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A4291" w14:textId="0691BEFF" w:rsidR="007A7561" w:rsidRPr="00CE66CF" w:rsidRDefault="002B74F4" w:rsidP="007A7561">
      <w:pPr>
        <w:pStyle w:val="NoSpacing"/>
        <w:widowControl w:val="0"/>
        <w:rPr>
          <w:rFonts w:ascii="Arial" w:eastAsia="Times New Roman" w:hAnsi="Arial" w:cs="Arial"/>
          <w:b/>
          <w:bCs/>
          <w:color w:val="000000"/>
          <w:kern w:val="36"/>
          <w:sz w:val="6"/>
          <w:szCs w:val="6"/>
        </w:rPr>
      </w:pPr>
      <w:proofErr w:type="spellStart"/>
      <w:r>
        <w:rPr>
          <w:rFonts w:ascii="Arial" w:eastAsia="Times New Roman" w:hAnsi="Arial" w:cs="Arial"/>
          <w:b/>
          <w:bCs/>
          <w:color w:val="000000"/>
          <w:kern w:val="36"/>
          <w:sz w:val="6"/>
          <w:szCs w:val="6"/>
        </w:rPr>
        <w:t>bry</w:t>
      </w:r>
      <w:proofErr w:type="spellEnd"/>
    </w:p>
    <w:tbl>
      <w:tblPr>
        <w:tblW w:w="5000" w:type="pct"/>
        <w:tblLook w:val="00A0" w:firstRow="1" w:lastRow="0" w:firstColumn="1" w:lastColumn="0" w:noHBand="0" w:noVBand="0"/>
      </w:tblPr>
      <w:tblGrid>
        <w:gridCol w:w="3632"/>
        <w:gridCol w:w="6592"/>
      </w:tblGrid>
      <w:tr w:rsidR="007A7561" w:rsidRPr="007F0A26" w14:paraId="7F0EFB88" w14:textId="77777777" w:rsidTr="007F2A91">
        <w:tc>
          <w:tcPr>
            <w:tcW w:w="1776" w:type="pct"/>
          </w:tcPr>
          <w:p w14:paraId="70E877E2" w14:textId="77777777" w:rsidR="007A7561" w:rsidRPr="007F0A26" w:rsidRDefault="007A7561" w:rsidP="007F2A91">
            <w:pPr>
              <w:pStyle w:val="NormalWeb"/>
              <w:widowControl w:val="0"/>
              <w:spacing w:before="0" w:beforeAutospacing="0" w:after="0" w:afterAutospacing="0"/>
              <w:ind w:left="-100"/>
              <w:outlineLvl w:val="0"/>
              <w:rPr>
                <w:rFonts w:ascii="Arial" w:hAnsi="Arial" w:cs="Arial"/>
                <w:b/>
                <w:bCs/>
                <w:color w:val="000000"/>
                <w:sz w:val="20"/>
                <w:szCs w:val="20"/>
              </w:rPr>
            </w:pPr>
            <w:r w:rsidRPr="007F0A26">
              <w:rPr>
                <w:rFonts w:ascii="Arial" w:eastAsia="Calibri" w:hAnsi="Arial" w:cs="Arial"/>
                <w:b/>
                <w:bCs/>
                <w:color w:val="000000"/>
                <w:sz w:val="20"/>
                <w:szCs w:val="20"/>
              </w:rPr>
              <w:t>DATE</w:t>
            </w:r>
            <w:r w:rsidRPr="007F0A26">
              <w:rPr>
                <w:rFonts w:ascii="Arial" w:hAnsi="Arial" w:cs="Arial"/>
                <w:b/>
                <w:bCs/>
                <w:color w:val="000000"/>
                <w:sz w:val="20"/>
                <w:szCs w:val="20"/>
              </w:rPr>
              <w:t xml:space="preserve"> </w:t>
            </w:r>
            <w:r w:rsidRPr="007F0A26">
              <w:rPr>
                <w:rFonts w:ascii="Arial" w:eastAsia="Calibri" w:hAnsi="Arial" w:cs="Arial"/>
                <w:b/>
                <w:bCs/>
                <w:color w:val="000000"/>
                <w:sz w:val="20"/>
                <w:szCs w:val="20"/>
              </w:rPr>
              <w:t>PREPARED</w:t>
            </w:r>
          </w:p>
        </w:tc>
        <w:tc>
          <w:tcPr>
            <w:tcW w:w="3224" w:type="pct"/>
          </w:tcPr>
          <w:p w14:paraId="214C16AF" w14:textId="4DA3A0EB" w:rsidR="007A7561" w:rsidRPr="007F0A26" w:rsidRDefault="007A7561" w:rsidP="007F2A91">
            <w:pPr>
              <w:pStyle w:val="NormalWeb"/>
              <w:widowControl w:val="0"/>
              <w:spacing w:before="0" w:beforeAutospacing="0" w:after="0" w:afterAutospacing="0"/>
              <w:ind w:left="-100"/>
              <w:outlineLvl w:val="0"/>
              <w:rPr>
                <w:rFonts w:ascii="Arial" w:hAnsi="Arial" w:cs="Arial"/>
                <w:bCs/>
                <w:color w:val="000000"/>
                <w:sz w:val="20"/>
                <w:szCs w:val="20"/>
              </w:rPr>
            </w:pPr>
            <w:r w:rsidRPr="007F0A26">
              <w:rPr>
                <w:rFonts w:ascii="Arial" w:hAnsi="Arial" w:cs="Arial"/>
                <w:bCs/>
                <w:color w:val="000000"/>
                <w:sz w:val="20"/>
                <w:szCs w:val="20"/>
              </w:rPr>
              <w:fldChar w:fldCharType="begin"/>
            </w:r>
            <w:r w:rsidRPr="007F0A26">
              <w:rPr>
                <w:rFonts w:ascii="Arial" w:hAnsi="Arial" w:cs="Arial"/>
                <w:bCs/>
                <w:color w:val="000000"/>
                <w:sz w:val="20"/>
                <w:szCs w:val="20"/>
              </w:rPr>
              <w:instrText xml:space="preserve"> </w:instrText>
            </w:r>
            <w:r w:rsidRPr="007F0A26">
              <w:rPr>
                <w:rFonts w:ascii="Arial" w:eastAsia="Calibri" w:hAnsi="Arial" w:cs="Arial"/>
                <w:bCs/>
                <w:color w:val="000000"/>
                <w:sz w:val="20"/>
                <w:szCs w:val="20"/>
              </w:rPr>
              <w:instrText>DATE</w:instrText>
            </w:r>
            <w:r w:rsidRPr="007F0A26">
              <w:rPr>
                <w:rFonts w:ascii="Arial" w:hAnsi="Arial" w:cs="Arial"/>
                <w:bCs/>
                <w:color w:val="000000"/>
                <w:sz w:val="20"/>
                <w:szCs w:val="20"/>
              </w:rPr>
              <w:instrText xml:space="preserve"> \</w:instrText>
            </w:r>
            <w:r w:rsidRPr="007F0A26">
              <w:rPr>
                <w:rFonts w:ascii="Arial" w:eastAsia="Calibri" w:hAnsi="Arial" w:cs="Arial"/>
                <w:bCs/>
                <w:color w:val="000000"/>
                <w:sz w:val="20"/>
                <w:szCs w:val="20"/>
              </w:rPr>
              <w:instrText>@</w:instrText>
            </w:r>
            <w:r w:rsidRPr="007F0A26">
              <w:rPr>
                <w:rFonts w:ascii="Arial" w:hAnsi="Arial" w:cs="Arial"/>
                <w:bCs/>
                <w:color w:val="000000"/>
                <w:sz w:val="20"/>
                <w:szCs w:val="20"/>
              </w:rPr>
              <w:instrText xml:space="preserve"> "</w:instrText>
            </w:r>
            <w:r w:rsidRPr="007F0A26">
              <w:rPr>
                <w:rFonts w:ascii="Arial" w:eastAsia="Calibri" w:hAnsi="Arial" w:cs="Arial"/>
                <w:bCs/>
                <w:color w:val="000000"/>
                <w:sz w:val="20"/>
                <w:szCs w:val="20"/>
              </w:rPr>
              <w:instrText>MMMM</w:instrText>
            </w:r>
            <w:r w:rsidRPr="007F0A26">
              <w:rPr>
                <w:rFonts w:ascii="Arial" w:hAnsi="Arial" w:cs="Arial"/>
                <w:bCs/>
                <w:color w:val="000000"/>
                <w:sz w:val="20"/>
                <w:szCs w:val="20"/>
              </w:rPr>
              <w:instrText xml:space="preserve"> </w:instrText>
            </w:r>
            <w:r w:rsidRPr="007F0A26">
              <w:rPr>
                <w:rFonts w:ascii="Arial" w:eastAsia="Calibri" w:hAnsi="Arial" w:cs="Arial"/>
                <w:bCs/>
                <w:color w:val="000000"/>
                <w:sz w:val="20"/>
                <w:szCs w:val="20"/>
              </w:rPr>
              <w:instrText>d</w:instrText>
            </w:r>
            <w:r w:rsidRPr="007F0A26">
              <w:rPr>
                <w:rFonts w:ascii="Arial" w:hAnsi="Arial" w:cs="Arial"/>
                <w:bCs/>
                <w:color w:val="000000"/>
                <w:sz w:val="20"/>
                <w:szCs w:val="20"/>
              </w:rPr>
              <w:instrText xml:space="preserve">, </w:instrText>
            </w:r>
            <w:r w:rsidRPr="007F0A26">
              <w:rPr>
                <w:rFonts w:ascii="Arial" w:eastAsia="Calibri" w:hAnsi="Arial" w:cs="Arial"/>
                <w:bCs/>
                <w:color w:val="000000"/>
                <w:sz w:val="20"/>
                <w:szCs w:val="20"/>
              </w:rPr>
              <w:instrText>yyyy</w:instrText>
            </w:r>
            <w:r w:rsidRPr="007F0A26">
              <w:rPr>
                <w:rFonts w:ascii="Arial" w:hAnsi="Arial" w:cs="Arial"/>
                <w:bCs/>
                <w:color w:val="000000"/>
                <w:sz w:val="20"/>
                <w:szCs w:val="20"/>
              </w:rPr>
              <w:instrText xml:space="preserve">" </w:instrText>
            </w:r>
            <w:r w:rsidRPr="007F0A26">
              <w:rPr>
                <w:rFonts w:ascii="Arial" w:hAnsi="Arial" w:cs="Arial"/>
                <w:bCs/>
                <w:color w:val="000000"/>
                <w:sz w:val="20"/>
                <w:szCs w:val="20"/>
              </w:rPr>
              <w:fldChar w:fldCharType="separate"/>
            </w:r>
            <w:r w:rsidR="002109DC">
              <w:rPr>
                <w:rFonts w:ascii="Arial" w:eastAsia="Calibri" w:hAnsi="Arial" w:cs="Arial"/>
                <w:bCs/>
                <w:noProof/>
                <w:color w:val="000000"/>
                <w:sz w:val="20"/>
                <w:szCs w:val="20"/>
              </w:rPr>
              <w:t>February 1, 2026</w:t>
            </w:r>
            <w:r w:rsidRPr="007F0A26">
              <w:rPr>
                <w:rFonts w:ascii="Arial" w:hAnsi="Arial" w:cs="Arial"/>
                <w:bCs/>
                <w:color w:val="000000"/>
                <w:sz w:val="20"/>
                <w:szCs w:val="20"/>
              </w:rPr>
              <w:fldChar w:fldCharType="end"/>
            </w:r>
          </w:p>
        </w:tc>
      </w:tr>
      <w:tr w:rsidR="007A7561" w:rsidRPr="007F0A26" w14:paraId="2665E78A" w14:textId="77777777" w:rsidTr="007F2A91">
        <w:tblPrEx>
          <w:tblLook w:val="0000" w:firstRow="0" w:lastRow="0" w:firstColumn="0" w:lastColumn="0" w:noHBand="0" w:noVBand="0"/>
        </w:tblPrEx>
        <w:tc>
          <w:tcPr>
            <w:tcW w:w="1776" w:type="pct"/>
          </w:tcPr>
          <w:p w14:paraId="7CD486F0" w14:textId="77777777" w:rsidR="007A7561" w:rsidRPr="007F0A26" w:rsidRDefault="007A7561" w:rsidP="007F2A91">
            <w:pPr>
              <w:pStyle w:val="NormalWeb"/>
              <w:widowControl w:val="0"/>
              <w:spacing w:before="0" w:beforeAutospacing="0" w:after="0" w:afterAutospacing="0"/>
              <w:ind w:left="-100"/>
              <w:outlineLvl w:val="0"/>
              <w:rPr>
                <w:rFonts w:ascii="Arial" w:eastAsia="Calibri" w:hAnsi="Arial" w:cs="Arial"/>
                <w:b/>
                <w:bCs/>
                <w:color w:val="000000"/>
                <w:sz w:val="20"/>
                <w:szCs w:val="20"/>
              </w:rPr>
            </w:pPr>
          </w:p>
        </w:tc>
        <w:tc>
          <w:tcPr>
            <w:tcW w:w="3224" w:type="pct"/>
          </w:tcPr>
          <w:p w14:paraId="0049B308" w14:textId="77777777" w:rsidR="007A7561" w:rsidRPr="007F0A26" w:rsidRDefault="007A7561" w:rsidP="007F2A91">
            <w:pPr>
              <w:pStyle w:val="NormalWeb"/>
              <w:widowControl w:val="0"/>
              <w:spacing w:before="0" w:beforeAutospacing="0" w:after="0" w:afterAutospacing="0"/>
              <w:ind w:left="-100"/>
              <w:outlineLvl w:val="0"/>
              <w:rPr>
                <w:rFonts w:ascii="Arial" w:eastAsia="Calibri" w:hAnsi="Arial" w:cs="Arial"/>
                <w:bCs/>
                <w:color w:val="000000"/>
                <w:sz w:val="20"/>
                <w:szCs w:val="20"/>
              </w:rPr>
            </w:pPr>
          </w:p>
        </w:tc>
      </w:tr>
      <w:tr w:rsidR="007A7561" w:rsidRPr="007F0A26" w14:paraId="784CE5DD" w14:textId="77777777" w:rsidTr="007F2A91">
        <w:tblPrEx>
          <w:tblLook w:val="0000" w:firstRow="0" w:lastRow="0" w:firstColumn="0" w:lastColumn="0" w:noHBand="0" w:noVBand="0"/>
        </w:tblPrEx>
        <w:tc>
          <w:tcPr>
            <w:tcW w:w="1776" w:type="pct"/>
          </w:tcPr>
          <w:p w14:paraId="2E70645D" w14:textId="77777777" w:rsidR="007A7561" w:rsidRPr="007F0A26" w:rsidRDefault="007A7561" w:rsidP="007F2A91">
            <w:pPr>
              <w:pStyle w:val="NormalWeb"/>
              <w:widowControl w:val="0"/>
              <w:spacing w:before="0" w:beforeAutospacing="0" w:after="0" w:afterAutospacing="0"/>
              <w:ind w:left="-100"/>
              <w:outlineLvl w:val="0"/>
              <w:rPr>
                <w:rFonts w:ascii="Arial" w:hAnsi="Arial" w:cs="Arial"/>
                <w:b/>
                <w:bCs/>
                <w:color w:val="000000"/>
                <w:sz w:val="20"/>
                <w:szCs w:val="20"/>
              </w:rPr>
            </w:pPr>
            <w:r w:rsidRPr="007F0A26">
              <w:rPr>
                <w:rFonts w:ascii="Arial" w:eastAsia="Calibri" w:hAnsi="Arial" w:cs="Arial"/>
                <w:b/>
                <w:bCs/>
                <w:color w:val="000000"/>
                <w:sz w:val="20"/>
                <w:szCs w:val="20"/>
              </w:rPr>
              <w:t>NAME</w:t>
            </w:r>
          </w:p>
        </w:tc>
        <w:tc>
          <w:tcPr>
            <w:tcW w:w="3224" w:type="pct"/>
          </w:tcPr>
          <w:p w14:paraId="28C713BC" w14:textId="15482788" w:rsidR="007A7561" w:rsidRPr="007F0A26" w:rsidRDefault="007A7561" w:rsidP="007F2A91">
            <w:pPr>
              <w:pStyle w:val="NormalWeb"/>
              <w:widowControl w:val="0"/>
              <w:spacing w:before="0" w:beforeAutospacing="0" w:after="0" w:afterAutospacing="0"/>
              <w:ind w:left="-100"/>
              <w:outlineLvl w:val="0"/>
              <w:rPr>
                <w:rFonts w:ascii="Arial" w:hAnsi="Arial" w:cs="Arial"/>
                <w:bCs/>
                <w:color w:val="000000"/>
                <w:sz w:val="20"/>
                <w:szCs w:val="20"/>
              </w:rPr>
            </w:pPr>
            <w:r w:rsidRPr="007F0A26">
              <w:rPr>
                <w:rFonts w:ascii="Arial" w:eastAsia="Calibri" w:hAnsi="Arial" w:cs="Arial"/>
                <w:bCs/>
                <w:color w:val="000000"/>
                <w:sz w:val="20"/>
                <w:szCs w:val="20"/>
              </w:rPr>
              <w:t>Tim</w:t>
            </w:r>
            <w:r w:rsidRPr="007F0A26">
              <w:rPr>
                <w:rFonts w:ascii="Arial" w:hAnsi="Arial" w:cs="Arial"/>
                <w:bCs/>
                <w:color w:val="000000"/>
                <w:sz w:val="20"/>
                <w:szCs w:val="20"/>
              </w:rPr>
              <w:t xml:space="preserve"> </w:t>
            </w:r>
            <w:r w:rsidRPr="007F0A26">
              <w:rPr>
                <w:rFonts w:ascii="Arial" w:eastAsia="Calibri" w:hAnsi="Arial" w:cs="Arial"/>
                <w:bCs/>
                <w:color w:val="000000"/>
                <w:sz w:val="20"/>
                <w:szCs w:val="20"/>
              </w:rPr>
              <w:t>Lahey</w:t>
            </w:r>
            <w:r w:rsidRPr="007F0A26">
              <w:rPr>
                <w:rFonts w:ascii="Arial" w:hAnsi="Arial" w:cs="Arial"/>
                <w:bCs/>
                <w:color w:val="000000"/>
                <w:sz w:val="20"/>
                <w:szCs w:val="20"/>
              </w:rPr>
              <w:t xml:space="preserve">, </w:t>
            </w:r>
            <w:r w:rsidRPr="007F0A26">
              <w:rPr>
                <w:rFonts w:ascii="Arial" w:eastAsia="Calibri" w:hAnsi="Arial" w:cs="Arial"/>
                <w:bCs/>
                <w:color w:val="000000"/>
                <w:sz w:val="20"/>
                <w:szCs w:val="20"/>
              </w:rPr>
              <w:t>MD</w:t>
            </w:r>
            <w:r w:rsidRPr="007F0A26">
              <w:rPr>
                <w:rFonts w:ascii="Arial" w:hAnsi="Arial" w:cs="Arial"/>
                <w:bCs/>
                <w:color w:val="000000"/>
                <w:sz w:val="20"/>
                <w:szCs w:val="20"/>
              </w:rPr>
              <w:t xml:space="preserve">, </w:t>
            </w:r>
            <w:proofErr w:type="spellStart"/>
            <w:r w:rsidRPr="007F0A26">
              <w:rPr>
                <w:rFonts w:ascii="Arial" w:eastAsia="Calibri" w:hAnsi="Arial" w:cs="Arial"/>
                <w:bCs/>
                <w:color w:val="000000"/>
                <w:sz w:val="20"/>
                <w:szCs w:val="20"/>
              </w:rPr>
              <w:t>MMSc</w:t>
            </w:r>
            <w:proofErr w:type="spellEnd"/>
            <w:r>
              <w:rPr>
                <w:rFonts w:ascii="Arial" w:eastAsia="Calibri" w:hAnsi="Arial" w:cs="Arial"/>
                <w:bCs/>
                <w:color w:val="000000"/>
                <w:sz w:val="20"/>
                <w:szCs w:val="20"/>
              </w:rPr>
              <w:t>, HEC-C</w:t>
            </w:r>
            <w:r w:rsidR="00B06EDE">
              <w:rPr>
                <w:rFonts w:ascii="Arial" w:eastAsia="Calibri" w:hAnsi="Arial" w:cs="Arial"/>
                <w:bCs/>
                <w:color w:val="000000"/>
                <w:sz w:val="20"/>
                <w:szCs w:val="20"/>
              </w:rPr>
              <w:t>, FACP</w:t>
            </w:r>
          </w:p>
        </w:tc>
      </w:tr>
      <w:tr w:rsidR="007A7561" w:rsidRPr="007F0A26" w14:paraId="20E2B17D" w14:textId="77777777" w:rsidTr="007F2A91">
        <w:tblPrEx>
          <w:tblLook w:val="0000" w:firstRow="0" w:lastRow="0" w:firstColumn="0" w:lastColumn="0" w:noHBand="0" w:noVBand="0"/>
        </w:tblPrEx>
        <w:tc>
          <w:tcPr>
            <w:tcW w:w="1776" w:type="pct"/>
          </w:tcPr>
          <w:p w14:paraId="391B55EF" w14:textId="77777777" w:rsidR="007A7561" w:rsidRPr="007F0A26" w:rsidRDefault="007A7561" w:rsidP="007F2A91">
            <w:pPr>
              <w:pStyle w:val="NormalWeb"/>
              <w:widowControl w:val="0"/>
              <w:spacing w:before="0" w:beforeAutospacing="0" w:after="0" w:afterAutospacing="0"/>
              <w:ind w:left="-100"/>
              <w:outlineLvl w:val="0"/>
              <w:rPr>
                <w:rFonts w:ascii="Arial" w:eastAsia="Calibri" w:hAnsi="Arial" w:cs="Arial"/>
                <w:b/>
                <w:bCs/>
                <w:color w:val="000000"/>
                <w:sz w:val="20"/>
                <w:szCs w:val="20"/>
              </w:rPr>
            </w:pPr>
          </w:p>
        </w:tc>
        <w:tc>
          <w:tcPr>
            <w:tcW w:w="3224" w:type="pct"/>
          </w:tcPr>
          <w:p w14:paraId="68BC7508" w14:textId="77777777" w:rsidR="007A7561" w:rsidRPr="007F0A26" w:rsidRDefault="007A7561" w:rsidP="007F2A91">
            <w:pPr>
              <w:pStyle w:val="NormalWeb"/>
              <w:widowControl w:val="0"/>
              <w:spacing w:before="0" w:beforeAutospacing="0" w:after="0" w:afterAutospacing="0"/>
              <w:ind w:left="-100"/>
              <w:outlineLvl w:val="0"/>
              <w:rPr>
                <w:rFonts w:ascii="Arial" w:eastAsia="Calibri" w:hAnsi="Arial" w:cs="Arial"/>
                <w:bCs/>
                <w:color w:val="000000"/>
                <w:sz w:val="20"/>
                <w:szCs w:val="20"/>
              </w:rPr>
            </w:pPr>
          </w:p>
        </w:tc>
      </w:tr>
      <w:tr w:rsidR="007A7561" w:rsidRPr="007F0A26" w14:paraId="7FE788DE" w14:textId="77777777" w:rsidTr="007F2A91">
        <w:tblPrEx>
          <w:tblLook w:val="0000" w:firstRow="0" w:lastRow="0" w:firstColumn="0" w:lastColumn="0" w:noHBand="0" w:noVBand="0"/>
        </w:tblPrEx>
        <w:trPr>
          <w:trHeight w:val="1304"/>
        </w:trPr>
        <w:tc>
          <w:tcPr>
            <w:tcW w:w="1776" w:type="pct"/>
          </w:tcPr>
          <w:p w14:paraId="33BFCC5F" w14:textId="77777777" w:rsidR="007A7561" w:rsidRPr="007F0A26" w:rsidRDefault="007A7561" w:rsidP="007F2A91">
            <w:pPr>
              <w:pStyle w:val="NormalWeb"/>
              <w:widowControl w:val="0"/>
              <w:spacing w:before="0" w:beforeAutospacing="0" w:after="0" w:afterAutospacing="0"/>
              <w:ind w:left="-100"/>
              <w:outlineLvl w:val="0"/>
              <w:rPr>
                <w:rFonts w:ascii="Arial" w:hAnsi="Arial" w:cs="Arial"/>
                <w:b/>
                <w:bCs/>
                <w:color w:val="000000"/>
                <w:sz w:val="20"/>
                <w:szCs w:val="20"/>
              </w:rPr>
            </w:pPr>
            <w:r w:rsidRPr="007F0A26">
              <w:rPr>
                <w:rFonts w:ascii="Arial" w:eastAsia="Calibri" w:hAnsi="Arial" w:cs="Arial"/>
                <w:b/>
                <w:bCs/>
                <w:color w:val="000000"/>
                <w:sz w:val="20"/>
                <w:szCs w:val="20"/>
              </w:rPr>
              <w:t xml:space="preserve">CONTACT </w:t>
            </w:r>
          </w:p>
        </w:tc>
        <w:tc>
          <w:tcPr>
            <w:tcW w:w="3224" w:type="pct"/>
          </w:tcPr>
          <w:p w14:paraId="601028AF" w14:textId="77777777" w:rsidR="007A7561" w:rsidRPr="00523565" w:rsidRDefault="007A7561" w:rsidP="007F2A91">
            <w:pPr>
              <w:pStyle w:val="NormalWeb"/>
              <w:widowControl w:val="0"/>
              <w:spacing w:before="0" w:beforeAutospacing="0" w:after="0" w:afterAutospacing="0"/>
              <w:ind w:left="-100"/>
              <w:outlineLvl w:val="0"/>
              <w:rPr>
                <w:rFonts w:ascii="Arial" w:eastAsia="Calibri" w:hAnsi="Arial" w:cs="Arial"/>
                <w:bCs/>
                <w:color w:val="000000"/>
                <w:sz w:val="20"/>
                <w:szCs w:val="20"/>
              </w:rPr>
            </w:pPr>
            <w:r w:rsidRPr="007F0A26">
              <w:rPr>
                <w:rFonts w:ascii="Arial" w:eastAsia="Calibri" w:hAnsi="Arial" w:cs="Arial"/>
                <w:bCs/>
                <w:color w:val="000000"/>
                <w:sz w:val="20"/>
                <w:szCs w:val="20"/>
              </w:rPr>
              <w:t>111 Colchester</w:t>
            </w:r>
            <w:r w:rsidRPr="007F0A26">
              <w:rPr>
                <w:rFonts w:ascii="Arial" w:hAnsi="Arial" w:cs="Arial"/>
                <w:bCs/>
                <w:color w:val="000000"/>
                <w:sz w:val="20"/>
                <w:szCs w:val="20"/>
              </w:rPr>
              <w:t xml:space="preserve"> </w:t>
            </w:r>
            <w:r w:rsidRPr="007F0A26">
              <w:rPr>
                <w:rFonts w:ascii="Arial" w:eastAsia="Calibri" w:hAnsi="Arial" w:cs="Arial"/>
                <w:bCs/>
                <w:color w:val="000000"/>
                <w:sz w:val="20"/>
                <w:szCs w:val="20"/>
              </w:rPr>
              <w:t>Drive</w:t>
            </w:r>
            <w:r>
              <w:rPr>
                <w:rFonts w:ascii="Arial" w:eastAsia="Calibri" w:hAnsi="Arial" w:cs="Arial"/>
                <w:bCs/>
                <w:color w:val="000000"/>
                <w:sz w:val="20"/>
                <w:szCs w:val="20"/>
              </w:rPr>
              <w:t xml:space="preserve">, </w:t>
            </w:r>
            <w:r>
              <w:rPr>
                <w:rFonts w:ascii="Arial" w:hAnsi="Arial" w:cs="Arial"/>
                <w:bCs/>
                <w:color w:val="000000"/>
                <w:sz w:val="20"/>
                <w:szCs w:val="20"/>
              </w:rPr>
              <w:t>Patrick 211</w:t>
            </w:r>
          </w:p>
          <w:p w14:paraId="66F5A90C" w14:textId="77777777" w:rsidR="007A7561" w:rsidRPr="007F0A26" w:rsidRDefault="007A7561" w:rsidP="007F2A91">
            <w:pPr>
              <w:pStyle w:val="NormalWeb"/>
              <w:widowControl w:val="0"/>
              <w:spacing w:before="0" w:beforeAutospacing="0" w:after="0" w:afterAutospacing="0"/>
              <w:ind w:left="-100"/>
              <w:outlineLvl w:val="0"/>
              <w:rPr>
                <w:rFonts w:ascii="Arial" w:hAnsi="Arial" w:cs="Arial"/>
                <w:bCs/>
                <w:color w:val="000000"/>
                <w:sz w:val="20"/>
                <w:szCs w:val="20"/>
              </w:rPr>
            </w:pPr>
            <w:r w:rsidRPr="007F0A26">
              <w:rPr>
                <w:rFonts w:ascii="Arial" w:hAnsi="Arial" w:cs="Arial"/>
                <w:bCs/>
                <w:color w:val="000000"/>
                <w:sz w:val="20"/>
                <w:szCs w:val="20"/>
              </w:rPr>
              <w:t>Burlington, Vermont 05401</w:t>
            </w:r>
          </w:p>
          <w:p w14:paraId="79632BA4" w14:textId="77777777" w:rsidR="007A7561" w:rsidRPr="007F0A26" w:rsidRDefault="007A7561" w:rsidP="007F2A91">
            <w:pPr>
              <w:pStyle w:val="NormalWeb"/>
              <w:widowControl w:val="0"/>
              <w:spacing w:before="0" w:beforeAutospacing="0" w:after="0" w:afterAutospacing="0"/>
              <w:ind w:left="-100"/>
              <w:outlineLvl w:val="0"/>
              <w:rPr>
                <w:rFonts w:ascii="Arial" w:hAnsi="Arial" w:cs="Arial"/>
                <w:bCs/>
                <w:color w:val="000000"/>
                <w:sz w:val="20"/>
                <w:szCs w:val="20"/>
              </w:rPr>
            </w:pPr>
            <w:r w:rsidRPr="007F0A26">
              <w:rPr>
                <w:rFonts w:ascii="Arial" w:hAnsi="Arial" w:cs="Arial"/>
                <w:bCs/>
                <w:color w:val="000000"/>
                <w:sz w:val="20"/>
                <w:szCs w:val="20"/>
              </w:rPr>
              <w:t>T (802) 847-4594</w:t>
            </w:r>
          </w:p>
          <w:p w14:paraId="6C8E1D33" w14:textId="77777777" w:rsidR="007A7561" w:rsidRPr="007F0A26" w:rsidRDefault="007A7561" w:rsidP="007F2A91">
            <w:pPr>
              <w:pStyle w:val="NormalWeb"/>
              <w:widowControl w:val="0"/>
              <w:spacing w:before="0" w:beforeAutospacing="0" w:after="0" w:afterAutospacing="0"/>
              <w:ind w:left="-100"/>
              <w:outlineLvl w:val="0"/>
              <w:rPr>
                <w:rFonts w:ascii="Arial" w:hAnsi="Arial" w:cs="Arial"/>
                <w:bCs/>
                <w:color w:val="000000"/>
                <w:sz w:val="20"/>
                <w:szCs w:val="20"/>
              </w:rPr>
            </w:pPr>
            <w:r w:rsidRPr="007F0A26">
              <w:rPr>
                <w:rFonts w:ascii="Arial" w:hAnsi="Arial" w:cs="Arial"/>
                <w:bCs/>
                <w:color w:val="000000"/>
                <w:sz w:val="20"/>
                <w:szCs w:val="20"/>
              </w:rPr>
              <w:t>F (802) 847-</w:t>
            </w:r>
            <w:r>
              <w:rPr>
                <w:rFonts w:ascii="Arial" w:hAnsi="Arial" w:cs="Arial"/>
                <w:bCs/>
                <w:color w:val="000000"/>
                <w:sz w:val="20"/>
                <w:szCs w:val="20"/>
              </w:rPr>
              <w:t>2929</w:t>
            </w:r>
          </w:p>
          <w:p w14:paraId="230319A7" w14:textId="77777777" w:rsidR="007A7561" w:rsidRDefault="007A7561" w:rsidP="007F2A91">
            <w:pPr>
              <w:pStyle w:val="NormalWeb"/>
              <w:widowControl w:val="0"/>
              <w:spacing w:before="0" w:beforeAutospacing="0" w:after="0" w:afterAutospacing="0"/>
              <w:ind w:left="-100"/>
              <w:outlineLvl w:val="0"/>
              <w:rPr>
                <w:rFonts w:ascii="Arial" w:eastAsia="Calibri" w:hAnsi="Arial" w:cs="Arial"/>
                <w:bCs/>
                <w:color w:val="000000"/>
                <w:sz w:val="20"/>
                <w:szCs w:val="20"/>
              </w:rPr>
            </w:pPr>
            <w:hyperlink r:id="rId7" w:history="1">
              <w:r w:rsidRPr="006A0FE3">
                <w:rPr>
                  <w:rStyle w:val="Hyperlink"/>
                  <w:rFonts w:ascii="Arial" w:eastAsia="Calibri" w:hAnsi="Arial" w:cs="Arial"/>
                  <w:bCs/>
                  <w:sz w:val="20"/>
                  <w:szCs w:val="20"/>
                </w:rPr>
                <w:t>Timothy</w:t>
              </w:r>
              <w:r w:rsidRPr="006A0FE3">
                <w:rPr>
                  <w:rStyle w:val="Hyperlink"/>
                  <w:rFonts w:ascii="Arial" w:eastAsiaTheme="majorEastAsia" w:hAnsi="Arial" w:cs="Arial"/>
                  <w:bCs/>
                  <w:sz w:val="20"/>
                  <w:szCs w:val="20"/>
                </w:rPr>
                <w:t>.</w:t>
              </w:r>
              <w:r w:rsidRPr="006A0FE3">
                <w:rPr>
                  <w:rStyle w:val="Hyperlink"/>
                  <w:rFonts w:ascii="Arial" w:eastAsia="Calibri" w:hAnsi="Arial" w:cs="Arial"/>
                  <w:bCs/>
                  <w:sz w:val="20"/>
                  <w:szCs w:val="20"/>
                </w:rPr>
                <w:t>Lahey@UVMhealth.org</w:t>
              </w:r>
            </w:hyperlink>
            <w:r>
              <w:rPr>
                <w:rFonts w:ascii="Arial" w:eastAsia="Calibri" w:hAnsi="Arial" w:cs="Arial"/>
                <w:bCs/>
                <w:color w:val="000000"/>
                <w:sz w:val="20"/>
                <w:szCs w:val="20"/>
              </w:rPr>
              <w:t xml:space="preserve"> </w:t>
            </w:r>
          </w:p>
          <w:p w14:paraId="48FBD357" w14:textId="77777777" w:rsidR="007A7561" w:rsidRPr="007F0A26" w:rsidRDefault="007A7561" w:rsidP="007F2A91">
            <w:pPr>
              <w:pStyle w:val="NormalWeb"/>
              <w:widowControl w:val="0"/>
              <w:spacing w:before="0" w:beforeAutospacing="0" w:after="0" w:afterAutospacing="0"/>
              <w:ind w:left="-100"/>
              <w:outlineLvl w:val="0"/>
              <w:rPr>
                <w:rFonts w:ascii="Arial" w:hAnsi="Arial" w:cs="Arial"/>
                <w:bCs/>
                <w:color w:val="000000"/>
                <w:sz w:val="20"/>
                <w:szCs w:val="20"/>
              </w:rPr>
            </w:pPr>
            <w:hyperlink r:id="rId8" w:history="1">
              <w:r w:rsidRPr="006A0FE3">
                <w:rPr>
                  <w:rStyle w:val="Hyperlink"/>
                  <w:rFonts w:ascii="Arial" w:eastAsiaTheme="majorEastAsia" w:hAnsi="Arial" w:cs="Arial"/>
                  <w:bCs/>
                  <w:sz w:val="20"/>
                  <w:szCs w:val="20"/>
                </w:rPr>
                <w:t>Timothy.Lahey@med.UVM.edu</w:t>
              </w:r>
            </w:hyperlink>
            <w:r>
              <w:rPr>
                <w:rFonts w:ascii="Arial" w:hAnsi="Arial" w:cs="Arial"/>
                <w:bCs/>
                <w:color w:val="000000"/>
                <w:sz w:val="20"/>
                <w:szCs w:val="20"/>
              </w:rPr>
              <w:t xml:space="preserve"> </w:t>
            </w:r>
          </w:p>
        </w:tc>
      </w:tr>
      <w:tr w:rsidR="007A7561" w:rsidRPr="007F0A26" w14:paraId="68924B83" w14:textId="77777777" w:rsidTr="007F2A91">
        <w:tblPrEx>
          <w:tblLook w:val="0000" w:firstRow="0" w:lastRow="0" w:firstColumn="0" w:lastColumn="0" w:noHBand="0" w:noVBand="0"/>
        </w:tblPrEx>
        <w:tc>
          <w:tcPr>
            <w:tcW w:w="1776" w:type="pct"/>
          </w:tcPr>
          <w:p w14:paraId="707AABCD" w14:textId="77777777" w:rsidR="007A7561" w:rsidRPr="007F0A26" w:rsidRDefault="007A7561" w:rsidP="007F2A91">
            <w:pPr>
              <w:pStyle w:val="CommentText"/>
              <w:widowControl w:val="0"/>
              <w:tabs>
                <w:tab w:val="left" w:pos="3214"/>
              </w:tabs>
              <w:ind w:left="-100"/>
              <w:outlineLvl w:val="0"/>
              <w:rPr>
                <w:rFonts w:ascii="Arial" w:eastAsia="Calibri" w:hAnsi="Arial" w:cs="Arial"/>
                <w:b/>
                <w:bCs/>
                <w:color w:val="000000"/>
              </w:rPr>
            </w:pPr>
          </w:p>
        </w:tc>
        <w:tc>
          <w:tcPr>
            <w:tcW w:w="3224" w:type="pct"/>
          </w:tcPr>
          <w:p w14:paraId="2D1DBAC1" w14:textId="77777777" w:rsidR="007A7561" w:rsidRPr="007F0A26" w:rsidRDefault="007A7561" w:rsidP="007F2A91">
            <w:pPr>
              <w:pStyle w:val="CommentText"/>
              <w:widowControl w:val="0"/>
              <w:tabs>
                <w:tab w:val="left" w:pos="3214"/>
              </w:tabs>
              <w:ind w:left="-100"/>
              <w:outlineLvl w:val="0"/>
              <w:rPr>
                <w:rFonts w:ascii="Arial" w:eastAsia="Calibri" w:hAnsi="Arial" w:cs="Arial"/>
                <w:color w:val="000000"/>
              </w:rPr>
            </w:pPr>
          </w:p>
        </w:tc>
      </w:tr>
      <w:tr w:rsidR="007A7561" w:rsidRPr="007F0A26" w14:paraId="005F91B6" w14:textId="77777777" w:rsidTr="007F2A91">
        <w:tblPrEx>
          <w:tblLook w:val="0000" w:firstRow="0" w:lastRow="0" w:firstColumn="0" w:lastColumn="0" w:noHBand="0" w:noVBand="0"/>
        </w:tblPrEx>
        <w:trPr>
          <w:trHeight w:val="87"/>
        </w:trPr>
        <w:tc>
          <w:tcPr>
            <w:tcW w:w="1776" w:type="pct"/>
          </w:tcPr>
          <w:p w14:paraId="4F67D2C8" w14:textId="77777777" w:rsidR="007A7561" w:rsidRPr="007F0A26" w:rsidRDefault="007A7561" w:rsidP="007F2A91">
            <w:pPr>
              <w:pStyle w:val="CommentText"/>
              <w:widowControl w:val="0"/>
              <w:tabs>
                <w:tab w:val="left" w:pos="3214"/>
              </w:tabs>
              <w:ind w:left="-100"/>
              <w:outlineLvl w:val="0"/>
              <w:rPr>
                <w:rFonts w:ascii="Arial" w:hAnsi="Arial" w:cs="Arial"/>
                <w:color w:val="000000"/>
              </w:rPr>
            </w:pPr>
            <w:r w:rsidRPr="007F0A26">
              <w:rPr>
                <w:rFonts w:ascii="Arial" w:eastAsia="Calibri" w:hAnsi="Arial" w:cs="Arial"/>
                <w:b/>
                <w:bCs/>
                <w:color w:val="000000"/>
              </w:rPr>
              <w:t>PLACE</w:t>
            </w:r>
            <w:r w:rsidRPr="007F0A26">
              <w:rPr>
                <w:rFonts w:ascii="Arial" w:hAnsi="Arial" w:cs="Arial"/>
                <w:b/>
                <w:bCs/>
                <w:color w:val="000000"/>
              </w:rPr>
              <w:t xml:space="preserve"> </w:t>
            </w:r>
            <w:r w:rsidRPr="007F0A26">
              <w:rPr>
                <w:rFonts w:ascii="Arial" w:eastAsia="Calibri" w:hAnsi="Arial" w:cs="Arial"/>
                <w:b/>
                <w:bCs/>
                <w:color w:val="000000"/>
              </w:rPr>
              <w:t>OF</w:t>
            </w:r>
            <w:r w:rsidRPr="007F0A26">
              <w:rPr>
                <w:rFonts w:ascii="Arial" w:hAnsi="Arial" w:cs="Arial"/>
                <w:b/>
                <w:bCs/>
                <w:color w:val="000000"/>
              </w:rPr>
              <w:t xml:space="preserve"> </w:t>
            </w:r>
            <w:r w:rsidRPr="007F0A26">
              <w:rPr>
                <w:rFonts w:ascii="Arial" w:eastAsia="Calibri" w:hAnsi="Arial" w:cs="Arial"/>
                <w:b/>
                <w:bCs/>
                <w:color w:val="000000"/>
              </w:rPr>
              <w:t>BIRTH</w:t>
            </w:r>
          </w:p>
        </w:tc>
        <w:tc>
          <w:tcPr>
            <w:tcW w:w="3224" w:type="pct"/>
          </w:tcPr>
          <w:p w14:paraId="5D0E159A" w14:textId="77777777" w:rsidR="007A7561" w:rsidRPr="007F0A26" w:rsidRDefault="007A7561" w:rsidP="007F2A91">
            <w:pPr>
              <w:pStyle w:val="CommentText"/>
              <w:widowControl w:val="0"/>
              <w:tabs>
                <w:tab w:val="left" w:pos="3214"/>
              </w:tabs>
              <w:ind w:left="-100"/>
              <w:outlineLvl w:val="0"/>
              <w:rPr>
                <w:rFonts w:ascii="Arial" w:hAnsi="Arial" w:cs="Arial"/>
                <w:color w:val="000000"/>
              </w:rPr>
            </w:pPr>
            <w:r w:rsidRPr="007F0A26">
              <w:rPr>
                <w:rFonts w:ascii="Arial" w:eastAsia="Calibri" w:hAnsi="Arial" w:cs="Arial"/>
                <w:color w:val="000000"/>
              </w:rPr>
              <w:t>Salt</w:t>
            </w:r>
            <w:r w:rsidRPr="007F0A26">
              <w:rPr>
                <w:rFonts w:ascii="Arial" w:hAnsi="Arial" w:cs="Arial"/>
                <w:color w:val="000000"/>
              </w:rPr>
              <w:t xml:space="preserve"> </w:t>
            </w:r>
            <w:r w:rsidRPr="007F0A26">
              <w:rPr>
                <w:rFonts w:ascii="Arial" w:eastAsia="Calibri" w:hAnsi="Arial" w:cs="Arial"/>
                <w:color w:val="000000"/>
              </w:rPr>
              <w:t>Lake</w:t>
            </w:r>
            <w:r w:rsidRPr="007F0A26">
              <w:rPr>
                <w:rFonts w:ascii="Arial" w:hAnsi="Arial" w:cs="Arial"/>
                <w:color w:val="000000"/>
              </w:rPr>
              <w:t xml:space="preserve"> </w:t>
            </w:r>
            <w:r w:rsidRPr="007F0A26">
              <w:rPr>
                <w:rFonts w:ascii="Arial" w:eastAsia="Calibri" w:hAnsi="Arial" w:cs="Arial"/>
                <w:color w:val="000000"/>
              </w:rPr>
              <w:t>City</w:t>
            </w:r>
            <w:r w:rsidRPr="007F0A26">
              <w:rPr>
                <w:rFonts w:ascii="Arial" w:hAnsi="Arial" w:cs="Arial"/>
                <w:color w:val="000000"/>
              </w:rPr>
              <w:t xml:space="preserve">, </w:t>
            </w:r>
            <w:r w:rsidRPr="007F0A26">
              <w:rPr>
                <w:rFonts w:ascii="Arial" w:eastAsia="Calibri" w:hAnsi="Arial" w:cs="Arial"/>
                <w:color w:val="000000"/>
              </w:rPr>
              <w:t>Utah</w:t>
            </w:r>
            <w:r w:rsidRPr="007F0A26">
              <w:rPr>
                <w:rFonts w:ascii="Arial" w:hAnsi="Arial" w:cs="Arial"/>
                <w:color w:val="000000"/>
              </w:rPr>
              <w:t xml:space="preserve">, </w:t>
            </w:r>
            <w:r w:rsidRPr="007F0A26">
              <w:rPr>
                <w:rFonts w:ascii="Arial" w:eastAsia="Calibri" w:hAnsi="Arial" w:cs="Arial"/>
                <w:color w:val="000000"/>
              </w:rPr>
              <w:t>USA</w:t>
            </w:r>
          </w:p>
        </w:tc>
      </w:tr>
    </w:tbl>
    <w:p w14:paraId="20B51702" w14:textId="77777777" w:rsidR="00A44CA4" w:rsidRDefault="00A44CA4" w:rsidP="007A7561">
      <w:pPr>
        <w:pStyle w:val="H2"/>
        <w:widowControl w:val="0"/>
        <w:rPr>
          <w:rFonts w:ascii="Arial" w:eastAsia="Calibri" w:hAnsi="Arial" w:cs="Arial"/>
          <w:color w:val="000000"/>
          <w:sz w:val="20"/>
          <w:szCs w:val="20"/>
        </w:rPr>
      </w:pPr>
    </w:p>
    <w:p w14:paraId="6D65A1A5" w14:textId="064503F2" w:rsidR="007A7561" w:rsidRPr="007F0A26" w:rsidRDefault="007A7561" w:rsidP="007A7561">
      <w:pPr>
        <w:pStyle w:val="H2"/>
        <w:widowControl w:val="0"/>
        <w:rPr>
          <w:rFonts w:ascii="Arial" w:hAnsi="Arial" w:cs="Arial"/>
          <w:color w:val="000000"/>
          <w:sz w:val="20"/>
          <w:szCs w:val="20"/>
        </w:rPr>
      </w:pPr>
      <w:r w:rsidRPr="007F0A26">
        <w:rPr>
          <w:rFonts w:ascii="Arial" w:eastAsia="Calibri" w:hAnsi="Arial" w:cs="Arial"/>
          <w:color w:val="000000"/>
          <w:sz w:val="20"/>
          <w:szCs w:val="20"/>
        </w:rPr>
        <w:t>EDUCATION</w:t>
      </w:r>
    </w:p>
    <w:p w14:paraId="6EF72F6D" w14:textId="77777777" w:rsidR="007A7561" w:rsidRPr="007F0A26" w:rsidRDefault="007A7561" w:rsidP="007A7561">
      <w:pPr>
        <w:pStyle w:val="NormalWeb"/>
        <w:widowControl w:val="0"/>
        <w:spacing w:before="0" w:beforeAutospacing="0" w:after="0" w:afterAutospacing="0"/>
        <w:outlineLvl w:val="0"/>
        <w:rPr>
          <w:rFonts w:ascii="Arial" w:hAnsi="Arial" w:cs="Arial"/>
          <w:b/>
          <w:bCs/>
          <w:color w:val="000000"/>
          <w:sz w:val="20"/>
          <w:szCs w:val="20"/>
        </w:rPr>
      </w:pPr>
    </w:p>
    <w:tbl>
      <w:tblPr>
        <w:tblW w:w="5000" w:type="pct"/>
        <w:tblLook w:val="00A0" w:firstRow="1" w:lastRow="0" w:firstColumn="1" w:lastColumn="0" w:noHBand="0" w:noVBand="0"/>
      </w:tblPr>
      <w:tblGrid>
        <w:gridCol w:w="1603"/>
        <w:gridCol w:w="1937"/>
        <w:gridCol w:w="2729"/>
        <w:gridCol w:w="3945"/>
      </w:tblGrid>
      <w:tr w:rsidR="007A7561" w:rsidRPr="007F0A26" w14:paraId="5FA819F2" w14:textId="77777777" w:rsidTr="007F2A91">
        <w:tc>
          <w:tcPr>
            <w:tcW w:w="784" w:type="pct"/>
            <w:tcBorders>
              <w:top w:val="single" w:sz="4" w:space="0" w:color="000000"/>
              <w:left w:val="single" w:sz="4" w:space="0" w:color="000000"/>
              <w:bottom w:val="single" w:sz="4" w:space="0" w:color="000000"/>
            </w:tcBorders>
            <w:shd w:val="pct10" w:color="auto" w:fill="auto"/>
          </w:tcPr>
          <w:p w14:paraId="1BE353D3" w14:textId="77777777" w:rsidR="007A7561" w:rsidRPr="007F0A26" w:rsidRDefault="007A7561" w:rsidP="007F2A91">
            <w:pPr>
              <w:pStyle w:val="NormalWeb"/>
              <w:widowControl w:val="0"/>
              <w:spacing w:before="0" w:beforeAutospacing="0" w:after="0" w:afterAutospacing="0"/>
              <w:outlineLvl w:val="0"/>
              <w:rPr>
                <w:rFonts w:ascii="Arial" w:eastAsia="Calibri" w:hAnsi="Arial" w:cs="Arial"/>
                <w:bCs/>
                <w:i/>
                <w:color w:val="000000"/>
                <w:sz w:val="20"/>
                <w:szCs w:val="20"/>
              </w:rPr>
            </w:pPr>
            <w:r w:rsidRPr="007F0A26">
              <w:rPr>
                <w:rFonts w:ascii="Arial" w:eastAsia="Calibri" w:hAnsi="Arial" w:cs="Arial"/>
                <w:bCs/>
                <w:i/>
                <w:color w:val="000000"/>
                <w:sz w:val="20"/>
                <w:szCs w:val="20"/>
              </w:rPr>
              <w:t>Years</w:t>
            </w:r>
          </w:p>
        </w:tc>
        <w:tc>
          <w:tcPr>
            <w:tcW w:w="948" w:type="pct"/>
            <w:tcBorders>
              <w:top w:val="single" w:sz="4" w:space="0" w:color="000000"/>
              <w:bottom w:val="single" w:sz="4" w:space="0" w:color="000000"/>
            </w:tcBorders>
            <w:shd w:val="pct10" w:color="auto" w:fill="auto"/>
          </w:tcPr>
          <w:p w14:paraId="7B13766D" w14:textId="77777777" w:rsidR="007A7561" w:rsidRPr="007F0A26" w:rsidRDefault="007A7561" w:rsidP="007F2A91">
            <w:pPr>
              <w:pStyle w:val="NormalWeb"/>
              <w:widowControl w:val="0"/>
              <w:spacing w:before="0" w:beforeAutospacing="0" w:after="0" w:afterAutospacing="0"/>
              <w:ind w:left="-100"/>
              <w:outlineLvl w:val="0"/>
              <w:rPr>
                <w:rFonts w:ascii="Arial" w:eastAsia="Calibri" w:hAnsi="Arial" w:cs="Arial"/>
                <w:bCs/>
                <w:i/>
                <w:color w:val="000000"/>
                <w:sz w:val="20"/>
                <w:szCs w:val="20"/>
              </w:rPr>
            </w:pPr>
            <w:r w:rsidRPr="007F0A26">
              <w:rPr>
                <w:rFonts w:ascii="Arial" w:eastAsia="Calibri" w:hAnsi="Arial" w:cs="Arial"/>
                <w:bCs/>
                <w:i/>
                <w:color w:val="000000"/>
                <w:sz w:val="20"/>
                <w:szCs w:val="20"/>
              </w:rPr>
              <w:t>Degree</w:t>
            </w:r>
          </w:p>
        </w:tc>
        <w:tc>
          <w:tcPr>
            <w:tcW w:w="1336" w:type="pct"/>
            <w:tcBorders>
              <w:top w:val="single" w:sz="4" w:space="0" w:color="000000"/>
              <w:bottom w:val="single" w:sz="4" w:space="0" w:color="000000"/>
            </w:tcBorders>
            <w:shd w:val="pct10" w:color="auto" w:fill="auto"/>
          </w:tcPr>
          <w:p w14:paraId="34B33D51" w14:textId="77777777" w:rsidR="007A7561" w:rsidRPr="007F0A26" w:rsidRDefault="007A7561" w:rsidP="007F2A91">
            <w:pPr>
              <w:pStyle w:val="NormalWeb"/>
              <w:widowControl w:val="0"/>
              <w:spacing w:before="0" w:beforeAutospacing="0" w:after="0" w:afterAutospacing="0"/>
              <w:outlineLvl w:val="0"/>
              <w:rPr>
                <w:rFonts w:ascii="Arial" w:eastAsia="Calibri" w:hAnsi="Arial" w:cs="Arial"/>
                <w:bCs/>
                <w:i/>
                <w:color w:val="000000"/>
                <w:sz w:val="20"/>
                <w:szCs w:val="20"/>
              </w:rPr>
            </w:pPr>
            <w:r w:rsidRPr="007F0A26">
              <w:rPr>
                <w:rFonts w:ascii="Arial" w:eastAsia="Calibri" w:hAnsi="Arial" w:cs="Arial"/>
                <w:bCs/>
                <w:i/>
                <w:color w:val="000000"/>
                <w:sz w:val="20"/>
                <w:szCs w:val="20"/>
              </w:rPr>
              <w:t>Discipline</w:t>
            </w:r>
          </w:p>
        </w:tc>
        <w:tc>
          <w:tcPr>
            <w:tcW w:w="1931" w:type="pct"/>
            <w:tcBorders>
              <w:top w:val="single" w:sz="4" w:space="0" w:color="000000"/>
              <w:bottom w:val="single" w:sz="4" w:space="0" w:color="000000"/>
              <w:right w:val="single" w:sz="4" w:space="0" w:color="000000"/>
            </w:tcBorders>
            <w:shd w:val="pct10" w:color="auto" w:fill="auto"/>
          </w:tcPr>
          <w:p w14:paraId="5B4420B8" w14:textId="77777777" w:rsidR="007A7561" w:rsidRPr="007F0A26" w:rsidRDefault="007A7561" w:rsidP="007F2A91">
            <w:pPr>
              <w:pStyle w:val="NormalWeb"/>
              <w:widowControl w:val="0"/>
              <w:spacing w:before="0" w:beforeAutospacing="0" w:after="0" w:afterAutospacing="0"/>
              <w:ind w:left="-15"/>
              <w:outlineLvl w:val="0"/>
              <w:rPr>
                <w:rFonts w:ascii="Arial" w:eastAsia="Calibri" w:hAnsi="Arial" w:cs="Arial"/>
                <w:bCs/>
                <w:i/>
                <w:color w:val="000000"/>
                <w:sz w:val="20"/>
                <w:szCs w:val="20"/>
              </w:rPr>
            </w:pPr>
            <w:r w:rsidRPr="007F0A26">
              <w:rPr>
                <w:rFonts w:ascii="Arial" w:eastAsia="Calibri" w:hAnsi="Arial" w:cs="Arial"/>
                <w:bCs/>
                <w:i/>
                <w:color w:val="000000"/>
                <w:sz w:val="20"/>
                <w:szCs w:val="20"/>
              </w:rPr>
              <w:t>Institution</w:t>
            </w:r>
          </w:p>
        </w:tc>
      </w:tr>
      <w:tr w:rsidR="007A7561" w:rsidRPr="007F0A26" w14:paraId="71E67974" w14:textId="77777777" w:rsidTr="007F2A91">
        <w:tc>
          <w:tcPr>
            <w:tcW w:w="784" w:type="pct"/>
            <w:tcBorders>
              <w:top w:val="single" w:sz="4" w:space="0" w:color="000000"/>
            </w:tcBorders>
          </w:tcPr>
          <w:p w14:paraId="4EF8305B" w14:textId="77777777" w:rsidR="007A7561" w:rsidRPr="007F0A26" w:rsidRDefault="007A7561" w:rsidP="007F2A91">
            <w:pPr>
              <w:pStyle w:val="NormalWeb"/>
              <w:widowControl w:val="0"/>
              <w:spacing w:before="0" w:beforeAutospacing="0" w:after="200" w:afterAutospacing="0"/>
              <w:outlineLvl w:val="0"/>
              <w:rPr>
                <w:rFonts w:ascii="Arial" w:hAnsi="Arial" w:cs="Arial"/>
                <w:bCs/>
                <w:color w:val="000000"/>
                <w:sz w:val="20"/>
                <w:szCs w:val="20"/>
              </w:rPr>
            </w:pPr>
          </w:p>
        </w:tc>
        <w:tc>
          <w:tcPr>
            <w:tcW w:w="948" w:type="pct"/>
            <w:tcBorders>
              <w:top w:val="single" w:sz="4" w:space="0" w:color="000000"/>
            </w:tcBorders>
          </w:tcPr>
          <w:p w14:paraId="2263EBED" w14:textId="77777777" w:rsidR="007A7561" w:rsidRPr="007F0A26" w:rsidRDefault="007A7561" w:rsidP="007F2A91">
            <w:pPr>
              <w:pStyle w:val="NormalWeb"/>
              <w:widowControl w:val="0"/>
              <w:spacing w:before="0" w:beforeAutospacing="0" w:after="200" w:afterAutospacing="0"/>
              <w:ind w:left="-100"/>
              <w:outlineLvl w:val="0"/>
              <w:rPr>
                <w:rFonts w:ascii="Arial" w:eastAsia="Calibri" w:hAnsi="Arial" w:cs="Arial"/>
                <w:bCs/>
                <w:color w:val="000000"/>
                <w:sz w:val="20"/>
                <w:szCs w:val="20"/>
              </w:rPr>
            </w:pPr>
          </w:p>
        </w:tc>
        <w:tc>
          <w:tcPr>
            <w:tcW w:w="1336" w:type="pct"/>
            <w:tcBorders>
              <w:top w:val="single" w:sz="4" w:space="0" w:color="000000"/>
            </w:tcBorders>
          </w:tcPr>
          <w:p w14:paraId="6E5EA6E8" w14:textId="77777777" w:rsidR="007A7561" w:rsidRPr="007F0A26" w:rsidRDefault="007A7561" w:rsidP="007F2A91">
            <w:pPr>
              <w:pStyle w:val="NormalWeb"/>
              <w:widowControl w:val="0"/>
              <w:spacing w:before="0" w:beforeAutospacing="0" w:after="200" w:afterAutospacing="0"/>
              <w:outlineLvl w:val="0"/>
              <w:rPr>
                <w:rFonts w:ascii="Arial" w:eastAsia="Calibri" w:hAnsi="Arial" w:cs="Arial"/>
                <w:bCs/>
                <w:color w:val="000000"/>
                <w:sz w:val="20"/>
                <w:szCs w:val="20"/>
              </w:rPr>
            </w:pPr>
          </w:p>
        </w:tc>
        <w:tc>
          <w:tcPr>
            <w:tcW w:w="1931" w:type="pct"/>
            <w:tcBorders>
              <w:top w:val="single" w:sz="4" w:space="0" w:color="000000"/>
            </w:tcBorders>
          </w:tcPr>
          <w:p w14:paraId="4035FAE2" w14:textId="77777777" w:rsidR="007A7561" w:rsidRPr="007F0A26" w:rsidRDefault="007A7561" w:rsidP="007F2A91">
            <w:pPr>
              <w:pStyle w:val="NormalWeb"/>
              <w:widowControl w:val="0"/>
              <w:spacing w:before="0" w:beforeAutospacing="0" w:after="200" w:afterAutospacing="0"/>
              <w:ind w:left="-15"/>
              <w:outlineLvl w:val="0"/>
              <w:rPr>
                <w:rFonts w:ascii="Arial" w:eastAsia="Calibri" w:hAnsi="Arial" w:cs="Arial"/>
                <w:bCs/>
                <w:color w:val="000000"/>
                <w:sz w:val="20"/>
                <w:szCs w:val="20"/>
              </w:rPr>
            </w:pPr>
          </w:p>
        </w:tc>
      </w:tr>
      <w:tr w:rsidR="007A7561" w:rsidRPr="007F0A26" w14:paraId="580325B3" w14:textId="77777777" w:rsidTr="007F2A91">
        <w:tc>
          <w:tcPr>
            <w:tcW w:w="784" w:type="pct"/>
          </w:tcPr>
          <w:p w14:paraId="31CE50AD" w14:textId="77777777" w:rsidR="007A7561" w:rsidRPr="007F0A26" w:rsidRDefault="007A7561" w:rsidP="007F2A91">
            <w:pPr>
              <w:pStyle w:val="NormalWeb"/>
              <w:widowControl w:val="0"/>
              <w:spacing w:before="0" w:beforeAutospacing="0" w:after="200" w:afterAutospacing="0"/>
              <w:outlineLvl w:val="0"/>
              <w:rPr>
                <w:rFonts w:ascii="Arial" w:hAnsi="Arial" w:cs="Arial"/>
                <w:bCs/>
                <w:color w:val="000000"/>
                <w:sz w:val="20"/>
                <w:szCs w:val="20"/>
              </w:rPr>
            </w:pPr>
            <w:r w:rsidRPr="007F0A26">
              <w:rPr>
                <w:rFonts w:ascii="Arial" w:hAnsi="Arial" w:cs="Arial"/>
                <w:bCs/>
                <w:color w:val="000000"/>
                <w:sz w:val="20"/>
                <w:szCs w:val="20"/>
              </w:rPr>
              <w:t>1990</w:t>
            </w:r>
          </w:p>
        </w:tc>
        <w:tc>
          <w:tcPr>
            <w:tcW w:w="948" w:type="pct"/>
          </w:tcPr>
          <w:p w14:paraId="52F9C826" w14:textId="77777777" w:rsidR="007A7561" w:rsidRPr="007F0A26" w:rsidRDefault="007A7561" w:rsidP="007F2A91">
            <w:pPr>
              <w:pStyle w:val="NormalWeb"/>
              <w:widowControl w:val="0"/>
              <w:spacing w:before="0" w:beforeAutospacing="0" w:after="200" w:afterAutospacing="0"/>
              <w:ind w:left="-100"/>
              <w:outlineLvl w:val="0"/>
              <w:rPr>
                <w:rFonts w:ascii="Arial" w:hAnsi="Arial" w:cs="Arial"/>
                <w:bCs/>
                <w:color w:val="000000"/>
                <w:sz w:val="20"/>
                <w:szCs w:val="20"/>
              </w:rPr>
            </w:pPr>
            <w:r w:rsidRPr="007F0A26">
              <w:rPr>
                <w:rFonts w:ascii="Arial" w:eastAsia="Calibri" w:hAnsi="Arial" w:cs="Arial"/>
                <w:bCs/>
                <w:color w:val="000000"/>
                <w:sz w:val="20"/>
                <w:szCs w:val="20"/>
              </w:rPr>
              <w:t>AB</w:t>
            </w:r>
          </w:p>
        </w:tc>
        <w:tc>
          <w:tcPr>
            <w:tcW w:w="1336" w:type="pct"/>
          </w:tcPr>
          <w:p w14:paraId="538048B3" w14:textId="77777777" w:rsidR="007A7561" w:rsidRPr="007F0A26" w:rsidRDefault="007A7561" w:rsidP="007F2A91">
            <w:pPr>
              <w:pStyle w:val="NormalWeb"/>
              <w:widowControl w:val="0"/>
              <w:spacing w:before="0" w:beforeAutospacing="0" w:after="200" w:afterAutospacing="0"/>
              <w:outlineLvl w:val="0"/>
              <w:rPr>
                <w:rFonts w:ascii="Arial" w:hAnsi="Arial" w:cs="Arial"/>
                <w:bCs/>
                <w:color w:val="000000"/>
                <w:sz w:val="20"/>
                <w:szCs w:val="20"/>
              </w:rPr>
            </w:pPr>
            <w:r w:rsidRPr="007F0A26">
              <w:rPr>
                <w:rFonts w:ascii="Arial" w:eastAsia="Calibri" w:hAnsi="Arial" w:cs="Arial"/>
                <w:bCs/>
                <w:color w:val="000000"/>
                <w:sz w:val="20"/>
                <w:szCs w:val="20"/>
              </w:rPr>
              <w:t>English</w:t>
            </w:r>
            <w:r w:rsidRPr="007F0A26">
              <w:rPr>
                <w:rFonts w:ascii="Arial" w:hAnsi="Arial" w:cs="Arial"/>
                <w:bCs/>
                <w:color w:val="000000"/>
                <w:sz w:val="20"/>
                <w:szCs w:val="20"/>
              </w:rPr>
              <w:t xml:space="preserve"> </w:t>
            </w:r>
            <w:r w:rsidRPr="007F0A26">
              <w:rPr>
                <w:rFonts w:ascii="Arial" w:eastAsia="Calibri" w:hAnsi="Arial" w:cs="Arial"/>
                <w:bCs/>
                <w:color w:val="000000"/>
                <w:sz w:val="20"/>
                <w:szCs w:val="20"/>
              </w:rPr>
              <w:t>literature</w:t>
            </w:r>
          </w:p>
        </w:tc>
        <w:tc>
          <w:tcPr>
            <w:tcW w:w="1931" w:type="pct"/>
          </w:tcPr>
          <w:p w14:paraId="7B71CE45" w14:textId="77777777" w:rsidR="007A7561" w:rsidRPr="007F0A26" w:rsidRDefault="007A7561" w:rsidP="007F2A91">
            <w:pPr>
              <w:pStyle w:val="NormalWeb"/>
              <w:widowControl w:val="0"/>
              <w:spacing w:before="0" w:beforeAutospacing="0" w:after="200" w:afterAutospacing="0"/>
              <w:ind w:left="-15"/>
              <w:outlineLvl w:val="0"/>
              <w:rPr>
                <w:rFonts w:ascii="Arial" w:hAnsi="Arial" w:cs="Arial"/>
                <w:bCs/>
                <w:color w:val="000000"/>
                <w:sz w:val="20"/>
                <w:szCs w:val="20"/>
              </w:rPr>
            </w:pPr>
            <w:r w:rsidRPr="007F0A26">
              <w:rPr>
                <w:rFonts w:ascii="Arial" w:eastAsia="Calibri" w:hAnsi="Arial" w:cs="Arial"/>
                <w:bCs/>
                <w:color w:val="000000"/>
                <w:sz w:val="20"/>
                <w:szCs w:val="20"/>
              </w:rPr>
              <w:t>Georgetown</w:t>
            </w:r>
            <w:r w:rsidRPr="007F0A26">
              <w:rPr>
                <w:rFonts w:ascii="Arial" w:hAnsi="Arial" w:cs="Arial"/>
                <w:bCs/>
                <w:color w:val="000000"/>
                <w:sz w:val="20"/>
                <w:szCs w:val="20"/>
              </w:rPr>
              <w:t xml:space="preserve"> </w:t>
            </w:r>
            <w:r w:rsidRPr="007F0A26">
              <w:rPr>
                <w:rFonts w:ascii="Arial" w:eastAsia="Calibri" w:hAnsi="Arial" w:cs="Arial"/>
                <w:bCs/>
                <w:color w:val="000000"/>
                <w:sz w:val="20"/>
                <w:szCs w:val="20"/>
              </w:rPr>
              <w:t>University</w:t>
            </w:r>
          </w:p>
        </w:tc>
      </w:tr>
      <w:tr w:rsidR="007A7561" w:rsidRPr="007F0A26" w14:paraId="67192455" w14:textId="77777777" w:rsidTr="007F2A91">
        <w:tc>
          <w:tcPr>
            <w:tcW w:w="784" w:type="pct"/>
          </w:tcPr>
          <w:p w14:paraId="0BCA2ECE" w14:textId="77777777" w:rsidR="007A7561" w:rsidRPr="007F0A26" w:rsidRDefault="007A7561" w:rsidP="007F2A91">
            <w:pPr>
              <w:pStyle w:val="NormalWeb"/>
              <w:widowControl w:val="0"/>
              <w:spacing w:before="0" w:beforeAutospacing="0" w:after="200" w:afterAutospacing="0"/>
              <w:outlineLvl w:val="0"/>
              <w:rPr>
                <w:rFonts w:ascii="Arial" w:hAnsi="Arial" w:cs="Arial"/>
                <w:bCs/>
                <w:color w:val="000000"/>
                <w:sz w:val="20"/>
                <w:szCs w:val="20"/>
              </w:rPr>
            </w:pPr>
            <w:r w:rsidRPr="007F0A26">
              <w:rPr>
                <w:rFonts w:ascii="Arial" w:hAnsi="Arial" w:cs="Arial"/>
                <w:bCs/>
                <w:color w:val="000000"/>
                <w:sz w:val="20"/>
                <w:szCs w:val="20"/>
              </w:rPr>
              <w:t>1998</w:t>
            </w:r>
          </w:p>
        </w:tc>
        <w:tc>
          <w:tcPr>
            <w:tcW w:w="948" w:type="pct"/>
          </w:tcPr>
          <w:p w14:paraId="66724217" w14:textId="77777777" w:rsidR="007A7561" w:rsidRPr="007F0A26" w:rsidRDefault="007A7561" w:rsidP="007F2A91">
            <w:pPr>
              <w:pStyle w:val="NormalWeb"/>
              <w:widowControl w:val="0"/>
              <w:spacing w:before="0" w:beforeAutospacing="0" w:after="200" w:afterAutospacing="0"/>
              <w:ind w:left="-100"/>
              <w:outlineLvl w:val="0"/>
              <w:rPr>
                <w:rFonts w:ascii="Arial" w:eastAsia="Calibri" w:hAnsi="Arial" w:cs="Arial"/>
                <w:bCs/>
                <w:color w:val="000000"/>
                <w:sz w:val="20"/>
                <w:szCs w:val="20"/>
              </w:rPr>
            </w:pPr>
            <w:r w:rsidRPr="007F0A26">
              <w:rPr>
                <w:rFonts w:ascii="Arial" w:eastAsia="Calibri" w:hAnsi="Arial" w:cs="Arial"/>
                <w:bCs/>
                <w:color w:val="000000"/>
                <w:sz w:val="20"/>
                <w:szCs w:val="20"/>
              </w:rPr>
              <w:t>MD</w:t>
            </w:r>
          </w:p>
        </w:tc>
        <w:tc>
          <w:tcPr>
            <w:tcW w:w="1336" w:type="pct"/>
          </w:tcPr>
          <w:p w14:paraId="485E6178" w14:textId="77777777" w:rsidR="007A7561" w:rsidRPr="007F0A26" w:rsidRDefault="007A7561" w:rsidP="007F2A91">
            <w:pPr>
              <w:pStyle w:val="NormalWeb"/>
              <w:widowControl w:val="0"/>
              <w:spacing w:before="0" w:beforeAutospacing="0" w:after="200" w:afterAutospacing="0"/>
              <w:outlineLvl w:val="0"/>
              <w:rPr>
                <w:rFonts w:ascii="Arial" w:eastAsia="Calibri" w:hAnsi="Arial" w:cs="Arial"/>
                <w:bCs/>
                <w:color w:val="000000"/>
                <w:sz w:val="20"/>
                <w:szCs w:val="20"/>
              </w:rPr>
            </w:pPr>
            <w:r w:rsidRPr="007F0A26">
              <w:rPr>
                <w:rFonts w:ascii="Arial" w:eastAsia="Calibri" w:hAnsi="Arial" w:cs="Arial"/>
                <w:bCs/>
                <w:color w:val="000000"/>
                <w:sz w:val="20"/>
                <w:szCs w:val="20"/>
              </w:rPr>
              <w:t>Medicine</w:t>
            </w:r>
          </w:p>
        </w:tc>
        <w:tc>
          <w:tcPr>
            <w:tcW w:w="1931" w:type="pct"/>
          </w:tcPr>
          <w:p w14:paraId="67CE0EC2" w14:textId="77777777" w:rsidR="007A7561" w:rsidRPr="007F0A26" w:rsidRDefault="007A7561" w:rsidP="007F2A91">
            <w:pPr>
              <w:pStyle w:val="NormalWeb"/>
              <w:widowControl w:val="0"/>
              <w:spacing w:before="0" w:beforeAutospacing="0" w:after="200" w:afterAutospacing="0"/>
              <w:ind w:left="-15"/>
              <w:outlineLvl w:val="0"/>
              <w:rPr>
                <w:rFonts w:ascii="Arial" w:eastAsia="Calibri" w:hAnsi="Arial" w:cs="Arial"/>
                <w:bCs/>
                <w:color w:val="000000"/>
                <w:sz w:val="20"/>
                <w:szCs w:val="20"/>
              </w:rPr>
            </w:pPr>
            <w:r w:rsidRPr="007F0A26">
              <w:rPr>
                <w:rFonts w:ascii="Arial" w:eastAsia="Calibri" w:hAnsi="Arial" w:cs="Arial"/>
                <w:bCs/>
                <w:color w:val="000000"/>
                <w:sz w:val="20"/>
                <w:szCs w:val="20"/>
              </w:rPr>
              <w:t>Duke</w:t>
            </w:r>
            <w:r w:rsidRPr="007F0A26">
              <w:rPr>
                <w:rFonts w:ascii="Arial" w:hAnsi="Arial" w:cs="Arial"/>
                <w:bCs/>
                <w:color w:val="000000"/>
                <w:sz w:val="20"/>
                <w:szCs w:val="20"/>
              </w:rPr>
              <w:t xml:space="preserve"> </w:t>
            </w:r>
            <w:r w:rsidRPr="007F0A26">
              <w:rPr>
                <w:rFonts w:ascii="Arial" w:eastAsia="Calibri" w:hAnsi="Arial" w:cs="Arial"/>
                <w:bCs/>
                <w:color w:val="000000"/>
                <w:sz w:val="20"/>
                <w:szCs w:val="20"/>
              </w:rPr>
              <w:t>University</w:t>
            </w:r>
            <w:r w:rsidRPr="007F0A26">
              <w:rPr>
                <w:rFonts w:ascii="Arial" w:hAnsi="Arial" w:cs="Arial"/>
                <w:bCs/>
                <w:color w:val="000000"/>
                <w:sz w:val="20"/>
                <w:szCs w:val="20"/>
              </w:rPr>
              <w:t xml:space="preserve"> </w:t>
            </w:r>
            <w:r w:rsidRPr="007F0A26">
              <w:rPr>
                <w:rFonts w:ascii="Arial" w:eastAsia="Calibri" w:hAnsi="Arial" w:cs="Arial"/>
                <w:bCs/>
                <w:color w:val="000000"/>
                <w:sz w:val="20"/>
                <w:szCs w:val="20"/>
              </w:rPr>
              <w:t>School</w:t>
            </w:r>
            <w:r w:rsidRPr="007F0A26">
              <w:rPr>
                <w:rFonts w:ascii="Arial" w:hAnsi="Arial" w:cs="Arial"/>
                <w:bCs/>
                <w:color w:val="000000"/>
                <w:sz w:val="20"/>
                <w:szCs w:val="20"/>
              </w:rPr>
              <w:t xml:space="preserve"> </w:t>
            </w:r>
            <w:r w:rsidRPr="007F0A26">
              <w:rPr>
                <w:rFonts w:ascii="Arial" w:eastAsia="Calibri" w:hAnsi="Arial" w:cs="Arial"/>
                <w:bCs/>
                <w:color w:val="000000"/>
                <w:sz w:val="20"/>
                <w:szCs w:val="20"/>
              </w:rPr>
              <w:t>of</w:t>
            </w:r>
            <w:r w:rsidRPr="007F0A26">
              <w:rPr>
                <w:rFonts w:ascii="Arial" w:hAnsi="Arial" w:cs="Arial"/>
                <w:bCs/>
                <w:color w:val="000000"/>
                <w:sz w:val="20"/>
                <w:szCs w:val="20"/>
              </w:rPr>
              <w:t xml:space="preserve"> </w:t>
            </w:r>
            <w:r w:rsidRPr="007F0A26">
              <w:rPr>
                <w:rFonts w:ascii="Arial" w:eastAsia="Calibri" w:hAnsi="Arial" w:cs="Arial"/>
                <w:bCs/>
                <w:color w:val="000000"/>
                <w:sz w:val="20"/>
                <w:szCs w:val="20"/>
              </w:rPr>
              <w:t>Medicine</w:t>
            </w:r>
          </w:p>
        </w:tc>
      </w:tr>
      <w:tr w:rsidR="007A7561" w:rsidRPr="007F0A26" w14:paraId="369F3D98" w14:textId="77777777" w:rsidTr="007F2A91">
        <w:tc>
          <w:tcPr>
            <w:tcW w:w="784" w:type="pct"/>
          </w:tcPr>
          <w:p w14:paraId="4A93B462" w14:textId="77777777" w:rsidR="007A7561" w:rsidRPr="007F0A26" w:rsidRDefault="007A7561" w:rsidP="007F2A91">
            <w:pPr>
              <w:pStyle w:val="NormalWeb"/>
              <w:widowControl w:val="0"/>
              <w:spacing w:before="0" w:beforeAutospacing="0" w:after="200" w:afterAutospacing="0"/>
              <w:outlineLvl w:val="0"/>
              <w:rPr>
                <w:rFonts w:ascii="Arial" w:hAnsi="Arial" w:cs="Arial"/>
                <w:bCs/>
                <w:color w:val="000000"/>
                <w:sz w:val="20"/>
                <w:szCs w:val="20"/>
              </w:rPr>
            </w:pPr>
            <w:r w:rsidRPr="007F0A26">
              <w:rPr>
                <w:rFonts w:ascii="Arial" w:hAnsi="Arial" w:cs="Arial"/>
                <w:bCs/>
                <w:color w:val="000000"/>
                <w:sz w:val="20"/>
                <w:szCs w:val="20"/>
              </w:rPr>
              <w:t>2007</w:t>
            </w:r>
          </w:p>
        </w:tc>
        <w:tc>
          <w:tcPr>
            <w:tcW w:w="948" w:type="pct"/>
          </w:tcPr>
          <w:p w14:paraId="1F7BF5D6" w14:textId="77777777" w:rsidR="007A7561" w:rsidRPr="007F0A26" w:rsidRDefault="007A7561" w:rsidP="007F2A91">
            <w:pPr>
              <w:pStyle w:val="NormalWeb"/>
              <w:widowControl w:val="0"/>
              <w:spacing w:before="0" w:beforeAutospacing="0" w:after="200" w:afterAutospacing="0"/>
              <w:ind w:left="-100"/>
              <w:outlineLvl w:val="0"/>
              <w:rPr>
                <w:rFonts w:ascii="Arial" w:eastAsia="Calibri" w:hAnsi="Arial" w:cs="Arial"/>
                <w:bCs/>
                <w:color w:val="000000"/>
                <w:sz w:val="20"/>
                <w:szCs w:val="20"/>
              </w:rPr>
            </w:pPr>
            <w:proofErr w:type="spellStart"/>
            <w:r w:rsidRPr="007F0A26">
              <w:rPr>
                <w:rFonts w:ascii="Arial" w:eastAsia="Calibri" w:hAnsi="Arial" w:cs="Arial"/>
                <w:bCs/>
                <w:color w:val="000000"/>
                <w:sz w:val="20"/>
                <w:szCs w:val="20"/>
              </w:rPr>
              <w:t>MMSc</w:t>
            </w:r>
            <w:proofErr w:type="spellEnd"/>
          </w:p>
        </w:tc>
        <w:tc>
          <w:tcPr>
            <w:tcW w:w="1336" w:type="pct"/>
          </w:tcPr>
          <w:p w14:paraId="7192CB3C" w14:textId="77777777" w:rsidR="007A7561" w:rsidRPr="007F0A26" w:rsidRDefault="007A7561" w:rsidP="007F2A91">
            <w:pPr>
              <w:pStyle w:val="NormalWeb"/>
              <w:widowControl w:val="0"/>
              <w:spacing w:before="0" w:beforeAutospacing="0" w:after="200" w:afterAutospacing="0"/>
              <w:outlineLvl w:val="0"/>
              <w:rPr>
                <w:rFonts w:ascii="Arial" w:eastAsia="Calibri" w:hAnsi="Arial" w:cs="Arial"/>
                <w:bCs/>
                <w:color w:val="000000"/>
                <w:sz w:val="20"/>
                <w:szCs w:val="20"/>
              </w:rPr>
            </w:pPr>
            <w:r>
              <w:rPr>
                <w:rFonts w:ascii="Arial" w:eastAsia="Calibri" w:hAnsi="Arial" w:cs="Arial"/>
                <w:bCs/>
                <w:color w:val="000000"/>
                <w:sz w:val="20"/>
                <w:szCs w:val="20"/>
              </w:rPr>
              <w:t>Clinical investigation</w:t>
            </w:r>
          </w:p>
        </w:tc>
        <w:tc>
          <w:tcPr>
            <w:tcW w:w="1931" w:type="pct"/>
          </w:tcPr>
          <w:p w14:paraId="278BBB5A" w14:textId="77777777" w:rsidR="007A7561" w:rsidRPr="007F0A26" w:rsidRDefault="007A7561" w:rsidP="007F2A91">
            <w:pPr>
              <w:pStyle w:val="NormalWeb"/>
              <w:widowControl w:val="0"/>
              <w:spacing w:before="0" w:beforeAutospacing="0" w:after="200" w:afterAutospacing="0"/>
              <w:ind w:left="-15"/>
              <w:outlineLvl w:val="0"/>
              <w:rPr>
                <w:rFonts w:ascii="Arial" w:eastAsia="Calibri" w:hAnsi="Arial" w:cs="Arial"/>
                <w:bCs/>
                <w:color w:val="000000"/>
                <w:sz w:val="20"/>
                <w:szCs w:val="20"/>
              </w:rPr>
            </w:pPr>
            <w:r w:rsidRPr="007F0A26">
              <w:rPr>
                <w:rFonts w:ascii="Arial" w:eastAsia="Calibri" w:hAnsi="Arial" w:cs="Arial"/>
                <w:bCs/>
                <w:color w:val="000000"/>
                <w:sz w:val="20"/>
                <w:szCs w:val="20"/>
              </w:rPr>
              <w:t>Harvard</w:t>
            </w:r>
            <w:r w:rsidRPr="007F0A26">
              <w:rPr>
                <w:rFonts w:ascii="Arial" w:hAnsi="Arial" w:cs="Arial"/>
                <w:bCs/>
                <w:color w:val="000000"/>
                <w:sz w:val="20"/>
                <w:szCs w:val="20"/>
              </w:rPr>
              <w:t xml:space="preserve"> </w:t>
            </w:r>
            <w:r w:rsidRPr="007F0A26">
              <w:rPr>
                <w:rFonts w:ascii="Arial" w:eastAsia="Calibri" w:hAnsi="Arial" w:cs="Arial"/>
                <w:bCs/>
                <w:color w:val="000000"/>
                <w:sz w:val="20"/>
                <w:szCs w:val="20"/>
              </w:rPr>
              <w:t>Medical</w:t>
            </w:r>
            <w:r w:rsidRPr="007F0A26">
              <w:rPr>
                <w:rFonts w:ascii="Arial" w:hAnsi="Arial" w:cs="Arial"/>
                <w:bCs/>
                <w:color w:val="000000"/>
                <w:sz w:val="20"/>
                <w:szCs w:val="20"/>
              </w:rPr>
              <w:t xml:space="preserve"> </w:t>
            </w:r>
            <w:r w:rsidRPr="007F0A26">
              <w:rPr>
                <w:rFonts w:ascii="Arial" w:eastAsia="Calibri" w:hAnsi="Arial" w:cs="Arial"/>
                <w:bCs/>
                <w:color w:val="000000"/>
                <w:sz w:val="20"/>
                <w:szCs w:val="20"/>
              </w:rPr>
              <w:t>School</w:t>
            </w:r>
          </w:p>
        </w:tc>
      </w:tr>
    </w:tbl>
    <w:p w14:paraId="160AB827" w14:textId="77777777" w:rsidR="007A7561" w:rsidRPr="007F0A26" w:rsidRDefault="007A7561" w:rsidP="007A7561">
      <w:pPr>
        <w:pStyle w:val="H2"/>
        <w:widowControl w:val="0"/>
        <w:rPr>
          <w:rFonts w:ascii="Arial" w:hAnsi="Arial" w:cs="Arial"/>
          <w:bCs/>
          <w:color w:val="000000"/>
          <w:sz w:val="20"/>
          <w:szCs w:val="20"/>
        </w:rPr>
      </w:pPr>
      <w:r w:rsidRPr="007F0A26">
        <w:rPr>
          <w:rFonts w:ascii="Arial" w:eastAsia="Calibri" w:hAnsi="Arial" w:cs="Arial"/>
          <w:bCs/>
          <w:color w:val="000000"/>
          <w:sz w:val="20"/>
          <w:szCs w:val="20"/>
        </w:rPr>
        <w:t>POSTDOCTORAL TRAINING</w:t>
      </w:r>
    </w:p>
    <w:p w14:paraId="34477208" w14:textId="77777777" w:rsidR="007A7561" w:rsidRPr="007F0A26" w:rsidRDefault="007A7561" w:rsidP="007A7561">
      <w:pPr>
        <w:pStyle w:val="NormalWeb"/>
        <w:widowControl w:val="0"/>
        <w:spacing w:before="0" w:beforeAutospacing="0" w:after="0" w:afterAutospacing="0"/>
        <w:outlineLvl w:val="0"/>
        <w:rPr>
          <w:rFonts w:ascii="Arial" w:hAnsi="Arial" w:cs="Arial"/>
          <w:b/>
          <w:bCs/>
          <w:color w:val="000000"/>
          <w:sz w:val="20"/>
          <w:szCs w:val="20"/>
        </w:rPr>
      </w:pPr>
    </w:p>
    <w:tbl>
      <w:tblPr>
        <w:tblW w:w="5000" w:type="pct"/>
        <w:tblLook w:val="00A0" w:firstRow="1" w:lastRow="0" w:firstColumn="1" w:lastColumn="0" w:noHBand="0" w:noVBand="0"/>
      </w:tblPr>
      <w:tblGrid>
        <w:gridCol w:w="1602"/>
        <w:gridCol w:w="2114"/>
        <w:gridCol w:w="2466"/>
        <w:gridCol w:w="4032"/>
      </w:tblGrid>
      <w:tr w:rsidR="007A7561" w:rsidRPr="007F0A26" w14:paraId="1C788EDF" w14:textId="77777777" w:rsidTr="007F2A91">
        <w:tc>
          <w:tcPr>
            <w:tcW w:w="784" w:type="pct"/>
            <w:tcBorders>
              <w:top w:val="single" w:sz="4" w:space="0" w:color="000000"/>
              <w:left w:val="single" w:sz="4" w:space="0" w:color="000000"/>
              <w:bottom w:val="single" w:sz="4" w:space="0" w:color="000000"/>
            </w:tcBorders>
            <w:shd w:val="pct10" w:color="auto" w:fill="auto"/>
          </w:tcPr>
          <w:p w14:paraId="33EE69C9" w14:textId="77777777" w:rsidR="007A7561" w:rsidRPr="007F0A26" w:rsidRDefault="007A7561" w:rsidP="007F2A91">
            <w:pPr>
              <w:pStyle w:val="NormalWeb"/>
              <w:widowControl w:val="0"/>
              <w:spacing w:before="0" w:beforeAutospacing="0" w:after="0" w:afterAutospacing="0"/>
              <w:outlineLvl w:val="0"/>
              <w:rPr>
                <w:rFonts w:ascii="Arial" w:eastAsia="Calibri" w:hAnsi="Arial" w:cs="Arial"/>
                <w:bCs/>
                <w:i/>
                <w:color w:val="000000"/>
                <w:sz w:val="20"/>
                <w:szCs w:val="20"/>
              </w:rPr>
            </w:pPr>
            <w:r w:rsidRPr="007F0A26">
              <w:rPr>
                <w:rFonts w:ascii="Arial" w:eastAsia="Calibri" w:hAnsi="Arial" w:cs="Arial"/>
                <w:bCs/>
                <w:i/>
                <w:color w:val="000000"/>
                <w:sz w:val="20"/>
                <w:szCs w:val="20"/>
              </w:rPr>
              <w:t>Years</w:t>
            </w:r>
          </w:p>
        </w:tc>
        <w:tc>
          <w:tcPr>
            <w:tcW w:w="1035" w:type="pct"/>
            <w:tcBorders>
              <w:top w:val="single" w:sz="4" w:space="0" w:color="000000"/>
              <w:bottom w:val="single" w:sz="4" w:space="0" w:color="000000"/>
            </w:tcBorders>
            <w:shd w:val="pct10" w:color="auto" w:fill="auto"/>
          </w:tcPr>
          <w:p w14:paraId="5C5D056E" w14:textId="77777777" w:rsidR="007A7561" w:rsidRPr="007F0A26" w:rsidRDefault="007A7561" w:rsidP="007F2A91">
            <w:pPr>
              <w:pStyle w:val="NormalWeb"/>
              <w:widowControl w:val="0"/>
              <w:spacing w:before="0" w:beforeAutospacing="0" w:after="0" w:afterAutospacing="0"/>
              <w:ind w:left="-100"/>
              <w:outlineLvl w:val="0"/>
              <w:rPr>
                <w:rFonts w:ascii="Arial" w:eastAsia="Calibri" w:hAnsi="Arial" w:cs="Arial"/>
                <w:bCs/>
                <w:i/>
                <w:color w:val="000000"/>
                <w:sz w:val="20"/>
                <w:szCs w:val="20"/>
              </w:rPr>
            </w:pPr>
            <w:r w:rsidRPr="007F0A26">
              <w:rPr>
                <w:rFonts w:ascii="Arial" w:eastAsia="Calibri" w:hAnsi="Arial" w:cs="Arial"/>
                <w:bCs/>
                <w:i/>
                <w:color w:val="000000"/>
                <w:sz w:val="20"/>
                <w:szCs w:val="20"/>
              </w:rPr>
              <w:t>Position</w:t>
            </w:r>
          </w:p>
        </w:tc>
        <w:tc>
          <w:tcPr>
            <w:tcW w:w="1207" w:type="pct"/>
            <w:tcBorders>
              <w:top w:val="single" w:sz="4" w:space="0" w:color="000000"/>
              <w:bottom w:val="single" w:sz="4" w:space="0" w:color="000000"/>
            </w:tcBorders>
            <w:shd w:val="pct10" w:color="auto" w:fill="auto"/>
          </w:tcPr>
          <w:p w14:paraId="77A63CC0" w14:textId="77777777" w:rsidR="007A7561" w:rsidRPr="007F0A26" w:rsidRDefault="007A7561" w:rsidP="007F2A91">
            <w:pPr>
              <w:pStyle w:val="NormalWeb"/>
              <w:widowControl w:val="0"/>
              <w:spacing w:before="0" w:beforeAutospacing="0" w:after="0" w:afterAutospacing="0"/>
              <w:ind w:left="-17"/>
              <w:outlineLvl w:val="0"/>
              <w:rPr>
                <w:rFonts w:ascii="Arial" w:eastAsia="Calibri" w:hAnsi="Arial" w:cs="Arial"/>
                <w:bCs/>
                <w:i/>
                <w:color w:val="000000"/>
                <w:sz w:val="20"/>
                <w:szCs w:val="20"/>
              </w:rPr>
            </w:pPr>
            <w:r w:rsidRPr="007F0A26">
              <w:rPr>
                <w:rFonts w:ascii="Arial" w:eastAsia="Calibri" w:hAnsi="Arial" w:cs="Arial"/>
                <w:bCs/>
                <w:i/>
                <w:color w:val="000000"/>
                <w:sz w:val="20"/>
                <w:szCs w:val="20"/>
              </w:rPr>
              <w:t>Discipline</w:t>
            </w:r>
          </w:p>
        </w:tc>
        <w:tc>
          <w:tcPr>
            <w:tcW w:w="1974" w:type="pct"/>
            <w:tcBorders>
              <w:top w:val="single" w:sz="4" w:space="0" w:color="000000"/>
              <w:bottom w:val="single" w:sz="4" w:space="0" w:color="000000"/>
              <w:right w:val="single" w:sz="4" w:space="0" w:color="000000"/>
            </w:tcBorders>
            <w:shd w:val="pct10" w:color="auto" w:fill="auto"/>
          </w:tcPr>
          <w:p w14:paraId="3F759241" w14:textId="77777777" w:rsidR="007A7561" w:rsidRPr="007F0A26" w:rsidRDefault="007A7561" w:rsidP="007F2A91">
            <w:pPr>
              <w:pStyle w:val="NormalWeb"/>
              <w:widowControl w:val="0"/>
              <w:spacing w:before="0" w:beforeAutospacing="0" w:after="0" w:afterAutospacing="0"/>
              <w:ind w:left="-15"/>
              <w:outlineLvl w:val="0"/>
              <w:rPr>
                <w:rFonts w:ascii="Arial" w:eastAsia="Calibri" w:hAnsi="Arial" w:cs="Arial"/>
                <w:bCs/>
                <w:i/>
                <w:color w:val="000000"/>
                <w:sz w:val="20"/>
                <w:szCs w:val="20"/>
              </w:rPr>
            </w:pPr>
            <w:r w:rsidRPr="007F0A26">
              <w:rPr>
                <w:rFonts w:ascii="Arial" w:eastAsia="Calibri" w:hAnsi="Arial" w:cs="Arial"/>
                <w:bCs/>
                <w:i/>
                <w:color w:val="000000"/>
                <w:sz w:val="20"/>
                <w:szCs w:val="20"/>
              </w:rPr>
              <w:t>Institution</w:t>
            </w:r>
          </w:p>
        </w:tc>
      </w:tr>
      <w:tr w:rsidR="007A7561" w:rsidRPr="007F0A26" w14:paraId="5D61CCAC" w14:textId="77777777" w:rsidTr="007F2A91">
        <w:tc>
          <w:tcPr>
            <w:tcW w:w="784" w:type="pct"/>
            <w:tcBorders>
              <w:top w:val="single" w:sz="4" w:space="0" w:color="000000"/>
            </w:tcBorders>
          </w:tcPr>
          <w:p w14:paraId="580DD0E2" w14:textId="77777777" w:rsidR="007A7561" w:rsidRPr="007F0A26" w:rsidRDefault="007A7561" w:rsidP="007F2A91">
            <w:pPr>
              <w:pStyle w:val="NormalWeb"/>
              <w:widowControl w:val="0"/>
              <w:spacing w:before="0" w:beforeAutospacing="0" w:after="0" w:afterAutospacing="0"/>
              <w:outlineLvl w:val="0"/>
              <w:rPr>
                <w:rFonts w:ascii="Arial" w:hAnsi="Arial" w:cs="Arial"/>
                <w:bCs/>
                <w:color w:val="000000"/>
                <w:sz w:val="20"/>
                <w:szCs w:val="20"/>
              </w:rPr>
            </w:pPr>
          </w:p>
        </w:tc>
        <w:tc>
          <w:tcPr>
            <w:tcW w:w="1035" w:type="pct"/>
            <w:tcBorders>
              <w:top w:val="single" w:sz="4" w:space="0" w:color="000000"/>
            </w:tcBorders>
          </w:tcPr>
          <w:p w14:paraId="25136012" w14:textId="77777777" w:rsidR="007A7561" w:rsidRPr="007F0A26" w:rsidRDefault="007A7561" w:rsidP="007F2A91">
            <w:pPr>
              <w:pStyle w:val="NormalWeb"/>
              <w:widowControl w:val="0"/>
              <w:spacing w:before="0" w:beforeAutospacing="0" w:after="0" w:afterAutospacing="0"/>
              <w:ind w:left="-100"/>
              <w:outlineLvl w:val="0"/>
              <w:rPr>
                <w:rFonts w:ascii="Arial" w:eastAsia="Calibri" w:hAnsi="Arial" w:cs="Arial"/>
                <w:bCs/>
                <w:color w:val="000000"/>
                <w:sz w:val="20"/>
                <w:szCs w:val="20"/>
              </w:rPr>
            </w:pPr>
          </w:p>
        </w:tc>
        <w:tc>
          <w:tcPr>
            <w:tcW w:w="1207" w:type="pct"/>
            <w:tcBorders>
              <w:top w:val="single" w:sz="4" w:space="0" w:color="000000"/>
            </w:tcBorders>
          </w:tcPr>
          <w:p w14:paraId="73595094" w14:textId="77777777" w:rsidR="007A7561" w:rsidRPr="007F0A26" w:rsidRDefault="007A7561" w:rsidP="007F2A91">
            <w:pPr>
              <w:pStyle w:val="NormalWeb"/>
              <w:widowControl w:val="0"/>
              <w:spacing w:before="0" w:beforeAutospacing="0" w:after="0" w:afterAutospacing="0"/>
              <w:ind w:left="-17"/>
              <w:outlineLvl w:val="0"/>
              <w:rPr>
                <w:rFonts w:ascii="Arial" w:eastAsia="Calibri" w:hAnsi="Arial" w:cs="Arial"/>
                <w:bCs/>
                <w:color w:val="000000"/>
                <w:sz w:val="20"/>
                <w:szCs w:val="20"/>
              </w:rPr>
            </w:pPr>
          </w:p>
        </w:tc>
        <w:tc>
          <w:tcPr>
            <w:tcW w:w="1974" w:type="pct"/>
            <w:tcBorders>
              <w:top w:val="single" w:sz="4" w:space="0" w:color="000000"/>
            </w:tcBorders>
          </w:tcPr>
          <w:p w14:paraId="447526E4" w14:textId="77777777" w:rsidR="007A7561" w:rsidRPr="007F0A26" w:rsidRDefault="007A7561" w:rsidP="007F2A91">
            <w:pPr>
              <w:pStyle w:val="NormalWeb"/>
              <w:widowControl w:val="0"/>
              <w:spacing w:before="0" w:beforeAutospacing="0" w:after="0" w:afterAutospacing="0"/>
              <w:ind w:left="-15"/>
              <w:outlineLvl w:val="0"/>
              <w:rPr>
                <w:rFonts w:ascii="Arial" w:eastAsia="Calibri" w:hAnsi="Arial" w:cs="Arial"/>
                <w:bCs/>
                <w:color w:val="000000"/>
                <w:sz w:val="20"/>
                <w:szCs w:val="20"/>
              </w:rPr>
            </w:pPr>
          </w:p>
        </w:tc>
      </w:tr>
      <w:tr w:rsidR="007A7561" w:rsidRPr="007F0A26" w14:paraId="22E6A8CD" w14:textId="77777777" w:rsidTr="007F2A91">
        <w:trPr>
          <w:trHeight w:val="288"/>
        </w:trPr>
        <w:tc>
          <w:tcPr>
            <w:tcW w:w="784" w:type="pct"/>
          </w:tcPr>
          <w:p w14:paraId="0BF5C624" w14:textId="77777777" w:rsidR="007A7561" w:rsidRPr="007F0A26" w:rsidRDefault="007A7561" w:rsidP="007F2A91">
            <w:pPr>
              <w:pStyle w:val="NormalWeb"/>
              <w:widowControl w:val="0"/>
              <w:spacing w:before="0" w:beforeAutospacing="0" w:after="200" w:afterAutospacing="0"/>
              <w:outlineLvl w:val="0"/>
              <w:rPr>
                <w:rFonts w:ascii="Arial" w:hAnsi="Arial" w:cs="Arial"/>
                <w:bCs/>
                <w:color w:val="000000"/>
                <w:sz w:val="20"/>
                <w:szCs w:val="20"/>
              </w:rPr>
            </w:pPr>
            <w:r w:rsidRPr="007F0A26">
              <w:rPr>
                <w:rFonts w:ascii="Arial" w:hAnsi="Arial" w:cs="Arial"/>
                <w:bCs/>
                <w:color w:val="000000"/>
                <w:sz w:val="20"/>
                <w:szCs w:val="20"/>
              </w:rPr>
              <w:t>1998-2000</w:t>
            </w:r>
          </w:p>
        </w:tc>
        <w:tc>
          <w:tcPr>
            <w:tcW w:w="1035" w:type="pct"/>
          </w:tcPr>
          <w:p w14:paraId="6EBF1CE1" w14:textId="77777777" w:rsidR="007A7561" w:rsidRPr="007F0A26" w:rsidRDefault="007A7561" w:rsidP="007F2A91">
            <w:pPr>
              <w:pStyle w:val="NormalWeb"/>
              <w:widowControl w:val="0"/>
              <w:spacing w:before="0" w:beforeAutospacing="0" w:after="200" w:afterAutospacing="0"/>
              <w:ind w:left="-100"/>
              <w:outlineLvl w:val="0"/>
              <w:rPr>
                <w:rFonts w:ascii="Arial" w:eastAsia="Calibri" w:hAnsi="Arial" w:cs="Arial"/>
                <w:bCs/>
                <w:color w:val="000000"/>
                <w:sz w:val="20"/>
                <w:szCs w:val="20"/>
              </w:rPr>
            </w:pPr>
            <w:r w:rsidRPr="007F0A26">
              <w:rPr>
                <w:rFonts w:ascii="Arial" w:eastAsia="Calibri" w:hAnsi="Arial" w:cs="Arial"/>
                <w:bCs/>
                <w:color w:val="000000"/>
                <w:sz w:val="20"/>
                <w:szCs w:val="20"/>
              </w:rPr>
              <w:t>Resident</w:t>
            </w:r>
          </w:p>
        </w:tc>
        <w:tc>
          <w:tcPr>
            <w:tcW w:w="1207" w:type="pct"/>
          </w:tcPr>
          <w:p w14:paraId="34C3E0B8" w14:textId="77777777" w:rsidR="007A7561" w:rsidRPr="007F0A26" w:rsidRDefault="007A7561" w:rsidP="007F2A91">
            <w:pPr>
              <w:pStyle w:val="NormalWeb"/>
              <w:widowControl w:val="0"/>
              <w:spacing w:before="0" w:beforeAutospacing="0" w:after="200" w:afterAutospacing="0"/>
              <w:ind w:left="-17"/>
              <w:outlineLvl w:val="0"/>
              <w:rPr>
                <w:rFonts w:ascii="Arial" w:eastAsia="Calibri" w:hAnsi="Arial" w:cs="Arial"/>
                <w:bCs/>
                <w:color w:val="000000"/>
                <w:sz w:val="20"/>
                <w:szCs w:val="20"/>
              </w:rPr>
            </w:pPr>
            <w:r w:rsidRPr="007F0A26">
              <w:rPr>
                <w:rFonts w:ascii="Arial" w:eastAsia="Calibri" w:hAnsi="Arial" w:cs="Arial"/>
                <w:bCs/>
                <w:color w:val="000000"/>
                <w:sz w:val="20"/>
                <w:szCs w:val="20"/>
              </w:rPr>
              <w:t>Internal Medicine</w:t>
            </w:r>
          </w:p>
        </w:tc>
        <w:tc>
          <w:tcPr>
            <w:tcW w:w="1974" w:type="pct"/>
          </w:tcPr>
          <w:p w14:paraId="5990CBC8" w14:textId="77777777" w:rsidR="007A7561" w:rsidRPr="007F0A26" w:rsidRDefault="007A7561" w:rsidP="007F2A91">
            <w:pPr>
              <w:pStyle w:val="NormalWeb"/>
              <w:widowControl w:val="0"/>
              <w:spacing w:before="0" w:beforeAutospacing="0" w:after="200" w:afterAutospacing="0"/>
              <w:ind w:left="-15"/>
              <w:outlineLvl w:val="0"/>
              <w:rPr>
                <w:rFonts w:ascii="Arial" w:eastAsia="Calibri" w:hAnsi="Arial" w:cs="Arial"/>
                <w:bCs/>
                <w:color w:val="000000"/>
                <w:sz w:val="20"/>
                <w:szCs w:val="20"/>
              </w:rPr>
            </w:pPr>
            <w:r w:rsidRPr="007F0A26">
              <w:rPr>
                <w:rFonts w:ascii="Arial" w:eastAsia="Calibri" w:hAnsi="Arial" w:cs="Arial"/>
                <w:bCs/>
                <w:color w:val="000000"/>
                <w:sz w:val="20"/>
                <w:szCs w:val="20"/>
              </w:rPr>
              <w:t>LDS Hospital</w:t>
            </w:r>
          </w:p>
        </w:tc>
      </w:tr>
      <w:tr w:rsidR="007A7561" w:rsidRPr="007F0A26" w14:paraId="173A135B" w14:textId="77777777" w:rsidTr="007F2A91">
        <w:trPr>
          <w:trHeight w:val="288"/>
        </w:trPr>
        <w:tc>
          <w:tcPr>
            <w:tcW w:w="784" w:type="pct"/>
          </w:tcPr>
          <w:p w14:paraId="05E67E98" w14:textId="77777777" w:rsidR="007A7561" w:rsidRPr="007F0A26" w:rsidRDefault="007A7561" w:rsidP="007F2A91">
            <w:pPr>
              <w:pStyle w:val="NormalWeb"/>
              <w:widowControl w:val="0"/>
              <w:spacing w:before="0" w:beforeAutospacing="0" w:after="200" w:afterAutospacing="0"/>
              <w:outlineLvl w:val="0"/>
              <w:rPr>
                <w:rFonts w:ascii="Arial" w:hAnsi="Arial" w:cs="Arial"/>
                <w:bCs/>
                <w:color w:val="000000"/>
                <w:sz w:val="20"/>
                <w:szCs w:val="20"/>
              </w:rPr>
            </w:pPr>
            <w:r w:rsidRPr="007F0A26">
              <w:rPr>
                <w:rFonts w:ascii="Arial" w:hAnsi="Arial" w:cs="Arial"/>
                <w:bCs/>
                <w:color w:val="000000"/>
                <w:sz w:val="20"/>
                <w:szCs w:val="20"/>
              </w:rPr>
              <w:t>2000-2001</w:t>
            </w:r>
          </w:p>
        </w:tc>
        <w:tc>
          <w:tcPr>
            <w:tcW w:w="1035" w:type="pct"/>
          </w:tcPr>
          <w:p w14:paraId="76933095" w14:textId="77777777" w:rsidR="007A7561" w:rsidRPr="007F0A26" w:rsidRDefault="007A7561" w:rsidP="007F2A91">
            <w:pPr>
              <w:pStyle w:val="NormalWeb"/>
              <w:widowControl w:val="0"/>
              <w:spacing w:before="0" w:beforeAutospacing="0" w:after="200" w:afterAutospacing="0"/>
              <w:ind w:left="-100"/>
              <w:outlineLvl w:val="0"/>
              <w:rPr>
                <w:rFonts w:ascii="Arial" w:eastAsia="Calibri" w:hAnsi="Arial" w:cs="Arial"/>
                <w:bCs/>
                <w:color w:val="000000"/>
                <w:sz w:val="20"/>
                <w:szCs w:val="20"/>
              </w:rPr>
            </w:pPr>
            <w:r w:rsidRPr="007F0A26">
              <w:rPr>
                <w:rFonts w:ascii="Arial" w:eastAsia="Calibri" w:hAnsi="Arial" w:cs="Arial"/>
                <w:bCs/>
                <w:color w:val="000000"/>
                <w:sz w:val="20"/>
                <w:szCs w:val="20"/>
              </w:rPr>
              <w:t>Resident</w:t>
            </w:r>
          </w:p>
        </w:tc>
        <w:tc>
          <w:tcPr>
            <w:tcW w:w="1207" w:type="pct"/>
          </w:tcPr>
          <w:p w14:paraId="07BBBA25" w14:textId="77777777" w:rsidR="007A7561" w:rsidRPr="007F0A26" w:rsidRDefault="007A7561" w:rsidP="007F2A91">
            <w:pPr>
              <w:pStyle w:val="NormalWeb"/>
              <w:widowControl w:val="0"/>
              <w:spacing w:before="0" w:beforeAutospacing="0" w:after="200" w:afterAutospacing="0"/>
              <w:ind w:left="-17"/>
              <w:outlineLvl w:val="0"/>
              <w:rPr>
                <w:rFonts w:ascii="Arial" w:eastAsia="Calibri" w:hAnsi="Arial" w:cs="Arial"/>
                <w:bCs/>
                <w:color w:val="000000"/>
                <w:sz w:val="20"/>
                <w:szCs w:val="20"/>
              </w:rPr>
            </w:pPr>
            <w:r w:rsidRPr="007F0A26">
              <w:rPr>
                <w:rFonts w:ascii="Arial" w:eastAsia="Calibri" w:hAnsi="Arial" w:cs="Arial"/>
                <w:bCs/>
                <w:color w:val="000000"/>
                <w:sz w:val="20"/>
                <w:szCs w:val="20"/>
              </w:rPr>
              <w:t>Internal Medicine</w:t>
            </w:r>
          </w:p>
        </w:tc>
        <w:tc>
          <w:tcPr>
            <w:tcW w:w="1974" w:type="pct"/>
          </w:tcPr>
          <w:p w14:paraId="47E0D437" w14:textId="77777777" w:rsidR="007A7561" w:rsidRPr="007F0A26" w:rsidRDefault="007A7561" w:rsidP="007F2A91">
            <w:pPr>
              <w:pStyle w:val="NormalWeb"/>
              <w:widowControl w:val="0"/>
              <w:spacing w:before="0" w:beforeAutospacing="0" w:after="200" w:afterAutospacing="0"/>
              <w:ind w:left="-15"/>
              <w:outlineLvl w:val="0"/>
              <w:rPr>
                <w:rFonts w:ascii="Arial" w:eastAsia="Calibri" w:hAnsi="Arial" w:cs="Arial"/>
                <w:bCs/>
                <w:color w:val="000000"/>
                <w:sz w:val="20"/>
                <w:szCs w:val="20"/>
              </w:rPr>
            </w:pPr>
            <w:r w:rsidRPr="007F0A26">
              <w:rPr>
                <w:rFonts w:ascii="Arial" w:eastAsia="Calibri" w:hAnsi="Arial" w:cs="Arial"/>
                <w:bCs/>
                <w:color w:val="000000"/>
                <w:sz w:val="20"/>
                <w:szCs w:val="20"/>
              </w:rPr>
              <w:t>University of Utah Affiliated Hospitals</w:t>
            </w:r>
          </w:p>
        </w:tc>
      </w:tr>
      <w:tr w:rsidR="007A7561" w:rsidRPr="007F0A26" w14:paraId="502E65FE" w14:textId="77777777" w:rsidTr="007F2A91">
        <w:trPr>
          <w:trHeight w:val="288"/>
        </w:trPr>
        <w:tc>
          <w:tcPr>
            <w:tcW w:w="784" w:type="pct"/>
          </w:tcPr>
          <w:p w14:paraId="2A054794" w14:textId="77777777" w:rsidR="007A7561" w:rsidRPr="007F0A26" w:rsidRDefault="007A7561" w:rsidP="007F2A91">
            <w:pPr>
              <w:pStyle w:val="NormalWeb"/>
              <w:widowControl w:val="0"/>
              <w:spacing w:before="0" w:beforeAutospacing="0" w:after="200" w:afterAutospacing="0"/>
              <w:outlineLvl w:val="0"/>
              <w:rPr>
                <w:rFonts w:ascii="Arial" w:hAnsi="Arial" w:cs="Arial"/>
                <w:bCs/>
                <w:color w:val="000000"/>
                <w:sz w:val="20"/>
                <w:szCs w:val="20"/>
              </w:rPr>
            </w:pPr>
            <w:r w:rsidRPr="007F0A26">
              <w:rPr>
                <w:rFonts w:ascii="Arial" w:hAnsi="Arial" w:cs="Arial"/>
                <w:bCs/>
                <w:color w:val="000000"/>
                <w:sz w:val="20"/>
                <w:szCs w:val="20"/>
              </w:rPr>
              <w:t>2001-2002</w:t>
            </w:r>
          </w:p>
        </w:tc>
        <w:tc>
          <w:tcPr>
            <w:tcW w:w="1035" w:type="pct"/>
          </w:tcPr>
          <w:p w14:paraId="2797B11D" w14:textId="77777777" w:rsidR="007A7561" w:rsidRPr="007F0A26" w:rsidRDefault="007A7561" w:rsidP="007F2A91">
            <w:pPr>
              <w:pStyle w:val="NormalWeb"/>
              <w:widowControl w:val="0"/>
              <w:spacing w:before="0" w:beforeAutospacing="0" w:after="200" w:afterAutospacing="0"/>
              <w:ind w:left="-100"/>
              <w:outlineLvl w:val="0"/>
              <w:rPr>
                <w:rFonts w:ascii="Arial" w:eastAsia="Calibri" w:hAnsi="Arial" w:cs="Arial"/>
                <w:bCs/>
                <w:color w:val="000000"/>
                <w:sz w:val="20"/>
                <w:szCs w:val="20"/>
              </w:rPr>
            </w:pPr>
            <w:r w:rsidRPr="007F0A26">
              <w:rPr>
                <w:rFonts w:ascii="Arial" w:eastAsia="Calibri" w:hAnsi="Arial" w:cs="Arial"/>
                <w:bCs/>
                <w:color w:val="000000"/>
                <w:sz w:val="20"/>
                <w:szCs w:val="20"/>
              </w:rPr>
              <w:t>Chief resident</w:t>
            </w:r>
          </w:p>
        </w:tc>
        <w:tc>
          <w:tcPr>
            <w:tcW w:w="1207" w:type="pct"/>
          </w:tcPr>
          <w:p w14:paraId="01726FCB" w14:textId="77777777" w:rsidR="007A7561" w:rsidRPr="007F0A26" w:rsidRDefault="007A7561" w:rsidP="007F2A91">
            <w:pPr>
              <w:pStyle w:val="NormalWeb"/>
              <w:widowControl w:val="0"/>
              <w:spacing w:before="0" w:beforeAutospacing="0" w:after="200" w:afterAutospacing="0"/>
              <w:ind w:left="-17"/>
              <w:outlineLvl w:val="0"/>
              <w:rPr>
                <w:rFonts w:ascii="Arial" w:eastAsia="Calibri" w:hAnsi="Arial" w:cs="Arial"/>
                <w:bCs/>
                <w:color w:val="000000"/>
                <w:sz w:val="20"/>
                <w:szCs w:val="20"/>
              </w:rPr>
            </w:pPr>
            <w:r w:rsidRPr="007F0A26">
              <w:rPr>
                <w:rFonts w:ascii="Arial" w:eastAsia="Calibri" w:hAnsi="Arial" w:cs="Arial"/>
                <w:bCs/>
                <w:color w:val="000000"/>
                <w:sz w:val="20"/>
                <w:szCs w:val="20"/>
              </w:rPr>
              <w:t>Internal Medicine</w:t>
            </w:r>
          </w:p>
        </w:tc>
        <w:tc>
          <w:tcPr>
            <w:tcW w:w="1974" w:type="pct"/>
          </w:tcPr>
          <w:p w14:paraId="1E377273" w14:textId="77777777" w:rsidR="007A7561" w:rsidRPr="007F0A26" w:rsidRDefault="007A7561" w:rsidP="007F2A91">
            <w:pPr>
              <w:pStyle w:val="NormalWeb"/>
              <w:widowControl w:val="0"/>
              <w:spacing w:before="0" w:beforeAutospacing="0" w:after="200" w:afterAutospacing="0"/>
              <w:ind w:left="-15"/>
              <w:outlineLvl w:val="0"/>
              <w:rPr>
                <w:rFonts w:ascii="Arial" w:eastAsia="Calibri" w:hAnsi="Arial" w:cs="Arial"/>
                <w:bCs/>
                <w:color w:val="000000"/>
                <w:sz w:val="20"/>
                <w:szCs w:val="20"/>
              </w:rPr>
            </w:pPr>
            <w:r w:rsidRPr="007F0A26">
              <w:rPr>
                <w:rFonts w:ascii="Arial" w:eastAsia="Calibri" w:hAnsi="Arial" w:cs="Arial"/>
                <w:bCs/>
                <w:color w:val="000000"/>
                <w:sz w:val="20"/>
                <w:szCs w:val="20"/>
              </w:rPr>
              <w:t>University of Utah Affiliated Hospitals</w:t>
            </w:r>
          </w:p>
        </w:tc>
      </w:tr>
      <w:tr w:rsidR="007A7561" w:rsidRPr="007F0A26" w14:paraId="1BFE0B85" w14:textId="77777777" w:rsidTr="007F2A91">
        <w:trPr>
          <w:trHeight w:val="288"/>
        </w:trPr>
        <w:tc>
          <w:tcPr>
            <w:tcW w:w="784" w:type="pct"/>
          </w:tcPr>
          <w:p w14:paraId="1F0B99CE" w14:textId="77777777" w:rsidR="007A7561" w:rsidRPr="007F0A26" w:rsidRDefault="007A7561" w:rsidP="007F2A91">
            <w:pPr>
              <w:pStyle w:val="NormalWeb"/>
              <w:widowControl w:val="0"/>
              <w:spacing w:before="0" w:beforeAutospacing="0" w:after="200" w:afterAutospacing="0"/>
              <w:outlineLvl w:val="0"/>
              <w:rPr>
                <w:rFonts w:ascii="Arial" w:hAnsi="Arial" w:cs="Arial"/>
                <w:bCs/>
                <w:color w:val="000000"/>
                <w:sz w:val="20"/>
                <w:szCs w:val="20"/>
              </w:rPr>
            </w:pPr>
            <w:r w:rsidRPr="007F0A26">
              <w:rPr>
                <w:rFonts w:ascii="Arial" w:hAnsi="Arial" w:cs="Arial"/>
                <w:bCs/>
                <w:color w:val="000000"/>
                <w:sz w:val="20"/>
                <w:szCs w:val="20"/>
              </w:rPr>
              <w:t>2002-2005</w:t>
            </w:r>
          </w:p>
        </w:tc>
        <w:tc>
          <w:tcPr>
            <w:tcW w:w="1035" w:type="pct"/>
          </w:tcPr>
          <w:p w14:paraId="1B182B83" w14:textId="77777777" w:rsidR="007A7561" w:rsidRPr="007F0A26" w:rsidRDefault="007A7561" w:rsidP="007F2A91">
            <w:pPr>
              <w:pStyle w:val="NormalWeb"/>
              <w:widowControl w:val="0"/>
              <w:spacing w:before="0" w:beforeAutospacing="0" w:after="200" w:afterAutospacing="0"/>
              <w:ind w:left="-100"/>
              <w:outlineLvl w:val="0"/>
              <w:rPr>
                <w:rFonts w:ascii="Arial" w:hAnsi="Arial" w:cs="Arial"/>
                <w:bCs/>
                <w:color w:val="000000"/>
                <w:sz w:val="20"/>
                <w:szCs w:val="20"/>
              </w:rPr>
            </w:pPr>
            <w:r w:rsidRPr="007F0A26">
              <w:rPr>
                <w:rFonts w:ascii="Arial" w:eastAsia="Calibri" w:hAnsi="Arial" w:cs="Arial"/>
                <w:bCs/>
                <w:color w:val="000000"/>
                <w:sz w:val="20"/>
                <w:szCs w:val="20"/>
              </w:rPr>
              <w:t>Fellow</w:t>
            </w:r>
          </w:p>
        </w:tc>
        <w:tc>
          <w:tcPr>
            <w:tcW w:w="1207" w:type="pct"/>
          </w:tcPr>
          <w:p w14:paraId="0949F27F" w14:textId="77777777" w:rsidR="007A7561" w:rsidRPr="007F0A26" w:rsidRDefault="007A7561" w:rsidP="007F2A91">
            <w:pPr>
              <w:pStyle w:val="NormalWeb"/>
              <w:widowControl w:val="0"/>
              <w:spacing w:before="0" w:beforeAutospacing="0" w:after="200" w:afterAutospacing="0"/>
              <w:ind w:left="-17"/>
              <w:outlineLvl w:val="0"/>
              <w:rPr>
                <w:rFonts w:ascii="Arial" w:hAnsi="Arial" w:cs="Arial"/>
                <w:bCs/>
                <w:color w:val="000000"/>
                <w:sz w:val="20"/>
                <w:szCs w:val="20"/>
              </w:rPr>
            </w:pPr>
            <w:r w:rsidRPr="007F0A26">
              <w:rPr>
                <w:rFonts w:ascii="Arial" w:eastAsia="Calibri" w:hAnsi="Arial" w:cs="Arial"/>
                <w:bCs/>
                <w:color w:val="000000"/>
                <w:sz w:val="20"/>
                <w:szCs w:val="20"/>
              </w:rPr>
              <w:t>Infectious</w:t>
            </w:r>
            <w:r w:rsidRPr="007F0A26">
              <w:rPr>
                <w:rFonts w:ascii="Arial" w:hAnsi="Arial" w:cs="Arial"/>
                <w:bCs/>
                <w:color w:val="000000"/>
                <w:sz w:val="20"/>
                <w:szCs w:val="20"/>
              </w:rPr>
              <w:t xml:space="preserve"> </w:t>
            </w:r>
            <w:r w:rsidRPr="007F0A26">
              <w:rPr>
                <w:rFonts w:ascii="Arial" w:eastAsia="Calibri" w:hAnsi="Arial" w:cs="Arial"/>
                <w:bCs/>
                <w:color w:val="000000"/>
                <w:sz w:val="20"/>
                <w:szCs w:val="20"/>
              </w:rPr>
              <w:t>Diseases</w:t>
            </w:r>
          </w:p>
        </w:tc>
        <w:tc>
          <w:tcPr>
            <w:tcW w:w="1974" w:type="pct"/>
          </w:tcPr>
          <w:p w14:paraId="74E8A490" w14:textId="77777777" w:rsidR="007A7561" w:rsidRPr="007F0A26" w:rsidRDefault="007A7561" w:rsidP="007F2A91">
            <w:pPr>
              <w:pStyle w:val="NormalWeb"/>
              <w:widowControl w:val="0"/>
              <w:spacing w:before="0" w:beforeAutospacing="0" w:after="200" w:afterAutospacing="0"/>
              <w:ind w:left="-15"/>
              <w:outlineLvl w:val="0"/>
              <w:rPr>
                <w:rFonts w:ascii="Arial" w:hAnsi="Arial" w:cs="Arial"/>
                <w:bCs/>
                <w:color w:val="000000"/>
                <w:sz w:val="20"/>
                <w:szCs w:val="20"/>
              </w:rPr>
            </w:pPr>
            <w:r w:rsidRPr="007F0A26">
              <w:rPr>
                <w:rFonts w:ascii="Arial" w:eastAsia="Calibri" w:hAnsi="Arial" w:cs="Arial"/>
                <w:bCs/>
                <w:color w:val="000000"/>
                <w:sz w:val="20"/>
                <w:szCs w:val="20"/>
              </w:rPr>
              <w:t>Beth</w:t>
            </w:r>
            <w:r w:rsidRPr="007F0A26">
              <w:rPr>
                <w:rFonts w:ascii="Arial" w:hAnsi="Arial" w:cs="Arial"/>
                <w:bCs/>
                <w:color w:val="000000"/>
                <w:sz w:val="20"/>
                <w:szCs w:val="20"/>
              </w:rPr>
              <w:t xml:space="preserve"> </w:t>
            </w:r>
            <w:r w:rsidRPr="007F0A26">
              <w:rPr>
                <w:rFonts w:ascii="Arial" w:eastAsia="Calibri" w:hAnsi="Arial" w:cs="Arial"/>
                <w:bCs/>
                <w:color w:val="000000"/>
                <w:sz w:val="20"/>
                <w:szCs w:val="20"/>
              </w:rPr>
              <w:t>Israel</w:t>
            </w:r>
            <w:r w:rsidRPr="007F0A26">
              <w:rPr>
                <w:rFonts w:ascii="Arial" w:hAnsi="Arial" w:cs="Arial"/>
                <w:bCs/>
                <w:color w:val="000000"/>
                <w:sz w:val="20"/>
                <w:szCs w:val="20"/>
              </w:rPr>
              <w:t xml:space="preserve"> </w:t>
            </w:r>
            <w:r w:rsidRPr="007F0A26">
              <w:rPr>
                <w:rFonts w:ascii="Arial" w:eastAsia="Calibri" w:hAnsi="Arial" w:cs="Arial"/>
                <w:bCs/>
                <w:color w:val="000000"/>
                <w:sz w:val="20"/>
                <w:szCs w:val="20"/>
              </w:rPr>
              <w:t>Deaconess</w:t>
            </w:r>
            <w:r w:rsidRPr="007F0A26">
              <w:rPr>
                <w:rFonts w:ascii="Arial" w:hAnsi="Arial" w:cs="Arial"/>
                <w:bCs/>
                <w:color w:val="000000"/>
                <w:sz w:val="20"/>
                <w:szCs w:val="20"/>
              </w:rPr>
              <w:t xml:space="preserve"> </w:t>
            </w:r>
            <w:r w:rsidRPr="007F0A26">
              <w:rPr>
                <w:rFonts w:ascii="Arial" w:eastAsia="Calibri" w:hAnsi="Arial" w:cs="Arial"/>
                <w:bCs/>
                <w:color w:val="000000"/>
                <w:sz w:val="20"/>
                <w:szCs w:val="20"/>
              </w:rPr>
              <w:t>Medical</w:t>
            </w:r>
            <w:r w:rsidRPr="007F0A26">
              <w:rPr>
                <w:rFonts w:ascii="Arial" w:hAnsi="Arial" w:cs="Arial"/>
                <w:bCs/>
                <w:color w:val="000000"/>
                <w:sz w:val="20"/>
                <w:szCs w:val="20"/>
              </w:rPr>
              <w:t xml:space="preserve"> </w:t>
            </w:r>
            <w:r w:rsidRPr="007F0A26">
              <w:rPr>
                <w:rFonts w:ascii="Arial" w:eastAsia="Calibri" w:hAnsi="Arial" w:cs="Arial"/>
                <w:bCs/>
                <w:color w:val="000000"/>
                <w:sz w:val="20"/>
                <w:szCs w:val="20"/>
              </w:rPr>
              <w:t>Center</w:t>
            </w:r>
          </w:p>
        </w:tc>
      </w:tr>
      <w:tr w:rsidR="007A7561" w:rsidRPr="007F0A26" w14:paraId="0889426B" w14:textId="77777777" w:rsidTr="007F2A91">
        <w:tc>
          <w:tcPr>
            <w:tcW w:w="784" w:type="pct"/>
          </w:tcPr>
          <w:p w14:paraId="7C0CB3AC" w14:textId="77777777" w:rsidR="007A7561" w:rsidRPr="007F0A26" w:rsidRDefault="007A7561" w:rsidP="007F2A91">
            <w:pPr>
              <w:pStyle w:val="NormalWeb"/>
              <w:widowControl w:val="0"/>
              <w:spacing w:before="0" w:beforeAutospacing="0" w:after="200" w:afterAutospacing="0"/>
              <w:outlineLvl w:val="0"/>
              <w:rPr>
                <w:rFonts w:ascii="Arial" w:hAnsi="Arial" w:cs="Arial"/>
                <w:bCs/>
                <w:color w:val="000000"/>
                <w:sz w:val="20"/>
                <w:szCs w:val="20"/>
              </w:rPr>
            </w:pPr>
            <w:r w:rsidRPr="007F0A26">
              <w:rPr>
                <w:rFonts w:ascii="Arial" w:hAnsi="Arial" w:cs="Arial"/>
                <w:bCs/>
                <w:color w:val="000000"/>
                <w:sz w:val="20"/>
                <w:szCs w:val="20"/>
              </w:rPr>
              <w:t>2003-2005</w:t>
            </w:r>
          </w:p>
        </w:tc>
        <w:tc>
          <w:tcPr>
            <w:tcW w:w="1035" w:type="pct"/>
          </w:tcPr>
          <w:p w14:paraId="0E55BCD5" w14:textId="77777777" w:rsidR="007A7561" w:rsidRPr="007F0A26" w:rsidRDefault="007A7561" w:rsidP="007F2A91">
            <w:pPr>
              <w:pStyle w:val="NormalWeb"/>
              <w:widowControl w:val="0"/>
              <w:spacing w:before="0" w:beforeAutospacing="0" w:after="200" w:afterAutospacing="0"/>
              <w:ind w:left="-100"/>
              <w:outlineLvl w:val="0"/>
              <w:rPr>
                <w:rFonts w:ascii="Arial" w:eastAsia="Calibri" w:hAnsi="Arial" w:cs="Arial"/>
                <w:bCs/>
                <w:color w:val="000000"/>
                <w:sz w:val="20"/>
                <w:szCs w:val="20"/>
              </w:rPr>
            </w:pPr>
            <w:r w:rsidRPr="007F0A26">
              <w:rPr>
                <w:rFonts w:ascii="Arial" w:eastAsia="Calibri" w:hAnsi="Arial" w:cs="Arial"/>
                <w:bCs/>
                <w:color w:val="000000"/>
                <w:sz w:val="20"/>
                <w:szCs w:val="20"/>
              </w:rPr>
              <w:t>Fellow</w:t>
            </w:r>
          </w:p>
        </w:tc>
        <w:tc>
          <w:tcPr>
            <w:tcW w:w="1207" w:type="pct"/>
          </w:tcPr>
          <w:p w14:paraId="0A39E7B6" w14:textId="77777777" w:rsidR="007A7561" w:rsidRPr="007F0A26" w:rsidRDefault="007A7561" w:rsidP="007F2A91">
            <w:pPr>
              <w:pStyle w:val="NormalWeb"/>
              <w:widowControl w:val="0"/>
              <w:spacing w:before="0" w:beforeAutospacing="0" w:after="200" w:afterAutospacing="0"/>
              <w:ind w:left="-17"/>
              <w:outlineLvl w:val="0"/>
              <w:rPr>
                <w:rFonts w:ascii="Arial" w:eastAsia="Calibri" w:hAnsi="Arial" w:cs="Arial"/>
                <w:bCs/>
                <w:color w:val="000000"/>
                <w:sz w:val="20"/>
                <w:szCs w:val="20"/>
              </w:rPr>
            </w:pPr>
            <w:r w:rsidRPr="007F0A26">
              <w:rPr>
                <w:rFonts w:ascii="Arial" w:eastAsia="Calibri" w:hAnsi="Arial" w:cs="Arial"/>
                <w:bCs/>
                <w:color w:val="000000"/>
                <w:sz w:val="20"/>
                <w:szCs w:val="20"/>
              </w:rPr>
              <w:t>HIV</w:t>
            </w:r>
            <w:r w:rsidRPr="007F0A26">
              <w:rPr>
                <w:rFonts w:ascii="Arial" w:hAnsi="Arial" w:cs="Arial"/>
                <w:bCs/>
                <w:color w:val="000000"/>
                <w:sz w:val="20"/>
                <w:szCs w:val="20"/>
              </w:rPr>
              <w:t xml:space="preserve"> </w:t>
            </w:r>
            <w:r w:rsidRPr="007F0A26">
              <w:rPr>
                <w:rFonts w:ascii="Arial" w:eastAsia="Calibri" w:hAnsi="Arial" w:cs="Arial"/>
                <w:bCs/>
                <w:color w:val="000000"/>
                <w:sz w:val="20"/>
                <w:szCs w:val="20"/>
              </w:rPr>
              <w:t>Research</w:t>
            </w:r>
          </w:p>
        </w:tc>
        <w:tc>
          <w:tcPr>
            <w:tcW w:w="1974" w:type="pct"/>
          </w:tcPr>
          <w:p w14:paraId="6A7AEAA9" w14:textId="77777777" w:rsidR="007A7561" w:rsidRPr="007F0A26" w:rsidRDefault="007A7561" w:rsidP="007F2A91">
            <w:pPr>
              <w:pStyle w:val="NormalWeb"/>
              <w:widowControl w:val="0"/>
              <w:spacing w:before="0" w:beforeAutospacing="0" w:after="200" w:afterAutospacing="0"/>
              <w:ind w:left="-15"/>
              <w:outlineLvl w:val="0"/>
              <w:rPr>
                <w:rFonts w:ascii="Arial" w:eastAsia="Calibri" w:hAnsi="Arial" w:cs="Arial"/>
                <w:bCs/>
                <w:color w:val="000000"/>
                <w:sz w:val="20"/>
                <w:szCs w:val="20"/>
              </w:rPr>
            </w:pPr>
            <w:r w:rsidRPr="007F0A26">
              <w:rPr>
                <w:rFonts w:ascii="Arial" w:eastAsia="Calibri" w:hAnsi="Arial" w:cs="Arial"/>
                <w:bCs/>
                <w:color w:val="000000"/>
                <w:sz w:val="20"/>
                <w:szCs w:val="20"/>
              </w:rPr>
              <w:t>Massachusetts</w:t>
            </w:r>
            <w:r w:rsidRPr="007F0A26">
              <w:rPr>
                <w:rFonts w:ascii="Arial" w:hAnsi="Arial" w:cs="Arial"/>
                <w:bCs/>
                <w:color w:val="000000"/>
                <w:sz w:val="20"/>
                <w:szCs w:val="20"/>
              </w:rPr>
              <w:t xml:space="preserve"> </w:t>
            </w:r>
            <w:r w:rsidRPr="007F0A26">
              <w:rPr>
                <w:rFonts w:ascii="Arial" w:eastAsia="Calibri" w:hAnsi="Arial" w:cs="Arial"/>
                <w:bCs/>
                <w:color w:val="000000"/>
                <w:sz w:val="20"/>
                <w:szCs w:val="20"/>
              </w:rPr>
              <w:t>General</w:t>
            </w:r>
            <w:r w:rsidRPr="007F0A26">
              <w:rPr>
                <w:rFonts w:ascii="Arial" w:hAnsi="Arial" w:cs="Arial"/>
                <w:bCs/>
                <w:color w:val="000000"/>
                <w:sz w:val="20"/>
                <w:szCs w:val="20"/>
              </w:rPr>
              <w:t xml:space="preserve"> </w:t>
            </w:r>
            <w:r w:rsidRPr="007F0A26">
              <w:rPr>
                <w:rFonts w:ascii="Arial" w:eastAsia="Calibri" w:hAnsi="Arial" w:cs="Arial"/>
                <w:bCs/>
                <w:color w:val="000000"/>
                <w:sz w:val="20"/>
                <w:szCs w:val="20"/>
              </w:rPr>
              <w:t>Hospital</w:t>
            </w:r>
          </w:p>
        </w:tc>
      </w:tr>
    </w:tbl>
    <w:p w14:paraId="14C5C15D" w14:textId="77777777" w:rsidR="007A7561" w:rsidRPr="007F0A26" w:rsidRDefault="007A7561" w:rsidP="007A7561">
      <w:pPr>
        <w:pStyle w:val="H2"/>
        <w:widowControl w:val="0"/>
        <w:spacing w:after="0"/>
        <w:rPr>
          <w:rFonts w:ascii="Arial" w:hAnsi="Arial" w:cs="Arial"/>
          <w:bCs/>
          <w:color w:val="000000"/>
          <w:sz w:val="20"/>
          <w:szCs w:val="20"/>
        </w:rPr>
      </w:pPr>
      <w:r w:rsidRPr="007F0A26">
        <w:rPr>
          <w:rFonts w:ascii="Arial" w:eastAsia="Calibri" w:hAnsi="Arial" w:cs="Arial"/>
          <w:bCs/>
          <w:color w:val="000000"/>
          <w:sz w:val="20"/>
          <w:szCs w:val="20"/>
        </w:rPr>
        <w:t>ACADEMIC</w:t>
      </w:r>
      <w:r w:rsidRPr="007F0A26">
        <w:rPr>
          <w:rFonts w:ascii="Arial" w:hAnsi="Arial" w:cs="Arial"/>
          <w:bCs/>
          <w:color w:val="000000"/>
          <w:sz w:val="20"/>
          <w:szCs w:val="20"/>
        </w:rPr>
        <w:t xml:space="preserve"> </w:t>
      </w:r>
      <w:r w:rsidRPr="007F0A26">
        <w:rPr>
          <w:rFonts w:ascii="Arial" w:eastAsia="Calibri" w:hAnsi="Arial" w:cs="Arial"/>
          <w:bCs/>
          <w:color w:val="000000"/>
          <w:sz w:val="20"/>
          <w:szCs w:val="20"/>
        </w:rPr>
        <w:t>APPOINTMENTS</w:t>
      </w:r>
    </w:p>
    <w:p w14:paraId="0197D2FF" w14:textId="77777777" w:rsidR="007A7561" w:rsidRPr="007F0A26" w:rsidRDefault="007A7561" w:rsidP="007A7561">
      <w:pPr>
        <w:pStyle w:val="H2"/>
        <w:widowControl w:val="0"/>
        <w:spacing w:before="0" w:after="0"/>
        <w:rPr>
          <w:rFonts w:ascii="Arial" w:hAnsi="Arial" w:cs="Arial"/>
          <w:bCs/>
          <w:color w:val="000000"/>
          <w:sz w:val="20"/>
          <w:szCs w:val="20"/>
        </w:rPr>
      </w:pPr>
    </w:p>
    <w:tbl>
      <w:tblPr>
        <w:tblW w:w="5000" w:type="pct"/>
        <w:tblLook w:val="00A0" w:firstRow="1" w:lastRow="0" w:firstColumn="1" w:lastColumn="0" w:noHBand="0" w:noVBand="0"/>
      </w:tblPr>
      <w:tblGrid>
        <w:gridCol w:w="1603"/>
        <w:gridCol w:w="2114"/>
        <w:gridCol w:w="2556"/>
        <w:gridCol w:w="3941"/>
      </w:tblGrid>
      <w:tr w:rsidR="007A7561" w:rsidRPr="007F0A26" w14:paraId="1486C6EB" w14:textId="77777777" w:rsidTr="007F2A91">
        <w:trPr>
          <w:cantSplit/>
        </w:trPr>
        <w:tc>
          <w:tcPr>
            <w:tcW w:w="785" w:type="pct"/>
            <w:tcBorders>
              <w:top w:val="single" w:sz="4" w:space="0" w:color="000000"/>
              <w:left w:val="single" w:sz="4" w:space="0" w:color="000000"/>
              <w:bottom w:val="single" w:sz="4" w:space="0" w:color="000000"/>
            </w:tcBorders>
            <w:shd w:val="pct10" w:color="auto" w:fill="auto"/>
          </w:tcPr>
          <w:p w14:paraId="38863BAE" w14:textId="77777777" w:rsidR="007A7561" w:rsidRPr="007F0A26" w:rsidRDefault="007A7561" w:rsidP="007F2A91">
            <w:pPr>
              <w:pStyle w:val="NormalWeb"/>
              <w:widowControl w:val="0"/>
              <w:spacing w:before="0" w:beforeAutospacing="0" w:after="0" w:afterAutospacing="0"/>
              <w:outlineLvl w:val="0"/>
              <w:rPr>
                <w:rFonts w:ascii="Arial" w:eastAsia="Calibri" w:hAnsi="Arial" w:cs="Arial"/>
                <w:bCs/>
                <w:i/>
                <w:color w:val="000000"/>
                <w:sz w:val="20"/>
                <w:szCs w:val="20"/>
              </w:rPr>
            </w:pPr>
            <w:r w:rsidRPr="007F0A26">
              <w:rPr>
                <w:rFonts w:ascii="Arial" w:eastAsia="Calibri" w:hAnsi="Arial" w:cs="Arial"/>
                <w:bCs/>
                <w:i/>
                <w:color w:val="000000"/>
                <w:sz w:val="20"/>
                <w:szCs w:val="20"/>
              </w:rPr>
              <w:t>Years</w:t>
            </w:r>
          </w:p>
        </w:tc>
        <w:tc>
          <w:tcPr>
            <w:tcW w:w="1035" w:type="pct"/>
            <w:tcBorders>
              <w:top w:val="single" w:sz="4" w:space="0" w:color="000000"/>
              <w:bottom w:val="single" w:sz="4" w:space="0" w:color="000000"/>
            </w:tcBorders>
            <w:shd w:val="pct10" w:color="auto" w:fill="auto"/>
          </w:tcPr>
          <w:p w14:paraId="10AC6126" w14:textId="77777777" w:rsidR="007A7561" w:rsidRPr="007F0A26" w:rsidRDefault="007A7561" w:rsidP="007F2A91">
            <w:pPr>
              <w:pStyle w:val="NormalWeb"/>
              <w:widowControl w:val="0"/>
              <w:spacing w:before="0" w:beforeAutospacing="0" w:after="0" w:afterAutospacing="0"/>
              <w:ind w:left="-102"/>
              <w:outlineLvl w:val="0"/>
              <w:rPr>
                <w:rFonts w:ascii="Arial" w:eastAsia="Calibri" w:hAnsi="Arial" w:cs="Arial"/>
                <w:bCs/>
                <w:i/>
                <w:color w:val="000000"/>
                <w:sz w:val="20"/>
                <w:szCs w:val="20"/>
              </w:rPr>
            </w:pPr>
            <w:r w:rsidRPr="007F0A26">
              <w:rPr>
                <w:rFonts w:ascii="Arial" w:eastAsia="Calibri" w:hAnsi="Arial" w:cs="Arial"/>
                <w:bCs/>
                <w:i/>
                <w:color w:val="000000"/>
                <w:sz w:val="20"/>
                <w:szCs w:val="20"/>
              </w:rPr>
              <w:t>Position</w:t>
            </w:r>
          </w:p>
        </w:tc>
        <w:tc>
          <w:tcPr>
            <w:tcW w:w="1251" w:type="pct"/>
            <w:tcBorders>
              <w:top w:val="single" w:sz="4" w:space="0" w:color="000000"/>
              <w:bottom w:val="single" w:sz="4" w:space="0" w:color="000000"/>
            </w:tcBorders>
            <w:shd w:val="pct10" w:color="auto" w:fill="auto"/>
          </w:tcPr>
          <w:p w14:paraId="4017B311" w14:textId="77777777" w:rsidR="007A7561" w:rsidRPr="007F0A26" w:rsidRDefault="007A7561" w:rsidP="007F2A91">
            <w:pPr>
              <w:pStyle w:val="NormalWeb"/>
              <w:widowControl w:val="0"/>
              <w:spacing w:before="0" w:beforeAutospacing="0" w:after="0" w:afterAutospacing="0"/>
              <w:outlineLvl w:val="0"/>
              <w:rPr>
                <w:rFonts w:ascii="Arial" w:eastAsia="Calibri" w:hAnsi="Arial" w:cs="Arial"/>
                <w:bCs/>
                <w:i/>
                <w:color w:val="000000"/>
                <w:sz w:val="20"/>
                <w:szCs w:val="20"/>
              </w:rPr>
            </w:pPr>
            <w:r w:rsidRPr="007F0A26">
              <w:rPr>
                <w:rFonts w:ascii="Arial" w:eastAsia="Calibri" w:hAnsi="Arial" w:cs="Arial"/>
                <w:bCs/>
                <w:i/>
                <w:color w:val="000000"/>
                <w:sz w:val="20"/>
                <w:szCs w:val="20"/>
              </w:rPr>
              <w:t>Department</w:t>
            </w:r>
          </w:p>
        </w:tc>
        <w:tc>
          <w:tcPr>
            <w:tcW w:w="1929" w:type="pct"/>
            <w:tcBorders>
              <w:top w:val="single" w:sz="4" w:space="0" w:color="000000"/>
              <w:bottom w:val="single" w:sz="4" w:space="0" w:color="000000"/>
              <w:right w:val="single" w:sz="4" w:space="0" w:color="000000"/>
            </w:tcBorders>
            <w:shd w:val="pct10" w:color="auto" w:fill="auto"/>
          </w:tcPr>
          <w:p w14:paraId="683D58DB" w14:textId="77777777" w:rsidR="007A7561" w:rsidRPr="007F0A26" w:rsidRDefault="007A7561" w:rsidP="007F2A91">
            <w:pPr>
              <w:pStyle w:val="NormalWeb"/>
              <w:widowControl w:val="0"/>
              <w:spacing w:before="0" w:beforeAutospacing="0" w:after="0" w:afterAutospacing="0"/>
              <w:ind w:left="-106"/>
              <w:outlineLvl w:val="0"/>
              <w:rPr>
                <w:rFonts w:ascii="Arial" w:eastAsia="Calibri" w:hAnsi="Arial" w:cs="Arial"/>
                <w:bCs/>
                <w:i/>
                <w:color w:val="000000"/>
                <w:sz w:val="20"/>
                <w:szCs w:val="20"/>
              </w:rPr>
            </w:pPr>
            <w:r w:rsidRPr="007F0A26">
              <w:rPr>
                <w:rFonts w:ascii="Arial" w:eastAsia="Calibri" w:hAnsi="Arial" w:cs="Arial"/>
                <w:bCs/>
                <w:i/>
                <w:color w:val="000000"/>
                <w:sz w:val="20"/>
                <w:szCs w:val="20"/>
              </w:rPr>
              <w:t>Institution</w:t>
            </w:r>
          </w:p>
        </w:tc>
      </w:tr>
      <w:tr w:rsidR="007A7561" w:rsidRPr="007F0A26" w14:paraId="40AC042A" w14:textId="77777777" w:rsidTr="007F2A91">
        <w:trPr>
          <w:cantSplit/>
        </w:trPr>
        <w:tc>
          <w:tcPr>
            <w:tcW w:w="785" w:type="pct"/>
            <w:tcBorders>
              <w:top w:val="single" w:sz="4" w:space="0" w:color="000000"/>
            </w:tcBorders>
          </w:tcPr>
          <w:p w14:paraId="1189D46E" w14:textId="77777777" w:rsidR="007A7561" w:rsidRPr="007F0A26" w:rsidRDefault="007A7561" w:rsidP="007F2A91">
            <w:pPr>
              <w:pStyle w:val="NormalWeb"/>
              <w:widowControl w:val="0"/>
              <w:spacing w:before="0" w:beforeAutospacing="0" w:after="0" w:afterAutospacing="0"/>
              <w:outlineLvl w:val="0"/>
              <w:rPr>
                <w:rFonts w:ascii="Arial" w:hAnsi="Arial" w:cs="Arial"/>
                <w:bCs/>
                <w:color w:val="000000"/>
                <w:sz w:val="20"/>
                <w:szCs w:val="20"/>
              </w:rPr>
            </w:pPr>
          </w:p>
        </w:tc>
        <w:tc>
          <w:tcPr>
            <w:tcW w:w="1035" w:type="pct"/>
            <w:tcBorders>
              <w:top w:val="single" w:sz="4" w:space="0" w:color="000000"/>
            </w:tcBorders>
          </w:tcPr>
          <w:p w14:paraId="6FA73622" w14:textId="77777777" w:rsidR="007A7561" w:rsidRPr="007F0A26" w:rsidRDefault="007A7561" w:rsidP="007F2A91">
            <w:pPr>
              <w:pStyle w:val="NormalWeb"/>
              <w:widowControl w:val="0"/>
              <w:spacing w:before="0" w:beforeAutospacing="0" w:after="0" w:afterAutospacing="0"/>
              <w:ind w:left="-102"/>
              <w:outlineLvl w:val="0"/>
              <w:rPr>
                <w:rFonts w:ascii="Arial" w:eastAsia="Calibri" w:hAnsi="Arial" w:cs="Arial"/>
                <w:bCs/>
                <w:color w:val="000000"/>
                <w:sz w:val="20"/>
                <w:szCs w:val="20"/>
              </w:rPr>
            </w:pPr>
          </w:p>
        </w:tc>
        <w:tc>
          <w:tcPr>
            <w:tcW w:w="1251" w:type="pct"/>
            <w:tcBorders>
              <w:top w:val="single" w:sz="4" w:space="0" w:color="000000"/>
            </w:tcBorders>
          </w:tcPr>
          <w:p w14:paraId="7CD49CB3" w14:textId="77777777" w:rsidR="007A7561" w:rsidRPr="007F0A26" w:rsidRDefault="007A7561" w:rsidP="007F2A91">
            <w:pPr>
              <w:pStyle w:val="NormalWeb"/>
              <w:widowControl w:val="0"/>
              <w:spacing w:before="0" w:beforeAutospacing="0" w:after="0" w:afterAutospacing="0"/>
              <w:outlineLvl w:val="0"/>
              <w:rPr>
                <w:rFonts w:ascii="Arial" w:eastAsia="Calibri" w:hAnsi="Arial" w:cs="Arial"/>
                <w:bCs/>
                <w:color w:val="000000"/>
                <w:sz w:val="20"/>
                <w:szCs w:val="20"/>
              </w:rPr>
            </w:pPr>
          </w:p>
        </w:tc>
        <w:tc>
          <w:tcPr>
            <w:tcW w:w="1929" w:type="pct"/>
            <w:tcBorders>
              <w:top w:val="single" w:sz="4" w:space="0" w:color="000000"/>
            </w:tcBorders>
          </w:tcPr>
          <w:p w14:paraId="038C83E1" w14:textId="77777777" w:rsidR="007A7561" w:rsidRPr="007F0A26" w:rsidRDefault="007A7561" w:rsidP="007F2A91">
            <w:pPr>
              <w:pStyle w:val="NormalWeb"/>
              <w:widowControl w:val="0"/>
              <w:spacing w:before="0" w:beforeAutospacing="0" w:after="0" w:afterAutospacing="0"/>
              <w:ind w:left="-106"/>
              <w:outlineLvl w:val="0"/>
              <w:rPr>
                <w:rFonts w:ascii="Arial" w:eastAsia="Calibri" w:hAnsi="Arial" w:cs="Arial"/>
                <w:bCs/>
                <w:color w:val="000000"/>
                <w:sz w:val="20"/>
                <w:szCs w:val="20"/>
              </w:rPr>
            </w:pPr>
          </w:p>
        </w:tc>
      </w:tr>
      <w:tr w:rsidR="007A7561" w:rsidRPr="007F0A26" w14:paraId="60FF317D" w14:textId="77777777" w:rsidTr="007F2A91">
        <w:trPr>
          <w:cantSplit/>
        </w:trPr>
        <w:tc>
          <w:tcPr>
            <w:tcW w:w="785" w:type="pct"/>
            <w:tcBorders>
              <w:top w:val="single" w:sz="4" w:space="0" w:color="F2F2F2"/>
            </w:tcBorders>
          </w:tcPr>
          <w:p w14:paraId="2228864B" w14:textId="77777777" w:rsidR="007A7561" w:rsidRPr="007F0A26" w:rsidRDefault="007A7561" w:rsidP="007F2A91">
            <w:pPr>
              <w:pStyle w:val="NormalWeb"/>
              <w:widowControl w:val="0"/>
              <w:spacing w:before="0" w:beforeAutospacing="0" w:after="200" w:afterAutospacing="0"/>
              <w:outlineLvl w:val="0"/>
              <w:rPr>
                <w:rFonts w:ascii="Arial" w:hAnsi="Arial" w:cs="Arial"/>
                <w:bCs/>
                <w:color w:val="000000"/>
                <w:sz w:val="20"/>
                <w:szCs w:val="20"/>
              </w:rPr>
            </w:pPr>
            <w:r w:rsidRPr="007F0A26">
              <w:rPr>
                <w:rFonts w:ascii="Arial" w:hAnsi="Arial" w:cs="Arial"/>
                <w:bCs/>
                <w:color w:val="000000"/>
                <w:sz w:val="20"/>
                <w:szCs w:val="20"/>
              </w:rPr>
              <w:t>2002</w:t>
            </w:r>
            <w:r>
              <w:rPr>
                <w:rFonts w:ascii="Arial" w:hAnsi="Arial" w:cs="Arial"/>
                <w:bCs/>
                <w:color w:val="000000"/>
                <w:sz w:val="20"/>
                <w:szCs w:val="20"/>
              </w:rPr>
              <w:t>-2005</w:t>
            </w:r>
          </w:p>
        </w:tc>
        <w:tc>
          <w:tcPr>
            <w:tcW w:w="1035" w:type="pct"/>
            <w:tcBorders>
              <w:top w:val="single" w:sz="4" w:space="0" w:color="F2F2F2"/>
            </w:tcBorders>
          </w:tcPr>
          <w:p w14:paraId="07B4A638" w14:textId="77777777" w:rsidR="007A7561" w:rsidRPr="007F0A26" w:rsidRDefault="007A7561" w:rsidP="007F2A91">
            <w:pPr>
              <w:pStyle w:val="NormalWeb"/>
              <w:widowControl w:val="0"/>
              <w:spacing w:before="0" w:beforeAutospacing="0" w:after="200" w:afterAutospacing="0"/>
              <w:ind w:left="-102"/>
              <w:outlineLvl w:val="0"/>
              <w:rPr>
                <w:rFonts w:ascii="Arial" w:eastAsia="Calibri" w:hAnsi="Arial" w:cs="Arial"/>
                <w:bCs/>
                <w:color w:val="000000"/>
                <w:sz w:val="20"/>
                <w:szCs w:val="20"/>
              </w:rPr>
            </w:pPr>
            <w:r w:rsidRPr="007F0A26">
              <w:rPr>
                <w:rFonts w:ascii="Arial" w:eastAsia="Calibri" w:hAnsi="Arial" w:cs="Arial"/>
                <w:bCs/>
                <w:color w:val="000000"/>
                <w:sz w:val="20"/>
                <w:szCs w:val="20"/>
              </w:rPr>
              <w:t>Fellow</w:t>
            </w:r>
          </w:p>
        </w:tc>
        <w:tc>
          <w:tcPr>
            <w:tcW w:w="1251" w:type="pct"/>
            <w:tcBorders>
              <w:top w:val="single" w:sz="4" w:space="0" w:color="F2F2F2"/>
            </w:tcBorders>
          </w:tcPr>
          <w:p w14:paraId="385963F2" w14:textId="77777777" w:rsidR="007A7561" w:rsidRPr="007F0A26" w:rsidRDefault="007A7561" w:rsidP="007F2A91">
            <w:pPr>
              <w:pStyle w:val="NormalWeb"/>
              <w:widowControl w:val="0"/>
              <w:spacing w:before="0" w:beforeAutospacing="0" w:after="200" w:afterAutospacing="0"/>
              <w:outlineLvl w:val="0"/>
              <w:rPr>
                <w:rFonts w:ascii="Arial" w:eastAsia="Calibri" w:hAnsi="Arial" w:cs="Arial"/>
                <w:bCs/>
                <w:color w:val="000000"/>
                <w:sz w:val="20"/>
                <w:szCs w:val="20"/>
              </w:rPr>
            </w:pPr>
            <w:r w:rsidRPr="007F0A26">
              <w:rPr>
                <w:rFonts w:ascii="Arial" w:eastAsia="Calibri" w:hAnsi="Arial" w:cs="Arial"/>
                <w:bCs/>
                <w:color w:val="000000"/>
                <w:sz w:val="20"/>
                <w:szCs w:val="20"/>
              </w:rPr>
              <w:t>Department of Medicine</w:t>
            </w:r>
          </w:p>
        </w:tc>
        <w:tc>
          <w:tcPr>
            <w:tcW w:w="1929" w:type="pct"/>
            <w:tcBorders>
              <w:top w:val="single" w:sz="4" w:space="0" w:color="F2F2F2"/>
            </w:tcBorders>
          </w:tcPr>
          <w:p w14:paraId="585C1E31" w14:textId="77777777" w:rsidR="007A7561" w:rsidRPr="007F0A26" w:rsidRDefault="007A7561" w:rsidP="007F2A91">
            <w:pPr>
              <w:pStyle w:val="NormalWeb"/>
              <w:widowControl w:val="0"/>
              <w:spacing w:before="0" w:beforeAutospacing="0" w:after="200" w:afterAutospacing="0"/>
              <w:ind w:left="-106"/>
              <w:outlineLvl w:val="0"/>
              <w:rPr>
                <w:rFonts w:ascii="Arial" w:eastAsia="Calibri" w:hAnsi="Arial" w:cs="Arial"/>
                <w:bCs/>
                <w:color w:val="000000"/>
                <w:sz w:val="20"/>
                <w:szCs w:val="20"/>
              </w:rPr>
            </w:pPr>
            <w:r w:rsidRPr="007F0A26">
              <w:rPr>
                <w:rFonts w:ascii="Arial" w:eastAsia="Calibri" w:hAnsi="Arial" w:cs="Arial"/>
                <w:bCs/>
                <w:color w:val="000000"/>
                <w:sz w:val="20"/>
                <w:szCs w:val="20"/>
              </w:rPr>
              <w:t>Harvard</w:t>
            </w:r>
            <w:r w:rsidRPr="007F0A26">
              <w:rPr>
                <w:rFonts w:ascii="Arial" w:hAnsi="Arial" w:cs="Arial"/>
                <w:bCs/>
                <w:color w:val="000000"/>
                <w:sz w:val="20"/>
                <w:szCs w:val="20"/>
              </w:rPr>
              <w:t xml:space="preserve"> </w:t>
            </w:r>
            <w:r w:rsidRPr="007F0A26">
              <w:rPr>
                <w:rFonts w:ascii="Arial" w:eastAsia="Calibri" w:hAnsi="Arial" w:cs="Arial"/>
                <w:bCs/>
                <w:color w:val="000000"/>
                <w:sz w:val="20"/>
                <w:szCs w:val="20"/>
              </w:rPr>
              <w:t>Medical</w:t>
            </w:r>
            <w:r w:rsidRPr="007F0A26">
              <w:rPr>
                <w:rFonts w:ascii="Arial" w:hAnsi="Arial" w:cs="Arial"/>
                <w:bCs/>
                <w:color w:val="000000"/>
                <w:sz w:val="20"/>
                <w:szCs w:val="20"/>
              </w:rPr>
              <w:t xml:space="preserve"> </w:t>
            </w:r>
            <w:r w:rsidRPr="007F0A26">
              <w:rPr>
                <w:rFonts w:ascii="Arial" w:eastAsia="Calibri" w:hAnsi="Arial" w:cs="Arial"/>
                <w:bCs/>
                <w:color w:val="000000"/>
                <w:sz w:val="20"/>
                <w:szCs w:val="20"/>
              </w:rPr>
              <w:t>School</w:t>
            </w:r>
          </w:p>
        </w:tc>
      </w:tr>
      <w:tr w:rsidR="007A7561" w:rsidRPr="007F0A26" w14:paraId="4629728E" w14:textId="77777777" w:rsidTr="007F2A91">
        <w:trPr>
          <w:cantSplit/>
        </w:trPr>
        <w:tc>
          <w:tcPr>
            <w:tcW w:w="785" w:type="pct"/>
          </w:tcPr>
          <w:p w14:paraId="391A73A2" w14:textId="77777777" w:rsidR="007A7561" w:rsidRPr="007F0A26" w:rsidRDefault="007A7561" w:rsidP="007F2A91">
            <w:pPr>
              <w:pStyle w:val="NormalWeb"/>
              <w:widowControl w:val="0"/>
              <w:spacing w:before="0" w:beforeAutospacing="0" w:after="200" w:afterAutospacing="0"/>
              <w:outlineLvl w:val="0"/>
              <w:rPr>
                <w:rFonts w:ascii="Arial" w:hAnsi="Arial" w:cs="Arial"/>
                <w:bCs/>
                <w:color w:val="000000"/>
                <w:sz w:val="20"/>
                <w:szCs w:val="20"/>
              </w:rPr>
            </w:pPr>
            <w:r w:rsidRPr="007F0A26">
              <w:rPr>
                <w:rFonts w:ascii="Arial" w:hAnsi="Arial" w:cs="Arial"/>
                <w:bCs/>
                <w:color w:val="000000"/>
                <w:sz w:val="20"/>
                <w:szCs w:val="20"/>
              </w:rPr>
              <w:t>2005-2011</w:t>
            </w:r>
          </w:p>
        </w:tc>
        <w:tc>
          <w:tcPr>
            <w:tcW w:w="1035" w:type="pct"/>
          </w:tcPr>
          <w:p w14:paraId="46D2E4EB" w14:textId="77777777" w:rsidR="007A7561" w:rsidRPr="007F0A26" w:rsidRDefault="007A7561" w:rsidP="007F2A91">
            <w:pPr>
              <w:pStyle w:val="NormalWeb"/>
              <w:widowControl w:val="0"/>
              <w:spacing w:before="0" w:beforeAutospacing="0" w:after="200" w:afterAutospacing="0"/>
              <w:ind w:left="-102"/>
              <w:outlineLvl w:val="0"/>
              <w:rPr>
                <w:rFonts w:ascii="Arial" w:hAnsi="Arial" w:cs="Arial"/>
                <w:bCs/>
                <w:color w:val="000000"/>
                <w:sz w:val="20"/>
                <w:szCs w:val="20"/>
              </w:rPr>
            </w:pPr>
            <w:r w:rsidRPr="007F0A26">
              <w:rPr>
                <w:rFonts w:ascii="Arial" w:eastAsia="Calibri" w:hAnsi="Arial" w:cs="Arial"/>
                <w:bCs/>
                <w:color w:val="000000"/>
                <w:sz w:val="20"/>
                <w:szCs w:val="20"/>
              </w:rPr>
              <w:t>Assistant</w:t>
            </w:r>
            <w:r w:rsidRPr="007F0A26">
              <w:rPr>
                <w:rFonts w:ascii="Arial" w:hAnsi="Arial" w:cs="Arial"/>
                <w:bCs/>
                <w:color w:val="000000"/>
                <w:sz w:val="20"/>
                <w:szCs w:val="20"/>
              </w:rPr>
              <w:t xml:space="preserve"> </w:t>
            </w:r>
            <w:r w:rsidRPr="007F0A26">
              <w:rPr>
                <w:rFonts w:ascii="Arial" w:eastAsia="Calibri" w:hAnsi="Arial" w:cs="Arial"/>
                <w:bCs/>
                <w:color w:val="000000"/>
                <w:sz w:val="20"/>
                <w:szCs w:val="20"/>
              </w:rPr>
              <w:t>Professor</w:t>
            </w:r>
          </w:p>
        </w:tc>
        <w:tc>
          <w:tcPr>
            <w:tcW w:w="1251" w:type="pct"/>
          </w:tcPr>
          <w:p w14:paraId="23A4E7C2" w14:textId="77777777" w:rsidR="007A7561" w:rsidRPr="007F0A26" w:rsidRDefault="007A7561" w:rsidP="007F2A91">
            <w:pPr>
              <w:pStyle w:val="NormalWeb"/>
              <w:widowControl w:val="0"/>
              <w:spacing w:before="0" w:beforeAutospacing="0" w:after="200" w:afterAutospacing="0"/>
              <w:outlineLvl w:val="0"/>
              <w:rPr>
                <w:rFonts w:ascii="Arial" w:hAnsi="Arial" w:cs="Arial"/>
                <w:bCs/>
                <w:color w:val="000000"/>
                <w:sz w:val="20"/>
                <w:szCs w:val="20"/>
              </w:rPr>
            </w:pPr>
            <w:r w:rsidRPr="007F0A26">
              <w:rPr>
                <w:rFonts w:ascii="Arial" w:eastAsia="Calibri" w:hAnsi="Arial" w:cs="Arial"/>
                <w:bCs/>
                <w:color w:val="000000"/>
                <w:sz w:val="20"/>
                <w:szCs w:val="20"/>
              </w:rPr>
              <w:t>Department of Medicine</w:t>
            </w:r>
          </w:p>
        </w:tc>
        <w:tc>
          <w:tcPr>
            <w:tcW w:w="1929" w:type="pct"/>
          </w:tcPr>
          <w:p w14:paraId="085BD5E5" w14:textId="77777777" w:rsidR="007A7561" w:rsidRPr="007F0A26" w:rsidRDefault="007A7561" w:rsidP="007F2A91">
            <w:pPr>
              <w:pStyle w:val="NormalWeb"/>
              <w:widowControl w:val="0"/>
              <w:spacing w:before="0" w:beforeAutospacing="0" w:after="200" w:afterAutospacing="0"/>
              <w:ind w:left="-106"/>
              <w:outlineLvl w:val="0"/>
              <w:rPr>
                <w:rFonts w:ascii="Arial" w:hAnsi="Arial" w:cs="Arial"/>
                <w:bCs/>
                <w:color w:val="000000"/>
                <w:sz w:val="20"/>
                <w:szCs w:val="20"/>
              </w:rPr>
            </w:pPr>
            <w:r w:rsidRPr="007F0A26">
              <w:rPr>
                <w:rFonts w:ascii="Arial" w:eastAsia="Calibri" w:hAnsi="Arial" w:cs="Arial"/>
                <w:bCs/>
                <w:color w:val="000000"/>
                <w:sz w:val="20"/>
                <w:szCs w:val="20"/>
              </w:rPr>
              <w:t>Dartmouth</w:t>
            </w:r>
            <w:r w:rsidRPr="007F0A26">
              <w:rPr>
                <w:rFonts w:ascii="Arial" w:hAnsi="Arial" w:cs="Arial"/>
                <w:bCs/>
                <w:color w:val="000000"/>
                <w:sz w:val="20"/>
                <w:szCs w:val="20"/>
              </w:rPr>
              <w:t>’</w:t>
            </w:r>
            <w:r w:rsidRPr="007F0A26">
              <w:rPr>
                <w:rFonts w:ascii="Arial" w:eastAsia="Calibri" w:hAnsi="Arial" w:cs="Arial"/>
                <w:bCs/>
                <w:color w:val="000000"/>
                <w:sz w:val="20"/>
                <w:szCs w:val="20"/>
              </w:rPr>
              <w:t>s</w:t>
            </w:r>
            <w:r w:rsidRPr="007F0A26">
              <w:rPr>
                <w:rFonts w:ascii="Arial" w:hAnsi="Arial" w:cs="Arial"/>
                <w:bCs/>
                <w:color w:val="000000"/>
                <w:sz w:val="20"/>
                <w:szCs w:val="20"/>
              </w:rPr>
              <w:t xml:space="preserve"> </w:t>
            </w:r>
            <w:r w:rsidRPr="007F0A26">
              <w:rPr>
                <w:rFonts w:ascii="Arial" w:eastAsia="Calibri" w:hAnsi="Arial" w:cs="Arial"/>
                <w:bCs/>
                <w:color w:val="000000"/>
                <w:sz w:val="20"/>
                <w:szCs w:val="20"/>
              </w:rPr>
              <w:t>Geisel</w:t>
            </w:r>
            <w:r w:rsidRPr="007F0A26">
              <w:rPr>
                <w:rFonts w:ascii="Arial" w:hAnsi="Arial" w:cs="Arial"/>
                <w:bCs/>
                <w:color w:val="000000"/>
                <w:sz w:val="20"/>
                <w:szCs w:val="20"/>
              </w:rPr>
              <w:t xml:space="preserve"> </w:t>
            </w:r>
            <w:r w:rsidRPr="007F0A26">
              <w:rPr>
                <w:rFonts w:ascii="Arial" w:eastAsia="Calibri" w:hAnsi="Arial" w:cs="Arial"/>
                <w:bCs/>
                <w:color w:val="000000"/>
                <w:sz w:val="20"/>
                <w:szCs w:val="20"/>
              </w:rPr>
              <w:t>School</w:t>
            </w:r>
            <w:r w:rsidRPr="007F0A26">
              <w:rPr>
                <w:rFonts w:ascii="Arial" w:hAnsi="Arial" w:cs="Arial"/>
                <w:bCs/>
                <w:color w:val="000000"/>
                <w:sz w:val="20"/>
                <w:szCs w:val="20"/>
              </w:rPr>
              <w:t xml:space="preserve"> </w:t>
            </w:r>
            <w:r w:rsidRPr="007F0A26">
              <w:rPr>
                <w:rFonts w:ascii="Arial" w:eastAsia="Calibri" w:hAnsi="Arial" w:cs="Arial"/>
                <w:bCs/>
                <w:color w:val="000000"/>
                <w:sz w:val="20"/>
                <w:szCs w:val="20"/>
              </w:rPr>
              <w:t>of</w:t>
            </w:r>
            <w:r w:rsidRPr="007F0A26">
              <w:rPr>
                <w:rFonts w:ascii="Arial" w:hAnsi="Arial" w:cs="Arial"/>
                <w:bCs/>
                <w:color w:val="000000"/>
                <w:sz w:val="20"/>
                <w:szCs w:val="20"/>
              </w:rPr>
              <w:t xml:space="preserve"> </w:t>
            </w:r>
            <w:r w:rsidRPr="007F0A26">
              <w:rPr>
                <w:rFonts w:ascii="Arial" w:eastAsia="Calibri" w:hAnsi="Arial" w:cs="Arial"/>
                <w:bCs/>
                <w:color w:val="000000"/>
                <w:sz w:val="20"/>
                <w:szCs w:val="20"/>
              </w:rPr>
              <w:t>Medicine</w:t>
            </w:r>
          </w:p>
        </w:tc>
      </w:tr>
      <w:tr w:rsidR="007A7561" w:rsidRPr="007F0A26" w14:paraId="62479C38" w14:textId="77777777" w:rsidTr="007F2A91">
        <w:trPr>
          <w:cantSplit/>
        </w:trPr>
        <w:tc>
          <w:tcPr>
            <w:tcW w:w="785" w:type="pct"/>
          </w:tcPr>
          <w:p w14:paraId="3F1C8C8D" w14:textId="77777777" w:rsidR="007A7561" w:rsidRPr="007F0A26" w:rsidRDefault="007A7561" w:rsidP="007F2A91">
            <w:pPr>
              <w:pStyle w:val="NormalWeb"/>
              <w:widowControl w:val="0"/>
              <w:spacing w:before="0" w:beforeAutospacing="0" w:after="200" w:afterAutospacing="0"/>
              <w:outlineLvl w:val="0"/>
              <w:rPr>
                <w:rFonts w:ascii="Arial" w:hAnsi="Arial" w:cs="Arial"/>
                <w:bCs/>
                <w:color w:val="000000"/>
                <w:sz w:val="20"/>
                <w:szCs w:val="20"/>
              </w:rPr>
            </w:pPr>
            <w:r w:rsidRPr="007F0A26">
              <w:rPr>
                <w:rFonts w:ascii="Arial" w:hAnsi="Arial" w:cs="Arial"/>
                <w:bCs/>
                <w:color w:val="000000"/>
                <w:sz w:val="20"/>
                <w:szCs w:val="20"/>
              </w:rPr>
              <w:t>2005-2011</w:t>
            </w:r>
          </w:p>
        </w:tc>
        <w:tc>
          <w:tcPr>
            <w:tcW w:w="1035" w:type="pct"/>
          </w:tcPr>
          <w:p w14:paraId="4548C454" w14:textId="77777777" w:rsidR="007A7561" w:rsidRPr="007F0A26" w:rsidRDefault="007A7561" w:rsidP="007F2A91">
            <w:pPr>
              <w:pStyle w:val="NormalWeb"/>
              <w:widowControl w:val="0"/>
              <w:spacing w:before="0" w:beforeAutospacing="0" w:after="200" w:afterAutospacing="0"/>
              <w:ind w:left="-102"/>
              <w:outlineLvl w:val="0"/>
              <w:rPr>
                <w:rFonts w:ascii="Arial" w:eastAsia="Calibri" w:hAnsi="Arial" w:cs="Arial"/>
                <w:bCs/>
                <w:color w:val="000000"/>
                <w:sz w:val="20"/>
                <w:szCs w:val="20"/>
              </w:rPr>
            </w:pPr>
            <w:r w:rsidRPr="007F0A26">
              <w:rPr>
                <w:rFonts w:ascii="Arial" w:eastAsia="Calibri" w:hAnsi="Arial" w:cs="Arial"/>
                <w:bCs/>
                <w:color w:val="000000"/>
                <w:sz w:val="20"/>
                <w:szCs w:val="20"/>
              </w:rPr>
              <w:t>Assistant</w:t>
            </w:r>
            <w:r w:rsidRPr="007F0A26">
              <w:rPr>
                <w:rFonts w:ascii="Arial" w:hAnsi="Arial" w:cs="Arial"/>
                <w:bCs/>
                <w:color w:val="000000"/>
                <w:sz w:val="20"/>
                <w:szCs w:val="20"/>
              </w:rPr>
              <w:t xml:space="preserve"> </w:t>
            </w:r>
            <w:r w:rsidRPr="007F0A26">
              <w:rPr>
                <w:rFonts w:ascii="Arial" w:eastAsia="Calibri" w:hAnsi="Arial" w:cs="Arial"/>
                <w:bCs/>
                <w:color w:val="000000"/>
                <w:sz w:val="20"/>
                <w:szCs w:val="20"/>
              </w:rPr>
              <w:t>Professor</w:t>
            </w:r>
          </w:p>
        </w:tc>
        <w:tc>
          <w:tcPr>
            <w:tcW w:w="1251" w:type="pct"/>
          </w:tcPr>
          <w:p w14:paraId="13A0B2D2" w14:textId="77777777" w:rsidR="007A7561" w:rsidRPr="007F0A26" w:rsidRDefault="007A7561" w:rsidP="007F2A91">
            <w:pPr>
              <w:pStyle w:val="NormalWeb"/>
              <w:widowControl w:val="0"/>
              <w:spacing w:before="0" w:beforeAutospacing="0" w:after="200" w:afterAutospacing="0"/>
              <w:outlineLvl w:val="0"/>
              <w:rPr>
                <w:rFonts w:ascii="Arial" w:eastAsia="Calibri" w:hAnsi="Arial" w:cs="Arial"/>
                <w:bCs/>
                <w:color w:val="000000"/>
                <w:sz w:val="20"/>
                <w:szCs w:val="20"/>
              </w:rPr>
            </w:pPr>
            <w:r w:rsidRPr="007F0A26">
              <w:rPr>
                <w:rFonts w:ascii="Arial" w:eastAsia="Calibri" w:hAnsi="Arial" w:cs="Arial"/>
                <w:bCs/>
                <w:color w:val="000000"/>
                <w:sz w:val="20"/>
                <w:szCs w:val="20"/>
              </w:rPr>
              <w:t>Department of Microbiology</w:t>
            </w:r>
            <w:r w:rsidRPr="007F0A26">
              <w:rPr>
                <w:rFonts w:ascii="Arial" w:hAnsi="Arial" w:cs="Arial"/>
                <w:bCs/>
                <w:color w:val="000000"/>
                <w:sz w:val="20"/>
                <w:szCs w:val="20"/>
              </w:rPr>
              <w:t xml:space="preserve"> </w:t>
            </w:r>
            <w:r w:rsidRPr="007F0A26">
              <w:rPr>
                <w:rFonts w:ascii="Arial" w:eastAsia="Calibri" w:hAnsi="Arial" w:cs="Arial"/>
                <w:bCs/>
                <w:color w:val="000000"/>
                <w:sz w:val="20"/>
                <w:szCs w:val="20"/>
              </w:rPr>
              <w:t>&amp;</w:t>
            </w:r>
            <w:r w:rsidRPr="007F0A26">
              <w:rPr>
                <w:rFonts w:ascii="Arial" w:hAnsi="Arial" w:cs="Arial"/>
                <w:bCs/>
                <w:color w:val="000000"/>
                <w:sz w:val="20"/>
                <w:szCs w:val="20"/>
              </w:rPr>
              <w:t xml:space="preserve"> </w:t>
            </w:r>
            <w:r w:rsidRPr="007F0A26">
              <w:rPr>
                <w:rFonts w:ascii="Arial" w:eastAsia="Calibri" w:hAnsi="Arial" w:cs="Arial"/>
                <w:bCs/>
                <w:color w:val="000000"/>
                <w:sz w:val="20"/>
                <w:szCs w:val="20"/>
              </w:rPr>
              <w:t>Immunology</w:t>
            </w:r>
          </w:p>
        </w:tc>
        <w:tc>
          <w:tcPr>
            <w:tcW w:w="1929" w:type="pct"/>
          </w:tcPr>
          <w:p w14:paraId="16F8CFC6" w14:textId="77777777" w:rsidR="007A7561" w:rsidRPr="007F0A26" w:rsidRDefault="007A7561" w:rsidP="007F2A91">
            <w:pPr>
              <w:pStyle w:val="NormalWeb"/>
              <w:widowControl w:val="0"/>
              <w:spacing w:before="0" w:beforeAutospacing="0" w:after="200" w:afterAutospacing="0"/>
              <w:ind w:left="-106"/>
              <w:outlineLvl w:val="0"/>
              <w:rPr>
                <w:rFonts w:ascii="Arial" w:eastAsia="Calibri" w:hAnsi="Arial" w:cs="Arial"/>
                <w:bCs/>
                <w:color w:val="000000"/>
                <w:sz w:val="20"/>
                <w:szCs w:val="20"/>
              </w:rPr>
            </w:pPr>
            <w:r w:rsidRPr="007F0A26">
              <w:rPr>
                <w:rFonts w:ascii="Arial" w:eastAsia="Calibri" w:hAnsi="Arial" w:cs="Arial"/>
                <w:bCs/>
                <w:color w:val="000000"/>
                <w:sz w:val="20"/>
                <w:szCs w:val="20"/>
              </w:rPr>
              <w:t>Dartmouth</w:t>
            </w:r>
            <w:r w:rsidRPr="007F0A26">
              <w:rPr>
                <w:rFonts w:ascii="Arial" w:hAnsi="Arial" w:cs="Arial"/>
                <w:bCs/>
                <w:color w:val="000000"/>
                <w:sz w:val="20"/>
                <w:szCs w:val="20"/>
              </w:rPr>
              <w:t>’</w:t>
            </w:r>
            <w:r w:rsidRPr="007F0A26">
              <w:rPr>
                <w:rFonts w:ascii="Arial" w:eastAsia="Calibri" w:hAnsi="Arial" w:cs="Arial"/>
                <w:bCs/>
                <w:color w:val="000000"/>
                <w:sz w:val="20"/>
                <w:szCs w:val="20"/>
              </w:rPr>
              <w:t>s</w:t>
            </w:r>
            <w:r w:rsidRPr="007F0A26">
              <w:rPr>
                <w:rFonts w:ascii="Arial" w:hAnsi="Arial" w:cs="Arial"/>
                <w:bCs/>
                <w:color w:val="000000"/>
                <w:sz w:val="20"/>
                <w:szCs w:val="20"/>
              </w:rPr>
              <w:t xml:space="preserve"> </w:t>
            </w:r>
            <w:r w:rsidRPr="007F0A26">
              <w:rPr>
                <w:rFonts w:ascii="Arial" w:eastAsia="Calibri" w:hAnsi="Arial" w:cs="Arial"/>
                <w:bCs/>
                <w:color w:val="000000"/>
                <w:sz w:val="20"/>
                <w:szCs w:val="20"/>
              </w:rPr>
              <w:t>Geisel</w:t>
            </w:r>
            <w:r w:rsidRPr="007F0A26">
              <w:rPr>
                <w:rFonts w:ascii="Arial" w:hAnsi="Arial" w:cs="Arial"/>
                <w:bCs/>
                <w:color w:val="000000"/>
                <w:sz w:val="20"/>
                <w:szCs w:val="20"/>
              </w:rPr>
              <w:t xml:space="preserve"> </w:t>
            </w:r>
            <w:r w:rsidRPr="007F0A26">
              <w:rPr>
                <w:rFonts w:ascii="Arial" w:eastAsia="Calibri" w:hAnsi="Arial" w:cs="Arial"/>
                <w:bCs/>
                <w:color w:val="000000"/>
                <w:sz w:val="20"/>
                <w:szCs w:val="20"/>
              </w:rPr>
              <w:t>School</w:t>
            </w:r>
            <w:r w:rsidRPr="007F0A26">
              <w:rPr>
                <w:rFonts w:ascii="Arial" w:hAnsi="Arial" w:cs="Arial"/>
                <w:bCs/>
                <w:color w:val="000000"/>
                <w:sz w:val="20"/>
                <w:szCs w:val="20"/>
              </w:rPr>
              <w:t xml:space="preserve"> </w:t>
            </w:r>
            <w:r w:rsidRPr="007F0A26">
              <w:rPr>
                <w:rFonts w:ascii="Arial" w:eastAsia="Calibri" w:hAnsi="Arial" w:cs="Arial"/>
                <w:bCs/>
                <w:color w:val="000000"/>
                <w:sz w:val="20"/>
                <w:szCs w:val="20"/>
              </w:rPr>
              <w:t>of</w:t>
            </w:r>
            <w:r w:rsidRPr="007F0A26">
              <w:rPr>
                <w:rFonts w:ascii="Arial" w:hAnsi="Arial" w:cs="Arial"/>
                <w:bCs/>
                <w:color w:val="000000"/>
                <w:sz w:val="20"/>
                <w:szCs w:val="20"/>
              </w:rPr>
              <w:t xml:space="preserve"> </w:t>
            </w:r>
            <w:r w:rsidRPr="007F0A26">
              <w:rPr>
                <w:rFonts w:ascii="Arial" w:eastAsia="Calibri" w:hAnsi="Arial" w:cs="Arial"/>
                <w:bCs/>
                <w:color w:val="000000"/>
                <w:sz w:val="20"/>
                <w:szCs w:val="20"/>
              </w:rPr>
              <w:t>Medicine</w:t>
            </w:r>
          </w:p>
        </w:tc>
      </w:tr>
      <w:tr w:rsidR="007A7561" w:rsidRPr="007F0A26" w14:paraId="60271C07" w14:textId="77777777" w:rsidTr="007F2A91">
        <w:trPr>
          <w:cantSplit/>
        </w:trPr>
        <w:tc>
          <w:tcPr>
            <w:tcW w:w="785" w:type="pct"/>
          </w:tcPr>
          <w:p w14:paraId="70410082" w14:textId="77777777" w:rsidR="007A7561" w:rsidRPr="007F0A26" w:rsidRDefault="007A7561" w:rsidP="007F2A91">
            <w:pPr>
              <w:pStyle w:val="NormalWeb"/>
              <w:widowControl w:val="0"/>
              <w:spacing w:before="0" w:beforeAutospacing="0" w:after="200" w:afterAutospacing="0"/>
              <w:outlineLvl w:val="0"/>
              <w:rPr>
                <w:rFonts w:ascii="Arial" w:hAnsi="Arial" w:cs="Arial"/>
                <w:bCs/>
                <w:color w:val="000000"/>
                <w:sz w:val="20"/>
                <w:szCs w:val="20"/>
              </w:rPr>
            </w:pPr>
            <w:r w:rsidRPr="007F0A26">
              <w:rPr>
                <w:rFonts w:ascii="Arial" w:hAnsi="Arial" w:cs="Arial"/>
                <w:bCs/>
                <w:color w:val="000000"/>
                <w:sz w:val="20"/>
                <w:szCs w:val="20"/>
              </w:rPr>
              <w:t>2011-2018</w:t>
            </w:r>
          </w:p>
        </w:tc>
        <w:tc>
          <w:tcPr>
            <w:tcW w:w="1035" w:type="pct"/>
          </w:tcPr>
          <w:p w14:paraId="08BD7836" w14:textId="77777777" w:rsidR="007A7561" w:rsidRPr="007F0A26" w:rsidRDefault="007A7561" w:rsidP="007F2A91">
            <w:pPr>
              <w:pStyle w:val="NormalWeb"/>
              <w:widowControl w:val="0"/>
              <w:spacing w:before="0" w:beforeAutospacing="0" w:after="200" w:afterAutospacing="0"/>
              <w:ind w:left="-102"/>
              <w:outlineLvl w:val="0"/>
              <w:rPr>
                <w:rFonts w:ascii="Arial" w:eastAsia="Calibri" w:hAnsi="Arial" w:cs="Arial"/>
                <w:bCs/>
                <w:color w:val="000000"/>
                <w:sz w:val="20"/>
                <w:szCs w:val="20"/>
              </w:rPr>
            </w:pPr>
            <w:r w:rsidRPr="007F0A26">
              <w:rPr>
                <w:rFonts w:ascii="Arial" w:eastAsia="Calibri" w:hAnsi="Arial" w:cs="Arial"/>
                <w:bCs/>
                <w:color w:val="000000"/>
                <w:sz w:val="20"/>
                <w:szCs w:val="20"/>
              </w:rPr>
              <w:t>Associate</w:t>
            </w:r>
            <w:r w:rsidRPr="007F0A26">
              <w:rPr>
                <w:rFonts w:ascii="Arial" w:hAnsi="Arial" w:cs="Arial"/>
                <w:bCs/>
                <w:color w:val="000000"/>
                <w:sz w:val="20"/>
                <w:szCs w:val="20"/>
              </w:rPr>
              <w:t xml:space="preserve"> </w:t>
            </w:r>
            <w:r w:rsidRPr="007F0A26">
              <w:rPr>
                <w:rFonts w:ascii="Arial" w:eastAsia="Calibri" w:hAnsi="Arial" w:cs="Arial"/>
                <w:bCs/>
                <w:color w:val="000000"/>
                <w:sz w:val="20"/>
                <w:szCs w:val="20"/>
              </w:rPr>
              <w:t>Professor</w:t>
            </w:r>
          </w:p>
        </w:tc>
        <w:tc>
          <w:tcPr>
            <w:tcW w:w="1251" w:type="pct"/>
          </w:tcPr>
          <w:p w14:paraId="67B96231" w14:textId="77777777" w:rsidR="007A7561" w:rsidRPr="007F0A26" w:rsidRDefault="007A7561" w:rsidP="007F2A91">
            <w:pPr>
              <w:pStyle w:val="NormalWeb"/>
              <w:widowControl w:val="0"/>
              <w:spacing w:before="0" w:beforeAutospacing="0" w:after="200" w:afterAutospacing="0"/>
              <w:outlineLvl w:val="0"/>
              <w:rPr>
                <w:rFonts w:ascii="Arial" w:eastAsia="Calibri" w:hAnsi="Arial" w:cs="Arial"/>
                <w:bCs/>
                <w:color w:val="000000"/>
                <w:sz w:val="20"/>
                <w:szCs w:val="20"/>
              </w:rPr>
            </w:pPr>
            <w:r w:rsidRPr="007F0A26">
              <w:rPr>
                <w:rFonts w:ascii="Arial" w:eastAsia="Calibri" w:hAnsi="Arial" w:cs="Arial"/>
                <w:bCs/>
                <w:color w:val="000000"/>
                <w:sz w:val="20"/>
                <w:szCs w:val="20"/>
              </w:rPr>
              <w:t>Department of Medicine</w:t>
            </w:r>
          </w:p>
        </w:tc>
        <w:tc>
          <w:tcPr>
            <w:tcW w:w="1929" w:type="pct"/>
          </w:tcPr>
          <w:p w14:paraId="4DF8E2F1" w14:textId="77777777" w:rsidR="007A7561" w:rsidRPr="007F0A26" w:rsidRDefault="007A7561" w:rsidP="007F2A91">
            <w:pPr>
              <w:pStyle w:val="NormalWeb"/>
              <w:widowControl w:val="0"/>
              <w:spacing w:before="0" w:beforeAutospacing="0" w:after="200" w:afterAutospacing="0"/>
              <w:ind w:left="-106"/>
              <w:outlineLvl w:val="0"/>
              <w:rPr>
                <w:rFonts w:ascii="Arial" w:eastAsia="Calibri" w:hAnsi="Arial" w:cs="Arial"/>
                <w:bCs/>
                <w:color w:val="000000"/>
                <w:sz w:val="20"/>
                <w:szCs w:val="20"/>
              </w:rPr>
            </w:pPr>
            <w:r w:rsidRPr="007F0A26">
              <w:rPr>
                <w:rFonts w:ascii="Arial" w:eastAsia="Calibri" w:hAnsi="Arial" w:cs="Arial"/>
                <w:bCs/>
                <w:color w:val="000000"/>
                <w:sz w:val="20"/>
                <w:szCs w:val="20"/>
              </w:rPr>
              <w:t>Dartmouth</w:t>
            </w:r>
            <w:r w:rsidRPr="007F0A26">
              <w:rPr>
                <w:rFonts w:ascii="Arial" w:hAnsi="Arial" w:cs="Arial"/>
                <w:bCs/>
                <w:color w:val="000000"/>
                <w:sz w:val="20"/>
                <w:szCs w:val="20"/>
              </w:rPr>
              <w:t>’</w:t>
            </w:r>
            <w:r w:rsidRPr="007F0A26">
              <w:rPr>
                <w:rFonts w:ascii="Arial" w:eastAsia="Calibri" w:hAnsi="Arial" w:cs="Arial"/>
                <w:bCs/>
                <w:color w:val="000000"/>
                <w:sz w:val="20"/>
                <w:szCs w:val="20"/>
              </w:rPr>
              <w:t>s</w:t>
            </w:r>
            <w:r w:rsidRPr="007F0A26">
              <w:rPr>
                <w:rFonts w:ascii="Arial" w:hAnsi="Arial" w:cs="Arial"/>
                <w:bCs/>
                <w:color w:val="000000"/>
                <w:sz w:val="20"/>
                <w:szCs w:val="20"/>
              </w:rPr>
              <w:t xml:space="preserve"> </w:t>
            </w:r>
            <w:r w:rsidRPr="007F0A26">
              <w:rPr>
                <w:rFonts w:ascii="Arial" w:eastAsia="Calibri" w:hAnsi="Arial" w:cs="Arial"/>
                <w:bCs/>
                <w:color w:val="000000"/>
                <w:sz w:val="20"/>
                <w:szCs w:val="20"/>
              </w:rPr>
              <w:t>Geisel</w:t>
            </w:r>
            <w:r w:rsidRPr="007F0A26">
              <w:rPr>
                <w:rFonts w:ascii="Arial" w:hAnsi="Arial" w:cs="Arial"/>
                <w:bCs/>
                <w:color w:val="000000"/>
                <w:sz w:val="20"/>
                <w:szCs w:val="20"/>
              </w:rPr>
              <w:t xml:space="preserve"> </w:t>
            </w:r>
            <w:r w:rsidRPr="007F0A26">
              <w:rPr>
                <w:rFonts w:ascii="Arial" w:eastAsia="Calibri" w:hAnsi="Arial" w:cs="Arial"/>
                <w:bCs/>
                <w:color w:val="000000"/>
                <w:sz w:val="20"/>
                <w:szCs w:val="20"/>
              </w:rPr>
              <w:t>School</w:t>
            </w:r>
            <w:r w:rsidRPr="007F0A26">
              <w:rPr>
                <w:rFonts w:ascii="Arial" w:hAnsi="Arial" w:cs="Arial"/>
                <w:bCs/>
                <w:color w:val="000000"/>
                <w:sz w:val="20"/>
                <w:szCs w:val="20"/>
              </w:rPr>
              <w:t xml:space="preserve"> </w:t>
            </w:r>
            <w:r w:rsidRPr="007F0A26">
              <w:rPr>
                <w:rFonts w:ascii="Arial" w:eastAsia="Calibri" w:hAnsi="Arial" w:cs="Arial"/>
                <w:bCs/>
                <w:color w:val="000000"/>
                <w:sz w:val="20"/>
                <w:szCs w:val="20"/>
              </w:rPr>
              <w:t>of</w:t>
            </w:r>
            <w:r w:rsidRPr="007F0A26">
              <w:rPr>
                <w:rFonts w:ascii="Arial" w:hAnsi="Arial" w:cs="Arial"/>
                <w:bCs/>
                <w:color w:val="000000"/>
                <w:sz w:val="20"/>
                <w:szCs w:val="20"/>
              </w:rPr>
              <w:t xml:space="preserve"> </w:t>
            </w:r>
            <w:r w:rsidRPr="007F0A26">
              <w:rPr>
                <w:rFonts w:ascii="Arial" w:eastAsia="Calibri" w:hAnsi="Arial" w:cs="Arial"/>
                <w:bCs/>
                <w:color w:val="000000"/>
                <w:sz w:val="20"/>
                <w:szCs w:val="20"/>
              </w:rPr>
              <w:t>Medicine</w:t>
            </w:r>
          </w:p>
        </w:tc>
      </w:tr>
      <w:tr w:rsidR="007A7561" w:rsidRPr="007F0A26" w14:paraId="70FD9B4B" w14:textId="77777777" w:rsidTr="007F2A91">
        <w:trPr>
          <w:cantSplit/>
        </w:trPr>
        <w:tc>
          <w:tcPr>
            <w:tcW w:w="785" w:type="pct"/>
          </w:tcPr>
          <w:p w14:paraId="576B28A2" w14:textId="77777777" w:rsidR="007A7561" w:rsidRPr="007F0A26" w:rsidRDefault="007A7561" w:rsidP="007F2A91">
            <w:pPr>
              <w:pStyle w:val="NormalWeb"/>
              <w:widowControl w:val="0"/>
              <w:spacing w:before="0" w:beforeAutospacing="0" w:after="200" w:afterAutospacing="0"/>
              <w:outlineLvl w:val="0"/>
              <w:rPr>
                <w:rFonts w:ascii="Arial" w:hAnsi="Arial" w:cs="Arial"/>
                <w:bCs/>
                <w:color w:val="000000"/>
                <w:sz w:val="20"/>
                <w:szCs w:val="20"/>
              </w:rPr>
            </w:pPr>
            <w:r w:rsidRPr="007F0A26">
              <w:rPr>
                <w:rFonts w:ascii="Arial" w:hAnsi="Arial" w:cs="Arial"/>
                <w:bCs/>
                <w:color w:val="000000"/>
                <w:sz w:val="20"/>
                <w:szCs w:val="20"/>
              </w:rPr>
              <w:lastRenderedPageBreak/>
              <w:t>2011-2017</w:t>
            </w:r>
          </w:p>
        </w:tc>
        <w:tc>
          <w:tcPr>
            <w:tcW w:w="1035" w:type="pct"/>
          </w:tcPr>
          <w:p w14:paraId="4502C4DD" w14:textId="77777777" w:rsidR="007A7561" w:rsidRPr="007F0A26" w:rsidRDefault="007A7561" w:rsidP="007F2A91">
            <w:pPr>
              <w:pStyle w:val="NormalWeb"/>
              <w:widowControl w:val="0"/>
              <w:spacing w:before="0" w:beforeAutospacing="0" w:after="200" w:afterAutospacing="0"/>
              <w:ind w:left="-102"/>
              <w:outlineLvl w:val="0"/>
              <w:rPr>
                <w:rFonts w:ascii="Arial" w:eastAsia="Calibri" w:hAnsi="Arial" w:cs="Arial"/>
                <w:bCs/>
                <w:color w:val="000000"/>
                <w:sz w:val="20"/>
                <w:szCs w:val="20"/>
              </w:rPr>
            </w:pPr>
            <w:r w:rsidRPr="007F0A26">
              <w:rPr>
                <w:rFonts w:ascii="Arial" w:eastAsia="Calibri" w:hAnsi="Arial" w:cs="Arial"/>
                <w:bCs/>
                <w:color w:val="000000"/>
                <w:sz w:val="20"/>
                <w:szCs w:val="20"/>
              </w:rPr>
              <w:t>Associate</w:t>
            </w:r>
            <w:r w:rsidRPr="007F0A26">
              <w:rPr>
                <w:rFonts w:ascii="Arial" w:hAnsi="Arial" w:cs="Arial"/>
                <w:bCs/>
                <w:color w:val="000000"/>
                <w:sz w:val="20"/>
                <w:szCs w:val="20"/>
              </w:rPr>
              <w:t xml:space="preserve"> </w:t>
            </w:r>
            <w:r w:rsidRPr="007F0A26">
              <w:rPr>
                <w:rFonts w:ascii="Arial" w:eastAsia="Calibri" w:hAnsi="Arial" w:cs="Arial"/>
                <w:bCs/>
                <w:color w:val="000000"/>
                <w:sz w:val="20"/>
                <w:szCs w:val="20"/>
              </w:rPr>
              <w:t>Professor</w:t>
            </w:r>
          </w:p>
        </w:tc>
        <w:tc>
          <w:tcPr>
            <w:tcW w:w="1251" w:type="pct"/>
          </w:tcPr>
          <w:p w14:paraId="16472F59" w14:textId="77777777" w:rsidR="007A7561" w:rsidRPr="007F0A26" w:rsidRDefault="007A7561" w:rsidP="007F2A91">
            <w:pPr>
              <w:pStyle w:val="NormalWeb"/>
              <w:widowControl w:val="0"/>
              <w:spacing w:before="0" w:beforeAutospacing="0" w:after="200" w:afterAutospacing="0"/>
              <w:outlineLvl w:val="0"/>
              <w:rPr>
                <w:rFonts w:ascii="Arial" w:eastAsia="Calibri" w:hAnsi="Arial" w:cs="Arial"/>
                <w:bCs/>
                <w:color w:val="000000"/>
                <w:sz w:val="20"/>
                <w:szCs w:val="20"/>
              </w:rPr>
            </w:pPr>
            <w:r w:rsidRPr="007F0A26">
              <w:rPr>
                <w:rFonts w:ascii="Arial" w:eastAsia="Calibri" w:hAnsi="Arial" w:cs="Arial"/>
                <w:bCs/>
                <w:color w:val="000000"/>
                <w:sz w:val="20"/>
                <w:szCs w:val="20"/>
              </w:rPr>
              <w:t>Department of Microbiology</w:t>
            </w:r>
            <w:r w:rsidRPr="007F0A26">
              <w:rPr>
                <w:rFonts w:ascii="Arial" w:hAnsi="Arial" w:cs="Arial"/>
                <w:bCs/>
                <w:color w:val="000000"/>
                <w:sz w:val="20"/>
                <w:szCs w:val="20"/>
              </w:rPr>
              <w:t xml:space="preserve"> </w:t>
            </w:r>
            <w:r w:rsidRPr="007F0A26">
              <w:rPr>
                <w:rFonts w:ascii="Arial" w:eastAsia="Calibri" w:hAnsi="Arial" w:cs="Arial"/>
                <w:bCs/>
                <w:color w:val="000000"/>
                <w:sz w:val="20"/>
                <w:szCs w:val="20"/>
              </w:rPr>
              <w:t>&amp;</w:t>
            </w:r>
            <w:r w:rsidRPr="007F0A26">
              <w:rPr>
                <w:rFonts w:ascii="Arial" w:hAnsi="Arial" w:cs="Arial"/>
                <w:bCs/>
                <w:color w:val="000000"/>
                <w:sz w:val="20"/>
                <w:szCs w:val="20"/>
              </w:rPr>
              <w:t xml:space="preserve"> </w:t>
            </w:r>
            <w:r w:rsidRPr="007F0A26">
              <w:rPr>
                <w:rFonts w:ascii="Arial" w:eastAsia="Calibri" w:hAnsi="Arial" w:cs="Arial"/>
                <w:bCs/>
                <w:color w:val="000000"/>
                <w:sz w:val="20"/>
                <w:szCs w:val="20"/>
              </w:rPr>
              <w:t>Immunology</w:t>
            </w:r>
          </w:p>
        </w:tc>
        <w:tc>
          <w:tcPr>
            <w:tcW w:w="1929" w:type="pct"/>
          </w:tcPr>
          <w:p w14:paraId="43F033BC" w14:textId="77777777" w:rsidR="007A7561" w:rsidRPr="007F0A26" w:rsidRDefault="007A7561" w:rsidP="007F2A91">
            <w:pPr>
              <w:pStyle w:val="NormalWeb"/>
              <w:widowControl w:val="0"/>
              <w:spacing w:before="0" w:beforeAutospacing="0" w:after="200" w:afterAutospacing="0"/>
              <w:ind w:left="-106"/>
              <w:outlineLvl w:val="0"/>
              <w:rPr>
                <w:rFonts w:ascii="Arial" w:eastAsia="Calibri" w:hAnsi="Arial" w:cs="Arial"/>
                <w:bCs/>
                <w:color w:val="000000"/>
                <w:sz w:val="20"/>
                <w:szCs w:val="20"/>
              </w:rPr>
            </w:pPr>
            <w:r w:rsidRPr="007F0A26">
              <w:rPr>
                <w:rFonts w:ascii="Arial" w:eastAsia="Calibri" w:hAnsi="Arial" w:cs="Arial"/>
                <w:bCs/>
                <w:color w:val="000000"/>
                <w:sz w:val="20"/>
                <w:szCs w:val="20"/>
              </w:rPr>
              <w:t>Dartmouth</w:t>
            </w:r>
            <w:r w:rsidRPr="007F0A26">
              <w:rPr>
                <w:rFonts w:ascii="Arial" w:hAnsi="Arial" w:cs="Arial"/>
                <w:bCs/>
                <w:color w:val="000000"/>
                <w:sz w:val="20"/>
                <w:szCs w:val="20"/>
              </w:rPr>
              <w:t>’</w:t>
            </w:r>
            <w:r w:rsidRPr="007F0A26">
              <w:rPr>
                <w:rFonts w:ascii="Arial" w:eastAsia="Calibri" w:hAnsi="Arial" w:cs="Arial"/>
                <w:bCs/>
                <w:color w:val="000000"/>
                <w:sz w:val="20"/>
                <w:szCs w:val="20"/>
              </w:rPr>
              <w:t>s</w:t>
            </w:r>
            <w:r w:rsidRPr="007F0A26">
              <w:rPr>
                <w:rFonts w:ascii="Arial" w:hAnsi="Arial" w:cs="Arial"/>
                <w:bCs/>
                <w:color w:val="000000"/>
                <w:sz w:val="20"/>
                <w:szCs w:val="20"/>
              </w:rPr>
              <w:t xml:space="preserve"> </w:t>
            </w:r>
            <w:r w:rsidRPr="007F0A26">
              <w:rPr>
                <w:rFonts w:ascii="Arial" w:eastAsia="Calibri" w:hAnsi="Arial" w:cs="Arial"/>
                <w:bCs/>
                <w:color w:val="000000"/>
                <w:sz w:val="20"/>
                <w:szCs w:val="20"/>
              </w:rPr>
              <w:t>Geisel</w:t>
            </w:r>
            <w:r w:rsidRPr="007F0A26">
              <w:rPr>
                <w:rFonts w:ascii="Arial" w:hAnsi="Arial" w:cs="Arial"/>
                <w:bCs/>
                <w:color w:val="000000"/>
                <w:sz w:val="20"/>
                <w:szCs w:val="20"/>
              </w:rPr>
              <w:t xml:space="preserve"> </w:t>
            </w:r>
            <w:r w:rsidRPr="007F0A26">
              <w:rPr>
                <w:rFonts w:ascii="Arial" w:eastAsia="Calibri" w:hAnsi="Arial" w:cs="Arial"/>
                <w:bCs/>
                <w:color w:val="000000"/>
                <w:sz w:val="20"/>
                <w:szCs w:val="20"/>
              </w:rPr>
              <w:t>School</w:t>
            </w:r>
            <w:r w:rsidRPr="007F0A26">
              <w:rPr>
                <w:rFonts w:ascii="Arial" w:hAnsi="Arial" w:cs="Arial"/>
                <w:bCs/>
                <w:color w:val="000000"/>
                <w:sz w:val="20"/>
                <w:szCs w:val="20"/>
              </w:rPr>
              <w:t xml:space="preserve"> </w:t>
            </w:r>
            <w:r w:rsidRPr="007F0A26">
              <w:rPr>
                <w:rFonts w:ascii="Arial" w:eastAsia="Calibri" w:hAnsi="Arial" w:cs="Arial"/>
                <w:bCs/>
                <w:color w:val="000000"/>
                <w:sz w:val="20"/>
                <w:szCs w:val="20"/>
              </w:rPr>
              <w:t>of</w:t>
            </w:r>
            <w:r w:rsidRPr="007F0A26">
              <w:rPr>
                <w:rFonts w:ascii="Arial" w:hAnsi="Arial" w:cs="Arial"/>
                <w:bCs/>
                <w:color w:val="000000"/>
                <w:sz w:val="20"/>
                <w:szCs w:val="20"/>
              </w:rPr>
              <w:t xml:space="preserve"> </w:t>
            </w:r>
            <w:r w:rsidRPr="007F0A26">
              <w:rPr>
                <w:rFonts w:ascii="Arial" w:eastAsia="Calibri" w:hAnsi="Arial" w:cs="Arial"/>
                <w:bCs/>
                <w:color w:val="000000"/>
                <w:sz w:val="20"/>
                <w:szCs w:val="20"/>
              </w:rPr>
              <w:t>Medicine</w:t>
            </w:r>
          </w:p>
        </w:tc>
      </w:tr>
      <w:tr w:rsidR="007A7561" w:rsidRPr="007F0A26" w14:paraId="735307ED" w14:textId="77777777" w:rsidTr="007F2A91">
        <w:trPr>
          <w:cantSplit/>
        </w:trPr>
        <w:tc>
          <w:tcPr>
            <w:tcW w:w="785" w:type="pct"/>
          </w:tcPr>
          <w:p w14:paraId="4C3B90F2" w14:textId="77777777" w:rsidR="007A7561" w:rsidRPr="007F0A26" w:rsidRDefault="007A7561" w:rsidP="007F2A91">
            <w:pPr>
              <w:pStyle w:val="NormalWeb"/>
              <w:widowControl w:val="0"/>
              <w:spacing w:before="0" w:beforeAutospacing="0" w:after="200" w:afterAutospacing="0"/>
              <w:outlineLvl w:val="0"/>
              <w:rPr>
                <w:rFonts w:ascii="Arial" w:hAnsi="Arial" w:cs="Arial"/>
                <w:bCs/>
                <w:color w:val="000000"/>
                <w:sz w:val="20"/>
                <w:szCs w:val="20"/>
              </w:rPr>
            </w:pPr>
            <w:r w:rsidRPr="007F0A26">
              <w:rPr>
                <w:rFonts w:ascii="Arial" w:hAnsi="Arial" w:cs="Arial"/>
                <w:bCs/>
                <w:color w:val="000000"/>
                <w:sz w:val="20"/>
                <w:szCs w:val="20"/>
              </w:rPr>
              <w:t>2012-2018</w:t>
            </w:r>
          </w:p>
        </w:tc>
        <w:tc>
          <w:tcPr>
            <w:tcW w:w="1035" w:type="pct"/>
          </w:tcPr>
          <w:p w14:paraId="243461C4" w14:textId="77777777" w:rsidR="007A7561" w:rsidRPr="007F0A26" w:rsidRDefault="007A7561" w:rsidP="007F2A91">
            <w:pPr>
              <w:pStyle w:val="NormalWeb"/>
              <w:widowControl w:val="0"/>
              <w:spacing w:before="0" w:beforeAutospacing="0" w:after="200" w:afterAutospacing="0"/>
              <w:ind w:left="-102"/>
              <w:outlineLvl w:val="0"/>
              <w:rPr>
                <w:rFonts w:ascii="Arial" w:eastAsia="Calibri" w:hAnsi="Arial" w:cs="Arial"/>
                <w:bCs/>
                <w:color w:val="000000"/>
                <w:sz w:val="20"/>
                <w:szCs w:val="20"/>
              </w:rPr>
            </w:pPr>
            <w:r w:rsidRPr="007F0A26">
              <w:rPr>
                <w:rFonts w:ascii="Arial" w:eastAsia="Calibri" w:hAnsi="Arial" w:cs="Arial"/>
                <w:bCs/>
                <w:color w:val="000000"/>
                <w:sz w:val="20"/>
                <w:szCs w:val="20"/>
              </w:rPr>
              <w:t>Adjunct</w:t>
            </w:r>
            <w:r w:rsidRPr="007F0A26">
              <w:rPr>
                <w:rFonts w:ascii="Arial" w:hAnsi="Arial" w:cs="Arial"/>
                <w:bCs/>
                <w:color w:val="000000"/>
                <w:sz w:val="20"/>
                <w:szCs w:val="20"/>
              </w:rPr>
              <w:t xml:space="preserve"> </w:t>
            </w:r>
            <w:r w:rsidRPr="007F0A26">
              <w:rPr>
                <w:rFonts w:ascii="Arial" w:eastAsia="Calibri" w:hAnsi="Arial" w:cs="Arial"/>
                <w:bCs/>
                <w:color w:val="000000"/>
                <w:sz w:val="20"/>
                <w:szCs w:val="20"/>
              </w:rPr>
              <w:t>Associate</w:t>
            </w:r>
            <w:r w:rsidRPr="007F0A26">
              <w:rPr>
                <w:rFonts w:ascii="Arial" w:hAnsi="Arial" w:cs="Arial"/>
                <w:bCs/>
                <w:color w:val="000000"/>
                <w:sz w:val="20"/>
                <w:szCs w:val="20"/>
              </w:rPr>
              <w:t xml:space="preserve"> </w:t>
            </w:r>
            <w:r w:rsidRPr="007F0A26">
              <w:rPr>
                <w:rFonts w:ascii="Arial" w:eastAsia="Calibri" w:hAnsi="Arial" w:cs="Arial"/>
                <w:bCs/>
                <w:color w:val="000000"/>
                <w:sz w:val="20"/>
                <w:szCs w:val="20"/>
              </w:rPr>
              <w:t>Professor</w:t>
            </w:r>
          </w:p>
        </w:tc>
        <w:tc>
          <w:tcPr>
            <w:tcW w:w="1251" w:type="pct"/>
          </w:tcPr>
          <w:p w14:paraId="08976B7B" w14:textId="77777777" w:rsidR="007A7561" w:rsidRPr="007F0A26" w:rsidRDefault="007A7561" w:rsidP="007F2A91">
            <w:pPr>
              <w:pStyle w:val="NormalWeb"/>
              <w:widowControl w:val="0"/>
              <w:spacing w:before="0" w:beforeAutospacing="0" w:after="200" w:afterAutospacing="0"/>
              <w:outlineLvl w:val="0"/>
              <w:rPr>
                <w:rFonts w:ascii="Arial" w:eastAsia="Calibri" w:hAnsi="Arial" w:cs="Arial"/>
                <w:bCs/>
                <w:color w:val="000000"/>
                <w:sz w:val="20"/>
                <w:szCs w:val="20"/>
              </w:rPr>
            </w:pPr>
            <w:r w:rsidRPr="007F0A26">
              <w:rPr>
                <w:rFonts w:ascii="Arial" w:eastAsia="Calibri" w:hAnsi="Arial" w:cs="Arial"/>
                <w:bCs/>
                <w:color w:val="000000"/>
                <w:sz w:val="20"/>
                <w:szCs w:val="20"/>
              </w:rPr>
              <w:t>Department of Anthropology</w:t>
            </w:r>
          </w:p>
        </w:tc>
        <w:tc>
          <w:tcPr>
            <w:tcW w:w="1929" w:type="pct"/>
          </w:tcPr>
          <w:p w14:paraId="340307E7" w14:textId="77777777" w:rsidR="007A7561" w:rsidRPr="007F0A26" w:rsidRDefault="007A7561" w:rsidP="007F2A91">
            <w:pPr>
              <w:pStyle w:val="NormalWeb"/>
              <w:widowControl w:val="0"/>
              <w:spacing w:before="0" w:beforeAutospacing="0" w:after="200" w:afterAutospacing="0"/>
              <w:ind w:left="-106"/>
              <w:outlineLvl w:val="0"/>
              <w:rPr>
                <w:rFonts w:ascii="Arial" w:eastAsia="Calibri" w:hAnsi="Arial" w:cs="Arial"/>
                <w:bCs/>
                <w:color w:val="000000"/>
                <w:sz w:val="20"/>
                <w:szCs w:val="20"/>
              </w:rPr>
            </w:pPr>
            <w:r w:rsidRPr="007F0A26">
              <w:rPr>
                <w:rFonts w:ascii="Arial" w:eastAsia="Calibri" w:hAnsi="Arial" w:cs="Arial"/>
                <w:bCs/>
                <w:color w:val="000000"/>
                <w:sz w:val="20"/>
                <w:szCs w:val="20"/>
              </w:rPr>
              <w:t>Dartmouth</w:t>
            </w:r>
            <w:r w:rsidRPr="007F0A26">
              <w:rPr>
                <w:rFonts w:ascii="Arial" w:hAnsi="Arial" w:cs="Arial"/>
                <w:bCs/>
                <w:color w:val="000000"/>
                <w:sz w:val="20"/>
                <w:szCs w:val="20"/>
              </w:rPr>
              <w:t xml:space="preserve"> </w:t>
            </w:r>
            <w:r w:rsidRPr="007F0A26">
              <w:rPr>
                <w:rFonts w:ascii="Arial" w:eastAsia="Calibri" w:hAnsi="Arial" w:cs="Arial"/>
                <w:bCs/>
                <w:color w:val="000000"/>
                <w:sz w:val="20"/>
                <w:szCs w:val="20"/>
              </w:rPr>
              <w:t>College</w:t>
            </w:r>
          </w:p>
        </w:tc>
      </w:tr>
      <w:tr w:rsidR="007A7561" w:rsidRPr="007F0A26" w14:paraId="3FF4535B" w14:textId="77777777" w:rsidTr="007F2A91">
        <w:trPr>
          <w:cantSplit/>
        </w:trPr>
        <w:tc>
          <w:tcPr>
            <w:tcW w:w="785" w:type="pct"/>
          </w:tcPr>
          <w:p w14:paraId="5363F539" w14:textId="77777777" w:rsidR="007A7561" w:rsidRPr="007F0A26" w:rsidRDefault="007A7561" w:rsidP="007F2A91">
            <w:pPr>
              <w:pStyle w:val="NormalWeb"/>
              <w:widowControl w:val="0"/>
              <w:spacing w:before="0" w:beforeAutospacing="0" w:after="200" w:afterAutospacing="0"/>
              <w:outlineLvl w:val="0"/>
              <w:rPr>
                <w:rFonts w:ascii="Arial" w:hAnsi="Arial" w:cs="Arial"/>
                <w:bCs/>
                <w:color w:val="000000"/>
                <w:sz w:val="20"/>
                <w:szCs w:val="20"/>
              </w:rPr>
            </w:pPr>
            <w:r w:rsidRPr="007F0A26">
              <w:rPr>
                <w:rFonts w:ascii="Arial" w:hAnsi="Arial" w:cs="Arial"/>
                <w:bCs/>
                <w:color w:val="000000"/>
                <w:sz w:val="20"/>
                <w:szCs w:val="20"/>
              </w:rPr>
              <w:t>2015-2018</w:t>
            </w:r>
          </w:p>
        </w:tc>
        <w:tc>
          <w:tcPr>
            <w:tcW w:w="1035" w:type="pct"/>
          </w:tcPr>
          <w:p w14:paraId="3CC37BBA" w14:textId="77777777" w:rsidR="007A7561" w:rsidRPr="007F0A26" w:rsidRDefault="007A7561" w:rsidP="007F2A91">
            <w:pPr>
              <w:pStyle w:val="NormalWeb"/>
              <w:widowControl w:val="0"/>
              <w:spacing w:before="0" w:beforeAutospacing="0" w:after="200" w:afterAutospacing="0"/>
              <w:ind w:left="-102"/>
              <w:outlineLvl w:val="0"/>
              <w:rPr>
                <w:rFonts w:ascii="Arial" w:eastAsia="Calibri" w:hAnsi="Arial" w:cs="Arial"/>
                <w:bCs/>
                <w:color w:val="000000"/>
                <w:sz w:val="20"/>
                <w:szCs w:val="20"/>
              </w:rPr>
            </w:pPr>
            <w:r w:rsidRPr="007F0A26">
              <w:rPr>
                <w:rFonts w:ascii="Arial" w:eastAsia="Calibri" w:hAnsi="Arial" w:cs="Arial"/>
                <w:bCs/>
                <w:color w:val="000000"/>
                <w:sz w:val="20"/>
                <w:szCs w:val="20"/>
              </w:rPr>
              <w:t>Associate</w:t>
            </w:r>
            <w:r w:rsidRPr="007F0A26">
              <w:rPr>
                <w:rFonts w:ascii="Arial" w:hAnsi="Arial" w:cs="Arial"/>
                <w:bCs/>
                <w:color w:val="000000"/>
                <w:sz w:val="20"/>
                <w:szCs w:val="20"/>
              </w:rPr>
              <w:t xml:space="preserve"> </w:t>
            </w:r>
            <w:r w:rsidRPr="007F0A26">
              <w:rPr>
                <w:rFonts w:ascii="Arial" w:eastAsia="Calibri" w:hAnsi="Arial" w:cs="Arial"/>
                <w:bCs/>
                <w:color w:val="000000"/>
                <w:sz w:val="20"/>
                <w:szCs w:val="20"/>
              </w:rPr>
              <w:t>Professor</w:t>
            </w:r>
          </w:p>
        </w:tc>
        <w:tc>
          <w:tcPr>
            <w:tcW w:w="1251" w:type="pct"/>
          </w:tcPr>
          <w:p w14:paraId="326E5740" w14:textId="77777777" w:rsidR="007A7561" w:rsidRPr="007F0A26" w:rsidRDefault="007A7561" w:rsidP="007F2A91">
            <w:pPr>
              <w:pStyle w:val="NormalWeb"/>
              <w:widowControl w:val="0"/>
              <w:spacing w:before="0" w:beforeAutospacing="0" w:after="200" w:afterAutospacing="0"/>
              <w:outlineLvl w:val="0"/>
              <w:rPr>
                <w:rFonts w:ascii="Arial" w:hAnsi="Arial" w:cs="Arial"/>
                <w:bCs/>
                <w:color w:val="000000"/>
                <w:sz w:val="20"/>
                <w:szCs w:val="20"/>
              </w:rPr>
            </w:pPr>
          </w:p>
        </w:tc>
        <w:tc>
          <w:tcPr>
            <w:tcW w:w="1929" w:type="pct"/>
          </w:tcPr>
          <w:p w14:paraId="4E16136E" w14:textId="77777777" w:rsidR="007A7561" w:rsidRPr="007F0A26" w:rsidRDefault="007A7561" w:rsidP="007F2A91">
            <w:pPr>
              <w:pStyle w:val="NormalWeb"/>
              <w:widowControl w:val="0"/>
              <w:spacing w:before="0" w:beforeAutospacing="0" w:after="200" w:afterAutospacing="0"/>
              <w:ind w:left="-106"/>
              <w:outlineLvl w:val="0"/>
              <w:rPr>
                <w:rFonts w:ascii="Arial" w:hAnsi="Arial" w:cs="Arial"/>
                <w:bCs/>
                <w:color w:val="000000"/>
                <w:sz w:val="20"/>
                <w:szCs w:val="20"/>
              </w:rPr>
            </w:pPr>
            <w:r w:rsidRPr="007F0A26">
              <w:rPr>
                <w:rFonts w:ascii="Arial" w:eastAsia="Calibri" w:hAnsi="Arial" w:cs="Arial"/>
                <w:bCs/>
                <w:color w:val="000000"/>
                <w:sz w:val="20"/>
                <w:szCs w:val="20"/>
              </w:rPr>
              <w:t>The</w:t>
            </w:r>
            <w:r w:rsidRPr="007F0A26">
              <w:rPr>
                <w:rFonts w:ascii="Arial" w:hAnsi="Arial" w:cs="Arial"/>
                <w:bCs/>
                <w:color w:val="000000"/>
                <w:sz w:val="20"/>
                <w:szCs w:val="20"/>
              </w:rPr>
              <w:t xml:space="preserve"> </w:t>
            </w:r>
            <w:r w:rsidRPr="007F0A26">
              <w:rPr>
                <w:rFonts w:ascii="Arial" w:eastAsia="Calibri" w:hAnsi="Arial" w:cs="Arial"/>
                <w:bCs/>
                <w:color w:val="000000"/>
                <w:sz w:val="20"/>
                <w:szCs w:val="20"/>
              </w:rPr>
              <w:t>Dartmouth</w:t>
            </w:r>
            <w:r w:rsidRPr="007F0A26">
              <w:rPr>
                <w:rFonts w:ascii="Arial" w:hAnsi="Arial" w:cs="Arial"/>
                <w:bCs/>
                <w:color w:val="000000"/>
                <w:sz w:val="20"/>
                <w:szCs w:val="20"/>
              </w:rPr>
              <w:t xml:space="preserve"> </w:t>
            </w:r>
            <w:r w:rsidRPr="007F0A26">
              <w:rPr>
                <w:rFonts w:ascii="Arial" w:eastAsia="Calibri" w:hAnsi="Arial" w:cs="Arial"/>
                <w:bCs/>
                <w:color w:val="000000"/>
                <w:sz w:val="20"/>
                <w:szCs w:val="20"/>
              </w:rPr>
              <w:t>Institute</w:t>
            </w:r>
            <w:r w:rsidRPr="007F0A26">
              <w:rPr>
                <w:rFonts w:ascii="Arial" w:hAnsi="Arial" w:cs="Arial"/>
                <w:bCs/>
                <w:color w:val="000000"/>
                <w:sz w:val="20"/>
                <w:szCs w:val="20"/>
              </w:rPr>
              <w:t xml:space="preserve"> </w:t>
            </w:r>
            <w:r w:rsidRPr="007F0A26">
              <w:rPr>
                <w:rFonts w:ascii="Arial" w:eastAsia="Calibri" w:hAnsi="Arial" w:cs="Arial"/>
                <w:bCs/>
                <w:color w:val="000000"/>
                <w:sz w:val="20"/>
                <w:szCs w:val="20"/>
              </w:rPr>
              <w:t>for</w:t>
            </w:r>
            <w:r w:rsidRPr="007F0A26">
              <w:rPr>
                <w:rFonts w:ascii="Arial" w:hAnsi="Arial" w:cs="Arial"/>
                <w:bCs/>
                <w:color w:val="000000"/>
                <w:sz w:val="20"/>
                <w:szCs w:val="20"/>
              </w:rPr>
              <w:t xml:space="preserve"> </w:t>
            </w:r>
            <w:r w:rsidRPr="007F0A26">
              <w:rPr>
                <w:rFonts w:ascii="Arial" w:eastAsia="Calibri" w:hAnsi="Arial" w:cs="Arial"/>
                <w:bCs/>
                <w:color w:val="000000"/>
                <w:sz w:val="20"/>
                <w:szCs w:val="20"/>
              </w:rPr>
              <w:t>Health</w:t>
            </w:r>
            <w:r w:rsidRPr="007F0A26">
              <w:rPr>
                <w:rFonts w:ascii="Arial" w:hAnsi="Arial" w:cs="Arial"/>
                <w:bCs/>
                <w:color w:val="000000"/>
                <w:sz w:val="20"/>
                <w:szCs w:val="20"/>
              </w:rPr>
              <w:t xml:space="preserve"> </w:t>
            </w:r>
            <w:r w:rsidRPr="007F0A26">
              <w:rPr>
                <w:rFonts w:ascii="Arial" w:eastAsia="Calibri" w:hAnsi="Arial" w:cs="Arial"/>
                <w:bCs/>
                <w:color w:val="000000"/>
                <w:sz w:val="20"/>
                <w:szCs w:val="20"/>
              </w:rPr>
              <w:t>Policy</w:t>
            </w:r>
            <w:r w:rsidRPr="007F0A26">
              <w:rPr>
                <w:rFonts w:ascii="Arial" w:hAnsi="Arial" w:cs="Arial"/>
                <w:bCs/>
                <w:color w:val="000000"/>
                <w:sz w:val="20"/>
                <w:szCs w:val="20"/>
              </w:rPr>
              <w:t xml:space="preserve"> </w:t>
            </w:r>
            <w:r w:rsidRPr="007F0A26">
              <w:rPr>
                <w:rFonts w:ascii="Arial" w:eastAsia="Calibri" w:hAnsi="Arial" w:cs="Arial"/>
                <w:bCs/>
                <w:color w:val="000000"/>
                <w:sz w:val="20"/>
                <w:szCs w:val="20"/>
              </w:rPr>
              <w:t>&amp;</w:t>
            </w:r>
            <w:r w:rsidRPr="007F0A26">
              <w:rPr>
                <w:rFonts w:ascii="Arial" w:hAnsi="Arial" w:cs="Arial"/>
                <w:bCs/>
                <w:color w:val="000000"/>
                <w:sz w:val="20"/>
                <w:szCs w:val="20"/>
              </w:rPr>
              <w:t xml:space="preserve"> </w:t>
            </w:r>
            <w:r w:rsidRPr="007F0A26">
              <w:rPr>
                <w:rFonts w:ascii="Arial" w:eastAsia="Calibri" w:hAnsi="Arial" w:cs="Arial"/>
                <w:bCs/>
                <w:color w:val="000000"/>
                <w:sz w:val="20"/>
                <w:szCs w:val="20"/>
              </w:rPr>
              <w:t>Clinical</w:t>
            </w:r>
            <w:r w:rsidRPr="007F0A26">
              <w:rPr>
                <w:rFonts w:ascii="Arial" w:hAnsi="Arial" w:cs="Arial"/>
                <w:bCs/>
                <w:color w:val="000000"/>
                <w:sz w:val="20"/>
                <w:szCs w:val="20"/>
              </w:rPr>
              <w:t xml:space="preserve"> </w:t>
            </w:r>
            <w:r w:rsidRPr="007F0A26">
              <w:rPr>
                <w:rFonts w:ascii="Arial" w:eastAsia="Calibri" w:hAnsi="Arial" w:cs="Arial"/>
                <w:bCs/>
                <w:color w:val="000000"/>
                <w:sz w:val="20"/>
                <w:szCs w:val="20"/>
              </w:rPr>
              <w:t>Practice</w:t>
            </w:r>
          </w:p>
        </w:tc>
      </w:tr>
      <w:tr w:rsidR="007A7561" w:rsidRPr="007F0A26" w14:paraId="6FB175A0" w14:textId="77777777" w:rsidTr="007F2A91">
        <w:trPr>
          <w:cantSplit/>
        </w:trPr>
        <w:tc>
          <w:tcPr>
            <w:tcW w:w="785" w:type="pct"/>
          </w:tcPr>
          <w:p w14:paraId="1B2E8F38" w14:textId="77777777" w:rsidR="007A7561" w:rsidRPr="007F0A26" w:rsidRDefault="007A7561" w:rsidP="007F2A91">
            <w:pPr>
              <w:pStyle w:val="NormalWeb"/>
              <w:widowControl w:val="0"/>
              <w:spacing w:before="0" w:beforeAutospacing="0" w:after="200" w:afterAutospacing="0"/>
              <w:outlineLvl w:val="0"/>
              <w:rPr>
                <w:rFonts w:ascii="Arial" w:hAnsi="Arial" w:cs="Arial"/>
                <w:bCs/>
                <w:color w:val="000000"/>
                <w:sz w:val="20"/>
                <w:szCs w:val="20"/>
              </w:rPr>
            </w:pPr>
            <w:r w:rsidRPr="007F0A26">
              <w:rPr>
                <w:rFonts w:ascii="Arial" w:hAnsi="Arial" w:cs="Arial"/>
                <w:bCs/>
                <w:color w:val="000000"/>
                <w:sz w:val="20"/>
                <w:szCs w:val="20"/>
              </w:rPr>
              <w:t>2017-2018</w:t>
            </w:r>
          </w:p>
        </w:tc>
        <w:tc>
          <w:tcPr>
            <w:tcW w:w="1035" w:type="pct"/>
          </w:tcPr>
          <w:p w14:paraId="643923EB" w14:textId="77777777" w:rsidR="007A7561" w:rsidRPr="007F0A26" w:rsidRDefault="007A7561" w:rsidP="007F2A91">
            <w:pPr>
              <w:pStyle w:val="NormalWeb"/>
              <w:widowControl w:val="0"/>
              <w:spacing w:before="0" w:beforeAutospacing="0" w:after="200" w:afterAutospacing="0"/>
              <w:ind w:left="-102"/>
              <w:outlineLvl w:val="0"/>
              <w:rPr>
                <w:rFonts w:ascii="Arial" w:eastAsia="Calibri" w:hAnsi="Arial" w:cs="Arial"/>
                <w:bCs/>
                <w:color w:val="000000"/>
                <w:sz w:val="20"/>
                <w:szCs w:val="20"/>
              </w:rPr>
            </w:pPr>
            <w:r w:rsidRPr="007F0A26">
              <w:rPr>
                <w:rFonts w:ascii="Arial" w:eastAsia="Calibri" w:hAnsi="Arial" w:cs="Arial"/>
                <w:bCs/>
                <w:color w:val="000000"/>
                <w:sz w:val="20"/>
                <w:szCs w:val="20"/>
              </w:rPr>
              <w:t>Associate Professor</w:t>
            </w:r>
          </w:p>
        </w:tc>
        <w:tc>
          <w:tcPr>
            <w:tcW w:w="1251" w:type="pct"/>
          </w:tcPr>
          <w:p w14:paraId="7F23E0A2" w14:textId="77777777" w:rsidR="007A7561" w:rsidRPr="007F0A26" w:rsidRDefault="007A7561" w:rsidP="007F2A91">
            <w:pPr>
              <w:pStyle w:val="NormalWeb"/>
              <w:widowControl w:val="0"/>
              <w:spacing w:before="0" w:beforeAutospacing="0" w:after="200" w:afterAutospacing="0"/>
              <w:outlineLvl w:val="0"/>
              <w:rPr>
                <w:rFonts w:ascii="Arial" w:hAnsi="Arial" w:cs="Arial"/>
                <w:bCs/>
                <w:color w:val="000000"/>
                <w:sz w:val="20"/>
                <w:szCs w:val="20"/>
              </w:rPr>
            </w:pPr>
            <w:r w:rsidRPr="007F0A26">
              <w:rPr>
                <w:rFonts w:ascii="Arial" w:hAnsi="Arial" w:cs="Arial"/>
                <w:bCs/>
                <w:color w:val="000000"/>
                <w:sz w:val="20"/>
                <w:szCs w:val="20"/>
              </w:rPr>
              <w:t>Department of Medical Education</w:t>
            </w:r>
          </w:p>
        </w:tc>
        <w:tc>
          <w:tcPr>
            <w:tcW w:w="1929" w:type="pct"/>
          </w:tcPr>
          <w:p w14:paraId="1E6DA722" w14:textId="77777777" w:rsidR="007A7561" w:rsidRPr="007F0A26" w:rsidRDefault="007A7561" w:rsidP="007F2A91">
            <w:pPr>
              <w:pStyle w:val="NormalWeb"/>
              <w:widowControl w:val="0"/>
              <w:spacing w:before="0" w:beforeAutospacing="0" w:after="200" w:afterAutospacing="0"/>
              <w:ind w:left="-106"/>
              <w:outlineLvl w:val="0"/>
              <w:rPr>
                <w:rFonts w:ascii="Arial" w:eastAsia="Calibri" w:hAnsi="Arial" w:cs="Arial"/>
                <w:bCs/>
                <w:color w:val="000000"/>
                <w:sz w:val="20"/>
                <w:szCs w:val="20"/>
              </w:rPr>
            </w:pPr>
            <w:r w:rsidRPr="007F0A26">
              <w:rPr>
                <w:rFonts w:ascii="Arial" w:eastAsia="Calibri" w:hAnsi="Arial" w:cs="Arial"/>
                <w:bCs/>
                <w:color w:val="000000"/>
                <w:sz w:val="20"/>
                <w:szCs w:val="20"/>
              </w:rPr>
              <w:t>Dartmouth</w:t>
            </w:r>
            <w:r w:rsidRPr="007F0A26">
              <w:rPr>
                <w:rFonts w:ascii="Arial" w:hAnsi="Arial" w:cs="Arial"/>
                <w:bCs/>
                <w:color w:val="000000"/>
                <w:sz w:val="20"/>
                <w:szCs w:val="20"/>
              </w:rPr>
              <w:t>’</w:t>
            </w:r>
            <w:r w:rsidRPr="007F0A26">
              <w:rPr>
                <w:rFonts w:ascii="Arial" w:eastAsia="Calibri" w:hAnsi="Arial" w:cs="Arial"/>
                <w:bCs/>
                <w:color w:val="000000"/>
                <w:sz w:val="20"/>
                <w:szCs w:val="20"/>
              </w:rPr>
              <w:t>s</w:t>
            </w:r>
            <w:r w:rsidRPr="007F0A26">
              <w:rPr>
                <w:rFonts w:ascii="Arial" w:hAnsi="Arial" w:cs="Arial"/>
                <w:bCs/>
                <w:color w:val="000000"/>
                <w:sz w:val="20"/>
                <w:szCs w:val="20"/>
              </w:rPr>
              <w:t xml:space="preserve"> </w:t>
            </w:r>
            <w:r w:rsidRPr="007F0A26">
              <w:rPr>
                <w:rFonts w:ascii="Arial" w:eastAsia="Calibri" w:hAnsi="Arial" w:cs="Arial"/>
                <w:bCs/>
                <w:color w:val="000000"/>
                <w:sz w:val="20"/>
                <w:szCs w:val="20"/>
              </w:rPr>
              <w:t>Geisel</w:t>
            </w:r>
            <w:r w:rsidRPr="007F0A26">
              <w:rPr>
                <w:rFonts w:ascii="Arial" w:hAnsi="Arial" w:cs="Arial"/>
                <w:bCs/>
                <w:color w:val="000000"/>
                <w:sz w:val="20"/>
                <w:szCs w:val="20"/>
              </w:rPr>
              <w:t xml:space="preserve"> </w:t>
            </w:r>
            <w:r w:rsidRPr="007F0A26">
              <w:rPr>
                <w:rFonts w:ascii="Arial" w:eastAsia="Calibri" w:hAnsi="Arial" w:cs="Arial"/>
                <w:bCs/>
                <w:color w:val="000000"/>
                <w:sz w:val="20"/>
                <w:szCs w:val="20"/>
              </w:rPr>
              <w:t>School</w:t>
            </w:r>
            <w:r w:rsidRPr="007F0A26">
              <w:rPr>
                <w:rFonts w:ascii="Arial" w:hAnsi="Arial" w:cs="Arial"/>
                <w:bCs/>
                <w:color w:val="000000"/>
                <w:sz w:val="20"/>
                <w:szCs w:val="20"/>
              </w:rPr>
              <w:t xml:space="preserve"> </w:t>
            </w:r>
            <w:r w:rsidRPr="007F0A26">
              <w:rPr>
                <w:rFonts w:ascii="Arial" w:eastAsia="Calibri" w:hAnsi="Arial" w:cs="Arial"/>
                <w:bCs/>
                <w:color w:val="000000"/>
                <w:sz w:val="20"/>
                <w:szCs w:val="20"/>
              </w:rPr>
              <w:t>of</w:t>
            </w:r>
            <w:r w:rsidRPr="007F0A26">
              <w:rPr>
                <w:rFonts w:ascii="Arial" w:hAnsi="Arial" w:cs="Arial"/>
                <w:bCs/>
                <w:color w:val="000000"/>
                <w:sz w:val="20"/>
                <w:szCs w:val="20"/>
              </w:rPr>
              <w:t xml:space="preserve"> </w:t>
            </w:r>
            <w:r w:rsidRPr="007F0A26">
              <w:rPr>
                <w:rFonts w:ascii="Arial" w:eastAsia="Calibri" w:hAnsi="Arial" w:cs="Arial"/>
                <w:bCs/>
                <w:color w:val="000000"/>
                <w:sz w:val="20"/>
                <w:szCs w:val="20"/>
              </w:rPr>
              <w:t>Medicine</w:t>
            </w:r>
          </w:p>
        </w:tc>
      </w:tr>
      <w:tr w:rsidR="007A7561" w:rsidRPr="007F0A26" w14:paraId="299E78C5" w14:textId="77777777" w:rsidTr="007F2A91">
        <w:trPr>
          <w:cantSplit/>
        </w:trPr>
        <w:tc>
          <w:tcPr>
            <w:tcW w:w="785" w:type="pct"/>
          </w:tcPr>
          <w:p w14:paraId="05FA76C3" w14:textId="77777777" w:rsidR="007A7561" w:rsidRPr="007F0A26" w:rsidRDefault="007A7561" w:rsidP="007F2A91">
            <w:pPr>
              <w:pStyle w:val="NormalWeb"/>
              <w:widowControl w:val="0"/>
              <w:spacing w:before="0" w:beforeAutospacing="0" w:after="200" w:afterAutospacing="0"/>
              <w:outlineLvl w:val="0"/>
              <w:rPr>
                <w:rFonts w:ascii="Arial" w:hAnsi="Arial" w:cs="Arial"/>
                <w:bCs/>
                <w:color w:val="000000"/>
                <w:sz w:val="20"/>
                <w:szCs w:val="20"/>
              </w:rPr>
            </w:pPr>
            <w:r w:rsidRPr="007F0A26">
              <w:rPr>
                <w:rFonts w:ascii="Arial" w:hAnsi="Arial" w:cs="Arial"/>
                <w:bCs/>
                <w:color w:val="000000"/>
                <w:sz w:val="20"/>
                <w:szCs w:val="20"/>
              </w:rPr>
              <w:t>2018-</w:t>
            </w:r>
          </w:p>
        </w:tc>
        <w:tc>
          <w:tcPr>
            <w:tcW w:w="1035" w:type="pct"/>
          </w:tcPr>
          <w:p w14:paraId="74AABF13" w14:textId="77777777" w:rsidR="007A7561" w:rsidRPr="007F0A26" w:rsidRDefault="007A7561" w:rsidP="007F2A91">
            <w:pPr>
              <w:pStyle w:val="NormalWeb"/>
              <w:widowControl w:val="0"/>
              <w:spacing w:before="0" w:beforeAutospacing="0" w:after="200" w:afterAutospacing="0"/>
              <w:ind w:left="-102"/>
              <w:outlineLvl w:val="0"/>
              <w:rPr>
                <w:rFonts w:ascii="Arial" w:eastAsia="Calibri" w:hAnsi="Arial" w:cs="Arial"/>
                <w:bCs/>
                <w:color w:val="000000"/>
                <w:sz w:val="20"/>
                <w:szCs w:val="20"/>
              </w:rPr>
            </w:pPr>
            <w:r w:rsidRPr="007F0A26">
              <w:rPr>
                <w:rFonts w:ascii="Arial" w:eastAsia="Calibri" w:hAnsi="Arial" w:cs="Arial"/>
                <w:bCs/>
                <w:color w:val="000000"/>
                <w:sz w:val="20"/>
                <w:szCs w:val="20"/>
              </w:rPr>
              <w:t>Professor</w:t>
            </w:r>
          </w:p>
        </w:tc>
        <w:tc>
          <w:tcPr>
            <w:tcW w:w="1251" w:type="pct"/>
          </w:tcPr>
          <w:p w14:paraId="55712A7F" w14:textId="77777777" w:rsidR="007A7561" w:rsidRPr="007F0A26" w:rsidRDefault="007A7561" w:rsidP="007F2A91">
            <w:pPr>
              <w:pStyle w:val="NormalWeb"/>
              <w:widowControl w:val="0"/>
              <w:spacing w:before="0" w:beforeAutospacing="0" w:after="200" w:afterAutospacing="0"/>
              <w:outlineLvl w:val="0"/>
              <w:rPr>
                <w:rFonts w:ascii="Arial" w:hAnsi="Arial" w:cs="Arial"/>
                <w:bCs/>
                <w:color w:val="000000"/>
                <w:sz w:val="20"/>
                <w:szCs w:val="20"/>
              </w:rPr>
            </w:pPr>
            <w:r w:rsidRPr="007F0A26">
              <w:rPr>
                <w:rFonts w:ascii="Arial" w:hAnsi="Arial" w:cs="Arial"/>
                <w:bCs/>
                <w:color w:val="000000"/>
                <w:sz w:val="20"/>
                <w:szCs w:val="20"/>
              </w:rPr>
              <w:t>Department of Medicine</w:t>
            </w:r>
          </w:p>
        </w:tc>
        <w:tc>
          <w:tcPr>
            <w:tcW w:w="1929" w:type="pct"/>
          </w:tcPr>
          <w:p w14:paraId="717827DF" w14:textId="77777777" w:rsidR="007A7561" w:rsidRPr="007F0A26" w:rsidRDefault="007A7561" w:rsidP="007F2A91">
            <w:pPr>
              <w:pStyle w:val="NormalWeb"/>
              <w:widowControl w:val="0"/>
              <w:spacing w:before="0" w:beforeAutospacing="0" w:after="200" w:afterAutospacing="0"/>
              <w:ind w:left="-106"/>
              <w:outlineLvl w:val="0"/>
              <w:rPr>
                <w:rFonts w:ascii="Arial" w:eastAsia="Calibri" w:hAnsi="Arial" w:cs="Arial"/>
                <w:bCs/>
                <w:color w:val="000000"/>
                <w:sz w:val="20"/>
                <w:szCs w:val="20"/>
              </w:rPr>
            </w:pPr>
            <w:r w:rsidRPr="007F0A26">
              <w:rPr>
                <w:rFonts w:ascii="Arial" w:eastAsia="Calibri" w:hAnsi="Arial" w:cs="Arial"/>
                <w:bCs/>
                <w:color w:val="000000"/>
                <w:sz w:val="20"/>
                <w:szCs w:val="20"/>
              </w:rPr>
              <w:t>Larner College of Medicine at the University of Vermont</w:t>
            </w:r>
          </w:p>
        </w:tc>
      </w:tr>
    </w:tbl>
    <w:p w14:paraId="3F8BE07A" w14:textId="77777777" w:rsidR="007A7561" w:rsidRPr="007F0A26" w:rsidRDefault="007A7561" w:rsidP="007A7561">
      <w:pPr>
        <w:pStyle w:val="H2"/>
        <w:widowControl w:val="0"/>
        <w:rPr>
          <w:rFonts w:ascii="Arial" w:hAnsi="Arial" w:cs="Arial"/>
          <w:color w:val="000000"/>
          <w:sz w:val="20"/>
          <w:szCs w:val="20"/>
        </w:rPr>
      </w:pPr>
      <w:r w:rsidRPr="007F0A26">
        <w:rPr>
          <w:rFonts w:ascii="Arial" w:eastAsia="Calibri" w:hAnsi="Arial" w:cs="Arial"/>
          <w:color w:val="000000"/>
          <w:sz w:val="20"/>
          <w:szCs w:val="20"/>
        </w:rPr>
        <w:t>APPOINTMENTS</w:t>
      </w:r>
      <w:r w:rsidRPr="007F0A26">
        <w:rPr>
          <w:rFonts w:ascii="Arial" w:hAnsi="Arial" w:cs="Arial"/>
          <w:color w:val="000000"/>
          <w:sz w:val="20"/>
          <w:szCs w:val="20"/>
        </w:rPr>
        <w:t xml:space="preserve"> </w:t>
      </w:r>
      <w:r w:rsidRPr="007F0A26">
        <w:rPr>
          <w:rFonts w:ascii="Arial" w:eastAsia="Calibri" w:hAnsi="Arial" w:cs="Arial"/>
          <w:color w:val="000000"/>
          <w:sz w:val="20"/>
          <w:szCs w:val="20"/>
        </w:rPr>
        <w:t>AT</w:t>
      </w:r>
      <w:r w:rsidRPr="007F0A26">
        <w:rPr>
          <w:rFonts w:ascii="Arial" w:hAnsi="Arial" w:cs="Arial"/>
          <w:color w:val="000000"/>
          <w:sz w:val="20"/>
          <w:szCs w:val="20"/>
        </w:rPr>
        <w:t xml:space="preserve"> </w:t>
      </w:r>
      <w:r w:rsidRPr="007F0A26">
        <w:rPr>
          <w:rFonts w:ascii="Arial" w:eastAsia="Calibri" w:hAnsi="Arial" w:cs="Arial"/>
          <w:color w:val="000000"/>
          <w:sz w:val="20"/>
          <w:szCs w:val="20"/>
        </w:rPr>
        <w:t>HOSPITALS</w:t>
      </w:r>
      <w:r w:rsidRPr="007F0A26">
        <w:rPr>
          <w:rFonts w:ascii="Arial" w:hAnsi="Arial" w:cs="Arial"/>
          <w:color w:val="000000"/>
          <w:sz w:val="20"/>
          <w:szCs w:val="20"/>
        </w:rPr>
        <w:t>/</w:t>
      </w:r>
      <w:r w:rsidRPr="007F0A26">
        <w:rPr>
          <w:rFonts w:ascii="Arial" w:eastAsia="Calibri" w:hAnsi="Arial" w:cs="Arial"/>
          <w:color w:val="000000"/>
          <w:sz w:val="20"/>
          <w:szCs w:val="20"/>
        </w:rPr>
        <w:t>AFFILIATED</w:t>
      </w:r>
      <w:r w:rsidRPr="007F0A26">
        <w:rPr>
          <w:rFonts w:ascii="Arial" w:hAnsi="Arial" w:cs="Arial"/>
          <w:color w:val="000000"/>
          <w:sz w:val="20"/>
          <w:szCs w:val="20"/>
        </w:rPr>
        <w:t xml:space="preserve"> </w:t>
      </w:r>
      <w:r w:rsidRPr="007F0A26">
        <w:rPr>
          <w:rFonts w:ascii="Arial" w:eastAsia="Calibri" w:hAnsi="Arial" w:cs="Arial"/>
          <w:color w:val="000000"/>
          <w:sz w:val="20"/>
          <w:szCs w:val="20"/>
        </w:rPr>
        <w:t>INSTITUTIONS</w:t>
      </w:r>
    </w:p>
    <w:p w14:paraId="742F8A06" w14:textId="77777777" w:rsidR="007A7561" w:rsidRPr="007F0A26" w:rsidRDefault="007A7561" w:rsidP="007A7561">
      <w:pPr>
        <w:pStyle w:val="NormalWeb"/>
        <w:widowControl w:val="0"/>
        <w:spacing w:before="0" w:beforeAutospacing="0" w:after="0" w:afterAutospacing="0"/>
        <w:outlineLvl w:val="0"/>
        <w:rPr>
          <w:rFonts w:ascii="Arial" w:hAnsi="Arial" w:cs="Arial"/>
          <w:color w:val="000000"/>
          <w:sz w:val="20"/>
          <w:szCs w:val="20"/>
        </w:rPr>
      </w:pPr>
    </w:p>
    <w:tbl>
      <w:tblPr>
        <w:tblW w:w="5000" w:type="pct"/>
        <w:tblLook w:val="00A0" w:firstRow="1" w:lastRow="0" w:firstColumn="1" w:lastColumn="0" w:noHBand="0" w:noVBand="0"/>
      </w:tblPr>
      <w:tblGrid>
        <w:gridCol w:w="1514"/>
        <w:gridCol w:w="88"/>
        <w:gridCol w:w="2257"/>
        <w:gridCol w:w="2114"/>
        <w:gridCol w:w="4241"/>
      </w:tblGrid>
      <w:tr w:rsidR="007A7561" w:rsidRPr="007F0A26" w14:paraId="67095257" w14:textId="77777777" w:rsidTr="007F2A91">
        <w:tc>
          <w:tcPr>
            <w:tcW w:w="784" w:type="pct"/>
            <w:gridSpan w:val="2"/>
            <w:tcBorders>
              <w:top w:val="single" w:sz="4" w:space="0" w:color="000000"/>
              <w:left w:val="single" w:sz="4" w:space="0" w:color="000000"/>
              <w:bottom w:val="single" w:sz="4" w:space="0" w:color="000000"/>
            </w:tcBorders>
            <w:shd w:val="pct10" w:color="auto" w:fill="auto"/>
          </w:tcPr>
          <w:p w14:paraId="5ECF02FC" w14:textId="77777777" w:rsidR="007A7561" w:rsidRPr="007F0A26" w:rsidRDefault="007A7561" w:rsidP="007F2A91">
            <w:pPr>
              <w:pStyle w:val="NormalWeb"/>
              <w:widowControl w:val="0"/>
              <w:spacing w:before="0" w:beforeAutospacing="0" w:after="0" w:afterAutospacing="0"/>
              <w:outlineLvl w:val="0"/>
              <w:rPr>
                <w:rFonts w:ascii="Arial" w:eastAsia="Calibri" w:hAnsi="Arial" w:cs="Arial"/>
                <w:bCs/>
                <w:i/>
                <w:color w:val="000000"/>
                <w:sz w:val="20"/>
                <w:szCs w:val="20"/>
              </w:rPr>
            </w:pPr>
            <w:r w:rsidRPr="007F0A26">
              <w:rPr>
                <w:rFonts w:ascii="Arial" w:eastAsia="Calibri" w:hAnsi="Arial" w:cs="Arial"/>
                <w:bCs/>
                <w:i/>
                <w:color w:val="000000"/>
                <w:sz w:val="20"/>
                <w:szCs w:val="20"/>
              </w:rPr>
              <w:t>Years</w:t>
            </w:r>
          </w:p>
        </w:tc>
        <w:tc>
          <w:tcPr>
            <w:tcW w:w="1078" w:type="pct"/>
            <w:tcBorders>
              <w:top w:val="single" w:sz="4" w:space="0" w:color="000000"/>
              <w:bottom w:val="single" w:sz="4" w:space="0" w:color="000000"/>
            </w:tcBorders>
            <w:shd w:val="pct10" w:color="auto" w:fill="auto"/>
          </w:tcPr>
          <w:p w14:paraId="46B272A9" w14:textId="77777777" w:rsidR="007A7561" w:rsidRPr="007F0A26" w:rsidRDefault="007A7561" w:rsidP="007F2A91">
            <w:pPr>
              <w:pStyle w:val="NormalWeb"/>
              <w:widowControl w:val="0"/>
              <w:spacing w:before="0" w:beforeAutospacing="0" w:after="0" w:afterAutospacing="0"/>
              <w:ind w:left="-102"/>
              <w:outlineLvl w:val="0"/>
              <w:rPr>
                <w:rFonts w:ascii="Arial" w:eastAsia="Calibri" w:hAnsi="Arial" w:cs="Arial"/>
                <w:bCs/>
                <w:i/>
                <w:color w:val="000000"/>
                <w:sz w:val="20"/>
                <w:szCs w:val="20"/>
              </w:rPr>
            </w:pPr>
            <w:r w:rsidRPr="007F0A26">
              <w:rPr>
                <w:rFonts w:ascii="Arial" w:eastAsia="Calibri" w:hAnsi="Arial" w:cs="Arial"/>
                <w:bCs/>
                <w:i/>
                <w:color w:val="000000"/>
                <w:sz w:val="20"/>
                <w:szCs w:val="20"/>
              </w:rPr>
              <w:t>Position</w:t>
            </w:r>
          </w:p>
        </w:tc>
        <w:tc>
          <w:tcPr>
            <w:tcW w:w="1035" w:type="pct"/>
            <w:tcBorders>
              <w:top w:val="single" w:sz="4" w:space="0" w:color="000000"/>
              <w:bottom w:val="single" w:sz="4" w:space="0" w:color="000000"/>
            </w:tcBorders>
            <w:shd w:val="pct10" w:color="auto" w:fill="auto"/>
          </w:tcPr>
          <w:p w14:paraId="46E59390" w14:textId="77777777" w:rsidR="007A7561" w:rsidRPr="007F0A26" w:rsidRDefault="007A7561" w:rsidP="007F2A91">
            <w:pPr>
              <w:pStyle w:val="NormalWeb"/>
              <w:widowControl w:val="0"/>
              <w:spacing w:before="0" w:beforeAutospacing="0" w:after="0" w:afterAutospacing="0"/>
              <w:ind w:left="-104"/>
              <w:outlineLvl w:val="0"/>
              <w:rPr>
                <w:rFonts w:ascii="Arial" w:eastAsia="Calibri" w:hAnsi="Arial" w:cs="Arial"/>
                <w:bCs/>
                <w:i/>
                <w:color w:val="000000"/>
                <w:sz w:val="20"/>
                <w:szCs w:val="20"/>
              </w:rPr>
            </w:pPr>
            <w:r w:rsidRPr="007F0A26">
              <w:rPr>
                <w:rFonts w:ascii="Arial" w:eastAsia="Calibri" w:hAnsi="Arial" w:cs="Arial"/>
                <w:bCs/>
                <w:i/>
                <w:color w:val="000000"/>
                <w:sz w:val="20"/>
                <w:szCs w:val="20"/>
              </w:rPr>
              <w:t>Department</w:t>
            </w:r>
          </w:p>
        </w:tc>
        <w:tc>
          <w:tcPr>
            <w:tcW w:w="2103" w:type="pct"/>
            <w:tcBorders>
              <w:top w:val="single" w:sz="4" w:space="0" w:color="000000"/>
              <w:bottom w:val="single" w:sz="4" w:space="0" w:color="000000"/>
              <w:right w:val="single" w:sz="4" w:space="0" w:color="000000"/>
            </w:tcBorders>
            <w:shd w:val="pct10" w:color="auto" w:fill="auto"/>
          </w:tcPr>
          <w:p w14:paraId="705AD0CE" w14:textId="77777777" w:rsidR="007A7561" w:rsidRPr="007F0A26" w:rsidRDefault="007A7561" w:rsidP="007F2A91">
            <w:pPr>
              <w:pStyle w:val="NormalWeb"/>
              <w:widowControl w:val="0"/>
              <w:spacing w:before="0" w:beforeAutospacing="0" w:after="0" w:afterAutospacing="0"/>
              <w:ind w:left="-106"/>
              <w:outlineLvl w:val="0"/>
              <w:rPr>
                <w:rFonts w:ascii="Arial" w:eastAsia="Calibri" w:hAnsi="Arial" w:cs="Arial"/>
                <w:bCs/>
                <w:i/>
                <w:color w:val="000000"/>
                <w:sz w:val="20"/>
                <w:szCs w:val="20"/>
              </w:rPr>
            </w:pPr>
            <w:r w:rsidRPr="007F0A26">
              <w:rPr>
                <w:rFonts w:ascii="Arial" w:eastAsia="Calibri" w:hAnsi="Arial" w:cs="Arial"/>
                <w:bCs/>
                <w:i/>
                <w:color w:val="000000"/>
                <w:sz w:val="20"/>
                <w:szCs w:val="20"/>
              </w:rPr>
              <w:t>Institution</w:t>
            </w:r>
          </w:p>
        </w:tc>
      </w:tr>
      <w:tr w:rsidR="007A7561" w:rsidRPr="007F0A26" w14:paraId="60710018" w14:textId="77777777" w:rsidTr="007F2A91">
        <w:tc>
          <w:tcPr>
            <w:tcW w:w="784" w:type="pct"/>
            <w:gridSpan w:val="2"/>
            <w:tcBorders>
              <w:top w:val="single" w:sz="4" w:space="0" w:color="000000"/>
            </w:tcBorders>
          </w:tcPr>
          <w:p w14:paraId="6BA8B5D6" w14:textId="77777777" w:rsidR="007A7561" w:rsidRPr="007F0A26" w:rsidRDefault="007A7561" w:rsidP="007F2A91">
            <w:pPr>
              <w:pStyle w:val="NormalWeb"/>
              <w:widowControl w:val="0"/>
              <w:spacing w:before="0" w:beforeAutospacing="0" w:after="0" w:afterAutospacing="0"/>
              <w:outlineLvl w:val="0"/>
              <w:rPr>
                <w:rFonts w:ascii="Arial" w:hAnsi="Arial" w:cs="Arial"/>
                <w:bCs/>
                <w:color w:val="000000"/>
                <w:sz w:val="20"/>
                <w:szCs w:val="20"/>
              </w:rPr>
            </w:pPr>
          </w:p>
        </w:tc>
        <w:tc>
          <w:tcPr>
            <w:tcW w:w="1078" w:type="pct"/>
            <w:tcBorders>
              <w:top w:val="single" w:sz="4" w:space="0" w:color="000000"/>
            </w:tcBorders>
          </w:tcPr>
          <w:p w14:paraId="4254B19A" w14:textId="77777777" w:rsidR="007A7561" w:rsidRPr="007F0A26" w:rsidRDefault="007A7561" w:rsidP="007F2A91">
            <w:pPr>
              <w:pStyle w:val="NormalWeb"/>
              <w:widowControl w:val="0"/>
              <w:spacing w:before="0" w:beforeAutospacing="0" w:after="0" w:afterAutospacing="0"/>
              <w:ind w:left="-102"/>
              <w:outlineLvl w:val="0"/>
              <w:rPr>
                <w:rFonts w:ascii="Arial" w:eastAsia="Calibri" w:hAnsi="Arial" w:cs="Arial"/>
                <w:bCs/>
                <w:color w:val="000000"/>
                <w:sz w:val="20"/>
                <w:szCs w:val="20"/>
              </w:rPr>
            </w:pPr>
          </w:p>
        </w:tc>
        <w:tc>
          <w:tcPr>
            <w:tcW w:w="1035" w:type="pct"/>
            <w:tcBorders>
              <w:top w:val="single" w:sz="4" w:space="0" w:color="000000"/>
            </w:tcBorders>
          </w:tcPr>
          <w:p w14:paraId="462E3923" w14:textId="77777777" w:rsidR="007A7561" w:rsidRPr="007F0A26" w:rsidRDefault="007A7561" w:rsidP="007F2A91">
            <w:pPr>
              <w:pStyle w:val="NormalWeb"/>
              <w:widowControl w:val="0"/>
              <w:spacing w:before="0" w:beforeAutospacing="0" w:after="0" w:afterAutospacing="0"/>
              <w:ind w:left="-104"/>
              <w:outlineLvl w:val="0"/>
              <w:rPr>
                <w:rFonts w:ascii="Arial" w:eastAsia="Calibri" w:hAnsi="Arial" w:cs="Arial"/>
                <w:bCs/>
                <w:color w:val="000000"/>
                <w:sz w:val="20"/>
                <w:szCs w:val="20"/>
              </w:rPr>
            </w:pPr>
          </w:p>
        </w:tc>
        <w:tc>
          <w:tcPr>
            <w:tcW w:w="2103" w:type="pct"/>
            <w:tcBorders>
              <w:top w:val="single" w:sz="4" w:space="0" w:color="000000"/>
            </w:tcBorders>
          </w:tcPr>
          <w:p w14:paraId="7652C589" w14:textId="77777777" w:rsidR="007A7561" w:rsidRPr="007F0A26" w:rsidRDefault="007A7561" w:rsidP="007F2A91">
            <w:pPr>
              <w:pStyle w:val="NormalWeb"/>
              <w:widowControl w:val="0"/>
              <w:spacing w:before="0" w:beforeAutospacing="0" w:after="0" w:afterAutospacing="0"/>
              <w:ind w:left="-106"/>
              <w:outlineLvl w:val="0"/>
              <w:rPr>
                <w:rFonts w:ascii="Arial" w:eastAsia="Calibri" w:hAnsi="Arial" w:cs="Arial"/>
                <w:bCs/>
                <w:color w:val="000000"/>
                <w:sz w:val="20"/>
                <w:szCs w:val="20"/>
              </w:rPr>
            </w:pPr>
          </w:p>
        </w:tc>
      </w:tr>
      <w:tr w:rsidR="007A7561" w:rsidRPr="007F0A26" w14:paraId="08A701F5" w14:textId="77777777" w:rsidTr="007F2A91">
        <w:tc>
          <w:tcPr>
            <w:tcW w:w="741" w:type="pct"/>
          </w:tcPr>
          <w:p w14:paraId="6A1D8523" w14:textId="77777777" w:rsidR="007A7561" w:rsidRPr="007F0A26" w:rsidRDefault="007A7561" w:rsidP="007F2A91">
            <w:pPr>
              <w:pStyle w:val="NormalWeb"/>
              <w:widowControl w:val="0"/>
              <w:spacing w:before="0" w:beforeAutospacing="0" w:after="200" w:afterAutospacing="0"/>
              <w:outlineLvl w:val="0"/>
              <w:rPr>
                <w:rFonts w:ascii="Arial" w:hAnsi="Arial" w:cs="Arial"/>
                <w:bCs/>
                <w:color w:val="000000"/>
                <w:sz w:val="20"/>
                <w:szCs w:val="20"/>
              </w:rPr>
            </w:pPr>
            <w:r w:rsidRPr="007F0A26">
              <w:rPr>
                <w:rFonts w:ascii="Arial" w:hAnsi="Arial" w:cs="Arial"/>
                <w:bCs/>
                <w:color w:val="000000"/>
                <w:sz w:val="20"/>
                <w:szCs w:val="20"/>
              </w:rPr>
              <w:t>2005-2011</w:t>
            </w:r>
          </w:p>
        </w:tc>
        <w:tc>
          <w:tcPr>
            <w:tcW w:w="1148" w:type="pct"/>
            <w:gridSpan w:val="2"/>
          </w:tcPr>
          <w:p w14:paraId="0989898D" w14:textId="77777777" w:rsidR="007A7561" w:rsidRPr="007F0A26" w:rsidRDefault="007A7561" w:rsidP="007F2A91">
            <w:pPr>
              <w:pStyle w:val="NormalWeb"/>
              <w:widowControl w:val="0"/>
              <w:spacing w:before="0" w:beforeAutospacing="0" w:after="200" w:afterAutospacing="0"/>
              <w:outlineLvl w:val="0"/>
              <w:rPr>
                <w:rFonts w:ascii="Arial" w:hAnsi="Arial" w:cs="Arial"/>
                <w:bCs/>
                <w:color w:val="000000"/>
                <w:sz w:val="20"/>
                <w:szCs w:val="20"/>
              </w:rPr>
            </w:pPr>
            <w:r w:rsidRPr="007F0A26">
              <w:rPr>
                <w:rFonts w:ascii="Arial" w:eastAsia="Calibri" w:hAnsi="Arial" w:cs="Arial"/>
                <w:bCs/>
                <w:color w:val="000000"/>
                <w:sz w:val="20"/>
                <w:szCs w:val="20"/>
              </w:rPr>
              <w:t>Assistant</w:t>
            </w:r>
            <w:r w:rsidRPr="007F0A26">
              <w:rPr>
                <w:rFonts w:ascii="Arial" w:hAnsi="Arial" w:cs="Arial"/>
                <w:bCs/>
                <w:color w:val="000000"/>
                <w:sz w:val="20"/>
                <w:szCs w:val="20"/>
              </w:rPr>
              <w:t xml:space="preserve"> </w:t>
            </w:r>
            <w:r w:rsidRPr="007F0A26">
              <w:rPr>
                <w:rFonts w:ascii="Arial" w:eastAsia="Calibri" w:hAnsi="Arial" w:cs="Arial"/>
                <w:bCs/>
                <w:color w:val="000000"/>
                <w:sz w:val="20"/>
                <w:szCs w:val="20"/>
              </w:rPr>
              <w:t>Professor</w:t>
            </w:r>
          </w:p>
        </w:tc>
        <w:tc>
          <w:tcPr>
            <w:tcW w:w="1008" w:type="pct"/>
          </w:tcPr>
          <w:p w14:paraId="7C6EA708" w14:textId="77777777" w:rsidR="007A7561" w:rsidRPr="007F0A26" w:rsidRDefault="007A7561" w:rsidP="007F2A91">
            <w:pPr>
              <w:pStyle w:val="NormalWeb"/>
              <w:widowControl w:val="0"/>
              <w:spacing w:before="0" w:beforeAutospacing="0" w:after="200" w:afterAutospacing="0"/>
              <w:outlineLvl w:val="0"/>
              <w:rPr>
                <w:rFonts w:ascii="Arial" w:hAnsi="Arial" w:cs="Arial"/>
                <w:bCs/>
                <w:color w:val="000000"/>
                <w:sz w:val="20"/>
                <w:szCs w:val="20"/>
              </w:rPr>
            </w:pPr>
            <w:r w:rsidRPr="007F0A26">
              <w:rPr>
                <w:rFonts w:ascii="Arial" w:eastAsia="Calibri" w:hAnsi="Arial" w:cs="Arial"/>
                <w:bCs/>
                <w:color w:val="000000"/>
                <w:sz w:val="20"/>
                <w:szCs w:val="20"/>
              </w:rPr>
              <w:t>Department of Medicine</w:t>
            </w:r>
          </w:p>
        </w:tc>
        <w:tc>
          <w:tcPr>
            <w:tcW w:w="2103" w:type="pct"/>
          </w:tcPr>
          <w:p w14:paraId="3C0AE2AE" w14:textId="77777777" w:rsidR="007A7561" w:rsidRPr="007F0A26" w:rsidRDefault="007A7561" w:rsidP="007F2A91">
            <w:pPr>
              <w:pStyle w:val="NormalWeb"/>
              <w:widowControl w:val="0"/>
              <w:spacing w:before="0" w:beforeAutospacing="0" w:after="200" w:afterAutospacing="0"/>
              <w:outlineLvl w:val="0"/>
              <w:rPr>
                <w:rFonts w:ascii="Arial" w:hAnsi="Arial" w:cs="Arial"/>
                <w:bCs/>
                <w:color w:val="000000"/>
                <w:sz w:val="20"/>
                <w:szCs w:val="20"/>
              </w:rPr>
            </w:pPr>
            <w:r w:rsidRPr="007F0A26">
              <w:rPr>
                <w:rFonts w:ascii="Arial" w:eastAsia="Calibri" w:hAnsi="Arial" w:cs="Arial"/>
                <w:bCs/>
                <w:color w:val="000000"/>
                <w:sz w:val="20"/>
                <w:szCs w:val="20"/>
              </w:rPr>
              <w:t>Dartmouth</w:t>
            </w:r>
            <w:r w:rsidRPr="007F0A26">
              <w:rPr>
                <w:rFonts w:ascii="Arial" w:hAnsi="Arial" w:cs="Arial"/>
                <w:bCs/>
                <w:color w:val="000000"/>
                <w:sz w:val="20"/>
                <w:szCs w:val="20"/>
              </w:rPr>
              <w:t>-</w:t>
            </w:r>
            <w:r w:rsidRPr="007F0A26">
              <w:rPr>
                <w:rFonts w:ascii="Arial" w:eastAsia="Calibri" w:hAnsi="Arial" w:cs="Arial"/>
                <w:bCs/>
                <w:color w:val="000000"/>
                <w:sz w:val="20"/>
                <w:szCs w:val="20"/>
              </w:rPr>
              <w:t>Hitchcock</w:t>
            </w:r>
            <w:r w:rsidRPr="007F0A26">
              <w:rPr>
                <w:rFonts w:ascii="Arial" w:hAnsi="Arial" w:cs="Arial"/>
                <w:bCs/>
                <w:color w:val="000000"/>
                <w:sz w:val="20"/>
                <w:szCs w:val="20"/>
              </w:rPr>
              <w:t xml:space="preserve"> </w:t>
            </w:r>
            <w:r w:rsidRPr="007F0A26">
              <w:rPr>
                <w:rFonts w:ascii="Arial" w:eastAsia="Calibri" w:hAnsi="Arial" w:cs="Arial"/>
                <w:bCs/>
                <w:color w:val="000000"/>
                <w:sz w:val="20"/>
                <w:szCs w:val="20"/>
              </w:rPr>
              <w:t>Medical</w:t>
            </w:r>
            <w:r w:rsidRPr="007F0A26">
              <w:rPr>
                <w:rFonts w:ascii="Arial" w:hAnsi="Arial" w:cs="Arial"/>
                <w:bCs/>
                <w:color w:val="000000"/>
                <w:sz w:val="20"/>
                <w:szCs w:val="20"/>
              </w:rPr>
              <w:t xml:space="preserve"> </w:t>
            </w:r>
            <w:r w:rsidRPr="007F0A26">
              <w:rPr>
                <w:rFonts w:ascii="Arial" w:eastAsia="Calibri" w:hAnsi="Arial" w:cs="Arial"/>
                <w:bCs/>
                <w:color w:val="000000"/>
                <w:sz w:val="20"/>
                <w:szCs w:val="20"/>
              </w:rPr>
              <w:t>Center</w:t>
            </w:r>
          </w:p>
        </w:tc>
      </w:tr>
      <w:tr w:rsidR="007A7561" w:rsidRPr="007F0A26" w14:paraId="65D74266" w14:textId="77777777" w:rsidTr="007F2A91">
        <w:tc>
          <w:tcPr>
            <w:tcW w:w="741" w:type="pct"/>
          </w:tcPr>
          <w:p w14:paraId="0A02D831" w14:textId="77777777" w:rsidR="007A7561" w:rsidRPr="007F0A26" w:rsidRDefault="007A7561" w:rsidP="007F2A91">
            <w:pPr>
              <w:pStyle w:val="NormalWeb"/>
              <w:widowControl w:val="0"/>
              <w:spacing w:before="0" w:beforeAutospacing="0" w:after="200" w:afterAutospacing="0"/>
              <w:outlineLvl w:val="0"/>
              <w:rPr>
                <w:rFonts w:ascii="Arial" w:hAnsi="Arial" w:cs="Arial"/>
                <w:bCs/>
                <w:color w:val="000000"/>
                <w:sz w:val="20"/>
                <w:szCs w:val="20"/>
              </w:rPr>
            </w:pPr>
            <w:r w:rsidRPr="007F0A26">
              <w:rPr>
                <w:rFonts w:ascii="Arial" w:hAnsi="Arial" w:cs="Arial"/>
                <w:bCs/>
                <w:color w:val="000000"/>
                <w:sz w:val="20"/>
                <w:szCs w:val="20"/>
              </w:rPr>
              <w:t>2011-2018</w:t>
            </w:r>
          </w:p>
        </w:tc>
        <w:tc>
          <w:tcPr>
            <w:tcW w:w="1148" w:type="pct"/>
            <w:gridSpan w:val="2"/>
          </w:tcPr>
          <w:p w14:paraId="2A2C8E84" w14:textId="77777777" w:rsidR="007A7561" w:rsidRPr="007F0A26" w:rsidRDefault="007A7561" w:rsidP="007F2A91">
            <w:pPr>
              <w:pStyle w:val="NormalWeb"/>
              <w:widowControl w:val="0"/>
              <w:spacing w:before="0" w:beforeAutospacing="0" w:after="200" w:afterAutospacing="0"/>
              <w:outlineLvl w:val="0"/>
              <w:rPr>
                <w:rFonts w:ascii="Arial" w:hAnsi="Arial" w:cs="Arial"/>
                <w:bCs/>
                <w:color w:val="000000"/>
                <w:sz w:val="20"/>
                <w:szCs w:val="20"/>
              </w:rPr>
            </w:pPr>
            <w:r w:rsidRPr="007F0A26">
              <w:rPr>
                <w:rFonts w:ascii="Arial" w:eastAsia="Calibri" w:hAnsi="Arial" w:cs="Arial"/>
                <w:bCs/>
                <w:color w:val="000000"/>
                <w:sz w:val="20"/>
                <w:szCs w:val="20"/>
              </w:rPr>
              <w:t>Associate</w:t>
            </w:r>
            <w:r w:rsidRPr="007F0A26">
              <w:rPr>
                <w:rFonts w:ascii="Arial" w:hAnsi="Arial" w:cs="Arial"/>
                <w:bCs/>
                <w:color w:val="000000"/>
                <w:sz w:val="20"/>
                <w:szCs w:val="20"/>
              </w:rPr>
              <w:t xml:space="preserve"> </w:t>
            </w:r>
            <w:r w:rsidRPr="007F0A26">
              <w:rPr>
                <w:rFonts w:ascii="Arial" w:eastAsia="Calibri" w:hAnsi="Arial" w:cs="Arial"/>
                <w:bCs/>
                <w:color w:val="000000"/>
                <w:sz w:val="20"/>
                <w:szCs w:val="20"/>
              </w:rPr>
              <w:t>Professor</w:t>
            </w:r>
          </w:p>
        </w:tc>
        <w:tc>
          <w:tcPr>
            <w:tcW w:w="1008" w:type="pct"/>
          </w:tcPr>
          <w:p w14:paraId="0A643912" w14:textId="77777777" w:rsidR="007A7561" w:rsidRPr="007F0A26" w:rsidRDefault="007A7561" w:rsidP="007F2A91">
            <w:pPr>
              <w:pStyle w:val="NormalWeb"/>
              <w:widowControl w:val="0"/>
              <w:spacing w:before="0" w:beforeAutospacing="0" w:after="200" w:afterAutospacing="0"/>
              <w:outlineLvl w:val="0"/>
              <w:rPr>
                <w:rFonts w:ascii="Arial" w:hAnsi="Arial" w:cs="Arial"/>
                <w:bCs/>
                <w:color w:val="000000"/>
                <w:sz w:val="20"/>
                <w:szCs w:val="20"/>
              </w:rPr>
            </w:pPr>
            <w:r w:rsidRPr="007F0A26">
              <w:rPr>
                <w:rFonts w:ascii="Arial" w:eastAsia="Calibri" w:hAnsi="Arial" w:cs="Arial"/>
                <w:bCs/>
                <w:color w:val="000000"/>
                <w:sz w:val="20"/>
                <w:szCs w:val="20"/>
              </w:rPr>
              <w:t>Department of Medicine</w:t>
            </w:r>
          </w:p>
        </w:tc>
        <w:tc>
          <w:tcPr>
            <w:tcW w:w="2103" w:type="pct"/>
          </w:tcPr>
          <w:p w14:paraId="41EE1638" w14:textId="77777777" w:rsidR="007A7561" w:rsidRPr="007F0A26" w:rsidRDefault="007A7561" w:rsidP="007F2A91">
            <w:pPr>
              <w:pStyle w:val="NormalWeb"/>
              <w:widowControl w:val="0"/>
              <w:spacing w:before="0" w:beforeAutospacing="0" w:after="200" w:afterAutospacing="0"/>
              <w:outlineLvl w:val="0"/>
              <w:rPr>
                <w:rFonts w:ascii="Arial" w:hAnsi="Arial" w:cs="Arial"/>
                <w:bCs/>
                <w:color w:val="000000"/>
                <w:sz w:val="20"/>
                <w:szCs w:val="20"/>
              </w:rPr>
            </w:pPr>
            <w:r w:rsidRPr="007F0A26">
              <w:rPr>
                <w:rFonts w:ascii="Arial" w:eastAsia="Calibri" w:hAnsi="Arial" w:cs="Arial"/>
                <w:bCs/>
                <w:color w:val="000000"/>
                <w:sz w:val="20"/>
                <w:szCs w:val="20"/>
              </w:rPr>
              <w:t>Dartmouth</w:t>
            </w:r>
            <w:r w:rsidRPr="007F0A26">
              <w:rPr>
                <w:rFonts w:ascii="Arial" w:hAnsi="Arial" w:cs="Arial"/>
                <w:bCs/>
                <w:color w:val="000000"/>
                <w:sz w:val="20"/>
                <w:szCs w:val="20"/>
              </w:rPr>
              <w:t>-</w:t>
            </w:r>
            <w:r w:rsidRPr="007F0A26">
              <w:rPr>
                <w:rFonts w:ascii="Arial" w:eastAsia="Calibri" w:hAnsi="Arial" w:cs="Arial"/>
                <w:bCs/>
                <w:color w:val="000000"/>
                <w:sz w:val="20"/>
                <w:szCs w:val="20"/>
              </w:rPr>
              <w:t>Hitchcock</w:t>
            </w:r>
            <w:r w:rsidRPr="007F0A26">
              <w:rPr>
                <w:rFonts w:ascii="Arial" w:hAnsi="Arial" w:cs="Arial"/>
                <w:bCs/>
                <w:color w:val="000000"/>
                <w:sz w:val="20"/>
                <w:szCs w:val="20"/>
              </w:rPr>
              <w:t xml:space="preserve"> </w:t>
            </w:r>
            <w:r w:rsidRPr="007F0A26">
              <w:rPr>
                <w:rFonts w:ascii="Arial" w:eastAsia="Calibri" w:hAnsi="Arial" w:cs="Arial"/>
                <w:bCs/>
                <w:color w:val="000000"/>
                <w:sz w:val="20"/>
                <w:szCs w:val="20"/>
              </w:rPr>
              <w:t>Medical</w:t>
            </w:r>
            <w:r w:rsidRPr="007F0A26">
              <w:rPr>
                <w:rFonts w:ascii="Arial" w:hAnsi="Arial" w:cs="Arial"/>
                <w:bCs/>
                <w:color w:val="000000"/>
                <w:sz w:val="20"/>
                <w:szCs w:val="20"/>
              </w:rPr>
              <w:t xml:space="preserve"> </w:t>
            </w:r>
            <w:r w:rsidRPr="007F0A26">
              <w:rPr>
                <w:rFonts w:ascii="Arial" w:eastAsia="Calibri" w:hAnsi="Arial" w:cs="Arial"/>
                <w:bCs/>
                <w:color w:val="000000"/>
                <w:sz w:val="20"/>
                <w:szCs w:val="20"/>
              </w:rPr>
              <w:t>Center</w:t>
            </w:r>
          </w:p>
        </w:tc>
      </w:tr>
      <w:tr w:rsidR="007A7561" w:rsidRPr="007F0A26" w14:paraId="05EAE1C1" w14:textId="77777777" w:rsidTr="007F2A91">
        <w:tc>
          <w:tcPr>
            <w:tcW w:w="741" w:type="pct"/>
          </w:tcPr>
          <w:p w14:paraId="0E1B3E04" w14:textId="77777777" w:rsidR="007A7561" w:rsidRPr="007F0A26" w:rsidRDefault="007A7561" w:rsidP="007F2A91">
            <w:pPr>
              <w:pStyle w:val="NormalWeb"/>
              <w:widowControl w:val="0"/>
              <w:spacing w:before="0" w:beforeAutospacing="0" w:after="200" w:afterAutospacing="0"/>
              <w:outlineLvl w:val="0"/>
              <w:rPr>
                <w:rFonts w:ascii="Arial" w:hAnsi="Arial" w:cs="Arial"/>
                <w:bCs/>
                <w:color w:val="000000"/>
                <w:sz w:val="20"/>
                <w:szCs w:val="20"/>
              </w:rPr>
            </w:pPr>
            <w:r w:rsidRPr="007F0A26">
              <w:rPr>
                <w:rFonts w:ascii="Arial" w:hAnsi="Arial" w:cs="Arial"/>
                <w:bCs/>
                <w:color w:val="000000"/>
                <w:sz w:val="20"/>
                <w:szCs w:val="20"/>
              </w:rPr>
              <w:t>2018-</w:t>
            </w:r>
          </w:p>
        </w:tc>
        <w:tc>
          <w:tcPr>
            <w:tcW w:w="1148" w:type="pct"/>
            <w:gridSpan w:val="2"/>
          </w:tcPr>
          <w:p w14:paraId="4626D5B3" w14:textId="77777777" w:rsidR="007A7561" w:rsidRPr="007F0A26" w:rsidRDefault="007A7561" w:rsidP="007F2A91">
            <w:pPr>
              <w:pStyle w:val="NormalWeb"/>
              <w:widowControl w:val="0"/>
              <w:spacing w:before="0" w:beforeAutospacing="0" w:after="200" w:afterAutospacing="0"/>
              <w:outlineLvl w:val="0"/>
              <w:rPr>
                <w:rFonts w:ascii="Arial" w:eastAsia="Calibri" w:hAnsi="Arial" w:cs="Arial"/>
                <w:bCs/>
                <w:color w:val="000000"/>
                <w:sz w:val="20"/>
                <w:szCs w:val="20"/>
              </w:rPr>
            </w:pPr>
            <w:r w:rsidRPr="007F0A26">
              <w:rPr>
                <w:rFonts w:ascii="Arial" w:eastAsia="Calibri" w:hAnsi="Arial" w:cs="Arial"/>
                <w:bCs/>
                <w:color w:val="000000"/>
                <w:sz w:val="20"/>
                <w:szCs w:val="20"/>
              </w:rPr>
              <w:t>Professor</w:t>
            </w:r>
          </w:p>
        </w:tc>
        <w:tc>
          <w:tcPr>
            <w:tcW w:w="1008" w:type="pct"/>
          </w:tcPr>
          <w:p w14:paraId="5AE12159" w14:textId="77777777" w:rsidR="007A7561" w:rsidRPr="007F0A26" w:rsidRDefault="007A7561" w:rsidP="007F2A91">
            <w:pPr>
              <w:pStyle w:val="NormalWeb"/>
              <w:widowControl w:val="0"/>
              <w:spacing w:before="0" w:beforeAutospacing="0" w:after="200" w:afterAutospacing="0"/>
              <w:outlineLvl w:val="0"/>
              <w:rPr>
                <w:rFonts w:ascii="Arial" w:eastAsia="Calibri" w:hAnsi="Arial" w:cs="Arial"/>
                <w:bCs/>
                <w:color w:val="000000"/>
                <w:sz w:val="20"/>
                <w:szCs w:val="20"/>
              </w:rPr>
            </w:pPr>
            <w:r w:rsidRPr="007F0A26">
              <w:rPr>
                <w:rFonts w:ascii="Arial" w:eastAsia="Calibri" w:hAnsi="Arial" w:cs="Arial"/>
                <w:bCs/>
                <w:color w:val="000000"/>
                <w:sz w:val="20"/>
                <w:szCs w:val="20"/>
              </w:rPr>
              <w:t>Department of Medicine</w:t>
            </w:r>
          </w:p>
        </w:tc>
        <w:tc>
          <w:tcPr>
            <w:tcW w:w="2103" w:type="pct"/>
          </w:tcPr>
          <w:p w14:paraId="09C92DB3" w14:textId="77777777" w:rsidR="007A7561" w:rsidRPr="007F0A26" w:rsidRDefault="007A7561" w:rsidP="007F2A91">
            <w:pPr>
              <w:pStyle w:val="NormalWeb"/>
              <w:widowControl w:val="0"/>
              <w:spacing w:before="0" w:beforeAutospacing="0" w:after="200" w:afterAutospacing="0"/>
              <w:outlineLvl w:val="0"/>
              <w:rPr>
                <w:rFonts w:ascii="Arial" w:eastAsia="Calibri" w:hAnsi="Arial" w:cs="Arial"/>
                <w:bCs/>
                <w:color w:val="000000"/>
                <w:sz w:val="20"/>
                <w:szCs w:val="20"/>
              </w:rPr>
            </w:pPr>
            <w:r w:rsidRPr="007F0A26">
              <w:rPr>
                <w:rFonts w:ascii="Arial" w:eastAsia="Calibri" w:hAnsi="Arial" w:cs="Arial"/>
                <w:bCs/>
                <w:color w:val="000000"/>
                <w:sz w:val="20"/>
                <w:szCs w:val="20"/>
              </w:rPr>
              <w:t>University of Vermont Medical Center</w:t>
            </w:r>
          </w:p>
        </w:tc>
      </w:tr>
    </w:tbl>
    <w:p w14:paraId="1EE365A8" w14:textId="77777777" w:rsidR="007A7561" w:rsidRDefault="007A7561" w:rsidP="007A7561">
      <w:pPr>
        <w:pStyle w:val="H2"/>
        <w:widowControl w:val="0"/>
        <w:spacing w:before="0" w:after="0"/>
        <w:rPr>
          <w:rFonts w:ascii="Arial" w:eastAsia="Calibri" w:hAnsi="Arial" w:cs="Arial"/>
          <w:bCs/>
          <w:color w:val="000000"/>
          <w:sz w:val="20"/>
          <w:szCs w:val="20"/>
        </w:rPr>
      </w:pPr>
    </w:p>
    <w:p w14:paraId="14BFAEE2" w14:textId="77777777" w:rsidR="007A7561" w:rsidRPr="007F0A26" w:rsidRDefault="007A7561" w:rsidP="007A7561">
      <w:pPr>
        <w:pStyle w:val="H2"/>
        <w:widowControl w:val="0"/>
        <w:spacing w:before="0" w:after="0"/>
        <w:rPr>
          <w:rFonts w:ascii="Arial" w:eastAsia="Calibri" w:hAnsi="Arial" w:cs="Arial"/>
          <w:bCs/>
          <w:color w:val="000000"/>
          <w:sz w:val="20"/>
          <w:szCs w:val="20"/>
        </w:rPr>
      </w:pPr>
      <w:r w:rsidRPr="007F0A26">
        <w:rPr>
          <w:rFonts w:ascii="Arial" w:eastAsia="Calibri" w:hAnsi="Arial" w:cs="Arial"/>
          <w:bCs/>
          <w:color w:val="000000"/>
          <w:sz w:val="20"/>
          <w:szCs w:val="20"/>
        </w:rPr>
        <w:t>INSTITUTIONAL</w:t>
      </w:r>
      <w:r w:rsidRPr="007F0A26">
        <w:rPr>
          <w:rFonts w:ascii="Arial" w:hAnsi="Arial" w:cs="Arial"/>
          <w:bCs/>
          <w:color w:val="000000"/>
          <w:sz w:val="20"/>
          <w:szCs w:val="20"/>
        </w:rPr>
        <w:t xml:space="preserve"> </w:t>
      </w:r>
      <w:r w:rsidRPr="007F0A26">
        <w:rPr>
          <w:rFonts w:ascii="Arial" w:eastAsia="Calibri" w:hAnsi="Arial" w:cs="Arial"/>
          <w:bCs/>
          <w:color w:val="000000"/>
          <w:sz w:val="20"/>
          <w:szCs w:val="20"/>
        </w:rPr>
        <w:t>LEADERSHIP</w:t>
      </w:r>
      <w:r w:rsidRPr="007F0A26">
        <w:rPr>
          <w:rFonts w:ascii="Arial" w:hAnsi="Arial" w:cs="Arial"/>
          <w:bCs/>
          <w:color w:val="000000"/>
          <w:sz w:val="20"/>
          <w:szCs w:val="20"/>
        </w:rPr>
        <w:t xml:space="preserve"> </w:t>
      </w:r>
      <w:r w:rsidRPr="007F0A26">
        <w:rPr>
          <w:rFonts w:ascii="Arial" w:eastAsia="Calibri" w:hAnsi="Arial" w:cs="Arial"/>
          <w:bCs/>
          <w:color w:val="000000"/>
          <w:sz w:val="20"/>
          <w:szCs w:val="20"/>
        </w:rPr>
        <w:t>ROLES</w:t>
      </w:r>
    </w:p>
    <w:p w14:paraId="18A4C735" w14:textId="77777777" w:rsidR="007A7561" w:rsidRPr="007F0A26" w:rsidRDefault="007A7561" w:rsidP="007A7561">
      <w:pPr>
        <w:pStyle w:val="NormalWeb"/>
        <w:widowControl w:val="0"/>
        <w:spacing w:before="0" w:beforeAutospacing="0" w:after="0" w:afterAutospacing="0"/>
        <w:rPr>
          <w:rFonts w:ascii="Arial" w:hAnsi="Arial" w:cs="Arial"/>
          <w:vanish/>
          <w:color w:val="000000"/>
          <w:sz w:val="20"/>
          <w:szCs w:val="20"/>
        </w:rPr>
      </w:pPr>
    </w:p>
    <w:tbl>
      <w:tblPr>
        <w:tblW w:w="5000" w:type="pct"/>
        <w:tblLook w:val="01E0" w:firstRow="1" w:lastRow="1" w:firstColumn="1" w:lastColumn="1" w:noHBand="0" w:noVBand="0"/>
      </w:tblPr>
      <w:tblGrid>
        <w:gridCol w:w="1408"/>
        <w:gridCol w:w="4404"/>
        <w:gridCol w:w="4402"/>
      </w:tblGrid>
      <w:tr w:rsidR="007A7561" w:rsidRPr="007F0A26" w14:paraId="068395C2" w14:textId="77777777" w:rsidTr="007F2A91">
        <w:tc>
          <w:tcPr>
            <w:tcW w:w="689" w:type="pct"/>
            <w:tcBorders>
              <w:top w:val="single" w:sz="4" w:space="0" w:color="auto"/>
              <w:left w:val="single" w:sz="4" w:space="0" w:color="auto"/>
              <w:bottom w:val="single" w:sz="4" w:space="0" w:color="auto"/>
            </w:tcBorders>
            <w:shd w:val="pct10" w:color="auto" w:fill="auto"/>
          </w:tcPr>
          <w:p w14:paraId="047AEB17" w14:textId="77777777" w:rsidR="007A7561" w:rsidRPr="007F0A26" w:rsidRDefault="007A7561" w:rsidP="007F2A91">
            <w:pPr>
              <w:pStyle w:val="NormalWeb"/>
              <w:widowControl w:val="0"/>
              <w:spacing w:before="0" w:beforeAutospacing="0" w:after="0" w:afterAutospacing="0"/>
              <w:outlineLvl w:val="0"/>
              <w:rPr>
                <w:rFonts w:ascii="Arial" w:eastAsia="Calibri" w:hAnsi="Arial" w:cs="Arial"/>
                <w:bCs/>
                <w:i/>
                <w:color w:val="000000"/>
                <w:sz w:val="20"/>
                <w:szCs w:val="20"/>
              </w:rPr>
            </w:pPr>
            <w:r w:rsidRPr="007F0A26">
              <w:rPr>
                <w:rFonts w:ascii="Arial" w:eastAsia="Calibri" w:hAnsi="Arial" w:cs="Arial"/>
                <w:bCs/>
                <w:i/>
                <w:color w:val="000000"/>
                <w:sz w:val="20"/>
                <w:szCs w:val="20"/>
              </w:rPr>
              <w:t>Years</w:t>
            </w:r>
          </w:p>
        </w:tc>
        <w:tc>
          <w:tcPr>
            <w:tcW w:w="2156" w:type="pct"/>
            <w:tcBorders>
              <w:top w:val="single" w:sz="4" w:space="0" w:color="auto"/>
              <w:bottom w:val="single" w:sz="4" w:space="0" w:color="auto"/>
            </w:tcBorders>
            <w:shd w:val="pct10" w:color="auto" w:fill="auto"/>
          </w:tcPr>
          <w:p w14:paraId="7A99729F" w14:textId="77777777" w:rsidR="007A7561" w:rsidRPr="007F0A26" w:rsidRDefault="007A7561" w:rsidP="007F2A91">
            <w:pPr>
              <w:pStyle w:val="NormalWeb"/>
              <w:widowControl w:val="0"/>
              <w:spacing w:before="0" w:beforeAutospacing="0" w:after="0" w:afterAutospacing="0"/>
              <w:outlineLvl w:val="0"/>
              <w:rPr>
                <w:rFonts w:ascii="Arial" w:eastAsia="Calibri" w:hAnsi="Arial" w:cs="Arial"/>
                <w:bCs/>
                <w:i/>
                <w:color w:val="000000"/>
                <w:sz w:val="20"/>
                <w:szCs w:val="20"/>
              </w:rPr>
            </w:pPr>
            <w:r w:rsidRPr="007F0A26">
              <w:rPr>
                <w:rFonts w:ascii="Arial" w:eastAsia="Calibri" w:hAnsi="Arial" w:cs="Arial"/>
                <w:bCs/>
                <w:i/>
                <w:color w:val="000000"/>
                <w:sz w:val="20"/>
                <w:szCs w:val="20"/>
              </w:rPr>
              <w:t>Position</w:t>
            </w:r>
          </w:p>
        </w:tc>
        <w:tc>
          <w:tcPr>
            <w:tcW w:w="2155" w:type="pct"/>
            <w:tcBorders>
              <w:top w:val="single" w:sz="4" w:space="0" w:color="auto"/>
              <w:bottom w:val="single" w:sz="4" w:space="0" w:color="auto"/>
              <w:right w:val="single" w:sz="4" w:space="0" w:color="auto"/>
            </w:tcBorders>
            <w:shd w:val="pct10" w:color="auto" w:fill="auto"/>
          </w:tcPr>
          <w:p w14:paraId="6BCF3079" w14:textId="77777777" w:rsidR="007A7561" w:rsidRPr="007F0A26" w:rsidRDefault="007A7561" w:rsidP="007F2A91">
            <w:pPr>
              <w:pStyle w:val="NormalWeb"/>
              <w:widowControl w:val="0"/>
              <w:spacing w:before="0" w:beforeAutospacing="0" w:after="0" w:afterAutospacing="0"/>
              <w:outlineLvl w:val="0"/>
              <w:rPr>
                <w:rFonts w:ascii="Arial" w:eastAsia="Calibri" w:hAnsi="Arial" w:cs="Arial"/>
                <w:bCs/>
                <w:i/>
                <w:color w:val="000000"/>
                <w:sz w:val="20"/>
                <w:szCs w:val="20"/>
              </w:rPr>
            </w:pPr>
            <w:r w:rsidRPr="007F0A26">
              <w:rPr>
                <w:rFonts w:ascii="Arial" w:eastAsia="Calibri" w:hAnsi="Arial" w:cs="Arial"/>
                <w:bCs/>
                <w:i/>
                <w:color w:val="000000"/>
                <w:sz w:val="20"/>
                <w:szCs w:val="20"/>
              </w:rPr>
              <w:t>Institution</w:t>
            </w:r>
          </w:p>
        </w:tc>
      </w:tr>
      <w:tr w:rsidR="007A7561" w:rsidRPr="007F0A26" w14:paraId="54A1DE96" w14:textId="77777777" w:rsidTr="007F2A91">
        <w:tc>
          <w:tcPr>
            <w:tcW w:w="689" w:type="pct"/>
            <w:tcBorders>
              <w:top w:val="single" w:sz="4" w:space="0" w:color="auto"/>
            </w:tcBorders>
          </w:tcPr>
          <w:p w14:paraId="0114FA70" w14:textId="77777777" w:rsidR="007A7561" w:rsidRPr="007F0A26" w:rsidRDefault="007A7561" w:rsidP="007F2A91">
            <w:pPr>
              <w:pStyle w:val="NormalWeb"/>
              <w:widowControl w:val="0"/>
              <w:spacing w:before="0" w:beforeAutospacing="0" w:after="200" w:afterAutospacing="0"/>
              <w:outlineLvl w:val="0"/>
              <w:rPr>
                <w:rFonts w:ascii="Arial" w:hAnsi="Arial" w:cs="Arial"/>
                <w:bCs/>
                <w:color w:val="000000"/>
                <w:sz w:val="20"/>
                <w:szCs w:val="20"/>
              </w:rPr>
            </w:pPr>
          </w:p>
        </w:tc>
        <w:tc>
          <w:tcPr>
            <w:tcW w:w="2156" w:type="pct"/>
            <w:tcBorders>
              <w:top w:val="single" w:sz="4" w:space="0" w:color="auto"/>
            </w:tcBorders>
          </w:tcPr>
          <w:p w14:paraId="1CD84EB1" w14:textId="77777777" w:rsidR="007A7561" w:rsidRPr="007F0A26" w:rsidRDefault="007A7561" w:rsidP="007F2A91">
            <w:pPr>
              <w:pStyle w:val="NormalWeb"/>
              <w:widowControl w:val="0"/>
              <w:spacing w:before="0" w:beforeAutospacing="0" w:after="200" w:afterAutospacing="0"/>
              <w:outlineLvl w:val="0"/>
              <w:rPr>
                <w:rFonts w:ascii="Arial" w:eastAsia="Calibri" w:hAnsi="Arial" w:cs="Arial"/>
                <w:bCs/>
                <w:color w:val="000000"/>
                <w:sz w:val="20"/>
                <w:szCs w:val="20"/>
              </w:rPr>
            </w:pPr>
          </w:p>
        </w:tc>
        <w:tc>
          <w:tcPr>
            <w:tcW w:w="2155" w:type="pct"/>
            <w:tcBorders>
              <w:top w:val="single" w:sz="4" w:space="0" w:color="auto"/>
            </w:tcBorders>
          </w:tcPr>
          <w:p w14:paraId="314F9207" w14:textId="77777777" w:rsidR="007A7561" w:rsidRPr="007F0A26" w:rsidRDefault="007A7561" w:rsidP="007F2A91">
            <w:pPr>
              <w:pStyle w:val="NormalWeb"/>
              <w:widowControl w:val="0"/>
              <w:spacing w:before="0" w:beforeAutospacing="0" w:after="200" w:afterAutospacing="0"/>
              <w:outlineLvl w:val="0"/>
              <w:rPr>
                <w:rFonts w:ascii="Arial" w:eastAsia="Calibri" w:hAnsi="Arial" w:cs="Arial"/>
                <w:bCs/>
                <w:color w:val="000000"/>
                <w:sz w:val="20"/>
                <w:szCs w:val="20"/>
              </w:rPr>
            </w:pPr>
          </w:p>
        </w:tc>
      </w:tr>
      <w:tr w:rsidR="007A7561" w:rsidRPr="007F0A26" w14:paraId="5E6C6383" w14:textId="77777777" w:rsidTr="007F2A91">
        <w:tc>
          <w:tcPr>
            <w:tcW w:w="689" w:type="pct"/>
          </w:tcPr>
          <w:p w14:paraId="60E4FFFD" w14:textId="77777777" w:rsidR="007A7561" w:rsidRPr="007F0A26" w:rsidRDefault="007A7561" w:rsidP="007F2A91">
            <w:pPr>
              <w:pStyle w:val="NormalWeb"/>
              <w:widowControl w:val="0"/>
              <w:spacing w:before="0" w:beforeAutospacing="0" w:after="200" w:afterAutospacing="0"/>
              <w:outlineLvl w:val="0"/>
              <w:rPr>
                <w:rFonts w:ascii="Arial" w:hAnsi="Arial" w:cs="Arial"/>
                <w:bCs/>
                <w:color w:val="000000"/>
                <w:sz w:val="20"/>
                <w:szCs w:val="20"/>
              </w:rPr>
            </w:pPr>
            <w:r w:rsidRPr="007F0A26">
              <w:rPr>
                <w:rFonts w:ascii="Arial" w:hAnsi="Arial" w:cs="Arial"/>
                <w:bCs/>
                <w:color w:val="000000"/>
                <w:sz w:val="20"/>
                <w:szCs w:val="20"/>
              </w:rPr>
              <w:t>2005-2018</w:t>
            </w:r>
          </w:p>
        </w:tc>
        <w:tc>
          <w:tcPr>
            <w:tcW w:w="2156" w:type="pct"/>
          </w:tcPr>
          <w:p w14:paraId="4C3D66D3" w14:textId="77777777" w:rsidR="007A7561" w:rsidRPr="007F0A26" w:rsidRDefault="007A7561" w:rsidP="007F2A91">
            <w:pPr>
              <w:pStyle w:val="NormalWeb"/>
              <w:widowControl w:val="0"/>
              <w:spacing w:before="0" w:beforeAutospacing="0" w:after="200" w:afterAutospacing="0"/>
              <w:outlineLvl w:val="0"/>
              <w:rPr>
                <w:rFonts w:ascii="Arial" w:hAnsi="Arial" w:cs="Arial"/>
                <w:bCs/>
                <w:color w:val="000000"/>
                <w:sz w:val="20"/>
                <w:szCs w:val="20"/>
              </w:rPr>
            </w:pPr>
            <w:r w:rsidRPr="007F0A26">
              <w:rPr>
                <w:rFonts w:ascii="Arial" w:eastAsia="Calibri" w:hAnsi="Arial" w:cs="Arial"/>
                <w:bCs/>
                <w:color w:val="000000"/>
                <w:sz w:val="20"/>
                <w:szCs w:val="20"/>
              </w:rPr>
              <w:t>Elective</w:t>
            </w:r>
            <w:r w:rsidRPr="007F0A26">
              <w:rPr>
                <w:rFonts w:ascii="Arial" w:hAnsi="Arial" w:cs="Arial"/>
                <w:bCs/>
                <w:color w:val="000000"/>
                <w:sz w:val="20"/>
                <w:szCs w:val="20"/>
              </w:rPr>
              <w:t xml:space="preserve"> </w:t>
            </w:r>
            <w:r w:rsidRPr="007F0A26">
              <w:rPr>
                <w:rFonts w:ascii="Arial" w:eastAsia="Calibri" w:hAnsi="Arial" w:cs="Arial"/>
                <w:bCs/>
                <w:color w:val="000000"/>
                <w:sz w:val="20"/>
                <w:szCs w:val="20"/>
              </w:rPr>
              <w:t>clerkship</w:t>
            </w:r>
            <w:r w:rsidRPr="007F0A26">
              <w:rPr>
                <w:rFonts w:ascii="Arial" w:hAnsi="Arial" w:cs="Arial"/>
                <w:bCs/>
                <w:color w:val="000000"/>
                <w:sz w:val="20"/>
                <w:szCs w:val="20"/>
              </w:rPr>
              <w:t xml:space="preserve"> </w:t>
            </w:r>
            <w:r w:rsidRPr="007F0A26">
              <w:rPr>
                <w:rFonts w:ascii="Arial" w:eastAsia="Calibri" w:hAnsi="Arial" w:cs="Arial"/>
                <w:bCs/>
                <w:color w:val="000000"/>
                <w:sz w:val="20"/>
                <w:szCs w:val="20"/>
              </w:rPr>
              <w:t>director</w:t>
            </w:r>
            <w:r w:rsidRPr="007F0A26">
              <w:rPr>
                <w:rFonts w:ascii="Arial" w:hAnsi="Arial" w:cs="Arial"/>
                <w:bCs/>
                <w:color w:val="000000"/>
                <w:sz w:val="20"/>
                <w:szCs w:val="20"/>
              </w:rPr>
              <w:t xml:space="preserve">, </w:t>
            </w:r>
            <w:r w:rsidRPr="007F0A26">
              <w:rPr>
                <w:rFonts w:ascii="Arial" w:eastAsia="Calibri" w:hAnsi="Arial" w:cs="Arial"/>
                <w:bCs/>
                <w:color w:val="000000"/>
                <w:sz w:val="20"/>
                <w:szCs w:val="20"/>
              </w:rPr>
              <w:t>Clinical</w:t>
            </w:r>
            <w:r w:rsidRPr="007F0A26">
              <w:rPr>
                <w:rFonts w:ascii="Arial" w:hAnsi="Arial" w:cs="Arial"/>
                <w:bCs/>
                <w:color w:val="000000"/>
                <w:sz w:val="20"/>
                <w:szCs w:val="20"/>
              </w:rPr>
              <w:t xml:space="preserve"> </w:t>
            </w:r>
            <w:r w:rsidRPr="007F0A26">
              <w:rPr>
                <w:rFonts w:ascii="Arial" w:eastAsia="Calibri" w:hAnsi="Arial" w:cs="Arial"/>
                <w:bCs/>
                <w:color w:val="000000"/>
                <w:sz w:val="20"/>
                <w:szCs w:val="20"/>
              </w:rPr>
              <w:t>Infectious</w:t>
            </w:r>
            <w:r w:rsidRPr="007F0A26">
              <w:rPr>
                <w:rFonts w:ascii="Arial" w:hAnsi="Arial" w:cs="Arial"/>
                <w:bCs/>
                <w:color w:val="000000"/>
                <w:sz w:val="20"/>
                <w:szCs w:val="20"/>
              </w:rPr>
              <w:t xml:space="preserve"> </w:t>
            </w:r>
            <w:r w:rsidRPr="007F0A26">
              <w:rPr>
                <w:rFonts w:ascii="Arial" w:eastAsia="Calibri" w:hAnsi="Arial" w:cs="Arial"/>
                <w:bCs/>
                <w:color w:val="000000"/>
                <w:sz w:val="20"/>
                <w:szCs w:val="20"/>
              </w:rPr>
              <w:t>Diseases</w:t>
            </w:r>
          </w:p>
        </w:tc>
        <w:tc>
          <w:tcPr>
            <w:tcW w:w="2155" w:type="pct"/>
          </w:tcPr>
          <w:p w14:paraId="6A9E854A" w14:textId="77777777" w:rsidR="007A7561" w:rsidRPr="007F0A26" w:rsidRDefault="007A7561" w:rsidP="007F2A91">
            <w:pPr>
              <w:pStyle w:val="NormalWeb"/>
              <w:widowControl w:val="0"/>
              <w:spacing w:before="0" w:beforeAutospacing="0" w:after="200" w:afterAutospacing="0"/>
              <w:outlineLvl w:val="0"/>
              <w:rPr>
                <w:rFonts w:ascii="Arial" w:hAnsi="Arial" w:cs="Arial"/>
                <w:bCs/>
                <w:color w:val="000000"/>
                <w:sz w:val="20"/>
                <w:szCs w:val="20"/>
              </w:rPr>
            </w:pPr>
            <w:r w:rsidRPr="007F0A26">
              <w:rPr>
                <w:rFonts w:ascii="Arial" w:eastAsia="Calibri" w:hAnsi="Arial" w:cs="Arial"/>
                <w:bCs/>
                <w:color w:val="000000"/>
                <w:sz w:val="20"/>
                <w:szCs w:val="20"/>
              </w:rPr>
              <w:t>Dartmouth</w:t>
            </w:r>
            <w:r w:rsidRPr="007F0A26">
              <w:rPr>
                <w:rFonts w:ascii="Arial" w:hAnsi="Arial" w:cs="Arial"/>
                <w:bCs/>
                <w:color w:val="000000"/>
                <w:sz w:val="20"/>
                <w:szCs w:val="20"/>
              </w:rPr>
              <w:t>’</w:t>
            </w:r>
            <w:r w:rsidRPr="007F0A26">
              <w:rPr>
                <w:rFonts w:ascii="Arial" w:eastAsia="Calibri" w:hAnsi="Arial" w:cs="Arial"/>
                <w:bCs/>
                <w:color w:val="000000"/>
                <w:sz w:val="20"/>
                <w:szCs w:val="20"/>
              </w:rPr>
              <w:t>s</w:t>
            </w:r>
            <w:r w:rsidRPr="007F0A26">
              <w:rPr>
                <w:rFonts w:ascii="Arial" w:hAnsi="Arial" w:cs="Arial"/>
                <w:bCs/>
                <w:color w:val="000000"/>
                <w:sz w:val="20"/>
                <w:szCs w:val="20"/>
              </w:rPr>
              <w:t xml:space="preserve"> </w:t>
            </w:r>
            <w:r w:rsidRPr="007F0A26">
              <w:rPr>
                <w:rFonts w:ascii="Arial" w:eastAsia="Calibri" w:hAnsi="Arial" w:cs="Arial"/>
                <w:bCs/>
                <w:color w:val="000000"/>
                <w:sz w:val="20"/>
                <w:szCs w:val="20"/>
              </w:rPr>
              <w:t>Geisel</w:t>
            </w:r>
            <w:r w:rsidRPr="007F0A26">
              <w:rPr>
                <w:rFonts w:ascii="Arial" w:hAnsi="Arial" w:cs="Arial"/>
                <w:bCs/>
                <w:color w:val="000000"/>
                <w:sz w:val="20"/>
                <w:szCs w:val="20"/>
              </w:rPr>
              <w:t xml:space="preserve"> </w:t>
            </w:r>
            <w:r w:rsidRPr="007F0A26">
              <w:rPr>
                <w:rFonts w:ascii="Arial" w:eastAsia="Calibri" w:hAnsi="Arial" w:cs="Arial"/>
                <w:bCs/>
                <w:color w:val="000000"/>
                <w:sz w:val="20"/>
                <w:szCs w:val="20"/>
              </w:rPr>
              <w:t>School</w:t>
            </w:r>
            <w:r w:rsidRPr="007F0A26">
              <w:rPr>
                <w:rFonts w:ascii="Arial" w:hAnsi="Arial" w:cs="Arial"/>
                <w:bCs/>
                <w:color w:val="000000"/>
                <w:sz w:val="20"/>
                <w:szCs w:val="20"/>
              </w:rPr>
              <w:t xml:space="preserve"> </w:t>
            </w:r>
            <w:r w:rsidRPr="007F0A26">
              <w:rPr>
                <w:rFonts w:ascii="Arial" w:eastAsia="Calibri" w:hAnsi="Arial" w:cs="Arial"/>
                <w:bCs/>
                <w:color w:val="000000"/>
                <w:sz w:val="20"/>
                <w:szCs w:val="20"/>
              </w:rPr>
              <w:t>of</w:t>
            </w:r>
            <w:r w:rsidRPr="007F0A26">
              <w:rPr>
                <w:rFonts w:ascii="Arial" w:hAnsi="Arial" w:cs="Arial"/>
                <w:bCs/>
                <w:color w:val="000000"/>
                <w:sz w:val="20"/>
                <w:szCs w:val="20"/>
              </w:rPr>
              <w:t xml:space="preserve"> </w:t>
            </w:r>
            <w:r w:rsidRPr="007F0A26">
              <w:rPr>
                <w:rFonts w:ascii="Arial" w:eastAsia="Calibri" w:hAnsi="Arial" w:cs="Arial"/>
                <w:bCs/>
                <w:color w:val="000000"/>
                <w:sz w:val="20"/>
                <w:szCs w:val="20"/>
              </w:rPr>
              <w:t xml:space="preserve">Medicine, 1-3 learners per month. Highly popular elective involves rounding on inpatient services, optional visits with outpatient services like HIV and travel clinics, and interactive didactics with the </w:t>
            </w:r>
            <w:proofErr w:type="gramStart"/>
            <w:r w:rsidRPr="007F0A26">
              <w:rPr>
                <w:rFonts w:ascii="Arial" w:eastAsia="Calibri" w:hAnsi="Arial" w:cs="Arial"/>
                <w:bCs/>
                <w:color w:val="000000"/>
                <w:sz w:val="20"/>
                <w:szCs w:val="20"/>
              </w:rPr>
              <w:t>on service</w:t>
            </w:r>
            <w:proofErr w:type="gramEnd"/>
            <w:r w:rsidRPr="007F0A26">
              <w:rPr>
                <w:rFonts w:ascii="Arial" w:eastAsia="Calibri" w:hAnsi="Arial" w:cs="Arial"/>
                <w:bCs/>
                <w:color w:val="000000"/>
                <w:sz w:val="20"/>
                <w:szCs w:val="20"/>
              </w:rPr>
              <w:t xml:space="preserve"> attending.</w:t>
            </w:r>
          </w:p>
        </w:tc>
      </w:tr>
      <w:tr w:rsidR="007A7561" w:rsidRPr="007F0A26" w14:paraId="5E22D126" w14:textId="77777777" w:rsidTr="007F2A91">
        <w:tc>
          <w:tcPr>
            <w:tcW w:w="689" w:type="pct"/>
          </w:tcPr>
          <w:p w14:paraId="7F328D8D" w14:textId="77777777" w:rsidR="007A7561" w:rsidRPr="007F0A26" w:rsidRDefault="007A7561" w:rsidP="007F2A91">
            <w:pPr>
              <w:pStyle w:val="NormalWeb"/>
              <w:widowControl w:val="0"/>
              <w:spacing w:before="0" w:beforeAutospacing="0" w:after="200" w:afterAutospacing="0"/>
              <w:outlineLvl w:val="0"/>
              <w:rPr>
                <w:rFonts w:ascii="Arial" w:hAnsi="Arial" w:cs="Arial"/>
                <w:bCs/>
                <w:color w:val="000000"/>
                <w:sz w:val="20"/>
                <w:szCs w:val="20"/>
              </w:rPr>
            </w:pPr>
            <w:r w:rsidRPr="007F0A26">
              <w:rPr>
                <w:rFonts w:ascii="Arial" w:hAnsi="Arial" w:cs="Arial"/>
                <w:bCs/>
                <w:color w:val="000000"/>
                <w:sz w:val="20"/>
                <w:szCs w:val="20"/>
              </w:rPr>
              <w:t>2009-2018</w:t>
            </w:r>
          </w:p>
        </w:tc>
        <w:tc>
          <w:tcPr>
            <w:tcW w:w="2156" w:type="pct"/>
          </w:tcPr>
          <w:p w14:paraId="516D48D1" w14:textId="77777777" w:rsidR="007A7561" w:rsidRPr="007F0A26" w:rsidRDefault="007A7561" w:rsidP="007F2A91">
            <w:pPr>
              <w:pStyle w:val="NormalWeb"/>
              <w:widowControl w:val="0"/>
              <w:spacing w:before="0" w:beforeAutospacing="0" w:after="200" w:afterAutospacing="0"/>
              <w:outlineLvl w:val="0"/>
              <w:rPr>
                <w:rFonts w:ascii="Arial" w:hAnsi="Arial" w:cs="Arial"/>
                <w:bCs/>
                <w:color w:val="000000"/>
                <w:sz w:val="20"/>
                <w:szCs w:val="20"/>
              </w:rPr>
            </w:pPr>
            <w:r w:rsidRPr="007F0A26">
              <w:rPr>
                <w:rFonts w:ascii="Arial" w:eastAsia="Calibri" w:hAnsi="Arial" w:cs="Arial"/>
                <w:bCs/>
                <w:color w:val="000000"/>
                <w:sz w:val="20"/>
                <w:szCs w:val="20"/>
              </w:rPr>
              <w:t>Course</w:t>
            </w:r>
            <w:r w:rsidRPr="007F0A26">
              <w:rPr>
                <w:rFonts w:ascii="Arial" w:hAnsi="Arial" w:cs="Arial"/>
                <w:bCs/>
                <w:color w:val="000000"/>
                <w:sz w:val="20"/>
                <w:szCs w:val="20"/>
              </w:rPr>
              <w:t xml:space="preserve"> </w:t>
            </w:r>
            <w:r w:rsidRPr="007F0A26">
              <w:rPr>
                <w:rFonts w:ascii="Arial" w:eastAsia="Calibri" w:hAnsi="Arial" w:cs="Arial"/>
                <w:bCs/>
                <w:color w:val="000000"/>
                <w:sz w:val="20"/>
                <w:szCs w:val="20"/>
              </w:rPr>
              <w:t>director</w:t>
            </w:r>
            <w:r w:rsidRPr="007F0A26">
              <w:rPr>
                <w:rFonts w:ascii="Arial" w:hAnsi="Arial" w:cs="Arial"/>
                <w:bCs/>
                <w:color w:val="000000"/>
                <w:sz w:val="20"/>
                <w:szCs w:val="20"/>
              </w:rPr>
              <w:t xml:space="preserve">, </w:t>
            </w:r>
            <w:r w:rsidRPr="007F0A26">
              <w:rPr>
                <w:rFonts w:ascii="Arial" w:eastAsia="Calibri" w:hAnsi="Arial" w:cs="Arial"/>
                <w:bCs/>
                <w:color w:val="000000"/>
                <w:sz w:val="20"/>
                <w:szCs w:val="20"/>
              </w:rPr>
              <w:t>Advanced</w:t>
            </w:r>
            <w:r w:rsidRPr="007F0A26">
              <w:rPr>
                <w:rFonts w:ascii="Arial" w:hAnsi="Arial" w:cs="Arial"/>
                <w:bCs/>
                <w:color w:val="000000"/>
                <w:sz w:val="20"/>
                <w:szCs w:val="20"/>
              </w:rPr>
              <w:t xml:space="preserve"> </w:t>
            </w:r>
            <w:r w:rsidRPr="007F0A26">
              <w:rPr>
                <w:rFonts w:ascii="Arial" w:eastAsia="Calibri" w:hAnsi="Arial" w:cs="Arial"/>
                <w:bCs/>
                <w:color w:val="000000"/>
                <w:sz w:val="20"/>
                <w:szCs w:val="20"/>
              </w:rPr>
              <w:t>Medical</w:t>
            </w:r>
            <w:r w:rsidRPr="007F0A26">
              <w:rPr>
                <w:rFonts w:ascii="Arial" w:hAnsi="Arial" w:cs="Arial"/>
                <w:bCs/>
                <w:color w:val="000000"/>
                <w:sz w:val="20"/>
                <w:szCs w:val="20"/>
              </w:rPr>
              <w:t xml:space="preserve"> </w:t>
            </w:r>
            <w:r w:rsidRPr="007F0A26">
              <w:rPr>
                <w:rFonts w:ascii="Arial" w:eastAsia="Calibri" w:hAnsi="Arial" w:cs="Arial"/>
                <w:bCs/>
                <w:color w:val="000000"/>
                <w:sz w:val="20"/>
                <w:szCs w:val="20"/>
              </w:rPr>
              <w:t>Sciences</w:t>
            </w:r>
          </w:p>
        </w:tc>
        <w:tc>
          <w:tcPr>
            <w:tcW w:w="2155" w:type="pct"/>
          </w:tcPr>
          <w:p w14:paraId="688F57A9" w14:textId="77777777" w:rsidR="007A7561" w:rsidRPr="007F0A26" w:rsidRDefault="007A7561" w:rsidP="007F2A91">
            <w:pPr>
              <w:pStyle w:val="NormalWeb"/>
              <w:widowControl w:val="0"/>
              <w:spacing w:before="0" w:beforeAutospacing="0" w:after="200" w:afterAutospacing="0"/>
              <w:outlineLvl w:val="0"/>
              <w:rPr>
                <w:rFonts w:ascii="Arial" w:hAnsi="Arial" w:cs="Arial"/>
                <w:bCs/>
                <w:color w:val="000000"/>
                <w:sz w:val="20"/>
                <w:szCs w:val="20"/>
              </w:rPr>
            </w:pPr>
            <w:r w:rsidRPr="007F0A26">
              <w:rPr>
                <w:rFonts w:ascii="Arial" w:eastAsia="Calibri" w:hAnsi="Arial" w:cs="Arial"/>
                <w:bCs/>
                <w:color w:val="000000"/>
                <w:sz w:val="20"/>
                <w:szCs w:val="20"/>
              </w:rPr>
              <w:t>Dartmouth</w:t>
            </w:r>
            <w:r w:rsidRPr="007F0A26">
              <w:rPr>
                <w:rFonts w:ascii="Arial" w:hAnsi="Arial" w:cs="Arial"/>
                <w:bCs/>
                <w:color w:val="000000"/>
                <w:sz w:val="20"/>
                <w:szCs w:val="20"/>
              </w:rPr>
              <w:t>’</w:t>
            </w:r>
            <w:r w:rsidRPr="007F0A26">
              <w:rPr>
                <w:rFonts w:ascii="Arial" w:eastAsia="Calibri" w:hAnsi="Arial" w:cs="Arial"/>
                <w:bCs/>
                <w:color w:val="000000"/>
                <w:sz w:val="20"/>
                <w:szCs w:val="20"/>
              </w:rPr>
              <w:t>s</w:t>
            </w:r>
            <w:r w:rsidRPr="007F0A26">
              <w:rPr>
                <w:rFonts w:ascii="Arial" w:hAnsi="Arial" w:cs="Arial"/>
                <w:bCs/>
                <w:color w:val="000000"/>
                <w:sz w:val="20"/>
                <w:szCs w:val="20"/>
              </w:rPr>
              <w:t xml:space="preserve"> </w:t>
            </w:r>
            <w:r w:rsidRPr="007F0A26">
              <w:rPr>
                <w:rFonts w:ascii="Arial" w:eastAsia="Calibri" w:hAnsi="Arial" w:cs="Arial"/>
                <w:bCs/>
                <w:color w:val="000000"/>
                <w:sz w:val="20"/>
                <w:szCs w:val="20"/>
              </w:rPr>
              <w:t>Geisel</w:t>
            </w:r>
            <w:r w:rsidRPr="007F0A26">
              <w:rPr>
                <w:rFonts w:ascii="Arial" w:hAnsi="Arial" w:cs="Arial"/>
                <w:bCs/>
                <w:color w:val="000000"/>
                <w:sz w:val="20"/>
                <w:szCs w:val="20"/>
              </w:rPr>
              <w:t xml:space="preserve"> </w:t>
            </w:r>
            <w:r w:rsidRPr="007F0A26">
              <w:rPr>
                <w:rFonts w:ascii="Arial" w:eastAsia="Calibri" w:hAnsi="Arial" w:cs="Arial"/>
                <w:bCs/>
                <w:color w:val="000000"/>
                <w:sz w:val="20"/>
                <w:szCs w:val="20"/>
              </w:rPr>
              <w:t>School</w:t>
            </w:r>
            <w:r w:rsidRPr="007F0A26">
              <w:rPr>
                <w:rFonts w:ascii="Arial" w:hAnsi="Arial" w:cs="Arial"/>
                <w:bCs/>
                <w:color w:val="000000"/>
                <w:sz w:val="20"/>
                <w:szCs w:val="20"/>
              </w:rPr>
              <w:t xml:space="preserve"> </w:t>
            </w:r>
            <w:r w:rsidRPr="007F0A26">
              <w:rPr>
                <w:rFonts w:ascii="Arial" w:eastAsia="Calibri" w:hAnsi="Arial" w:cs="Arial"/>
                <w:bCs/>
                <w:color w:val="000000"/>
                <w:sz w:val="20"/>
                <w:szCs w:val="20"/>
              </w:rPr>
              <w:t>of</w:t>
            </w:r>
            <w:r w:rsidRPr="007F0A26">
              <w:rPr>
                <w:rFonts w:ascii="Arial" w:hAnsi="Arial" w:cs="Arial"/>
                <w:bCs/>
                <w:color w:val="000000"/>
                <w:sz w:val="20"/>
                <w:szCs w:val="20"/>
              </w:rPr>
              <w:t xml:space="preserve"> </w:t>
            </w:r>
            <w:r w:rsidRPr="007F0A26">
              <w:rPr>
                <w:rFonts w:ascii="Arial" w:eastAsia="Calibri" w:hAnsi="Arial" w:cs="Arial"/>
                <w:bCs/>
                <w:color w:val="000000"/>
                <w:sz w:val="20"/>
                <w:szCs w:val="20"/>
              </w:rPr>
              <w:t>Medicine</w:t>
            </w:r>
          </w:p>
        </w:tc>
      </w:tr>
      <w:tr w:rsidR="007A7561" w:rsidRPr="007F0A26" w14:paraId="538E0898" w14:textId="77777777" w:rsidTr="007F2A91">
        <w:tc>
          <w:tcPr>
            <w:tcW w:w="689" w:type="pct"/>
          </w:tcPr>
          <w:p w14:paraId="78BE8813" w14:textId="77777777" w:rsidR="007A7561" w:rsidRPr="007F0A26" w:rsidRDefault="007A7561" w:rsidP="007F2A91">
            <w:pPr>
              <w:pStyle w:val="NormalWeb"/>
              <w:widowControl w:val="0"/>
              <w:spacing w:before="0" w:beforeAutospacing="0" w:after="200" w:afterAutospacing="0"/>
              <w:outlineLvl w:val="0"/>
              <w:rPr>
                <w:rFonts w:ascii="Arial" w:hAnsi="Arial" w:cs="Arial"/>
                <w:bCs/>
                <w:color w:val="000000"/>
                <w:sz w:val="20"/>
                <w:szCs w:val="20"/>
              </w:rPr>
            </w:pPr>
            <w:r w:rsidRPr="007F0A26">
              <w:rPr>
                <w:rFonts w:ascii="Arial" w:hAnsi="Arial" w:cs="Arial"/>
                <w:bCs/>
                <w:color w:val="000000"/>
                <w:sz w:val="20"/>
                <w:szCs w:val="20"/>
              </w:rPr>
              <w:t>2011-2018</w:t>
            </w:r>
          </w:p>
        </w:tc>
        <w:tc>
          <w:tcPr>
            <w:tcW w:w="2156" w:type="pct"/>
          </w:tcPr>
          <w:p w14:paraId="407748F9" w14:textId="77777777" w:rsidR="007A7561" w:rsidRPr="007F0A26" w:rsidRDefault="007A7561" w:rsidP="007F2A91">
            <w:pPr>
              <w:pStyle w:val="NormalWeb"/>
              <w:widowControl w:val="0"/>
              <w:spacing w:before="0" w:beforeAutospacing="0" w:after="200" w:afterAutospacing="0"/>
              <w:outlineLvl w:val="0"/>
              <w:rPr>
                <w:rFonts w:ascii="Arial" w:hAnsi="Arial" w:cs="Arial"/>
                <w:bCs/>
                <w:color w:val="000000"/>
                <w:sz w:val="20"/>
                <w:szCs w:val="20"/>
              </w:rPr>
            </w:pPr>
            <w:r w:rsidRPr="007F0A26">
              <w:rPr>
                <w:rFonts w:ascii="Arial" w:eastAsia="Calibri" w:hAnsi="Arial" w:cs="Arial"/>
                <w:bCs/>
                <w:color w:val="000000"/>
                <w:sz w:val="20"/>
                <w:szCs w:val="20"/>
              </w:rPr>
              <w:t>Course</w:t>
            </w:r>
            <w:r w:rsidRPr="007F0A26">
              <w:rPr>
                <w:rFonts w:ascii="Arial" w:hAnsi="Arial" w:cs="Arial"/>
                <w:bCs/>
                <w:color w:val="000000"/>
                <w:sz w:val="20"/>
                <w:szCs w:val="20"/>
              </w:rPr>
              <w:t xml:space="preserve"> </w:t>
            </w:r>
            <w:r w:rsidRPr="007F0A26">
              <w:rPr>
                <w:rFonts w:ascii="Arial" w:eastAsia="Calibri" w:hAnsi="Arial" w:cs="Arial"/>
                <w:bCs/>
                <w:color w:val="000000"/>
                <w:sz w:val="20"/>
                <w:szCs w:val="20"/>
              </w:rPr>
              <w:t>director</w:t>
            </w:r>
            <w:r w:rsidRPr="007F0A26">
              <w:rPr>
                <w:rFonts w:ascii="Arial" w:hAnsi="Arial" w:cs="Arial"/>
                <w:bCs/>
                <w:color w:val="000000"/>
                <w:sz w:val="20"/>
                <w:szCs w:val="20"/>
              </w:rPr>
              <w:t xml:space="preserve">, </w:t>
            </w:r>
            <w:r w:rsidRPr="007F0A26">
              <w:rPr>
                <w:rFonts w:ascii="Arial" w:eastAsia="Calibri" w:hAnsi="Arial" w:cs="Arial"/>
                <w:bCs/>
                <w:color w:val="000000"/>
                <w:sz w:val="20"/>
                <w:szCs w:val="20"/>
              </w:rPr>
              <w:t>Scientific</w:t>
            </w:r>
            <w:r w:rsidRPr="007F0A26">
              <w:rPr>
                <w:rFonts w:ascii="Arial" w:hAnsi="Arial" w:cs="Arial"/>
                <w:bCs/>
                <w:color w:val="000000"/>
                <w:sz w:val="20"/>
                <w:szCs w:val="20"/>
              </w:rPr>
              <w:t xml:space="preserve"> </w:t>
            </w:r>
            <w:r w:rsidRPr="007F0A26">
              <w:rPr>
                <w:rFonts w:ascii="Arial" w:eastAsia="Calibri" w:hAnsi="Arial" w:cs="Arial"/>
                <w:bCs/>
                <w:color w:val="000000"/>
                <w:sz w:val="20"/>
                <w:szCs w:val="20"/>
              </w:rPr>
              <w:t>Basis</w:t>
            </w:r>
            <w:r w:rsidRPr="007F0A26">
              <w:rPr>
                <w:rFonts w:ascii="Arial" w:hAnsi="Arial" w:cs="Arial"/>
                <w:bCs/>
                <w:color w:val="000000"/>
                <w:sz w:val="20"/>
                <w:szCs w:val="20"/>
              </w:rPr>
              <w:t xml:space="preserve"> </w:t>
            </w:r>
            <w:r w:rsidRPr="007F0A26">
              <w:rPr>
                <w:rFonts w:ascii="Arial" w:eastAsia="Calibri" w:hAnsi="Arial" w:cs="Arial"/>
                <w:bCs/>
                <w:color w:val="000000"/>
                <w:sz w:val="20"/>
                <w:szCs w:val="20"/>
              </w:rPr>
              <w:t>of</w:t>
            </w:r>
            <w:r w:rsidRPr="007F0A26">
              <w:rPr>
                <w:rFonts w:ascii="Arial" w:hAnsi="Arial" w:cs="Arial"/>
                <w:bCs/>
                <w:color w:val="000000"/>
                <w:sz w:val="20"/>
                <w:szCs w:val="20"/>
              </w:rPr>
              <w:t xml:space="preserve"> </w:t>
            </w:r>
            <w:r w:rsidRPr="007F0A26">
              <w:rPr>
                <w:rFonts w:ascii="Arial" w:eastAsia="Calibri" w:hAnsi="Arial" w:cs="Arial"/>
                <w:bCs/>
                <w:color w:val="000000"/>
                <w:sz w:val="20"/>
                <w:szCs w:val="20"/>
              </w:rPr>
              <w:t>Medicine</w:t>
            </w:r>
            <w:r w:rsidRPr="007F0A26">
              <w:rPr>
                <w:rFonts w:ascii="Arial" w:hAnsi="Arial" w:cs="Arial"/>
                <w:bCs/>
                <w:color w:val="000000"/>
                <w:sz w:val="20"/>
                <w:szCs w:val="20"/>
              </w:rPr>
              <w:t xml:space="preserve"> </w:t>
            </w:r>
            <w:r w:rsidRPr="007F0A26">
              <w:rPr>
                <w:rFonts w:ascii="Arial" w:eastAsia="Calibri" w:hAnsi="Arial" w:cs="Arial"/>
                <w:bCs/>
                <w:color w:val="000000"/>
                <w:sz w:val="20"/>
                <w:szCs w:val="20"/>
              </w:rPr>
              <w:t>Infectious</w:t>
            </w:r>
            <w:r w:rsidRPr="007F0A26">
              <w:rPr>
                <w:rFonts w:ascii="Arial" w:hAnsi="Arial" w:cs="Arial"/>
                <w:bCs/>
                <w:color w:val="000000"/>
                <w:sz w:val="20"/>
                <w:szCs w:val="20"/>
              </w:rPr>
              <w:t xml:space="preserve"> </w:t>
            </w:r>
            <w:r w:rsidRPr="007F0A26">
              <w:rPr>
                <w:rFonts w:ascii="Arial" w:eastAsia="Calibri" w:hAnsi="Arial" w:cs="Arial"/>
                <w:bCs/>
                <w:color w:val="000000"/>
                <w:sz w:val="20"/>
                <w:szCs w:val="20"/>
              </w:rPr>
              <w:t>Diseases</w:t>
            </w:r>
          </w:p>
        </w:tc>
        <w:tc>
          <w:tcPr>
            <w:tcW w:w="2155" w:type="pct"/>
          </w:tcPr>
          <w:p w14:paraId="3B374CE7" w14:textId="77777777" w:rsidR="007A7561" w:rsidRPr="007F0A26" w:rsidRDefault="007A7561" w:rsidP="007F2A91">
            <w:pPr>
              <w:pStyle w:val="NormalWeb"/>
              <w:widowControl w:val="0"/>
              <w:spacing w:before="0" w:beforeAutospacing="0" w:after="200" w:afterAutospacing="0"/>
              <w:outlineLvl w:val="0"/>
              <w:rPr>
                <w:rFonts w:ascii="Arial" w:hAnsi="Arial" w:cs="Arial"/>
                <w:bCs/>
                <w:color w:val="000000"/>
                <w:sz w:val="20"/>
                <w:szCs w:val="20"/>
              </w:rPr>
            </w:pPr>
            <w:r w:rsidRPr="007F0A26">
              <w:rPr>
                <w:rFonts w:ascii="Arial" w:eastAsia="Calibri" w:hAnsi="Arial" w:cs="Arial"/>
                <w:bCs/>
                <w:color w:val="000000"/>
                <w:sz w:val="20"/>
                <w:szCs w:val="20"/>
              </w:rPr>
              <w:t>Dartmouth</w:t>
            </w:r>
            <w:r w:rsidRPr="007F0A26">
              <w:rPr>
                <w:rFonts w:ascii="Arial" w:hAnsi="Arial" w:cs="Arial"/>
                <w:bCs/>
                <w:color w:val="000000"/>
                <w:sz w:val="20"/>
                <w:szCs w:val="20"/>
              </w:rPr>
              <w:t>’</w:t>
            </w:r>
            <w:r w:rsidRPr="007F0A26">
              <w:rPr>
                <w:rFonts w:ascii="Arial" w:eastAsia="Calibri" w:hAnsi="Arial" w:cs="Arial"/>
                <w:bCs/>
                <w:color w:val="000000"/>
                <w:sz w:val="20"/>
                <w:szCs w:val="20"/>
              </w:rPr>
              <w:t>s</w:t>
            </w:r>
            <w:r w:rsidRPr="007F0A26">
              <w:rPr>
                <w:rFonts w:ascii="Arial" w:hAnsi="Arial" w:cs="Arial"/>
                <w:bCs/>
                <w:color w:val="000000"/>
                <w:sz w:val="20"/>
                <w:szCs w:val="20"/>
              </w:rPr>
              <w:t xml:space="preserve"> </w:t>
            </w:r>
            <w:r w:rsidRPr="007F0A26">
              <w:rPr>
                <w:rFonts w:ascii="Arial" w:eastAsia="Calibri" w:hAnsi="Arial" w:cs="Arial"/>
                <w:bCs/>
                <w:color w:val="000000"/>
                <w:sz w:val="20"/>
                <w:szCs w:val="20"/>
              </w:rPr>
              <w:t>Geisel</w:t>
            </w:r>
            <w:r w:rsidRPr="007F0A26">
              <w:rPr>
                <w:rFonts w:ascii="Arial" w:hAnsi="Arial" w:cs="Arial"/>
                <w:bCs/>
                <w:color w:val="000000"/>
                <w:sz w:val="20"/>
                <w:szCs w:val="20"/>
              </w:rPr>
              <w:t xml:space="preserve"> </w:t>
            </w:r>
            <w:r w:rsidRPr="007F0A26">
              <w:rPr>
                <w:rFonts w:ascii="Arial" w:eastAsia="Calibri" w:hAnsi="Arial" w:cs="Arial"/>
                <w:bCs/>
                <w:color w:val="000000"/>
                <w:sz w:val="20"/>
                <w:szCs w:val="20"/>
              </w:rPr>
              <w:t>School</w:t>
            </w:r>
            <w:r w:rsidRPr="007F0A26">
              <w:rPr>
                <w:rFonts w:ascii="Arial" w:hAnsi="Arial" w:cs="Arial"/>
                <w:bCs/>
                <w:color w:val="000000"/>
                <w:sz w:val="20"/>
                <w:szCs w:val="20"/>
              </w:rPr>
              <w:t xml:space="preserve"> </w:t>
            </w:r>
            <w:r w:rsidRPr="007F0A26">
              <w:rPr>
                <w:rFonts w:ascii="Arial" w:eastAsia="Calibri" w:hAnsi="Arial" w:cs="Arial"/>
                <w:bCs/>
                <w:color w:val="000000"/>
                <w:sz w:val="20"/>
                <w:szCs w:val="20"/>
              </w:rPr>
              <w:t>of</w:t>
            </w:r>
            <w:r w:rsidRPr="007F0A26">
              <w:rPr>
                <w:rFonts w:ascii="Arial" w:hAnsi="Arial" w:cs="Arial"/>
                <w:bCs/>
                <w:color w:val="000000"/>
                <w:sz w:val="20"/>
                <w:szCs w:val="20"/>
              </w:rPr>
              <w:t xml:space="preserve"> </w:t>
            </w:r>
            <w:r w:rsidRPr="007F0A26">
              <w:rPr>
                <w:rFonts w:ascii="Arial" w:eastAsia="Calibri" w:hAnsi="Arial" w:cs="Arial"/>
                <w:bCs/>
                <w:color w:val="000000"/>
                <w:sz w:val="20"/>
                <w:szCs w:val="20"/>
              </w:rPr>
              <w:t>Medicine</w:t>
            </w:r>
          </w:p>
        </w:tc>
      </w:tr>
      <w:tr w:rsidR="007A7561" w:rsidRPr="007F0A26" w14:paraId="2EE8241A" w14:textId="77777777" w:rsidTr="007F2A91">
        <w:tc>
          <w:tcPr>
            <w:tcW w:w="689" w:type="pct"/>
          </w:tcPr>
          <w:p w14:paraId="0AEC7E6C" w14:textId="77777777" w:rsidR="007A7561" w:rsidRPr="007F0A26" w:rsidRDefault="007A7561" w:rsidP="007F2A91">
            <w:pPr>
              <w:pStyle w:val="NormalWeb"/>
              <w:widowControl w:val="0"/>
              <w:spacing w:before="0" w:beforeAutospacing="0" w:after="200" w:afterAutospacing="0"/>
              <w:outlineLvl w:val="0"/>
              <w:rPr>
                <w:rFonts w:ascii="Arial" w:hAnsi="Arial" w:cs="Arial"/>
                <w:bCs/>
                <w:color w:val="000000"/>
                <w:sz w:val="20"/>
                <w:szCs w:val="20"/>
              </w:rPr>
            </w:pPr>
            <w:r w:rsidRPr="007F0A26">
              <w:rPr>
                <w:rFonts w:ascii="Arial" w:hAnsi="Arial" w:cs="Arial"/>
                <w:bCs/>
                <w:color w:val="000000"/>
                <w:sz w:val="20"/>
                <w:szCs w:val="20"/>
              </w:rPr>
              <w:t>2011-2015</w:t>
            </w:r>
          </w:p>
        </w:tc>
        <w:tc>
          <w:tcPr>
            <w:tcW w:w="2156" w:type="pct"/>
          </w:tcPr>
          <w:p w14:paraId="2DBAA87D" w14:textId="77777777" w:rsidR="007A7561" w:rsidRPr="007F0A26" w:rsidRDefault="007A7561" w:rsidP="007F2A91">
            <w:pPr>
              <w:pStyle w:val="NormalWeb"/>
              <w:widowControl w:val="0"/>
              <w:spacing w:before="0" w:beforeAutospacing="0" w:after="200" w:afterAutospacing="0"/>
              <w:outlineLvl w:val="0"/>
              <w:rPr>
                <w:rFonts w:ascii="Arial" w:hAnsi="Arial" w:cs="Arial"/>
                <w:bCs/>
                <w:color w:val="000000"/>
                <w:sz w:val="20"/>
                <w:szCs w:val="20"/>
              </w:rPr>
            </w:pPr>
            <w:r w:rsidRPr="007F0A26">
              <w:rPr>
                <w:rFonts w:ascii="Arial" w:eastAsia="Calibri" w:hAnsi="Arial" w:cs="Arial"/>
                <w:bCs/>
                <w:color w:val="000000"/>
                <w:sz w:val="20"/>
                <w:szCs w:val="20"/>
              </w:rPr>
              <w:t>Project</w:t>
            </w:r>
            <w:r w:rsidRPr="007F0A26">
              <w:rPr>
                <w:rFonts w:ascii="Arial" w:hAnsi="Arial" w:cs="Arial"/>
                <w:bCs/>
                <w:color w:val="000000"/>
                <w:sz w:val="20"/>
                <w:szCs w:val="20"/>
              </w:rPr>
              <w:t xml:space="preserve"> </w:t>
            </w:r>
            <w:r w:rsidRPr="007F0A26">
              <w:rPr>
                <w:rFonts w:ascii="Arial" w:eastAsia="Calibri" w:hAnsi="Arial" w:cs="Arial"/>
                <w:bCs/>
                <w:color w:val="000000"/>
                <w:sz w:val="20"/>
                <w:szCs w:val="20"/>
              </w:rPr>
              <w:t>Leader</w:t>
            </w:r>
            <w:r w:rsidRPr="007F0A26">
              <w:rPr>
                <w:rFonts w:ascii="Arial" w:hAnsi="Arial" w:cs="Arial"/>
                <w:bCs/>
                <w:color w:val="000000"/>
                <w:sz w:val="20"/>
                <w:szCs w:val="20"/>
              </w:rPr>
              <w:t xml:space="preserve">, </w:t>
            </w:r>
            <w:r w:rsidRPr="007F0A26">
              <w:rPr>
                <w:rFonts w:ascii="Arial" w:eastAsia="Calibri" w:hAnsi="Arial" w:cs="Arial"/>
                <w:bCs/>
                <w:color w:val="000000"/>
                <w:sz w:val="20"/>
                <w:szCs w:val="20"/>
              </w:rPr>
              <w:t>Curriculum</w:t>
            </w:r>
            <w:r w:rsidRPr="007F0A26">
              <w:rPr>
                <w:rFonts w:ascii="Arial" w:hAnsi="Arial" w:cs="Arial"/>
                <w:bCs/>
                <w:color w:val="000000"/>
                <w:sz w:val="20"/>
                <w:szCs w:val="20"/>
              </w:rPr>
              <w:t xml:space="preserve"> </w:t>
            </w:r>
            <w:r w:rsidRPr="007F0A26">
              <w:rPr>
                <w:rFonts w:ascii="Arial" w:eastAsia="Calibri" w:hAnsi="Arial" w:cs="Arial"/>
                <w:bCs/>
                <w:color w:val="000000"/>
                <w:sz w:val="20"/>
                <w:szCs w:val="20"/>
              </w:rPr>
              <w:t>Redesign</w:t>
            </w:r>
            <w:r w:rsidRPr="007F0A26">
              <w:rPr>
                <w:rFonts w:ascii="Arial" w:hAnsi="Arial" w:cs="Arial"/>
                <w:bCs/>
                <w:color w:val="000000"/>
                <w:sz w:val="20"/>
                <w:szCs w:val="20"/>
              </w:rPr>
              <w:t xml:space="preserve"> </w:t>
            </w:r>
          </w:p>
        </w:tc>
        <w:tc>
          <w:tcPr>
            <w:tcW w:w="2155" w:type="pct"/>
          </w:tcPr>
          <w:p w14:paraId="6CDE802D" w14:textId="77777777" w:rsidR="007A7561" w:rsidRPr="007F0A26" w:rsidRDefault="007A7561" w:rsidP="007F2A91">
            <w:pPr>
              <w:pStyle w:val="NormalWeb"/>
              <w:widowControl w:val="0"/>
              <w:spacing w:before="0" w:beforeAutospacing="0" w:after="200" w:afterAutospacing="0"/>
              <w:outlineLvl w:val="0"/>
              <w:rPr>
                <w:rFonts w:ascii="Arial" w:hAnsi="Arial" w:cs="Arial"/>
                <w:bCs/>
                <w:color w:val="000000"/>
                <w:sz w:val="20"/>
                <w:szCs w:val="20"/>
              </w:rPr>
            </w:pPr>
            <w:r w:rsidRPr="007F0A26">
              <w:rPr>
                <w:rFonts w:ascii="Arial" w:eastAsia="Calibri" w:hAnsi="Arial" w:cs="Arial"/>
                <w:bCs/>
                <w:color w:val="000000"/>
                <w:sz w:val="20"/>
                <w:szCs w:val="20"/>
              </w:rPr>
              <w:t>Dartmouth</w:t>
            </w:r>
            <w:r w:rsidRPr="007F0A26">
              <w:rPr>
                <w:rFonts w:ascii="Arial" w:hAnsi="Arial" w:cs="Arial"/>
                <w:bCs/>
                <w:color w:val="000000"/>
                <w:sz w:val="20"/>
                <w:szCs w:val="20"/>
              </w:rPr>
              <w:t>’</w:t>
            </w:r>
            <w:r w:rsidRPr="007F0A26">
              <w:rPr>
                <w:rFonts w:ascii="Arial" w:eastAsia="Calibri" w:hAnsi="Arial" w:cs="Arial"/>
                <w:bCs/>
                <w:color w:val="000000"/>
                <w:sz w:val="20"/>
                <w:szCs w:val="20"/>
              </w:rPr>
              <w:t>s</w:t>
            </w:r>
            <w:r w:rsidRPr="007F0A26">
              <w:rPr>
                <w:rFonts w:ascii="Arial" w:hAnsi="Arial" w:cs="Arial"/>
                <w:bCs/>
                <w:color w:val="000000"/>
                <w:sz w:val="20"/>
                <w:szCs w:val="20"/>
              </w:rPr>
              <w:t xml:space="preserve"> </w:t>
            </w:r>
            <w:r w:rsidRPr="007F0A26">
              <w:rPr>
                <w:rFonts w:ascii="Arial" w:eastAsia="Calibri" w:hAnsi="Arial" w:cs="Arial"/>
                <w:bCs/>
                <w:color w:val="000000"/>
                <w:sz w:val="20"/>
                <w:szCs w:val="20"/>
              </w:rPr>
              <w:t>Geisel</w:t>
            </w:r>
            <w:r w:rsidRPr="007F0A26">
              <w:rPr>
                <w:rFonts w:ascii="Arial" w:hAnsi="Arial" w:cs="Arial"/>
                <w:bCs/>
                <w:color w:val="000000"/>
                <w:sz w:val="20"/>
                <w:szCs w:val="20"/>
              </w:rPr>
              <w:t xml:space="preserve"> </w:t>
            </w:r>
            <w:r w:rsidRPr="007F0A26">
              <w:rPr>
                <w:rFonts w:ascii="Arial" w:eastAsia="Calibri" w:hAnsi="Arial" w:cs="Arial"/>
                <w:bCs/>
                <w:color w:val="000000"/>
                <w:sz w:val="20"/>
                <w:szCs w:val="20"/>
              </w:rPr>
              <w:t>School</w:t>
            </w:r>
            <w:r w:rsidRPr="007F0A26">
              <w:rPr>
                <w:rFonts w:ascii="Arial" w:hAnsi="Arial" w:cs="Arial"/>
                <w:bCs/>
                <w:color w:val="000000"/>
                <w:sz w:val="20"/>
                <w:szCs w:val="20"/>
              </w:rPr>
              <w:t xml:space="preserve"> </w:t>
            </w:r>
            <w:r w:rsidRPr="007F0A26">
              <w:rPr>
                <w:rFonts w:ascii="Arial" w:eastAsia="Calibri" w:hAnsi="Arial" w:cs="Arial"/>
                <w:bCs/>
                <w:color w:val="000000"/>
                <w:sz w:val="20"/>
                <w:szCs w:val="20"/>
              </w:rPr>
              <w:t>of</w:t>
            </w:r>
            <w:r w:rsidRPr="007F0A26">
              <w:rPr>
                <w:rFonts w:ascii="Arial" w:hAnsi="Arial" w:cs="Arial"/>
                <w:bCs/>
                <w:color w:val="000000"/>
                <w:sz w:val="20"/>
                <w:szCs w:val="20"/>
              </w:rPr>
              <w:t xml:space="preserve"> </w:t>
            </w:r>
            <w:r w:rsidRPr="007F0A26">
              <w:rPr>
                <w:rFonts w:ascii="Arial" w:eastAsia="Calibri" w:hAnsi="Arial" w:cs="Arial"/>
                <w:bCs/>
                <w:color w:val="000000"/>
                <w:sz w:val="20"/>
                <w:szCs w:val="20"/>
              </w:rPr>
              <w:t>Medicine</w:t>
            </w:r>
          </w:p>
        </w:tc>
      </w:tr>
      <w:tr w:rsidR="007A7561" w:rsidRPr="007F0A26" w14:paraId="097121A2" w14:textId="77777777" w:rsidTr="007F2A91">
        <w:tc>
          <w:tcPr>
            <w:tcW w:w="689" w:type="pct"/>
          </w:tcPr>
          <w:p w14:paraId="1ABDC68D" w14:textId="77777777" w:rsidR="007A7561" w:rsidRPr="007F0A26" w:rsidRDefault="007A7561" w:rsidP="007F2A91">
            <w:pPr>
              <w:pStyle w:val="NormalWeb"/>
              <w:widowControl w:val="0"/>
              <w:spacing w:before="0" w:beforeAutospacing="0" w:after="200" w:afterAutospacing="0"/>
              <w:outlineLvl w:val="0"/>
              <w:rPr>
                <w:rFonts w:ascii="Arial" w:hAnsi="Arial" w:cs="Arial"/>
                <w:bCs/>
                <w:color w:val="000000"/>
                <w:sz w:val="20"/>
                <w:szCs w:val="20"/>
              </w:rPr>
            </w:pPr>
            <w:r w:rsidRPr="007F0A26">
              <w:rPr>
                <w:rFonts w:ascii="Arial" w:hAnsi="Arial" w:cs="Arial"/>
                <w:bCs/>
                <w:color w:val="000000"/>
                <w:sz w:val="20"/>
                <w:szCs w:val="20"/>
              </w:rPr>
              <w:t>2011-2015</w:t>
            </w:r>
          </w:p>
        </w:tc>
        <w:tc>
          <w:tcPr>
            <w:tcW w:w="2156" w:type="pct"/>
          </w:tcPr>
          <w:p w14:paraId="7D76BF2C" w14:textId="77777777" w:rsidR="007A7561" w:rsidRPr="007F0A26" w:rsidRDefault="007A7561" w:rsidP="007F2A91">
            <w:pPr>
              <w:pStyle w:val="NormalWeb"/>
              <w:widowControl w:val="0"/>
              <w:spacing w:before="0" w:beforeAutospacing="0" w:after="200" w:afterAutospacing="0"/>
              <w:outlineLvl w:val="0"/>
              <w:rPr>
                <w:rFonts w:ascii="Arial" w:hAnsi="Arial" w:cs="Arial"/>
                <w:bCs/>
                <w:color w:val="000000"/>
                <w:sz w:val="20"/>
                <w:szCs w:val="20"/>
              </w:rPr>
            </w:pPr>
            <w:r w:rsidRPr="007F0A26">
              <w:rPr>
                <w:rFonts w:ascii="Arial" w:eastAsia="Calibri" w:hAnsi="Arial" w:cs="Arial"/>
                <w:bCs/>
                <w:color w:val="000000"/>
                <w:sz w:val="20"/>
                <w:szCs w:val="20"/>
              </w:rPr>
              <w:t>Co</w:t>
            </w:r>
            <w:r w:rsidRPr="007F0A26">
              <w:rPr>
                <w:rFonts w:ascii="Arial" w:hAnsi="Arial" w:cs="Arial"/>
                <w:bCs/>
                <w:color w:val="000000"/>
                <w:sz w:val="20"/>
                <w:szCs w:val="20"/>
              </w:rPr>
              <w:t>-</w:t>
            </w:r>
            <w:r w:rsidRPr="007F0A26">
              <w:rPr>
                <w:rFonts w:ascii="Arial" w:eastAsia="Calibri" w:hAnsi="Arial" w:cs="Arial"/>
                <w:bCs/>
                <w:color w:val="000000"/>
                <w:sz w:val="20"/>
                <w:szCs w:val="20"/>
              </w:rPr>
              <w:t>chair</w:t>
            </w:r>
            <w:r w:rsidRPr="007F0A26">
              <w:rPr>
                <w:rFonts w:ascii="Arial" w:hAnsi="Arial" w:cs="Arial"/>
                <w:bCs/>
                <w:color w:val="000000"/>
                <w:sz w:val="20"/>
                <w:szCs w:val="20"/>
              </w:rPr>
              <w:t xml:space="preserve">, </w:t>
            </w:r>
            <w:r w:rsidRPr="007F0A26">
              <w:rPr>
                <w:rFonts w:ascii="Arial" w:eastAsia="Calibri" w:hAnsi="Arial" w:cs="Arial"/>
                <w:bCs/>
                <w:color w:val="000000"/>
                <w:sz w:val="20"/>
                <w:szCs w:val="20"/>
              </w:rPr>
              <w:t>Ethics</w:t>
            </w:r>
            <w:r w:rsidRPr="007F0A26">
              <w:rPr>
                <w:rFonts w:ascii="Arial" w:hAnsi="Arial" w:cs="Arial"/>
                <w:bCs/>
                <w:color w:val="000000"/>
                <w:sz w:val="20"/>
                <w:szCs w:val="20"/>
              </w:rPr>
              <w:t xml:space="preserve"> </w:t>
            </w:r>
            <w:r w:rsidRPr="007F0A26">
              <w:rPr>
                <w:rFonts w:ascii="Arial" w:eastAsia="Calibri" w:hAnsi="Arial" w:cs="Arial"/>
                <w:bCs/>
                <w:color w:val="000000"/>
                <w:sz w:val="20"/>
                <w:szCs w:val="20"/>
              </w:rPr>
              <w:t>&amp;</w:t>
            </w:r>
            <w:r w:rsidRPr="007F0A26">
              <w:rPr>
                <w:rFonts w:ascii="Arial" w:hAnsi="Arial" w:cs="Arial"/>
                <w:bCs/>
                <w:color w:val="000000"/>
                <w:sz w:val="20"/>
                <w:szCs w:val="20"/>
              </w:rPr>
              <w:t xml:space="preserve"> </w:t>
            </w:r>
            <w:r w:rsidRPr="007F0A26">
              <w:rPr>
                <w:rFonts w:ascii="Arial" w:eastAsia="Calibri" w:hAnsi="Arial" w:cs="Arial"/>
                <w:bCs/>
                <w:color w:val="000000"/>
                <w:sz w:val="20"/>
                <w:szCs w:val="20"/>
              </w:rPr>
              <w:t>Humanities</w:t>
            </w:r>
            <w:r w:rsidRPr="007F0A26">
              <w:rPr>
                <w:rFonts w:ascii="Arial" w:hAnsi="Arial" w:cs="Arial"/>
                <w:bCs/>
                <w:color w:val="000000"/>
                <w:sz w:val="20"/>
                <w:szCs w:val="20"/>
              </w:rPr>
              <w:t xml:space="preserve"> </w:t>
            </w:r>
            <w:r w:rsidRPr="007F0A26">
              <w:rPr>
                <w:rFonts w:ascii="Arial" w:eastAsia="Calibri" w:hAnsi="Arial" w:cs="Arial"/>
                <w:bCs/>
                <w:color w:val="000000"/>
                <w:sz w:val="20"/>
                <w:szCs w:val="20"/>
              </w:rPr>
              <w:t>Working</w:t>
            </w:r>
            <w:r w:rsidRPr="007F0A26">
              <w:rPr>
                <w:rFonts w:ascii="Arial" w:hAnsi="Arial" w:cs="Arial"/>
                <w:bCs/>
                <w:color w:val="000000"/>
                <w:sz w:val="20"/>
                <w:szCs w:val="20"/>
              </w:rPr>
              <w:t xml:space="preserve"> </w:t>
            </w:r>
            <w:r w:rsidRPr="007F0A26">
              <w:rPr>
                <w:rFonts w:ascii="Arial" w:eastAsia="Calibri" w:hAnsi="Arial" w:cs="Arial"/>
                <w:bCs/>
                <w:color w:val="000000"/>
                <w:sz w:val="20"/>
                <w:szCs w:val="20"/>
              </w:rPr>
              <w:t>Group</w:t>
            </w:r>
            <w:r w:rsidRPr="007F0A26">
              <w:rPr>
                <w:rFonts w:ascii="Arial" w:hAnsi="Arial" w:cs="Arial"/>
                <w:bCs/>
                <w:color w:val="000000"/>
                <w:sz w:val="20"/>
                <w:szCs w:val="20"/>
              </w:rPr>
              <w:t xml:space="preserve"> </w:t>
            </w:r>
            <w:r w:rsidRPr="007F0A26">
              <w:rPr>
                <w:rFonts w:ascii="Arial" w:eastAsia="Calibri" w:hAnsi="Arial" w:cs="Arial"/>
                <w:bCs/>
                <w:color w:val="000000"/>
                <w:sz w:val="20"/>
                <w:szCs w:val="20"/>
              </w:rPr>
              <w:t>of</w:t>
            </w:r>
            <w:r w:rsidRPr="007F0A26">
              <w:rPr>
                <w:rFonts w:ascii="Arial" w:hAnsi="Arial" w:cs="Arial"/>
                <w:bCs/>
                <w:color w:val="000000"/>
                <w:sz w:val="20"/>
                <w:szCs w:val="20"/>
              </w:rPr>
              <w:t xml:space="preserve"> </w:t>
            </w:r>
            <w:r w:rsidRPr="007F0A26">
              <w:rPr>
                <w:rFonts w:ascii="Arial" w:eastAsia="Calibri" w:hAnsi="Arial" w:cs="Arial"/>
                <w:bCs/>
                <w:color w:val="000000"/>
                <w:sz w:val="20"/>
                <w:szCs w:val="20"/>
              </w:rPr>
              <w:t>Curriculum</w:t>
            </w:r>
            <w:r w:rsidRPr="007F0A26">
              <w:rPr>
                <w:rFonts w:ascii="Arial" w:hAnsi="Arial" w:cs="Arial"/>
                <w:bCs/>
                <w:color w:val="000000"/>
                <w:sz w:val="20"/>
                <w:szCs w:val="20"/>
              </w:rPr>
              <w:t xml:space="preserve"> </w:t>
            </w:r>
            <w:r w:rsidRPr="007F0A26">
              <w:rPr>
                <w:rFonts w:ascii="Arial" w:eastAsia="Calibri" w:hAnsi="Arial" w:cs="Arial"/>
                <w:bCs/>
                <w:color w:val="000000"/>
                <w:sz w:val="20"/>
                <w:szCs w:val="20"/>
              </w:rPr>
              <w:t>Redesign</w:t>
            </w:r>
          </w:p>
        </w:tc>
        <w:tc>
          <w:tcPr>
            <w:tcW w:w="2155" w:type="pct"/>
          </w:tcPr>
          <w:p w14:paraId="4F9104C7" w14:textId="77777777" w:rsidR="007A7561" w:rsidRPr="007F0A26" w:rsidRDefault="007A7561" w:rsidP="007F2A91">
            <w:pPr>
              <w:pStyle w:val="NormalWeb"/>
              <w:widowControl w:val="0"/>
              <w:spacing w:before="0" w:beforeAutospacing="0" w:after="200" w:afterAutospacing="0"/>
              <w:outlineLvl w:val="0"/>
              <w:rPr>
                <w:rFonts w:ascii="Arial" w:hAnsi="Arial" w:cs="Arial"/>
                <w:bCs/>
                <w:color w:val="000000"/>
                <w:sz w:val="20"/>
                <w:szCs w:val="20"/>
              </w:rPr>
            </w:pPr>
            <w:r w:rsidRPr="007F0A26">
              <w:rPr>
                <w:rFonts w:ascii="Arial" w:eastAsia="Calibri" w:hAnsi="Arial" w:cs="Arial"/>
                <w:bCs/>
                <w:color w:val="000000"/>
                <w:sz w:val="20"/>
                <w:szCs w:val="20"/>
              </w:rPr>
              <w:t>Dartmouth</w:t>
            </w:r>
            <w:r w:rsidRPr="007F0A26">
              <w:rPr>
                <w:rFonts w:ascii="Arial" w:hAnsi="Arial" w:cs="Arial"/>
                <w:bCs/>
                <w:color w:val="000000"/>
                <w:sz w:val="20"/>
                <w:szCs w:val="20"/>
              </w:rPr>
              <w:t>’</w:t>
            </w:r>
            <w:r w:rsidRPr="007F0A26">
              <w:rPr>
                <w:rFonts w:ascii="Arial" w:eastAsia="Calibri" w:hAnsi="Arial" w:cs="Arial"/>
                <w:bCs/>
                <w:color w:val="000000"/>
                <w:sz w:val="20"/>
                <w:szCs w:val="20"/>
              </w:rPr>
              <w:t>s</w:t>
            </w:r>
            <w:r w:rsidRPr="007F0A26">
              <w:rPr>
                <w:rFonts w:ascii="Arial" w:hAnsi="Arial" w:cs="Arial"/>
                <w:bCs/>
                <w:color w:val="000000"/>
                <w:sz w:val="20"/>
                <w:szCs w:val="20"/>
              </w:rPr>
              <w:t xml:space="preserve"> </w:t>
            </w:r>
            <w:r w:rsidRPr="007F0A26">
              <w:rPr>
                <w:rFonts w:ascii="Arial" w:eastAsia="Calibri" w:hAnsi="Arial" w:cs="Arial"/>
                <w:bCs/>
                <w:color w:val="000000"/>
                <w:sz w:val="20"/>
                <w:szCs w:val="20"/>
              </w:rPr>
              <w:t>Geisel</w:t>
            </w:r>
            <w:r w:rsidRPr="007F0A26">
              <w:rPr>
                <w:rFonts w:ascii="Arial" w:hAnsi="Arial" w:cs="Arial"/>
                <w:bCs/>
                <w:color w:val="000000"/>
                <w:sz w:val="20"/>
                <w:szCs w:val="20"/>
              </w:rPr>
              <w:t xml:space="preserve"> </w:t>
            </w:r>
            <w:r w:rsidRPr="007F0A26">
              <w:rPr>
                <w:rFonts w:ascii="Arial" w:eastAsia="Calibri" w:hAnsi="Arial" w:cs="Arial"/>
                <w:bCs/>
                <w:color w:val="000000"/>
                <w:sz w:val="20"/>
                <w:szCs w:val="20"/>
              </w:rPr>
              <w:t>School</w:t>
            </w:r>
            <w:r w:rsidRPr="007F0A26">
              <w:rPr>
                <w:rFonts w:ascii="Arial" w:hAnsi="Arial" w:cs="Arial"/>
                <w:bCs/>
                <w:color w:val="000000"/>
                <w:sz w:val="20"/>
                <w:szCs w:val="20"/>
              </w:rPr>
              <w:t xml:space="preserve"> </w:t>
            </w:r>
            <w:r w:rsidRPr="007F0A26">
              <w:rPr>
                <w:rFonts w:ascii="Arial" w:eastAsia="Calibri" w:hAnsi="Arial" w:cs="Arial"/>
                <w:bCs/>
                <w:color w:val="000000"/>
                <w:sz w:val="20"/>
                <w:szCs w:val="20"/>
              </w:rPr>
              <w:t>of</w:t>
            </w:r>
            <w:r w:rsidRPr="007F0A26">
              <w:rPr>
                <w:rFonts w:ascii="Arial" w:hAnsi="Arial" w:cs="Arial"/>
                <w:bCs/>
                <w:color w:val="000000"/>
                <w:sz w:val="20"/>
                <w:szCs w:val="20"/>
              </w:rPr>
              <w:t xml:space="preserve"> </w:t>
            </w:r>
            <w:r w:rsidRPr="007F0A26">
              <w:rPr>
                <w:rFonts w:ascii="Arial" w:eastAsia="Calibri" w:hAnsi="Arial" w:cs="Arial"/>
                <w:bCs/>
                <w:color w:val="000000"/>
                <w:sz w:val="20"/>
                <w:szCs w:val="20"/>
              </w:rPr>
              <w:t>Medicine</w:t>
            </w:r>
          </w:p>
        </w:tc>
      </w:tr>
      <w:tr w:rsidR="007A7561" w:rsidRPr="007F0A26" w14:paraId="236E0BD6" w14:textId="77777777" w:rsidTr="007F2A91">
        <w:tc>
          <w:tcPr>
            <w:tcW w:w="689" w:type="pct"/>
          </w:tcPr>
          <w:p w14:paraId="54240770" w14:textId="77777777" w:rsidR="007A7561" w:rsidRPr="007F0A26" w:rsidRDefault="007A7561" w:rsidP="007F2A91">
            <w:pPr>
              <w:pStyle w:val="NormalWeb"/>
              <w:widowControl w:val="0"/>
              <w:spacing w:before="0" w:beforeAutospacing="0" w:after="200" w:afterAutospacing="0"/>
              <w:outlineLvl w:val="0"/>
              <w:rPr>
                <w:rFonts w:ascii="Arial" w:hAnsi="Arial" w:cs="Arial"/>
                <w:bCs/>
                <w:color w:val="000000"/>
                <w:sz w:val="20"/>
                <w:szCs w:val="20"/>
              </w:rPr>
            </w:pPr>
            <w:r w:rsidRPr="007F0A26">
              <w:rPr>
                <w:rFonts w:ascii="Arial" w:hAnsi="Arial" w:cs="Arial"/>
                <w:bCs/>
                <w:color w:val="000000"/>
                <w:sz w:val="20"/>
                <w:szCs w:val="20"/>
              </w:rPr>
              <w:t>2013-2018</w:t>
            </w:r>
          </w:p>
        </w:tc>
        <w:tc>
          <w:tcPr>
            <w:tcW w:w="2156" w:type="pct"/>
          </w:tcPr>
          <w:p w14:paraId="053E2763" w14:textId="77777777" w:rsidR="007A7561" w:rsidRPr="007F0A26" w:rsidRDefault="007A7561" w:rsidP="007F2A91">
            <w:pPr>
              <w:pStyle w:val="NormalWeb"/>
              <w:widowControl w:val="0"/>
              <w:spacing w:before="0" w:beforeAutospacing="0" w:after="200" w:afterAutospacing="0"/>
              <w:outlineLvl w:val="0"/>
              <w:rPr>
                <w:rFonts w:ascii="Arial" w:hAnsi="Arial" w:cs="Arial"/>
                <w:bCs/>
                <w:color w:val="000000"/>
                <w:sz w:val="20"/>
                <w:szCs w:val="20"/>
              </w:rPr>
            </w:pPr>
            <w:r w:rsidRPr="007F0A26">
              <w:rPr>
                <w:rFonts w:ascii="Arial" w:eastAsia="Calibri" w:hAnsi="Arial" w:cs="Arial"/>
                <w:bCs/>
                <w:color w:val="000000"/>
                <w:sz w:val="20"/>
                <w:szCs w:val="20"/>
              </w:rPr>
              <w:t>Chair</w:t>
            </w:r>
            <w:r w:rsidRPr="007F0A26">
              <w:rPr>
                <w:rFonts w:ascii="Arial" w:hAnsi="Arial" w:cs="Arial"/>
                <w:bCs/>
                <w:color w:val="000000"/>
                <w:sz w:val="20"/>
                <w:szCs w:val="20"/>
              </w:rPr>
              <w:t xml:space="preserve">, </w:t>
            </w:r>
            <w:r w:rsidRPr="007F0A26">
              <w:rPr>
                <w:rFonts w:ascii="Arial" w:eastAsia="Calibri" w:hAnsi="Arial" w:cs="Arial"/>
                <w:bCs/>
                <w:color w:val="000000"/>
                <w:sz w:val="20"/>
                <w:szCs w:val="20"/>
              </w:rPr>
              <w:t>Clinical</w:t>
            </w:r>
            <w:r w:rsidRPr="007F0A26">
              <w:rPr>
                <w:rFonts w:ascii="Arial" w:hAnsi="Arial" w:cs="Arial"/>
                <w:bCs/>
                <w:color w:val="000000"/>
                <w:sz w:val="20"/>
                <w:szCs w:val="20"/>
              </w:rPr>
              <w:t xml:space="preserve"> </w:t>
            </w:r>
            <w:r w:rsidRPr="007F0A26">
              <w:rPr>
                <w:rFonts w:ascii="Arial" w:eastAsia="Calibri" w:hAnsi="Arial" w:cs="Arial"/>
                <w:bCs/>
                <w:color w:val="000000"/>
                <w:sz w:val="20"/>
                <w:szCs w:val="20"/>
              </w:rPr>
              <w:t>Ethics</w:t>
            </w:r>
            <w:r w:rsidRPr="007F0A26">
              <w:rPr>
                <w:rFonts w:ascii="Arial" w:hAnsi="Arial" w:cs="Arial"/>
                <w:bCs/>
                <w:color w:val="000000"/>
                <w:sz w:val="20"/>
                <w:szCs w:val="20"/>
              </w:rPr>
              <w:t xml:space="preserve"> </w:t>
            </w:r>
            <w:r w:rsidRPr="007F0A26">
              <w:rPr>
                <w:rFonts w:ascii="Arial" w:eastAsia="Calibri" w:hAnsi="Arial" w:cs="Arial"/>
                <w:bCs/>
                <w:color w:val="000000"/>
                <w:sz w:val="20"/>
                <w:szCs w:val="20"/>
              </w:rPr>
              <w:t>Committee</w:t>
            </w:r>
          </w:p>
        </w:tc>
        <w:tc>
          <w:tcPr>
            <w:tcW w:w="2155" w:type="pct"/>
          </w:tcPr>
          <w:p w14:paraId="3C79B052" w14:textId="77777777" w:rsidR="007A7561" w:rsidRPr="007F0A26" w:rsidRDefault="007A7561" w:rsidP="007F2A91">
            <w:pPr>
              <w:pStyle w:val="NormalWeb"/>
              <w:widowControl w:val="0"/>
              <w:spacing w:before="0" w:beforeAutospacing="0" w:after="200" w:afterAutospacing="0"/>
              <w:outlineLvl w:val="0"/>
              <w:rPr>
                <w:rFonts w:ascii="Arial" w:hAnsi="Arial" w:cs="Arial"/>
                <w:bCs/>
                <w:color w:val="000000"/>
                <w:sz w:val="20"/>
                <w:szCs w:val="20"/>
              </w:rPr>
            </w:pPr>
            <w:r w:rsidRPr="007F0A26">
              <w:rPr>
                <w:rFonts w:ascii="Arial" w:eastAsia="Calibri" w:hAnsi="Arial" w:cs="Arial"/>
                <w:bCs/>
                <w:color w:val="000000"/>
                <w:sz w:val="20"/>
                <w:szCs w:val="20"/>
              </w:rPr>
              <w:t>Dartmouth</w:t>
            </w:r>
            <w:r w:rsidRPr="007F0A26">
              <w:rPr>
                <w:rFonts w:ascii="Arial" w:hAnsi="Arial" w:cs="Arial"/>
                <w:bCs/>
                <w:color w:val="000000"/>
                <w:sz w:val="20"/>
                <w:szCs w:val="20"/>
              </w:rPr>
              <w:t>-</w:t>
            </w:r>
            <w:r w:rsidRPr="007F0A26">
              <w:rPr>
                <w:rFonts w:ascii="Arial" w:eastAsia="Calibri" w:hAnsi="Arial" w:cs="Arial"/>
                <w:bCs/>
                <w:color w:val="000000"/>
                <w:sz w:val="20"/>
                <w:szCs w:val="20"/>
              </w:rPr>
              <w:t>Hitchcock</w:t>
            </w:r>
            <w:r w:rsidRPr="007F0A26">
              <w:rPr>
                <w:rFonts w:ascii="Arial" w:hAnsi="Arial" w:cs="Arial"/>
                <w:bCs/>
                <w:color w:val="000000"/>
                <w:sz w:val="20"/>
                <w:szCs w:val="20"/>
              </w:rPr>
              <w:t xml:space="preserve"> </w:t>
            </w:r>
            <w:r w:rsidRPr="007F0A26">
              <w:rPr>
                <w:rFonts w:ascii="Arial" w:eastAsia="Calibri" w:hAnsi="Arial" w:cs="Arial"/>
                <w:bCs/>
                <w:color w:val="000000"/>
                <w:sz w:val="20"/>
                <w:szCs w:val="20"/>
              </w:rPr>
              <w:t>Medical</w:t>
            </w:r>
            <w:r w:rsidRPr="007F0A26">
              <w:rPr>
                <w:rFonts w:ascii="Arial" w:hAnsi="Arial" w:cs="Arial"/>
                <w:bCs/>
                <w:color w:val="000000"/>
                <w:sz w:val="20"/>
                <w:szCs w:val="20"/>
              </w:rPr>
              <w:t xml:space="preserve"> </w:t>
            </w:r>
            <w:r w:rsidRPr="007F0A26">
              <w:rPr>
                <w:rFonts w:ascii="Arial" w:eastAsia="Calibri" w:hAnsi="Arial" w:cs="Arial"/>
                <w:bCs/>
                <w:color w:val="000000"/>
                <w:sz w:val="20"/>
                <w:szCs w:val="20"/>
              </w:rPr>
              <w:t xml:space="preserve">Center, with accomplishments including restructuring the clinical consultation service, major contributions to yearly conferences co-led with colleagues at University of Vermont, and </w:t>
            </w:r>
            <w:r w:rsidRPr="007F0A26">
              <w:rPr>
                <w:rFonts w:ascii="Arial" w:eastAsia="Calibri" w:hAnsi="Arial" w:cs="Arial"/>
                <w:bCs/>
                <w:color w:val="000000"/>
                <w:sz w:val="20"/>
                <w:szCs w:val="20"/>
              </w:rPr>
              <w:lastRenderedPageBreak/>
              <w:t>multiple educational outreach activities</w:t>
            </w:r>
          </w:p>
        </w:tc>
      </w:tr>
      <w:tr w:rsidR="007A7561" w:rsidRPr="007F0A26" w14:paraId="02609DC5" w14:textId="77777777" w:rsidTr="007F2A91">
        <w:tc>
          <w:tcPr>
            <w:tcW w:w="689" w:type="pct"/>
          </w:tcPr>
          <w:p w14:paraId="4FC8E69C" w14:textId="77777777" w:rsidR="007A7561" w:rsidRPr="007F0A26" w:rsidRDefault="007A7561" w:rsidP="007F2A91">
            <w:pPr>
              <w:pStyle w:val="NormalWeb"/>
              <w:widowControl w:val="0"/>
              <w:spacing w:before="0" w:beforeAutospacing="0" w:after="200" w:afterAutospacing="0"/>
              <w:outlineLvl w:val="0"/>
              <w:rPr>
                <w:rFonts w:ascii="Arial" w:hAnsi="Arial" w:cs="Arial"/>
                <w:bCs/>
                <w:color w:val="000000"/>
                <w:sz w:val="20"/>
                <w:szCs w:val="20"/>
              </w:rPr>
            </w:pPr>
            <w:r w:rsidRPr="007F0A26">
              <w:rPr>
                <w:rFonts w:ascii="Arial" w:hAnsi="Arial" w:cs="Arial"/>
                <w:bCs/>
                <w:color w:val="000000"/>
                <w:sz w:val="20"/>
                <w:szCs w:val="20"/>
              </w:rPr>
              <w:lastRenderedPageBreak/>
              <w:t>2015-2016</w:t>
            </w:r>
          </w:p>
        </w:tc>
        <w:tc>
          <w:tcPr>
            <w:tcW w:w="2156" w:type="pct"/>
          </w:tcPr>
          <w:p w14:paraId="6943CEA7" w14:textId="77777777" w:rsidR="007A7561" w:rsidRPr="007F0A26" w:rsidRDefault="007A7561" w:rsidP="007F2A91">
            <w:pPr>
              <w:pStyle w:val="NormalWeb"/>
              <w:widowControl w:val="0"/>
              <w:spacing w:before="0" w:beforeAutospacing="0" w:after="200" w:afterAutospacing="0"/>
              <w:outlineLvl w:val="0"/>
              <w:rPr>
                <w:rFonts w:ascii="Arial" w:eastAsia="Calibri" w:hAnsi="Arial" w:cs="Arial"/>
                <w:bCs/>
                <w:color w:val="000000"/>
                <w:sz w:val="20"/>
                <w:szCs w:val="20"/>
              </w:rPr>
            </w:pPr>
            <w:r w:rsidRPr="007F0A26">
              <w:rPr>
                <w:rFonts w:ascii="Arial" w:eastAsia="Calibri" w:hAnsi="Arial" w:cs="Arial"/>
                <w:bCs/>
                <w:color w:val="000000"/>
                <w:sz w:val="20"/>
                <w:szCs w:val="20"/>
              </w:rPr>
              <w:t>Faculty Director, Health Professions Program</w:t>
            </w:r>
          </w:p>
        </w:tc>
        <w:tc>
          <w:tcPr>
            <w:tcW w:w="2155" w:type="pct"/>
          </w:tcPr>
          <w:p w14:paraId="695BD0A8" w14:textId="77777777" w:rsidR="007A7561" w:rsidRPr="007F0A26" w:rsidRDefault="007A7561" w:rsidP="007F2A91">
            <w:pPr>
              <w:pStyle w:val="NormalWeb"/>
              <w:widowControl w:val="0"/>
              <w:spacing w:before="0" w:beforeAutospacing="0" w:after="200" w:afterAutospacing="0"/>
              <w:outlineLvl w:val="0"/>
              <w:rPr>
                <w:rFonts w:ascii="Arial" w:eastAsia="Calibri" w:hAnsi="Arial" w:cs="Arial"/>
                <w:bCs/>
                <w:color w:val="000000"/>
                <w:sz w:val="20"/>
                <w:szCs w:val="20"/>
              </w:rPr>
            </w:pPr>
            <w:r w:rsidRPr="007F0A26">
              <w:rPr>
                <w:rFonts w:ascii="Arial" w:eastAsia="Calibri" w:hAnsi="Arial" w:cs="Arial"/>
                <w:bCs/>
                <w:color w:val="000000"/>
                <w:sz w:val="20"/>
                <w:szCs w:val="20"/>
              </w:rPr>
              <w:t>Dartmouth College, accomplishments include restructuring the office to adapt to growing student demand, moving the staff to office</w:t>
            </w:r>
            <w:r>
              <w:rPr>
                <w:rFonts w:ascii="Arial" w:eastAsia="Calibri" w:hAnsi="Arial" w:cs="Arial"/>
                <w:bCs/>
                <w:color w:val="000000"/>
                <w:sz w:val="20"/>
                <w:szCs w:val="20"/>
              </w:rPr>
              <w:t>s</w:t>
            </w:r>
            <w:r w:rsidRPr="007F0A26">
              <w:rPr>
                <w:rFonts w:ascii="Arial" w:eastAsia="Calibri" w:hAnsi="Arial" w:cs="Arial"/>
                <w:bCs/>
                <w:color w:val="000000"/>
                <w:sz w:val="20"/>
                <w:szCs w:val="20"/>
              </w:rPr>
              <w:t xml:space="preserve">, revision of the process to deal with students having disciplinary issues, </w:t>
            </w:r>
            <w:r>
              <w:rPr>
                <w:rFonts w:ascii="Arial" w:eastAsia="Calibri" w:hAnsi="Arial" w:cs="Arial"/>
                <w:bCs/>
                <w:color w:val="000000"/>
                <w:sz w:val="20"/>
                <w:szCs w:val="20"/>
              </w:rPr>
              <w:t>&amp;</w:t>
            </w:r>
            <w:r w:rsidRPr="007F0A26">
              <w:rPr>
                <w:rFonts w:ascii="Arial" w:eastAsia="Calibri" w:hAnsi="Arial" w:cs="Arial"/>
                <w:bCs/>
                <w:color w:val="000000"/>
                <w:sz w:val="20"/>
                <w:szCs w:val="20"/>
              </w:rPr>
              <w:t xml:space="preserve"> participation in multiple educational outreach events</w:t>
            </w:r>
          </w:p>
        </w:tc>
      </w:tr>
      <w:tr w:rsidR="007A7561" w:rsidRPr="007F0A26" w14:paraId="06831201" w14:textId="77777777" w:rsidTr="007F2A91">
        <w:tc>
          <w:tcPr>
            <w:tcW w:w="689" w:type="pct"/>
          </w:tcPr>
          <w:p w14:paraId="4F912EC9" w14:textId="77777777" w:rsidR="007A7561" w:rsidRPr="007F0A26" w:rsidRDefault="007A7561" w:rsidP="007F2A91">
            <w:pPr>
              <w:pStyle w:val="NormalWeb"/>
              <w:widowControl w:val="0"/>
              <w:spacing w:before="0" w:beforeAutospacing="0" w:after="200" w:afterAutospacing="0"/>
              <w:outlineLvl w:val="0"/>
              <w:rPr>
                <w:rFonts w:ascii="Arial" w:hAnsi="Arial" w:cs="Arial"/>
                <w:bCs/>
                <w:color w:val="000000"/>
                <w:sz w:val="20"/>
                <w:szCs w:val="20"/>
              </w:rPr>
            </w:pPr>
            <w:r w:rsidRPr="007F0A26">
              <w:rPr>
                <w:rFonts w:ascii="Arial" w:hAnsi="Arial" w:cs="Arial"/>
                <w:bCs/>
                <w:color w:val="000000"/>
                <w:sz w:val="20"/>
                <w:szCs w:val="20"/>
              </w:rPr>
              <w:t>2015-2016</w:t>
            </w:r>
          </w:p>
        </w:tc>
        <w:tc>
          <w:tcPr>
            <w:tcW w:w="2156" w:type="pct"/>
          </w:tcPr>
          <w:p w14:paraId="0FBCB2E9" w14:textId="77777777" w:rsidR="007A7561" w:rsidRPr="007F0A26" w:rsidRDefault="007A7561" w:rsidP="007F2A91">
            <w:pPr>
              <w:pStyle w:val="NormalWeb"/>
              <w:widowControl w:val="0"/>
              <w:spacing w:before="0" w:beforeAutospacing="0" w:after="200" w:afterAutospacing="0"/>
              <w:outlineLvl w:val="0"/>
              <w:rPr>
                <w:rFonts w:ascii="Arial" w:hAnsi="Arial" w:cs="Arial"/>
                <w:bCs/>
                <w:color w:val="000000"/>
                <w:sz w:val="20"/>
                <w:szCs w:val="20"/>
              </w:rPr>
            </w:pPr>
            <w:r w:rsidRPr="007F0A26">
              <w:rPr>
                <w:rFonts w:ascii="Arial" w:eastAsia="Calibri" w:hAnsi="Arial" w:cs="Arial"/>
                <w:bCs/>
                <w:color w:val="000000"/>
                <w:sz w:val="20"/>
                <w:szCs w:val="20"/>
              </w:rPr>
              <w:t>Chair</w:t>
            </w:r>
            <w:r w:rsidRPr="007F0A26">
              <w:rPr>
                <w:rFonts w:ascii="Arial" w:hAnsi="Arial" w:cs="Arial"/>
                <w:bCs/>
                <w:color w:val="000000"/>
                <w:sz w:val="20"/>
                <w:szCs w:val="20"/>
              </w:rPr>
              <w:t xml:space="preserve">, </w:t>
            </w:r>
            <w:r w:rsidRPr="007F0A26">
              <w:rPr>
                <w:rFonts w:ascii="Arial" w:eastAsia="Calibri" w:hAnsi="Arial" w:cs="Arial"/>
                <w:bCs/>
                <w:color w:val="000000"/>
                <w:sz w:val="20"/>
                <w:szCs w:val="20"/>
              </w:rPr>
              <w:t>Geisel</w:t>
            </w:r>
            <w:r w:rsidRPr="007F0A26">
              <w:rPr>
                <w:rFonts w:ascii="Arial" w:hAnsi="Arial" w:cs="Arial"/>
                <w:bCs/>
                <w:color w:val="000000"/>
                <w:sz w:val="20"/>
                <w:szCs w:val="20"/>
              </w:rPr>
              <w:t xml:space="preserve"> </w:t>
            </w:r>
            <w:r w:rsidRPr="007F0A26">
              <w:rPr>
                <w:rFonts w:ascii="Arial" w:eastAsia="Calibri" w:hAnsi="Arial" w:cs="Arial"/>
                <w:bCs/>
                <w:color w:val="000000"/>
                <w:sz w:val="20"/>
                <w:szCs w:val="20"/>
              </w:rPr>
              <w:t>Academy</w:t>
            </w:r>
            <w:r w:rsidRPr="007F0A26">
              <w:rPr>
                <w:rFonts w:ascii="Arial" w:hAnsi="Arial" w:cs="Arial"/>
                <w:bCs/>
                <w:color w:val="000000"/>
                <w:sz w:val="20"/>
                <w:szCs w:val="20"/>
              </w:rPr>
              <w:t xml:space="preserve"> </w:t>
            </w:r>
            <w:r w:rsidRPr="007F0A26">
              <w:rPr>
                <w:rFonts w:ascii="Arial" w:eastAsia="Calibri" w:hAnsi="Arial" w:cs="Arial"/>
                <w:bCs/>
                <w:color w:val="000000"/>
                <w:sz w:val="20"/>
                <w:szCs w:val="20"/>
              </w:rPr>
              <w:t>of</w:t>
            </w:r>
            <w:r w:rsidRPr="007F0A26">
              <w:rPr>
                <w:rFonts w:ascii="Arial" w:hAnsi="Arial" w:cs="Arial"/>
                <w:bCs/>
                <w:color w:val="000000"/>
                <w:sz w:val="20"/>
                <w:szCs w:val="20"/>
              </w:rPr>
              <w:t xml:space="preserve"> </w:t>
            </w:r>
            <w:r w:rsidRPr="007F0A26">
              <w:rPr>
                <w:rFonts w:ascii="Arial" w:eastAsia="Calibri" w:hAnsi="Arial" w:cs="Arial"/>
                <w:bCs/>
                <w:color w:val="000000"/>
                <w:sz w:val="20"/>
                <w:szCs w:val="20"/>
              </w:rPr>
              <w:t>Master</w:t>
            </w:r>
            <w:r w:rsidRPr="007F0A26">
              <w:rPr>
                <w:rFonts w:ascii="Arial" w:hAnsi="Arial" w:cs="Arial"/>
                <w:bCs/>
                <w:color w:val="000000"/>
                <w:sz w:val="20"/>
                <w:szCs w:val="20"/>
              </w:rPr>
              <w:t xml:space="preserve"> </w:t>
            </w:r>
            <w:r w:rsidRPr="007F0A26">
              <w:rPr>
                <w:rFonts w:ascii="Arial" w:eastAsia="Calibri" w:hAnsi="Arial" w:cs="Arial"/>
                <w:bCs/>
                <w:color w:val="000000"/>
                <w:sz w:val="20"/>
                <w:szCs w:val="20"/>
              </w:rPr>
              <w:t>Educators</w:t>
            </w:r>
          </w:p>
        </w:tc>
        <w:tc>
          <w:tcPr>
            <w:tcW w:w="2155" w:type="pct"/>
          </w:tcPr>
          <w:p w14:paraId="55284F9D" w14:textId="77777777" w:rsidR="007A7561" w:rsidRPr="007F0A26" w:rsidRDefault="007A7561" w:rsidP="007F2A91">
            <w:pPr>
              <w:pStyle w:val="NormalWeb"/>
              <w:widowControl w:val="0"/>
              <w:spacing w:before="0" w:beforeAutospacing="0" w:after="200" w:afterAutospacing="0"/>
              <w:outlineLvl w:val="0"/>
              <w:rPr>
                <w:rFonts w:ascii="Arial" w:hAnsi="Arial" w:cs="Arial"/>
                <w:bCs/>
                <w:color w:val="000000"/>
                <w:sz w:val="20"/>
                <w:szCs w:val="20"/>
              </w:rPr>
            </w:pPr>
            <w:r w:rsidRPr="007F0A26">
              <w:rPr>
                <w:rFonts w:ascii="Arial" w:eastAsia="Calibri" w:hAnsi="Arial" w:cs="Arial"/>
                <w:bCs/>
                <w:color w:val="000000"/>
                <w:sz w:val="20"/>
                <w:szCs w:val="20"/>
              </w:rPr>
              <w:t>Dartmouth</w:t>
            </w:r>
            <w:r w:rsidRPr="007F0A26">
              <w:rPr>
                <w:rFonts w:ascii="Arial" w:hAnsi="Arial" w:cs="Arial"/>
                <w:bCs/>
                <w:color w:val="000000"/>
                <w:sz w:val="20"/>
                <w:szCs w:val="20"/>
              </w:rPr>
              <w:t>’</w:t>
            </w:r>
            <w:r w:rsidRPr="007F0A26">
              <w:rPr>
                <w:rFonts w:ascii="Arial" w:eastAsia="Calibri" w:hAnsi="Arial" w:cs="Arial"/>
                <w:bCs/>
                <w:color w:val="000000"/>
                <w:sz w:val="20"/>
                <w:szCs w:val="20"/>
              </w:rPr>
              <w:t>s</w:t>
            </w:r>
            <w:r w:rsidRPr="007F0A26">
              <w:rPr>
                <w:rFonts w:ascii="Arial" w:hAnsi="Arial" w:cs="Arial"/>
                <w:bCs/>
                <w:color w:val="000000"/>
                <w:sz w:val="20"/>
                <w:szCs w:val="20"/>
              </w:rPr>
              <w:t xml:space="preserve"> </w:t>
            </w:r>
            <w:r w:rsidRPr="007F0A26">
              <w:rPr>
                <w:rFonts w:ascii="Arial" w:eastAsia="Calibri" w:hAnsi="Arial" w:cs="Arial"/>
                <w:bCs/>
                <w:color w:val="000000"/>
                <w:sz w:val="20"/>
                <w:szCs w:val="20"/>
              </w:rPr>
              <w:t>Geisel</w:t>
            </w:r>
            <w:r w:rsidRPr="007F0A26">
              <w:rPr>
                <w:rFonts w:ascii="Arial" w:hAnsi="Arial" w:cs="Arial"/>
                <w:bCs/>
                <w:color w:val="000000"/>
                <w:sz w:val="20"/>
                <w:szCs w:val="20"/>
              </w:rPr>
              <w:t xml:space="preserve"> </w:t>
            </w:r>
            <w:r w:rsidRPr="007F0A26">
              <w:rPr>
                <w:rFonts w:ascii="Arial" w:eastAsia="Calibri" w:hAnsi="Arial" w:cs="Arial"/>
                <w:bCs/>
                <w:color w:val="000000"/>
                <w:sz w:val="20"/>
                <w:szCs w:val="20"/>
              </w:rPr>
              <w:t>School</w:t>
            </w:r>
            <w:r w:rsidRPr="007F0A26">
              <w:rPr>
                <w:rFonts w:ascii="Arial" w:hAnsi="Arial" w:cs="Arial"/>
                <w:bCs/>
                <w:color w:val="000000"/>
                <w:sz w:val="20"/>
                <w:szCs w:val="20"/>
              </w:rPr>
              <w:t xml:space="preserve"> </w:t>
            </w:r>
            <w:r w:rsidRPr="007F0A26">
              <w:rPr>
                <w:rFonts w:ascii="Arial" w:eastAsia="Calibri" w:hAnsi="Arial" w:cs="Arial"/>
                <w:bCs/>
                <w:color w:val="000000"/>
                <w:sz w:val="20"/>
                <w:szCs w:val="20"/>
              </w:rPr>
              <w:t>of</w:t>
            </w:r>
            <w:r w:rsidRPr="007F0A26">
              <w:rPr>
                <w:rFonts w:ascii="Arial" w:hAnsi="Arial" w:cs="Arial"/>
                <w:bCs/>
                <w:color w:val="000000"/>
                <w:sz w:val="20"/>
                <w:szCs w:val="20"/>
              </w:rPr>
              <w:t xml:space="preserve"> </w:t>
            </w:r>
            <w:r w:rsidRPr="007F0A26">
              <w:rPr>
                <w:rFonts w:ascii="Arial" w:eastAsia="Calibri" w:hAnsi="Arial" w:cs="Arial"/>
                <w:bCs/>
                <w:color w:val="000000"/>
                <w:sz w:val="20"/>
                <w:szCs w:val="20"/>
              </w:rPr>
              <w:t>Medicine</w:t>
            </w:r>
          </w:p>
        </w:tc>
      </w:tr>
      <w:tr w:rsidR="007A7561" w:rsidRPr="007F0A26" w14:paraId="74A1A058" w14:textId="77777777" w:rsidTr="007F2A91">
        <w:tc>
          <w:tcPr>
            <w:tcW w:w="689" w:type="pct"/>
          </w:tcPr>
          <w:p w14:paraId="6D566D47" w14:textId="77777777" w:rsidR="007A7561" w:rsidRPr="007F0A26" w:rsidRDefault="007A7561" w:rsidP="007F2A91">
            <w:pPr>
              <w:pStyle w:val="NormalWeb"/>
              <w:widowControl w:val="0"/>
              <w:spacing w:before="0" w:beforeAutospacing="0" w:after="200" w:afterAutospacing="0"/>
              <w:outlineLvl w:val="0"/>
              <w:rPr>
                <w:rFonts w:ascii="Arial" w:hAnsi="Arial" w:cs="Arial"/>
                <w:bCs/>
                <w:color w:val="000000"/>
                <w:sz w:val="20"/>
                <w:szCs w:val="20"/>
              </w:rPr>
            </w:pPr>
            <w:r w:rsidRPr="007F0A26">
              <w:rPr>
                <w:rFonts w:ascii="Arial" w:hAnsi="Arial" w:cs="Arial"/>
                <w:bCs/>
                <w:color w:val="000000"/>
                <w:sz w:val="20"/>
                <w:szCs w:val="20"/>
              </w:rPr>
              <w:t>2015-2018</w:t>
            </w:r>
          </w:p>
        </w:tc>
        <w:tc>
          <w:tcPr>
            <w:tcW w:w="2156" w:type="pct"/>
          </w:tcPr>
          <w:p w14:paraId="27AB307C" w14:textId="77777777" w:rsidR="007A7561" w:rsidRPr="007F0A26" w:rsidRDefault="007A7561" w:rsidP="007F2A91">
            <w:pPr>
              <w:pStyle w:val="NormalWeb"/>
              <w:widowControl w:val="0"/>
              <w:spacing w:before="0" w:beforeAutospacing="0" w:after="200" w:afterAutospacing="0"/>
              <w:outlineLvl w:val="0"/>
              <w:rPr>
                <w:rFonts w:ascii="Arial" w:hAnsi="Arial" w:cs="Arial"/>
                <w:bCs/>
                <w:color w:val="000000"/>
                <w:sz w:val="20"/>
                <w:szCs w:val="20"/>
              </w:rPr>
            </w:pPr>
            <w:r w:rsidRPr="007F0A26">
              <w:rPr>
                <w:rFonts w:ascii="Arial" w:eastAsia="Calibri" w:hAnsi="Arial" w:cs="Arial"/>
                <w:bCs/>
                <w:color w:val="000000"/>
                <w:sz w:val="20"/>
                <w:szCs w:val="20"/>
              </w:rPr>
              <w:t>Director</w:t>
            </w:r>
            <w:r w:rsidRPr="007F0A26">
              <w:rPr>
                <w:rFonts w:ascii="Arial" w:hAnsi="Arial" w:cs="Arial"/>
                <w:bCs/>
                <w:color w:val="000000"/>
                <w:sz w:val="20"/>
                <w:szCs w:val="20"/>
              </w:rPr>
              <w:t xml:space="preserve"> </w:t>
            </w:r>
            <w:r w:rsidRPr="007F0A26">
              <w:rPr>
                <w:rFonts w:ascii="Arial" w:eastAsia="Calibri" w:hAnsi="Arial" w:cs="Arial"/>
                <w:bCs/>
                <w:color w:val="000000"/>
                <w:sz w:val="20"/>
                <w:szCs w:val="20"/>
              </w:rPr>
              <w:t>of</w:t>
            </w:r>
            <w:r w:rsidRPr="007F0A26">
              <w:rPr>
                <w:rFonts w:ascii="Arial" w:hAnsi="Arial" w:cs="Arial"/>
                <w:bCs/>
                <w:color w:val="000000"/>
                <w:sz w:val="20"/>
                <w:szCs w:val="20"/>
              </w:rPr>
              <w:t xml:space="preserve"> </w:t>
            </w:r>
            <w:r w:rsidRPr="007F0A26">
              <w:rPr>
                <w:rFonts w:ascii="Arial" w:eastAsia="Calibri" w:hAnsi="Arial" w:cs="Arial"/>
                <w:bCs/>
                <w:color w:val="000000"/>
                <w:sz w:val="20"/>
                <w:szCs w:val="20"/>
              </w:rPr>
              <w:t>Education</w:t>
            </w:r>
          </w:p>
        </w:tc>
        <w:tc>
          <w:tcPr>
            <w:tcW w:w="2155" w:type="pct"/>
          </w:tcPr>
          <w:p w14:paraId="6D6FC9E7" w14:textId="77777777" w:rsidR="007A7561" w:rsidRPr="007F0A26" w:rsidRDefault="007A7561" w:rsidP="007F2A91">
            <w:pPr>
              <w:pStyle w:val="NormalWeb"/>
              <w:widowControl w:val="0"/>
              <w:spacing w:before="0" w:beforeAutospacing="0" w:after="200" w:afterAutospacing="0"/>
              <w:outlineLvl w:val="0"/>
              <w:rPr>
                <w:rFonts w:ascii="Arial" w:hAnsi="Arial" w:cs="Arial"/>
                <w:bCs/>
                <w:color w:val="000000"/>
                <w:sz w:val="20"/>
                <w:szCs w:val="20"/>
              </w:rPr>
            </w:pPr>
            <w:r w:rsidRPr="007F0A26">
              <w:rPr>
                <w:rFonts w:ascii="Arial" w:eastAsia="Calibri" w:hAnsi="Arial" w:cs="Arial"/>
                <w:bCs/>
                <w:color w:val="000000"/>
                <w:sz w:val="20"/>
                <w:szCs w:val="20"/>
              </w:rPr>
              <w:t>The</w:t>
            </w:r>
            <w:r w:rsidRPr="007F0A26">
              <w:rPr>
                <w:rFonts w:ascii="Arial" w:hAnsi="Arial" w:cs="Arial"/>
                <w:bCs/>
                <w:color w:val="000000"/>
                <w:sz w:val="20"/>
                <w:szCs w:val="20"/>
              </w:rPr>
              <w:t xml:space="preserve"> </w:t>
            </w:r>
            <w:r w:rsidRPr="007F0A26">
              <w:rPr>
                <w:rFonts w:ascii="Arial" w:eastAsia="Calibri" w:hAnsi="Arial" w:cs="Arial"/>
                <w:bCs/>
                <w:color w:val="000000"/>
                <w:sz w:val="20"/>
                <w:szCs w:val="20"/>
              </w:rPr>
              <w:t>Dartmouth</w:t>
            </w:r>
            <w:r w:rsidRPr="007F0A26">
              <w:rPr>
                <w:rFonts w:ascii="Arial" w:hAnsi="Arial" w:cs="Arial"/>
                <w:bCs/>
                <w:color w:val="000000"/>
                <w:sz w:val="20"/>
                <w:szCs w:val="20"/>
              </w:rPr>
              <w:t xml:space="preserve"> </w:t>
            </w:r>
            <w:r w:rsidRPr="007F0A26">
              <w:rPr>
                <w:rFonts w:ascii="Arial" w:eastAsia="Calibri" w:hAnsi="Arial" w:cs="Arial"/>
                <w:bCs/>
                <w:color w:val="000000"/>
                <w:sz w:val="20"/>
                <w:szCs w:val="20"/>
              </w:rPr>
              <w:t>Institute</w:t>
            </w:r>
            <w:r w:rsidRPr="007F0A26">
              <w:rPr>
                <w:rFonts w:ascii="Arial" w:hAnsi="Arial" w:cs="Arial"/>
                <w:bCs/>
                <w:color w:val="000000"/>
                <w:sz w:val="20"/>
                <w:szCs w:val="20"/>
              </w:rPr>
              <w:t xml:space="preserve"> </w:t>
            </w:r>
            <w:r w:rsidRPr="007F0A26">
              <w:rPr>
                <w:rFonts w:ascii="Arial" w:eastAsia="Calibri" w:hAnsi="Arial" w:cs="Arial"/>
                <w:bCs/>
                <w:color w:val="000000"/>
                <w:sz w:val="20"/>
                <w:szCs w:val="20"/>
              </w:rPr>
              <w:t>for</w:t>
            </w:r>
            <w:r w:rsidRPr="007F0A26">
              <w:rPr>
                <w:rFonts w:ascii="Arial" w:hAnsi="Arial" w:cs="Arial"/>
                <w:bCs/>
                <w:color w:val="000000"/>
                <w:sz w:val="20"/>
                <w:szCs w:val="20"/>
              </w:rPr>
              <w:t xml:space="preserve"> </w:t>
            </w:r>
            <w:r w:rsidRPr="007F0A26">
              <w:rPr>
                <w:rFonts w:ascii="Arial" w:eastAsia="Calibri" w:hAnsi="Arial" w:cs="Arial"/>
                <w:bCs/>
                <w:color w:val="000000"/>
                <w:sz w:val="20"/>
                <w:szCs w:val="20"/>
              </w:rPr>
              <w:t>Health</w:t>
            </w:r>
            <w:r w:rsidRPr="007F0A26">
              <w:rPr>
                <w:rFonts w:ascii="Arial" w:hAnsi="Arial" w:cs="Arial"/>
                <w:bCs/>
                <w:color w:val="000000"/>
                <w:sz w:val="20"/>
                <w:szCs w:val="20"/>
              </w:rPr>
              <w:t xml:space="preserve"> </w:t>
            </w:r>
            <w:r w:rsidRPr="007F0A26">
              <w:rPr>
                <w:rFonts w:ascii="Arial" w:eastAsia="Calibri" w:hAnsi="Arial" w:cs="Arial"/>
                <w:bCs/>
                <w:color w:val="000000"/>
                <w:sz w:val="20"/>
                <w:szCs w:val="20"/>
              </w:rPr>
              <w:t>Policy</w:t>
            </w:r>
            <w:r w:rsidRPr="007F0A26">
              <w:rPr>
                <w:rFonts w:ascii="Arial" w:hAnsi="Arial" w:cs="Arial"/>
                <w:bCs/>
                <w:color w:val="000000"/>
                <w:sz w:val="20"/>
                <w:szCs w:val="20"/>
              </w:rPr>
              <w:t xml:space="preserve"> </w:t>
            </w:r>
            <w:r w:rsidRPr="007F0A26">
              <w:rPr>
                <w:rFonts w:ascii="Arial" w:eastAsia="Calibri" w:hAnsi="Arial" w:cs="Arial"/>
                <w:bCs/>
                <w:color w:val="000000"/>
                <w:sz w:val="20"/>
                <w:szCs w:val="20"/>
              </w:rPr>
              <w:t>&amp;</w:t>
            </w:r>
            <w:r w:rsidRPr="007F0A26">
              <w:rPr>
                <w:rFonts w:ascii="Arial" w:hAnsi="Arial" w:cs="Arial"/>
                <w:bCs/>
                <w:color w:val="000000"/>
                <w:sz w:val="20"/>
                <w:szCs w:val="20"/>
              </w:rPr>
              <w:t xml:space="preserve"> </w:t>
            </w:r>
            <w:r w:rsidRPr="007F0A26">
              <w:rPr>
                <w:rFonts w:ascii="Arial" w:eastAsia="Calibri" w:hAnsi="Arial" w:cs="Arial"/>
                <w:bCs/>
                <w:color w:val="000000"/>
                <w:sz w:val="20"/>
                <w:szCs w:val="20"/>
              </w:rPr>
              <w:t>Clinical</w:t>
            </w:r>
            <w:r w:rsidRPr="007F0A26">
              <w:rPr>
                <w:rFonts w:ascii="Arial" w:hAnsi="Arial" w:cs="Arial"/>
                <w:bCs/>
                <w:color w:val="000000"/>
                <w:sz w:val="20"/>
                <w:szCs w:val="20"/>
              </w:rPr>
              <w:t xml:space="preserve"> </w:t>
            </w:r>
            <w:r w:rsidRPr="007F0A26">
              <w:rPr>
                <w:rFonts w:ascii="Arial" w:eastAsia="Calibri" w:hAnsi="Arial" w:cs="Arial"/>
                <w:bCs/>
                <w:color w:val="000000"/>
                <w:sz w:val="20"/>
                <w:szCs w:val="20"/>
              </w:rPr>
              <w:t>Practice</w:t>
            </w:r>
            <w:r>
              <w:rPr>
                <w:rFonts w:ascii="Arial" w:eastAsia="Calibri" w:hAnsi="Arial" w:cs="Arial"/>
                <w:bCs/>
                <w:color w:val="000000"/>
                <w:sz w:val="20"/>
                <w:szCs w:val="20"/>
              </w:rPr>
              <w:t>. Accomplishments include restructuring of education program and overseeing the creation of a new online MPH as well as helping create Dartmouth Health Care Foundations for undergraduate students interested in health equity</w:t>
            </w:r>
          </w:p>
        </w:tc>
      </w:tr>
      <w:tr w:rsidR="007A7561" w:rsidRPr="007F0A26" w14:paraId="35561D1E" w14:textId="77777777" w:rsidTr="007F2A91">
        <w:tc>
          <w:tcPr>
            <w:tcW w:w="689" w:type="pct"/>
          </w:tcPr>
          <w:p w14:paraId="779152B7" w14:textId="77777777" w:rsidR="007A7561" w:rsidRPr="007F0A26" w:rsidRDefault="007A7561" w:rsidP="007F2A91">
            <w:pPr>
              <w:pStyle w:val="NormalWeb"/>
              <w:widowControl w:val="0"/>
              <w:spacing w:before="0" w:beforeAutospacing="0" w:after="200" w:afterAutospacing="0"/>
              <w:outlineLvl w:val="0"/>
              <w:rPr>
                <w:rFonts w:ascii="Arial" w:hAnsi="Arial" w:cs="Arial"/>
                <w:bCs/>
                <w:color w:val="000000"/>
                <w:sz w:val="20"/>
                <w:szCs w:val="20"/>
              </w:rPr>
            </w:pPr>
            <w:r w:rsidRPr="007F0A26">
              <w:rPr>
                <w:rFonts w:ascii="Arial" w:hAnsi="Arial" w:cs="Arial"/>
                <w:bCs/>
                <w:color w:val="000000"/>
                <w:sz w:val="20"/>
                <w:szCs w:val="20"/>
              </w:rPr>
              <w:t>2016-2018</w:t>
            </w:r>
          </w:p>
        </w:tc>
        <w:tc>
          <w:tcPr>
            <w:tcW w:w="2156" w:type="pct"/>
          </w:tcPr>
          <w:p w14:paraId="1D1F3556" w14:textId="77777777" w:rsidR="007A7561" w:rsidRPr="007F0A26" w:rsidRDefault="007A7561" w:rsidP="007F2A91">
            <w:pPr>
              <w:pStyle w:val="NormalWeb"/>
              <w:widowControl w:val="0"/>
              <w:spacing w:before="0" w:beforeAutospacing="0" w:after="200" w:afterAutospacing="0"/>
              <w:outlineLvl w:val="0"/>
              <w:rPr>
                <w:rFonts w:ascii="Arial" w:eastAsia="Calibri" w:hAnsi="Arial" w:cs="Arial"/>
                <w:bCs/>
                <w:color w:val="000000"/>
                <w:sz w:val="20"/>
                <w:szCs w:val="20"/>
              </w:rPr>
            </w:pPr>
            <w:r w:rsidRPr="007F0A26">
              <w:rPr>
                <w:rFonts w:ascii="Arial" w:eastAsia="Calibri" w:hAnsi="Arial" w:cs="Arial"/>
                <w:bCs/>
                <w:color w:val="000000"/>
                <w:sz w:val="20"/>
                <w:szCs w:val="20"/>
              </w:rPr>
              <w:t>Faculty Co-director</w:t>
            </w:r>
          </w:p>
        </w:tc>
        <w:tc>
          <w:tcPr>
            <w:tcW w:w="2155" w:type="pct"/>
          </w:tcPr>
          <w:p w14:paraId="514DEBA6" w14:textId="77777777" w:rsidR="007A7561" w:rsidRPr="007F0A26" w:rsidRDefault="007A7561" w:rsidP="007F2A91">
            <w:pPr>
              <w:pStyle w:val="NormalWeb"/>
              <w:widowControl w:val="0"/>
              <w:spacing w:before="0" w:beforeAutospacing="0" w:after="200" w:afterAutospacing="0"/>
              <w:outlineLvl w:val="0"/>
              <w:rPr>
                <w:rFonts w:ascii="Arial" w:eastAsia="Calibri" w:hAnsi="Arial" w:cs="Arial"/>
                <w:bCs/>
                <w:color w:val="000000"/>
                <w:sz w:val="20"/>
                <w:szCs w:val="20"/>
              </w:rPr>
            </w:pPr>
            <w:r w:rsidRPr="007F0A26">
              <w:rPr>
                <w:rFonts w:ascii="Arial" w:eastAsia="Calibri" w:hAnsi="Arial" w:cs="Arial"/>
                <w:bCs/>
                <w:color w:val="000000"/>
                <w:sz w:val="20"/>
                <w:szCs w:val="20"/>
              </w:rPr>
              <w:t>Albert Schweitzer Fellowship, NH/VT chapter, Dartmouth’s Geisel School of Medicine</w:t>
            </w:r>
          </w:p>
        </w:tc>
      </w:tr>
      <w:tr w:rsidR="007A7561" w:rsidRPr="007F0A26" w14:paraId="5E294F76" w14:textId="77777777" w:rsidTr="007F2A91">
        <w:tc>
          <w:tcPr>
            <w:tcW w:w="689" w:type="pct"/>
          </w:tcPr>
          <w:p w14:paraId="43A7CB42" w14:textId="77777777" w:rsidR="007A7561" w:rsidRPr="007F0A26" w:rsidRDefault="007A7561" w:rsidP="007F2A91">
            <w:pPr>
              <w:pStyle w:val="NormalWeb"/>
              <w:widowControl w:val="0"/>
              <w:spacing w:before="0" w:beforeAutospacing="0" w:after="200" w:afterAutospacing="0"/>
              <w:outlineLvl w:val="0"/>
              <w:rPr>
                <w:rFonts w:ascii="Arial" w:hAnsi="Arial" w:cs="Arial"/>
                <w:bCs/>
                <w:color w:val="000000"/>
                <w:sz w:val="20"/>
                <w:szCs w:val="20"/>
              </w:rPr>
            </w:pPr>
            <w:r w:rsidRPr="007F0A26">
              <w:rPr>
                <w:rFonts w:ascii="Arial" w:hAnsi="Arial" w:cs="Arial"/>
                <w:bCs/>
                <w:color w:val="000000"/>
                <w:sz w:val="20"/>
                <w:szCs w:val="20"/>
              </w:rPr>
              <w:t>2017-2018</w:t>
            </w:r>
          </w:p>
        </w:tc>
        <w:tc>
          <w:tcPr>
            <w:tcW w:w="2156" w:type="pct"/>
          </w:tcPr>
          <w:p w14:paraId="172D8822" w14:textId="77777777" w:rsidR="007A7561" w:rsidRPr="007F0A26" w:rsidRDefault="007A7561" w:rsidP="007F2A91">
            <w:pPr>
              <w:pStyle w:val="NormalWeb"/>
              <w:widowControl w:val="0"/>
              <w:spacing w:before="0" w:beforeAutospacing="0" w:after="200" w:afterAutospacing="0"/>
              <w:outlineLvl w:val="0"/>
              <w:rPr>
                <w:rFonts w:ascii="Arial" w:eastAsia="Calibri" w:hAnsi="Arial" w:cs="Arial"/>
                <w:bCs/>
                <w:color w:val="000000"/>
                <w:sz w:val="20"/>
                <w:szCs w:val="20"/>
              </w:rPr>
            </w:pPr>
            <w:r w:rsidRPr="007F0A26">
              <w:rPr>
                <w:rFonts w:ascii="Arial" w:eastAsia="Calibri" w:hAnsi="Arial" w:cs="Arial"/>
                <w:bCs/>
                <w:color w:val="000000"/>
                <w:sz w:val="20"/>
                <w:szCs w:val="20"/>
              </w:rPr>
              <w:t>Co-director, Scientific Basis of Medicine sequence of 14 second-year courses</w:t>
            </w:r>
          </w:p>
        </w:tc>
        <w:tc>
          <w:tcPr>
            <w:tcW w:w="2155" w:type="pct"/>
          </w:tcPr>
          <w:p w14:paraId="48CC3C12" w14:textId="77777777" w:rsidR="007A7561" w:rsidRPr="007F0A26" w:rsidRDefault="007A7561" w:rsidP="007F2A91">
            <w:pPr>
              <w:pStyle w:val="NormalWeb"/>
              <w:widowControl w:val="0"/>
              <w:spacing w:before="0" w:beforeAutospacing="0" w:after="200" w:afterAutospacing="0"/>
              <w:outlineLvl w:val="0"/>
              <w:rPr>
                <w:rFonts w:ascii="Arial" w:eastAsia="Calibri" w:hAnsi="Arial" w:cs="Arial"/>
                <w:bCs/>
                <w:color w:val="000000"/>
                <w:sz w:val="20"/>
                <w:szCs w:val="20"/>
              </w:rPr>
            </w:pPr>
            <w:r w:rsidRPr="007F0A26">
              <w:rPr>
                <w:rFonts w:ascii="Arial" w:eastAsia="Calibri" w:hAnsi="Arial" w:cs="Arial"/>
                <w:bCs/>
                <w:color w:val="000000"/>
                <w:sz w:val="20"/>
                <w:szCs w:val="20"/>
              </w:rPr>
              <w:t>Dartmouth’s Geisel School of Medicine, providing mentorship for struggling students as well as course leadership support for faculty course directors in a sequence of 14 foundational sciences courses taken by all Geisel students in collaboration with co-director Hal Manning, MD</w:t>
            </w:r>
          </w:p>
        </w:tc>
      </w:tr>
      <w:tr w:rsidR="007A7561" w:rsidRPr="007F0A26" w14:paraId="62805FFA" w14:textId="77777777" w:rsidTr="007F2A91">
        <w:tc>
          <w:tcPr>
            <w:tcW w:w="689" w:type="pct"/>
          </w:tcPr>
          <w:p w14:paraId="71DA424C" w14:textId="71B1D22C" w:rsidR="007A7561" w:rsidRPr="007F0A26" w:rsidRDefault="007A7561" w:rsidP="007F2A91">
            <w:pPr>
              <w:pStyle w:val="NormalWeb"/>
              <w:widowControl w:val="0"/>
              <w:spacing w:before="0" w:beforeAutospacing="0" w:after="200" w:afterAutospacing="0"/>
              <w:outlineLvl w:val="0"/>
              <w:rPr>
                <w:rFonts w:ascii="Arial" w:hAnsi="Arial" w:cs="Arial"/>
                <w:bCs/>
                <w:color w:val="000000"/>
                <w:sz w:val="20"/>
                <w:szCs w:val="20"/>
              </w:rPr>
            </w:pPr>
            <w:r w:rsidRPr="007F0A26">
              <w:rPr>
                <w:rFonts w:ascii="Arial" w:hAnsi="Arial" w:cs="Arial"/>
                <w:bCs/>
                <w:color w:val="000000"/>
                <w:sz w:val="20"/>
                <w:szCs w:val="20"/>
              </w:rPr>
              <w:t>2018-</w:t>
            </w:r>
            <w:r w:rsidR="00C85322">
              <w:rPr>
                <w:rFonts w:ascii="Arial" w:hAnsi="Arial" w:cs="Arial"/>
                <w:bCs/>
                <w:color w:val="000000"/>
                <w:sz w:val="20"/>
                <w:szCs w:val="20"/>
              </w:rPr>
              <w:t>present</w:t>
            </w:r>
          </w:p>
        </w:tc>
        <w:tc>
          <w:tcPr>
            <w:tcW w:w="2156" w:type="pct"/>
          </w:tcPr>
          <w:p w14:paraId="5D2E550B" w14:textId="77777777" w:rsidR="007A7561" w:rsidRPr="007F0A26" w:rsidRDefault="007A7561" w:rsidP="007F2A91">
            <w:pPr>
              <w:pStyle w:val="NormalWeb"/>
              <w:widowControl w:val="0"/>
              <w:spacing w:before="0" w:beforeAutospacing="0" w:after="200" w:afterAutospacing="0"/>
              <w:outlineLvl w:val="0"/>
              <w:rPr>
                <w:rFonts w:ascii="Arial" w:eastAsia="Calibri" w:hAnsi="Arial" w:cs="Arial"/>
                <w:bCs/>
                <w:color w:val="000000"/>
                <w:sz w:val="20"/>
                <w:szCs w:val="20"/>
              </w:rPr>
            </w:pPr>
            <w:r w:rsidRPr="007F0A26">
              <w:rPr>
                <w:rFonts w:ascii="Arial" w:eastAsia="Calibri" w:hAnsi="Arial" w:cs="Arial"/>
                <w:bCs/>
                <w:color w:val="000000"/>
                <w:sz w:val="20"/>
                <w:szCs w:val="20"/>
              </w:rPr>
              <w:t>Director, Department of Clinical Ethics</w:t>
            </w:r>
          </w:p>
        </w:tc>
        <w:tc>
          <w:tcPr>
            <w:tcW w:w="2155" w:type="pct"/>
          </w:tcPr>
          <w:p w14:paraId="5581755D" w14:textId="77777777" w:rsidR="007A7561" w:rsidRPr="007F0A26" w:rsidRDefault="007A7561" w:rsidP="007F2A91">
            <w:pPr>
              <w:pStyle w:val="NormalWeb"/>
              <w:widowControl w:val="0"/>
              <w:spacing w:before="0" w:beforeAutospacing="0" w:after="200" w:afterAutospacing="0"/>
              <w:outlineLvl w:val="0"/>
              <w:rPr>
                <w:rFonts w:ascii="Arial" w:eastAsia="Calibri" w:hAnsi="Arial" w:cs="Arial"/>
                <w:bCs/>
                <w:color w:val="000000"/>
                <w:sz w:val="20"/>
                <w:szCs w:val="20"/>
              </w:rPr>
            </w:pPr>
            <w:r w:rsidRPr="007F0A26">
              <w:rPr>
                <w:rFonts w:ascii="Arial" w:eastAsia="Calibri" w:hAnsi="Arial" w:cs="Arial"/>
                <w:bCs/>
                <w:color w:val="000000"/>
                <w:sz w:val="20"/>
                <w:szCs w:val="20"/>
              </w:rPr>
              <w:t>University of Vermont Medical Center</w:t>
            </w:r>
            <w:r>
              <w:rPr>
                <w:rFonts w:ascii="Arial" w:eastAsia="Calibri" w:hAnsi="Arial" w:cs="Arial"/>
                <w:bCs/>
                <w:color w:val="000000"/>
                <w:sz w:val="20"/>
                <w:szCs w:val="20"/>
              </w:rPr>
              <w:t>. Accomplishments include collaborative creation of institutional abortion policy, creation of policies on audiovisual capture, unsafe patient and visitor behavior. Wrote institutional and statewide policy of ventilator rationing during COVID-19. Contributions to new policies on discharge agreement and off-floor policy, anti-bias revisions to patient rights and responsibilities policy. Revised informed consent process, created process for family notification of hospitalization, and co-created institutional Behavior Response Team.</w:t>
            </w:r>
          </w:p>
        </w:tc>
      </w:tr>
      <w:tr w:rsidR="007A7561" w:rsidRPr="007F0A26" w14:paraId="2E275F90" w14:textId="77777777" w:rsidTr="007F2A91">
        <w:tc>
          <w:tcPr>
            <w:tcW w:w="689" w:type="pct"/>
          </w:tcPr>
          <w:p w14:paraId="71EEE8F0" w14:textId="77777777" w:rsidR="007A7561" w:rsidRPr="007F0A26" w:rsidRDefault="007A7561" w:rsidP="007F2A91">
            <w:pPr>
              <w:pStyle w:val="NormalWeb"/>
              <w:widowControl w:val="0"/>
              <w:spacing w:before="0" w:beforeAutospacing="0" w:after="200" w:afterAutospacing="0"/>
              <w:outlineLvl w:val="0"/>
              <w:rPr>
                <w:rFonts w:ascii="Arial" w:hAnsi="Arial" w:cs="Arial"/>
                <w:bCs/>
                <w:color w:val="000000"/>
                <w:sz w:val="20"/>
                <w:szCs w:val="20"/>
              </w:rPr>
            </w:pPr>
            <w:r w:rsidRPr="007F0A26">
              <w:rPr>
                <w:rFonts w:ascii="Arial" w:hAnsi="Arial" w:cs="Arial"/>
                <w:bCs/>
                <w:color w:val="000000"/>
                <w:sz w:val="20"/>
                <w:szCs w:val="20"/>
              </w:rPr>
              <w:t>2019-</w:t>
            </w:r>
          </w:p>
        </w:tc>
        <w:tc>
          <w:tcPr>
            <w:tcW w:w="2156" w:type="pct"/>
          </w:tcPr>
          <w:p w14:paraId="756B2756" w14:textId="77777777" w:rsidR="007A7561" w:rsidRPr="007F0A26" w:rsidRDefault="007A7561" w:rsidP="007F2A91">
            <w:pPr>
              <w:pStyle w:val="NormalWeb"/>
              <w:widowControl w:val="0"/>
              <w:spacing w:before="0" w:beforeAutospacing="0" w:after="200" w:afterAutospacing="0"/>
              <w:outlineLvl w:val="0"/>
              <w:rPr>
                <w:rFonts w:ascii="Arial" w:eastAsia="Calibri" w:hAnsi="Arial" w:cs="Arial"/>
                <w:bCs/>
                <w:color w:val="000000"/>
                <w:sz w:val="20"/>
                <w:szCs w:val="20"/>
              </w:rPr>
            </w:pPr>
            <w:r w:rsidRPr="007F0A26">
              <w:rPr>
                <w:rFonts w:ascii="Arial" w:eastAsia="Calibri" w:hAnsi="Arial" w:cs="Arial"/>
                <w:bCs/>
                <w:color w:val="000000"/>
                <w:sz w:val="20"/>
                <w:szCs w:val="20"/>
              </w:rPr>
              <w:t>Ombudsperson for Graduate Medical Education</w:t>
            </w:r>
          </w:p>
        </w:tc>
        <w:tc>
          <w:tcPr>
            <w:tcW w:w="2155" w:type="pct"/>
          </w:tcPr>
          <w:p w14:paraId="2AD0FA84" w14:textId="77777777" w:rsidR="007A7561" w:rsidRPr="007F0A26" w:rsidRDefault="007A7561" w:rsidP="007F2A91">
            <w:pPr>
              <w:pStyle w:val="NormalWeb"/>
              <w:widowControl w:val="0"/>
              <w:spacing w:before="0" w:beforeAutospacing="0" w:after="200" w:afterAutospacing="0"/>
              <w:outlineLvl w:val="0"/>
              <w:rPr>
                <w:rFonts w:ascii="Arial" w:eastAsia="Calibri" w:hAnsi="Arial" w:cs="Arial"/>
                <w:bCs/>
                <w:color w:val="000000"/>
                <w:sz w:val="20"/>
                <w:szCs w:val="20"/>
              </w:rPr>
            </w:pPr>
            <w:r w:rsidRPr="007F0A26">
              <w:rPr>
                <w:rFonts w:ascii="Arial" w:eastAsia="Calibri" w:hAnsi="Arial" w:cs="Arial"/>
                <w:bCs/>
                <w:color w:val="000000"/>
                <w:sz w:val="20"/>
                <w:szCs w:val="20"/>
              </w:rPr>
              <w:t>Impartial resource for 330+ trainees in Graduate Medical Education, University of Vermont Medical Center, position shared with 1 other member of clinical ethics staff</w:t>
            </w:r>
          </w:p>
        </w:tc>
      </w:tr>
      <w:tr w:rsidR="007A7561" w:rsidRPr="007F0A26" w14:paraId="175D5ECD" w14:textId="77777777" w:rsidTr="007F2A91">
        <w:tc>
          <w:tcPr>
            <w:tcW w:w="689" w:type="pct"/>
          </w:tcPr>
          <w:p w14:paraId="3789E756" w14:textId="77777777" w:rsidR="007A7561" w:rsidRDefault="007A7561" w:rsidP="007F2A91">
            <w:pPr>
              <w:pStyle w:val="NormalWeb"/>
              <w:widowControl w:val="0"/>
              <w:spacing w:before="0" w:beforeAutospacing="0" w:after="200" w:afterAutospacing="0"/>
              <w:outlineLvl w:val="0"/>
              <w:rPr>
                <w:rFonts w:ascii="Arial" w:hAnsi="Arial" w:cs="Arial"/>
                <w:bCs/>
                <w:color w:val="000000"/>
                <w:sz w:val="20"/>
                <w:szCs w:val="20"/>
              </w:rPr>
            </w:pPr>
            <w:r>
              <w:rPr>
                <w:rFonts w:ascii="Arial" w:hAnsi="Arial" w:cs="Arial"/>
                <w:bCs/>
                <w:color w:val="000000"/>
                <w:sz w:val="20"/>
                <w:szCs w:val="20"/>
              </w:rPr>
              <w:t>2019-2020</w:t>
            </w:r>
          </w:p>
        </w:tc>
        <w:tc>
          <w:tcPr>
            <w:tcW w:w="2156" w:type="pct"/>
          </w:tcPr>
          <w:p w14:paraId="407CA7C8" w14:textId="77777777" w:rsidR="007A7561" w:rsidRDefault="007A7561" w:rsidP="007F2A91">
            <w:pPr>
              <w:pStyle w:val="NormalWeb"/>
              <w:widowControl w:val="0"/>
              <w:spacing w:before="0" w:beforeAutospacing="0" w:after="200" w:afterAutospacing="0"/>
              <w:outlineLvl w:val="0"/>
              <w:rPr>
                <w:rFonts w:ascii="Arial" w:eastAsia="Calibri" w:hAnsi="Arial" w:cs="Arial"/>
                <w:bCs/>
                <w:color w:val="000000"/>
                <w:sz w:val="20"/>
                <w:szCs w:val="20"/>
              </w:rPr>
            </w:pPr>
            <w:r>
              <w:rPr>
                <w:rFonts w:ascii="Arial" w:eastAsia="Calibri" w:hAnsi="Arial" w:cs="Arial"/>
                <w:bCs/>
                <w:color w:val="000000"/>
                <w:sz w:val="20"/>
                <w:szCs w:val="20"/>
              </w:rPr>
              <w:t>Co-chair, Unsafe Patient Behavior Task Force</w:t>
            </w:r>
          </w:p>
        </w:tc>
        <w:tc>
          <w:tcPr>
            <w:tcW w:w="2155" w:type="pct"/>
          </w:tcPr>
          <w:p w14:paraId="093D7FD2" w14:textId="77777777" w:rsidR="007A7561" w:rsidRDefault="007A7561" w:rsidP="007F2A91">
            <w:pPr>
              <w:pStyle w:val="NormalWeb"/>
              <w:widowControl w:val="0"/>
              <w:spacing w:before="0" w:beforeAutospacing="0" w:after="200" w:afterAutospacing="0"/>
              <w:outlineLvl w:val="0"/>
              <w:rPr>
                <w:rFonts w:ascii="Arial" w:eastAsia="Calibri" w:hAnsi="Arial" w:cs="Arial"/>
                <w:bCs/>
                <w:color w:val="000000"/>
                <w:sz w:val="20"/>
                <w:szCs w:val="20"/>
              </w:rPr>
            </w:pPr>
            <w:r>
              <w:rPr>
                <w:rFonts w:ascii="Arial" w:eastAsia="Calibri" w:hAnsi="Arial" w:cs="Arial"/>
                <w:bCs/>
                <w:color w:val="000000"/>
                <w:sz w:val="20"/>
                <w:szCs w:val="20"/>
              </w:rPr>
              <w:t xml:space="preserve">University of Vermont Medical Center, interdisciplinary team designing institutional responses to violent and other unsafe patient behaviors including policy creation, formation of a team to respond to incidents and institution-wide educational efforts. </w:t>
            </w:r>
          </w:p>
        </w:tc>
      </w:tr>
      <w:tr w:rsidR="007A7561" w:rsidRPr="007F0A26" w14:paraId="6329618C" w14:textId="77777777" w:rsidTr="007F2A91">
        <w:tc>
          <w:tcPr>
            <w:tcW w:w="689" w:type="pct"/>
          </w:tcPr>
          <w:p w14:paraId="740AAB32" w14:textId="77777777" w:rsidR="007A7561" w:rsidRDefault="007A7561" w:rsidP="007F2A91">
            <w:pPr>
              <w:pStyle w:val="NormalWeb"/>
              <w:widowControl w:val="0"/>
              <w:spacing w:before="0" w:beforeAutospacing="0" w:after="200" w:afterAutospacing="0"/>
              <w:outlineLvl w:val="0"/>
              <w:rPr>
                <w:rFonts w:ascii="Arial" w:hAnsi="Arial" w:cs="Arial"/>
                <w:bCs/>
                <w:color w:val="000000"/>
                <w:sz w:val="20"/>
                <w:szCs w:val="20"/>
              </w:rPr>
            </w:pPr>
            <w:r>
              <w:rPr>
                <w:rFonts w:ascii="Arial" w:hAnsi="Arial" w:cs="Arial"/>
                <w:bCs/>
                <w:color w:val="000000"/>
                <w:sz w:val="20"/>
                <w:szCs w:val="20"/>
              </w:rPr>
              <w:lastRenderedPageBreak/>
              <w:t>2021-2022</w:t>
            </w:r>
          </w:p>
        </w:tc>
        <w:tc>
          <w:tcPr>
            <w:tcW w:w="2156" w:type="pct"/>
          </w:tcPr>
          <w:p w14:paraId="58569D5D" w14:textId="77777777" w:rsidR="007A7561" w:rsidRDefault="007A7561" w:rsidP="007F2A91">
            <w:pPr>
              <w:pStyle w:val="NormalWeb"/>
              <w:widowControl w:val="0"/>
              <w:spacing w:before="0" w:beforeAutospacing="0" w:after="200" w:afterAutospacing="0"/>
              <w:outlineLvl w:val="0"/>
              <w:rPr>
                <w:rFonts w:ascii="Arial" w:eastAsia="Calibri" w:hAnsi="Arial" w:cs="Arial"/>
                <w:bCs/>
                <w:color w:val="000000"/>
                <w:sz w:val="20"/>
                <w:szCs w:val="20"/>
              </w:rPr>
            </w:pPr>
            <w:r>
              <w:rPr>
                <w:rFonts w:ascii="Arial" w:eastAsia="Calibri" w:hAnsi="Arial" w:cs="Arial"/>
                <w:bCs/>
                <w:color w:val="000000"/>
                <w:sz w:val="20"/>
                <w:szCs w:val="20"/>
              </w:rPr>
              <w:t>Co-founder, Behavior Response Team</w:t>
            </w:r>
          </w:p>
        </w:tc>
        <w:tc>
          <w:tcPr>
            <w:tcW w:w="2155" w:type="pct"/>
          </w:tcPr>
          <w:p w14:paraId="0DDFF0E6" w14:textId="77777777" w:rsidR="007A7561" w:rsidRDefault="007A7561" w:rsidP="007F2A91">
            <w:pPr>
              <w:pStyle w:val="NormalWeb"/>
              <w:widowControl w:val="0"/>
              <w:spacing w:before="0" w:beforeAutospacing="0" w:after="200" w:afterAutospacing="0"/>
              <w:outlineLvl w:val="0"/>
              <w:rPr>
                <w:rFonts w:ascii="Arial" w:eastAsia="Calibri" w:hAnsi="Arial" w:cs="Arial"/>
                <w:bCs/>
                <w:color w:val="000000"/>
                <w:sz w:val="20"/>
                <w:szCs w:val="20"/>
              </w:rPr>
            </w:pPr>
            <w:r>
              <w:rPr>
                <w:rFonts w:ascii="Arial" w:eastAsia="Calibri" w:hAnsi="Arial" w:cs="Arial"/>
                <w:bCs/>
                <w:color w:val="000000"/>
                <w:sz w:val="20"/>
                <w:szCs w:val="20"/>
              </w:rPr>
              <w:t>University of Vermont Medical Center, inpatient support team created to aid clinicians managing patients or visitors exhibiting unsafe or biased behaviors</w:t>
            </w:r>
          </w:p>
        </w:tc>
      </w:tr>
      <w:tr w:rsidR="001E643D" w:rsidRPr="007F0A26" w14:paraId="305DEC59" w14:textId="77777777" w:rsidTr="007F2A91">
        <w:tc>
          <w:tcPr>
            <w:tcW w:w="689" w:type="pct"/>
          </w:tcPr>
          <w:p w14:paraId="619EF3FB" w14:textId="3BE17B2F" w:rsidR="001E643D" w:rsidRDefault="001E643D" w:rsidP="007F2A91">
            <w:pPr>
              <w:pStyle w:val="NormalWeb"/>
              <w:widowControl w:val="0"/>
              <w:spacing w:before="0" w:beforeAutospacing="0" w:after="200" w:afterAutospacing="0"/>
              <w:outlineLvl w:val="0"/>
              <w:rPr>
                <w:rFonts w:ascii="Arial" w:hAnsi="Arial" w:cs="Arial"/>
                <w:bCs/>
                <w:color w:val="000000"/>
                <w:sz w:val="20"/>
                <w:szCs w:val="20"/>
              </w:rPr>
            </w:pPr>
            <w:r>
              <w:rPr>
                <w:rFonts w:ascii="Arial" w:hAnsi="Arial" w:cs="Arial"/>
                <w:bCs/>
                <w:color w:val="000000"/>
                <w:sz w:val="20"/>
                <w:szCs w:val="20"/>
              </w:rPr>
              <w:t>2025-2028</w:t>
            </w:r>
          </w:p>
        </w:tc>
        <w:tc>
          <w:tcPr>
            <w:tcW w:w="2156" w:type="pct"/>
          </w:tcPr>
          <w:p w14:paraId="2A02D4CD" w14:textId="4A1AE2AD" w:rsidR="001E643D" w:rsidRDefault="001E643D" w:rsidP="007F2A91">
            <w:pPr>
              <w:pStyle w:val="NormalWeb"/>
              <w:widowControl w:val="0"/>
              <w:spacing w:before="0" w:beforeAutospacing="0" w:after="200" w:afterAutospacing="0"/>
              <w:outlineLvl w:val="0"/>
              <w:rPr>
                <w:rFonts w:ascii="Arial" w:eastAsia="Calibri" w:hAnsi="Arial" w:cs="Arial"/>
                <w:bCs/>
                <w:color w:val="000000"/>
                <w:sz w:val="20"/>
                <w:szCs w:val="20"/>
              </w:rPr>
            </w:pPr>
            <w:r>
              <w:rPr>
                <w:rFonts w:ascii="Arial" w:eastAsia="Calibri" w:hAnsi="Arial" w:cs="Arial"/>
                <w:bCs/>
                <w:color w:val="000000"/>
                <w:sz w:val="20"/>
                <w:szCs w:val="20"/>
              </w:rPr>
              <w:t>Member, Finance Committee</w:t>
            </w:r>
          </w:p>
        </w:tc>
        <w:tc>
          <w:tcPr>
            <w:tcW w:w="2155" w:type="pct"/>
          </w:tcPr>
          <w:p w14:paraId="49AA9689" w14:textId="261CA40E" w:rsidR="001E643D" w:rsidRDefault="001E643D" w:rsidP="007F2A91">
            <w:pPr>
              <w:pStyle w:val="NormalWeb"/>
              <w:widowControl w:val="0"/>
              <w:spacing w:before="0" w:beforeAutospacing="0" w:after="200" w:afterAutospacing="0"/>
              <w:outlineLvl w:val="0"/>
              <w:rPr>
                <w:rFonts w:ascii="Arial" w:eastAsia="Calibri" w:hAnsi="Arial" w:cs="Arial"/>
                <w:bCs/>
                <w:color w:val="000000"/>
                <w:sz w:val="20"/>
                <w:szCs w:val="20"/>
              </w:rPr>
            </w:pPr>
            <w:r>
              <w:rPr>
                <w:rFonts w:ascii="Arial" w:eastAsia="Calibri" w:hAnsi="Arial" w:cs="Arial"/>
                <w:bCs/>
                <w:color w:val="000000"/>
                <w:sz w:val="20"/>
                <w:szCs w:val="20"/>
              </w:rPr>
              <w:t>University of Vermont Health Medical Group, elected to 3-year term membership on group overseeing financial policies and making finance recommendations to the Medical Group Board of Directors</w:t>
            </w:r>
          </w:p>
        </w:tc>
      </w:tr>
    </w:tbl>
    <w:p w14:paraId="45902854" w14:textId="77777777" w:rsidR="007A7561" w:rsidRDefault="007A7561" w:rsidP="007A7561">
      <w:pPr>
        <w:pStyle w:val="H2"/>
        <w:widowControl w:val="0"/>
        <w:rPr>
          <w:rFonts w:ascii="Arial" w:eastAsia="Calibri" w:hAnsi="Arial" w:cs="Arial"/>
          <w:bCs/>
          <w:color w:val="000000"/>
          <w:sz w:val="20"/>
          <w:szCs w:val="20"/>
        </w:rPr>
      </w:pPr>
    </w:p>
    <w:p w14:paraId="4667EAA5" w14:textId="77777777" w:rsidR="007A7561" w:rsidRPr="007F0A26" w:rsidRDefault="007A7561" w:rsidP="007A7561">
      <w:pPr>
        <w:pStyle w:val="H2"/>
        <w:widowControl w:val="0"/>
        <w:rPr>
          <w:rFonts w:ascii="Arial" w:hAnsi="Arial" w:cs="Arial"/>
          <w:bCs/>
          <w:color w:val="000000"/>
          <w:sz w:val="20"/>
          <w:szCs w:val="20"/>
        </w:rPr>
      </w:pPr>
      <w:r w:rsidRPr="007F0A26">
        <w:rPr>
          <w:rFonts w:ascii="Arial" w:eastAsia="Calibri" w:hAnsi="Arial" w:cs="Arial"/>
          <w:bCs/>
          <w:color w:val="000000"/>
          <w:sz w:val="20"/>
          <w:szCs w:val="20"/>
        </w:rPr>
        <w:t>COMMITTEE</w:t>
      </w:r>
      <w:r w:rsidRPr="007F0A26">
        <w:rPr>
          <w:rFonts w:ascii="Arial" w:hAnsi="Arial" w:cs="Arial"/>
          <w:bCs/>
          <w:color w:val="000000"/>
          <w:sz w:val="20"/>
          <w:szCs w:val="20"/>
        </w:rPr>
        <w:t xml:space="preserve"> </w:t>
      </w:r>
      <w:r w:rsidRPr="007F0A26">
        <w:rPr>
          <w:rFonts w:ascii="Arial" w:eastAsia="Calibri" w:hAnsi="Arial" w:cs="Arial"/>
          <w:bCs/>
          <w:color w:val="000000"/>
          <w:sz w:val="20"/>
          <w:szCs w:val="20"/>
        </w:rPr>
        <w:t>SERVICE</w:t>
      </w:r>
    </w:p>
    <w:p w14:paraId="1BA18466" w14:textId="77777777" w:rsidR="007A7561" w:rsidRPr="007F0A26" w:rsidRDefault="007A7561" w:rsidP="007A7561">
      <w:pPr>
        <w:pStyle w:val="H2"/>
        <w:widowControl w:val="0"/>
        <w:rPr>
          <w:rFonts w:ascii="Arial" w:eastAsia="Calibri" w:hAnsi="Arial" w:cs="Arial"/>
          <w:bCs/>
          <w:color w:val="000000"/>
          <w:sz w:val="20"/>
          <w:szCs w:val="20"/>
        </w:rPr>
      </w:pPr>
      <w:r w:rsidRPr="007F0A26">
        <w:rPr>
          <w:rFonts w:ascii="Arial" w:eastAsia="Calibri" w:hAnsi="Arial" w:cs="Arial"/>
          <w:bCs/>
          <w:color w:val="000000"/>
          <w:sz w:val="20"/>
          <w:szCs w:val="20"/>
        </w:rPr>
        <w:t>National/international</w:t>
      </w:r>
    </w:p>
    <w:p w14:paraId="1E610956" w14:textId="77777777" w:rsidR="007A7561" w:rsidRPr="007F0A26" w:rsidRDefault="007A7561" w:rsidP="007A7561">
      <w:pPr>
        <w:pStyle w:val="NoSpacing"/>
        <w:widowControl w:val="0"/>
        <w:rPr>
          <w:rFonts w:ascii="Arial" w:hAnsi="Arial" w:cs="Arial"/>
          <w:color w:val="000000"/>
          <w:sz w:val="20"/>
          <w:szCs w:val="20"/>
        </w:rPr>
      </w:pPr>
    </w:p>
    <w:tbl>
      <w:tblPr>
        <w:tblW w:w="4784" w:type="pct"/>
        <w:tblLook w:val="01E0" w:firstRow="1" w:lastRow="1" w:firstColumn="1" w:lastColumn="1" w:noHBand="0" w:noVBand="0"/>
      </w:tblPr>
      <w:tblGrid>
        <w:gridCol w:w="9782"/>
      </w:tblGrid>
      <w:tr w:rsidR="007A7561" w:rsidRPr="007F0A26" w14:paraId="579CF301" w14:textId="77777777" w:rsidTr="007F2A91">
        <w:tc>
          <w:tcPr>
            <w:tcW w:w="5000" w:type="pct"/>
          </w:tcPr>
          <w:tbl>
            <w:tblPr>
              <w:tblW w:w="5000" w:type="pct"/>
              <w:tblLook w:val="0000" w:firstRow="0" w:lastRow="0" w:firstColumn="0" w:lastColumn="0" w:noHBand="0" w:noVBand="0"/>
            </w:tblPr>
            <w:tblGrid>
              <w:gridCol w:w="1493"/>
              <w:gridCol w:w="3996"/>
              <w:gridCol w:w="4067"/>
            </w:tblGrid>
            <w:tr w:rsidR="007A7561" w:rsidRPr="007F0A26" w14:paraId="1535DCF2" w14:textId="77777777" w:rsidTr="007F2A91">
              <w:tc>
                <w:tcPr>
                  <w:tcW w:w="781" w:type="pct"/>
                  <w:tcBorders>
                    <w:top w:val="single" w:sz="4" w:space="0" w:color="auto"/>
                    <w:left w:val="single" w:sz="4" w:space="0" w:color="auto"/>
                    <w:bottom w:val="single" w:sz="4" w:space="0" w:color="auto"/>
                  </w:tcBorders>
                  <w:shd w:val="pct10" w:color="auto" w:fill="auto"/>
                </w:tcPr>
                <w:p w14:paraId="0BAFD846" w14:textId="77777777" w:rsidR="007A7561" w:rsidRPr="007F0A26" w:rsidRDefault="007A7561" w:rsidP="007F2A91">
                  <w:pPr>
                    <w:pStyle w:val="NormalWeb"/>
                    <w:widowControl w:val="0"/>
                    <w:spacing w:before="0" w:beforeAutospacing="0" w:after="0" w:afterAutospacing="0"/>
                    <w:outlineLvl w:val="0"/>
                    <w:rPr>
                      <w:rFonts w:ascii="Arial" w:hAnsi="Arial" w:cs="Arial"/>
                      <w:bCs/>
                      <w:i/>
                      <w:color w:val="000000"/>
                      <w:sz w:val="20"/>
                      <w:szCs w:val="20"/>
                    </w:rPr>
                  </w:pPr>
                  <w:r w:rsidRPr="007F0A26">
                    <w:rPr>
                      <w:rFonts w:ascii="Arial" w:eastAsia="Calibri" w:hAnsi="Arial" w:cs="Arial"/>
                      <w:bCs/>
                      <w:i/>
                      <w:color w:val="000000"/>
                      <w:sz w:val="20"/>
                      <w:szCs w:val="20"/>
                    </w:rPr>
                    <w:t>Year</w:t>
                  </w:r>
                  <w:r w:rsidRPr="007F0A26">
                    <w:rPr>
                      <w:rFonts w:ascii="Arial" w:hAnsi="Arial" w:cs="Arial"/>
                      <w:bCs/>
                      <w:i/>
                      <w:color w:val="000000"/>
                      <w:sz w:val="20"/>
                      <w:szCs w:val="20"/>
                    </w:rPr>
                    <w:t>(</w:t>
                  </w:r>
                  <w:r w:rsidRPr="007F0A26">
                    <w:rPr>
                      <w:rFonts w:ascii="Arial" w:eastAsia="Calibri" w:hAnsi="Arial" w:cs="Arial"/>
                      <w:bCs/>
                      <w:i/>
                      <w:color w:val="000000"/>
                      <w:sz w:val="20"/>
                      <w:szCs w:val="20"/>
                    </w:rPr>
                    <w:t>s</w:t>
                  </w:r>
                  <w:r w:rsidRPr="007F0A26">
                    <w:rPr>
                      <w:rFonts w:ascii="Arial" w:hAnsi="Arial" w:cs="Arial"/>
                      <w:bCs/>
                      <w:i/>
                      <w:color w:val="000000"/>
                      <w:sz w:val="20"/>
                      <w:szCs w:val="20"/>
                    </w:rPr>
                    <w:t>)</w:t>
                  </w:r>
                </w:p>
              </w:tc>
              <w:tc>
                <w:tcPr>
                  <w:tcW w:w="2091" w:type="pct"/>
                  <w:tcBorders>
                    <w:top w:val="single" w:sz="4" w:space="0" w:color="auto"/>
                    <w:bottom w:val="single" w:sz="4" w:space="0" w:color="auto"/>
                  </w:tcBorders>
                  <w:shd w:val="pct10" w:color="auto" w:fill="auto"/>
                  <w:vAlign w:val="center"/>
                </w:tcPr>
                <w:p w14:paraId="7408B976" w14:textId="77777777" w:rsidR="007A7561" w:rsidRPr="007F0A26" w:rsidRDefault="007A7561" w:rsidP="007F2A91">
                  <w:pPr>
                    <w:pStyle w:val="NormalWeb"/>
                    <w:widowControl w:val="0"/>
                    <w:spacing w:before="0" w:beforeAutospacing="0" w:after="0" w:afterAutospacing="0"/>
                    <w:outlineLvl w:val="0"/>
                    <w:rPr>
                      <w:rFonts w:ascii="Arial" w:hAnsi="Arial" w:cs="Arial"/>
                      <w:bCs/>
                      <w:i/>
                      <w:color w:val="000000"/>
                      <w:sz w:val="20"/>
                      <w:szCs w:val="20"/>
                    </w:rPr>
                  </w:pPr>
                  <w:r w:rsidRPr="007F0A26">
                    <w:rPr>
                      <w:rFonts w:ascii="Arial" w:eastAsia="Calibri" w:hAnsi="Arial" w:cs="Arial"/>
                      <w:bCs/>
                      <w:i/>
                      <w:color w:val="000000"/>
                      <w:sz w:val="20"/>
                      <w:szCs w:val="20"/>
                    </w:rPr>
                    <w:t>Role</w:t>
                  </w:r>
                  <w:r w:rsidRPr="007F0A26">
                    <w:rPr>
                      <w:rFonts w:ascii="Arial" w:hAnsi="Arial" w:cs="Arial"/>
                      <w:bCs/>
                      <w:i/>
                      <w:color w:val="000000"/>
                      <w:sz w:val="20"/>
                      <w:szCs w:val="20"/>
                    </w:rPr>
                    <w:t xml:space="preserve"> </w:t>
                  </w:r>
                  <w:r w:rsidRPr="007F0A26">
                    <w:rPr>
                      <w:rFonts w:ascii="Arial" w:eastAsia="Calibri" w:hAnsi="Arial" w:cs="Arial"/>
                      <w:bCs/>
                      <w:i/>
                      <w:color w:val="000000"/>
                      <w:sz w:val="20"/>
                      <w:szCs w:val="20"/>
                    </w:rPr>
                    <w:t>&amp;</w:t>
                  </w:r>
                  <w:r w:rsidRPr="007F0A26">
                    <w:rPr>
                      <w:rFonts w:ascii="Arial" w:hAnsi="Arial" w:cs="Arial"/>
                      <w:bCs/>
                      <w:i/>
                      <w:color w:val="000000"/>
                      <w:sz w:val="20"/>
                      <w:szCs w:val="20"/>
                    </w:rPr>
                    <w:t xml:space="preserve"> </w:t>
                  </w:r>
                  <w:r w:rsidRPr="007F0A26">
                    <w:rPr>
                      <w:rFonts w:ascii="Arial" w:eastAsia="Calibri" w:hAnsi="Arial" w:cs="Arial"/>
                      <w:bCs/>
                      <w:i/>
                      <w:color w:val="000000"/>
                      <w:sz w:val="20"/>
                      <w:szCs w:val="20"/>
                    </w:rPr>
                    <w:t>Committee</w:t>
                  </w:r>
                </w:p>
              </w:tc>
              <w:tc>
                <w:tcPr>
                  <w:tcW w:w="2128" w:type="pct"/>
                  <w:tcBorders>
                    <w:top w:val="single" w:sz="4" w:space="0" w:color="auto"/>
                    <w:bottom w:val="single" w:sz="4" w:space="0" w:color="auto"/>
                    <w:right w:val="single" w:sz="4" w:space="0" w:color="auto"/>
                  </w:tcBorders>
                  <w:shd w:val="pct10" w:color="auto" w:fill="auto"/>
                </w:tcPr>
                <w:p w14:paraId="0DBFE160" w14:textId="77777777" w:rsidR="007A7561" w:rsidRPr="007F0A26" w:rsidRDefault="007A7561" w:rsidP="007F2A91">
                  <w:pPr>
                    <w:pStyle w:val="NormalWeb"/>
                    <w:widowControl w:val="0"/>
                    <w:spacing w:before="0" w:beforeAutospacing="0" w:after="0" w:afterAutospacing="0"/>
                    <w:outlineLvl w:val="0"/>
                    <w:rPr>
                      <w:rFonts w:ascii="Arial" w:hAnsi="Arial" w:cs="Arial"/>
                      <w:bCs/>
                      <w:i/>
                      <w:color w:val="000000"/>
                      <w:sz w:val="20"/>
                      <w:szCs w:val="20"/>
                    </w:rPr>
                  </w:pPr>
                  <w:r w:rsidRPr="007F0A26">
                    <w:rPr>
                      <w:rFonts w:ascii="Arial" w:eastAsia="Calibri" w:hAnsi="Arial" w:cs="Arial"/>
                      <w:bCs/>
                      <w:i/>
                      <w:color w:val="000000"/>
                      <w:sz w:val="20"/>
                      <w:szCs w:val="20"/>
                    </w:rPr>
                    <w:t>Institution</w:t>
                  </w:r>
                </w:p>
              </w:tc>
            </w:tr>
            <w:tr w:rsidR="007A7561" w:rsidRPr="001261DF" w14:paraId="71FAC067" w14:textId="77777777" w:rsidTr="007F2A91">
              <w:trPr>
                <w:trHeight w:val="161"/>
              </w:trPr>
              <w:tc>
                <w:tcPr>
                  <w:tcW w:w="781" w:type="pct"/>
                  <w:tcBorders>
                    <w:top w:val="single" w:sz="4" w:space="0" w:color="auto"/>
                  </w:tcBorders>
                </w:tcPr>
                <w:p w14:paraId="4E69E4D0" w14:textId="77777777" w:rsidR="007A7561" w:rsidRPr="001261DF" w:rsidRDefault="007A7561" w:rsidP="007F2A91">
                  <w:pPr>
                    <w:pStyle w:val="NormalWeb"/>
                    <w:widowControl w:val="0"/>
                    <w:spacing w:before="0" w:beforeAutospacing="0" w:after="200" w:afterAutospacing="0"/>
                    <w:outlineLvl w:val="0"/>
                    <w:rPr>
                      <w:rFonts w:ascii="Arial" w:hAnsi="Arial" w:cs="Arial"/>
                      <w:bCs/>
                      <w:color w:val="000000"/>
                      <w:sz w:val="10"/>
                      <w:szCs w:val="10"/>
                    </w:rPr>
                  </w:pPr>
                </w:p>
              </w:tc>
              <w:tc>
                <w:tcPr>
                  <w:tcW w:w="2091" w:type="pct"/>
                  <w:tcBorders>
                    <w:top w:val="single" w:sz="4" w:space="0" w:color="auto"/>
                  </w:tcBorders>
                  <w:vAlign w:val="center"/>
                </w:tcPr>
                <w:p w14:paraId="4F7BE28B" w14:textId="77777777" w:rsidR="007A7561" w:rsidRPr="001261DF" w:rsidRDefault="007A7561" w:rsidP="007F2A91">
                  <w:pPr>
                    <w:pStyle w:val="NormalWeb"/>
                    <w:widowControl w:val="0"/>
                    <w:spacing w:before="0" w:beforeAutospacing="0" w:after="200" w:afterAutospacing="0"/>
                    <w:outlineLvl w:val="0"/>
                    <w:rPr>
                      <w:rFonts w:ascii="Arial" w:hAnsi="Arial" w:cs="Arial"/>
                      <w:bCs/>
                      <w:color w:val="000000"/>
                      <w:sz w:val="10"/>
                      <w:szCs w:val="10"/>
                    </w:rPr>
                  </w:pPr>
                </w:p>
              </w:tc>
              <w:tc>
                <w:tcPr>
                  <w:tcW w:w="2128" w:type="pct"/>
                  <w:tcBorders>
                    <w:top w:val="single" w:sz="4" w:space="0" w:color="auto"/>
                  </w:tcBorders>
                </w:tcPr>
                <w:p w14:paraId="5EAEC64F" w14:textId="77777777" w:rsidR="007A7561" w:rsidRPr="001261DF" w:rsidRDefault="007A7561" w:rsidP="007F2A91">
                  <w:pPr>
                    <w:pStyle w:val="NormalWeb"/>
                    <w:widowControl w:val="0"/>
                    <w:spacing w:before="0" w:beforeAutospacing="0" w:after="200" w:afterAutospacing="0"/>
                    <w:outlineLvl w:val="0"/>
                    <w:rPr>
                      <w:rFonts w:ascii="Arial" w:hAnsi="Arial" w:cs="Arial"/>
                      <w:bCs/>
                      <w:color w:val="000000"/>
                      <w:sz w:val="10"/>
                      <w:szCs w:val="10"/>
                    </w:rPr>
                  </w:pPr>
                </w:p>
              </w:tc>
            </w:tr>
            <w:tr w:rsidR="007A7561" w:rsidRPr="007F0A26" w14:paraId="3DF58626" w14:textId="77777777" w:rsidTr="007F2A91">
              <w:trPr>
                <w:trHeight w:val="225"/>
              </w:trPr>
              <w:tc>
                <w:tcPr>
                  <w:tcW w:w="781" w:type="pct"/>
                </w:tcPr>
                <w:p w14:paraId="3BB42B5A" w14:textId="77777777" w:rsidR="007A7561" w:rsidRPr="007F0A26" w:rsidRDefault="007A7561" w:rsidP="007F2A91">
                  <w:pPr>
                    <w:pStyle w:val="NormalWeb"/>
                    <w:widowControl w:val="0"/>
                    <w:spacing w:before="0" w:beforeAutospacing="0" w:after="200" w:afterAutospacing="0"/>
                    <w:outlineLvl w:val="0"/>
                    <w:rPr>
                      <w:rFonts w:ascii="Arial" w:hAnsi="Arial" w:cs="Arial"/>
                      <w:bCs/>
                      <w:color w:val="000000"/>
                      <w:sz w:val="20"/>
                      <w:szCs w:val="20"/>
                    </w:rPr>
                  </w:pPr>
                  <w:r w:rsidRPr="007F0A26">
                    <w:rPr>
                      <w:rFonts w:ascii="Arial" w:hAnsi="Arial" w:cs="Arial"/>
                      <w:bCs/>
                      <w:color w:val="000000"/>
                      <w:sz w:val="20"/>
                      <w:szCs w:val="20"/>
                    </w:rPr>
                    <w:t>2010-2011</w:t>
                  </w:r>
                </w:p>
              </w:tc>
              <w:tc>
                <w:tcPr>
                  <w:tcW w:w="2091" w:type="pct"/>
                  <w:vAlign w:val="center"/>
                </w:tcPr>
                <w:p w14:paraId="09EFDFCF" w14:textId="77777777" w:rsidR="007A7561" w:rsidRPr="007F0A26" w:rsidRDefault="007A7561" w:rsidP="007F2A91">
                  <w:pPr>
                    <w:pStyle w:val="NormalWeb"/>
                    <w:widowControl w:val="0"/>
                    <w:spacing w:before="0" w:beforeAutospacing="0" w:after="200" w:afterAutospacing="0"/>
                    <w:outlineLvl w:val="0"/>
                    <w:rPr>
                      <w:rFonts w:ascii="Arial" w:eastAsia="Calibri" w:hAnsi="Arial" w:cs="Arial"/>
                      <w:bCs/>
                      <w:color w:val="000000"/>
                      <w:sz w:val="20"/>
                      <w:szCs w:val="20"/>
                    </w:rPr>
                  </w:pPr>
                  <w:r w:rsidRPr="007F0A26">
                    <w:rPr>
                      <w:rFonts w:ascii="Arial" w:eastAsia="Calibri" w:hAnsi="Arial" w:cs="Arial"/>
                      <w:bCs/>
                      <w:color w:val="000000"/>
                      <w:sz w:val="20"/>
                      <w:szCs w:val="20"/>
                    </w:rPr>
                    <w:t>Member</w:t>
                  </w:r>
                  <w:r w:rsidRPr="007F0A26">
                    <w:rPr>
                      <w:rFonts w:ascii="Arial" w:hAnsi="Arial" w:cs="Arial"/>
                      <w:bCs/>
                      <w:color w:val="000000"/>
                      <w:sz w:val="20"/>
                      <w:szCs w:val="20"/>
                    </w:rPr>
                    <w:t xml:space="preserve">, </w:t>
                  </w:r>
                  <w:r w:rsidRPr="007F0A26">
                    <w:rPr>
                      <w:rFonts w:ascii="Arial" w:eastAsia="Calibri" w:hAnsi="Arial" w:cs="Arial"/>
                      <w:bCs/>
                      <w:color w:val="000000"/>
                      <w:sz w:val="20"/>
                      <w:szCs w:val="20"/>
                    </w:rPr>
                    <w:t>Stop</w:t>
                  </w:r>
                  <w:r w:rsidRPr="007F0A26">
                    <w:rPr>
                      <w:rFonts w:ascii="Arial" w:hAnsi="Arial" w:cs="Arial"/>
                      <w:bCs/>
                      <w:color w:val="000000"/>
                      <w:sz w:val="20"/>
                      <w:szCs w:val="20"/>
                    </w:rPr>
                    <w:t xml:space="preserve"> </w:t>
                  </w:r>
                  <w:r w:rsidRPr="007F0A26">
                    <w:rPr>
                      <w:rFonts w:ascii="Arial" w:eastAsia="Calibri" w:hAnsi="Arial" w:cs="Arial"/>
                      <w:bCs/>
                      <w:color w:val="000000"/>
                      <w:sz w:val="20"/>
                      <w:szCs w:val="20"/>
                    </w:rPr>
                    <w:t>TB</w:t>
                  </w:r>
                  <w:r w:rsidRPr="007F0A26">
                    <w:rPr>
                      <w:rFonts w:ascii="Arial" w:hAnsi="Arial" w:cs="Arial"/>
                      <w:bCs/>
                      <w:color w:val="000000"/>
                      <w:sz w:val="20"/>
                      <w:szCs w:val="20"/>
                    </w:rPr>
                    <w:t xml:space="preserve"> </w:t>
                  </w:r>
                  <w:r w:rsidRPr="007F0A26">
                    <w:rPr>
                      <w:rFonts w:ascii="Arial" w:eastAsia="Calibri" w:hAnsi="Arial" w:cs="Arial"/>
                      <w:bCs/>
                      <w:color w:val="000000"/>
                      <w:sz w:val="20"/>
                      <w:szCs w:val="20"/>
                    </w:rPr>
                    <w:t>Program</w:t>
                  </w:r>
                  <w:r w:rsidRPr="007F0A26">
                    <w:rPr>
                      <w:rFonts w:ascii="Arial" w:hAnsi="Arial" w:cs="Arial"/>
                      <w:bCs/>
                      <w:color w:val="000000"/>
                      <w:sz w:val="20"/>
                      <w:szCs w:val="20"/>
                    </w:rPr>
                    <w:t xml:space="preserve"> </w:t>
                  </w:r>
                  <w:r w:rsidRPr="007F0A26">
                    <w:rPr>
                      <w:rFonts w:ascii="Arial" w:eastAsia="Calibri" w:hAnsi="Arial" w:cs="Arial"/>
                      <w:bCs/>
                      <w:color w:val="000000"/>
                      <w:sz w:val="20"/>
                      <w:szCs w:val="20"/>
                    </w:rPr>
                    <w:t>TB</w:t>
                  </w:r>
                  <w:r w:rsidRPr="007F0A26">
                    <w:rPr>
                      <w:rFonts w:ascii="Arial" w:hAnsi="Arial" w:cs="Arial"/>
                      <w:bCs/>
                      <w:color w:val="000000"/>
                      <w:sz w:val="20"/>
                      <w:szCs w:val="20"/>
                    </w:rPr>
                    <w:t xml:space="preserve"> </w:t>
                  </w:r>
                  <w:r w:rsidRPr="007F0A26">
                    <w:rPr>
                      <w:rFonts w:ascii="Arial" w:eastAsia="Calibri" w:hAnsi="Arial" w:cs="Arial"/>
                      <w:bCs/>
                      <w:color w:val="000000"/>
                      <w:sz w:val="20"/>
                      <w:szCs w:val="20"/>
                    </w:rPr>
                    <w:t>Vaccines</w:t>
                  </w:r>
                  <w:r w:rsidRPr="007F0A26">
                    <w:rPr>
                      <w:rFonts w:ascii="Arial" w:hAnsi="Arial" w:cs="Arial"/>
                      <w:bCs/>
                      <w:color w:val="000000"/>
                      <w:sz w:val="20"/>
                      <w:szCs w:val="20"/>
                    </w:rPr>
                    <w:t xml:space="preserve"> </w:t>
                  </w:r>
                  <w:r w:rsidRPr="007F0A26">
                    <w:rPr>
                      <w:rFonts w:ascii="Arial" w:eastAsia="Calibri" w:hAnsi="Arial" w:cs="Arial"/>
                      <w:bCs/>
                      <w:color w:val="000000"/>
                      <w:sz w:val="20"/>
                      <w:szCs w:val="20"/>
                    </w:rPr>
                    <w:t>Working</w:t>
                  </w:r>
                  <w:r w:rsidRPr="007F0A26">
                    <w:rPr>
                      <w:rFonts w:ascii="Arial" w:hAnsi="Arial" w:cs="Arial"/>
                      <w:bCs/>
                      <w:color w:val="000000"/>
                      <w:sz w:val="20"/>
                      <w:szCs w:val="20"/>
                    </w:rPr>
                    <w:t xml:space="preserve"> </w:t>
                  </w:r>
                  <w:r w:rsidRPr="007F0A26">
                    <w:rPr>
                      <w:rFonts w:ascii="Arial" w:eastAsia="Calibri" w:hAnsi="Arial" w:cs="Arial"/>
                      <w:bCs/>
                      <w:color w:val="000000"/>
                      <w:sz w:val="20"/>
                      <w:szCs w:val="20"/>
                    </w:rPr>
                    <w:t>Group</w:t>
                  </w:r>
                  <w:r w:rsidRPr="007F0A26">
                    <w:rPr>
                      <w:rFonts w:ascii="Arial" w:hAnsi="Arial" w:cs="Arial"/>
                      <w:bCs/>
                      <w:color w:val="000000"/>
                      <w:sz w:val="20"/>
                      <w:szCs w:val="20"/>
                    </w:rPr>
                    <w:t xml:space="preserve">, </w:t>
                  </w:r>
                  <w:r w:rsidRPr="007F0A26">
                    <w:rPr>
                      <w:rFonts w:ascii="Arial" w:eastAsia="Calibri" w:hAnsi="Arial" w:cs="Arial"/>
                      <w:bCs/>
                      <w:color w:val="000000"/>
                      <w:sz w:val="20"/>
                      <w:szCs w:val="20"/>
                    </w:rPr>
                    <w:t>Immunoassays</w:t>
                  </w:r>
                  <w:r w:rsidRPr="007F0A26">
                    <w:rPr>
                      <w:rFonts w:ascii="Arial" w:hAnsi="Arial" w:cs="Arial"/>
                      <w:bCs/>
                      <w:color w:val="000000"/>
                      <w:sz w:val="20"/>
                      <w:szCs w:val="20"/>
                    </w:rPr>
                    <w:t xml:space="preserve"> </w:t>
                  </w:r>
                  <w:r w:rsidRPr="007F0A26">
                    <w:rPr>
                      <w:rFonts w:ascii="Arial" w:eastAsia="Calibri" w:hAnsi="Arial" w:cs="Arial"/>
                      <w:bCs/>
                      <w:color w:val="000000"/>
                      <w:sz w:val="20"/>
                      <w:szCs w:val="20"/>
                    </w:rPr>
                    <w:t>Task</w:t>
                  </w:r>
                  <w:r w:rsidRPr="007F0A26">
                    <w:rPr>
                      <w:rFonts w:ascii="Arial" w:hAnsi="Arial" w:cs="Arial"/>
                      <w:bCs/>
                      <w:color w:val="000000"/>
                      <w:sz w:val="20"/>
                      <w:szCs w:val="20"/>
                    </w:rPr>
                    <w:t xml:space="preserve"> </w:t>
                  </w:r>
                  <w:r w:rsidRPr="007F0A26">
                    <w:rPr>
                      <w:rFonts w:ascii="Arial" w:eastAsia="Calibri" w:hAnsi="Arial" w:cs="Arial"/>
                      <w:bCs/>
                      <w:color w:val="000000"/>
                      <w:sz w:val="20"/>
                      <w:szCs w:val="20"/>
                    </w:rPr>
                    <w:t>Force</w:t>
                  </w:r>
                </w:p>
              </w:tc>
              <w:tc>
                <w:tcPr>
                  <w:tcW w:w="2128" w:type="pct"/>
                </w:tcPr>
                <w:p w14:paraId="5269BFF2" w14:textId="77777777" w:rsidR="007A7561" w:rsidRPr="007F0A26" w:rsidRDefault="007A7561" w:rsidP="007F2A91">
                  <w:pPr>
                    <w:pStyle w:val="NormalWeb"/>
                    <w:widowControl w:val="0"/>
                    <w:spacing w:before="0" w:beforeAutospacing="0" w:after="200" w:afterAutospacing="0"/>
                    <w:outlineLvl w:val="0"/>
                    <w:rPr>
                      <w:rFonts w:ascii="Arial" w:eastAsia="Calibri" w:hAnsi="Arial" w:cs="Arial"/>
                      <w:bCs/>
                      <w:color w:val="000000"/>
                      <w:sz w:val="20"/>
                      <w:szCs w:val="20"/>
                    </w:rPr>
                  </w:pPr>
                  <w:r w:rsidRPr="007F0A26">
                    <w:rPr>
                      <w:rFonts w:ascii="Arial" w:eastAsia="Calibri" w:hAnsi="Arial" w:cs="Arial"/>
                      <w:bCs/>
                      <w:color w:val="000000"/>
                      <w:sz w:val="20"/>
                      <w:szCs w:val="20"/>
                    </w:rPr>
                    <w:t>World</w:t>
                  </w:r>
                  <w:r w:rsidRPr="007F0A26">
                    <w:rPr>
                      <w:rFonts w:ascii="Arial" w:hAnsi="Arial" w:cs="Arial"/>
                      <w:bCs/>
                      <w:color w:val="000000"/>
                      <w:sz w:val="20"/>
                      <w:szCs w:val="20"/>
                    </w:rPr>
                    <w:t xml:space="preserve"> </w:t>
                  </w:r>
                  <w:r w:rsidRPr="007F0A26">
                    <w:rPr>
                      <w:rFonts w:ascii="Arial" w:eastAsia="Calibri" w:hAnsi="Arial" w:cs="Arial"/>
                      <w:bCs/>
                      <w:color w:val="000000"/>
                      <w:sz w:val="20"/>
                      <w:szCs w:val="20"/>
                    </w:rPr>
                    <w:t>Health</w:t>
                  </w:r>
                  <w:r w:rsidRPr="007F0A26">
                    <w:rPr>
                      <w:rFonts w:ascii="Arial" w:hAnsi="Arial" w:cs="Arial"/>
                      <w:bCs/>
                      <w:color w:val="000000"/>
                      <w:sz w:val="20"/>
                      <w:szCs w:val="20"/>
                    </w:rPr>
                    <w:t xml:space="preserve"> </w:t>
                  </w:r>
                  <w:r w:rsidRPr="007F0A26">
                    <w:rPr>
                      <w:rFonts w:ascii="Arial" w:eastAsia="Calibri" w:hAnsi="Arial" w:cs="Arial"/>
                      <w:bCs/>
                      <w:color w:val="000000"/>
                      <w:sz w:val="20"/>
                      <w:szCs w:val="20"/>
                    </w:rPr>
                    <w:t>Organization</w:t>
                  </w:r>
                </w:p>
              </w:tc>
            </w:tr>
            <w:tr w:rsidR="007A7561" w:rsidRPr="007F0A26" w14:paraId="6A6CA5D4" w14:textId="77777777" w:rsidTr="007F2A91">
              <w:trPr>
                <w:trHeight w:val="990"/>
              </w:trPr>
              <w:tc>
                <w:tcPr>
                  <w:tcW w:w="781" w:type="pct"/>
                </w:tcPr>
                <w:p w14:paraId="0F28347A" w14:textId="77777777" w:rsidR="007A7561" w:rsidRPr="007F0A26" w:rsidRDefault="007A7561" w:rsidP="007F2A91">
                  <w:pPr>
                    <w:pStyle w:val="NormalWeb"/>
                    <w:widowControl w:val="0"/>
                    <w:spacing w:before="0" w:beforeAutospacing="0" w:after="200" w:afterAutospacing="0"/>
                    <w:outlineLvl w:val="0"/>
                    <w:rPr>
                      <w:rFonts w:ascii="Arial" w:hAnsi="Arial" w:cs="Arial"/>
                      <w:bCs/>
                      <w:color w:val="000000"/>
                      <w:sz w:val="20"/>
                      <w:szCs w:val="20"/>
                    </w:rPr>
                  </w:pPr>
                  <w:r w:rsidRPr="007F0A26">
                    <w:rPr>
                      <w:rFonts w:ascii="Arial" w:hAnsi="Arial" w:cs="Arial"/>
                      <w:bCs/>
                      <w:color w:val="000000"/>
                      <w:sz w:val="20"/>
                      <w:szCs w:val="20"/>
                    </w:rPr>
                    <w:t>2015-2019</w:t>
                  </w:r>
                </w:p>
              </w:tc>
              <w:tc>
                <w:tcPr>
                  <w:tcW w:w="2091" w:type="pct"/>
                </w:tcPr>
                <w:p w14:paraId="1471E98A" w14:textId="77777777" w:rsidR="007A7561" w:rsidRPr="007F0A26" w:rsidRDefault="007A7561" w:rsidP="007F2A91">
                  <w:pPr>
                    <w:pStyle w:val="NormalWeb"/>
                    <w:widowControl w:val="0"/>
                    <w:spacing w:before="0" w:beforeAutospacing="0" w:after="200" w:afterAutospacing="0"/>
                    <w:outlineLvl w:val="0"/>
                    <w:rPr>
                      <w:rFonts w:ascii="Arial" w:eastAsia="Calibri" w:hAnsi="Arial" w:cs="Arial"/>
                      <w:bCs/>
                      <w:color w:val="000000"/>
                      <w:sz w:val="20"/>
                      <w:szCs w:val="20"/>
                    </w:rPr>
                  </w:pPr>
                  <w:r w:rsidRPr="007F0A26">
                    <w:rPr>
                      <w:rFonts w:ascii="Arial" w:eastAsia="Calibri" w:hAnsi="Arial" w:cs="Arial"/>
                      <w:bCs/>
                      <w:color w:val="000000"/>
                      <w:sz w:val="20"/>
                      <w:szCs w:val="20"/>
                    </w:rPr>
                    <w:t>Member</w:t>
                  </w:r>
                  <w:r w:rsidRPr="007F0A26">
                    <w:rPr>
                      <w:rFonts w:ascii="Arial" w:hAnsi="Arial" w:cs="Arial"/>
                      <w:bCs/>
                      <w:color w:val="000000"/>
                      <w:sz w:val="20"/>
                      <w:szCs w:val="20"/>
                    </w:rPr>
                    <w:t xml:space="preserve">, </w:t>
                  </w:r>
                  <w:r w:rsidRPr="007F0A26">
                    <w:rPr>
                      <w:rFonts w:ascii="Arial" w:eastAsia="Calibri" w:hAnsi="Arial" w:cs="Arial"/>
                      <w:bCs/>
                      <w:color w:val="000000"/>
                      <w:sz w:val="20"/>
                      <w:szCs w:val="20"/>
                    </w:rPr>
                    <w:t>United</w:t>
                  </w:r>
                  <w:r w:rsidRPr="007F0A26">
                    <w:rPr>
                      <w:rFonts w:ascii="Arial" w:hAnsi="Arial" w:cs="Arial"/>
                      <w:bCs/>
                      <w:color w:val="000000"/>
                      <w:sz w:val="20"/>
                      <w:szCs w:val="20"/>
                    </w:rPr>
                    <w:t xml:space="preserve"> </w:t>
                  </w:r>
                  <w:r w:rsidRPr="007F0A26">
                    <w:rPr>
                      <w:rFonts w:ascii="Arial" w:eastAsia="Calibri" w:hAnsi="Arial" w:cs="Arial"/>
                      <w:bCs/>
                      <w:color w:val="000000"/>
                      <w:sz w:val="20"/>
                      <w:szCs w:val="20"/>
                    </w:rPr>
                    <w:t>States</w:t>
                  </w:r>
                  <w:r w:rsidRPr="007F0A26">
                    <w:rPr>
                      <w:rFonts w:ascii="Arial" w:hAnsi="Arial" w:cs="Arial"/>
                      <w:bCs/>
                      <w:color w:val="000000"/>
                      <w:sz w:val="20"/>
                      <w:szCs w:val="20"/>
                    </w:rPr>
                    <w:t xml:space="preserve"> </w:t>
                  </w:r>
                  <w:r w:rsidRPr="007F0A26">
                    <w:rPr>
                      <w:rFonts w:ascii="Arial" w:eastAsia="Calibri" w:hAnsi="Arial" w:cs="Arial"/>
                      <w:bCs/>
                      <w:color w:val="000000"/>
                      <w:sz w:val="20"/>
                      <w:szCs w:val="20"/>
                    </w:rPr>
                    <w:t>Medical</w:t>
                  </w:r>
                  <w:r w:rsidRPr="007F0A26">
                    <w:rPr>
                      <w:rFonts w:ascii="Arial" w:hAnsi="Arial" w:cs="Arial"/>
                      <w:bCs/>
                      <w:color w:val="000000"/>
                      <w:sz w:val="20"/>
                      <w:szCs w:val="20"/>
                    </w:rPr>
                    <w:t xml:space="preserve"> </w:t>
                  </w:r>
                  <w:r w:rsidRPr="007F0A26">
                    <w:rPr>
                      <w:rFonts w:ascii="Arial" w:eastAsia="Calibri" w:hAnsi="Arial" w:cs="Arial"/>
                      <w:bCs/>
                      <w:color w:val="000000"/>
                      <w:sz w:val="20"/>
                      <w:szCs w:val="20"/>
                    </w:rPr>
                    <w:t>Licensing</w:t>
                  </w:r>
                  <w:r w:rsidRPr="007F0A26">
                    <w:rPr>
                      <w:rFonts w:ascii="Arial" w:hAnsi="Arial" w:cs="Arial"/>
                      <w:bCs/>
                      <w:color w:val="000000"/>
                      <w:sz w:val="20"/>
                      <w:szCs w:val="20"/>
                    </w:rPr>
                    <w:t xml:space="preserve"> </w:t>
                  </w:r>
                  <w:r w:rsidRPr="007F0A26">
                    <w:rPr>
                      <w:rFonts w:ascii="Arial" w:eastAsia="Calibri" w:hAnsi="Arial" w:cs="Arial"/>
                      <w:bCs/>
                      <w:color w:val="000000"/>
                      <w:sz w:val="20"/>
                      <w:szCs w:val="20"/>
                    </w:rPr>
                    <w:t>Examination</w:t>
                  </w:r>
                  <w:r w:rsidRPr="007F0A26">
                    <w:rPr>
                      <w:rFonts w:ascii="Arial" w:hAnsi="Arial" w:cs="Arial"/>
                      <w:bCs/>
                      <w:color w:val="000000"/>
                      <w:sz w:val="20"/>
                      <w:szCs w:val="20"/>
                    </w:rPr>
                    <w:t xml:space="preserve"> </w:t>
                  </w:r>
                  <w:r w:rsidRPr="007F0A26">
                    <w:rPr>
                      <w:rFonts w:ascii="Arial" w:eastAsia="Calibri" w:hAnsi="Arial" w:cs="Arial"/>
                      <w:bCs/>
                      <w:color w:val="000000"/>
                      <w:sz w:val="20"/>
                      <w:szCs w:val="20"/>
                    </w:rPr>
                    <w:t xml:space="preserve">Microbiology </w:t>
                  </w:r>
                  <w:r>
                    <w:rPr>
                      <w:rFonts w:ascii="Arial" w:eastAsia="Calibri" w:hAnsi="Arial" w:cs="Arial"/>
                      <w:bCs/>
                      <w:color w:val="000000"/>
                      <w:sz w:val="20"/>
                      <w:szCs w:val="20"/>
                    </w:rPr>
                    <w:t>&amp;</w:t>
                  </w:r>
                  <w:r w:rsidRPr="007F0A26">
                    <w:rPr>
                      <w:rFonts w:ascii="Arial" w:eastAsia="Calibri" w:hAnsi="Arial" w:cs="Arial"/>
                      <w:bCs/>
                      <w:color w:val="000000"/>
                      <w:sz w:val="20"/>
                      <w:szCs w:val="20"/>
                    </w:rPr>
                    <w:t xml:space="preserve"> Immunology Test Material Development Committee </w:t>
                  </w:r>
                </w:p>
              </w:tc>
              <w:tc>
                <w:tcPr>
                  <w:tcW w:w="2128" w:type="pct"/>
                </w:tcPr>
                <w:p w14:paraId="711915F7" w14:textId="77777777" w:rsidR="007A7561" w:rsidRPr="007F0A26" w:rsidRDefault="007A7561" w:rsidP="007F2A91">
                  <w:pPr>
                    <w:pStyle w:val="NormalWeb"/>
                    <w:widowControl w:val="0"/>
                    <w:spacing w:before="0" w:beforeAutospacing="0" w:after="200" w:afterAutospacing="0"/>
                    <w:outlineLvl w:val="0"/>
                    <w:rPr>
                      <w:rFonts w:ascii="Arial" w:eastAsia="Calibri" w:hAnsi="Arial" w:cs="Arial"/>
                      <w:bCs/>
                      <w:color w:val="000000"/>
                      <w:sz w:val="20"/>
                      <w:szCs w:val="20"/>
                    </w:rPr>
                  </w:pPr>
                  <w:r w:rsidRPr="007F0A26">
                    <w:rPr>
                      <w:rFonts w:ascii="Arial" w:eastAsia="Calibri" w:hAnsi="Arial" w:cs="Arial"/>
                      <w:bCs/>
                      <w:color w:val="000000"/>
                      <w:sz w:val="20"/>
                      <w:szCs w:val="20"/>
                    </w:rPr>
                    <w:t>National</w:t>
                  </w:r>
                  <w:r w:rsidRPr="007F0A26">
                    <w:rPr>
                      <w:rFonts w:ascii="Arial" w:hAnsi="Arial" w:cs="Arial"/>
                      <w:bCs/>
                      <w:color w:val="000000"/>
                      <w:sz w:val="20"/>
                      <w:szCs w:val="20"/>
                    </w:rPr>
                    <w:t xml:space="preserve"> </w:t>
                  </w:r>
                  <w:r w:rsidRPr="007F0A26">
                    <w:rPr>
                      <w:rFonts w:ascii="Arial" w:eastAsia="Calibri" w:hAnsi="Arial" w:cs="Arial"/>
                      <w:bCs/>
                      <w:color w:val="000000"/>
                      <w:sz w:val="20"/>
                      <w:szCs w:val="20"/>
                    </w:rPr>
                    <w:t>Board</w:t>
                  </w:r>
                  <w:r w:rsidRPr="007F0A26">
                    <w:rPr>
                      <w:rFonts w:ascii="Arial" w:hAnsi="Arial" w:cs="Arial"/>
                      <w:bCs/>
                      <w:color w:val="000000"/>
                      <w:sz w:val="20"/>
                      <w:szCs w:val="20"/>
                    </w:rPr>
                    <w:t xml:space="preserve"> </w:t>
                  </w:r>
                  <w:r w:rsidRPr="007F0A26">
                    <w:rPr>
                      <w:rFonts w:ascii="Arial" w:eastAsia="Calibri" w:hAnsi="Arial" w:cs="Arial"/>
                      <w:bCs/>
                      <w:color w:val="000000"/>
                      <w:sz w:val="20"/>
                      <w:szCs w:val="20"/>
                    </w:rPr>
                    <w:t>of</w:t>
                  </w:r>
                  <w:r w:rsidRPr="007F0A26">
                    <w:rPr>
                      <w:rFonts w:ascii="Arial" w:hAnsi="Arial" w:cs="Arial"/>
                      <w:bCs/>
                      <w:color w:val="000000"/>
                      <w:sz w:val="20"/>
                      <w:szCs w:val="20"/>
                    </w:rPr>
                    <w:t xml:space="preserve"> </w:t>
                  </w:r>
                  <w:r w:rsidRPr="007F0A26">
                    <w:rPr>
                      <w:rFonts w:ascii="Arial" w:eastAsia="Calibri" w:hAnsi="Arial" w:cs="Arial"/>
                      <w:bCs/>
                      <w:color w:val="000000"/>
                      <w:sz w:val="20"/>
                      <w:szCs w:val="20"/>
                    </w:rPr>
                    <w:t>Medical</w:t>
                  </w:r>
                  <w:r w:rsidRPr="007F0A26">
                    <w:rPr>
                      <w:rFonts w:ascii="Arial" w:hAnsi="Arial" w:cs="Arial"/>
                      <w:bCs/>
                      <w:color w:val="000000"/>
                      <w:sz w:val="20"/>
                      <w:szCs w:val="20"/>
                    </w:rPr>
                    <w:t xml:space="preserve"> </w:t>
                  </w:r>
                  <w:r w:rsidRPr="007F0A26">
                    <w:rPr>
                      <w:rFonts w:ascii="Arial" w:eastAsia="Calibri" w:hAnsi="Arial" w:cs="Arial"/>
                      <w:bCs/>
                      <w:color w:val="000000"/>
                      <w:sz w:val="20"/>
                      <w:szCs w:val="20"/>
                    </w:rPr>
                    <w:t>Examiners</w:t>
                  </w:r>
                </w:p>
              </w:tc>
            </w:tr>
            <w:tr w:rsidR="007A7561" w:rsidRPr="007F0A26" w14:paraId="09998787" w14:textId="77777777" w:rsidTr="007F2A91">
              <w:trPr>
                <w:trHeight w:val="225"/>
              </w:trPr>
              <w:tc>
                <w:tcPr>
                  <w:tcW w:w="781" w:type="pct"/>
                </w:tcPr>
                <w:p w14:paraId="6522B504" w14:textId="1BACA0A7" w:rsidR="007A7561" w:rsidRPr="007F0A26" w:rsidRDefault="007A7561" w:rsidP="007F2A91">
                  <w:pPr>
                    <w:pStyle w:val="NormalWeb"/>
                    <w:widowControl w:val="0"/>
                    <w:spacing w:before="0" w:beforeAutospacing="0" w:after="200" w:afterAutospacing="0"/>
                    <w:outlineLvl w:val="0"/>
                    <w:rPr>
                      <w:rFonts w:ascii="Arial" w:hAnsi="Arial" w:cs="Arial"/>
                      <w:bCs/>
                      <w:color w:val="000000"/>
                      <w:sz w:val="20"/>
                      <w:szCs w:val="20"/>
                    </w:rPr>
                  </w:pPr>
                  <w:r w:rsidRPr="007F0A26">
                    <w:rPr>
                      <w:rFonts w:ascii="Arial" w:hAnsi="Arial" w:cs="Arial"/>
                      <w:bCs/>
                      <w:color w:val="000000"/>
                      <w:sz w:val="20"/>
                      <w:szCs w:val="20"/>
                    </w:rPr>
                    <w:t>2017-</w:t>
                  </w:r>
                  <w:r w:rsidR="009D45C9">
                    <w:rPr>
                      <w:rFonts w:ascii="Arial" w:hAnsi="Arial" w:cs="Arial"/>
                      <w:bCs/>
                      <w:color w:val="000000"/>
                      <w:sz w:val="20"/>
                      <w:szCs w:val="20"/>
                    </w:rPr>
                    <w:t>2023</w:t>
                  </w:r>
                </w:p>
              </w:tc>
              <w:tc>
                <w:tcPr>
                  <w:tcW w:w="2091" w:type="pct"/>
                  <w:vAlign w:val="center"/>
                </w:tcPr>
                <w:p w14:paraId="7F875615" w14:textId="77777777" w:rsidR="007A7561" w:rsidRPr="007F0A26" w:rsidRDefault="007A7561" w:rsidP="007F2A91">
                  <w:pPr>
                    <w:pStyle w:val="NormalWeb"/>
                    <w:widowControl w:val="0"/>
                    <w:spacing w:before="0" w:beforeAutospacing="0" w:after="200" w:afterAutospacing="0"/>
                    <w:outlineLvl w:val="0"/>
                    <w:rPr>
                      <w:rFonts w:ascii="Arial" w:eastAsia="Calibri" w:hAnsi="Arial" w:cs="Arial"/>
                      <w:bCs/>
                      <w:color w:val="000000"/>
                      <w:sz w:val="20"/>
                      <w:szCs w:val="20"/>
                    </w:rPr>
                  </w:pPr>
                  <w:r w:rsidRPr="007F0A26">
                    <w:rPr>
                      <w:rFonts w:ascii="Arial" w:eastAsia="Calibri" w:hAnsi="Arial" w:cs="Arial"/>
                      <w:bCs/>
                      <w:color w:val="000000"/>
                      <w:sz w:val="20"/>
                      <w:szCs w:val="20"/>
                    </w:rPr>
                    <w:t>Member, USMLE Step 1 Interdisciplinary Review Committee</w:t>
                  </w:r>
                </w:p>
              </w:tc>
              <w:tc>
                <w:tcPr>
                  <w:tcW w:w="2128" w:type="pct"/>
                </w:tcPr>
                <w:p w14:paraId="05FE5899" w14:textId="77777777" w:rsidR="007A7561" w:rsidRPr="007F0A26" w:rsidRDefault="007A7561" w:rsidP="007F2A91">
                  <w:pPr>
                    <w:pStyle w:val="NormalWeb"/>
                    <w:widowControl w:val="0"/>
                    <w:spacing w:before="0" w:beforeAutospacing="0" w:after="200" w:afterAutospacing="0"/>
                    <w:outlineLvl w:val="0"/>
                    <w:rPr>
                      <w:rFonts w:ascii="Arial" w:eastAsia="Calibri" w:hAnsi="Arial" w:cs="Arial"/>
                      <w:bCs/>
                      <w:color w:val="000000"/>
                      <w:sz w:val="20"/>
                      <w:szCs w:val="20"/>
                    </w:rPr>
                  </w:pPr>
                  <w:r w:rsidRPr="007F0A26">
                    <w:rPr>
                      <w:rFonts w:ascii="Arial" w:eastAsia="Calibri" w:hAnsi="Arial" w:cs="Arial"/>
                      <w:bCs/>
                      <w:color w:val="000000"/>
                      <w:sz w:val="20"/>
                      <w:szCs w:val="20"/>
                    </w:rPr>
                    <w:t>National Board of Medical Examiners</w:t>
                  </w:r>
                </w:p>
              </w:tc>
            </w:tr>
            <w:tr w:rsidR="007A7561" w:rsidRPr="007F0A26" w14:paraId="45AA7099" w14:textId="77777777" w:rsidTr="007F2A91">
              <w:trPr>
                <w:trHeight w:val="225"/>
              </w:trPr>
              <w:tc>
                <w:tcPr>
                  <w:tcW w:w="781" w:type="pct"/>
                </w:tcPr>
                <w:p w14:paraId="61F10462" w14:textId="77777777" w:rsidR="007A7561" w:rsidRPr="007F0A26" w:rsidRDefault="007A7561" w:rsidP="007F2A91">
                  <w:pPr>
                    <w:pStyle w:val="NormalWeb"/>
                    <w:widowControl w:val="0"/>
                    <w:spacing w:before="0" w:beforeAutospacing="0" w:after="200" w:afterAutospacing="0"/>
                    <w:outlineLvl w:val="0"/>
                    <w:rPr>
                      <w:rFonts w:ascii="Arial" w:hAnsi="Arial" w:cs="Arial"/>
                      <w:bCs/>
                      <w:color w:val="000000"/>
                      <w:sz w:val="20"/>
                      <w:szCs w:val="20"/>
                    </w:rPr>
                  </w:pPr>
                  <w:r>
                    <w:rPr>
                      <w:rFonts w:ascii="Arial" w:hAnsi="Arial" w:cs="Arial"/>
                      <w:bCs/>
                      <w:color w:val="000000"/>
                      <w:sz w:val="20"/>
                      <w:szCs w:val="20"/>
                    </w:rPr>
                    <w:t>2020-2021</w:t>
                  </w:r>
                </w:p>
              </w:tc>
              <w:tc>
                <w:tcPr>
                  <w:tcW w:w="2091" w:type="pct"/>
                  <w:vAlign w:val="center"/>
                </w:tcPr>
                <w:p w14:paraId="7642023C" w14:textId="77777777" w:rsidR="007A7561" w:rsidRPr="007F0A26" w:rsidRDefault="007A7561" w:rsidP="007F2A91">
                  <w:pPr>
                    <w:pStyle w:val="NormalWeb"/>
                    <w:widowControl w:val="0"/>
                    <w:spacing w:before="0" w:beforeAutospacing="0" w:after="200" w:afterAutospacing="0"/>
                    <w:outlineLvl w:val="0"/>
                    <w:rPr>
                      <w:rFonts w:ascii="Arial" w:eastAsia="Calibri" w:hAnsi="Arial" w:cs="Arial"/>
                      <w:bCs/>
                      <w:color w:val="000000"/>
                      <w:sz w:val="20"/>
                      <w:szCs w:val="20"/>
                    </w:rPr>
                  </w:pPr>
                  <w:r>
                    <w:rPr>
                      <w:rFonts w:ascii="Arial" w:eastAsia="Calibri" w:hAnsi="Arial" w:cs="Arial"/>
                      <w:bCs/>
                      <w:color w:val="000000"/>
                      <w:sz w:val="20"/>
                      <w:szCs w:val="20"/>
                    </w:rPr>
                    <w:t xml:space="preserve">Member, USMLE </w:t>
                  </w:r>
                  <w:r w:rsidRPr="00C001BB">
                    <w:rPr>
                      <w:rFonts w:ascii="Arial" w:eastAsia="Calibri" w:hAnsi="Arial" w:cs="Arial"/>
                      <w:bCs/>
                      <w:color w:val="000000"/>
                      <w:sz w:val="20"/>
                      <w:szCs w:val="20"/>
                    </w:rPr>
                    <w:t>General Principles/Foundational Science Task Force</w:t>
                  </w:r>
                </w:p>
              </w:tc>
              <w:tc>
                <w:tcPr>
                  <w:tcW w:w="2128" w:type="pct"/>
                </w:tcPr>
                <w:p w14:paraId="5D5CA172" w14:textId="77777777" w:rsidR="007A7561" w:rsidRPr="007F0A26" w:rsidRDefault="007A7561" w:rsidP="007F2A91">
                  <w:pPr>
                    <w:pStyle w:val="NormalWeb"/>
                    <w:widowControl w:val="0"/>
                    <w:spacing w:before="0" w:beforeAutospacing="0" w:after="200" w:afterAutospacing="0"/>
                    <w:outlineLvl w:val="0"/>
                    <w:rPr>
                      <w:rFonts w:ascii="Arial" w:eastAsia="Calibri" w:hAnsi="Arial" w:cs="Arial"/>
                      <w:bCs/>
                      <w:color w:val="000000"/>
                      <w:sz w:val="20"/>
                      <w:szCs w:val="20"/>
                    </w:rPr>
                  </w:pPr>
                  <w:r>
                    <w:rPr>
                      <w:rFonts w:ascii="Arial" w:eastAsia="Calibri" w:hAnsi="Arial" w:cs="Arial"/>
                      <w:bCs/>
                      <w:color w:val="000000"/>
                      <w:sz w:val="20"/>
                      <w:szCs w:val="20"/>
                    </w:rPr>
                    <w:t>National Board of Medical Examiners</w:t>
                  </w:r>
                </w:p>
              </w:tc>
            </w:tr>
            <w:tr w:rsidR="007A7561" w:rsidRPr="007F0A26" w14:paraId="5315A22A" w14:textId="77777777" w:rsidTr="007F2A91">
              <w:trPr>
                <w:trHeight w:val="225"/>
              </w:trPr>
              <w:tc>
                <w:tcPr>
                  <w:tcW w:w="781" w:type="pct"/>
                </w:tcPr>
                <w:p w14:paraId="36AE83C9" w14:textId="77777777" w:rsidR="007A7561" w:rsidRDefault="007A7561" w:rsidP="007F2A91">
                  <w:pPr>
                    <w:pStyle w:val="NormalWeb"/>
                    <w:widowControl w:val="0"/>
                    <w:spacing w:before="0" w:beforeAutospacing="0" w:after="200" w:afterAutospacing="0"/>
                    <w:outlineLvl w:val="0"/>
                    <w:rPr>
                      <w:rFonts w:ascii="Arial" w:hAnsi="Arial" w:cs="Arial"/>
                      <w:bCs/>
                      <w:color w:val="000000"/>
                      <w:sz w:val="20"/>
                      <w:szCs w:val="20"/>
                    </w:rPr>
                  </w:pPr>
                  <w:r>
                    <w:rPr>
                      <w:rFonts w:ascii="Arial" w:hAnsi="Arial" w:cs="Arial"/>
                      <w:bCs/>
                      <w:color w:val="000000"/>
                      <w:sz w:val="20"/>
                      <w:szCs w:val="20"/>
                    </w:rPr>
                    <w:t>2023</w:t>
                  </w:r>
                </w:p>
              </w:tc>
              <w:tc>
                <w:tcPr>
                  <w:tcW w:w="2091" w:type="pct"/>
                  <w:vAlign w:val="center"/>
                </w:tcPr>
                <w:p w14:paraId="60028691" w14:textId="4A4EC487" w:rsidR="007A7561" w:rsidRDefault="00471354" w:rsidP="007F2A91">
                  <w:pPr>
                    <w:pStyle w:val="NormalWeb"/>
                    <w:widowControl w:val="0"/>
                    <w:spacing w:before="0" w:beforeAutospacing="0" w:after="200" w:afterAutospacing="0"/>
                    <w:outlineLvl w:val="0"/>
                    <w:rPr>
                      <w:rFonts w:ascii="Arial" w:eastAsia="Calibri" w:hAnsi="Arial" w:cs="Arial"/>
                      <w:bCs/>
                      <w:color w:val="000000"/>
                      <w:sz w:val="20"/>
                      <w:szCs w:val="20"/>
                    </w:rPr>
                  </w:pPr>
                  <w:r>
                    <w:rPr>
                      <w:rFonts w:ascii="Arial" w:eastAsia="Calibri" w:hAnsi="Arial" w:cs="Arial"/>
                      <w:bCs/>
                      <w:color w:val="000000"/>
                      <w:sz w:val="20"/>
                      <w:szCs w:val="20"/>
                    </w:rPr>
                    <w:t xml:space="preserve">Member, </w:t>
                  </w:r>
                  <w:r w:rsidR="007A7561">
                    <w:rPr>
                      <w:rFonts w:ascii="Arial" w:eastAsia="Calibri" w:hAnsi="Arial" w:cs="Arial"/>
                      <w:bCs/>
                      <w:color w:val="000000"/>
                      <w:sz w:val="20"/>
                      <w:szCs w:val="20"/>
                    </w:rPr>
                    <w:t>Healthcare Ethics Consultation Certificate Examination Committee</w:t>
                  </w:r>
                </w:p>
              </w:tc>
              <w:tc>
                <w:tcPr>
                  <w:tcW w:w="2128" w:type="pct"/>
                </w:tcPr>
                <w:p w14:paraId="5BF14CA1" w14:textId="77777777" w:rsidR="007A7561" w:rsidRDefault="007A7561" w:rsidP="007F2A91">
                  <w:pPr>
                    <w:pStyle w:val="NormalWeb"/>
                    <w:widowControl w:val="0"/>
                    <w:spacing w:before="0" w:beforeAutospacing="0" w:after="200" w:afterAutospacing="0"/>
                    <w:outlineLvl w:val="0"/>
                    <w:rPr>
                      <w:rFonts w:ascii="Arial" w:eastAsia="Calibri" w:hAnsi="Arial" w:cs="Arial"/>
                      <w:bCs/>
                      <w:color w:val="000000"/>
                      <w:sz w:val="20"/>
                      <w:szCs w:val="20"/>
                    </w:rPr>
                  </w:pPr>
                  <w:r>
                    <w:rPr>
                      <w:rFonts w:ascii="Arial" w:eastAsia="Calibri" w:hAnsi="Arial" w:cs="Arial"/>
                      <w:bCs/>
                      <w:color w:val="000000"/>
                      <w:sz w:val="20"/>
                      <w:szCs w:val="20"/>
                    </w:rPr>
                    <w:t>American Society for Bioethics and Humanities</w:t>
                  </w:r>
                </w:p>
              </w:tc>
            </w:tr>
            <w:tr w:rsidR="007A7561" w:rsidRPr="007F0A26" w14:paraId="1037A174" w14:textId="77777777" w:rsidTr="00471354">
              <w:trPr>
                <w:trHeight w:val="549"/>
              </w:trPr>
              <w:tc>
                <w:tcPr>
                  <w:tcW w:w="781" w:type="pct"/>
                </w:tcPr>
                <w:p w14:paraId="7FFB11C0" w14:textId="5949C7E0" w:rsidR="007A7561" w:rsidRDefault="007A7561" w:rsidP="007F2A91">
                  <w:pPr>
                    <w:pStyle w:val="NormalWeb"/>
                    <w:widowControl w:val="0"/>
                    <w:spacing w:before="0" w:beforeAutospacing="0" w:after="200" w:afterAutospacing="0"/>
                    <w:outlineLvl w:val="0"/>
                    <w:rPr>
                      <w:rFonts w:ascii="Arial" w:hAnsi="Arial" w:cs="Arial"/>
                      <w:bCs/>
                      <w:color w:val="000000"/>
                      <w:sz w:val="20"/>
                      <w:szCs w:val="20"/>
                    </w:rPr>
                  </w:pPr>
                  <w:r>
                    <w:rPr>
                      <w:rFonts w:ascii="Arial" w:hAnsi="Arial" w:cs="Arial"/>
                      <w:bCs/>
                      <w:color w:val="000000"/>
                      <w:sz w:val="20"/>
                      <w:szCs w:val="20"/>
                    </w:rPr>
                    <w:t>2023-</w:t>
                  </w:r>
                  <w:r w:rsidR="00B2070F">
                    <w:rPr>
                      <w:rFonts w:ascii="Arial" w:hAnsi="Arial" w:cs="Arial"/>
                      <w:bCs/>
                      <w:color w:val="000000"/>
                      <w:sz w:val="20"/>
                      <w:szCs w:val="20"/>
                    </w:rPr>
                    <w:t>2024</w:t>
                  </w:r>
                </w:p>
              </w:tc>
              <w:tc>
                <w:tcPr>
                  <w:tcW w:w="2091" w:type="pct"/>
                  <w:vAlign w:val="center"/>
                </w:tcPr>
                <w:p w14:paraId="5DE4F38D" w14:textId="37F06DF1" w:rsidR="007A7561" w:rsidRDefault="00471354" w:rsidP="007F2A91">
                  <w:pPr>
                    <w:pStyle w:val="NormalWeb"/>
                    <w:widowControl w:val="0"/>
                    <w:spacing w:before="0" w:beforeAutospacing="0" w:after="200" w:afterAutospacing="0"/>
                    <w:outlineLvl w:val="0"/>
                    <w:rPr>
                      <w:rFonts w:ascii="Arial" w:eastAsia="Calibri" w:hAnsi="Arial" w:cs="Arial"/>
                      <w:bCs/>
                      <w:color w:val="000000"/>
                      <w:sz w:val="20"/>
                      <w:szCs w:val="20"/>
                    </w:rPr>
                  </w:pPr>
                  <w:r>
                    <w:rPr>
                      <w:rFonts w:ascii="Arial" w:eastAsia="Calibri" w:hAnsi="Arial" w:cs="Arial"/>
                      <w:bCs/>
                      <w:color w:val="000000"/>
                      <w:sz w:val="20"/>
                      <w:szCs w:val="20"/>
                    </w:rPr>
                    <w:t xml:space="preserve">Member, USMLE </w:t>
                  </w:r>
                  <w:r w:rsidR="007A7561">
                    <w:rPr>
                      <w:rFonts w:ascii="Arial" w:eastAsia="Calibri" w:hAnsi="Arial" w:cs="Arial"/>
                      <w:bCs/>
                      <w:color w:val="000000"/>
                      <w:sz w:val="20"/>
                      <w:szCs w:val="20"/>
                    </w:rPr>
                    <w:t>General Principles Item-Writing Guide working group</w:t>
                  </w:r>
                </w:p>
              </w:tc>
              <w:tc>
                <w:tcPr>
                  <w:tcW w:w="2128" w:type="pct"/>
                </w:tcPr>
                <w:p w14:paraId="33604B5B" w14:textId="77777777" w:rsidR="007A7561" w:rsidRDefault="007A7561" w:rsidP="007F2A91">
                  <w:pPr>
                    <w:pStyle w:val="NormalWeb"/>
                    <w:widowControl w:val="0"/>
                    <w:spacing w:before="0" w:beforeAutospacing="0" w:after="200" w:afterAutospacing="0"/>
                    <w:outlineLvl w:val="0"/>
                    <w:rPr>
                      <w:rFonts w:ascii="Arial" w:eastAsia="Calibri" w:hAnsi="Arial" w:cs="Arial"/>
                      <w:bCs/>
                      <w:color w:val="000000"/>
                      <w:sz w:val="20"/>
                      <w:szCs w:val="20"/>
                    </w:rPr>
                  </w:pPr>
                  <w:r>
                    <w:rPr>
                      <w:rFonts w:ascii="Arial" w:eastAsia="Calibri" w:hAnsi="Arial" w:cs="Arial"/>
                      <w:bCs/>
                      <w:color w:val="000000"/>
                      <w:sz w:val="20"/>
                      <w:szCs w:val="20"/>
                    </w:rPr>
                    <w:t>National Board of Medical Examiners</w:t>
                  </w:r>
                </w:p>
              </w:tc>
            </w:tr>
            <w:tr w:rsidR="007A7561" w:rsidRPr="007F0A26" w14:paraId="26654638" w14:textId="77777777" w:rsidTr="00471354">
              <w:trPr>
                <w:trHeight w:val="225"/>
              </w:trPr>
              <w:tc>
                <w:tcPr>
                  <w:tcW w:w="781" w:type="pct"/>
                </w:tcPr>
                <w:p w14:paraId="413985E1" w14:textId="77777777" w:rsidR="007A7561" w:rsidRDefault="007A7561" w:rsidP="007F2A91">
                  <w:pPr>
                    <w:pStyle w:val="NormalWeb"/>
                    <w:widowControl w:val="0"/>
                    <w:spacing w:before="0" w:beforeAutospacing="0" w:after="200" w:afterAutospacing="0"/>
                    <w:outlineLvl w:val="0"/>
                    <w:rPr>
                      <w:rFonts w:ascii="Arial" w:hAnsi="Arial" w:cs="Arial"/>
                      <w:bCs/>
                      <w:color w:val="000000"/>
                      <w:sz w:val="20"/>
                      <w:szCs w:val="20"/>
                    </w:rPr>
                  </w:pPr>
                  <w:r>
                    <w:rPr>
                      <w:rFonts w:ascii="Arial" w:hAnsi="Arial" w:cs="Arial"/>
                      <w:bCs/>
                      <w:color w:val="000000"/>
                      <w:sz w:val="20"/>
                      <w:szCs w:val="20"/>
                    </w:rPr>
                    <w:t>2023-2024</w:t>
                  </w:r>
                </w:p>
              </w:tc>
              <w:tc>
                <w:tcPr>
                  <w:tcW w:w="2091" w:type="pct"/>
                </w:tcPr>
                <w:p w14:paraId="56D1DF0E" w14:textId="41905B7B" w:rsidR="007A7561" w:rsidRDefault="00471354" w:rsidP="007F2A91">
                  <w:pPr>
                    <w:pStyle w:val="NormalWeb"/>
                    <w:widowControl w:val="0"/>
                    <w:spacing w:before="0" w:beforeAutospacing="0" w:after="200" w:afterAutospacing="0"/>
                    <w:outlineLvl w:val="0"/>
                    <w:rPr>
                      <w:rFonts w:ascii="Arial" w:eastAsia="Calibri" w:hAnsi="Arial" w:cs="Arial"/>
                      <w:bCs/>
                      <w:color w:val="000000"/>
                      <w:sz w:val="20"/>
                      <w:szCs w:val="20"/>
                    </w:rPr>
                  </w:pPr>
                  <w:r>
                    <w:rPr>
                      <w:rFonts w:ascii="Arial" w:eastAsia="Calibri" w:hAnsi="Arial" w:cs="Arial"/>
                      <w:bCs/>
                      <w:color w:val="000000"/>
                      <w:sz w:val="20"/>
                      <w:szCs w:val="20"/>
                    </w:rPr>
                    <w:t xml:space="preserve">Member, </w:t>
                  </w:r>
                  <w:r w:rsidR="007A7561">
                    <w:rPr>
                      <w:rFonts w:ascii="Arial" w:eastAsia="Calibri" w:hAnsi="Arial" w:cs="Arial"/>
                      <w:bCs/>
                      <w:color w:val="000000"/>
                      <w:sz w:val="20"/>
                      <w:szCs w:val="20"/>
                    </w:rPr>
                    <w:t>Healthcare Ethics Consultant Certification Examination, Standard Setting Committee</w:t>
                  </w:r>
                </w:p>
              </w:tc>
              <w:tc>
                <w:tcPr>
                  <w:tcW w:w="2128" w:type="pct"/>
                </w:tcPr>
                <w:p w14:paraId="4C66FF84" w14:textId="77777777" w:rsidR="007A7561" w:rsidRDefault="007A7561" w:rsidP="007F2A91">
                  <w:pPr>
                    <w:pStyle w:val="NormalWeb"/>
                    <w:widowControl w:val="0"/>
                    <w:spacing w:before="0" w:beforeAutospacing="0" w:after="200" w:afterAutospacing="0"/>
                    <w:outlineLvl w:val="0"/>
                    <w:rPr>
                      <w:rFonts w:ascii="Arial" w:eastAsia="Calibri" w:hAnsi="Arial" w:cs="Arial"/>
                      <w:bCs/>
                      <w:color w:val="000000"/>
                      <w:sz w:val="20"/>
                      <w:szCs w:val="20"/>
                    </w:rPr>
                  </w:pPr>
                  <w:r>
                    <w:rPr>
                      <w:rFonts w:ascii="Arial" w:eastAsia="Calibri" w:hAnsi="Arial" w:cs="Arial"/>
                      <w:bCs/>
                      <w:color w:val="000000"/>
                      <w:sz w:val="20"/>
                      <w:szCs w:val="20"/>
                    </w:rPr>
                    <w:t>American Society for Bioethics and Humanities, assured examination quality via question review and set passing standard for examinees</w:t>
                  </w:r>
                </w:p>
              </w:tc>
            </w:tr>
            <w:tr w:rsidR="007A7561" w:rsidRPr="007F0A26" w14:paraId="3C7F2171" w14:textId="77777777" w:rsidTr="007F2A91">
              <w:trPr>
                <w:trHeight w:val="225"/>
              </w:trPr>
              <w:tc>
                <w:tcPr>
                  <w:tcW w:w="781" w:type="pct"/>
                </w:tcPr>
                <w:p w14:paraId="16438EF7" w14:textId="77777777" w:rsidR="007A7561" w:rsidRDefault="007A7561" w:rsidP="007F2A91">
                  <w:pPr>
                    <w:pStyle w:val="NormalWeb"/>
                    <w:widowControl w:val="0"/>
                    <w:spacing w:before="0" w:beforeAutospacing="0" w:after="200" w:afterAutospacing="0"/>
                    <w:outlineLvl w:val="0"/>
                    <w:rPr>
                      <w:rFonts w:ascii="Arial" w:hAnsi="Arial" w:cs="Arial"/>
                      <w:bCs/>
                      <w:color w:val="000000"/>
                      <w:sz w:val="20"/>
                      <w:szCs w:val="20"/>
                    </w:rPr>
                  </w:pPr>
                  <w:r>
                    <w:rPr>
                      <w:rFonts w:ascii="Arial" w:hAnsi="Arial" w:cs="Arial"/>
                      <w:bCs/>
                      <w:color w:val="000000"/>
                      <w:sz w:val="20"/>
                      <w:szCs w:val="20"/>
                    </w:rPr>
                    <w:t>2024-present</w:t>
                  </w:r>
                </w:p>
              </w:tc>
              <w:tc>
                <w:tcPr>
                  <w:tcW w:w="2091" w:type="pct"/>
                </w:tcPr>
                <w:p w14:paraId="38D04B2F" w14:textId="55C6909D" w:rsidR="007A7561" w:rsidRDefault="00471354" w:rsidP="007F2A91">
                  <w:pPr>
                    <w:pStyle w:val="NormalWeb"/>
                    <w:widowControl w:val="0"/>
                    <w:spacing w:before="0" w:beforeAutospacing="0" w:after="200" w:afterAutospacing="0"/>
                    <w:outlineLvl w:val="0"/>
                    <w:rPr>
                      <w:rFonts w:ascii="Arial" w:eastAsia="Calibri" w:hAnsi="Arial" w:cs="Arial"/>
                      <w:bCs/>
                      <w:color w:val="000000"/>
                      <w:sz w:val="20"/>
                      <w:szCs w:val="20"/>
                    </w:rPr>
                  </w:pPr>
                  <w:r>
                    <w:rPr>
                      <w:rFonts w:ascii="Arial" w:eastAsia="Calibri" w:hAnsi="Arial" w:cs="Arial"/>
                      <w:bCs/>
                      <w:color w:val="000000"/>
                      <w:sz w:val="20"/>
                      <w:szCs w:val="20"/>
                    </w:rPr>
                    <w:t xml:space="preserve">Physician member, </w:t>
                  </w:r>
                  <w:r w:rsidR="007A7561">
                    <w:rPr>
                      <w:rFonts w:ascii="Arial" w:eastAsia="Calibri" w:hAnsi="Arial" w:cs="Arial"/>
                      <w:bCs/>
                      <w:color w:val="000000"/>
                      <w:sz w:val="20"/>
                      <w:szCs w:val="20"/>
                    </w:rPr>
                    <w:t>Healthcare Ethics Consultant Certification Commission</w:t>
                  </w:r>
                </w:p>
              </w:tc>
              <w:tc>
                <w:tcPr>
                  <w:tcW w:w="2128" w:type="pct"/>
                </w:tcPr>
                <w:p w14:paraId="29E11F6B" w14:textId="0F2715AB" w:rsidR="007A7561" w:rsidRDefault="007A7561" w:rsidP="007F2A91">
                  <w:pPr>
                    <w:pStyle w:val="NormalWeb"/>
                    <w:widowControl w:val="0"/>
                    <w:spacing w:before="0" w:beforeAutospacing="0" w:after="200" w:afterAutospacing="0"/>
                    <w:outlineLvl w:val="0"/>
                    <w:rPr>
                      <w:rFonts w:ascii="Arial" w:eastAsia="Calibri" w:hAnsi="Arial" w:cs="Arial"/>
                      <w:bCs/>
                      <w:color w:val="000000"/>
                      <w:sz w:val="20"/>
                      <w:szCs w:val="20"/>
                    </w:rPr>
                  </w:pPr>
                  <w:r>
                    <w:rPr>
                      <w:rFonts w:ascii="Arial" w:eastAsia="Calibri" w:hAnsi="Arial" w:cs="Arial"/>
                      <w:bCs/>
                      <w:color w:val="000000"/>
                      <w:sz w:val="20"/>
                      <w:szCs w:val="20"/>
                    </w:rPr>
                    <w:t>American Society for Bioethics and Humanities, physician representative, national group of experts overseeing examination used to set professional standards in field of clinical ethics</w:t>
                  </w:r>
                  <w:r w:rsidR="009D45C9">
                    <w:rPr>
                      <w:rFonts w:ascii="Arial" w:eastAsia="Calibri" w:hAnsi="Arial" w:cs="Arial"/>
                      <w:bCs/>
                      <w:color w:val="000000"/>
                      <w:sz w:val="20"/>
                      <w:szCs w:val="20"/>
                    </w:rPr>
                    <w:t>, 2-year term</w:t>
                  </w:r>
                </w:p>
              </w:tc>
            </w:tr>
            <w:tr w:rsidR="000772DF" w:rsidRPr="007F0A26" w14:paraId="6DDD882D" w14:textId="77777777" w:rsidTr="007F2A91">
              <w:trPr>
                <w:trHeight w:val="225"/>
              </w:trPr>
              <w:tc>
                <w:tcPr>
                  <w:tcW w:w="781" w:type="pct"/>
                </w:tcPr>
                <w:p w14:paraId="6993676C" w14:textId="7F97DD67" w:rsidR="000772DF" w:rsidRDefault="000772DF" w:rsidP="007F2A91">
                  <w:pPr>
                    <w:pStyle w:val="NormalWeb"/>
                    <w:widowControl w:val="0"/>
                    <w:spacing w:before="0" w:beforeAutospacing="0" w:after="200" w:afterAutospacing="0"/>
                    <w:outlineLvl w:val="0"/>
                    <w:rPr>
                      <w:rFonts w:ascii="Arial" w:hAnsi="Arial" w:cs="Arial"/>
                      <w:bCs/>
                      <w:color w:val="000000"/>
                      <w:sz w:val="20"/>
                      <w:szCs w:val="20"/>
                    </w:rPr>
                  </w:pPr>
                  <w:r>
                    <w:rPr>
                      <w:rFonts w:ascii="Arial" w:hAnsi="Arial" w:cs="Arial"/>
                      <w:bCs/>
                      <w:color w:val="000000"/>
                      <w:sz w:val="20"/>
                      <w:szCs w:val="20"/>
                    </w:rPr>
                    <w:t>2025-present</w:t>
                  </w:r>
                </w:p>
              </w:tc>
              <w:tc>
                <w:tcPr>
                  <w:tcW w:w="2091" w:type="pct"/>
                </w:tcPr>
                <w:p w14:paraId="56F3890D" w14:textId="158B6558" w:rsidR="000772DF" w:rsidRDefault="000772DF" w:rsidP="007F2A91">
                  <w:pPr>
                    <w:pStyle w:val="NormalWeb"/>
                    <w:widowControl w:val="0"/>
                    <w:spacing w:before="0" w:beforeAutospacing="0" w:after="200" w:afterAutospacing="0"/>
                    <w:outlineLvl w:val="0"/>
                    <w:rPr>
                      <w:rFonts w:ascii="Arial" w:eastAsia="Calibri" w:hAnsi="Arial" w:cs="Arial"/>
                      <w:bCs/>
                      <w:color w:val="000000"/>
                      <w:sz w:val="20"/>
                      <w:szCs w:val="20"/>
                    </w:rPr>
                  </w:pPr>
                  <w:r>
                    <w:rPr>
                      <w:rFonts w:ascii="Arial" w:eastAsia="Calibri" w:hAnsi="Arial" w:cs="Arial"/>
                      <w:bCs/>
                      <w:color w:val="000000"/>
                      <w:sz w:val="20"/>
                      <w:szCs w:val="20"/>
                    </w:rPr>
                    <w:t xml:space="preserve">Member, </w:t>
                  </w:r>
                  <w:r w:rsidR="00471354">
                    <w:rPr>
                      <w:rFonts w:ascii="Arial" w:eastAsia="Calibri" w:hAnsi="Arial" w:cs="Arial"/>
                      <w:bCs/>
                      <w:color w:val="000000"/>
                      <w:sz w:val="20"/>
                      <w:szCs w:val="20"/>
                    </w:rPr>
                    <w:t xml:space="preserve">USMLE </w:t>
                  </w:r>
                  <w:r>
                    <w:rPr>
                      <w:rFonts w:ascii="Arial" w:eastAsia="Calibri" w:hAnsi="Arial" w:cs="Arial"/>
                      <w:bCs/>
                      <w:color w:val="000000"/>
                      <w:sz w:val="20"/>
                      <w:szCs w:val="20"/>
                    </w:rPr>
                    <w:t>Cross-Step Foundational Science Item Review Committee</w:t>
                  </w:r>
                </w:p>
              </w:tc>
              <w:tc>
                <w:tcPr>
                  <w:tcW w:w="2128" w:type="pct"/>
                </w:tcPr>
                <w:p w14:paraId="57DDAA5D" w14:textId="07831098" w:rsidR="000772DF" w:rsidRDefault="000772DF" w:rsidP="007F2A91">
                  <w:pPr>
                    <w:pStyle w:val="NormalWeb"/>
                    <w:widowControl w:val="0"/>
                    <w:spacing w:before="0" w:beforeAutospacing="0" w:after="200" w:afterAutospacing="0"/>
                    <w:outlineLvl w:val="0"/>
                    <w:rPr>
                      <w:rFonts w:ascii="Arial" w:eastAsia="Calibri" w:hAnsi="Arial" w:cs="Arial"/>
                      <w:bCs/>
                      <w:color w:val="000000"/>
                      <w:sz w:val="20"/>
                      <w:szCs w:val="20"/>
                    </w:rPr>
                  </w:pPr>
                  <w:r>
                    <w:rPr>
                      <w:rFonts w:ascii="Arial" w:eastAsia="Calibri" w:hAnsi="Arial" w:cs="Arial"/>
                      <w:bCs/>
                      <w:color w:val="000000"/>
                      <w:sz w:val="20"/>
                      <w:szCs w:val="20"/>
                    </w:rPr>
                    <w:t>National Board of Medical Examiners</w:t>
                  </w:r>
                </w:p>
              </w:tc>
            </w:tr>
          </w:tbl>
          <w:p w14:paraId="6350B0FE" w14:textId="77777777" w:rsidR="007A7561" w:rsidRDefault="007A7561" w:rsidP="007F2A91">
            <w:pPr>
              <w:pStyle w:val="NormalWeb"/>
              <w:widowControl w:val="0"/>
              <w:spacing w:before="0" w:beforeAutospacing="0" w:after="0" w:afterAutospacing="0"/>
              <w:outlineLvl w:val="0"/>
              <w:rPr>
                <w:rFonts w:ascii="Arial" w:hAnsi="Arial" w:cs="Arial"/>
                <w:bCs/>
                <w:color w:val="000000"/>
                <w:sz w:val="20"/>
                <w:szCs w:val="20"/>
              </w:rPr>
            </w:pPr>
          </w:p>
          <w:p w14:paraId="687971FD" w14:textId="77777777" w:rsidR="009D45C9" w:rsidRDefault="009D45C9" w:rsidP="007F2A91">
            <w:pPr>
              <w:pStyle w:val="NormalWeb"/>
              <w:widowControl w:val="0"/>
              <w:spacing w:before="0" w:beforeAutospacing="0" w:after="0" w:afterAutospacing="0"/>
              <w:outlineLvl w:val="0"/>
              <w:rPr>
                <w:rFonts w:ascii="Arial" w:hAnsi="Arial" w:cs="Arial"/>
                <w:bCs/>
                <w:color w:val="000000"/>
                <w:sz w:val="20"/>
                <w:szCs w:val="20"/>
              </w:rPr>
            </w:pPr>
          </w:p>
          <w:p w14:paraId="0735E630" w14:textId="77777777" w:rsidR="009D45C9" w:rsidRDefault="009D45C9" w:rsidP="007F2A91">
            <w:pPr>
              <w:pStyle w:val="NormalWeb"/>
              <w:widowControl w:val="0"/>
              <w:spacing w:before="0" w:beforeAutospacing="0" w:after="0" w:afterAutospacing="0"/>
              <w:outlineLvl w:val="0"/>
              <w:rPr>
                <w:rFonts w:ascii="Arial" w:hAnsi="Arial" w:cs="Arial"/>
                <w:bCs/>
                <w:color w:val="000000"/>
                <w:sz w:val="20"/>
                <w:szCs w:val="20"/>
              </w:rPr>
            </w:pPr>
          </w:p>
          <w:p w14:paraId="7591D375" w14:textId="77777777" w:rsidR="009D45C9" w:rsidRDefault="009D45C9" w:rsidP="007F2A91">
            <w:pPr>
              <w:pStyle w:val="NormalWeb"/>
              <w:widowControl w:val="0"/>
              <w:spacing w:before="0" w:beforeAutospacing="0" w:after="0" w:afterAutospacing="0"/>
              <w:outlineLvl w:val="0"/>
              <w:rPr>
                <w:rFonts w:ascii="Arial" w:hAnsi="Arial" w:cs="Arial"/>
                <w:bCs/>
                <w:color w:val="000000"/>
                <w:sz w:val="20"/>
                <w:szCs w:val="20"/>
              </w:rPr>
            </w:pPr>
          </w:p>
          <w:p w14:paraId="62F161B5" w14:textId="77777777" w:rsidR="009D45C9" w:rsidRDefault="009D45C9" w:rsidP="007F2A91">
            <w:pPr>
              <w:pStyle w:val="NormalWeb"/>
              <w:widowControl w:val="0"/>
              <w:spacing w:before="0" w:beforeAutospacing="0" w:after="0" w:afterAutospacing="0"/>
              <w:outlineLvl w:val="0"/>
              <w:rPr>
                <w:rFonts w:ascii="Arial" w:hAnsi="Arial" w:cs="Arial"/>
                <w:bCs/>
                <w:color w:val="000000"/>
                <w:sz w:val="20"/>
                <w:szCs w:val="20"/>
              </w:rPr>
            </w:pPr>
          </w:p>
          <w:p w14:paraId="7432B028" w14:textId="77777777" w:rsidR="009D45C9" w:rsidRPr="007F0A26" w:rsidRDefault="009D45C9" w:rsidP="007F2A91">
            <w:pPr>
              <w:pStyle w:val="NormalWeb"/>
              <w:widowControl w:val="0"/>
              <w:spacing w:before="0" w:beforeAutospacing="0" w:after="0" w:afterAutospacing="0"/>
              <w:outlineLvl w:val="0"/>
              <w:rPr>
                <w:rFonts w:ascii="Arial" w:hAnsi="Arial" w:cs="Arial"/>
                <w:bCs/>
                <w:color w:val="000000"/>
                <w:sz w:val="20"/>
                <w:szCs w:val="20"/>
              </w:rPr>
            </w:pPr>
          </w:p>
        </w:tc>
      </w:tr>
    </w:tbl>
    <w:p w14:paraId="3B234C99" w14:textId="77777777" w:rsidR="007A7561" w:rsidRPr="007F0A26" w:rsidRDefault="007A7561" w:rsidP="007A7561">
      <w:pPr>
        <w:pStyle w:val="H2"/>
        <w:widowControl w:val="0"/>
        <w:rPr>
          <w:rFonts w:ascii="Arial" w:hAnsi="Arial" w:cs="Arial"/>
          <w:bCs/>
          <w:color w:val="000000"/>
          <w:sz w:val="20"/>
          <w:szCs w:val="20"/>
        </w:rPr>
      </w:pPr>
      <w:r w:rsidRPr="007F0A26">
        <w:rPr>
          <w:rFonts w:ascii="Arial" w:eastAsia="Calibri" w:hAnsi="Arial" w:cs="Arial"/>
          <w:bCs/>
          <w:color w:val="000000"/>
          <w:sz w:val="20"/>
          <w:szCs w:val="20"/>
        </w:rPr>
        <w:lastRenderedPageBreak/>
        <w:t>Regional/local</w:t>
      </w:r>
    </w:p>
    <w:p w14:paraId="543E5E40" w14:textId="77777777" w:rsidR="007A7561" w:rsidRPr="007F0A26" w:rsidRDefault="007A7561" w:rsidP="007A7561">
      <w:pPr>
        <w:pStyle w:val="NoSpacing"/>
        <w:widowControl w:val="0"/>
        <w:rPr>
          <w:rFonts w:ascii="Arial" w:hAnsi="Arial" w:cs="Arial"/>
          <w:color w:val="000000"/>
          <w:sz w:val="20"/>
          <w:szCs w:val="20"/>
        </w:rPr>
      </w:pPr>
    </w:p>
    <w:tbl>
      <w:tblPr>
        <w:tblW w:w="5000" w:type="pct"/>
        <w:tblLook w:val="01E0" w:firstRow="1" w:lastRow="1" w:firstColumn="1" w:lastColumn="1" w:noHBand="0" w:noVBand="0"/>
      </w:tblPr>
      <w:tblGrid>
        <w:gridCol w:w="9778"/>
        <w:gridCol w:w="223"/>
        <w:gridCol w:w="223"/>
      </w:tblGrid>
      <w:tr w:rsidR="007A7561" w:rsidRPr="007F0A26" w14:paraId="44843501" w14:textId="77777777" w:rsidTr="007F2A91">
        <w:tc>
          <w:tcPr>
            <w:tcW w:w="4782" w:type="pct"/>
          </w:tcPr>
          <w:tbl>
            <w:tblPr>
              <w:tblW w:w="9289" w:type="dxa"/>
              <w:tblLook w:val="0000" w:firstRow="0" w:lastRow="0" w:firstColumn="0" w:lastColumn="0" w:noHBand="0" w:noVBand="0"/>
            </w:tblPr>
            <w:tblGrid>
              <w:gridCol w:w="1414"/>
              <w:gridCol w:w="87"/>
              <w:gridCol w:w="3446"/>
              <w:gridCol w:w="3974"/>
              <w:gridCol w:w="368"/>
            </w:tblGrid>
            <w:tr w:rsidR="007A7561" w:rsidRPr="007F0A26" w14:paraId="7B69E168" w14:textId="77777777" w:rsidTr="007F2A91">
              <w:trPr>
                <w:gridAfter w:val="1"/>
                <w:wAfter w:w="198" w:type="pct"/>
                <w:cantSplit/>
              </w:trPr>
              <w:tc>
                <w:tcPr>
                  <w:tcW w:w="808" w:type="pct"/>
                  <w:gridSpan w:val="2"/>
                  <w:tcBorders>
                    <w:top w:val="single" w:sz="4" w:space="0" w:color="auto"/>
                    <w:left w:val="single" w:sz="4" w:space="0" w:color="auto"/>
                    <w:bottom w:val="single" w:sz="4" w:space="0" w:color="auto"/>
                  </w:tcBorders>
                  <w:shd w:val="pct10" w:color="auto" w:fill="auto"/>
                </w:tcPr>
                <w:p w14:paraId="77B2A0D4" w14:textId="77777777" w:rsidR="007A7561" w:rsidRPr="007F0A26" w:rsidRDefault="007A7561" w:rsidP="007F2A91">
                  <w:pPr>
                    <w:pStyle w:val="NormalWeb"/>
                    <w:widowControl w:val="0"/>
                    <w:spacing w:before="0" w:beforeAutospacing="0" w:after="0" w:afterAutospacing="0"/>
                    <w:outlineLvl w:val="0"/>
                    <w:rPr>
                      <w:rFonts w:ascii="Arial" w:hAnsi="Arial" w:cs="Arial"/>
                      <w:bCs/>
                      <w:i/>
                      <w:color w:val="000000"/>
                      <w:sz w:val="20"/>
                      <w:szCs w:val="20"/>
                    </w:rPr>
                  </w:pPr>
                  <w:r w:rsidRPr="007F0A26">
                    <w:rPr>
                      <w:rFonts w:ascii="Arial" w:eastAsia="Calibri" w:hAnsi="Arial" w:cs="Arial"/>
                      <w:bCs/>
                      <w:i/>
                      <w:color w:val="000000"/>
                      <w:sz w:val="20"/>
                      <w:szCs w:val="20"/>
                    </w:rPr>
                    <w:t>Year</w:t>
                  </w:r>
                  <w:r w:rsidRPr="007F0A26">
                    <w:rPr>
                      <w:rFonts w:ascii="Arial" w:hAnsi="Arial" w:cs="Arial"/>
                      <w:bCs/>
                      <w:i/>
                      <w:color w:val="000000"/>
                      <w:sz w:val="20"/>
                      <w:szCs w:val="20"/>
                    </w:rPr>
                    <w:t>(</w:t>
                  </w:r>
                  <w:r w:rsidRPr="007F0A26">
                    <w:rPr>
                      <w:rFonts w:ascii="Arial" w:eastAsia="Calibri" w:hAnsi="Arial" w:cs="Arial"/>
                      <w:bCs/>
                      <w:i/>
                      <w:color w:val="000000"/>
                      <w:sz w:val="20"/>
                      <w:szCs w:val="20"/>
                    </w:rPr>
                    <w:t>s</w:t>
                  </w:r>
                  <w:r w:rsidRPr="007F0A26">
                    <w:rPr>
                      <w:rFonts w:ascii="Arial" w:hAnsi="Arial" w:cs="Arial"/>
                      <w:bCs/>
                      <w:i/>
                      <w:color w:val="000000"/>
                      <w:sz w:val="20"/>
                      <w:szCs w:val="20"/>
                    </w:rPr>
                    <w:t>)</w:t>
                  </w:r>
                </w:p>
              </w:tc>
              <w:tc>
                <w:tcPr>
                  <w:tcW w:w="1855" w:type="pct"/>
                  <w:tcBorders>
                    <w:top w:val="single" w:sz="4" w:space="0" w:color="auto"/>
                    <w:bottom w:val="single" w:sz="4" w:space="0" w:color="auto"/>
                  </w:tcBorders>
                  <w:shd w:val="pct10" w:color="auto" w:fill="auto"/>
                </w:tcPr>
                <w:p w14:paraId="1AD0CE38" w14:textId="77777777" w:rsidR="007A7561" w:rsidRPr="007F0A26" w:rsidRDefault="007A7561" w:rsidP="007F2A91">
                  <w:pPr>
                    <w:pStyle w:val="NormalWeb"/>
                    <w:widowControl w:val="0"/>
                    <w:spacing w:before="0" w:beforeAutospacing="0" w:after="0" w:afterAutospacing="0"/>
                    <w:outlineLvl w:val="0"/>
                    <w:rPr>
                      <w:rFonts w:ascii="Arial" w:hAnsi="Arial" w:cs="Arial"/>
                      <w:bCs/>
                      <w:i/>
                      <w:color w:val="000000"/>
                      <w:sz w:val="20"/>
                      <w:szCs w:val="20"/>
                    </w:rPr>
                  </w:pPr>
                  <w:r w:rsidRPr="007F0A26">
                    <w:rPr>
                      <w:rFonts w:ascii="Arial" w:eastAsia="Calibri" w:hAnsi="Arial" w:cs="Arial"/>
                      <w:bCs/>
                      <w:i/>
                      <w:color w:val="000000"/>
                      <w:sz w:val="20"/>
                      <w:szCs w:val="20"/>
                    </w:rPr>
                    <w:t>Role</w:t>
                  </w:r>
                  <w:r w:rsidRPr="007F0A26">
                    <w:rPr>
                      <w:rFonts w:ascii="Arial" w:hAnsi="Arial" w:cs="Arial"/>
                      <w:bCs/>
                      <w:i/>
                      <w:color w:val="000000"/>
                      <w:sz w:val="20"/>
                      <w:szCs w:val="20"/>
                    </w:rPr>
                    <w:t xml:space="preserve"> </w:t>
                  </w:r>
                  <w:r w:rsidRPr="007F0A26">
                    <w:rPr>
                      <w:rFonts w:ascii="Arial" w:eastAsia="Calibri" w:hAnsi="Arial" w:cs="Arial"/>
                      <w:bCs/>
                      <w:i/>
                      <w:color w:val="000000"/>
                      <w:sz w:val="20"/>
                      <w:szCs w:val="20"/>
                    </w:rPr>
                    <w:t>&amp;</w:t>
                  </w:r>
                  <w:r w:rsidRPr="007F0A26">
                    <w:rPr>
                      <w:rFonts w:ascii="Arial" w:hAnsi="Arial" w:cs="Arial"/>
                      <w:bCs/>
                      <w:i/>
                      <w:color w:val="000000"/>
                      <w:sz w:val="20"/>
                      <w:szCs w:val="20"/>
                    </w:rPr>
                    <w:t xml:space="preserve"> </w:t>
                  </w:r>
                  <w:r w:rsidRPr="007F0A26">
                    <w:rPr>
                      <w:rFonts w:ascii="Arial" w:eastAsia="Calibri" w:hAnsi="Arial" w:cs="Arial"/>
                      <w:bCs/>
                      <w:i/>
                      <w:color w:val="000000"/>
                      <w:sz w:val="20"/>
                      <w:szCs w:val="20"/>
                    </w:rPr>
                    <w:t>Committee</w:t>
                  </w:r>
                </w:p>
              </w:tc>
              <w:tc>
                <w:tcPr>
                  <w:tcW w:w="2139" w:type="pct"/>
                  <w:tcBorders>
                    <w:top w:val="single" w:sz="4" w:space="0" w:color="auto"/>
                    <w:bottom w:val="single" w:sz="4" w:space="0" w:color="auto"/>
                    <w:right w:val="single" w:sz="4" w:space="0" w:color="auto"/>
                  </w:tcBorders>
                  <w:shd w:val="pct10" w:color="auto" w:fill="auto"/>
                </w:tcPr>
                <w:p w14:paraId="5783EEB8" w14:textId="77777777" w:rsidR="007A7561" w:rsidRPr="007F0A26" w:rsidRDefault="007A7561" w:rsidP="007F2A91">
                  <w:pPr>
                    <w:pStyle w:val="NormalWeb"/>
                    <w:widowControl w:val="0"/>
                    <w:spacing w:before="0" w:beforeAutospacing="0" w:after="0" w:afterAutospacing="0"/>
                    <w:outlineLvl w:val="0"/>
                    <w:rPr>
                      <w:rFonts w:ascii="Arial" w:hAnsi="Arial" w:cs="Arial"/>
                      <w:bCs/>
                      <w:i/>
                      <w:color w:val="000000"/>
                      <w:sz w:val="20"/>
                      <w:szCs w:val="20"/>
                    </w:rPr>
                  </w:pPr>
                  <w:r w:rsidRPr="007F0A26">
                    <w:rPr>
                      <w:rFonts w:ascii="Arial" w:eastAsia="Calibri" w:hAnsi="Arial" w:cs="Arial"/>
                      <w:bCs/>
                      <w:i/>
                      <w:color w:val="000000"/>
                      <w:sz w:val="20"/>
                      <w:szCs w:val="20"/>
                    </w:rPr>
                    <w:t>Institution</w:t>
                  </w:r>
                </w:p>
              </w:tc>
            </w:tr>
            <w:tr w:rsidR="007A7561" w:rsidRPr="007F0A26" w14:paraId="0EF2E531" w14:textId="77777777" w:rsidTr="007F2A91">
              <w:trPr>
                <w:gridAfter w:val="1"/>
                <w:wAfter w:w="198" w:type="pct"/>
                <w:cantSplit/>
              </w:trPr>
              <w:tc>
                <w:tcPr>
                  <w:tcW w:w="808" w:type="pct"/>
                  <w:gridSpan w:val="2"/>
                  <w:tcBorders>
                    <w:top w:val="single" w:sz="4" w:space="0" w:color="auto"/>
                  </w:tcBorders>
                </w:tcPr>
                <w:p w14:paraId="27F94772" w14:textId="77777777" w:rsidR="007A7561" w:rsidRPr="007F0A26" w:rsidRDefault="007A7561" w:rsidP="007F2A91">
                  <w:pPr>
                    <w:pStyle w:val="NormalWeb"/>
                    <w:widowControl w:val="0"/>
                    <w:spacing w:before="0" w:beforeAutospacing="0" w:after="200" w:afterAutospacing="0"/>
                    <w:outlineLvl w:val="0"/>
                    <w:rPr>
                      <w:rFonts w:ascii="Arial" w:hAnsi="Arial" w:cs="Arial"/>
                      <w:bCs/>
                      <w:color w:val="000000"/>
                      <w:sz w:val="20"/>
                      <w:szCs w:val="20"/>
                    </w:rPr>
                  </w:pPr>
                </w:p>
              </w:tc>
              <w:tc>
                <w:tcPr>
                  <w:tcW w:w="1855" w:type="pct"/>
                  <w:tcBorders>
                    <w:top w:val="single" w:sz="4" w:space="0" w:color="auto"/>
                  </w:tcBorders>
                </w:tcPr>
                <w:p w14:paraId="2136B336" w14:textId="77777777" w:rsidR="007A7561" w:rsidRPr="007F0A26" w:rsidRDefault="007A7561" w:rsidP="007F2A91">
                  <w:pPr>
                    <w:pStyle w:val="NormalWeb"/>
                    <w:widowControl w:val="0"/>
                    <w:spacing w:before="0" w:beforeAutospacing="0" w:after="200" w:afterAutospacing="0"/>
                    <w:outlineLvl w:val="0"/>
                    <w:rPr>
                      <w:rFonts w:ascii="Arial" w:hAnsi="Arial" w:cs="Arial"/>
                      <w:bCs/>
                      <w:color w:val="000000"/>
                      <w:sz w:val="20"/>
                      <w:szCs w:val="20"/>
                    </w:rPr>
                  </w:pPr>
                </w:p>
              </w:tc>
              <w:tc>
                <w:tcPr>
                  <w:tcW w:w="2139" w:type="pct"/>
                  <w:tcBorders>
                    <w:top w:val="single" w:sz="4" w:space="0" w:color="auto"/>
                  </w:tcBorders>
                </w:tcPr>
                <w:p w14:paraId="4A85ED71" w14:textId="77777777" w:rsidR="007A7561" w:rsidRPr="007F0A26" w:rsidRDefault="007A7561" w:rsidP="007F2A91">
                  <w:pPr>
                    <w:pStyle w:val="NormalWeb"/>
                    <w:widowControl w:val="0"/>
                    <w:spacing w:before="0" w:beforeAutospacing="0" w:after="200" w:afterAutospacing="0"/>
                    <w:outlineLvl w:val="0"/>
                    <w:rPr>
                      <w:rFonts w:ascii="Arial" w:hAnsi="Arial" w:cs="Arial"/>
                      <w:bCs/>
                      <w:color w:val="000000"/>
                      <w:sz w:val="20"/>
                      <w:szCs w:val="20"/>
                    </w:rPr>
                  </w:pPr>
                </w:p>
              </w:tc>
            </w:tr>
            <w:tr w:rsidR="007A7561" w:rsidRPr="007F0A26" w14:paraId="3FA67A13" w14:textId="77777777" w:rsidTr="007F2A91">
              <w:trPr>
                <w:gridAfter w:val="1"/>
                <w:wAfter w:w="198" w:type="pct"/>
                <w:cantSplit/>
                <w:trHeight w:val="279"/>
              </w:trPr>
              <w:tc>
                <w:tcPr>
                  <w:tcW w:w="808" w:type="pct"/>
                  <w:gridSpan w:val="2"/>
                </w:tcPr>
                <w:p w14:paraId="174F33D0" w14:textId="77777777" w:rsidR="007A7561" w:rsidRPr="007F0A26" w:rsidRDefault="007A7561" w:rsidP="007F2A91">
                  <w:pPr>
                    <w:pStyle w:val="NormalWeb"/>
                    <w:widowControl w:val="0"/>
                    <w:spacing w:before="0" w:beforeAutospacing="0" w:after="200" w:afterAutospacing="0"/>
                    <w:outlineLvl w:val="0"/>
                    <w:rPr>
                      <w:rFonts w:ascii="Arial" w:hAnsi="Arial" w:cs="Arial"/>
                      <w:bCs/>
                      <w:color w:val="000000"/>
                      <w:sz w:val="20"/>
                      <w:szCs w:val="20"/>
                    </w:rPr>
                  </w:pPr>
                  <w:r w:rsidRPr="007F0A26">
                    <w:rPr>
                      <w:rFonts w:ascii="Arial" w:hAnsi="Arial" w:cs="Arial"/>
                      <w:bCs/>
                      <w:color w:val="000000"/>
                      <w:sz w:val="20"/>
                      <w:szCs w:val="20"/>
                    </w:rPr>
                    <w:t>2005-2018</w:t>
                  </w:r>
                </w:p>
              </w:tc>
              <w:tc>
                <w:tcPr>
                  <w:tcW w:w="1855" w:type="pct"/>
                </w:tcPr>
                <w:p w14:paraId="54837014" w14:textId="77777777" w:rsidR="007A7561" w:rsidRPr="007F0A26" w:rsidRDefault="007A7561" w:rsidP="007F2A91">
                  <w:pPr>
                    <w:pStyle w:val="NormalWeb"/>
                    <w:widowControl w:val="0"/>
                    <w:spacing w:before="0" w:beforeAutospacing="0" w:after="200" w:afterAutospacing="0"/>
                    <w:outlineLvl w:val="0"/>
                    <w:rPr>
                      <w:rFonts w:ascii="Arial" w:eastAsia="Calibri" w:hAnsi="Arial" w:cs="Arial"/>
                      <w:bCs/>
                      <w:color w:val="000000"/>
                      <w:sz w:val="20"/>
                      <w:szCs w:val="20"/>
                    </w:rPr>
                  </w:pPr>
                  <w:r w:rsidRPr="007F0A26">
                    <w:rPr>
                      <w:rFonts w:ascii="Arial" w:eastAsia="Calibri" w:hAnsi="Arial" w:cs="Arial"/>
                      <w:bCs/>
                      <w:color w:val="000000"/>
                      <w:sz w:val="20"/>
                      <w:szCs w:val="20"/>
                    </w:rPr>
                    <w:t>Member</w:t>
                  </w:r>
                  <w:r w:rsidRPr="007F0A26">
                    <w:rPr>
                      <w:rFonts w:ascii="Arial" w:hAnsi="Arial" w:cs="Arial"/>
                      <w:bCs/>
                      <w:color w:val="000000"/>
                      <w:sz w:val="20"/>
                      <w:szCs w:val="20"/>
                    </w:rPr>
                    <w:t xml:space="preserve">, </w:t>
                  </w:r>
                  <w:r w:rsidRPr="007F0A26">
                    <w:rPr>
                      <w:rFonts w:ascii="Arial" w:eastAsia="Calibri" w:hAnsi="Arial" w:cs="Arial"/>
                      <w:bCs/>
                      <w:color w:val="000000"/>
                      <w:sz w:val="20"/>
                      <w:szCs w:val="20"/>
                    </w:rPr>
                    <w:t>Bioethics</w:t>
                  </w:r>
                  <w:r w:rsidRPr="007F0A26">
                    <w:rPr>
                      <w:rFonts w:ascii="Arial" w:hAnsi="Arial" w:cs="Arial"/>
                      <w:bCs/>
                      <w:color w:val="000000"/>
                      <w:sz w:val="20"/>
                      <w:szCs w:val="20"/>
                    </w:rPr>
                    <w:t xml:space="preserve"> </w:t>
                  </w:r>
                  <w:r w:rsidRPr="007F0A26">
                    <w:rPr>
                      <w:rFonts w:ascii="Arial" w:eastAsia="Calibri" w:hAnsi="Arial" w:cs="Arial"/>
                      <w:bCs/>
                      <w:color w:val="000000"/>
                      <w:sz w:val="20"/>
                      <w:szCs w:val="20"/>
                    </w:rPr>
                    <w:t>Committee</w:t>
                  </w:r>
                </w:p>
              </w:tc>
              <w:tc>
                <w:tcPr>
                  <w:tcW w:w="2139" w:type="pct"/>
                </w:tcPr>
                <w:p w14:paraId="516F8DF9" w14:textId="77777777" w:rsidR="007A7561" w:rsidRPr="007F0A26" w:rsidRDefault="007A7561" w:rsidP="007F2A91">
                  <w:pPr>
                    <w:pStyle w:val="NormalWeb"/>
                    <w:widowControl w:val="0"/>
                    <w:spacing w:before="0" w:beforeAutospacing="0" w:after="200" w:afterAutospacing="0"/>
                    <w:outlineLvl w:val="0"/>
                    <w:rPr>
                      <w:rFonts w:ascii="Arial" w:eastAsia="Calibri" w:hAnsi="Arial" w:cs="Arial"/>
                      <w:bCs/>
                      <w:color w:val="000000"/>
                      <w:sz w:val="20"/>
                      <w:szCs w:val="20"/>
                    </w:rPr>
                  </w:pPr>
                  <w:r w:rsidRPr="007F0A26">
                    <w:rPr>
                      <w:rFonts w:ascii="Arial" w:eastAsia="Calibri" w:hAnsi="Arial" w:cs="Arial"/>
                      <w:bCs/>
                      <w:color w:val="000000"/>
                      <w:sz w:val="20"/>
                      <w:szCs w:val="20"/>
                    </w:rPr>
                    <w:t>Dartmouth</w:t>
                  </w:r>
                  <w:r w:rsidRPr="007F0A26">
                    <w:rPr>
                      <w:rFonts w:ascii="Arial" w:hAnsi="Arial" w:cs="Arial"/>
                      <w:bCs/>
                      <w:color w:val="000000"/>
                      <w:sz w:val="20"/>
                      <w:szCs w:val="20"/>
                    </w:rPr>
                    <w:t>-</w:t>
                  </w:r>
                  <w:r w:rsidRPr="007F0A26">
                    <w:rPr>
                      <w:rFonts w:ascii="Arial" w:eastAsia="Calibri" w:hAnsi="Arial" w:cs="Arial"/>
                      <w:bCs/>
                      <w:color w:val="000000"/>
                      <w:sz w:val="20"/>
                      <w:szCs w:val="20"/>
                    </w:rPr>
                    <w:t>Hitchcock</w:t>
                  </w:r>
                  <w:r w:rsidRPr="007F0A26">
                    <w:rPr>
                      <w:rFonts w:ascii="Arial" w:hAnsi="Arial" w:cs="Arial"/>
                      <w:bCs/>
                      <w:color w:val="000000"/>
                      <w:sz w:val="20"/>
                      <w:szCs w:val="20"/>
                    </w:rPr>
                    <w:t xml:space="preserve"> </w:t>
                  </w:r>
                  <w:r w:rsidRPr="007F0A26">
                    <w:rPr>
                      <w:rFonts w:ascii="Arial" w:eastAsia="Calibri" w:hAnsi="Arial" w:cs="Arial"/>
                      <w:bCs/>
                      <w:color w:val="000000"/>
                      <w:sz w:val="20"/>
                      <w:szCs w:val="20"/>
                    </w:rPr>
                    <w:t>Medical</w:t>
                  </w:r>
                  <w:r w:rsidRPr="007F0A26">
                    <w:rPr>
                      <w:rFonts w:ascii="Arial" w:hAnsi="Arial" w:cs="Arial"/>
                      <w:bCs/>
                      <w:color w:val="000000"/>
                      <w:sz w:val="20"/>
                      <w:szCs w:val="20"/>
                    </w:rPr>
                    <w:t xml:space="preserve"> </w:t>
                  </w:r>
                  <w:r w:rsidRPr="007F0A26">
                    <w:rPr>
                      <w:rFonts w:ascii="Arial" w:eastAsia="Calibri" w:hAnsi="Arial" w:cs="Arial"/>
                      <w:bCs/>
                      <w:color w:val="000000"/>
                      <w:sz w:val="20"/>
                      <w:szCs w:val="20"/>
                    </w:rPr>
                    <w:t>Center</w:t>
                  </w:r>
                </w:p>
              </w:tc>
            </w:tr>
            <w:tr w:rsidR="007A7561" w:rsidRPr="007F0A26" w14:paraId="17A193CB" w14:textId="77777777" w:rsidTr="007F2A91">
              <w:trPr>
                <w:gridAfter w:val="1"/>
                <w:wAfter w:w="198" w:type="pct"/>
                <w:cantSplit/>
              </w:trPr>
              <w:tc>
                <w:tcPr>
                  <w:tcW w:w="808" w:type="pct"/>
                  <w:gridSpan w:val="2"/>
                </w:tcPr>
                <w:p w14:paraId="70A604F7" w14:textId="77777777" w:rsidR="007A7561" w:rsidRPr="007F0A26" w:rsidRDefault="007A7561" w:rsidP="007F2A91">
                  <w:pPr>
                    <w:pStyle w:val="NormalWeb"/>
                    <w:widowControl w:val="0"/>
                    <w:spacing w:before="0" w:beforeAutospacing="0" w:after="200" w:afterAutospacing="0"/>
                    <w:outlineLvl w:val="0"/>
                    <w:rPr>
                      <w:rFonts w:ascii="Arial" w:hAnsi="Arial" w:cs="Arial"/>
                      <w:bCs/>
                      <w:color w:val="000000"/>
                      <w:sz w:val="20"/>
                      <w:szCs w:val="20"/>
                    </w:rPr>
                  </w:pPr>
                  <w:r w:rsidRPr="007F0A26">
                    <w:rPr>
                      <w:rFonts w:ascii="Arial" w:hAnsi="Arial" w:cs="Arial"/>
                      <w:bCs/>
                      <w:color w:val="000000"/>
                      <w:sz w:val="20"/>
                      <w:szCs w:val="20"/>
                    </w:rPr>
                    <w:t>2005-2010</w:t>
                  </w:r>
                </w:p>
              </w:tc>
              <w:tc>
                <w:tcPr>
                  <w:tcW w:w="1855" w:type="pct"/>
                </w:tcPr>
                <w:p w14:paraId="2C195E4F" w14:textId="77777777" w:rsidR="007A7561" w:rsidRPr="007F0A26" w:rsidRDefault="007A7561" w:rsidP="007F2A91">
                  <w:pPr>
                    <w:pStyle w:val="NormalWeb"/>
                    <w:widowControl w:val="0"/>
                    <w:spacing w:before="0" w:beforeAutospacing="0" w:after="200" w:afterAutospacing="0"/>
                    <w:outlineLvl w:val="0"/>
                    <w:rPr>
                      <w:rFonts w:ascii="Arial" w:eastAsia="Calibri" w:hAnsi="Arial" w:cs="Arial"/>
                      <w:bCs/>
                      <w:color w:val="000000"/>
                      <w:sz w:val="20"/>
                      <w:szCs w:val="20"/>
                    </w:rPr>
                  </w:pPr>
                  <w:r w:rsidRPr="007F0A26">
                    <w:rPr>
                      <w:rFonts w:ascii="Arial" w:eastAsia="Calibri" w:hAnsi="Arial" w:cs="Arial"/>
                      <w:bCs/>
                      <w:color w:val="000000"/>
                      <w:sz w:val="20"/>
                      <w:szCs w:val="20"/>
                    </w:rPr>
                    <w:t>Member</w:t>
                  </w:r>
                  <w:r w:rsidRPr="007F0A26">
                    <w:rPr>
                      <w:rFonts w:ascii="Arial" w:hAnsi="Arial" w:cs="Arial"/>
                      <w:bCs/>
                      <w:color w:val="000000"/>
                      <w:sz w:val="20"/>
                      <w:szCs w:val="20"/>
                    </w:rPr>
                    <w:t xml:space="preserve">, </w:t>
                  </w:r>
                  <w:r w:rsidRPr="007F0A26">
                    <w:rPr>
                      <w:rFonts w:ascii="Arial" w:eastAsia="Calibri" w:hAnsi="Arial" w:cs="Arial"/>
                      <w:bCs/>
                      <w:color w:val="000000"/>
                      <w:sz w:val="20"/>
                      <w:szCs w:val="20"/>
                    </w:rPr>
                    <w:t>Biosafety</w:t>
                  </w:r>
                  <w:r w:rsidRPr="007F0A26">
                    <w:rPr>
                      <w:rFonts w:ascii="Arial" w:hAnsi="Arial" w:cs="Arial"/>
                      <w:bCs/>
                      <w:color w:val="000000"/>
                      <w:sz w:val="20"/>
                      <w:szCs w:val="20"/>
                    </w:rPr>
                    <w:t xml:space="preserve"> </w:t>
                  </w:r>
                  <w:r w:rsidRPr="007F0A26">
                    <w:rPr>
                      <w:rFonts w:ascii="Arial" w:eastAsia="Calibri" w:hAnsi="Arial" w:cs="Arial"/>
                      <w:bCs/>
                      <w:color w:val="000000"/>
                      <w:sz w:val="20"/>
                      <w:szCs w:val="20"/>
                    </w:rPr>
                    <w:t>Committee</w:t>
                  </w:r>
                  <w:r w:rsidRPr="007F0A26">
                    <w:rPr>
                      <w:rFonts w:ascii="Arial" w:hAnsi="Arial" w:cs="Arial"/>
                      <w:bCs/>
                      <w:color w:val="000000"/>
                      <w:sz w:val="20"/>
                      <w:szCs w:val="20"/>
                    </w:rPr>
                    <w:t xml:space="preserve">, </w:t>
                  </w:r>
                  <w:r w:rsidRPr="007F0A26">
                    <w:rPr>
                      <w:rFonts w:ascii="Arial" w:eastAsia="Calibri" w:hAnsi="Arial" w:cs="Arial"/>
                      <w:bCs/>
                      <w:color w:val="000000"/>
                      <w:sz w:val="20"/>
                      <w:szCs w:val="20"/>
                    </w:rPr>
                    <w:t>Gene</w:t>
                  </w:r>
                  <w:r w:rsidRPr="007F0A26">
                    <w:rPr>
                      <w:rFonts w:ascii="Arial" w:hAnsi="Arial" w:cs="Arial"/>
                      <w:bCs/>
                      <w:color w:val="000000"/>
                      <w:sz w:val="20"/>
                      <w:szCs w:val="20"/>
                    </w:rPr>
                    <w:t xml:space="preserve"> </w:t>
                  </w:r>
                  <w:r w:rsidRPr="007F0A26">
                    <w:rPr>
                      <w:rFonts w:ascii="Arial" w:eastAsia="Calibri" w:hAnsi="Arial" w:cs="Arial"/>
                      <w:bCs/>
                      <w:color w:val="000000"/>
                      <w:sz w:val="20"/>
                      <w:szCs w:val="20"/>
                    </w:rPr>
                    <w:t>Therapy</w:t>
                  </w:r>
                  <w:r w:rsidRPr="007F0A26">
                    <w:rPr>
                      <w:rFonts w:ascii="Arial" w:hAnsi="Arial" w:cs="Arial"/>
                      <w:bCs/>
                      <w:color w:val="000000"/>
                      <w:sz w:val="20"/>
                      <w:szCs w:val="20"/>
                    </w:rPr>
                    <w:t xml:space="preserve"> </w:t>
                  </w:r>
                  <w:r w:rsidRPr="007F0A26">
                    <w:rPr>
                      <w:rFonts w:ascii="Arial" w:eastAsia="Calibri" w:hAnsi="Arial" w:cs="Arial"/>
                      <w:bCs/>
                      <w:color w:val="000000"/>
                      <w:sz w:val="20"/>
                      <w:szCs w:val="20"/>
                    </w:rPr>
                    <w:t>Subcommittee</w:t>
                  </w:r>
                </w:p>
              </w:tc>
              <w:tc>
                <w:tcPr>
                  <w:tcW w:w="2139" w:type="pct"/>
                </w:tcPr>
                <w:p w14:paraId="6443C9CC" w14:textId="77777777" w:rsidR="007A7561" w:rsidRPr="007F0A26" w:rsidRDefault="007A7561" w:rsidP="007F2A91">
                  <w:pPr>
                    <w:pStyle w:val="NormalWeb"/>
                    <w:widowControl w:val="0"/>
                    <w:spacing w:before="0" w:beforeAutospacing="0" w:after="200" w:afterAutospacing="0"/>
                    <w:outlineLvl w:val="0"/>
                    <w:rPr>
                      <w:rFonts w:ascii="Arial" w:eastAsia="Calibri" w:hAnsi="Arial" w:cs="Arial"/>
                      <w:bCs/>
                      <w:color w:val="000000"/>
                      <w:sz w:val="20"/>
                      <w:szCs w:val="20"/>
                    </w:rPr>
                  </w:pPr>
                  <w:r w:rsidRPr="007F0A26">
                    <w:rPr>
                      <w:rFonts w:ascii="Arial" w:eastAsia="Calibri" w:hAnsi="Arial" w:cs="Arial"/>
                      <w:bCs/>
                      <w:color w:val="000000"/>
                      <w:sz w:val="20"/>
                      <w:szCs w:val="20"/>
                    </w:rPr>
                    <w:t>Dartmouth</w:t>
                  </w:r>
                  <w:r w:rsidRPr="007F0A26">
                    <w:rPr>
                      <w:rFonts w:ascii="Arial" w:hAnsi="Arial" w:cs="Arial"/>
                      <w:bCs/>
                      <w:color w:val="000000"/>
                      <w:sz w:val="20"/>
                      <w:szCs w:val="20"/>
                    </w:rPr>
                    <w:t>-</w:t>
                  </w:r>
                  <w:r w:rsidRPr="007F0A26">
                    <w:rPr>
                      <w:rFonts w:ascii="Arial" w:eastAsia="Calibri" w:hAnsi="Arial" w:cs="Arial"/>
                      <w:bCs/>
                      <w:color w:val="000000"/>
                      <w:sz w:val="20"/>
                      <w:szCs w:val="20"/>
                    </w:rPr>
                    <w:t>Hitchcock</w:t>
                  </w:r>
                  <w:r w:rsidRPr="007F0A26">
                    <w:rPr>
                      <w:rFonts w:ascii="Arial" w:hAnsi="Arial" w:cs="Arial"/>
                      <w:bCs/>
                      <w:color w:val="000000"/>
                      <w:sz w:val="20"/>
                      <w:szCs w:val="20"/>
                    </w:rPr>
                    <w:t xml:space="preserve"> </w:t>
                  </w:r>
                  <w:r w:rsidRPr="007F0A26">
                    <w:rPr>
                      <w:rFonts w:ascii="Arial" w:eastAsia="Calibri" w:hAnsi="Arial" w:cs="Arial"/>
                      <w:bCs/>
                      <w:color w:val="000000"/>
                      <w:sz w:val="20"/>
                      <w:szCs w:val="20"/>
                    </w:rPr>
                    <w:t>Medical</w:t>
                  </w:r>
                  <w:r w:rsidRPr="007F0A26">
                    <w:rPr>
                      <w:rFonts w:ascii="Arial" w:hAnsi="Arial" w:cs="Arial"/>
                      <w:bCs/>
                      <w:color w:val="000000"/>
                      <w:sz w:val="20"/>
                      <w:szCs w:val="20"/>
                    </w:rPr>
                    <w:t xml:space="preserve"> </w:t>
                  </w:r>
                  <w:r w:rsidRPr="007F0A26">
                    <w:rPr>
                      <w:rFonts w:ascii="Arial" w:eastAsia="Calibri" w:hAnsi="Arial" w:cs="Arial"/>
                      <w:bCs/>
                      <w:color w:val="000000"/>
                      <w:sz w:val="20"/>
                      <w:szCs w:val="20"/>
                    </w:rPr>
                    <w:t>Center</w:t>
                  </w:r>
                </w:p>
              </w:tc>
            </w:tr>
            <w:tr w:rsidR="007A7561" w:rsidRPr="007F0A26" w14:paraId="499A7CAB" w14:textId="77777777" w:rsidTr="007F2A91">
              <w:trPr>
                <w:gridAfter w:val="1"/>
                <w:wAfter w:w="198" w:type="pct"/>
                <w:cantSplit/>
              </w:trPr>
              <w:tc>
                <w:tcPr>
                  <w:tcW w:w="808" w:type="pct"/>
                  <w:gridSpan w:val="2"/>
                </w:tcPr>
                <w:p w14:paraId="2CAF8FD0" w14:textId="77777777" w:rsidR="007A7561" w:rsidRPr="007F0A26" w:rsidRDefault="007A7561" w:rsidP="007F2A91">
                  <w:pPr>
                    <w:pStyle w:val="NormalWeb"/>
                    <w:widowControl w:val="0"/>
                    <w:spacing w:before="0" w:beforeAutospacing="0" w:after="200" w:afterAutospacing="0"/>
                    <w:outlineLvl w:val="0"/>
                    <w:rPr>
                      <w:rFonts w:ascii="Arial" w:hAnsi="Arial" w:cs="Arial"/>
                      <w:bCs/>
                      <w:color w:val="000000"/>
                      <w:sz w:val="20"/>
                      <w:szCs w:val="20"/>
                    </w:rPr>
                  </w:pPr>
                  <w:r w:rsidRPr="007F0A26">
                    <w:rPr>
                      <w:rFonts w:ascii="Arial" w:hAnsi="Arial" w:cs="Arial"/>
                      <w:bCs/>
                      <w:color w:val="000000"/>
                      <w:sz w:val="20"/>
                      <w:szCs w:val="20"/>
                    </w:rPr>
                    <w:t>2007-2008</w:t>
                  </w:r>
                </w:p>
              </w:tc>
              <w:tc>
                <w:tcPr>
                  <w:tcW w:w="1855" w:type="pct"/>
                </w:tcPr>
                <w:p w14:paraId="662CF9D3" w14:textId="77777777" w:rsidR="007A7561" w:rsidRPr="007F0A26" w:rsidRDefault="007A7561" w:rsidP="007F2A91">
                  <w:pPr>
                    <w:pStyle w:val="NormalWeb"/>
                    <w:widowControl w:val="0"/>
                    <w:spacing w:before="0" w:beforeAutospacing="0" w:after="200" w:afterAutospacing="0"/>
                    <w:outlineLvl w:val="0"/>
                    <w:rPr>
                      <w:rFonts w:ascii="Arial" w:eastAsia="Calibri" w:hAnsi="Arial" w:cs="Arial"/>
                      <w:bCs/>
                      <w:color w:val="000000"/>
                      <w:sz w:val="20"/>
                      <w:szCs w:val="20"/>
                    </w:rPr>
                  </w:pPr>
                  <w:r w:rsidRPr="007F0A26">
                    <w:rPr>
                      <w:rFonts w:ascii="Arial" w:eastAsia="Calibri" w:hAnsi="Arial" w:cs="Arial"/>
                      <w:bCs/>
                      <w:color w:val="000000"/>
                      <w:sz w:val="20"/>
                      <w:szCs w:val="20"/>
                    </w:rPr>
                    <w:t>Member</w:t>
                  </w:r>
                  <w:r w:rsidRPr="007F0A26">
                    <w:rPr>
                      <w:rFonts w:ascii="Arial" w:hAnsi="Arial" w:cs="Arial"/>
                      <w:bCs/>
                      <w:color w:val="000000"/>
                      <w:sz w:val="20"/>
                      <w:szCs w:val="20"/>
                    </w:rPr>
                    <w:t xml:space="preserve">, </w:t>
                  </w:r>
                  <w:r w:rsidRPr="007F0A26">
                    <w:rPr>
                      <w:rFonts w:ascii="Arial" w:eastAsia="Calibri" w:hAnsi="Arial" w:cs="Arial"/>
                      <w:bCs/>
                      <w:color w:val="000000"/>
                      <w:sz w:val="20"/>
                      <w:szCs w:val="20"/>
                    </w:rPr>
                    <w:t>Admissions</w:t>
                  </w:r>
                  <w:r w:rsidRPr="007F0A26">
                    <w:rPr>
                      <w:rFonts w:ascii="Arial" w:hAnsi="Arial" w:cs="Arial"/>
                      <w:bCs/>
                      <w:color w:val="000000"/>
                      <w:sz w:val="20"/>
                      <w:szCs w:val="20"/>
                    </w:rPr>
                    <w:t xml:space="preserve"> </w:t>
                  </w:r>
                  <w:r w:rsidRPr="007F0A26">
                    <w:rPr>
                      <w:rFonts w:ascii="Arial" w:eastAsia="Calibri" w:hAnsi="Arial" w:cs="Arial"/>
                      <w:bCs/>
                      <w:color w:val="000000"/>
                      <w:sz w:val="20"/>
                      <w:szCs w:val="20"/>
                    </w:rPr>
                    <w:t>Committee</w:t>
                  </w:r>
                </w:p>
              </w:tc>
              <w:tc>
                <w:tcPr>
                  <w:tcW w:w="2139" w:type="pct"/>
                </w:tcPr>
                <w:p w14:paraId="6678F6A1" w14:textId="77777777" w:rsidR="007A7561" w:rsidRPr="007F0A26" w:rsidRDefault="007A7561" w:rsidP="007F2A91">
                  <w:pPr>
                    <w:pStyle w:val="NormalWeb"/>
                    <w:widowControl w:val="0"/>
                    <w:spacing w:before="0" w:beforeAutospacing="0" w:after="200" w:afterAutospacing="0"/>
                    <w:outlineLvl w:val="0"/>
                    <w:rPr>
                      <w:rFonts w:ascii="Arial" w:eastAsia="Calibri" w:hAnsi="Arial" w:cs="Arial"/>
                      <w:bCs/>
                      <w:color w:val="000000"/>
                      <w:sz w:val="20"/>
                      <w:szCs w:val="20"/>
                    </w:rPr>
                  </w:pPr>
                  <w:r w:rsidRPr="007F0A26">
                    <w:rPr>
                      <w:rFonts w:ascii="Arial" w:eastAsia="Calibri" w:hAnsi="Arial" w:cs="Arial"/>
                      <w:bCs/>
                      <w:color w:val="000000"/>
                      <w:sz w:val="20"/>
                      <w:szCs w:val="20"/>
                    </w:rPr>
                    <w:t>Dartmouth</w:t>
                  </w:r>
                  <w:r w:rsidRPr="007F0A26">
                    <w:rPr>
                      <w:rFonts w:ascii="Arial" w:hAnsi="Arial" w:cs="Arial"/>
                      <w:bCs/>
                      <w:color w:val="000000"/>
                      <w:sz w:val="20"/>
                      <w:szCs w:val="20"/>
                    </w:rPr>
                    <w:t xml:space="preserve"> </w:t>
                  </w:r>
                  <w:r w:rsidRPr="007F0A26">
                    <w:rPr>
                      <w:rFonts w:ascii="Arial" w:eastAsia="Calibri" w:hAnsi="Arial" w:cs="Arial"/>
                      <w:bCs/>
                      <w:color w:val="000000"/>
                      <w:sz w:val="20"/>
                      <w:szCs w:val="20"/>
                    </w:rPr>
                    <w:t>Medical</w:t>
                  </w:r>
                  <w:r w:rsidRPr="007F0A26">
                    <w:rPr>
                      <w:rFonts w:ascii="Arial" w:hAnsi="Arial" w:cs="Arial"/>
                      <w:bCs/>
                      <w:color w:val="000000"/>
                      <w:sz w:val="20"/>
                      <w:szCs w:val="20"/>
                    </w:rPr>
                    <w:t xml:space="preserve"> </w:t>
                  </w:r>
                  <w:r w:rsidRPr="007F0A26">
                    <w:rPr>
                      <w:rFonts w:ascii="Arial" w:eastAsia="Calibri" w:hAnsi="Arial" w:cs="Arial"/>
                      <w:bCs/>
                      <w:color w:val="000000"/>
                      <w:sz w:val="20"/>
                      <w:szCs w:val="20"/>
                    </w:rPr>
                    <w:t>School</w:t>
                  </w:r>
                </w:p>
              </w:tc>
            </w:tr>
            <w:tr w:rsidR="007A7561" w:rsidRPr="007F0A26" w14:paraId="74183D3C" w14:textId="77777777" w:rsidTr="007F2A91">
              <w:trPr>
                <w:gridAfter w:val="1"/>
                <w:wAfter w:w="198" w:type="pct"/>
                <w:cantSplit/>
                <w:trHeight w:val="549"/>
              </w:trPr>
              <w:tc>
                <w:tcPr>
                  <w:tcW w:w="808" w:type="pct"/>
                  <w:gridSpan w:val="2"/>
                </w:tcPr>
                <w:p w14:paraId="46AD8177" w14:textId="77777777" w:rsidR="007A7561" w:rsidRPr="007F0A26" w:rsidRDefault="007A7561" w:rsidP="007F2A91">
                  <w:pPr>
                    <w:pStyle w:val="NormalWeb"/>
                    <w:widowControl w:val="0"/>
                    <w:spacing w:before="0" w:beforeAutospacing="0" w:after="200" w:afterAutospacing="0"/>
                    <w:outlineLvl w:val="0"/>
                    <w:rPr>
                      <w:rFonts w:ascii="Arial" w:hAnsi="Arial" w:cs="Arial"/>
                      <w:bCs/>
                      <w:color w:val="000000"/>
                      <w:sz w:val="20"/>
                      <w:szCs w:val="20"/>
                    </w:rPr>
                  </w:pPr>
                  <w:r w:rsidRPr="007F0A26">
                    <w:rPr>
                      <w:rFonts w:ascii="Arial" w:hAnsi="Arial" w:cs="Arial"/>
                      <w:bCs/>
                      <w:color w:val="000000"/>
                      <w:sz w:val="20"/>
                      <w:szCs w:val="20"/>
                    </w:rPr>
                    <w:t>2007</w:t>
                  </w:r>
                </w:p>
              </w:tc>
              <w:tc>
                <w:tcPr>
                  <w:tcW w:w="1855" w:type="pct"/>
                </w:tcPr>
                <w:p w14:paraId="094C87CD" w14:textId="77777777" w:rsidR="007A7561" w:rsidRPr="007F0A26" w:rsidRDefault="007A7561" w:rsidP="007F2A91">
                  <w:pPr>
                    <w:pStyle w:val="NormalWeb"/>
                    <w:widowControl w:val="0"/>
                    <w:spacing w:before="0" w:beforeAutospacing="0" w:after="200" w:afterAutospacing="0"/>
                    <w:outlineLvl w:val="0"/>
                    <w:rPr>
                      <w:rFonts w:ascii="Arial" w:eastAsia="Calibri" w:hAnsi="Arial" w:cs="Arial"/>
                      <w:bCs/>
                      <w:color w:val="000000"/>
                      <w:sz w:val="20"/>
                      <w:szCs w:val="20"/>
                    </w:rPr>
                  </w:pPr>
                  <w:r w:rsidRPr="007F0A26">
                    <w:rPr>
                      <w:rFonts w:ascii="Arial" w:eastAsia="Calibri" w:hAnsi="Arial" w:cs="Arial"/>
                      <w:bCs/>
                      <w:color w:val="000000"/>
                      <w:sz w:val="20"/>
                      <w:szCs w:val="20"/>
                    </w:rPr>
                    <w:t>Member</w:t>
                  </w:r>
                  <w:r w:rsidRPr="007F0A26">
                    <w:rPr>
                      <w:rFonts w:ascii="Arial" w:hAnsi="Arial" w:cs="Arial"/>
                      <w:bCs/>
                      <w:color w:val="000000"/>
                      <w:sz w:val="20"/>
                      <w:szCs w:val="20"/>
                    </w:rPr>
                    <w:t xml:space="preserve">, </w:t>
                  </w:r>
                  <w:r w:rsidRPr="007F0A26">
                    <w:rPr>
                      <w:rFonts w:ascii="Arial" w:eastAsia="Calibri" w:hAnsi="Arial" w:cs="Arial"/>
                      <w:bCs/>
                      <w:color w:val="000000"/>
                      <w:sz w:val="20"/>
                      <w:szCs w:val="20"/>
                    </w:rPr>
                    <w:t>Neurology</w:t>
                  </w:r>
                  <w:r w:rsidRPr="007F0A26">
                    <w:rPr>
                      <w:rFonts w:ascii="Arial" w:hAnsi="Arial" w:cs="Arial"/>
                      <w:bCs/>
                      <w:color w:val="000000"/>
                      <w:sz w:val="20"/>
                      <w:szCs w:val="20"/>
                    </w:rPr>
                    <w:t xml:space="preserve"> </w:t>
                  </w:r>
                  <w:r w:rsidRPr="007F0A26">
                    <w:rPr>
                      <w:rFonts w:ascii="Arial" w:eastAsia="Calibri" w:hAnsi="Arial" w:cs="Arial"/>
                      <w:bCs/>
                      <w:color w:val="000000"/>
                      <w:sz w:val="20"/>
                      <w:szCs w:val="20"/>
                    </w:rPr>
                    <w:t>Residency</w:t>
                  </w:r>
                  <w:r w:rsidRPr="007F0A26">
                    <w:rPr>
                      <w:rFonts w:ascii="Arial" w:hAnsi="Arial" w:cs="Arial"/>
                      <w:bCs/>
                      <w:color w:val="000000"/>
                      <w:sz w:val="20"/>
                      <w:szCs w:val="20"/>
                    </w:rPr>
                    <w:t xml:space="preserve"> </w:t>
                  </w:r>
                  <w:r w:rsidRPr="007F0A26">
                    <w:rPr>
                      <w:rFonts w:ascii="Arial" w:eastAsia="Calibri" w:hAnsi="Arial" w:cs="Arial"/>
                      <w:bCs/>
                      <w:color w:val="000000"/>
                      <w:sz w:val="20"/>
                      <w:szCs w:val="20"/>
                    </w:rPr>
                    <w:t>Review</w:t>
                  </w:r>
                  <w:r w:rsidRPr="007F0A26">
                    <w:rPr>
                      <w:rFonts w:ascii="Arial" w:hAnsi="Arial" w:cs="Arial"/>
                      <w:bCs/>
                      <w:color w:val="000000"/>
                      <w:sz w:val="20"/>
                      <w:szCs w:val="20"/>
                    </w:rPr>
                    <w:t xml:space="preserve"> </w:t>
                  </w:r>
                  <w:r w:rsidRPr="007F0A26">
                    <w:rPr>
                      <w:rFonts w:ascii="Arial" w:eastAsia="Calibri" w:hAnsi="Arial" w:cs="Arial"/>
                      <w:bCs/>
                      <w:color w:val="000000"/>
                      <w:sz w:val="20"/>
                      <w:szCs w:val="20"/>
                    </w:rPr>
                    <w:t>Committee</w:t>
                  </w:r>
                </w:p>
              </w:tc>
              <w:tc>
                <w:tcPr>
                  <w:tcW w:w="2139" w:type="pct"/>
                </w:tcPr>
                <w:p w14:paraId="58028795" w14:textId="77777777" w:rsidR="007A7561" w:rsidRPr="007F0A26" w:rsidRDefault="007A7561" w:rsidP="007F2A91">
                  <w:pPr>
                    <w:pStyle w:val="NormalWeb"/>
                    <w:widowControl w:val="0"/>
                    <w:spacing w:before="0" w:beforeAutospacing="0" w:after="200" w:afterAutospacing="0"/>
                    <w:outlineLvl w:val="0"/>
                    <w:rPr>
                      <w:rFonts w:ascii="Arial" w:eastAsia="Calibri" w:hAnsi="Arial" w:cs="Arial"/>
                      <w:bCs/>
                      <w:color w:val="000000"/>
                      <w:sz w:val="20"/>
                      <w:szCs w:val="20"/>
                    </w:rPr>
                  </w:pPr>
                  <w:r w:rsidRPr="007F0A26">
                    <w:rPr>
                      <w:rFonts w:ascii="Arial" w:eastAsia="Calibri" w:hAnsi="Arial" w:cs="Arial"/>
                      <w:bCs/>
                      <w:color w:val="000000"/>
                      <w:sz w:val="20"/>
                      <w:szCs w:val="20"/>
                    </w:rPr>
                    <w:t>Dartmouth</w:t>
                  </w:r>
                  <w:r w:rsidRPr="007F0A26">
                    <w:rPr>
                      <w:rFonts w:ascii="Arial" w:hAnsi="Arial" w:cs="Arial"/>
                      <w:bCs/>
                      <w:color w:val="000000"/>
                      <w:sz w:val="20"/>
                      <w:szCs w:val="20"/>
                    </w:rPr>
                    <w:t>-</w:t>
                  </w:r>
                  <w:r w:rsidRPr="007F0A26">
                    <w:rPr>
                      <w:rFonts w:ascii="Arial" w:eastAsia="Calibri" w:hAnsi="Arial" w:cs="Arial"/>
                      <w:bCs/>
                      <w:color w:val="000000"/>
                      <w:sz w:val="20"/>
                      <w:szCs w:val="20"/>
                    </w:rPr>
                    <w:t>Hitchcock</w:t>
                  </w:r>
                  <w:r w:rsidRPr="007F0A26">
                    <w:rPr>
                      <w:rFonts w:ascii="Arial" w:hAnsi="Arial" w:cs="Arial"/>
                      <w:bCs/>
                      <w:color w:val="000000"/>
                      <w:sz w:val="20"/>
                      <w:szCs w:val="20"/>
                    </w:rPr>
                    <w:t xml:space="preserve"> </w:t>
                  </w:r>
                  <w:r w:rsidRPr="007F0A26">
                    <w:rPr>
                      <w:rFonts w:ascii="Arial" w:eastAsia="Calibri" w:hAnsi="Arial" w:cs="Arial"/>
                      <w:bCs/>
                      <w:color w:val="000000"/>
                      <w:sz w:val="20"/>
                      <w:szCs w:val="20"/>
                    </w:rPr>
                    <w:t>Medical</w:t>
                  </w:r>
                  <w:r w:rsidRPr="007F0A26">
                    <w:rPr>
                      <w:rFonts w:ascii="Arial" w:hAnsi="Arial" w:cs="Arial"/>
                      <w:bCs/>
                      <w:color w:val="000000"/>
                      <w:sz w:val="20"/>
                      <w:szCs w:val="20"/>
                    </w:rPr>
                    <w:t xml:space="preserve"> </w:t>
                  </w:r>
                  <w:r w:rsidRPr="007F0A26">
                    <w:rPr>
                      <w:rFonts w:ascii="Arial" w:eastAsia="Calibri" w:hAnsi="Arial" w:cs="Arial"/>
                      <w:bCs/>
                      <w:color w:val="000000"/>
                      <w:sz w:val="20"/>
                      <w:szCs w:val="20"/>
                    </w:rPr>
                    <w:t>Center</w:t>
                  </w:r>
                </w:p>
              </w:tc>
            </w:tr>
            <w:tr w:rsidR="007A7561" w:rsidRPr="007F0A26" w14:paraId="6A1CF716" w14:textId="77777777" w:rsidTr="007F2A91">
              <w:trPr>
                <w:gridAfter w:val="1"/>
                <w:wAfter w:w="198" w:type="pct"/>
                <w:cantSplit/>
                <w:trHeight w:val="225"/>
              </w:trPr>
              <w:tc>
                <w:tcPr>
                  <w:tcW w:w="808" w:type="pct"/>
                  <w:gridSpan w:val="2"/>
                </w:tcPr>
                <w:p w14:paraId="60F22C64" w14:textId="77777777" w:rsidR="007A7561" w:rsidRPr="007F0A26" w:rsidRDefault="007A7561" w:rsidP="007F2A91">
                  <w:pPr>
                    <w:pStyle w:val="NormalWeb"/>
                    <w:widowControl w:val="0"/>
                    <w:spacing w:before="0" w:beforeAutospacing="0" w:after="200" w:afterAutospacing="0"/>
                    <w:outlineLvl w:val="0"/>
                    <w:rPr>
                      <w:rFonts w:ascii="Arial" w:hAnsi="Arial" w:cs="Arial"/>
                      <w:bCs/>
                      <w:color w:val="000000"/>
                      <w:sz w:val="20"/>
                      <w:szCs w:val="20"/>
                    </w:rPr>
                  </w:pPr>
                  <w:r w:rsidRPr="007F0A26">
                    <w:rPr>
                      <w:rFonts w:ascii="Arial" w:hAnsi="Arial" w:cs="Arial"/>
                      <w:bCs/>
                      <w:color w:val="000000"/>
                      <w:sz w:val="20"/>
                      <w:szCs w:val="20"/>
                    </w:rPr>
                    <w:t>2009-2012</w:t>
                  </w:r>
                </w:p>
              </w:tc>
              <w:tc>
                <w:tcPr>
                  <w:tcW w:w="1855" w:type="pct"/>
                </w:tcPr>
                <w:p w14:paraId="459DF36F" w14:textId="77777777" w:rsidR="007A7561" w:rsidRPr="007F0A26" w:rsidRDefault="007A7561" w:rsidP="007F2A91">
                  <w:pPr>
                    <w:pStyle w:val="NormalWeb"/>
                    <w:widowControl w:val="0"/>
                    <w:spacing w:before="0" w:beforeAutospacing="0" w:after="200" w:afterAutospacing="0"/>
                    <w:outlineLvl w:val="0"/>
                    <w:rPr>
                      <w:rFonts w:ascii="Arial" w:eastAsia="Calibri" w:hAnsi="Arial" w:cs="Arial"/>
                      <w:bCs/>
                      <w:color w:val="000000"/>
                      <w:sz w:val="20"/>
                      <w:szCs w:val="20"/>
                    </w:rPr>
                  </w:pPr>
                  <w:r w:rsidRPr="007F0A26">
                    <w:rPr>
                      <w:rFonts w:ascii="Arial" w:eastAsia="Calibri" w:hAnsi="Arial" w:cs="Arial"/>
                      <w:bCs/>
                      <w:color w:val="000000"/>
                      <w:sz w:val="20"/>
                      <w:szCs w:val="20"/>
                    </w:rPr>
                    <w:t>Member</w:t>
                  </w:r>
                  <w:r w:rsidRPr="007F0A26">
                    <w:rPr>
                      <w:rFonts w:ascii="Arial" w:hAnsi="Arial" w:cs="Arial"/>
                      <w:bCs/>
                      <w:color w:val="000000"/>
                      <w:sz w:val="20"/>
                      <w:szCs w:val="20"/>
                    </w:rPr>
                    <w:t xml:space="preserve">, </w:t>
                  </w:r>
                  <w:r w:rsidRPr="007F0A26">
                    <w:rPr>
                      <w:rFonts w:ascii="Arial" w:eastAsia="Calibri" w:hAnsi="Arial" w:cs="Arial"/>
                      <w:bCs/>
                      <w:color w:val="000000"/>
                      <w:sz w:val="20"/>
                      <w:szCs w:val="20"/>
                    </w:rPr>
                    <w:t>Medical</w:t>
                  </w:r>
                  <w:r w:rsidRPr="007F0A26">
                    <w:rPr>
                      <w:rFonts w:ascii="Arial" w:hAnsi="Arial" w:cs="Arial"/>
                      <w:bCs/>
                      <w:color w:val="000000"/>
                      <w:sz w:val="20"/>
                      <w:szCs w:val="20"/>
                    </w:rPr>
                    <w:t xml:space="preserve"> </w:t>
                  </w:r>
                  <w:r w:rsidRPr="007F0A26">
                    <w:rPr>
                      <w:rFonts w:ascii="Arial" w:eastAsia="Calibri" w:hAnsi="Arial" w:cs="Arial"/>
                      <w:bCs/>
                      <w:color w:val="000000"/>
                      <w:sz w:val="20"/>
                      <w:szCs w:val="20"/>
                    </w:rPr>
                    <w:t>Education</w:t>
                  </w:r>
                  <w:r w:rsidRPr="007F0A26">
                    <w:rPr>
                      <w:rFonts w:ascii="Arial" w:hAnsi="Arial" w:cs="Arial"/>
                      <w:bCs/>
                      <w:color w:val="000000"/>
                      <w:sz w:val="20"/>
                      <w:szCs w:val="20"/>
                    </w:rPr>
                    <w:t xml:space="preserve"> </w:t>
                  </w:r>
                  <w:r w:rsidRPr="007F0A26">
                    <w:rPr>
                      <w:rFonts w:ascii="Arial" w:eastAsia="Calibri" w:hAnsi="Arial" w:cs="Arial"/>
                      <w:bCs/>
                      <w:color w:val="000000"/>
                      <w:sz w:val="20"/>
                      <w:szCs w:val="20"/>
                    </w:rPr>
                    <w:t>Committee</w:t>
                  </w:r>
                </w:p>
              </w:tc>
              <w:tc>
                <w:tcPr>
                  <w:tcW w:w="2139" w:type="pct"/>
                </w:tcPr>
                <w:p w14:paraId="5790D3DF" w14:textId="77777777" w:rsidR="007A7561" w:rsidRPr="007F0A26" w:rsidRDefault="007A7561" w:rsidP="007F2A91">
                  <w:pPr>
                    <w:pStyle w:val="NormalWeb"/>
                    <w:widowControl w:val="0"/>
                    <w:spacing w:before="0" w:beforeAutospacing="0" w:after="200" w:afterAutospacing="0"/>
                    <w:outlineLvl w:val="0"/>
                    <w:rPr>
                      <w:rFonts w:ascii="Arial" w:eastAsia="Calibri" w:hAnsi="Arial" w:cs="Arial"/>
                      <w:bCs/>
                      <w:color w:val="000000"/>
                      <w:sz w:val="20"/>
                      <w:szCs w:val="20"/>
                    </w:rPr>
                  </w:pPr>
                  <w:r w:rsidRPr="007F0A26">
                    <w:rPr>
                      <w:rFonts w:ascii="Arial" w:eastAsia="Calibri" w:hAnsi="Arial" w:cs="Arial"/>
                      <w:bCs/>
                      <w:color w:val="000000"/>
                      <w:sz w:val="20"/>
                      <w:szCs w:val="20"/>
                    </w:rPr>
                    <w:t>Dartmouth</w:t>
                  </w:r>
                  <w:r w:rsidRPr="007F0A26">
                    <w:rPr>
                      <w:rFonts w:ascii="Arial" w:hAnsi="Arial" w:cs="Arial"/>
                      <w:bCs/>
                      <w:color w:val="000000"/>
                      <w:sz w:val="20"/>
                      <w:szCs w:val="20"/>
                    </w:rPr>
                    <w:t xml:space="preserve"> </w:t>
                  </w:r>
                  <w:r w:rsidRPr="007F0A26">
                    <w:rPr>
                      <w:rFonts w:ascii="Arial" w:eastAsia="Calibri" w:hAnsi="Arial" w:cs="Arial"/>
                      <w:bCs/>
                      <w:color w:val="000000"/>
                      <w:sz w:val="20"/>
                      <w:szCs w:val="20"/>
                    </w:rPr>
                    <w:t>Medical</w:t>
                  </w:r>
                  <w:r w:rsidRPr="007F0A26">
                    <w:rPr>
                      <w:rFonts w:ascii="Arial" w:hAnsi="Arial" w:cs="Arial"/>
                      <w:bCs/>
                      <w:color w:val="000000"/>
                      <w:sz w:val="20"/>
                      <w:szCs w:val="20"/>
                    </w:rPr>
                    <w:t xml:space="preserve"> </w:t>
                  </w:r>
                  <w:r w:rsidRPr="007F0A26">
                    <w:rPr>
                      <w:rFonts w:ascii="Arial" w:eastAsia="Calibri" w:hAnsi="Arial" w:cs="Arial"/>
                      <w:bCs/>
                      <w:color w:val="000000"/>
                      <w:sz w:val="20"/>
                      <w:szCs w:val="20"/>
                    </w:rPr>
                    <w:t>School</w:t>
                  </w:r>
                </w:p>
              </w:tc>
            </w:tr>
            <w:tr w:rsidR="007A7561" w:rsidRPr="007F0A26" w14:paraId="1F56A2E6" w14:textId="77777777" w:rsidTr="007F2A91">
              <w:trPr>
                <w:gridAfter w:val="1"/>
                <w:wAfter w:w="198" w:type="pct"/>
                <w:cantSplit/>
                <w:trHeight w:val="225"/>
              </w:trPr>
              <w:tc>
                <w:tcPr>
                  <w:tcW w:w="808" w:type="pct"/>
                  <w:gridSpan w:val="2"/>
                </w:tcPr>
                <w:p w14:paraId="74400877" w14:textId="77777777" w:rsidR="007A7561" w:rsidRPr="007F0A26" w:rsidRDefault="007A7561" w:rsidP="007F2A91">
                  <w:pPr>
                    <w:pStyle w:val="NormalWeb"/>
                    <w:widowControl w:val="0"/>
                    <w:spacing w:before="0" w:beforeAutospacing="0" w:after="200" w:afterAutospacing="0"/>
                    <w:outlineLvl w:val="0"/>
                    <w:rPr>
                      <w:rFonts w:ascii="Arial" w:hAnsi="Arial" w:cs="Arial"/>
                      <w:bCs/>
                      <w:color w:val="000000"/>
                      <w:sz w:val="20"/>
                      <w:szCs w:val="20"/>
                    </w:rPr>
                  </w:pPr>
                  <w:r w:rsidRPr="007F0A26">
                    <w:rPr>
                      <w:rFonts w:ascii="Arial" w:hAnsi="Arial" w:cs="Arial"/>
                      <w:bCs/>
                      <w:color w:val="000000"/>
                      <w:sz w:val="20"/>
                      <w:szCs w:val="20"/>
                    </w:rPr>
                    <w:t>2009-2018</w:t>
                  </w:r>
                </w:p>
              </w:tc>
              <w:tc>
                <w:tcPr>
                  <w:tcW w:w="1855" w:type="pct"/>
                </w:tcPr>
                <w:p w14:paraId="5791B8A3" w14:textId="77777777" w:rsidR="007A7561" w:rsidRPr="007F0A26" w:rsidRDefault="007A7561" w:rsidP="007F2A91">
                  <w:pPr>
                    <w:pStyle w:val="NormalWeb"/>
                    <w:widowControl w:val="0"/>
                    <w:spacing w:before="0" w:beforeAutospacing="0" w:after="200" w:afterAutospacing="0"/>
                    <w:outlineLvl w:val="0"/>
                    <w:rPr>
                      <w:rFonts w:ascii="Arial" w:eastAsia="Calibri" w:hAnsi="Arial" w:cs="Arial"/>
                      <w:bCs/>
                      <w:color w:val="000000"/>
                      <w:sz w:val="20"/>
                      <w:szCs w:val="20"/>
                    </w:rPr>
                  </w:pPr>
                  <w:r w:rsidRPr="007F0A26">
                    <w:rPr>
                      <w:rFonts w:ascii="Arial" w:eastAsia="Calibri" w:hAnsi="Arial" w:cs="Arial"/>
                      <w:bCs/>
                      <w:color w:val="000000"/>
                      <w:sz w:val="20"/>
                      <w:szCs w:val="20"/>
                    </w:rPr>
                    <w:t>Member, Executive Committee, Bioethics Committee</w:t>
                  </w:r>
                </w:p>
              </w:tc>
              <w:tc>
                <w:tcPr>
                  <w:tcW w:w="2139" w:type="pct"/>
                </w:tcPr>
                <w:p w14:paraId="0C65255A" w14:textId="77777777" w:rsidR="007A7561" w:rsidRPr="007F0A26" w:rsidRDefault="007A7561" w:rsidP="007F2A91">
                  <w:pPr>
                    <w:pStyle w:val="NormalWeb"/>
                    <w:widowControl w:val="0"/>
                    <w:spacing w:before="0" w:beforeAutospacing="0" w:after="200" w:afterAutospacing="0"/>
                    <w:outlineLvl w:val="0"/>
                    <w:rPr>
                      <w:rFonts w:ascii="Arial" w:eastAsia="Calibri" w:hAnsi="Arial" w:cs="Arial"/>
                      <w:bCs/>
                      <w:color w:val="000000"/>
                      <w:sz w:val="20"/>
                      <w:szCs w:val="20"/>
                    </w:rPr>
                  </w:pPr>
                  <w:r w:rsidRPr="007F0A26">
                    <w:rPr>
                      <w:rFonts w:ascii="Arial" w:eastAsia="Calibri" w:hAnsi="Arial" w:cs="Arial"/>
                      <w:bCs/>
                      <w:color w:val="000000"/>
                      <w:sz w:val="20"/>
                      <w:szCs w:val="20"/>
                    </w:rPr>
                    <w:t>Dartmouth-Hitchcock Medical Center</w:t>
                  </w:r>
                </w:p>
              </w:tc>
            </w:tr>
            <w:tr w:rsidR="007A7561" w:rsidRPr="007F0A26" w14:paraId="04D9F11C" w14:textId="77777777" w:rsidTr="007F2A91">
              <w:trPr>
                <w:gridAfter w:val="1"/>
                <w:wAfter w:w="198" w:type="pct"/>
                <w:cantSplit/>
                <w:trHeight w:val="225"/>
              </w:trPr>
              <w:tc>
                <w:tcPr>
                  <w:tcW w:w="808" w:type="pct"/>
                  <w:gridSpan w:val="2"/>
                </w:tcPr>
                <w:p w14:paraId="59B403AE" w14:textId="77777777" w:rsidR="007A7561" w:rsidRPr="007F0A26" w:rsidRDefault="007A7561" w:rsidP="007F2A91">
                  <w:pPr>
                    <w:pStyle w:val="NormalWeb"/>
                    <w:widowControl w:val="0"/>
                    <w:spacing w:before="0" w:beforeAutospacing="0" w:after="200" w:afterAutospacing="0"/>
                    <w:outlineLvl w:val="0"/>
                    <w:rPr>
                      <w:rFonts w:ascii="Arial" w:hAnsi="Arial" w:cs="Arial"/>
                      <w:bCs/>
                      <w:color w:val="000000"/>
                      <w:sz w:val="20"/>
                      <w:szCs w:val="20"/>
                    </w:rPr>
                  </w:pPr>
                  <w:r w:rsidRPr="007F0A26">
                    <w:rPr>
                      <w:rFonts w:ascii="Arial" w:hAnsi="Arial" w:cs="Arial"/>
                      <w:bCs/>
                      <w:color w:val="000000"/>
                      <w:sz w:val="20"/>
                      <w:szCs w:val="20"/>
                    </w:rPr>
                    <w:t>2010</w:t>
                  </w:r>
                </w:p>
              </w:tc>
              <w:tc>
                <w:tcPr>
                  <w:tcW w:w="1855" w:type="pct"/>
                </w:tcPr>
                <w:p w14:paraId="69FE17E7" w14:textId="77777777" w:rsidR="007A7561" w:rsidRPr="007F0A26" w:rsidRDefault="007A7561" w:rsidP="007F2A91">
                  <w:pPr>
                    <w:pStyle w:val="NormalWeb"/>
                    <w:widowControl w:val="0"/>
                    <w:spacing w:before="0" w:beforeAutospacing="0" w:after="200" w:afterAutospacing="0"/>
                    <w:outlineLvl w:val="0"/>
                    <w:rPr>
                      <w:rFonts w:ascii="Arial" w:eastAsia="Calibri" w:hAnsi="Arial" w:cs="Arial"/>
                      <w:bCs/>
                      <w:color w:val="000000"/>
                      <w:sz w:val="20"/>
                      <w:szCs w:val="20"/>
                    </w:rPr>
                  </w:pPr>
                  <w:r w:rsidRPr="007F0A26">
                    <w:rPr>
                      <w:rFonts w:ascii="Arial" w:eastAsia="Calibri" w:hAnsi="Arial" w:cs="Arial"/>
                      <w:bCs/>
                      <w:color w:val="000000"/>
                      <w:sz w:val="20"/>
                      <w:szCs w:val="20"/>
                    </w:rPr>
                    <w:t>Member, Human Genomics Working Group</w:t>
                  </w:r>
                </w:p>
              </w:tc>
              <w:tc>
                <w:tcPr>
                  <w:tcW w:w="2139" w:type="pct"/>
                </w:tcPr>
                <w:p w14:paraId="53E7F61F" w14:textId="77777777" w:rsidR="007A7561" w:rsidRPr="007F0A26" w:rsidRDefault="007A7561" w:rsidP="007F2A91">
                  <w:pPr>
                    <w:pStyle w:val="NormalWeb"/>
                    <w:widowControl w:val="0"/>
                    <w:spacing w:before="0" w:beforeAutospacing="0" w:after="200" w:afterAutospacing="0"/>
                    <w:outlineLvl w:val="0"/>
                    <w:rPr>
                      <w:rFonts w:ascii="Arial" w:eastAsia="Calibri" w:hAnsi="Arial" w:cs="Arial"/>
                      <w:bCs/>
                      <w:color w:val="000000"/>
                      <w:sz w:val="20"/>
                      <w:szCs w:val="20"/>
                    </w:rPr>
                  </w:pPr>
                  <w:r w:rsidRPr="007F0A26">
                    <w:rPr>
                      <w:rFonts w:ascii="Arial" w:eastAsia="Calibri" w:hAnsi="Arial" w:cs="Arial"/>
                      <w:bCs/>
                      <w:color w:val="000000"/>
                      <w:sz w:val="20"/>
                      <w:szCs w:val="20"/>
                    </w:rPr>
                    <w:t>Dartmouth-Hitchcock Medical Center</w:t>
                  </w:r>
                </w:p>
              </w:tc>
            </w:tr>
            <w:tr w:rsidR="007A7561" w:rsidRPr="007F0A26" w14:paraId="4827E685" w14:textId="77777777" w:rsidTr="007F2A91">
              <w:trPr>
                <w:gridAfter w:val="1"/>
                <w:wAfter w:w="198" w:type="pct"/>
                <w:cantSplit/>
                <w:trHeight w:val="225"/>
              </w:trPr>
              <w:tc>
                <w:tcPr>
                  <w:tcW w:w="808" w:type="pct"/>
                  <w:gridSpan w:val="2"/>
                </w:tcPr>
                <w:p w14:paraId="38037D97" w14:textId="77777777" w:rsidR="007A7561" w:rsidRPr="007F0A26" w:rsidRDefault="007A7561" w:rsidP="007F2A91">
                  <w:pPr>
                    <w:pStyle w:val="NormalWeb"/>
                    <w:widowControl w:val="0"/>
                    <w:spacing w:before="0" w:beforeAutospacing="0" w:after="200" w:afterAutospacing="0"/>
                    <w:outlineLvl w:val="0"/>
                    <w:rPr>
                      <w:rFonts w:ascii="Arial" w:hAnsi="Arial" w:cs="Arial"/>
                      <w:bCs/>
                      <w:color w:val="000000"/>
                      <w:sz w:val="20"/>
                      <w:szCs w:val="20"/>
                    </w:rPr>
                  </w:pPr>
                  <w:r w:rsidRPr="007F0A26">
                    <w:rPr>
                      <w:rFonts w:ascii="Arial" w:hAnsi="Arial" w:cs="Arial"/>
                      <w:bCs/>
                      <w:color w:val="000000"/>
                      <w:sz w:val="20"/>
                      <w:szCs w:val="20"/>
                    </w:rPr>
                    <w:t>2010-2011</w:t>
                  </w:r>
                </w:p>
              </w:tc>
              <w:tc>
                <w:tcPr>
                  <w:tcW w:w="1855" w:type="pct"/>
                </w:tcPr>
                <w:p w14:paraId="78F5C918" w14:textId="77777777" w:rsidR="007A7561" w:rsidRPr="007F0A26" w:rsidRDefault="007A7561" w:rsidP="007F2A91">
                  <w:pPr>
                    <w:pStyle w:val="NormalWeb"/>
                    <w:widowControl w:val="0"/>
                    <w:spacing w:before="0" w:beforeAutospacing="0" w:after="200" w:afterAutospacing="0"/>
                    <w:outlineLvl w:val="0"/>
                    <w:rPr>
                      <w:rFonts w:ascii="Arial" w:eastAsia="Calibri" w:hAnsi="Arial" w:cs="Arial"/>
                      <w:bCs/>
                      <w:color w:val="000000"/>
                      <w:sz w:val="20"/>
                      <w:szCs w:val="20"/>
                    </w:rPr>
                  </w:pPr>
                  <w:r w:rsidRPr="007F0A26">
                    <w:rPr>
                      <w:rFonts w:ascii="Arial" w:eastAsia="Calibri" w:hAnsi="Arial" w:cs="Arial"/>
                      <w:bCs/>
                      <w:color w:val="000000"/>
                      <w:sz w:val="20"/>
                      <w:szCs w:val="20"/>
                    </w:rPr>
                    <w:t>Member</w:t>
                  </w:r>
                  <w:r w:rsidRPr="007F0A26">
                    <w:rPr>
                      <w:rFonts w:ascii="Arial" w:hAnsi="Arial" w:cs="Arial"/>
                      <w:bCs/>
                      <w:color w:val="000000"/>
                      <w:sz w:val="20"/>
                      <w:szCs w:val="20"/>
                    </w:rPr>
                    <w:t xml:space="preserve">, </w:t>
                  </w:r>
                  <w:r w:rsidRPr="007F0A26">
                    <w:rPr>
                      <w:rFonts w:ascii="Arial" w:eastAsia="Calibri" w:hAnsi="Arial" w:cs="Arial"/>
                      <w:bCs/>
                      <w:color w:val="000000"/>
                      <w:sz w:val="20"/>
                      <w:szCs w:val="20"/>
                    </w:rPr>
                    <w:t>Conflict</w:t>
                  </w:r>
                  <w:r w:rsidRPr="007F0A26">
                    <w:rPr>
                      <w:rFonts w:ascii="Arial" w:hAnsi="Arial" w:cs="Arial"/>
                      <w:bCs/>
                      <w:color w:val="000000"/>
                      <w:sz w:val="20"/>
                      <w:szCs w:val="20"/>
                    </w:rPr>
                    <w:t xml:space="preserve"> </w:t>
                  </w:r>
                  <w:r w:rsidRPr="007F0A26">
                    <w:rPr>
                      <w:rFonts w:ascii="Arial" w:eastAsia="Calibri" w:hAnsi="Arial" w:cs="Arial"/>
                      <w:bCs/>
                      <w:color w:val="000000"/>
                      <w:sz w:val="20"/>
                      <w:szCs w:val="20"/>
                    </w:rPr>
                    <w:t>of</w:t>
                  </w:r>
                  <w:r w:rsidRPr="007F0A26">
                    <w:rPr>
                      <w:rFonts w:ascii="Arial" w:hAnsi="Arial" w:cs="Arial"/>
                      <w:bCs/>
                      <w:color w:val="000000"/>
                      <w:sz w:val="20"/>
                      <w:szCs w:val="20"/>
                    </w:rPr>
                    <w:t xml:space="preserve"> </w:t>
                  </w:r>
                  <w:r w:rsidRPr="007F0A26">
                    <w:rPr>
                      <w:rFonts w:ascii="Arial" w:eastAsia="Calibri" w:hAnsi="Arial" w:cs="Arial"/>
                      <w:bCs/>
                      <w:color w:val="000000"/>
                      <w:sz w:val="20"/>
                      <w:szCs w:val="20"/>
                    </w:rPr>
                    <w:t>Interest</w:t>
                  </w:r>
                  <w:r w:rsidRPr="007F0A26">
                    <w:rPr>
                      <w:rFonts w:ascii="Arial" w:hAnsi="Arial" w:cs="Arial"/>
                      <w:bCs/>
                      <w:color w:val="000000"/>
                      <w:sz w:val="20"/>
                      <w:szCs w:val="20"/>
                    </w:rPr>
                    <w:t xml:space="preserve"> </w:t>
                  </w:r>
                  <w:r w:rsidRPr="007F0A26">
                    <w:rPr>
                      <w:rFonts w:ascii="Arial" w:eastAsia="Calibri" w:hAnsi="Arial" w:cs="Arial"/>
                      <w:bCs/>
                      <w:color w:val="000000"/>
                      <w:sz w:val="20"/>
                      <w:szCs w:val="20"/>
                    </w:rPr>
                    <w:t>in</w:t>
                  </w:r>
                  <w:r w:rsidRPr="007F0A26">
                    <w:rPr>
                      <w:rFonts w:ascii="Arial" w:hAnsi="Arial" w:cs="Arial"/>
                      <w:bCs/>
                      <w:color w:val="000000"/>
                      <w:sz w:val="20"/>
                      <w:szCs w:val="20"/>
                    </w:rPr>
                    <w:t xml:space="preserve"> </w:t>
                  </w:r>
                  <w:r w:rsidRPr="007F0A26">
                    <w:rPr>
                      <w:rFonts w:ascii="Arial" w:eastAsia="Calibri" w:hAnsi="Arial" w:cs="Arial"/>
                      <w:bCs/>
                      <w:color w:val="000000"/>
                      <w:sz w:val="20"/>
                      <w:szCs w:val="20"/>
                    </w:rPr>
                    <w:t>Research</w:t>
                  </w:r>
                  <w:r w:rsidRPr="007F0A26">
                    <w:rPr>
                      <w:rFonts w:ascii="Arial" w:hAnsi="Arial" w:cs="Arial"/>
                      <w:bCs/>
                      <w:color w:val="000000"/>
                      <w:sz w:val="20"/>
                      <w:szCs w:val="20"/>
                    </w:rPr>
                    <w:t xml:space="preserve"> </w:t>
                  </w:r>
                  <w:r w:rsidRPr="007F0A26">
                    <w:rPr>
                      <w:rFonts w:ascii="Arial" w:eastAsia="Calibri" w:hAnsi="Arial" w:cs="Arial"/>
                      <w:bCs/>
                      <w:color w:val="000000"/>
                      <w:sz w:val="20"/>
                      <w:szCs w:val="20"/>
                    </w:rPr>
                    <w:t>Committee</w:t>
                  </w:r>
                </w:p>
              </w:tc>
              <w:tc>
                <w:tcPr>
                  <w:tcW w:w="2139" w:type="pct"/>
                </w:tcPr>
                <w:p w14:paraId="08308340" w14:textId="77777777" w:rsidR="007A7561" w:rsidRPr="007F0A26" w:rsidRDefault="007A7561" w:rsidP="007F2A91">
                  <w:pPr>
                    <w:pStyle w:val="NormalWeb"/>
                    <w:widowControl w:val="0"/>
                    <w:spacing w:before="0" w:beforeAutospacing="0" w:after="200" w:afterAutospacing="0"/>
                    <w:outlineLvl w:val="0"/>
                    <w:rPr>
                      <w:rFonts w:ascii="Arial" w:eastAsia="Calibri" w:hAnsi="Arial" w:cs="Arial"/>
                      <w:bCs/>
                      <w:color w:val="000000"/>
                      <w:sz w:val="20"/>
                      <w:szCs w:val="20"/>
                    </w:rPr>
                  </w:pPr>
                  <w:r w:rsidRPr="007F0A26">
                    <w:rPr>
                      <w:rFonts w:ascii="Arial" w:eastAsia="Calibri" w:hAnsi="Arial" w:cs="Arial"/>
                      <w:bCs/>
                      <w:color w:val="000000"/>
                      <w:sz w:val="20"/>
                      <w:szCs w:val="20"/>
                    </w:rPr>
                    <w:t>Dartmouth</w:t>
                  </w:r>
                  <w:r w:rsidRPr="007F0A26">
                    <w:rPr>
                      <w:rFonts w:ascii="Arial" w:hAnsi="Arial" w:cs="Arial"/>
                      <w:bCs/>
                      <w:color w:val="000000"/>
                      <w:sz w:val="20"/>
                      <w:szCs w:val="20"/>
                    </w:rPr>
                    <w:t>-</w:t>
                  </w:r>
                  <w:r w:rsidRPr="007F0A26">
                    <w:rPr>
                      <w:rFonts w:ascii="Arial" w:eastAsia="Calibri" w:hAnsi="Arial" w:cs="Arial"/>
                      <w:bCs/>
                      <w:color w:val="000000"/>
                      <w:sz w:val="20"/>
                      <w:szCs w:val="20"/>
                    </w:rPr>
                    <w:t>Hitchcock</w:t>
                  </w:r>
                  <w:r w:rsidRPr="007F0A26">
                    <w:rPr>
                      <w:rFonts w:ascii="Arial" w:hAnsi="Arial" w:cs="Arial"/>
                      <w:bCs/>
                      <w:color w:val="000000"/>
                      <w:sz w:val="20"/>
                      <w:szCs w:val="20"/>
                    </w:rPr>
                    <w:t xml:space="preserve"> </w:t>
                  </w:r>
                  <w:r w:rsidRPr="007F0A26">
                    <w:rPr>
                      <w:rFonts w:ascii="Arial" w:eastAsia="Calibri" w:hAnsi="Arial" w:cs="Arial"/>
                      <w:bCs/>
                      <w:color w:val="000000"/>
                      <w:sz w:val="20"/>
                      <w:szCs w:val="20"/>
                    </w:rPr>
                    <w:t>Medical</w:t>
                  </w:r>
                  <w:r w:rsidRPr="007F0A26">
                    <w:rPr>
                      <w:rFonts w:ascii="Arial" w:hAnsi="Arial" w:cs="Arial"/>
                      <w:bCs/>
                      <w:color w:val="000000"/>
                      <w:sz w:val="20"/>
                      <w:szCs w:val="20"/>
                    </w:rPr>
                    <w:t xml:space="preserve"> </w:t>
                  </w:r>
                  <w:r w:rsidRPr="007F0A26">
                    <w:rPr>
                      <w:rFonts w:ascii="Arial" w:eastAsia="Calibri" w:hAnsi="Arial" w:cs="Arial"/>
                      <w:bCs/>
                      <w:color w:val="000000"/>
                      <w:sz w:val="20"/>
                      <w:szCs w:val="20"/>
                    </w:rPr>
                    <w:t>Center</w:t>
                  </w:r>
                </w:p>
              </w:tc>
            </w:tr>
            <w:tr w:rsidR="007A7561" w:rsidRPr="007F0A26" w14:paraId="412B452A" w14:textId="77777777" w:rsidTr="007F2A91">
              <w:trPr>
                <w:gridAfter w:val="1"/>
                <w:wAfter w:w="198" w:type="pct"/>
                <w:cantSplit/>
                <w:trHeight w:val="225"/>
              </w:trPr>
              <w:tc>
                <w:tcPr>
                  <w:tcW w:w="808" w:type="pct"/>
                  <w:gridSpan w:val="2"/>
                </w:tcPr>
                <w:p w14:paraId="3DC365F7" w14:textId="77777777" w:rsidR="007A7561" w:rsidRPr="007F0A26" w:rsidRDefault="007A7561" w:rsidP="007F2A91">
                  <w:pPr>
                    <w:pStyle w:val="NormalWeb"/>
                    <w:widowControl w:val="0"/>
                    <w:spacing w:before="0" w:beforeAutospacing="0" w:after="200" w:afterAutospacing="0"/>
                    <w:outlineLvl w:val="0"/>
                    <w:rPr>
                      <w:rFonts w:ascii="Arial" w:hAnsi="Arial" w:cs="Arial"/>
                      <w:bCs/>
                      <w:color w:val="000000"/>
                      <w:sz w:val="20"/>
                      <w:szCs w:val="20"/>
                    </w:rPr>
                  </w:pPr>
                  <w:r w:rsidRPr="007F0A26">
                    <w:rPr>
                      <w:rFonts w:ascii="Arial" w:hAnsi="Arial" w:cs="Arial"/>
                      <w:bCs/>
                      <w:color w:val="000000"/>
                      <w:sz w:val="20"/>
                      <w:szCs w:val="20"/>
                    </w:rPr>
                    <w:t>2011-2013</w:t>
                  </w:r>
                </w:p>
              </w:tc>
              <w:tc>
                <w:tcPr>
                  <w:tcW w:w="1855" w:type="pct"/>
                </w:tcPr>
                <w:p w14:paraId="0C2B92EB" w14:textId="77777777" w:rsidR="007A7561" w:rsidRPr="007F0A26" w:rsidRDefault="007A7561" w:rsidP="007F2A91">
                  <w:pPr>
                    <w:pStyle w:val="NormalWeb"/>
                    <w:widowControl w:val="0"/>
                    <w:spacing w:before="0" w:beforeAutospacing="0" w:after="200" w:afterAutospacing="0"/>
                    <w:outlineLvl w:val="0"/>
                    <w:rPr>
                      <w:rFonts w:ascii="Arial" w:eastAsia="Calibri" w:hAnsi="Arial" w:cs="Arial"/>
                      <w:bCs/>
                      <w:color w:val="000000"/>
                      <w:sz w:val="20"/>
                      <w:szCs w:val="20"/>
                    </w:rPr>
                  </w:pPr>
                  <w:r w:rsidRPr="007F0A26">
                    <w:rPr>
                      <w:rFonts w:ascii="Arial" w:eastAsia="Calibri" w:hAnsi="Arial" w:cs="Arial"/>
                      <w:bCs/>
                      <w:color w:val="000000"/>
                      <w:sz w:val="20"/>
                      <w:szCs w:val="20"/>
                    </w:rPr>
                    <w:t>Co</w:t>
                  </w:r>
                  <w:r w:rsidRPr="007F0A26">
                    <w:rPr>
                      <w:rFonts w:ascii="Arial" w:hAnsi="Arial" w:cs="Arial"/>
                      <w:bCs/>
                      <w:color w:val="000000"/>
                      <w:sz w:val="20"/>
                      <w:szCs w:val="20"/>
                    </w:rPr>
                    <w:t>-</w:t>
                  </w:r>
                  <w:r w:rsidRPr="007F0A26">
                    <w:rPr>
                      <w:rFonts w:ascii="Arial" w:eastAsia="Calibri" w:hAnsi="Arial" w:cs="Arial"/>
                      <w:bCs/>
                      <w:color w:val="000000"/>
                      <w:sz w:val="20"/>
                      <w:szCs w:val="20"/>
                    </w:rPr>
                    <w:t>director</w:t>
                  </w:r>
                  <w:r w:rsidRPr="007F0A26">
                    <w:rPr>
                      <w:rFonts w:ascii="Arial" w:hAnsi="Arial" w:cs="Arial"/>
                      <w:bCs/>
                      <w:color w:val="000000"/>
                      <w:sz w:val="20"/>
                      <w:szCs w:val="20"/>
                    </w:rPr>
                    <w:t xml:space="preserve">, </w:t>
                  </w:r>
                  <w:r w:rsidRPr="007F0A26">
                    <w:rPr>
                      <w:rFonts w:ascii="Arial" w:eastAsia="Calibri" w:hAnsi="Arial" w:cs="Arial"/>
                      <w:bCs/>
                      <w:color w:val="000000"/>
                      <w:sz w:val="20"/>
                      <w:szCs w:val="20"/>
                    </w:rPr>
                    <w:t>Bioethics</w:t>
                  </w:r>
                  <w:r w:rsidRPr="007F0A26">
                    <w:rPr>
                      <w:rFonts w:ascii="Arial" w:hAnsi="Arial" w:cs="Arial"/>
                      <w:bCs/>
                      <w:color w:val="000000"/>
                      <w:sz w:val="20"/>
                      <w:szCs w:val="20"/>
                    </w:rPr>
                    <w:t xml:space="preserve"> </w:t>
                  </w:r>
                  <w:r w:rsidRPr="007F0A26">
                    <w:rPr>
                      <w:rFonts w:ascii="Arial" w:eastAsia="Calibri" w:hAnsi="Arial" w:cs="Arial"/>
                      <w:bCs/>
                      <w:color w:val="000000"/>
                      <w:sz w:val="20"/>
                      <w:szCs w:val="20"/>
                    </w:rPr>
                    <w:t>Committee</w:t>
                  </w:r>
                </w:p>
              </w:tc>
              <w:tc>
                <w:tcPr>
                  <w:tcW w:w="2139" w:type="pct"/>
                </w:tcPr>
                <w:p w14:paraId="7EB00135" w14:textId="77777777" w:rsidR="007A7561" w:rsidRPr="007F0A26" w:rsidRDefault="007A7561" w:rsidP="007F2A91">
                  <w:pPr>
                    <w:pStyle w:val="NormalWeb"/>
                    <w:widowControl w:val="0"/>
                    <w:spacing w:before="0" w:beforeAutospacing="0" w:after="200" w:afterAutospacing="0"/>
                    <w:outlineLvl w:val="0"/>
                    <w:rPr>
                      <w:rFonts w:ascii="Arial" w:eastAsia="Calibri" w:hAnsi="Arial" w:cs="Arial"/>
                      <w:bCs/>
                      <w:color w:val="000000"/>
                      <w:sz w:val="20"/>
                      <w:szCs w:val="20"/>
                    </w:rPr>
                  </w:pPr>
                  <w:r w:rsidRPr="007F0A26">
                    <w:rPr>
                      <w:rFonts w:ascii="Arial" w:eastAsia="Calibri" w:hAnsi="Arial" w:cs="Arial"/>
                      <w:bCs/>
                      <w:color w:val="000000"/>
                      <w:sz w:val="20"/>
                      <w:szCs w:val="20"/>
                    </w:rPr>
                    <w:t>Dartmouth</w:t>
                  </w:r>
                  <w:r w:rsidRPr="007F0A26">
                    <w:rPr>
                      <w:rFonts w:ascii="Arial" w:hAnsi="Arial" w:cs="Arial"/>
                      <w:bCs/>
                      <w:color w:val="000000"/>
                      <w:sz w:val="20"/>
                      <w:szCs w:val="20"/>
                    </w:rPr>
                    <w:t>-</w:t>
                  </w:r>
                  <w:r w:rsidRPr="007F0A26">
                    <w:rPr>
                      <w:rFonts w:ascii="Arial" w:eastAsia="Calibri" w:hAnsi="Arial" w:cs="Arial"/>
                      <w:bCs/>
                      <w:color w:val="000000"/>
                      <w:sz w:val="20"/>
                      <w:szCs w:val="20"/>
                    </w:rPr>
                    <w:t>Hitchcock</w:t>
                  </w:r>
                  <w:r w:rsidRPr="007F0A26">
                    <w:rPr>
                      <w:rFonts w:ascii="Arial" w:hAnsi="Arial" w:cs="Arial"/>
                      <w:bCs/>
                      <w:color w:val="000000"/>
                      <w:sz w:val="20"/>
                      <w:szCs w:val="20"/>
                    </w:rPr>
                    <w:t xml:space="preserve"> </w:t>
                  </w:r>
                  <w:r w:rsidRPr="007F0A26">
                    <w:rPr>
                      <w:rFonts w:ascii="Arial" w:eastAsia="Calibri" w:hAnsi="Arial" w:cs="Arial"/>
                      <w:bCs/>
                      <w:color w:val="000000"/>
                      <w:sz w:val="20"/>
                      <w:szCs w:val="20"/>
                    </w:rPr>
                    <w:t>Medical</w:t>
                  </w:r>
                  <w:r w:rsidRPr="007F0A26">
                    <w:rPr>
                      <w:rFonts w:ascii="Arial" w:hAnsi="Arial" w:cs="Arial"/>
                      <w:bCs/>
                      <w:color w:val="000000"/>
                      <w:sz w:val="20"/>
                      <w:szCs w:val="20"/>
                    </w:rPr>
                    <w:t xml:space="preserve"> </w:t>
                  </w:r>
                  <w:r w:rsidRPr="007F0A26">
                    <w:rPr>
                      <w:rFonts w:ascii="Arial" w:eastAsia="Calibri" w:hAnsi="Arial" w:cs="Arial"/>
                      <w:bCs/>
                      <w:color w:val="000000"/>
                      <w:sz w:val="20"/>
                      <w:szCs w:val="20"/>
                    </w:rPr>
                    <w:t>Center</w:t>
                  </w:r>
                </w:p>
              </w:tc>
            </w:tr>
            <w:tr w:rsidR="007A7561" w:rsidRPr="007F0A26" w14:paraId="0FC46DAB" w14:textId="77777777" w:rsidTr="007F2A91">
              <w:trPr>
                <w:gridAfter w:val="1"/>
                <w:wAfter w:w="198" w:type="pct"/>
                <w:cantSplit/>
                <w:trHeight w:val="225"/>
              </w:trPr>
              <w:tc>
                <w:tcPr>
                  <w:tcW w:w="808" w:type="pct"/>
                  <w:gridSpan w:val="2"/>
                </w:tcPr>
                <w:p w14:paraId="3409404A" w14:textId="77777777" w:rsidR="007A7561" w:rsidRPr="007F0A26" w:rsidRDefault="007A7561" w:rsidP="007F2A91">
                  <w:pPr>
                    <w:pStyle w:val="NormalWeb"/>
                    <w:widowControl w:val="0"/>
                    <w:spacing w:before="0" w:beforeAutospacing="0" w:after="200" w:afterAutospacing="0"/>
                    <w:outlineLvl w:val="0"/>
                    <w:rPr>
                      <w:rFonts w:ascii="Arial" w:hAnsi="Arial" w:cs="Arial"/>
                      <w:bCs/>
                      <w:color w:val="000000"/>
                      <w:sz w:val="20"/>
                      <w:szCs w:val="20"/>
                    </w:rPr>
                  </w:pPr>
                  <w:r w:rsidRPr="007F0A26">
                    <w:rPr>
                      <w:rFonts w:ascii="Arial" w:hAnsi="Arial" w:cs="Arial"/>
                      <w:bCs/>
                      <w:color w:val="000000"/>
                      <w:sz w:val="20"/>
                      <w:szCs w:val="20"/>
                    </w:rPr>
                    <w:t>2011-2013</w:t>
                  </w:r>
                </w:p>
              </w:tc>
              <w:tc>
                <w:tcPr>
                  <w:tcW w:w="1855" w:type="pct"/>
                </w:tcPr>
                <w:p w14:paraId="61F41D2A" w14:textId="77777777" w:rsidR="007A7561" w:rsidRPr="007F0A26" w:rsidRDefault="007A7561" w:rsidP="007F2A91">
                  <w:pPr>
                    <w:pStyle w:val="NormalWeb"/>
                    <w:widowControl w:val="0"/>
                    <w:spacing w:before="0" w:beforeAutospacing="0" w:after="200" w:afterAutospacing="0"/>
                    <w:outlineLvl w:val="0"/>
                    <w:rPr>
                      <w:rFonts w:ascii="Arial" w:eastAsia="Calibri" w:hAnsi="Arial" w:cs="Arial"/>
                      <w:bCs/>
                      <w:color w:val="000000"/>
                      <w:sz w:val="20"/>
                      <w:szCs w:val="20"/>
                    </w:rPr>
                  </w:pPr>
                  <w:r w:rsidRPr="007F0A26">
                    <w:rPr>
                      <w:rFonts w:ascii="Arial" w:eastAsia="Calibri" w:hAnsi="Arial" w:cs="Arial"/>
                      <w:bCs/>
                      <w:color w:val="000000"/>
                      <w:sz w:val="20"/>
                      <w:szCs w:val="20"/>
                    </w:rPr>
                    <w:t>Member, Committee to prepare for visit of Liaison Committee on Medical Education</w:t>
                  </w:r>
                </w:p>
              </w:tc>
              <w:tc>
                <w:tcPr>
                  <w:tcW w:w="2139" w:type="pct"/>
                </w:tcPr>
                <w:p w14:paraId="6D0FBCA1" w14:textId="77777777" w:rsidR="007A7561" w:rsidRPr="007F0A26" w:rsidRDefault="007A7561" w:rsidP="007F2A91">
                  <w:pPr>
                    <w:pStyle w:val="NormalWeb"/>
                    <w:widowControl w:val="0"/>
                    <w:spacing w:before="0" w:beforeAutospacing="0" w:after="200" w:afterAutospacing="0"/>
                    <w:outlineLvl w:val="0"/>
                    <w:rPr>
                      <w:rFonts w:ascii="Arial" w:eastAsia="Calibri" w:hAnsi="Arial" w:cs="Arial"/>
                      <w:bCs/>
                      <w:color w:val="000000"/>
                      <w:sz w:val="20"/>
                      <w:szCs w:val="20"/>
                    </w:rPr>
                  </w:pPr>
                  <w:r w:rsidRPr="007F0A26">
                    <w:rPr>
                      <w:rFonts w:ascii="Arial" w:eastAsia="Calibri" w:hAnsi="Arial" w:cs="Arial"/>
                      <w:bCs/>
                      <w:color w:val="000000"/>
                      <w:sz w:val="20"/>
                      <w:szCs w:val="20"/>
                    </w:rPr>
                    <w:t>Geisel School of Medicine at Dartmouth</w:t>
                  </w:r>
                </w:p>
              </w:tc>
            </w:tr>
            <w:tr w:rsidR="007A7561" w:rsidRPr="007F0A26" w14:paraId="643731FF" w14:textId="77777777" w:rsidTr="007F2A91">
              <w:trPr>
                <w:gridAfter w:val="1"/>
                <w:wAfter w:w="198" w:type="pct"/>
                <w:cantSplit/>
                <w:trHeight w:val="225"/>
              </w:trPr>
              <w:tc>
                <w:tcPr>
                  <w:tcW w:w="808" w:type="pct"/>
                  <w:gridSpan w:val="2"/>
                </w:tcPr>
                <w:p w14:paraId="7DAFF24A" w14:textId="77777777" w:rsidR="007A7561" w:rsidRPr="007F0A26" w:rsidRDefault="007A7561" w:rsidP="007F2A91">
                  <w:pPr>
                    <w:pStyle w:val="NormalWeb"/>
                    <w:widowControl w:val="0"/>
                    <w:spacing w:before="0" w:beforeAutospacing="0" w:after="200" w:afterAutospacing="0"/>
                    <w:outlineLvl w:val="0"/>
                    <w:rPr>
                      <w:rFonts w:ascii="Arial" w:hAnsi="Arial" w:cs="Arial"/>
                      <w:bCs/>
                      <w:color w:val="000000"/>
                      <w:sz w:val="20"/>
                      <w:szCs w:val="20"/>
                    </w:rPr>
                  </w:pPr>
                  <w:r w:rsidRPr="007F0A26">
                    <w:rPr>
                      <w:rFonts w:ascii="Arial" w:hAnsi="Arial" w:cs="Arial"/>
                      <w:bCs/>
                      <w:color w:val="000000"/>
                      <w:sz w:val="20"/>
                      <w:szCs w:val="20"/>
                    </w:rPr>
                    <w:t>2011-2015</w:t>
                  </w:r>
                </w:p>
              </w:tc>
              <w:tc>
                <w:tcPr>
                  <w:tcW w:w="1855" w:type="pct"/>
                </w:tcPr>
                <w:p w14:paraId="61EEF16C" w14:textId="77777777" w:rsidR="007A7561" w:rsidRPr="007F0A26" w:rsidRDefault="007A7561" w:rsidP="007F2A91">
                  <w:pPr>
                    <w:pStyle w:val="NormalWeb"/>
                    <w:widowControl w:val="0"/>
                    <w:spacing w:before="0" w:beforeAutospacing="0" w:after="200" w:afterAutospacing="0"/>
                    <w:outlineLvl w:val="0"/>
                    <w:rPr>
                      <w:rFonts w:ascii="Arial" w:eastAsia="Calibri" w:hAnsi="Arial" w:cs="Arial"/>
                      <w:bCs/>
                      <w:color w:val="000000"/>
                      <w:sz w:val="20"/>
                      <w:szCs w:val="20"/>
                    </w:rPr>
                  </w:pPr>
                  <w:r w:rsidRPr="007F0A26">
                    <w:rPr>
                      <w:rFonts w:ascii="Arial" w:eastAsia="Calibri" w:hAnsi="Arial" w:cs="Arial"/>
                      <w:bCs/>
                      <w:color w:val="000000"/>
                      <w:sz w:val="20"/>
                      <w:szCs w:val="20"/>
                    </w:rPr>
                    <w:t>Project</w:t>
                  </w:r>
                  <w:r w:rsidRPr="007F0A26">
                    <w:rPr>
                      <w:rFonts w:ascii="Arial" w:hAnsi="Arial" w:cs="Arial"/>
                      <w:bCs/>
                      <w:color w:val="000000"/>
                      <w:sz w:val="20"/>
                      <w:szCs w:val="20"/>
                    </w:rPr>
                    <w:t xml:space="preserve"> </w:t>
                  </w:r>
                  <w:r w:rsidRPr="007F0A26">
                    <w:rPr>
                      <w:rFonts w:ascii="Arial" w:eastAsia="Calibri" w:hAnsi="Arial" w:cs="Arial"/>
                      <w:bCs/>
                      <w:color w:val="000000"/>
                      <w:sz w:val="20"/>
                      <w:szCs w:val="20"/>
                    </w:rPr>
                    <w:t>Leader</w:t>
                  </w:r>
                  <w:r w:rsidRPr="007F0A26">
                    <w:rPr>
                      <w:rFonts w:ascii="Arial" w:hAnsi="Arial" w:cs="Arial"/>
                      <w:bCs/>
                      <w:color w:val="000000"/>
                      <w:sz w:val="20"/>
                      <w:szCs w:val="20"/>
                    </w:rPr>
                    <w:t xml:space="preserve">, </w:t>
                  </w:r>
                  <w:r w:rsidRPr="007F0A26">
                    <w:rPr>
                      <w:rFonts w:ascii="Arial" w:eastAsia="Calibri" w:hAnsi="Arial" w:cs="Arial"/>
                      <w:bCs/>
                      <w:color w:val="000000"/>
                      <w:sz w:val="20"/>
                      <w:szCs w:val="20"/>
                    </w:rPr>
                    <w:t>Curriculum</w:t>
                  </w:r>
                  <w:r w:rsidRPr="007F0A26">
                    <w:rPr>
                      <w:rFonts w:ascii="Arial" w:hAnsi="Arial" w:cs="Arial"/>
                      <w:bCs/>
                      <w:color w:val="000000"/>
                      <w:sz w:val="20"/>
                      <w:szCs w:val="20"/>
                    </w:rPr>
                    <w:t xml:space="preserve"> </w:t>
                  </w:r>
                  <w:r w:rsidRPr="007F0A26">
                    <w:rPr>
                      <w:rFonts w:ascii="Arial" w:eastAsia="Calibri" w:hAnsi="Arial" w:cs="Arial"/>
                      <w:bCs/>
                      <w:color w:val="000000"/>
                      <w:sz w:val="20"/>
                      <w:szCs w:val="20"/>
                    </w:rPr>
                    <w:t>Redesign</w:t>
                  </w:r>
                </w:p>
              </w:tc>
              <w:tc>
                <w:tcPr>
                  <w:tcW w:w="2139" w:type="pct"/>
                </w:tcPr>
                <w:p w14:paraId="26B0B5B2" w14:textId="77777777" w:rsidR="007A7561" w:rsidRPr="007F0A26" w:rsidRDefault="007A7561" w:rsidP="007F2A91">
                  <w:pPr>
                    <w:pStyle w:val="NormalWeb"/>
                    <w:widowControl w:val="0"/>
                    <w:spacing w:before="0" w:beforeAutospacing="0" w:after="200" w:afterAutospacing="0"/>
                    <w:outlineLvl w:val="0"/>
                    <w:rPr>
                      <w:rFonts w:ascii="Arial" w:eastAsia="Calibri" w:hAnsi="Arial" w:cs="Arial"/>
                      <w:bCs/>
                      <w:color w:val="000000"/>
                      <w:sz w:val="20"/>
                      <w:szCs w:val="20"/>
                    </w:rPr>
                  </w:pPr>
                  <w:r w:rsidRPr="007F0A26">
                    <w:rPr>
                      <w:rFonts w:ascii="Arial" w:eastAsia="Calibri" w:hAnsi="Arial" w:cs="Arial"/>
                      <w:bCs/>
                      <w:color w:val="000000"/>
                      <w:sz w:val="20"/>
                      <w:szCs w:val="20"/>
                    </w:rPr>
                    <w:t>Geisel</w:t>
                  </w:r>
                  <w:r w:rsidRPr="007F0A26">
                    <w:rPr>
                      <w:rFonts w:ascii="Arial" w:hAnsi="Arial" w:cs="Arial"/>
                      <w:bCs/>
                      <w:color w:val="000000"/>
                      <w:sz w:val="20"/>
                      <w:szCs w:val="20"/>
                    </w:rPr>
                    <w:t xml:space="preserve"> </w:t>
                  </w:r>
                  <w:r w:rsidRPr="007F0A26">
                    <w:rPr>
                      <w:rFonts w:ascii="Arial" w:eastAsia="Calibri" w:hAnsi="Arial" w:cs="Arial"/>
                      <w:bCs/>
                      <w:color w:val="000000"/>
                      <w:sz w:val="20"/>
                      <w:szCs w:val="20"/>
                    </w:rPr>
                    <w:t>School</w:t>
                  </w:r>
                  <w:r w:rsidRPr="007F0A26">
                    <w:rPr>
                      <w:rFonts w:ascii="Arial" w:hAnsi="Arial" w:cs="Arial"/>
                      <w:bCs/>
                      <w:color w:val="000000"/>
                      <w:sz w:val="20"/>
                      <w:szCs w:val="20"/>
                    </w:rPr>
                    <w:t xml:space="preserve"> </w:t>
                  </w:r>
                  <w:r w:rsidRPr="007F0A26">
                    <w:rPr>
                      <w:rFonts w:ascii="Arial" w:eastAsia="Calibri" w:hAnsi="Arial" w:cs="Arial"/>
                      <w:bCs/>
                      <w:color w:val="000000"/>
                      <w:sz w:val="20"/>
                      <w:szCs w:val="20"/>
                    </w:rPr>
                    <w:t>of</w:t>
                  </w:r>
                  <w:r w:rsidRPr="007F0A26">
                    <w:rPr>
                      <w:rFonts w:ascii="Arial" w:hAnsi="Arial" w:cs="Arial"/>
                      <w:bCs/>
                      <w:color w:val="000000"/>
                      <w:sz w:val="20"/>
                      <w:szCs w:val="20"/>
                    </w:rPr>
                    <w:t xml:space="preserve"> </w:t>
                  </w:r>
                  <w:r w:rsidRPr="007F0A26">
                    <w:rPr>
                      <w:rFonts w:ascii="Arial" w:eastAsia="Calibri" w:hAnsi="Arial" w:cs="Arial"/>
                      <w:bCs/>
                      <w:color w:val="000000"/>
                      <w:sz w:val="20"/>
                      <w:szCs w:val="20"/>
                    </w:rPr>
                    <w:t>Medicine</w:t>
                  </w:r>
                  <w:r w:rsidRPr="007F0A26">
                    <w:rPr>
                      <w:rFonts w:ascii="Arial" w:hAnsi="Arial" w:cs="Arial"/>
                      <w:bCs/>
                      <w:color w:val="000000"/>
                      <w:sz w:val="20"/>
                      <w:szCs w:val="20"/>
                    </w:rPr>
                    <w:t xml:space="preserve"> </w:t>
                  </w:r>
                  <w:r w:rsidRPr="007F0A26">
                    <w:rPr>
                      <w:rFonts w:ascii="Arial" w:eastAsia="Calibri" w:hAnsi="Arial" w:cs="Arial"/>
                      <w:bCs/>
                      <w:color w:val="000000"/>
                      <w:sz w:val="20"/>
                      <w:szCs w:val="20"/>
                    </w:rPr>
                    <w:t>at</w:t>
                  </w:r>
                  <w:r w:rsidRPr="007F0A26">
                    <w:rPr>
                      <w:rFonts w:ascii="Arial" w:hAnsi="Arial" w:cs="Arial"/>
                      <w:bCs/>
                      <w:color w:val="000000"/>
                      <w:sz w:val="20"/>
                      <w:szCs w:val="20"/>
                    </w:rPr>
                    <w:t xml:space="preserve"> </w:t>
                  </w:r>
                  <w:r w:rsidRPr="007F0A26">
                    <w:rPr>
                      <w:rFonts w:ascii="Arial" w:eastAsia="Calibri" w:hAnsi="Arial" w:cs="Arial"/>
                      <w:bCs/>
                      <w:color w:val="000000"/>
                      <w:sz w:val="20"/>
                      <w:szCs w:val="20"/>
                    </w:rPr>
                    <w:t>Dartmouth</w:t>
                  </w:r>
                </w:p>
              </w:tc>
            </w:tr>
            <w:tr w:rsidR="007A7561" w:rsidRPr="007F0A26" w14:paraId="0989231E" w14:textId="77777777" w:rsidTr="007F2A91">
              <w:trPr>
                <w:gridAfter w:val="1"/>
                <w:wAfter w:w="198" w:type="pct"/>
                <w:cantSplit/>
                <w:trHeight w:val="225"/>
              </w:trPr>
              <w:tc>
                <w:tcPr>
                  <w:tcW w:w="808" w:type="pct"/>
                  <w:gridSpan w:val="2"/>
                </w:tcPr>
                <w:p w14:paraId="3485F6A7" w14:textId="77777777" w:rsidR="007A7561" w:rsidRPr="007F0A26" w:rsidRDefault="007A7561" w:rsidP="007F2A91">
                  <w:pPr>
                    <w:pStyle w:val="NormalWeb"/>
                    <w:widowControl w:val="0"/>
                    <w:spacing w:before="0" w:beforeAutospacing="0" w:after="200" w:afterAutospacing="0"/>
                    <w:outlineLvl w:val="0"/>
                    <w:rPr>
                      <w:rFonts w:ascii="Arial" w:hAnsi="Arial" w:cs="Arial"/>
                      <w:bCs/>
                      <w:color w:val="000000"/>
                      <w:sz w:val="20"/>
                      <w:szCs w:val="20"/>
                    </w:rPr>
                  </w:pPr>
                  <w:r w:rsidRPr="007F0A26">
                    <w:rPr>
                      <w:rFonts w:ascii="Arial" w:hAnsi="Arial" w:cs="Arial"/>
                      <w:bCs/>
                      <w:color w:val="000000"/>
                      <w:sz w:val="20"/>
                      <w:szCs w:val="20"/>
                    </w:rPr>
                    <w:t>2013-2018</w:t>
                  </w:r>
                </w:p>
              </w:tc>
              <w:tc>
                <w:tcPr>
                  <w:tcW w:w="1855" w:type="pct"/>
                </w:tcPr>
                <w:p w14:paraId="1254378B" w14:textId="77777777" w:rsidR="007A7561" w:rsidRPr="007F0A26" w:rsidRDefault="007A7561" w:rsidP="007F2A91">
                  <w:pPr>
                    <w:pStyle w:val="NormalWeb"/>
                    <w:widowControl w:val="0"/>
                    <w:spacing w:before="0" w:beforeAutospacing="0" w:after="200" w:afterAutospacing="0"/>
                    <w:outlineLvl w:val="0"/>
                    <w:rPr>
                      <w:rFonts w:ascii="Arial" w:eastAsia="Calibri" w:hAnsi="Arial" w:cs="Arial"/>
                      <w:bCs/>
                      <w:color w:val="000000"/>
                      <w:sz w:val="20"/>
                      <w:szCs w:val="20"/>
                    </w:rPr>
                  </w:pPr>
                  <w:r w:rsidRPr="007F0A26">
                    <w:rPr>
                      <w:rFonts w:ascii="Arial" w:eastAsia="Calibri" w:hAnsi="Arial" w:cs="Arial"/>
                      <w:bCs/>
                      <w:color w:val="000000"/>
                      <w:sz w:val="20"/>
                      <w:szCs w:val="20"/>
                    </w:rPr>
                    <w:t>Co</w:t>
                  </w:r>
                  <w:r w:rsidRPr="007F0A26">
                    <w:rPr>
                      <w:rFonts w:ascii="Arial" w:hAnsi="Arial" w:cs="Arial"/>
                      <w:bCs/>
                      <w:color w:val="000000"/>
                      <w:sz w:val="20"/>
                      <w:szCs w:val="20"/>
                    </w:rPr>
                    <w:t>-</w:t>
                  </w:r>
                  <w:r w:rsidRPr="007F0A26">
                    <w:rPr>
                      <w:rFonts w:ascii="Arial" w:eastAsia="Calibri" w:hAnsi="Arial" w:cs="Arial"/>
                      <w:bCs/>
                      <w:color w:val="000000"/>
                      <w:sz w:val="20"/>
                      <w:szCs w:val="20"/>
                    </w:rPr>
                    <w:t>director</w:t>
                  </w:r>
                  <w:r w:rsidRPr="007F0A26">
                    <w:rPr>
                      <w:rFonts w:ascii="Arial" w:hAnsi="Arial" w:cs="Arial"/>
                      <w:bCs/>
                      <w:color w:val="000000"/>
                      <w:sz w:val="20"/>
                      <w:szCs w:val="20"/>
                    </w:rPr>
                    <w:t xml:space="preserve">, Annual </w:t>
                  </w:r>
                  <w:r w:rsidRPr="007F0A26">
                    <w:rPr>
                      <w:rFonts w:ascii="Arial" w:eastAsia="Calibri" w:hAnsi="Arial" w:cs="Arial"/>
                      <w:bCs/>
                      <w:color w:val="000000"/>
                      <w:sz w:val="20"/>
                      <w:szCs w:val="20"/>
                    </w:rPr>
                    <w:t>Pediatric</w:t>
                  </w:r>
                  <w:r w:rsidRPr="007F0A26">
                    <w:rPr>
                      <w:rFonts w:ascii="Arial" w:hAnsi="Arial" w:cs="Arial"/>
                      <w:bCs/>
                      <w:color w:val="000000"/>
                      <w:sz w:val="20"/>
                      <w:szCs w:val="20"/>
                    </w:rPr>
                    <w:t xml:space="preserve"> </w:t>
                  </w:r>
                  <w:r w:rsidRPr="007F0A26">
                    <w:rPr>
                      <w:rFonts w:ascii="Arial" w:eastAsia="Calibri" w:hAnsi="Arial" w:cs="Arial"/>
                      <w:bCs/>
                      <w:color w:val="000000"/>
                      <w:sz w:val="20"/>
                      <w:szCs w:val="20"/>
                    </w:rPr>
                    <w:t>Ethics</w:t>
                  </w:r>
                  <w:r w:rsidRPr="007F0A26">
                    <w:rPr>
                      <w:rFonts w:ascii="Arial" w:hAnsi="Arial" w:cs="Arial"/>
                      <w:bCs/>
                      <w:color w:val="000000"/>
                      <w:sz w:val="20"/>
                      <w:szCs w:val="20"/>
                    </w:rPr>
                    <w:t xml:space="preserve"> </w:t>
                  </w:r>
                  <w:r w:rsidRPr="007F0A26">
                    <w:rPr>
                      <w:rFonts w:ascii="Arial" w:eastAsia="Calibri" w:hAnsi="Arial" w:cs="Arial"/>
                      <w:bCs/>
                      <w:color w:val="000000"/>
                      <w:sz w:val="20"/>
                      <w:szCs w:val="20"/>
                    </w:rPr>
                    <w:t>Medicine Grand Rounds</w:t>
                  </w:r>
                </w:p>
              </w:tc>
              <w:tc>
                <w:tcPr>
                  <w:tcW w:w="2139" w:type="pct"/>
                </w:tcPr>
                <w:p w14:paraId="43E37EED" w14:textId="77777777" w:rsidR="007A7561" w:rsidRPr="007F0A26" w:rsidRDefault="007A7561" w:rsidP="007F2A91">
                  <w:pPr>
                    <w:pStyle w:val="NormalWeb"/>
                    <w:widowControl w:val="0"/>
                    <w:spacing w:before="0" w:beforeAutospacing="0" w:after="200" w:afterAutospacing="0"/>
                    <w:outlineLvl w:val="0"/>
                    <w:rPr>
                      <w:rFonts w:ascii="Arial" w:eastAsia="Calibri" w:hAnsi="Arial" w:cs="Arial"/>
                      <w:bCs/>
                      <w:color w:val="000000"/>
                      <w:sz w:val="20"/>
                      <w:szCs w:val="20"/>
                    </w:rPr>
                  </w:pPr>
                  <w:r w:rsidRPr="007F0A26">
                    <w:rPr>
                      <w:rFonts w:ascii="Arial" w:eastAsia="Calibri" w:hAnsi="Arial" w:cs="Arial"/>
                      <w:bCs/>
                      <w:color w:val="000000"/>
                      <w:sz w:val="20"/>
                      <w:szCs w:val="20"/>
                    </w:rPr>
                    <w:t>Dartmouth</w:t>
                  </w:r>
                  <w:r w:rsidRPr="007F0A26">
                    <w:rPr>
                      <w:rFonts w:ascii="Arial" w:hAnsi="Arial" w:cs="Arial"/>
                      <w:bCs/>
                      <w:color w:val="000000"/>
                      <w:sz w:val="20"/>
                      <w:szCs w:val="20"/>
                    </w:rPr>
                    <w:t>-</w:t>
                  </w:r>
                  <w:r w:rsidRPr="007F0A26">
                    <w:rPr>
                      <w:rFonts w:ascii="Arial" w:eastAsia="Calibri" w:hAnsi="Arial" w:cs="Arial"/>
                      <w:bCs/>
                      <w:color w:val="000000"/>
                      <w:sz w:val="20"/>
                      <w:szCs w:val="20"/>
                    </w:rPr>
                    <w:t>Hitchcock</w:t>
                  </w:r>
                  <w:r w:rsidRPr="007F0A26">
                    <w:rPr>
                      <w:rFonts w:ascii="Arial" w:hAnsi="Arial" w:cs="Arial"/>
                      <w:bCs/>
                      <w:color w:val="000000"/>
                      <w:sz w:val="20"/>
                      <w:szCs w:val="20"/>
                    </w:rPr>
                    <w:t xml:space="preserve"> </w:t>
                  </w:r>
                  <w:r w:rsidRPr="007F0A26">
                    <w:rPr>
                      <w:rFonts w:ascii="Arial" w:eastAsia="Calibri" w:hAnsi="Arial" w:cs="Arial"/>
                      <w:bCs/>
                      <w:color w:val="000000"/>
                      <w:sz w:val="20"/>
                      <w:szCs w:val="20"/>
                    </w:rPr>
                    <w:t>Medical</w:t>
                  </w:r>
                  <w:r w:rsidRPr="007F0A26">
                    <w:rPr>
                      <w:rFonts w:ascii="Arial" w:hAnsi="Arial" w:cs="Arial"/>
                      <w:bCs/>
                      <w:color w:val="000000"/>
                      <w:sz w:val="20"/>
                      <w:szCs w:val="20"/>
                    </w:rPr>
                    <w:t xml:space="preserve"> </w:t>
                  </w:r>
                  <w:r w:rsidRPr="007F0A26">
                    <w:rPr>
                      <w:rFonts w:ascii="Arial" w:eastAsia="Calibri" w:hAnsi="Arial" w:cs="Arial"/>
                      <w:bCs/>
                      <w:color w:val="000000"/>
                      <w:sz w:val="20"/>
                      <w:szCs w:val="20"/>
                    </w:rPr>
                    <w:t>Center</w:t>
                  </w:r>
                </w:p>
              </w:tc>
            </w:tr>
            <w:tr w:rsidR="007A7561" w:rsidRPr="007F0A26" w14:paraId="43D6F494" w14:textId="77777777" w:rsidTr="007F2A91">
              <w:trPr>
                <w:gridAfter w:val="1"/>
                <w:wAfter w:w="198" w:type="pct"/>
                <w:cantSplit/>
                <w:trHeight w:val="225"/>
              </w:trPr>
              <w:tc>
                <w:tcPr>
                  <w:tcW w:w="808" w:type="pct"/>
                  <w:gridSpan w:val="2"/>
                </w:tcPr>
                <w:p w14:paraId="6D14E148" w14:textId="77777777" w:rsidR="007A7561" w:rsidRPr="007F0A26" w:rsidRDefault="007A7561" w:rsidP="007F2A91">
                  <w:pPr>
                    <w:pStyle w:val="NormalWeb"/>
                    <w:widowControl w:val="0"/>
                    <w:spacing w:before="0" w:beforeAutospacing="0" w:after="200" w:afterAutospacing="0"/>
                    <w:outlineLvl w:val="0"/>
                    <w:rPr>
                      <w:rFonts w:ascii="Arial" w:hAnsi="Arial" w:cs="Arial"/>
                      <w:bCs/>
                      <w:color w:val="000000"/>
                      <w:sz w:val="20"/>
                      <w:szCs w:val="20"/>
                    </w:rPr>
                  </w:pPr>
                  <w:r w:rsidRPr="007F0A26">
                    <w:rPr>
                      <w:rFonts w:ascii="Arial" w:hAnsi="Arial" w:cs="Arial"/>
                      <w:bCs/>
                      <w:color w:val="000000"/>
                      <w:sz w:val="20"/>
                      <w:szCs w:val="20"/>
                    </w:rPr>
                    <w:t>2013-2018</w:t>
                  </w:r>
                </w:p>
              </w:tc>
              <w:tc>
                <w:tcPr>
                  <w:tcW w:w="1855" w:type="pct"/>
                </w:tcPr>
                <w:p w14:paraId="55136783" w14:textId="77777777" w:rsidR="007A7561" w:rsidRPr="007F0A26" w:rsidRDefault="007A7561" w:rsidP="007F2A91">
                  <w:pPr>
                    <w:pStyle w:val="NormalWeb"/>
                    <w:widowControl w:val="0"/>
                    <w:spacing w:before="0" w:beforeAutospacing="0" w:after="200" w:afterAutospacing="0"/>
                    <w:outlineLvl w:val="0"/>
                    <w:rPr>
                      <w:rFonts w:ascii="Arial" w:eastAsia="Calibri" w:hAnsi="Arial" w:cs="Arial"/>
                      <w:bCs/>
                      <w:color w:val="000000"/>
                      <w:sz w:val="20"/>
                      <w:szCs w:val="20"/>
                    </w:rPr>
                  </w:pPr>
                  <w:r w:rsidRPr="007F0A26">
                    <w:rPr>
                      <w:rFonts w:ascii="Arial" w:eastAsia="Calibri" w:hAnsi="Arial" w:cs="Arial"/>
                      <w:bCs/>
                      <w:color w:val="000000"/>
                      <w:sz w:val="20"/>
                      <w:szCs w:val="20"/>
                    </w:rPr>
                    <w:t>Chair</w:t>
                  </w:r>
                  <w:r w:rsidRPr="007F0A26">
                    <w:rPr>
                      <w:rFonts w:ascii="Arial" w:hAnsi="Arial" w:cs="Arial"/>
                      <w:bCs/>
                      <w:color w:val="000000"/>
                      <w:sz w:val="20"/>
                      <w:szCs w:val="20"/>
                    </w:rPr>
                    <w:t xml:space="preserve">, </w:t>
                  </w:r>
                  <w:r w:rsidRPr="007F0A26">
                    <w:rPr>
                      <w:rFonts w:ascii="Arial" w:eastAsia="Calibri" w:hAnsi="Arial" w:cs="Arial"/>
                      <w:bCs/>
                      <w:color w:val="000000"/>
                      <w:sz w:val="20"/>
                      <w:szCs w:val="20"/>
                    </w:rPr>
                    <w:t>Clinical</w:t>
                  </w:r>
                  <w:r w:rsidRPr="007F0A26">
                    <w:rPr>
                      <w:rFonts w:ascii="Arial" w:hAnsi="Arial" w:cs="Arial"/>
                      <w:bCs/>
                      <w:color w:val="000000"/>
                      <w:sz w:val="20"/>
                      <w:szCs w:val="20"/>
                    </w:rPr>
                    <w:t xml:space="preserve"> </w:t>
                  </w:r>
                  <w:r w:rsidRPr="007F0A26">
                    <w:rPr>
                      <w:rFonts w:ascii="Arial" w:eastAsia="Calibri" w:hAnsi="Arial" w:cs="Arial"/>
                      <w:bCs/>
                      <w:color w:val="000000"/>
                      <w:sz w:val="20"/>
                      <w:szCs w:val="20"/>
                    </w:rPr>
                    <w:t>Ethics</w:t>
                  </w:r>
                  <w:r w:rsidRPr="007F0A26">
                    <w:rPr>
                      <w:rFonts w:ascii="Arial" w:hAnsi="Arial" w:cs="Arial"/>
                      <w:bCs/>
                      <w:color w:val="000000"/>
                      <w:sz w:val="20"/>
                      <w:szCs w:val="20"/>
                    </w:rPr>
                    <w:t xml:space="preserve"> </w:t>
                  </w:r>
                  <w:r w:rsidRPr="007F0A26">
                    <w:rPr>
                      <w:rFonts w:ascii="Arial" w:eastAsia="Calibri" w:hAnsi="Arial" w:cs="Arial"/>
                      <w:bCs/>
                      <w:color w:val="000000"/>
                      <w:sz w:val="20"/>
                      <w:szCs w:val="20"/>
                    </w:rPr>
                    <w:t>Committee</w:t>
                  </w:r>
                </w:p>
              </w:tc>
              <w:tc>
                <w:tcPr>
                  <w:tcW w:w="2139" w:type="pct"/>
                </w:tcPr>
                <w:p w14:paraId="6476FD0E" w14:textId="77777777" w:rsidR="007A7561" w:rsidRPr="007F0A26" w:rsidRDefault="007A7561" w:rsidP="007F2A91">
                  <w:pPr>
                    <w:pStyle w:val="NormalWeb"/>
                    <w:widowControl w:val="0"/>
                    <w:spacing w:before="0" w:beforeAutospacing="0" w:after="200" w:afterAutospacing="0"/>
                    <w:outlineLvl w:val="0"/>
                    <w:rPr>
                      <w:rFonts w:ascii="Arial" w:eastAsia="Calibri" w:hAnsi="Arial" w:cs="Arial"/>
                      <w:bCs/>
                      <w:color w:val="000000"/>
                      <w:sz w:val="20"/>
                      <w:szCs w:val="20"/>
                    </w:rPr>
                  </w:pPr>
                  <w:r w:rsidRPr="007F0A26">
                    <w:rPr>
                      <w:rFonts w:ascii="Arial" w:eastAsia="Calibri" w:hAnsi="Arial" w:cs="Arial"/>
                      <w:bCs/>
                      <w:color w:val="000000"/>
                      <w:sz w:val="20"/>
                      <w:szCs w:val="20"/>
                    </w:rPr>
                    <w:t>Dartmouth</w:t>
                  </w:r>
                  <w:r w:rsidRPr="007F0A26">
                    <w:rPr>
                      <w:rFonts w:ascii="Arial" w:hAnsi="Arial" w:cs="Arial"/>
                      <w:bCs/>
                      <w:color w:val="000000"/>
                      <w:sz w:val="20"/>
                      <w:szCs w:val="20"/>
                    </w:rPr>
                    <w:t>-</w:t>
                  </w:r>
                  <w:r w:rsidRPr="007F0A26">
                    <w:rPr>
                      <w:rFonts w:ascii="Arial" w:eastAsia="Calibri" w:hAnsi="Arial" w:cs="Arial"/>
                      <w:bCs/>
                      <w:color w:val="000000"/>
                      <w:sz w:val="20"/>
                      <w:szCs w:val="20"/>
                    </w:rPr>
                    <w:t>Hitchcock</w:t>
                  </w:r>
                  <w:r w:rsidRPr="007F0A26">
                    <w:rPr>
                      <w:rFonts w:ascii="Arial" w:hAnsi="Arial" w:cs="Arial"/>
                      <w:bCs/>
                      <w:color w:val="000000"/>
                      <w:sz w:val="20"/>
                      <w:szCs w:val="20"/>
                    </w:rPr>
                    <w:t xml:space="preserve"> </w:t>
                  </w:r>
                  <w:r w:rsidRPr="007F0A26">
                    <w:rPr>
                      <w:rFonts w:ascii="Arial" w:eastAsia="Calibri" w:hAnsi="Arial" w:cs="Arial"/>
                      <w:bCs/>
                      <w:color w:val="000000"/>
                      <w:sz w:val="20"/>
                      <w:szCs w:val="20"/>
                    </w:rPr>
                    <w:t>Medical</w:t>
                  </w:r>
                  <w:r w:rsidRPr="007F0A26">
                    <w:rPr>
                      <w:rFonts w:ascii="Arial" w:hAnsi="Arial" w:cs="Arial"/>
                      <w:bCs/>
                      <w:color w:val="000000"/>
                      <w:sz w:val="20"/>
                      <w:szCs w:val="20"/>
                    </w:rPr>
                    <w:t xml:space="preserve"> </w:t>
                  </w:r>
                  <w:r w:rsidRPr="007F0A26">
                    <w:rPr>
                      <w:rFonts w:ascii="Arial" w:eastAsia="Calibri" w:hAnsi="Arial" w:cs="Arial"/>
                      <w:bCs/>
                      <w:color w:val="000000"/>
                      <w:sz w:val="20"/>
                      <w:szCs w:val="20"/>
                    </w:rPr>
                    <w:t>Center, oversee ~35</w:t>
                  </w:r>
                  <w:r>
                    <w:rPr>
                      <w:rFonts w:ascii="Arial" w:eastAsia="Calibri" w:hAnsi="Arial" w:cs="Arial"/>
                      <w:bCs/>
                      <w:color w:val="000000"/>
                      <w:sz w:val="20"/>
                      <w:szCs w:val="20"/>
                    </w:rPr>
                    <w:t>-</w:t>
                  </w:r>
                  <w:r w:rsidRPr="007F0A26">
                    <w:rPr>
                      <w:rFonts w:ascii="Arial" w:eastAsia="Calibri" w:hAnsi="Arial" w:cs="Arial"/>
                      <w:bCs/>
                      <w:color w:val="000000"/>
                      <w:sz w:val="20"/>
                      <w:szCs w:val="20"/>
                    </w:rPr>
                    <w:t>member committee with active clinical consultation service (~</w:t>
                  </w:r>
                  <w:r>
                    <w:rPr>
                      <w:rFonts w:ascii="Arial" w:eastAsia="Calibri" w:hAnsi="Arial" w:cs="Arial"/>
                      <w:bCs/>
                      <w:color w:val="000000"/>
                      <w:sz w:val="20"/>
                      <w:szCs w:val="20"/>
                    </w:rPr>
                    <w:t>6</w:t>
                  </w:r>
                  <w:r w:rsidRPr="007F0A26">
                    <w:rPr>
                      <w:rFonts w:ascii="Arial" w:eastAsia="Calibri" w:hAnsi="Arial" w:cs="Arial"/>
                      <w:bCs/>
                      <w:color w:val="000000"/>
                      <w:sz w:val="20"/>
                      <w:szCs w:val="20"/>
                    </w:rPr>
                    <w:t>0 consults/year), twice-yearly major educational conferences to regional audience, and stewardship of ethics-related policies for tertiary care center</w:t>
                  </w:r>
                </w:p>
              </w:tc>
            </w:tr>
            <w:tr w:rsidR="007A7561" w:rsidRPr="007F0A26" w14:paraId="260EFE96" w14:textId="77777777" w:rsidTr="007F2A91">
              <w:trPr>
                <w:gridAfter w:val="1"/>
                <w:wAfter w:w="198" w:type="pct"/>
                <w:cantSplit/>
                <w:trHeight w:val="225"/>
              </w:trPr>
              <w:tc>
                <w:tcPr>
                  <w:tcW w:w="808" w:type="pct"/>
                  <w:gridSpan w:val="2"/>
                </w:tcPr>
                <w:p w14:paraId="28719A39" w14:textId="77777777" w:rsidR="007A7561" w:rsidRPr="007F0A26" w:rsidRDefault="007A7561" w:rsidP="007F2A91">
                  <w:pPr>
                    <w:pStyle w:val="NormalWeb"/>
                    <w:widowControl w:val="0"/>
                    <w:spacing w:before="0" w:beforeAutospacing="0" w:after="200" w:afterAutospacing="0"/>
                    <w:outlineLvl w:val="0"/>
                    <w:rPr>
                      <w:rFonts w:ascii="Arial" w:hAnsi="Arial" w:cs="Arial"/>
                      <w:bCs/>
                      <w:color w:val="000000"/>
                      <w:sz w:val="20"/>
                      <w:szCs w:val="20"/>
                    </w:rPr>
                  </w:pPr>
                  <w:r w:rsidRPr="007F0A26">
                    <w:rPr>
                      <w:rFonts w:ascii="Arial" w:hAnsi="Arial" w:cs="Arial"/>
                      <w:bCs/>
                      <w:color w:val="000000"/>
                      <w:sz w:val="20"/>
                      <w:szCs w:val="20"/>
                    </w:rPr>
                    <w:t>2014-2018</w:t>
                  </w:r>
                </w:p>
              </w:tc>
              <w:tc>
                <w:tcPr>
                  <w:tcW w:w="1855" w:type="pct"/>
                </w:tcPr>
                <w:p w14:paraId="293648FC" w14:textId="77777777" w:rsidR="007A7561" w:rsidRPr="007F0A26" w:rsidRDefault="007A7561" w:rsidP="007F2A91">
                  <w:pPr>
                    <w:pStyle w:val="NormalWeb"/>
                    <w:widowControl w:val="0"/>
                    <w:spacing w:before="0" w:beforeAutospacing="0" w:after="200" w:afterAutospacing="0"/>
                    <w:outlineLvl w:val="0"/>
                    <w:rPr>
                      <w:rFonts w:ascii="Arial" w:eastAsia="Calibri" w:hAnsi="Arial" w:cs="Arial"/>
                      <w:bCs/>
                      <w:color w:val="000000"/>
                      <w:sz w:val="20"/>
                      <w:szCs w:val="20"/>
                    </w:rPr>
                  </w:pPr>
                  <w:r w:rsidRPr="007F0A26">
                    <w:rPr>
                      <w:rFonts w:ascii="Arial" w:eastAsia="Calibri" w:hAnsi="Arial" w:cs="Arial"/>
                      <w:bCs/>
                      <w:color w:val="000000"/>
                      <w:sz w:val="20"/>
                      <w:szCs w:val="20"/>
                    </w:rPr>
                    <w:t>Member</w:t>
                  </w:r>
                  <w:r w:rsidRPr="007F0A26">
                    <w:rPr>
                      <w:rFonts w:ascii="Arial" w:hAnsi="Arial" w:cs="Arial"/>
                      <w:bCs/>
                      <w:color w:val="000000"/>
                      <w:sz w:val="20"/>
                      <w:szCs w:val="20"/>
                    </w:rPr>
                    <w:t xml:space="preserve">, SYNERGY </w:t>
                  </w:r>
                  <w:r w:rsidRPr="007F0A26">
                    <w:rPr>
                      <w:rFonts w:ascii="Arial" w:eastAsia="Calibri" w:hAnsi="Arial" w:cs="Arial"/>
                      <w:bCs/>
                      <w:color w:val="000000"/>
                      <w:sz w:val="20"/>
                      <w:szCs w:val="20"/>
                    </w:rPr>
                    <w:t>Research</w:t>
                  </w:r>
                  <w:r w:rsidRPr="007F0A26">
                    <w:rPr>
                      <w:rFonts w:ascii="Arial" w:hAnsi="Arial" w:cs="Arial"/>
                      <w:bCs/>
                      <w:color w:val="000000"/>
                      <w:sz w:val="20"/>
                      <w:szCs w:val="20"/>
                    </w:rPr>
                    <w:t xml:space="preserve"> </w:t>
                  </w:r>
                  <w:r w:rsidRPr="007F0A26">
                    <w:rPr>
                      <w:rFonts w:ascii="Arial" w:eastAsia="Calibri" w:hAnsi="Arial" w:cs="Arial"/>
                      <w:bCs/>
                      <w:color w:val="000000"/>
                      <w:sz w:val="20"/>
                      <w:szCs w:val="20"/>
                    </w:rPr>
                    <w:t>Ethics</w:t>
                  </w:r>
                  <w:r w:rsidRPr="007F0A26">
                    <w:rPr>
                      <w:rFonts w:ascii="Arial" w:hAnsi="Arial" w:cs="Arial"/>
                      <w:bCs/>
                      <w:color w:val="000000"/>
                      <w:sz w:val="20"/>
                      <w:szCs w:val="20"/>
                    </w:rPr>
                    <w:t xml:space="preserve"> </w:t>
                  </w:r>
                  <w:r w:rsidRPr="007F0A26">
                    <w:rPr>
                      <w:rFonts w:ascii="Arial" w:eastAsia="Calibri" w:hAnsi="Arial" w:cs="Arial"/>
                      <w:bCs/>
                      <w:color w:val="000000"/>
                      <w:sz w:val="20"/>
                      <w:szCs w:val="20"/>
                    </w:rPr>
                    <w:t>Committee</w:t>
                  </w:r>
                </w:p>
              </w:tc>
              <w:tc>
                <w:tcPr>
                  <w:tcW w:w="2139" w:type="pct"/>
                </w:tcPr>
                <w:p w14:paraId="229AC1F1" w14:textId="77777777" w:rsidR="007A7561" w:rsidRPr="007F0A26" w:rsidRDefault="007A7561" w:rsidP="007F2A91">
                  <w:pPr>
                    <w:pStyle w:val="NormalWeb"/>
                    <w:widowControl w:val="0"/>
                    <w:spacing w:before="0" w:beforeAutospacing="0" w:after="200" w:afterAutospacing="0"/>
                    <w:outlineLvl w:val="0"/>
                    <w:rPr>
                      <w:rFonts w:ascii="Arial" w:eastAsia="Calibri" w:hAnsi="Arial" w:cs="Arial"/>
                      <w:bCs/>
                      <w:color w:val="000000"/>
                      <w:sz w:val="20"/>
                      <w:szCs w:val="20"/>
                    </w:rPr>
                  </w:pPr>
                  <w:r w:rsidRPr="007F0A26">
                    <w:rPr>
                      <w:rFonts w:ascii="Arial" w:eastAsia="Calibri" w:hAnsi="Arial" w:cs="Arial"/>
                      <w:bCs/>
                      <w:color w:val="000000"/>
                      <w:sz w:val="20"/>
                      <w:szCs w:val="20"/>
                    </w:rPr>
                    <w:t>Dartmouth</w:t>
                  </w:r>
                  <w:r w:rsidRPr="007F0A26">
                    <w:rPr>
                      <w:rFonts w:ascii="Arial" w:hAnsi="Arial" w:cs="Arial"/>
                      <w:bCs/>
                      <w:color w:val="000000"/>
                      <w:sz w:val="20"/>
                      <w:szCs w:val="20"/>
                    </w:rPr>
                    <w:t>-</w:t>
                  </w:r>
                  <w:r w:rsidRPr="007F0A26">
                    <w:rPr>
                      <w:rFonts w:ascii="Arial" w:eastAsia="Calibri" w:hAnsi="Arial" w:cs="Arial"/>
                      <w:bCs/>
                      <w:color w:val="000000"/>
                      <w:sz w:val="20"/>
                      <w:szCs w:val="20"/>
                    </w:rPr>
                    <w:t>Hitchcock</w:t>
                  </w:r>
                  <w:r w:rsidRPr="007F0A26">
                    <w:rPr>
                      <w:rFonts w:ascii="Arial" w:hAnsi="Arial" w:cs="Arial"/>
                      <w:bCs/>
                      <w:color w:val="000000"/>
                      <w:sz w:val="20"/>
                      <w:szCs w:val="20"/>
                    </w:rPr>
                    <w:t xml:space="preserve"> </w:t>
                  </w:r>
                  <w:r w:rsidRPr="007F0A26">
                    <w:rPr>
                      <w:rFonts w:ascii="Arial" w:eastAsia="Calibri" w:hAnsi="Arial" w:cs="Arial"/>
                      <w:bCs/>
                      <w:color w:val="000000"/>
                      <w:sz w:val="20"/>
                      <w:szCs w:val="20"/>
                    </w:rPr>
                    <w:t>Medical</w:t>
                  </w:r>
                  <w:r w:rsidRPr="007F0A26">
                    <w:rPr>
                      <w:rFonts w:ascii="Arial" w:hAnsi="Arial" w:cs="Arial"/>
                      <w:bCs/>
                      <w:color w:val="000000"/>
                      <w:sz w:val="20"/>
                      <w:szCs w:val="20"/>
                    </w:rPr>
                    <w:t xml:space="preserve"> </w:t>
                  </w:r>
                  <w:r w:rsidRPr="007F0A26">
                    <w:rPr>
                      <w:rFonts w:ascii="Arial" w:eastAsia="Calibri" w:hAnsi="Arial" w:cs="Arial"/>
                      <w:bCs/>
                      <w:color w:val="000000"/>
                      <w:sz w:val="20"/>
                      <w:szCs w:val="20"/>
                    </w:rPr>
                    <w:t>Center, supports ethics needs of research programs supported by CTSA grant entitled “SYNERGY”</w:t>
                  </w:r>
                </w:p>
              </w:tc>
            </w:tr>
            <w:tr w:rsidR="007A7561" w:rsidRPr="007F0A26" w14:paraId="59835FF6" w14:textId="77777777" w:rsidTr="007F2A91">
              <w:trPr>
                <w:gridAfter w:val="1"/>
                <w:wAfter w:w="198" w:type="pct"/>
                <w:cantSplit/>
                <w:trHeight w:val="225"/>
              </w:trPr>
              <w:tc>
                <w:tcPr>
                  <w:tcW w:w="808" w:type="pct"/>
                  <w:gridSpan w:val="2"/>
                </w:tcPr>
                <w:p w14:paraId="284997A3" w14:textId="77777777" w:rsidR="007A7561" w:rsidRPr="007F0A26" w:rsidRDefault="007A7561" w:rsidP="007F2A91">
                  <w:pPr>
                    <w:pStyle w:val="NormalWeb"/>
                    <w:widowControl w:val="0"/>
                    <w:spacing w:before="0" w:beforeAutospacing="0" w:after="200" w:afterAutospacing="0"/>
                    <w:outlineLvl w:val="0"/>
                    <w:rPr>
                      <w:rFonts w:ascii="Arial" w:hAnsi="Arial" w:cs="Arial"/>
                      <w:bCs/>
                      <w:color w:val="000000"/>
                      <w:sz w:val="20"/>
                      <w:szCs w:val="20"/>
                    </w:rPr>
                  </w:pPr>
                  <w:r w:rsidRPr="007F0A26">
                    <w:rPr>
                      <w:rFonts w:ascii="Arial" w:hAnsi="Arial" w:cs="Arial"/>
                      <w:bCs/>
                      <w:color w:val="000000"/>
                      <w:sz w:val="20"/>
                      <w:szCs w:val="20"/>
                    </w:rPr>
                    <w:lastRenderedPageBreak/>
                    <w:t>2014-2018</w:t>
                  </w:r>
                </w:p>
              </w:tc>
              <w:tc>
                <w:tcPr>
                  <w:tcW w:w="1855" w:type="pct"/>
                </w:tcPr>
                <w:p w14:paraId="2A4B0535" w14:textId="77777777" w:rsidR="007A7561" w:rsidRPr="007F0A26" w:rsidRDefault="007A7561" w:rsidP="007F2A91">
                  <w:pPr>
                    <w:pStyle w:val="NormalWeb"/>
                    <w:widowControl w:val="0"/>
                    <w:spacing w:before="0" w:beforeAutospacing="0" w:after="200" w:afterAutospacing="0"/>
                    <w:outlineLvl w:val="0"/>
                    <w:rPr>
                      <w:rFonts w:ascii="Arial" w:eastAsia="Calibri" w:hAnsi="Arial" w:cs="Arial"/>
                      <w:bCs/>
                      <w:color w:val="000000"/>
                      <w:sz w:val="20"/>
                      <w:szCs w:val="20"/>
                    </w:rPr>
                  </w:pPr>
                  <w:r w:rsidRPr="007F0A26">
                    <w:rPr>
                      <w:rFonts w:ascii="Arial" w:eastAsia="Calibri" w:hAnsi="Arial" w:cs="Arial"/>
                      <w:bCs/>
                      <w:color w:val="000000"/>
                      <w:sz w:val="20"/>
                      <w:szCs w:val="20"/>
                    </w:rPr>
                    <w:t>Member</w:t>
                  </w:r>
                  <w:r w:rsidRPr="007F0A26">
                    <w:rPr>
                      <w:rFonts w:ascii="Arial" w:hAnsi="Arial" w:cs="Arial"/>
                      <w:bCs/>
                      <w:color w:val="000000"/>
                      <w:sz w:val="20"/>
                      <w:szCs w:val="20"/>
                    </w:rPr>
                    <w:t xml:space="preserve">, </w:t>
                  </w:r>
                  <w:r w:rsidRPr="007F0A26">
                    <w:rPr>
                      <w:rFonts w:ascii="Arial" w:eastAsia="Calibri" w:hAnsi="Arial" w:cs="Arial"/>
                      <w:bCs/>
                      <w:color w:val="000000"/>
                      <w:sz w:val="20"/>
                      <w:szCs w:val="20"/>
                    </w:rPr>
                    <w:t>Organizational</w:t>
                  </w:r>
                  <w:r w:rsidRPr="007F0A26">
                    <w:rPr>
                      <w:rFonts w:ascii="Arial" w:hAnsi="Arial" w:cs="Arial"/>
                      <w:bCs/>
                      <w:color w:val="000000"/>
                      <w:sz w:val="20"/>
                      <w:szCs w:val="20"/>
                    </w:rPr>
                    <w:t xml:space="preserve"> </w:t>
                  </w:r>
                  <w:r w:rsidRPr="007F0A26">
                    <w:rPr>
                      <w:rFonts w:ascii="Arial" w:eastAsia="Calibri" w:hAnsi="Arial" w:cs="Arial"/>
                      <w:bCs/>
                      <w:color w:val="000000"/>
                      <w:sz w:val="20"/>
                      <w:szCs w:val="20"/>
                    </w:rPr>
                    <w:t>Ethics</w:t>
                  </w:r>
                  <w:r w:rsidRPr="007F0A26">
                    <w:rPr>
                      <w:rFonts w:ascii="Arial" w:hAnsi="Arial" w:cs="Arial"/>
                      <w:bCs/>
                      <w:color w:val="000000"/>
                      <w:sz w:val="20"/>
                      <w:szCs w:val="20"/>
                    </w:rPr>
                    <w:t xml:space="preserve"> </w:t>
                  </w:r>
                  <w:r w:rsidRPr="007F0A26">
                    <w:rPr>
                      <w:rFonts w:ascii="Arial" w:eastAsia="Calibri" w:hAnsi="Arial" w:cs="Arial"/>
                      <w:bCs/>
                      <w:color w:val="000000"/>
                      <w:sz w:val="20"/>
                      <w:szCs w:val="20"/>
                    </w:rPr>
                    <w:t>Committee</w:t>
                  </w:r>
                </w:p>
              </w:tc>
              <w:tc>
                <w:tcPr>
                  <w:tcW w:w="2139" w:type="pct"/>
                </w:tcPr>
                <w:p w14:paraId="1B13968D" w14:textId="77777777" w:rsidR="007A7561" w:rsidRPr="007F0A26" w:rsidRDefault="007A7561" w:rsidP="007F2A91">
                  <w:pPr>
                    <w:pStyle w:val="NormalWeb"/>
                    <w:widowControl w:val="0"/>
                    <w:spacing w:before="0" w:beforeAutospacing="0" w:after="200" w:afterAutospacing="0"/>
                    <w:outlineLvl w:val="0"/>
                    <w:rPr>
                      <w:rFonts w:ascii="Arial" w:eastAsia="Calibri" w:hAnsi="Arial" w:cs="Arial"/>
                      <w:bCs/>
                      <w:color w:val="000000"/>
                      <w:sz w:val="20"/>
                      <w:szCs w:val="20"/>
                    </w:rPr>
                  </w:pPr>
                  <w:r w:rsidRPr="007F0A26">
                    <w:rPr>
                      <w:rFonts w:ascii="Arial" w:eastAsia="Calibri" w:hAnsi="Arial" w:cs="Arial"/>
                      <w:bCs/>
                      <w:color w:val="000000"/>
                      <w:sz w:val="20"/>
                      <w:szCs w:val="20"/>
                    </w:rPr>
                    <w:t>Dartmouth</w:t>
                  </w:r>
                  <w:r w:rsidRPr="007F0A26">
                    <w:rPr>
                      <w:rFonts w:ascii="Arial" w:hAnsi="Arial" w:cs="Arial"/>
                      <w:bCs/>
                      <w:color w:val="000000"/>
                      <w:sz w:val="20"/>
                      <w:szCs w:val="20"/>
                    </w:rPr>
                    <w:t>-</w:t>
                  </w:r>
                  <w:r w:rsidRPr="007F0A26">
                    <w:rPr>
                      <w:rFonts w:ascii="Arial" w:eastAsia="Calibri" w:hAnsi="Arial" w:cs="Arial"/>
                      <w:bCs/>
                      <w:color w:val="000000"/>
                      <w:sz w:val="20"/>
                      <w:szCs w:val="20"/>
                    </w:rPr>
                    <w:t>Hitchcock</w:t>
                  </w:r>
                  <w:r w:rsidRPr="007F0A26">
                    <w:rPr>
                      <w:rFonts w:ascii="Arial" w:hAnsi="Arial" w:cs="Arial"/>
                      <w:bCs/>
                      <w:color w:val="000000"/>
                      <w:sz w:val="20"/>
                      <w:szCs w:val="20"/>
                    </w:rPr>
                    <w:t xml:space="preserve"> </w:t>
                  </w:r>
                  <w:r w:rsidRPr="007F0A26">
                    <w:rPr>
                      <w:rFonts w:ascii="Arial" w:eastAsia="Calibri" w:hAnsi="Arial" w:cs="Arial"/>
                      <w:bCs/>
                      <w:color w:val="000000"/>
                      <w:sz w:val="20"/>
                      <w:szCs w:val="20"/>
                    </w:rPr>
                    <w:t>Medical</w:t>
                  </w:r>
                  <w:r w:rsidRPr="007F0A26">
                    <w:rPr>
                      <w:rFonts w:ascii="Arial" w:hAnsi="Arial" w:cs="Arial"/>
                      <w:bCs/>
                      <w:color w:val="000000"/>
                      <w:sz w:val="20"/>
                      <w:szCs w:val="20"/>
                    </w:rPr>
                    <w:t xml:space="preserve"> </w:t>
                  </w:r>
                  <w:r w:rsidRPr="007F0A26">
                    <w:rPr>
                      <w:rFonts w:ascii="Arial" w:eastAsia="Calibri" w:hAnsi="Arial" w:cs="Arial"/>
                      <w:bCs/>
                      <w:color w:val="000000"/>
                      <w:sz w:val="20"/>
                      <w:szCs w:val="20"/>
                    </w:rPr>
                    <w:t>Center</w:t>
                  </w:r>
                </w:p>
              </w:tc>
            </w:tr>
            <w:tr w:rsidR="007A7561" w:rsidRPr="007F0A26" w14:paraId="17E5C027" w14:textId="77777777" w:rsidTr="007F2A91">
              <w:trPr>
                <w:gridAfter w:val="1"/>
                <w:wAfter w:w="198" w:type="pct"/>
                <w:cantSplit/>
                <w:trHeight w:val="225"/>
              </w:trPr>
              <w:tc>
                <w:tcPr>
                  <w:tcW w:w="808" w:type="pct"/>
                  <w:gridSpan w:val="2"/>
                </w:tcPr>
                <w:p w14:paraId="200537D0" w14:textId="77777777" w:rsidR="007A7561" w:rsidRPr="007F0A26" w:rsidRDefault="007A7561" w:rsidP="007F2A91">
                  <w:pPr>
                    <w:pStyle w:val="NormalWeb"/>
                    <w:widowControl w:val="0"/>
                    <w:spacing w:before="0" w:beforeAutospacing="0" w:after="200" w:afterAutospacing="0"/>
                    <w:outlineLvl w:val="0"/>
                    <w:rPr>
                      <w:rFonts w:ascii="Arial" w:hAnsi="Arial" w:cs="Arial"/>
                      <w:bCs/>
                      <w:color w:val="000000"/>
                      <w:sz w:val="20"/>
                      <w:szCs w:val="20"/>
                    </w:rPr>
                  </w:pPr>
                  <w:r w:rsidRPr="007F0A26">
                    <w:rPr>
                      <w:rFonts w:ascii="Arial" w:hAnsi="Arial" w:cs="Arial"/>
                      <w:bCs/>
                      <w:color w:val="000000"/>
                      <w:sz w:val="20"/>
                      <w:szCs w:val="20"/>
                    </w:rPr>
                    <w:t>2015-2016</w:t>
                  </w:r>
                </w:p>
              </w:tc>
              <w:tc>
                <w:tcPr>
                  <w:tcW w:w="1855" w:type="pct"/>
                </w:tcPr>
                <w:p w14:paraId="033AD911" w14:textId="77777777" w:rsidR="007A7561" w:rsidRPr="007F0A26" w:rsidRDefault="007A7561" w:rsidP="007F2A91">
                  <w:pPr>
                    <w:pStyle w:val="NormalWeb"/>
                    <w:widowControl w:val="0"/>
                    <w:spacing w:before="0" w:beforeAutospacing="0" w:after="200" w:afterAutospacing="0"/>
                    <w:outlineLvl w:val="0"/>
                    <w:rPr>
                      <w:rFonts w:ascii="Arial" w:eastAsia="Calibri" w:hAnsi="Arial" w:cs="Arial"/>
                      <w:bCs/>
                      <w:color w:val="000000"/>
                      <w:sz w:val="20"/>
                      <w:szCs w:val="20"/>
                    </w:rPr>
                  </w:pPr>
                  <w:r w:rsidRPr="007F0A26">
                    <w:rPr>
                      <w:rFonts w:ascii="Arial" w:eastAsia="Calibri" w:hAnsi="Arial" w:cs="Arial"/>
                      <w:bCs/>
                      <w:color w:val="000000"/>
                      <w:sz w:val="20"/>
                      <w:szCs w:val="20"/>
                    </w:rPr>
                    <w:t>Chair</w:t>
                  </w:r>
                  <w:r w:rsidRPr="007F0A26">
                    <w:rPr>
                      <w:rFonts w:ascii="Arial" w:hAnsi="Arial" w:cs="Arial"/>
                      <w:bCs/>
                      <w:color w:val="000000"/>
                      <w:sz w:val="20"/>
                      <w:szCs w:val="20"/>
                    </w:rPr>
                    <w:t xml:space="preserve">, </w:t>
                  </w:r>
                  <w:r w:rsidRPr="007F0A26">
                    <w:rPr>
                      <w:rFonts w:ascii="Arial" w:eastAsia="Calibri" w:hAnsi="Arial" w:cs="Arial"/>
                      <w:bCs/>
                      <w:color w:val="000000"/>
                      <w:sz w:val="20"/>
                      <w:szCs w:val="20"/>
                    </w:rPr>
                    <w:t>Geisel</w:t>
                  </w:r>
                  <w:r w:rsidRPr="007F0A26">
                    <w:rPr>
                      <w:rFonts w:ascii="Arial" w:hAnsi="Arial" w:cs="Arial"/>
                      <w:bCs/>
                      <w:color w:val="000000"/>
                      <w:sz w:val="20"/>
                      <w:szCs w:val="20"/>
                    </w:rPr>
                    <w:t xml:space="preserve"> </w:t>
                  </w:r>
                  <w:r w:rsidRPr="007F0A26">
                    <w:rPr>
                      <w:rFonts w:ascii="Arial" w:eastAsia="Calibri" w:hAnsi="Arial" w:cs="Arial"/>
                      <w:bCs/>
                      <w:color w:val="000000"/>
                      <w:sz w:val="20"/>
                      <w:szCs w:val="20"/>
                    </w:rPr>
                    <w:t>Academy</w:t>
                  </w:r>
                  <w:r w:rsidRPr="007F0A26">
                    <w:rPr>
                      <w:rFonts w:ascii="Arial" w:hAnsi="Arial" w:cs="Arial"/>
                      <w:bCs/>
                      <w:color w:val="000000"/>
                      <w:sz w:val="20"/>
                      <w:szCs w:val="20"/>
                    </w:rPr>
                    <w:t xml:space="preserve"> </w:t>
                  </w:r>
                  <w:r w:rsidRPr="007F0A26">
                    <w:rPr>
                      <w:rFonts w:ascii="Arial" w:eastAsia="Calibri" w:hAnsi="Arial" w:cs="Arial"/>
                      <w:bCs/>
                      <w:color w:val="000000"/>
                      <w:sz w:val="20"/>
                      <w:szCs w:val="20"/>
                    </w:rPr>
                    <w:t>of</w:t>
                  </w:r>
                  <w:r w:rsidRPr="007F0A26">
                    <w:rPr>
                      <w:rFonts w:ascii="Arial" w:hAnsi="Arial" w:cs="Arial"/>
                      <w:bCs/>
                      <w:color w:val="000000"/>
                      <w:sz w:val="20"/>
                      <w:szCs w:val="20"/>
                    </w:rPr>
                    <w:t xml:space="preserve"> </w:t>
                  </w:r>
                  <w:r w:rsidRPr="007F0A26">
                    <w:rPr>
                      <w:rFonts w:ascii="Arial" w:eastAsia="Calibri" w:hAnsi="Arial" w:cs="Arial"/>
                      <w:bCs/>
                      <w:color w:val="000000"/>
                      <w:sz w:val="20"/>
                      <w:szCs w:val="20"/>
                    </w:rPr>
                    <w:t>Master</w:t>
                  </w:r>
                  <w:r w:rsidRPr="007F0A26">
                    <w:rPr>
                      <w:rFonts w:ascii="Arial" w:hAnsi="Arial" w:cs="Arial"/>
                      <w:bCs/>
                      <w:color w:val="000000"/>
                      <w:sz w:val="20"/>
                      <w:szCs w:val="20"/>
                    </w:rPr>
                    <w:t xml:space="preserve"> </w:t>
                  </w:r>
                  <w:r w:rsidRPr="007F0A26">
                    <w:rPr>
                      <w:rFonts w:ascii="Arial" w:eastAsia="Calibri" w:hAnsi="Arial" w:cs="Arial"/>
                      <w:bCs/>
                      <w:color w:val="000000"/>
                      <w:sz w:val="20"/>
                      <w:szCs w:val="20"/>
                    </w:rPr>
                    <w:t>Educators</w:t>
                  </w:r>
                  <w:r w:rsidRPr="007F0A26">
                    <w:rPr>
                      <w:rFonts w:ascii="Arial" w:hAnsi="Arial" w:cs="Arial"/>
                      <w:bCs/>
                      <w:color w:val="000000"/>
                      <w:sz w:val="20"/>
                      <w:szCs w:val="20"/>
                    </w:rPr>
                    <w:t xml:space="preserve"> (</w:t>
                  </w:r>
                  <w:r w:rsidRPr="007F0A26">
                    <w:rPr>
                      <w:rFonts w:ascii="Arial" w:eastAsia="Calibri" w:hAnsi="Arial" w:cs="Arial"/>
                      <w:bCs/>
                      <w:color w:val="000000"/>
                      <w:sz w:val="20"/>
                      <w:szCs w:val="20"/>
                    </w:rPr>
                    <w:t>by</w:t>
                  </w:r>
                  <w:r w:rsidRPr="007F0A26">
                    <w:rPr>
                      <w:rFonts w:ascii="Arial" w:hAnsi="Arial" w:cs="Arial"/>
                      <w:bCs/>
                      <w:color w:val="000000"/>
                      <w:sz w:val="20"/>
                      <w:szCs w:val="20"/>
                    </w:rPr>
                    <w:t xml:space="preserve"> </w:t>
                  </w:r>
                  <w:r w:rsidRPr="007F0A26">
                    <w:rPr>
                      <w:rFonts w:ascii="Arial" w:eastAsia="Calibri" w:hAnsi="Arial" w:cs="Arial"/>
                      <w:bCs/>
                      <w:color w:val="000000"/>
                      <w:sz w:val="20"/>
                      <w:szCs w:val="20"/>
                    </w:rPr>
                    <w:t>vote</w:t>
                  </w:r>
                  <w:r w:rsidRPr="007F0A26">
                    <w:rPr>
                      <w:rFonts w:ascii="Arial" w:hAnsi="Arial" w:cs="Arial"/>
                      <w:bCs/>
                      <w:color w:val="000000"/>
                      <w:sz w:val="20"/>
                      <w:szCs w:val="20"/>
                    </w:rPr>
                    <w:t xml:space="preserve"> </w:t>
                  </w:r>
                  <w:r w:rsidRPr="007F0A26">
                    <w:rPr>
                      <w:rFonts w:ascii="Arial" w:eastAsia="Calibri" w:hAnsi="Arial" w:cs="Arial"/>
                      <w:bCs/>
                      <w:color w:val="000000"/>
                      <w:sz w:val="20"/>
                      <w:szCs w:val="20"/>
                    </w:rPr>
                    <w:t>of</w:t>
                  </w:r>
                  <w:r w:rsidRPr="007F0A26">
                    <w:rPr>
                      <w:rFonts w:ascii="Arial" w:hAnsi="Arial" w:cs="Arial"/>
                      <w:bCs/>
                      <w:color w:val="000000"/>
                      <w:sz w:val="20"/>
                      <w:szCs w:val="20"/>
                    </w:rPr>
                    <w:t xml:space="preserve"> </w:t>
                  </w:r>
                  <w:r w:rsidRPr="007F0A26">
                    <w:rPr>
                      <w:rFonts w:ascii="Arial" w:eastAsia="Calibri" w:hAnsi="Arial" w:cs="Arial"/>
                      <w:bCs/>
                      <w:color w:val="000000"/>
                      <w:sz w:val="20"/>
                      <w:szCs w:val="20"/>
                    </w:rPr>
                    <w:t>peer</w:t>
                  </w:r>
                  <w:r w:rsidRPr="007F0A26">
                    <w:rPr>
                      <w:rFonts w:ascii="Arial" w:hAnsi="Arial" w:cs="Arial"/>
                      <w:bCs/>
                      <w:color w:val="000000"/>
                      <w:sz w:val="20"/>
                      <w:szCs w:val="20"/>
                    </w:rPr>
                    <w:t xml:space="preserve"> </w:t>
                  </w:r>
                  <w:r w:rsidRPr="007F0A26">
                    <w:rPr>
                      <w:rFonts w:ascii="Arial" w:eastAsia="Calibri" w:hAnsi="Arial" w:cs="Arial"/>
                      <w:bCs/>
                      <w:color w:val="000000"/>
                      <w:sz w:val="20"/>
                      <w:szCs w:val="20"/>
                    </w:rPr>
                    <w:t>members</w:t>
                  </w:r>
                  <w:r w:rsidRPr="007F0A26">
                    <w:rPr>
                      <w:rFonts w:ascii="Arial" w:hAnsi="Arial" w:cs="Arial"/>
                      <w:bCs/>
                      <w:color w:val="000000"/>
                      <w:sz w:val="20"/>
                      <w:szCs w:val="20"/>
                    </w:rPr>
                    <w:t>)</w:t>
                  </w:r>
                </w:p>
              </w:tc>
              <w:tc>
                <w:tcPr>
                  <w:tcW w:w="2139" w:type="pct"/>
                </w:tcPr>
                <w:p w14:paraId="03A624FD" w14:textId="77777777" w:rsidR="007A7561" w:rsidRPr="007F0A26" w:rsidRDefault="007A7561" w:rsidP="007F2A91">
                  <w:pPr>
                    <w:pStyle w:val="NormalWeb"/>
                    <w:widowControl w:val="0"/>
                    <w:spacing w:before="0" w:beforeAutospacing="0" w:after="200" w:afterAutospacing="0"/>
                    <w:outlineLvl w:val="0"/>
                    <w:rPr>
                      <w:rFonts w:ascii="Arial" w:eastAsia="Calibri" w:hAnsi="Arial" w:cs="Arial"/>
                      <w:bCs/>
                      <w:color w:val="000000"/>
                      <w:sz w:val="20"/>
                      <w:szCs w:val="20"/>
                    </w:rPr>
                  </w:pPr>
                  <w:r w:rsidRPr="007F0A26">
                    <w:rPr>
                      <w:rFonts w:ascii="Arial" w:eastAsia="Calibri" w:hAnsi="Arial" w:cs="Arial"/>
                      <w:bCs/>
                      <w:color w:val="000000"/>
                      <w:sz w:val="20"/>
                      <w:szCs w:val="20"/>
                    </w:rPr>
                    <w:t>Geisel</w:t>
                  </w:r>
                  <w:r w:rsidRPr="007F0A26">
                    <w:rPr>
                      <w:rFonts w:ascii="Arial" w:hAnsi="Arial" w:cs="Arial"/>
                      <w:bCs/>
                      <w:color w:val="000000"/>
                      <w:sz w:val="20"/>
                      <w:szCs w:val="20"/>
                    </w:rPr>
                    <w:t xml:space="preserve"> </w:t>
                  </w:r>
                  <w:r w:rsidRPr="007F0A26">
                    <w:rPr>
                      <w:rFonts w:ascii="Arial" w:eastAsia="Calibri" w:hAnsi="Arial" w:cs="Arial"/>
                      <w:bCs/>
                      <w:color w:val="000000"/>
                      <w:sz w:val="20"/>
                      <w:szCs w:val="20"/>
                    </w:rPr>
                    <w:t>School</w:t>
                  </w:r>
                  <w:r w:rsidRPr="007F0A26">
                    <w:rPr>
                      <w:rFonts w:ascii="Arial" w:hAnsi="Arial" w:cs="Arial"/>
                      <w:bCs/>
                      <w:color w:val="000000"/>
                      <w:sz w:val="20"/>
                      <w:szCs w:val="20"/>
                    </w:rPr>
                    <w:t xml:space="preserve"> </w:t>
                  </w:r>
                  <w:r w:rsidRPr="007F0A26">
                    <w:rPr>
                      <w:rFonts w:ascii="Arial" w:eastAsia="Calibri" w:hAnsi="Arial" w:cs="Arial"/>
                      <w:bCs/>
                      <w:color w:val="000000"/>
                      <w:sz w:val="20"/>
                      <w:szCs w:val="20"/>
                    </w:rPr>
                    <w:t>of</w:t>
                  </w:r>
                  <w:r w:rsidRPr="007F0A26">
                    <w:rPr>
                      <w:rFonts w:ascii="Arial" w:hAnsi="Arial" w:cs="Arial"/>
                      <w:bCs/>
                      <w:color w:val="000000"/>
                      <w:sz w:val="20"/>
                      <w:szCs w:val="20"/>
                    </w:rPr>
                    <w:t xml:space="preserve"> </w:t>
                  </w:r>
                  <w:r w:rsidRPr="007F0A26">
                    <w:rPr>
                      <w:rFonts w:ascii="Arial" w:eastAsia="Calibri" w:hAnsi="Arial" w:cs="Arial"/>
                      <w:bCs/>
                      <w:color w:val="000000"/>
                      <w:sz w:val="20"/>
                      <w:szCs w:val="20"/>
                    </w:rPr>
                    <w:t>Medicine</w:t>
                  </w:r>
                  <w:r w:rsidRPr="007F0A26">
                    <w:rPr>
                      <w:rFonts w:ascii="Arial" w:hAnsi="Arial" w:cs="Arial"/>
                      <w:bCs/>
                      <w:color w:val="000000"/>
                      <w:sz w:val="20"/>
                      <w:szCs w:val="20"/>
                    </w:rPr>
                    <w:t xml:space="preserve"> </w:t>
                  </w:r>
                  <w:r w:rsidRPr="007F0A26">
                    <w:rPr>
                      <w:rFonts w:ascii="Arial" w:eastAsia="Calibri" w:hAnsi="Arial" w:cs="Arial"/>
                      <w:bCs/>
                      <w:color w:val="000000"/>
                      <w:sz w:val="20"/>
                      <w:szCs w:val="20"/>
                    </w:rPr>
                    <w:t>at</w:t>
                  </w:r>
                  <w:r w:rsidRPr="007F0A26">
                    <w:rPr>
                      <w:rFonts w:ascii="Arial" w:hAnsi="Arial" w:cs="Arial"/>
                      <w:bCs/>
                      <w:color w:val="000000"/>
                      <w:sz w:val="20"/>
                      <w:szCs w:val="20"/>
                    </w:rPr>
                    <w:t xml:space="preserve"> </w:t>
                  </w:r>
                  <w:r w:rsidRPr="007F0A26">
                    <w:rPr>
                      <w:rFonts w:ascii="Arial" w:eastAsia="Calibri" w:hAnsi="Arial" w:cs="Arial"/>
                      <w:bCs/>
                      <w:color w:val="000000"/>
                      <w:sz w:val="20"/>
                      <w:szCs w:val="20"/>
                    </w:rPr>
                    <w:t>Dartmouth, oversaw a series of medical education sessions in faculty development and led conversations about institutional role of new academy system</w:t>
                  </w:r>
                </w:p>
              </w:tc>
            </w:tr>
            <w:tr w:rsidR="007A7561" w:rsidRPr="007F0A26" w14:paraId="6011C91A" w14:textId="77777777" w:rsidTr="007F2A91">
              <w:trPr>
                <w:gridAfter w:val="1"/>
                <w:wAfter w:w="198" w:type="pct"/>
                <w:cantSplit/>
                <w:trHeight w:val="225"/>
              </w:trPr>
              <w:tc>
                <w:tcPr>
                  <w:tcW w:w="808" w:type="pct"/>
                  <w:gridSpan w:val="2"/>
                </w:tcPr>
                <w:p w14:paraId="64095228" w14:textId="77777777" w:rsidR="007A7561" w:rsidRPr="007F0A26" w:rsidRDefault="007A7561" w:rsidP="007F2A91">
                  <w:pPr>
                    <w:pStyle w:val="NormalWeb"/>
                    <w:widowControl w:val="0"/>
                    <w:spacing w:before="0" w:beforeAutospacing="0" w:after="200" w:afterAutospacing="0"/>
                    <w:outlineLvl w:val="0"/>
                    <w:rPr>
                      <w:rFonts w:ascii="Arial" w:hAnsi="Arial" w:cs="Arial"/>
                      <w:bCs/>
                      <w:color w:val="000000"/>
                      <w:sz w:val="20"/>
                      <w:szCs w:val="20"/>
                    </w:rPr>
                  </w:pPr>
                  <w:r w:rsidRPr="007F0A26">
                    <w:rPr>
                      <w:rFonts w:ascii="Arial" w:hAnsi="Arial" w:cs="Arial"/>
                      <w:bCs/>
                      <w:color w:val="000000"/>
                      <w:sz w:val="20"/>
                      <w:szCs w:val="20"/>
                    </w:rPr>
                    <w:t>2015</w:t>
                  </w:r>
                </w:p>
              </w:tc>
              <w:tc>
                <w:tcPr>
                  <w:tcW w:w="1855" w:type="pct"/>
                </w:tcPr>
                <w:p w14:paraId="54A1B160" w14:textId="77777777" w:rsidR="007A7561" w:rsidRPr="007F0A26" w:rsidRDefault="007A7561" w:rsidP="007F2A91">
                  <w:pPr>
                    <w:pStyle w:val="NormalWeb"/>
                    <w:widowControl w:val="0"/>
                    <w:spacing w:before="0" w:beforeAutospacing="0" w:after="200" w:afterAutospacing="0"/>
                    <w:outlineLvl w:val="0"/>
                    <w:rPr>
                      <w:rFonts w:ascii="Arial" w:eastAsia="Calibri" w:hAnsi="Arial" w:cs="Arial"/>
                      <w:bCs/>
                      <w:color w:val="000000"/>
                      <w:sz w:val="20"/>
                      <w:szCs w:val="20"/>
                    </w:rPr>
                  </w:pPr>
                  <w:r w:rsidRPr="007F0A26">
                    <w:rPr>
                      <w:rFonts w:ascii="Arial" w:eastAsia="Calibri" w:hAnsi="Arial" w:cs="Arial"/>
                      <w:bCs/>
                      <w:color w:val="000000"/>
                      <w:sz w:val="20"/>
                      <w:szCs w:val="20"/>
                    </w:rPr>
                    <w:t>Physician</w:t>
                  </w:r>
                  <w:r w:rsidRPr="007F0A26">
                    <w:rPr>
                      <w:rFonts w:ascii="Arial" w:hAnsi="Arial" w:cs="Arial"/>
                      <w:bCs/>
                      <w:color w:val="000000"/>
                      <w:sz w:val="20"/>
                      <w:szCs w:val="20"/>
                    </w:rPr>
                    <w:t xml:space="preserve"> </w:t>
                  </w:r>
                  <w:r w:rsidRPr="007F0A26">
                    <w:rPr>
                      <w:rFonts w:ascii="Arial" w:eastAsia="Calibri" w:hAnsi="Arial" w:cs="Arial"/>
                      <w:bCs/>
                      <w:color w:val="000000"/>
                      <w:sz w:val="20"/>
                      <w:szCs w:val="20"/>
                    </w:rPr>
                    <w:t>lead</w:t>
                  </w:r>
                  <w:r w:rsidRPr="007F0A26">
                    <w:rPr>
                      <w:rFonts w:ascii="Arial" w:hAnsi="Arial" w:cs="Arial"/>
                      <w:bCs/>
                      <w:color w:val="000000"/>
                      <w:sz w:val="20"/>
                      <w:szCs w:val="20"/>
                    </w:rPr>
                    <w:t xml:space="preserve">, </w:t>
                  </w:r>
                  <w:r w:rsidRPr="007F0A26">
                    <w:rPr>
                      <w:rFonts w:ascii="Arial" w:eastAsia="Calibri" w:hAnsi="Arial" w:cs="Arial"/>
                      <w:bCs/>
                      <w:color w:val="000000"/>
                      <w:sz w:val="20"/>
                      <w:szCs w:val="20"/>
                    </w:rPr>
                    <w:t>Central</w:t>
                  </w:r>
                  <w:r w:rsidRPr="007F0A26">
                    <w:rPr>
                      <w:rFonts w:ascii="Arial" w:hAnsi="Arial" w:cs="Arial"/>
                      <w:bCs/>
                      <w:color w:val="000000"/>
                      <w:sz w:val="20"/>
                      <w:szCs w:val="20"/>
                    </w:rPr>
                    <w:t xml:space="preserve"> </w:t>
                  </w:r>
                  <w:r w:rsidRPr="007F0A26">
                    <w:rPr>
                      <w:rFonts w:ascii="Arial" w:eastAsia="Calibri" w:hAnsi="Arial" w:cs="Arial"/>
                      <w:bCs/>
                      <w:color w:val="000000"/>
                      <w:sz w:val="20"/>
                      <w:szCs w:val="20"/>
                    </w:rPr>
                    <w:t>Line</w:t>
                  </w:r>
                  <w:r w:rsidRPr="007F0A26">
                    <w:rPr>
                      <w:rFonts w:ascii="Arial" w:hAnsi="Arial" w:cs="Arial"/>
                      <w:bCs/>
                      <w:color w:val="000000"/>
                      <w:sz w:val="20"/>
                      <w:szCs w:val="20"/>
                    </w:rPr>
                    <w:t>-</w:t>
                  </w:r>
                  <w:r w:rsidRPr="007F0A26">
                    <w:rPr>
                      <w:rFonts w:ascii="Arial" w:eastAsia="Calibri" w:hAnsi="Arial" w:cs="Arial"/>
                      <w:bCs/>
                      <w:color w:val="000000"/>
                      <w:sz w:val="20"/>
                      <w:szCs w:val="20"/>
                    </w:rPr>
                    <w:t>associated</w:t>
                  </w:r>
                  <w:r w:rsidRPr="007F0A26">
                    <w:rPr>
                      <w:rFonts w:ascii="Arial" w:hAnsi="Arial" w:cs="Arial"/>
                      <w:bCs/>
                      <w:color w:val="000000"/>
                      <w:sz w:val="20"/>
                      <w:szCs w:val="20"/>
                    </w:rPr>
                    <w:t xml:space="preserve"> </w:t>
                  </w:r>
                  <w:r w:rsidRPr="007F0A26">
                    <w:rPr>
                      <w:rFonts w:ascii="Arial" w:eastAsia="Calibri" w:hAnsi="Arial" w:cs="Arial"/>
                      <w:bCs/>
                      <w:color w:val="000000"/>
                      <w:sz w:val="20"/>
                      <w:szCs w:val="20"/>
                    </w:rPr>
                    <w:t>Bloodstream</w:t>
                  </w:r>
                  <w:r w:rsidRPr="007F0A26">
                    <w:rPr>
                      <w:rFonts w:ascii="Arial" w:hAnsi="Arial" w:cs="Arial"/>
                      <w:bCs/>
                      <w:color w:val="000000"/>
                      <w:sz w:val="20"/>
                      <w:szCs w:val="20"/>
                    </w:rPr>
                    <w:t xml:space="preserve"> </w:t>
                  </w:r>
                  <w:r w:rsidRPr="007F0A26">
                    <w:rPr>
                      <w:rFonts w:ascii="Arial" w:eastAsia="Calibri" w:hAnsi="Arial" w:cs="Arial"/>
                      <w:bCs/>
                      <w:color w:val="000000"/>
                      <w:sz w:val="20"/>
                      <w:szCs w:val="20"/>
                    </w:rPr>
                    <w:t>Infections</w:t>
                  </w:r>
                  <w:r w:rsidRPr="007F0A26">
                    <w:rPr>
                      <w:rFonts w:ascii="Arial" w:hAnsi="Arial" w:cs="Arial"/>
                      <w:bCs/>
                      <w:color w:val="000000"/>
                      <w:sz w:val="20"/>
                      <w:szCs w:val="20"/>
                    </w:rPr>
                    <w:t xml:space="preserve"> </w:t>
                  </w:r>
                  <w:r w:rsidRPr="007F0A26">
                    <w:rPr>
                      <w:rFonts w:ascii="Arial" w:eastAsia="Calibri" w:hAnsi="Arial" w:cs="Arial"/>
                      <w:bCs/>
                      <w:color w:val="000000"/>
                      <w:sz w:val="20"/>
                      <w:szCs w:val="20"/>
                    </w:rPr>
                    <w:t>committee</w:t>
                  </w:r>
                </w:p>
              </w:tc>
              <w:tc>
                <w:tcPr>
                  <w:tcW w:w="2139" w:type="pct"/>
                </w:tcPr>
                <w:p w14:paraId="5A1E8644" w14:textId="77777777" w:rsidR="007A7561" w:rsidRPr="007F0A26" w:rsidRDefault="007A7561" w:rsidP="007F2A91">
                  <w:pPr>
                    <w:pStyle w:val="NormalWeb"/>
                    <w:widowControl w:val="0"/>
                    <w:spacing w:before="0" w:beforeAutospacing="0" w:after="200" w:afterAutospacing="0"/>
                    <w:outlineLvl w:val="0"/>
                    <w:rPr>
                      <w:rFonts w:ascii="Arial" w:eastAsia="Calibri" w:hAnsi="Arial" w:cs="Arial"/>
                      <w:bCs/>
                      <w:color w:val="000000"/>
                      <w:sz w:val="20"/>
                      <w:szCs w:val="20"/>
                    </w:rPr>
                  </w:pPr>
                  <w:r w:rsidRPr="007F0A26">
                    <w:rPr>
                      <w:rFonts w:ascii="Arial" w:eastAsia="Calibri" w:hAnsi="Arial" w:cs="Arial"/>
                      <w:bCs/>
                      <w:color w:val="000000"/>
                      <w:sz w:val="20"/>
                      <w:szCs w:val="20"/>
                    </w:rPr>
                    <w:t>Dartmouth</w:t>
                  </w:r>
                  <w:r w:rsidRPr="007F0A26">
                    <w:rPr>
                      <w:rFonts w:ascii="Arial" w:hAnsi="Arial" w:cs="Arial"/>
                      <w:bCs/>
                      <w:color w:val="000000"/>
                      <w:sz w:val="20"/>
                      <w:szCs w:val="20"/>
                    </w:rPr>
                    <w:t>-</w:t>
                  </w:r>
                  <w:r w:rsidRPr="007F0A26">
                    <w:rPr>
                      <w:rFonts w:ascii="Arial" w:eastAsia="Calibri" w:hAnsi="Arial" w:cs="Arial"/>
                      <w:bCs/>
                      <w:color w:val="000000"/>
                      <w:sz w:val="20"/>
                      <w:szCs w:val="20"/>
                    </w:rPr>
                    <w:t>Hitchcock</w:t>
                  </w:r>
                  <w:r w:rsidRPr="007F0A26">
                    <w:rPr>
                      <w:rFonts w:ascii="Arial" w:hAnsi="Arial" w:cs="Arial"/>
                      <w:bCs/>
                      <w:color w:val="000000"/>
                      <w:sz w:val="20"/>
                      <w:szCs w:val="20"/>
                    </w:rPr>
                    <w:t xml:space="preserve"> </w:t>
                  </w:r>
                  <w:r w:rsidRPr="007F0A26">
                    <w:rPr>
                      <w:rFonts w:ascii="Arial" w:eastAsia="Calibri" w:hAnsi="Arial" w:cs="Arial"/>
                      <w:bCs/>
                      <w:color w:val="000000"/>
                      <w:sz w:val="20"/>
                      <w:szCs w:val="20"/>
                    </w:rPr>
                    <w:t>Medical</w:t>
                  </w:r>
                  <w:r w:rsidRPr="007F0A26">
                    <w:rPr>
                      <w:rFonts w:ascii="Arial" w:hAnsi="Arial" w:cs="Arial"/>
                      <w:bCs/>
                      <w:color w:val="000000"/>
                      <w:sz w:val="20"/>
                      <w:szCs w:val="20"/>
                    </w:rPr>
                    <w:t xml:space="preserve"> </w:t>
                  </w:r>
                  <w:r w:rsidRPr="007F0A26">
                    <w:rPr>
                      <w:rFonts w:ascii="Arial" w:eastAsia="Calibri" w:hAnsi="Arial" w:cs="Arial"/>
                      <w:bCs/>
                      <w:color w:val="000000"/>
                      <w:sz w:val="20"/>
                      <w:szCs w:val="20"/>
                    </w:rPr>
                    <w:t>Center, helped characterize uptick in CLABSI at tertiary care center, addressed outbreak in neonatal intensive care unit and oversaw decision to purchase antimicrobial-impregnated central lines</w:t>
                  </w:r>
                </w:p>
              </w:tc>
            </w:tr>
            <w:tr w:rsidR="007A7561" w:rsidRPr="007F0A26" w14:paraId="47C5D1CD" w14:textId="77777777" w:rsidTr="007F2A91">
              <w:trPr>
                <w:gridAfter w:val="1"/>
                <w:wAfter w:w="198" w:type="pct"/>
                <w:cantSplit/>
                <w:trHeight w:val="225"/>
              </w:trPr>
              <w:tc>
                <w:tcPr>
                  <w:tcW w:w="808" w:type="pct"/>
                  <w:gridSpan w:val="2"/>
                </w:tcPr>
                <w:p w14:paraId="255CC197" w14:textId="77777777" w:rsidR="007A7561" w:rsidRPr="007F0A26" w:rsidRDefault="007A7561" w:rsidP="007F2A91">
                  <w:pPr>
                    <w:pStyle w:val="NormalWeb"/>
                    <w:widowControl w:val="0"/>
                    <w:spacing w:before="0" w:beforeAutospacing="0" w:after="200" w:afterAutospacing="0"/>
                    <w:outlineLvl w:val="0"/>
                    <w:rPr>
                      <w:rFonts w:ascii="Arial" w:hAnsi="Arial" w:cs="Arial"/>
                      <w:bCs/>
                      <w:color w:val="000000"/>
                      <w:sz w:val="20"/>
                      <w:szCs w:val="20"/>
                    </w:rPr>
                  </w:pPr>
                  <w:r w:rsidRPr="007F0A26">
                    <w:rPr>
                      <w:rFonts w:ascii="Arial" w:hAnsi="Arial" w:cs="Arial"/>
                      <w:bCs/>
                      <w:color w:val="000000"/>
                      <w:sz w:val="20"/>
                      <w:szCs w:val="20"/>
                    </w:rPr>
                    <w:t>2015</w:t>
                  </w:r>
                </w:p>
              </w:tc>
              <w:tc>
                <w:tcPr>
                  <w:tcW w:w="1855" w:type="pct"/>
                </w:tcPr>
                <w:p w14:paraId="727B7AD8" w14:textId="77777777" w:rsidR="007A7561" w:rsidRPr="007F0A26" w:rsidRDefault="007A7561" w:rsidP="007F2A91">
                  <w:pPr>
                    <w:pStyle w:val="NormalWeb"/>
                    <w:widowControl w:val="0"/>
                    <w:spacing w:before="0" w:beforeAutospacing="0" w:after="200" w:afterAutospacing="0"/>
                    <w:outlineLvl w:val="0"/>
                    <w:rPr>
                      <w:rFonts w:ascii="Arial" w:eastAsia="Calibri" w:hAnsi="Arial" w:cs="Arial"/>
                      <w:bCs/>
                      <w:color w:val="000000"/>
                      <w:sz w:val="20"/>
                      <w:szCs w:val="20"/>
                    </w:rPr>
                  </w:pPr>
                  <w:r w:rsidRPr="007F0A26">
                    <w:rPr>
                      <w:rFonts w:ascii="Arial" w:eastAsia="Calibri" w:hAnsi="Arial" w:cs="Arial"/>
                      <w:bCs/>
                      <w:color w:val="000000"/>
                      <w:sz w:val="20"/>
                      <w:szCs w:val="20"/>
                    </w:rPr>
                    <w:t>Chair</w:t>
                  </w:r>
                  <w:r w:rsidRPr="007F0A26">
                    <w:rPr>
                      <w:rFonts w:ascii="Arial" w:hAnsi="Arial" w:cs="Arial"/>
                      <w:bCs/>
                      <w:color w:val="000000"/>
                      <w:sz w:val="20"/>
                      <w:szCs w:val="20"/>
                    </w:rPr>
                    <w:t xml:space="preserve">, </w:t>
                  </w:r>
                  <w:r w:rsidRPr="007F0A26">
                    <w:rPr>
                      <w:rFonts w:ascii="Arial" w:eastAsia="Calibri" w:hAnsi="Arial" w:cs="Arial"/>
                      <w:bCs/>
                      <w:color w:val="000000"/>
                      <w:sz w:val="20"/>
                      <w:szCs w:val="20"/>
                    </w:rPr>
                    <w:t>course</w:t>
                  </w:r>
                  <w:r w:rsidRPr="007F0A26">
                    <w:rPr>
                      <w:rFonts w:ascii="Arial" w:hAnsi="Arial" w:cs="Arial"/>
                      <w:bCs/>
                      <w:color w:val="000000"/>
                      <w:sz w:val="20"/>
                      <w:szCs w:val="20"/>
                    </w:rPr>
                    <w:t xml:space="preserve"> </w:t>
                  </w:r>
                  <w:r w:rsidRPr="007F0A26">
                    <w:rPr>
                      <w:rFonts w:ascii="Arial" w:eastAsia="Calibri" w:hAnsi="Arial" w:cs="Arial"/>
                      <w:bCs/>
                      <w:color w:val="000000"/>
                      <w:sz w:val="20"/>
                      <w:szCs w:val="20"/>
                    </w:rPr>
                    <w:t>review</w:t>
                  </w:r>
                  <w:r w:rsidRPr="007F0A26">
                    <w:rPr>
                      <w:rFonts w:ascii="Arial" w:hAnsi="Arial" w:cs="Arial"/>
                      <w:bCs/>
                      <w:color w:val="000000"/>
                      <w:sz w:val="20"/>
                      <w:szCs w:val="20"/>
                    </w:rPr>
                    <w:t xml:space="preserve"> </w:t>
                  </w:r>
                  <w:r w:rsidRPr="007F0A26">
                    <w:rPr>
                      <w:rFonts w:ascii="Arial" w:eastAsia="Calibri" w:hAnsi="Arial" w:cs="Arial"/>
                      <w:bCs/>
                      <w:color w:val="000000"/>
                      <w:sz w:val="20"/>
                      <w:szCs w:val="20"/>
                    </w:rPr>
                    <w:t>committee</w:t>
                  </w:r>
                  <w:r w:rsidRPr="007F0A26">
                    <w:rPr>
                      <w:rFonts w:ascii="Arial" w:hAnsi="Arial" w:cs="Arial"/>
                      <w:bCs/>
                      <w:color w:val="000000"/>
                      <w:sz w:val="20"/>
                      <w:szCs w:val="20"/>
                    </w:rPr>
                    <w:t xml:space="preserve">, </w:t>
                  </w:r>
                  <w:r w:rsidRPr="007F0A26">
                    <w:rPr>
                      <w:rFonts w:ascii="Arial" w:eastAsia="Calibri" w:hAnsi="Arial" w:cs="Arial"/>
                      <w:bCs/>
                      <w:color w:val="000000"/>
                      <w:sz w:val="20"/>
                      <w:szCs w:val="20"/>
                    </w:rPr>
                    <w:t>Medical</w:t>
                  </w:r>
                  <w:r w:rsidRPr="007F0A26">
                    <w:rPr>
                      <w:rFonts w:ascii="Arial" w:hAnsi="Arial" w:cs="Arial"/>
                      <w:bCs/>
                      <w:color w:val="000000"/>
                      <w:sz w:val="20"/>
                      <w:szCs w:val="20"/>
                    </w:rPr>
                    <w:t xml:space="preserve"> </w:t>
                  </w:r>
                  <w:r w:rsidRPr="007F0A26">
                    <w:rPr>
                      <w:rFonts w:ascii="Arial" w:eastAsia="Calibri" w:hAnsi="Arial" w:cs="Arial"/>
                      <w:bCs/>
                      <w:color w:val="000000"/>
                      <w:sz w:val="20"/>
                      <w:szCs w:val="20"/>
                    </w:rPr>
                    <w:t>Microbiology</w:t>
                  </w:r>
                </w:p>
              </w:tc>
              <w:tc>
                <w:tcPr>
                  <w:tcW w:w="2139" w:type="pct"/>
                </w:tcPr>
                <w:p w14:paraId="0624AB21" w14:textId="77777777" w:rsidR="007A7561" w:rsidRPr="007F0A26" w:rsidRDefault="007A7561" w:rsidP="007F2A91">
                  <w:pPr>
                    <w:pStyle w:val="NormalWeb"/>
                    <w:widowControl w:val="0"/>
                    <w:spacing w:before="0" w:beforeAutospacing="0" w:after="200" w:afterAutospacing="0"/>
                    <w:outlineLvl w:val="0"/>
                    <w:rPr>
                      <w:rFonts w:ascii="Arial" w:eastAsia="Calibri" w:hAnsi="Arial" w:cs="Arial"/>
                      <w:bCs/>
                      <w:color w:val="000000"/>
                      <w:sz w:val="20"/>
                      <w:szCs w:val="20"/>
                    </w:rPr>
                  </w:pPr>
                  <w:r w:rsidRPr="007F0A26">
                    <w:rPr>
                      <w:rFonts w:ascii="Arial" w:eastAsia="Calibri" w:hAnsi="Arial" w:cs="Arial"/>
                      <w:bCs/>
                      <w:color w:val="000000"/>
                      <w:sz w:val="20"/>
                      <w:szCs w:val="20"/>
                    </w:rPr>
                    <w:t>Geisel</w:t>
                  </w:r>
                  <w:r w:rsidRPr="007F0A26">
                    <w:rPr>
                      <w:rFonts w:ascii="Arial" w:hAnsi="Arial" w:cs="Arial"/>
                      <w:bCs/>
                      <w:color w:val="000000"/>
                      <w:sz w:val="20"/>
                      <w:szCs w:val="20"/>
                    </w:rPr>
                    <w:t xml:space="preserve"> </w:t>
                  </w:r>
                  <w:r w:rsidRPr="007F0A26">
                    <w:rPr>
                      <w:rFonts w:ascii="Arial" w:eastAsia="Calibri" w:hAnsi="Arial" w:cs="Arial"/>
                      <w:bCs/>
                      <w:color w:val="000000"/>
                      <w:sz w:val="20"/>
                      <w:szCs w:val="20"/>
                    </w:rPr>
                    <w:t>School</w:t>
                  </w:r>
                  <w:r w:rsidRPr="007F0A26">
                    <w:rPr>
                      <w:rFonts w:ascii="Arial" w:hAnsi="Arial" w:cs="Arial"/>
                      <w:bCs/>
                      <w:color w:val="000000"/>
                      <w:sz w:val="20"/>
                      <w:szCs w:val="20"/>
                    </w:rPr>
                    <w:t xml:space="preserve"> </w:t>
                  </w:r>
                  <w:r w:rsidRPr="007F0A26">
                    <w:rPr>
                      <w:rFonts w:ascii="Arial" w:eastAsia="Calibri" w:hAnsi="Arial" w:cs="Arial"/>
                      <w:bCs/>
                      <w:color w:val="000000"/>
                      <w:sz w:val="20"/>
                      <w:szCs w:val="20"/>
                    </w:rPr>
                    <w:t>of</w:t>
                  </w:r>
                  <w:r w:rsidRPr="007F0A26">
                    <w:rPr>
                      <w:rFonts w:ascii="Arial" w:hAnsi="Arial" w:cs="Arial"/>
                      <w:bCs/>
                      <w:color w:val="000000"/>
                      <w:sz w:val="20"/>
                      <w:szCs w:val="20"/>
                    </w:rPr>
                    <w:t xml:space="preserve"> </w:t>
                  </w:r>
                  <w:r w:rsidRPr="007F0A26">
                    <w:rPr>
                      <w:rFonts w:ascii="Arial" w:eastAsia="Calibri" w:hAnsi="Arial" w:cs="Arial"/>
                      <w:bCs/>
                      <w:color w:val="000000"/>
                      <w:sz w:val="20"/>
                      <w:szCs w:val="20"/>
                    </w:rPr>
                    <w:t>Medicine</w:t>
                  </w:r>
                  <w:r w:rsidRPr="007F0A26">
                    <w:rPr>
                      <w:rFonts w:ascii="Arial" w:hAnsi="Arial" w:cs="Arial"/>
                      <w:bCs/>
                      <w:color w:val="000000"/>
                      <w:sz w:val="20"/>
                      <w:szCs w:val="20"/>
                    </w:rPr>
                    <w:t xml:space="preserve"> </w:t>
                  </w:r>
                  <w:r w:rsidRPr="007F0A26">
                    <w:rPr>
                      <w:rFonts w:ascii="Arial" w:eastAsia="Calibri" w:hAnsi="Arial" w:cs="Arial"/>
                      <w:bCs/>
                      <w:color w:val="000000"/>
                      <w:sz w:val="20"/>
                      <w:szCs w:val="20"/>
                    </w:rPr>
                    <w:t>at</w:t>
                  </w:r>
                  <w:r w:rsidRPr="007F0A26">
                    <w:rPr>
                      <w:rFonts w:ascii="Arial" w:hAnsi="Arial" w:cs="Arial"/>
                      <w:bCs/>
                      <w:color w:val="000000"/>
                      <w:sz w:val="20"/>
                      <w:szCs w:val="20"/>
                    </w:rPr>
                    <w:t xml:space="preserve"> </w:t>
                  </w:r>
                  <w:r w:rsidRPr="007F0A26">
                    <w:rPr>
                      <w:rFonts w:ascii="Arial" w:eastAsia="Calibri" w:hAnsi="Arial" w:cs="Arial"/>
                      <w:bCs/>
                      <w:color w:val="000000"/>
                      <w:sz w:val="20"/>
                      <w:szCs w:val="20"/>
                    </w:rPr>
                    <w:t>Dartmouth</w:t>
                  </w:r>
                </w:p>
              </w:tc>
            </w:tr>
            <w:tr w:rsidR="007A7561" w:rsidRPr="007F0A26" w14:paraId="590B5488" w14:textId="77777777" w:rsidTr="007F2A91">
              <w:trPr>
                <w:gridAfter w:val="1"/>
                <w:wAfter w:w="198" w:type="pct"/>
                <w:cantSplit/>
                <w:trHeight w:val="225"/>
              </w:trPr>
              <w:tc>
                <w:tcPr>
                  <w:tcW w:w="808" w:type="pct"/>
                  <w:gridSpan w:val="2"/>
                </w:tcPr>
                <w:p w14:paraId="0B0E83E3" w14:textId="77777777" w:rsidR="007A7561" w:rsidRPr="007F0A26" w:rsidRDefault="007A7561" w:rsidP="007F2A91">
                  <w:pPr>
                    <w:pStyle w:val="NormalWeb"/>
                    <w:widowControl w:val="0"/>
                    <w:spacing w:before="0" w:beforeAutospacing="0" w:after="200" w:afterAutospacing="0"/>
                    <w:outlineLvl w:val="0"/>
                    <w:rPr>
                      <w:rFonts w:ascii="Arial" w:hAnsi="Arial" w:cs="Arial"/>
                      <w:bCs/>
                      <w:color w:val="000000"/>
                      <w:sz w:val="20"/>
                      <w:szCs w:val="20"/>
                    </w:rPr>
                  </w:pPr>
                  <w:r w:rsidRPr="007F0A26">
                    <w:rPr>
                      <w:rFonts w:ascii="Arial" w:hAnsi="Arial" w:cs="Arial"/>
                      <w:bCs/>
                      <w:color w:val="000000"/>
                      <w:sz w:val="20"/>
                      <w:szCs w:val="20"/>
                    </w:rPr>
                    <w:t>2015-</w:t>
                  </w:r>
                  <w:r w:rsidRPr="007F0A26">
                    <w:rPr>
                      <w:rFonts w:ascii="Arial" w:eastAsia="Calibri" w:hAnsi="Arial" w:cs="Arial"/>
                      <w:bCs/>
                      <w:color w:val="000000"/>
                      <w:sz w:val="20"/>
                      <w:szCs w:val="20"/>
                    </w:rPr>
                    <w:t>2016</w:t>
                  </w:r>
                </w:p>
              </w:tc>
              <w:tc>
                <w:tcPr>
                  <w:tcW w:w="1855" w:type="pct"/>
                </w:tcPr>
                <w:p w14:paraId="46E649D8" w14:textId="77777777" w:rsidR="007A7561" w:rsidRPr="007F0A26" w:rsidRDefault="007A7561" w:rsidP="007F2A91">
                  <w:pPr>
                    <w:pStyle w:val="NormalWeb"/>
                    <w:widowControl w:val="0"/>
                    <w:spacing w:before="0" w:beforeAutospacing="0" w:after="200" w:afterAutospacing="0"/>
                    <w:outlineLvl w:val="0"/>
                    <w:rPr>
                      <w:rFonts w:ascii="Arial" w:eastAsia="Calibri" w:hAnsi="Arial" w:cs="Arial"/>
                      <w:bCs/>
                      <w:color w:val="000000"/>
                      <w:sz w:val="20"/>
                      <w:szCs w:val="20"/>
                    </w:rPr>
                  </w:pPr>
                  <w:r w:rsidRPr="007F0A26">
                    <w:rPr>
                      <w:rFonts w:ascii="Arial" w:eastAsia="Calibri" w:hAnsi="Arial" w:cs="Arial"/>
                      <w:bCs/>
                      <w:color w:val="000000"/>
                      <w:sz w:val="20"/>
                      <w:szCs w:val="20"/>
                    </w:rPr>
                    <w:t>Faculty</w:t>
                  </w:r>
                  <w:r w:rsidRPr="007F0A26">
                    <w:rPr>
                      <w:rFonts w:ascii="Arial" w:hAnsi="Arial" w:cs="Arial"/>
                      <w:bCs/>
                      <w:color w:val="000000"/>
                      <w:sz w:val="20"/>
                      <w:szCs w:val="20"/>
                    </w:rPr>
                    <w:t xml:space="preserve"> </w:t>
                  </w:r>
                  <w:r w:rsidRPr="007F0A26">
                    <w:rPr>
                      <w:rFonts w:ascii="Arial" w:eastAsia="Calibri" w:hAnsi="Arial" w:cs="Arial"/>
                      <w:bCs/>
                      <w:color w:val="000000"/>
                      <w:sz w:val="20"/>
                      <w:szCs w:val="20"/>
                    </w:rPr>
                    <w:t>Director</w:t>
                  </w:r>
                  <w:r w:rsidRPr="007F0A26">
                    <w:rPr>
                      <w:rFonts w:ascii="Arial" w:hAnsi="Arial" w:cs="Arial"/>
                      <w:bCs/>
                      <w:color w:val="000000"/>
                      <w:sz w:val="20"/>
                      <w:szCs w:val="20"/>
                    </w:rPr>
                    <w:t xml:space="preserve">, </w:t>
                  </w:r>
                  <w:r w:rsidRPr="007F0A26">
                    <w:rPr>
                      <w:rFonts w:ascii="Arial" w:eastAsia="Calibri" w:hAnsi="Arial" w:cs="Arial"/>
                      <w:bCs/>
                      <w:color w:val="000000"/>
                      <w:sz w:val="20"/>
                      <w:szCs w:val="20"/>
                    </w:rPr>
                    <w:t>Health</w:t>
                  </w:r>
                  <w:r w:rsidRPr="007F0A26">
                    <w:rPr>
                      <w:rFonts w:ascii="Arial" w:hAnsi="Arial" w:cs="Arial"/>
                      <w:bCs/>
                      <w:color w:val="000000"/>
                      <w:sz w:val="20"/>
                      <w:szCs w:val="20"/>
                    </w:rPr>
                    <w:t xml:space="preserve"> </w:t>
                  </w:r>
                  <w:r w:rsidRPr="007F0A26">
                    <w:rPr>
                      <w:rFonts w:ascii="Arial" w:eastAsia="Calibri" w:hAnsi="Arial" w:cs="Arial"/>
                      <w:bCs/>
                      <w:color w:val="000000"/>
                      <w:sz w:val="20"/>
                      <w:szCs w:val="20"/>
                    </w:rPr>
                    <w:t>Professions</w:t>
                  </w:r>
                  <w:r w:rsidRPr="007F0A26">
                    <w:rPr>
                      <w:rFonts w:ascii="Arial" w:hAnsi="Arial" w:cs="Arial"/>
                      <w:bCs/>
                      <w:color w:val="000000"/>
                      <w:sz w:val="20"/>
                      <w:szCs w:val="20"/>
                    </w:rPr>
                    <w:t xml:space="preserve"> </w:t>
                  </w:r>
                  <w:r w:rsidRPr="007F0A26">
                    <w:rPr>
                      <w:rFonts w:ascii="Arial" w:eastAsia="Calibri" w:hAnsi="Arial" w:cs="Arial"/>
                      <w:bCs/>
                      <w:color w:val="000000"/>
                      <w:sz w:val="20"/>
                      <w:szCs w:val="20"/>
                    </w:rPr>
                    <w:t>Program</w:t>
                  </w:r>
                </w:p>
              </w:tc>
              <w:tc>
                <w:tcPr>
                  <w:tcW w:w="2139" w:type="pct"/>
                </w:tcPr>
                <w:p w14:paraId="0BABCE05" w14:textId="77777777" w:rsidR="007A7561" w:rsidRPr="007F0A26" w:rsidRDefault="007A7561" w:rsidP="007F2A91">
                  <w:pPr>
                    <w:pStyle w:val="NormalWeb"/>
                    <w:widowControl w:val="0"/>
                    <w:spacing w:before="0" w:beforeAutospacing="0" w:after="200" w:afterAutospacing="0"/>
                    <w:outlineLvl w:val="0"/>
                    <w:rPr>
                      <w:rFonts w:ascii="Arial" w:eastAsia="Calibri" w:hAnsi="Arial" w:cs="Arial"/>
                      <w:bCs/>
                      <w:color w:val="000000"/>
                      <w:sz w:val="20"/>
                      <w:szCs w:val="20"/>
                    </w:rPr>
                  </w:pPr>
                  <w:r w:rsidRPr="007F0A26">
                    <w:rPr>
                      <w:rFonts w:ascii="Arial" w:eastAsia="Calibri" w:hAnsi="Arial" w:cs="Arial"/>
                      <w:bCs/>
                      <w:color w:val="000000"/>
                      <w:sz w:val="20"/>
                      <w:szCs w:val="20"/>
                    </w:rPr>
                    <w:t>Dartmouth</w:t>
                  </w:r>
                  <w:r w:rsidRPr="007F0A26">
                    <w:rPr>
                      <w:rFonts w:ascii="Arial" w:hAnsi="Arial" w:cs="Arial"/>
                      <w:bCs/>
                      <w:color w:val="000000"/>
                      <w:sz w:val="20"/>
                      <w:szCs w:val="20"/>
                    </w:rPr>
                    <w:t xml:space="preserve"> </w:t>
                  </w:r>
                  <w:r w:rsidRPr="007F0A26">
                    <w:rPr>
                      <w:rFonts w:ascii="Arial" w:eastAsia="Calibri" w:hAnsi="Arial" w:cs="Arial"/>
                      <w:bCs/>
                      <w:color w:val="000000"/>
                      <w:sz w:val="20"/>
                      <w:szCs w:val="20"/>
                    </w:rPr>
                    <w:t>College, oversaw advising system for 1,000+ pre-health students, hired new associate director and revised the process through which student disciplinary action was incorporated into review process, resigned to become Director of Education at The Dartmouth Institute for Health Policy and Clinical Practice</w:t>
                  </w:r>
                </w:p>
              </w:tc>
            </w:tr>
            <w:tr w:rsidR="007A7561" w:rsidRPr="007F0A26" w14:paraId="16268348" w14:textId="77777777" w:rsidTr="007F2A91">
              <w:trPr>
                <w:gridAfter w:val="1"/>
                <w:wAfter w:w="198" w:type="pct"/>
                <w:cantSplit/>
                <w:trHeight w:val="433"/>
              </w:trPr>
              <w:tc>
                <w:tcPr>
                  <w:tcW w:w="808" w:type="pct"/>
                  <w:gridSpan w:val="2"/>
                </w:tcPr>
                <w:p w14:paraId="22B6C085" w14:textId="77777777" w:rsidR="007A7561" w:rsidRPr="007F0A26" w:rsidRDefault="007A7561" w:rsidP="007F2A91">
                  <w:pPr>
                    <w:pStyle w:val="NormalWeb"/>
                    <w:widowControl w:val="0"/>
                    <w:spacing w:before="0" w:beforeAutospacing="0" w:after="200" w:afterAutospacing="0"/>
                    <w:outlineLvl w:val="0"/>
                    <w:rPr>
                      <w:rFonts w:ascii="Arial" w:hAnsi="Arial" w:cs="Arial"/>
                      <w:bCs/>
                      <w:color w:val="000000"/>
                      <w:sz w:val="20"/>
                      <w:szCs w:val="20"/>
                    </w:rPr>
                  </w:pPr>
                  <w:r w:rsidRPr="007F0A26">
                    <w:rPr>
                      <w:rFonts w:ascii="Arial" w:hAnsi="Arial" w:cs="Arial"/>
                      <w:bCs/>
                      <w:color w:val="000000"/>
                      <w:sz w:val="20"/>
                      <w:szCs w:val="20"/>
                    </w:rPr>
                    <w:t>2015-2016</w:t>
                  </w:r>
                </w:p>
              </w:tc>
              <w:tc>
                <w:tcPr>
                  <w:tcW w:w="1855" w:type="pct"/>
                </w:tcPr>
                <w:p w14:paraId="5804835C" w14:textId="77777777" w:rsidR="007A7561" w:rsidRPr="007F0A26" w:rsidRDefault="007A7561" w:rsidP="007F2A91">
                  <w:pPr>
                    <w:pStyle w:val="NormalWeb"/>
                    <w:widowControl w:val="0"/>
                    <w:spacing w:before="0" w:beforeAutospacing="0" w:after="200" w:afterAutospacing="0"/>
                    <w:outlineLvl w:val="0"/>
                    <w:rPr>
                      <w:rFonts w:ascii="Arial" w:eastAsia="Calibri" w:hAnsi="Arial" w:cs="Arial"/>
                      <w:bCs/>
                      <w:color w:val="000000"/>
                      <w:sz w:val="20"/>
                      <w:szCs w:val="20"/>
                    </w:rPr>
                  </w:pPr>
                  <w:r w:rsidRPr="007F0A26">
                    <w:rPr>
                      <w:rFonts w:ascii="Arial" w:eastAsia="Calibri" w:hAnsi="Arial" w:cs="Arial"/>
                      <w:bCs/>
                      <w:color w:val="000000"/>
                      <w:sz w:val="20"/>
                      <w:szCs w:val="20"/>
                    </w:rPr>
                    <w:t>Board</w:t>
                  </w:r>
                  <w:r w:rsidRPr="007F0A26">
                    <w:rPr>
                      <w:rFonts w:ascii="Arial" w:hAnsi="Arial" w:cs="Arial"/>
                      <w:bCs/>
                      <w:color w:val="000000"/>
                      <w:sz w:val="20"/>
                      <w:szCs w:val="20"/>
                    </w:rPr>
                    <w:t xml:space="preserve"> </w:t>
                  </w:r>
                  <w:r w:rsidRPr="007F0A26">
                    <w:rPr>
                      <w:rFonts w:ascii="Arial" w:eastAsia="Calibri" w:hAnsi="Arial" w:cs="Arial"/>
                      <w:bCs/>
                      <w:color w:val="000000"/>
                      <w:sz w:val="20"/>
                      <w:szCs w:val="20"/>
                    </w:rPr>
                    <w:t>Member</w:t>
                  </w:r>
                </w:p>
              </w:tc>
              <w:tc>
                <w:tcPr>
                  <w:tcW w:w="2139" w:type="pct"/>
                </w:tcPr>
                <w:p w14:paraId="4030407B" w14:textId="77777777" w:rsidR="007A7561" w:rsidRPr="007F0A26" w:rsidRDefault="007A7561" w:rsidP="007F2A91">
                  <w:pPr>
                    <w:pStyle w:val="NormalWeb"/>
                    <w:widowControl w:val="0"/>
                    <w:spacing w:before="0" w:beforeAutospacing="0" w:after="200" w:afterAutospacing="0"/>
                    <w:outlineLvl w:val="0"/>
                    <w:rPr>
                      <w:rFonts w:ascii="Arial" w:eastAsia="Calibri" w:hAnsi="Arial" w:cs="Arial"/>
                      <w:bCs/>
                      <w:color w:val="000000"/>
                      <w:sz w:val="20"/>
                      <w:szCs w:val="20"/>
                    </w:rPr>
                  </w:pPr>
                  <w:r w:rsidRPr="007F0A26">
                    <w:rPr>
                      <w:rFonts w:ascii="Arial" w:eastAsia="Calibri" w:hAnsi="Arial" w:cs="Arial"/>
                      <w:bCs/>
                      <w:color w:val="000000"/>
                      <w:sz w:val="20"/>
                      <w:szCs w:val="20"/>
                    </w:rPr>
                    <w:t>Vermont</w:t>
                  </w:r>
                  <w:r w:rsidRPr="007F0A26">
                    <w:rPr>
                      <w:rFonts w:ascii="Arial" w:hAnsi="Arial" w:cs="Arial"/>
                      <w:bCs/>
                      <w:color w:val="000000"/>
                      <w:sz w:val="20"/>
                      <w:szCs w:val="20"/>
                    </w:rPr>
                    <w:t xml:space="preserve"> </w:t>
                  </w:r>
                  <w:r w:rsidRPr="007F0A26">
                    <w:rPr>
                      <w:rFonts w:ascii="Arial" w:eastAsia="Calibri" w:hAnsi="Arial" w:cs="Arial"/>
                      <w:bCs/>
                      <w:color w:val="000000"/>
                      <w:sz w:val="20"/>
                      <w:szCs w:val="20"/>
                    </w:rPr>
                    <w:t>Ethics</w:t>
                  </w:r>
                  <w:r w:rsidRPr="007F0A26">
                    <w:rPr>
                      <w:rFonts w:ascii="Arial" w:hAnsi="Arial" w:cs="Arial"/>
                      <w:bCs/>
                      <w:color w:val="000000"/>
                      <w:sz w:val="20"/>
                      <w:szCs w:val="20"/>
                    </w:rPr>
                    <w:t xml:space="preserve"> </w:t>
                  </w:r>
                  <w:r w:rsidRPr="007F0A26">
                    <w:rPr>
                      <w:rFonts w:ascii="Arial" w:eastAsia="Calibri" w:hAnsi="Arial" w:cs="Arial"/>
                      <w:bCs/>
                      <w:color w:val="000000"/>
                      <w:sz w:val="20"/>
                      <w:szCs w:val="20"/>
                    </w:rPr>
                    <w:t>Network</w:t>
                  </w:r>
                </w:p>
              </w:tc>
            </w:tr>
            <w:tr w:rsidR="007A7561" w:rsidRPr="007F0A26" w14:paraId="4A7CCA44" w14:textId="77777777" w:rsidTr="007F2A91">
              <w:tblPrEx>
                <w:tblLook w:val="01E0" w:firstRow="1" w:lastRow="1" w:firstColumn="1" w:lastColumn="1" w:noHBand="0" w:noVBand="0"/>
              </w:tblPrEx>
              <w:trPr>
                <w:gridAfter w:val="1"/>
                <w:wAfter w:w="198" w:type="pct"/>
              </w:trPr>
              <w:tc>
                <w:tcPr>
                  <w:tcW w:w="761" w:type="pct"/>
                </w:tcPr>
                <w:p w14:paraId="5E871767" w14:textId="77777777" w:rsidR="007A7561" w:rsidRPr="007F0A26" w:rsidRDefault="007A7561" w:rsidP="007F2A91">
                  <w:pPr>
                    <w:pStyle w:val="NormalWeb"/>
                    <w:widowControl w:val="0"/>
                    <w:spacing w:before="0" w:beforeAutospacing="0" w:after="200" w:afterAutospacing="0"/>
                    <w:outlineLvl w:val="0"/>
                    <w:rPr>
                      <w:rFonts w:ascii="Arial" w:hAnsi="Arial" w:cs="Arial"/>
                      <w:bCs/>
                      <w:color w:val="000000"/>
                      <w:sz w:val="20"/>
                      <w:szCs w:val="20"/>
                    </w:rPr>
                  </w:pPr>
                  <w:r w:rsidRPr="007F0A26">
                    <w:rPr>
                      <w:rFonts w:ascii="Arial" w:hAnsi="Arial" w:cs="Arial"/>
                      <w:bCs/>
                      <w:color w:val="000000"/>
                      <w:sz w:val="20"/>
                      <w:szCs w:val="20"/>
                    </w:rPr>
                    <w:t>2017</w:t>
                  </w:r>
                </w:p>
              </w:tc>
              <w:tc>
                <w:tcPr>
                  <w:tcW w:w="1902" w:type="pct"/>
                  <w:gridSpan w:val="2"/>
                </w:tcPr>
                <w:p w14:paraId="7F99B7BC" w14:textId="77777777" w:rsidR="007A7561" w:rsidRPr="007F0A26" w:rsidRDefault="007A7561" w:rsidP="007F2A91">
                  <w:pPr>
                    <w:pStyle w:val="NormalWeb"/>
                    <w:widowControl w:val="0"/>
                    <w:spacing w:before="0" w:beforeAutospacing="0" w:after="200" w:afterAutospacing="0"/>
                    <w:ind w:left="98"/>
                    <w:outlineLvl w:val="0"/>
                    <w:rPr>
                      <w:rFonts w:ascii="Arial" w:eastAsia="Calibri" w:hAnsi="Arial" w:cs="Arial"/>
                      <w:bCs/>
                      <w:color w:val="000000"/>
                      <w:sz w:val="20"/>
                      <w:szCs w:val="20"/>
                    </w:rPr>
                  </w:pPr>
                  <w:r w:rsidRPr="007F0A26">
                    <w:rPr>
                      <w:rFonts w:ascii="Arial" w:eastAsia="Calibri" w:hAnsi="Arial" w:cs="Arial"/>
                      <w:bCs/>
                      <w:color w:val="000000"/>
                      <w:sz w:val="20"/>
                      <w:szCs w:val="20"/>
                    </w:rPr>
                    <w:t>Member, Conflict of Interest Subcommittee of the Organizational Ethics Committee</w:t>
                  </w:r>
                </w:p>
              </w:tc>
              <w:tc>
                <w:tcPr>
                  <w:tcW w:w="2139" w:type="pct"/>
                </w:tcPr>
                <w:p w14:paraId="472AA806" w14:textId="77777777" w:rsidR="007A7561" w:rsidRPr="007F0A26" w:rsidRDefault="007A7561" w:rsidP="007F2A91">
                  <w:pPr>
                    <w:pStyle w:val="NormalWeb"/>
                    <w:widowControl w:val="0"/>
                    <w:spacing w:before="0" w:beforeAutospacing="0" w:after="200" w:afterAutospacing="0"/>
                    <w:outlineLvl w:val="0"/>
                    <w:rPr>
                      <w:rFonts w:ascii="Arial" w:eastAsia="Calibri" w:hAnsi="Arial" w:cs="Arial"/>
                      <w:bCs/>
                      <w:color w:val="000000"/>
                      <w:sz w:val="20"/>
                      <w:szCs w:val="20"/>
                    </w:rPr>
                  </w:pPr>
                  <w:r w:rsidRPr="007F0A26">
                    <w:rPr>
                      <w:rFonts w:ascii="Arial" w:eastAsia="Calibri" w:hAnsi="Arial" w:cs="Arial"/>
                      <w:bCs/>
                      <w:color w:val="000000"/>
                      <w:sz w:val="20"/>
                      <w:szCs w:val="20"/>
                    </w:rPr>
                    <w:t>Dartmouth</w:t>
                  </w:r>
                  <w:r w:rsidRPr="007F0A26">
                    <w:rPr>
                      <w:rFonts w:ascii="Arial" w:hAnsi="Arial" w:cs="Arial"/>
                      <w:bCs/>
                      <w:color w:val="000000"/>
                      <w:sz w:val="20"/>
                      <w:szCs w:val="20"/>
                    </w:rPr>
                    <w:t>-</w:t>
                  </w:r>
                  <w:r w:rsidRPr="007F0A26">
                    <w:rPr>
                      <w:rFonts w:ascii="Arial" w:eastAsia="Calibri" w:hAnsi="Arial" w:cs="Arial"/>
                      <w:bCs/>
                      <w:color w:val="000000"/>
                      <w:sz w:val="20"/>
                      <w:szCs w:val="20"/>
                    </w:rPr>
                    <w:t>Hitchcock</w:t>
                  </w:r>
                  <w:r w:rsidRPr="007F0A26">
                    <w:rPr>
                      <w:rFonts w:ascii="Arial" w:hAnsi="Arial" w:cs="Arial"/>
                      <w:bCs/>
                      <w:color w:val="000000"/>
                      <w:sz w:val="20"/>
                      <w:szCs w:val="20"/>
                    </w:rPr>
                    <w:t xml:space="preserve"> </w:t>
                  </w:r>
                  <w:r w:rsidRPr="007F0A26">
                    <w:rPr>
                      <w:rFonts w:ascii="Arial" w:eastAsia="Calibri" w:hAnsi="Arial" w:cs="Arial"/>
                      <w:bCs/>
                      <w:color w:val="000000"/>
                      <w:sz w:val="20"/>
                      <w:szCs w:val="20"/>
                    </w:rPr>
                    <w:t>Medical</w:t>
                  </w:r>
                  <w:r w:rsidRPr="007F0A26">
                    <w:rPr>
                      <w:rFonts w:ascii="Arial" w:hAnsi="Arial" w:cs="Arial"/>
                      <w:bCs/>
                      <w:color w:val="000000"/>
                      <w:sz w:val="20"/>
                      <w:szCs w:val="20"/>
                    </w:rPr>
                    <w:t xml:space="preserve"> </w:t>
                  </w:r>
                  <w:r w:rsidRPr="007F0A26">
                    <w:rPr>
                      <w:rFonts w:ascii="Arial" w:eastAsia="Calibri" w:hAnsi="Arial" w:cs="Arial"/>
                      <w:bCs/>
                      <w:color w:val="000000"/>
                      <w:sz w:val="20"/>
                      <w:szCs w:val="20"/>
                    </w:rPr>
                    <w:t>Center</w:t>
                  </w:r>
                </w:p>
              </w:tc>
            </w:tr>
            <w:tr w:rsidR="007A7561" w:rsidRPr="007F0A26" w14:paraId="66A6DAD9" w14:textId="77777777" w:rsidTr="007F2A91">
              <w:trPr>
                <w:gridAfter w:val="1"/>
                <w:wAfter w:w="198" w:type="pct"/>
                <w:cantSplit/>
                <w:trHeight w:val="433"/>
              </w:trPr>
              <w:tc>
                <w:tcPr>
                  <w:tcW w:w="808" w:type="pct"/>
                  <w:gridSpan w:val="2"/>
                </w:tcPr>
                <w:p w14:paraId="3068759C" w14:textId="77777777" w:rsidR="007A7561" w:rsidRPr="007F0A26" w:rsidRDefault="007A7561" w:rsidP="007F2A91">
                  <w:pPr>
                    <w:pStyle w:val="NormalWeb"/>
                    <w:widowControl w:val="0"/>
                    <w:spacing w:before="0" w:beforeAutospacing="0" w:after="200" w:afterAutospacing="0"/>
                    <w:outlineLvl w:val="0"/>
                    <w:rPr>
                      <w:rFonts w:ascii="Arial" w:hAnsi="Arial" w:cs="Arial"/>
                      <w:bCs/>
                      <w:color w:val="000000"/>
                      <w:sz w:val="20"/>
                      <w:szCs w:val="20"/>
                    </w:rPr>
                  </w:pPr>
                  <w:r w:rsidRPr="007F0A26">
                    <w:rPr>
                      <w:rFonts w:ascii="Arial" w:hAnsi="Arial" w:cs="Arial"/>
                      <w:bCs/>
                      <w:color w:val="000000"/>
                      <w:sz w:val="20"/>
                      <w:szCs w:val="20"/>
                    </w:rPr>
                    <w:t>2017-2018</w:t>
                  </w:r>
                </w:p>
              </w:tc>
              <w:tc>
                <w:tcPr>
                  <w:tcW w:w="1855" w:type="pct"/>
                </w:tcPr>
                <w:p w14:paraId="3274B285" w14:textId="77777777" w:rsidR="007A7561" w:rsidRPr="007F0A26" w:rsidRDefault="007A7561" w:rsidP="007F2A91">
                  <w:pPr>
                    <w:pStyle w:val="NormalWeb"/>
                    <w:widowControl w:val="0"/>
                    <w:spacing w:before="0" w:beforeAutospacing="0" w:after="200" w:afterAutospacing="0"/>
                    <w:outlineLvl w:val="0"/>
                    <w:rPr>
                      <w:rFonts w:ascii="Arial" w:eastAsia="Calibri" w:hAnsi="Arial" w:cs="Arial"/>
                      <w:bCs/>
                      <w:color w:val="000000"/>
                      <w:sz w:val="20"/>
                      <w:szCs w:val="20"/>
                    </w:rPr>
                  </w:pPr>
                  <w:r w:rsidRPr="007F0A26">
                    <w:rPr>
                      <w:rFonts w:ascii="Arial" w:eastAsia="Calibri" w:hAnsi="Arial" w:cs="Arial"/>
                      <w:bCs/>
                      <w:color w:val="000000"/>
                      <w:sz w:val="20"/>
                      <w:szCs w:val="20"/>
                    </w:rPr>
                    <w:t>Member, Medical Education Committee</w:t>
                  </w:r>
                </w:p>
              </w:tc>
              <w:tc>
                <w:tcPr>
                  <w:tcW w:w="2139" w:type="pct"/>
                </w:tcPr>
                <w:p w14:paraId="41F171C8" w14:textId="77777777" w:rsidR="007A7561" w:rsidRPr="007F0A26" w:rsidRDefault="007A7561" w:rsidP="007F2A91">
                  <w:pPr>
                    <w:pStyle w:val="NormalWeb"/>
                    <w:widowControl w:val="0"/>
                    <w:spacing w:before="0" w:beforeAutospacing="0" w:after="200" w:afterAutospacing="0"/>
                    <w:outlineLvl w:val="0"/>
                    <w:rPr>
                      <w:rFonts w:ascii="Arial" w:eastAsia="Calibri" w:hAnsi="Arial" w:cs="Arial"/>
                      <w:bCs/>
                      <w:color w:val="000000"/>
                      <w:sz w:val="20"/>
                      <w:szCs w:val="20"/>
                    </w:rPr>
                  </w:pPr>
                </w:p>
              </w:tc>
            </w:tr>
            <w:tr w:rsidR="007A7561" w:rsidRPr="007F0A26" w14:paraId="0EE8B582" w14:textId="77777777" w:rsidTr="007F2A91">
              <w:trPr>
                <w:gridAfter w:val="1"/>
                <w:wAfter w:w="198" w:type="pct"/>
                <w:cantSplit/>
                <w:trHeight w:val="433"/>
              </w:trPr>
              <w:tc>
                <w:tcPr>
                  <w:tcW w:w="808" w:type="pct"/>
                  <w:gridSpan w:val="2"/>
                </w:tcPr>
                <w:p w14:paraId="2A26A4D4" w14:textId="77777777" w:rsidR="007A7561" w:rsidRPr="007F0A26" w:rsidRDefault="007A7561" w:rsidP="007F2A91">
                  <w:pPr>
                    <w:pStyle w:val="NormalWeb"/>
                    <w:widowControl w:val="0"/>
                    <w:spacing w:before="0" w:beforeAutospacing="0" w:after="200" w:afterAutospacing="0"/>
                    <w:outlineLvl w:val="0"/>
                    <w:rPr>
                      <w:rFonts w:ascii="Arial" w:hAnsi="Arial" w:cs="Arial"/>
                      <w:bCs/>
                      <w:color w:val="000000"/>
                      <w:sz w:val="20"/>
                      <w:szCs w:val="20"/>
                    </w:rPr>
                  </w:pPr>
                  <w:r w:rsidRPr="007F0A26">
                    <w:rPr>
                      <w:rFonts w:ascii="Arial" w:hAnsi="Arial" w:cs="Arial"/>
                      <w:bCs/>
                      <w:color w:val="000000"/>
                      <w:sz w:val="20"/>
                      <w:szCs w:val="20"/>
                    </w:rPr>
                    <w:t>2018</w:t>
                  </w:r>
                </w:p>
              </w:tc>
              <w:tc>
                <w:tcPr>
                  <w:tcW w:w="1855" w:type="pct"/>
                </w:tcPr>
                <w:p w14:paraId="278E255F" w14:textId="77777777" w:rsidR="007A7561" w:rsidRPr="007F0A26" w:rsidRDefault="007A7561" w:rsidP="007F2A91">
                  <w:pPr>
                    <w:pStyle w:val="NormalWeb"/>
                    <w:widowControl w:val="0"/>
                    <w:spacing w:before="0" w:beforeAutospacing="0" w:after="200" w:afterAutospacing="0"/>
                    <w:outlineLvl w:val="0"/>
                    <w:rPr>
                      <w:rFonts w:ascii="Arial" w:eastAsia="Calibri" w:hAnsi="Arial" w:cs="Arial"/>
                      <w:bCs/>
                      <w:color w:val="000000"/>
                      <w:sz w:val="20"/>
                      <w:szCs w:val="20"/>
                    </w:rPr>
                  </w:pPr>
                  <w:r w:rsidRPr="007F0A26">
                    <w:rPr>
                      <w:rFonts w:ascii="Arial" w:eastAsia="Calibri" w:hAnsi="Arial" w:cs="Arial"/>
                      <w:bCs/>
                      <w:color w:val="000000"/>
                      <w:sz w:val="20"/>
                      <w:szCs w:val="20"/>
                    </w:rPr>
                    <w:t>Chair, subcommittee of the Medical Education Committee tasked with proposing a process for review of undergraduate medical curriculum competencies</w:t>
                  </w:r>
                </w:p>
              </w:tc>
              <w:tc>
                <w:tcPr>
                  <w:tcW w:w="2139" w:type="pct"/>
                </w:tcPr>
                <w:p w14:paraId="133C6483" w14:textId="77777777" w:rsidR="007A7561" w:rsidRPr="007F0A26" w:rsidRDefault="007A7561" w:rsidP="007F2A91">
                  <w:pPr>
                    <w:pStyle w:val="NormalWeb"/>
                    <w:widowControl w:val="0"/>
                    <w:spacing w:before="0" w:beforeAutospacing="0" w:after="200" w:afterAutospacing="0"/>
                    <w:outlineLvl w:val="0"/>
                    <w:rPr>
                      <w:rFonts w:ascii="Arial" w:eastAsia="Calibri" w:hAnsi="Arial" w:cs="Arial"/>
                      <w:bCs/>
                      <w:color w:val="000000"/>
                      <w:sz w:val="20"/>
                      <w:szCs w:val="20"/>
                    </w:rPr>
                  </w:pPr>
                  <w:r w:rsidRPr="007F0A26">
                    <w:rPr>
                      <w:rFonts w:ascii="Arial" w:eastAsia="Calibri" w:hAnsi="Arial" w:cs="Arial"/>
                      <w:bCs/>
                      <w:color w:val="000000"/>
                      <w:sz w:val="20"/>
                      <w:szCs w:val="20"/>
                    </w:rPr>
                    <w:t>Dartmouth’s Geisel School of Medicine, led group of ~8 faculty and student members in meeting that led to proposal accepted by the Medical Education Committee</w:t>
                  </w:r>
                </w:p>
              </w:tc>
            </w:tr>
            <w:tr w:rsidR="007A7561" w:rsidRPr="007F0A26" w14:paraId="7737D3D4" w14:textId="77777777" w:rsidTr="007F2A91">
              <w:trPr>
                <w:gridAfter w:val="1"/>
                <w:wAfter w:w="198" w:type="pct"/>
                <w:cantSplit/>
                <w:trHeight w:val="433"/>
              </w:trPr>
              <w:tc>
                <w:tcPr>
                  <w:tcW w:w="808" w:type="pct"/>
                  <w:gridSpan w:val="2"/>
                </w:tcPr>
                <w:p w14:paraId="1087ED62" w14:textId="77777777" w:rsidR="007A7561" w:rsidRPr="007F0A26" w:rsidRDefault="007A7561" w:rsidP="007F2A91">
                  <w:pPr>
                    <w:pStyle w:val="NormalWeb"/>
                    <w:widowControl w:val="0"/>
                    <w:spacing w:before="0" w:beforeAutospacing="0" w:after="200" w:afterAutospacing="0"/>
                    <w:outlineLvl w:val="0"/>
                    <w:rPr>
                      <w:rFonts w:ascii="Arial" w:hAnsi="Arial" w:cs="Arial"/>
                      <w:bCs/>
                      <w:color w:val="000000"/>
                      <w:sz w:val="20"/>
                      <w:szCs w:val="20"/>
                    </w:rPr>
                  </w:pPr>
                  <w:r w:rsidRPr="007F0A26">
                    <w:rPr>
                      <w:rFonts w:ascii="Arial" w:hAnsi="Arial" w:cs="Arial"/>
                      <w:bCs/>
                      <w:color w:val="000000"/>
                      <w:sz w:val="20"/>
                      <w:szCs w:val="20"/>
                    </w:rPr>
                    <w:t>2018-present</w:t>
                  </w:r>
                </w:p>
              </w:tc>
              <w:tc>
                <w:tcPr>
                  <w:tcW w:w="1855" w:type="pct"/>
                </w:tcPr>
                <w:p w14:paraId="49AA8212" w14:textId="77777777" w:rsidR="007A7561" w:rsidRPr="007F0A26" w:rsidRDefault="007A7561" w:rsidP="007F2A91">
                  <w:pPr>
                    <w:pStyle w:val="NormalWeb"/>
                    <w:widowControl w:val="0"/>
                    <w:spacing w:before="0" w:beforeAutospacing="0" w:after="200" w:afterAutospacing="0"/>
                    <w:outlineLvl w:val="0"/>
                    <w:rPr>
                      <w:rFonts w:ascii="Arial" w:eastAsia="Calibri" w:hAnsi="Arial" w:cs="Arial"/>
                      <w:bCs/>
                      <w:color w:val="000000"/>
                      <w:sz w:val="20"/>
                      <w:szCs w:val="20"/>
                    </w:rPr>
                  </w:pPr>
                  <w:r w:rsidRPr="007F0A26">
                    <w:rPr>
                      <w:rFonts w:ascii="Arial" w:eastAsia="Calibri" w:hAnsi="Arial" w:cs="Arial"/>
                      <w:bCs/>
                      <w:color w:val="000000"/>
                      <w:sz w:val="20"/>
                      <w:szCs w:val="20"/>
                    </w:rPr>
                    <w:t>Member, Ethics Committee</w:t>
                  </w:r>
                </w:p>
              </w:tc>
              <w:tc>
                <w:tcPr>
                  <w:tcW w:w="2139" w:type="pct"/>
                </w:tcPr>
                <w:p w14:paraId="2D4CD298" w14:textId="77777777" w:rsidR="007A7561" w:rsidRPr="007F0A26" w:rsidRDefault="007A7561" w:rsidP="007F2A91">
                  <w:pPr>
                    <w:pStyle w:val="NormalWeb"/>
                    <w:widowControl w:val="0"/>
                    <w:spacing w:before="0" w:beforeAutospacing="0" w:after="200" w:afterAutospacing="0"/>
                    <w:outlineLvl w:val="0"/>
                    <w:rPr>
                      <w:rFonts w:ascii="Arial" w:eastAsia="Calibri" w:hAnsi="Arial" w:cs="Arial"/>
                      <w:bCs/>
                      <w:color w:val="000000"/>
                      <w:sz w:val="20"/>
                      <w:szCs w:val="20"/>
                    </w:rPr>
                  </w:pPr>
                  <w:r w:rsidRPr="007F0A26">
                    <w:rPr>
                      <w:rFonts w:ascii="Arial" w:eastAsia="Calibri" w:hAnsi="Arial" w:cs="Arial"/>
                      <w:bCs/>
                      <w:color w:val="000000"/>
                      <w:sz w:val="20"/>
                      <w:szCs w:val="20"/>
                    </w:rPr>
                    <w:t>University of Vermont Medical Center, chaired by chief medical officer</w:t>
                  </w:r>
                </w:p>
              </w:tc>
            </w:tr>
            <w:tr w:rsidR="007A7561" w:rsidRPr="007F0A26" w14:paraId="3F29728E" w14:textId="77777777" w:rsidTr="007F2A91">
              <w:trPr>
                <w:gridAfter w:val="1"/>
                <w:wAfter w:w="198" w:type="pct"/>
                <w:cantSplit/>
                <w:trHeight w:val="433"/>
              </w:trPr>
              <w:tc>
                <w:tcPr>
                  <w:tcW w:w="808" w:type="pct"/>
                  <w:gridSpan w:val="2"/>
                </w:tcPr>
                <w:p w14:paraId="33C65837" w14:textId="77777777" w:rsidR="007A7561" w:rsidRPr="007F0A26" w:rsidRDefault="007A7561" w:rsidP="007F2A91">
                  <w:pPr>
                    <w:pStyle w:val="NormalWeb"/>
                    <w:widowControl w:val="0"/>
                    <w:spacing w:before="0" w:beforeAutospacing="0" w:after="200" w:afterAutospacing="0"/>
                    <w:outlineLvl w:val="0"/>
                    <w:rPr>
                      <w:rFonts w:ascii="Arial" w:hAnsi="Arial" w:cs="Arial"/>
                      <w:bCs/>
                      <w:color w:val="000000"/>
                      <w:sz w:val="20"/>
                      <w:szCs w:val="20"/>
                    </w:rPr>
                  </w:pPr>
                  <w:r w:rsidRPr="007F0A26">
                    <w:rPr>
                      <w:rFonts w:ascii="Arial" w:hAnsi="Arial" w:cs="Arial"/>
                      <w:bCs/>
                      <w:color w:val="000000"/>
                      <w:sz w:val="20"/>
                      <w:szCs w:val="20"/>
                    </w:rPr>
                    <w:t>2018-</w:t>
                  </w:r>
                  <w:r>
                    <w:rPr>
                      <w:rFonts w:ascii="Arial" w:hAnsi="Arial" w:cs="Arial"/>
                      <w:bCs/>
                      <w:color w:val="000000"/>
                      <w:sz w:val="20"/>
                      <w:szCs w:val="20"/>
                    </w:rPr>
                    <w:t>2023</w:t>
                  </w:r>
                </w:p>
              </w:tc>
              <w:tc>
                <w:tcPr>
                  <w:tcW w:w="1855" w:type="pct"/>
                </w:tcPr>
                <w:p w14:paraId="5B32F48B" w14:textId="77777777" w:rsidR="007A7561" w:rsidRPr="007F0A26" w:rsidRDefault="007A7561" w:rsidP="007F2A91">
                  <w:pPr>
                    <w:pStyle w:val="NormalWeb"/>
                    <w:widowControl w:val="0"/>
                    <w:spacing w:before="0" w:beforeAutospacing="0" w:after="200" w:afterAutospacing="0"/>
                    <w:outlineLvl w:val="0"/>
                    <w:rPr>
                      <w:rFonts w:ascii="Arial" w:eastAsia="Calibri" w:hAnsi="Arial" w:cs="Arial"/>
                      <w:bCs/>
                      <w:color w:val="000000"/>
                      <w:sz w:val="20"/>
                      <w:szCs w:val="20"/>
                    </w:rPr>
                  </w:pPr>
                  <w:r w:rsidRPr="007F0A26">
                    <w:rPr>
                      <w:rFonts w:ascii="Arial" w:eastAsia="Calibri" w:hAnsi="Arial" w:cs="Arial"/>
                      <w:bCs/>
                      <w:color w:val="000000"/>
                      <w:sz w:val="20"/>
                      <w:szCs w:val="20"/>
                    </w:rPr>
                    <w:t>Member, Preventive Ethics Subcommittee of the Ethics Committee</w:t>
                  </w:r>
                </w:p>
              </w:tc>
              <w:tc>
                <w:tcPr>
                  <w:tcW w:w="2139" w:type="pct"/>
                </w:tcPr>
                <w:p w14:paraId="4CDC6C09" w14:textId="77777777" w:rsidR="007A7561" w:rsidRPr="007F0A26" w:rsidRDefault="007A7561" w:rsidP="007F2A91">
                  <w:pPr>
                    <w:pStyle w:val="NormalWeb"/>
                    <w:widowControl w:val="0"/>
                    <w:spacing w:before="0" w:beforeAutospacing="0" w:after="200" w:afterAutospacing="0"/>
                    <w:outlineLvl w:val="0"/>
                    <w:rPr>
                      <w:rFonts w:ascii="Arial" w:eastAsia="Calibri" w:hAnsi="Arial" w:cs="Arial"/>
                      <w:bCs/>
                      <w:color w:val="000000"/>
                      <w:sz w:val="20"/>
                      <w:szCs w:val="20"/>
                    </w:rPr>
                  </w:pPr>
                  <w:r w:rsidRPr="007F0A26">
                    <w:rPr>
                      <w:rFonts w:ascii="Arial" w:eastAsia="Calibri" w:hAnsi="Arial" w:cs="Arial"/>
                      <w:bCs/>
                      <w:color w:val="000000"/>
                      <w:sz w:val="20"/>
                      <w:szCs w:val="20"/>
                    </w:rPr>
                    <w:t xml:space="preserve">University of Vermont Medical Center, chaired by quality improvement institute leader </w:t>
                  </w:r>
                  <w:r>
                    <w:rPr>
                      <w:rFonts w:ascii="Arial" w:eastAsia="Calibri" w:hAnsi="Arial" w:cs="Arial"/>
                      <w:bCs/>
                      <w:color w:val="000000"/>
                      <w:sz w:val="20"/>
                      <w:szCs w:val="20"/>
                    </w:rPr>
                    <w:t>(until subcommittee disbanded)</w:t>
                  </w:r>
                </w:p>
              </w:tc>
            </w:tr>
            <w:tr w:rsidR="007A7561" w:rsidRPr="007F0A26" w14:paraId="1F42FB89" w14:textId="77777777" w:rsidTr="007F2A91">
              <w:trPr>
                <w:gridAfter w:val="1"/>
                <w:wAfter w:w="198" w:type="pct"/>
                <w:cantSplit/>
                <w:trHeight w:val="433"/>
              </w:trPr>
              <w:tc>
                <w:tcPr>
                  <w:tcW w:w="808" w:type="pct"/>
                  <w:gridSpan w:val="2"/>
                </w:tcPr>
                <w:p w14:paraId="341C90E5" w14:textId="77777777" w:rsidR="007A7561" w:rsidRPr="007F0A26" w:rsidRDefault="007A7561" w:rsidP="007F2A91">
                  <w:pPr>
                    <w:pStyle w:val="NormalWeb"/>
                    <w:widowControl w:val="0"/>
                    <w:spacing w:before="0" w:beforeAutospacing="0" w:after="200" w:afterAutospacing="0"/>
                    <w:outlineLvl w:val="0"/>
                    <w:rPr>
                      <w:rFonts w:ascii="Arial" w:hAnsi="Arial" w:cs="Arial"/>
                      <w:bCs/>
                      <w:color w:val="000000"/>
                      <w:sz w:val="20"/>
                      <w:szCs w:val="20"/>
                    </w:rPr>
                  </w:pPr>
                  <w:r w:rsidRPr="007F0A26">
                    <w:rPr>
                      <w:rFonts w:ascii="Arial" w:hAnsi="Arial" w:cs="Arial"/>
                      <w:bCs/>
                      <w:color w:val="000000"/>
                      <w:sz w:val="20"/>
                      <w:szCs w:val="20"/>
                    </w:rPr>
                    <w:t>2018-</w:t>
                  </w:r>
                  <w:r>
                    <w:rPr>
                      <w:rFonts w:ascii="Arial" w:hAnsi="Arial" w:cs="Arial"/>
                      <w:bCs/>
                      <w:color w:val="000000"/>
                      <w:sz w:val="20"/>
                      <w:szCs w:val="20"/>
                    </w:rPr>
                    <w:t>2023</w:t>
                  </w:r>
                </w:p>
              </w:tc>
              <w:tc>
                <w:tcPr>
                  <w:tcW w:w="1855" w:type="pct"/>
                </w:tcPr>
                <w:p w14:paraId="46EF7CD4" w14:textId="77777777" w:rsidR="007A7561" w:rsidRPr="007F0A26" w:rsidRDefault="007A7561" w:rsidP="007F2A91">
                  <w:pPr>
                    <w:pStyle w:val="NormalWeb"/>
                    <w:widowControl w:val="0"/>
                    <w:spacing w:before="0" w:beforeAutospacing="0" w:after="200" w:afterAutospacing="0"/>
                    <w:outlineLvl w:val="0"/>
                    <w:rPr>
                      <w:rFonts w:ascii="Arial" w:eastAsia="Calibri" w:hAnsi="Arial" w:cs="Arial"/>
                      <w:bCs/>
                      <w:color w:val="000000"/>
                      <w:sz w:val="20"/>
                      <w:szCs w:val="20"/>
                    </w:rPr>
                  </w:pPr>
                  <w:r w:rsidRPr="007F0A26">
                    <w:rPr>
                      <w:rFonts w:ascii="Arial" w:eastAsia="Calibri" w:hAnsi="Arial" w:cs="Arial"/>
                      <w:bCs/>
                      <w:color w:val="000000"/>
                      <w:sz w:val="20"/>
                      <w:szCs w:val="20"/>
                    </w:rPr>
                    <w:t>Chair, Consultative Ethics Subcommittee of the Ethics Committee</w:t>
                  </w:r>
                </w:p>
              </w:tc>
              <w:tc>
                <w:tcPr>
                  <w:tcW w:w="2139" w:type="pct"/>
                </w:tcPr>
                <w:p w14:paraId="6C94B079" w14:textId="77777777" w:rsidR="007A7561" w:rsidRPr="007F0A26" w:rsidRDefault="007A7561" w:rsidP="007F2A91">
                  <w:pPr>
                    <w:pStyle w:val="NormalWeb"/>
                    <w:widowControl w:val="0"/>
                    <w:spacing w:before="0" w:beforeAutospacing="0" w:after="200" w:afterAutospacing="0"/>
                    <w:outlineLvl w:val="0"/>
                    <w:rPr>
                      <w:rFonts w:ascii="Arial" w:eastAsia="Calibri" w:hAnsi="Arial" w:cs="Arial"/>
                      <w:bCs/>
                      <w:color w:val="000000"/>
                      <w:sz w:val="20"/>
                      <w:szCs w:val="20"/>
                    </w:rPr>
                  </w:pPr>
                  <w:r w:rsidRPr="007F0A26">
                    <w:rPr>
                      <w:rFonts w:ascii="Arial" w:eastAsia="Calibri" w:hAnsi="Arial" w:cs="Arial"/>
                      <w:bCs/>
                      <w:color w:val="000000"/>
                      <w:sz w:val="20"/>
                      <w:szCs w:val="20"/>
                    </w:rPr>
                    <w:t>University of Vermont Medical Center</w:t>
                  </w:r>
                  <w:r>
                    <w:rPr>
                      <w:rFonts w:ascii="Arial" w:eastAsia="Calibri" w:hAnsi="Arial" w:cs="Arial"/>
                      <w:bCs/>
                      <w:color w:val="000000"/>
                      <w:sz w:val="20"/>
                      <w:szCs w:val="20"/>
                    </w:rPr>
                    <w:t xml:space="preserve">, subcommittee of the Ethics Committee, which I helped disband </w:t>
                  </w:r>
                  <w:proofErr w:type="gramStart"/>
                  <w:r>
                    <w:rPr>
                      <w:rFonts w:ascii="Arial" w:eastAsia="Calibri" w:hAnsi="Arial" w:cs="Arial"/>
                      <w:bCs/>
                      <w:color w:val="000000"/>
                      <w:sz w:val="20"/>
                      <w:szCs w:val="20"/>
                    </w:rPr>
                    <w:t>in order to</w:t>
                  </w:r>
                  <w:proofErr w:type="gramEnd"/>
                  <w:r>
                    <w:rPr>
                      <w:rFonts w:ascii="Arial" w:eastAsia="Calibri" w:hAnsi="Arial" w:cs="Arial"/>
                      <w:bCs/>
                      <w:color w:val="000000"/>
                      <w:sz w:val="20"/>
                      <w:szCs w:val="20"/>
                    </w:rPr>
                    <w:t xml:space="preserve"> promote a more efficient committee structure and process</w:t>
                  </w:r>
                </w:p>
              </w:tc>
            </w:tr>
            <w:tr w:rsidR="007A7561" w:rsidRPr="007F0A26" w14:paraId="0592DFF1" w14:textId="77777777" w:rsidTr="007F2A91">
              <w:trPr>
                <w:gridAfter w:val="1"/>
                <w:wAfter w:w="198" w:type="pct"/>
                <w:cantSplit/>
                <w:trHeight w:val="433"/>
              </w:trPr>
              <w:tc>
                <w:tcPr>
                  <w:tcW w:w="808" w:type="pct"/>
                  <w:gridSpan w:val="2"/>
                </w:tcPr>
                <w:p w14:paraId="67B867B2" w14:textId="77777777" w:rsidR="007A7561" w:rsidRPr="007F0A26" w:rsidRDefault="007A7561" w:rsidP="007F2A91">
                  <w:pPr>
                    <w:pStyle w:val="NormalWeb"/>
                    <w:widowControl w:val="0"/>
                    <w:spacing w:before="0" w:beforeAutospacing="0" w:after="200" w:afterAutospacing="0"/>
                    <w:outlineLvl w:val="0"/>
                    <w:rPr>
                      <w:rFonts w:ascii="Arial" w:hAnsi="Arial" w:cs="Arial"/>
                      <w:bCs/>
                      <w:color w:val="000000"/>
                      <w:sz w:val="20"/>
                      <w:szCs w:val="20"/>
                    </w:rPr>
                  </w:pPr>
                  <w:r>
                    <w:rPr>
                      <w:rFonts w:ascii="Arial" w:hAnsi="Arial" w:cs="Arial"/>
                      <w:bCs/>
                      <w:color w:val="000000"/>
                      <w:sz w:val="20"/>
                      <w:szCs w:val="20"/>
                    </w:rPr>
                    <w:lastRenderedPageBreak/>
                    <w:t>2018-present</w:t>
                  </w:r>
                </w:p>
              </w:tc>
              <w:tc>
                <w:tcPr>
                  <w:tcW w:w="1855" w:type="pct"/>
                </w:tcPr>
                <w:p w14:paraId="286F08F5" w14:textId="77777777" w:rsidR="007A7561" w:rsidRPr="007F0A26" w:rsidRDefault="007A7561" w:rsidP="007F2A91">
                  <w:pPr>
                    <w:pStyle w:val="NormalWeb"/>
                    <w:widowControl w:val="0"/>
                    <w:spacing w:before="0" w:beforeAutospacing="0" w:after="200" w:afterAutospacing="0"/>
                    <w:outlineLvl w:val="0"/>
                    <w:rPr>
                      <w:rFonts w:ascii="Arial" w:eastAsia="Calibri" w:hAnsi="Arial" w:cs="Arial"/>
                      <w:bCs/>
                      <w:color w:val="000000"/>
                      <w:sz w:val="20"/>
                      <w:szCs w:val="20"/>
                    </w:rPr>
                  </w:pPr>
                  <w:r>
                    <w:rPr>
                      <w:rFonts w:ascii="Arial" w:eastAsia="Calibri" w:hAnsi="Arial" w:cs="Arial"/>
                      <w:bCs/>
                      <w:color w:val="000000"/>
                      <w:sz w:val="20"/>
                      <w:szCs w:val="20"/>
                    </w:rPr>
                    <w:t>Member, Standards of Operations Committee</w:t>
                  </w:r>
                </w:p>
              </w:tc>
              <w:tc>
                <w:tcPr>
                  <w:tcW w:w="2139" w:type="pct"/>
                </w:tcPr>
                <w:p w14:paraId="46B76B0E" w14:textId="77777777" w:rsidR="007A7561" w:rsidRPr="007F0A26" w:rsidRDefault="007A7561" w:rsidP="007F2A91">
                  <w:pPr>
                    <w:pStyle w:val="NormalWeb"/>
                    <w:widowControl w:val="0"/>
                    <w:spacing w:before="0" w:beforeAutospacing="0" w:after="200" w:afterAutospacing="0"/>
                    <w:outlineLvl w:val="0"/>
                    <w:rPr>
                      <w:rFonts w:ascii="Arial" w:eastAsia="Calibri" w:hAnsi="Arial" w:cs="Arial"/>
                      <w:bCs/>
                      <w:color w:val="000000"/>
                      <w:sz w:val="20"/>
                      <w:szCs w:val="20"/>
                    </w:rPr>
                  </w:pPr>
                  <w:r>
                    <w:rPr>
                      <w:rFonts w:ascii="Arial" w:eastAsia="Calibri" w:hAnsi="Arial" w:cs="Arial"/>
                      <w:bCs/>
                      <w:color w:val="000000"/>
                      <w:sz w:val="20"/>
                      <w:szCs w:val="20"/>
                    </w:rPr>
                    <w:t>University of Vermont Medical Center, committee that oversees and reviews critical aspects of institutional function linked to regulatory oversight including The Joint Commission and other bodies</w:t>
                  </w:r>
                </w:p>
              </w:tc>
            </w:tr>
            <w:tr w:rsidR="007A7561" w:rsidRPr="007F0A26" w14:paraId="03455E31" w14:textId="77777777" w:rsidTr="007F2A91">
              <w:trPr>
                <w:gridAfter w:val="1"/>
                <w:wAfter w:w="198" w:type="pct"/>
                <w:cantSplit/>
                <w:trHeight w:val="433"/>
              </w:trPr>
              <w:tc>
                <w:tcPr>
                  <w:tcW w:w="808" w:type="pct"/>
                  <w:gridSpan w:val="2"/>
                </w:tcPr>
                <w:p w14:paraId="6EA5CA95" w14:textId="77777777" w:rsidR="007A7561" w:rsidRPr="007F0A26" w:rsidRDefault="007A7561" w:rsidP="007F2A91">
                  <w:pPr>
                    <w:pStyle w:val="NormalWeb"/>
                    <w:widowControl w:val="0"/>
                    <w:spacing w:before="0" w:beforeAutospacing="0" w:after="200" w:afterAutospacing="0"/>
                    <w:outlineLvl w:val="0"/>
                    <w:rPr>
                      <w:rFonts w:ascii="Arial" w:hAnsi="Arial" w:cs="Arial"/>
                      <w:bCs/>
                      <w:color w:val="000000"/>
                      <w:sz w:val="20"/>
                      <w:szCs w:val="20"/>
                    </w:rPr>
                  </w:pPr>
                  <w:r w:rsidRPr="007F0A26">
                    <w:rPr>
                      <w:rFonts w:ascii="Arial" w:hAnsi="Arial" w:cs="Arial"/>
                      <w:bCs/>
                      <w:color w:val="000000"/>
                      <w:sz w:val="20"/>
                      <w:szCs w:val="20"/>
                    </w:rPr>
                    <w:t>2018-2019</w:t>
                  </w:r>
                </w:p>
              </w:tc>
              <w:tc>
                <w:tcPr>
                  <w:tcW w:w="1855" w:type="pct"/>
                </w:tcPr>
                <w:p w14:paraId="6959B282" w14:textId="77777777" w:rsidR="007A7561" w:rsidRPr="007F0A26" w:rsidRDefault="007A7561" w:rsidP="007F2A91">
                  <w:pPr>
                    <w:pStyle w:val="NormalWeb"/>
                    <w:widowControl w:val="0"/>
                    <w:spacing w:before="0" w:beforeAutospacing="0" w:after="200" w:afterAutospacing="0"/>
                    <w:outlineLvl w:val="0"/>
                    <w:rPr>
                      <w:rFonts w:ascii="Arial" w:eastAsia="Calibri" w:hAnsi="Arial" w:cs="Arial"/>
                      <w:bCs/>
                      <w:color w:val="000000"/>
                      <w:sz w:val="20"/>
                      <w:szCs w:val="20"/>
                    </w:rPr>
                  </w:pPr>
                  <w:r w:rsidRPr="007F0A26">
                    <w:rPr>
                      <w:rFonts w:ascii="Arial" w:eastAsia="Calibri" w:hAnsi="Arial" w:cs="Arial"/>
                      <w:bCs/>
                      <w:color w:val="000000"/>
                      <w:sz w:val="20"/>
                      <w:szCs w:val="20"/>
                    </w:rPr>
                    <w:t>Member, Genomic Medicine Care Pathway Work Group</w:t>
                  </w:r>
                </w:p>
              </w:tc>
              <w:tc>
                <w:tcPr>
                  <w:tcW w:w="2139" w:type="pct"/>
                </w:tcPr>
                <w:p w14:paraId="31221326" w14:textId="77777777" w:rsidR="007A7561" w:rsidRPr="007F0A26" w:rsidRDefault="007A7561" w:rsidP="007F2A91">
                  <w:pPr>
                    <w:pStyle w:val="NormalWeb"/>
                    <w:widowControl w:val="0"/>
                    <w:spacing w:before="0" w:beforeAutospacing="0" w:after="200" w:afterAutospacing="0"/>
                    <w:outlineLvl w:val="0"/>
                    <w:rPr>
                      <w:rFonts w:ascii="Arial" w:eastAsia="Calibri" w:hAnsi="Arial" w:cs="Arial"/>
                      <w:bCs/>
                      <w:color w:val="000000"/>
                      <w:sz w:val="20"/>
                      <w:szCs w:val="20"/>
                    </w:rPr>
                  </w:pPr>
                  <w:r w:rsidRPr="007F0A26">
                    <w:rPr>
                      <w:rFonts w:ascii="Arial" w:eastAsia="Calibri" w:hAnsi="Arial" w:cs="Arial"/>
                      <w:bCs/>
                      <w:color w:val="000000"/>
                      <w:sz w:val="20"/>
                      <w:szCs w:val="20"/>
                    </w:rPr>
                    <w:t>University of Vermont Medical Center</w:t>
                  </w:r>
                  <w:r>
                    <w:rPr>
                      <w:rFonts w:ascii="Arial" w:eastAsia="Calibri" w:hAnsi="Arial" w:cs="Arial"/>
                      <w:bCs/>
                      <w:color w:val="000000"/>
                      <w:sz w:val="20"/>
                      <w:szCs w:val="20"/>
                    </w:rPr>
                    <w:t>, provided ethics guidance for a team doing whole genome screening in primary care clinics linked to preventive measures</w:t>
                  </w:r>
                </w:p>
              </w:tc>
            </w:tr>
            <w:tr w:rsidR="007A7561" w:rsidRPr="007F0A26" w14:paraId="4E3416F7" w14:textId="77777777" w:rsidTr="007F2A91">
              <w:trPr>
                <w:gridAfter w:val="1"/>
                <w:wAfter w:w="198" w:type="pct"/>
                <w:cantSplit/>
                <w:trHeight w:val="433"/>
              </w:trPr>
              <w:tc>
                <w:tcPr>
                  <w:tcW w:w="808" w:type="pct"/>
                  <w:gridSpan w:val="2"/>
                </w:tcPr>
                <w:p w14:paraId="173B38EC" w14:textId="77777777" w:rsidR="007A7561" w:rsidRPr="007F0A26" w:rsidRDefault="007A7561" w:rsidP="007F2A91">
                  <w:pPr>
                    <w:pStyle w:val="NormalWeb"/>
                    <w:widowControl w:val="0"/>
                    <w:spacing w:before="0" w:beforeAutospacing="0" w:after="200" w:afterAutospacing="0"/>
                    <w:outlineLvl w:val="0"/>
                    <w:rPr>
                      <w:rFonts w:ascii="Arial" w:hAnsi="Arial" w:cs="Arial"/>
                      <w:bCs/>
                      <w:color w:val="000000"/>
                      <w:sz w:val="20"/>
                      <w:szCs w:val="20"/>
                    </w:rPr>
                  </w:pPr>
                  <w:r w:rsidRPr="007F0A26">
                    <w:rPr>
                      <w:rFonts w:ascii="Arial" w:hAnsi="Arial" w:cs="Arial"/>
                      <w:bCs/>
                      <w:color w:val="000000"/>
                      <w:sz w:val="20"/>
                      <w:szCs w:val="20"/>
                    </w:rPr>
                    <w:t>2018-</w:t>
                  </w:r>
                  <w:r>
                    <w:rPr>
                      <w:rFonts w:ascii="Arial" w:hAnsi="Arial" w:cs="Arial"/>
                      <w:bCs/>
                      <w:color w:val="000000"/>
                      <w:sz w:val="20"/>
                      <w:szCs w:val="20"/>
                    </w:rPr>
                    <w:t>2020</w:t>
                  </w:r>
                </w:p>
              </w:tc>
              <w:tc>
                <w:tcPr>
                  <w:tcW w:w="1855" w:type="pct"/>
                </w:tcPr>
                <w:p w14:paraId="56037546" w14:textId="77777777" w:rsidR="007A7561" w:rsidRPr="007F0A26" w:rsidRDefault="007A7561" w:rsidP="007F2A91">
                  <w:pPr>
                    <w:pStyle w:val="NormalWeb"/>
                    <w:widowControl w:val="0"/>
                    <w:spacing w:before="0" w:beforeAutospacing="0" w:after="200" w:afterAutospacing="0"/>
                    <w:outlineLvl w:val="0"/>
                    <w:rPr>
                      <w:rFonts w:ascii="Arial" w:eastAsia="Calibri" w:hAnsi="Arial" w:cs="Arial"/>
                      <w:bCs/>
                      <w:color w:val="000000"/>
                      <w:sz w:val="20"/>
                      <w:szCs w:val="20"/>
                    </w:rPr>
                  </w:pPr>
                  <w:r w:rsidRPr="007F0A26">
                    <w:rPr>
                      <w:rFonts w:ascii="Arial" w:eastAsia="Calibri" w:hAnsi="Arial" w:cs="Arial"/>
                      <w:bCs/>
                      <w:color w:val="000000"/>
                      <w:sz w:val="20"/>
                      <w:szCs w:val="20"/>
                    </w:rPr>
                    <w:t>Member, Infectious Disease Practice Committee</w:t>
                  </w:r>
                </w:p>
              </w:tc>
              <w:tc>
                <w:tcPr>
                  <w:tcW w:w="2139" w:type="pct"/>
                </w:tcPr>
                <w:p w14:paraId="5DB6F078" w14:textId="77777777" w:rsidR="007A7561" w:rsidRPr="007F0A26" w:rsidRDefault="007A7561" w:rsidP="007F2A91">
                  <w:pPr>
                    <w:pStyle w:val="NormalWeb"/>
                    <w:widowControl w:val="0"/>
                    <w:spacing w:before="0" w:beforeAutospacing="0" w:after="200" w:afterAutospacing="0"/>
                    <w:outlineLvl w:val="0"/>
                    <w:rPr>
                      <w:rFonts w:ascii="Arial" w:eastAsia="Calibri" w:hAnsi="Arial" w:cs="Arial"/>
                      <w:bCs/>
                      <w:color w:val="000000"/>
                      <w:sz w:val="20"/>
                      <w:szCs w:val="20"/>
                    </w:rPr>
                  </w:pPr>
                  <w:r w:rsidRPr="007F0A26">
                    <w:rPr>
                      <w:rFonts w:ascii="Arial" w:eastAsia="Calibri" w:hAnsi="Arial" w:cs="Arial"/>
                      <w:bCs/>
                      <w:color w:val="000000"/>
                      <w:sz w:val="20"/>
                      <w:szCs w:val="20"/>
                    </w:rPr>
                    <w:t>University of Vermont Medical Center</w:t>
                  </w:r>
                  <w:r>
                    <w:rPr>
                      <w:rFonts w:ascii="Arial" w:eastAsia="Calibri" w:hAnsi="Arial" w:cs="Arial"/>
                      <w:bCs/>
                      <w:color w:val="000000"/>
                      <w:sz w:val="20"/>
                      <w:szCs w:val="20"/>
                    </w:rPr>
                    <w:t>, group tasked with setting antibiotic stewardship and educational programming</w:t>
                  </w:r>
                </w:p>
              </w:tc>
            </w:tr>
            <w:tr w:rsidR="007A7561" w:rsidRPr="007F0A26" w14:paraId="436143AA" w14:textId="77777777" w:rsidTr="007F2A91">
              <w:trPr>
                <w:gridAfter w:val="1"/>
                <w:wAfter w:w="198" w:type="pct"/>
                <w:cantSplit/>
                <w:trHeight w:val="433"/>
              </w:trPr>
              <w:tc>
                <w:tcPr>
                  <w:tcW w:w="808" w:type="pct"/>
                  <w:gridSpan w:val="2"/>
                </w:tcPr>
                <w:p w14:paraId="3F61E6BC" w14:textId="77777777" w:rsidR="007A7561" w:rsidRPr="007F0A26" w:rsidRDefault="007A7561" w:rsidP="007F2A91">
                  <w:pPr>
                    <w:pStyle w:val="NormalWeb"/>
                    <w:widowControl w:val="0"/>
                    <w:spacing w:before="0" w:beforeAutospacing="0" w:after="200" w:afterAutospacing="0"/>
                    <w:outlineLvl w:val="0"/>
                    <w:rPr>
                      <w:rFonts w:ascii="Arial" w:hAnsi="Arial" w:cs="Arial"/>
                      <w:bCs/>
                      <w:color w:val="000000"/>
                      <w:sz w:val="20"/>
                      <w:szCs w:val="20"/>
                    </w:rPr>
                  </w:pPr>
                  <w:r w:rsidRPr="007F0A26">
                    <w:rPr>
                      <w:rFonts w:ascii="Arial" w:hAnsi="Arial" w:cs="Arial"/>
                      <w:bCs/>
                      <w:color w:val="000000"/>
                      <w:sz w:val="20"/>
                      <w:szCs w:val="20"/>
                    </w:rPr>
                    <w:t>2019-2020</w:t>
                  </w:r>
                </w:p>
              </w:tc>
              <w:tc>
                <w:tcPr>
                  <w:tcW w:w="1855" w:type="pct"/>
                </w:tcPr>
                <w:p w14:paraId="29DD8E71" w14:textId="77777777" w:rsidR="007A7561" w:rsidRPr="007F0A26" w:rsidRDefault="007A7561" w:rsidP="007F2A91">
                  <w:pPr>
                    <w:pStyle w:val="NormalWeb"/>
                    <w:widowControl w:val="0"/>
                    <w:spacing w:before="0" w:beforeAutospacing="0" w:after="200" w:afterAutospacing="0"/>
                    <w:outlineLvl w:val="0"/>
                    <w:rPr>
                      <w:rFonts w:ascii="Arial" w:eastAsia="Calibri" w:hAnsi="Arial" w:cs="Arial"/>
                      <w:bCs/>
                      <w:color w:val="000000"/>
                      <w:sz w:val="20"/>
                      <w:szCs w:val="20"/>
                    </w:rPr>
                  </w:pPr>
                  <w:r w:rsidRPr="007F0A26">
                    <w:rPr>
                      <w:rFonts w:ascii="Arial" w:eastAsia="Calibri" w:hAnsi="Arial" w:cs="Arial"/>
                      <w:bCs/>
                      <w:color w:val="000000"/>
                      <w:sz w:val="20"/>
                      <w:szCs w:val="20"/>
                    </w:rPr>
                    <w:t>Co-chair, Unsafe Patient Behavior Task Force</w:t>
                  </w:r>
                </w:p>
              </w:tc>
              <w:tc>
                <w:tcPr>
                  <w:tcW w:w="2139" w:type="pct"/>
                </w:tcPr>
                <w:p w14:paraId="33AE5E37" w14:textId="77777777" w:rsidR="007A7561" w:rsidRPr="007F0A26" w:rsidRDefault="007A7561" w:rsidP="007F2A91">
                  <w:pPr>
                    <w:pStyle w:val="NormalWeb"/>
                    <w:widowControl w:val="0"/>
                    <w:spacing w:before="0" w:beforeAutospacing="0" w:after="200" w:afterAutospacing="0"/>
                    <w:outlineLvl w:val="0"/>
                    <w:rPr>
                      <w:rFonts w:ascii="Arial" w:eastAsia="Calibri" w:hAnsi="Arial" w:cs="Arial"/>
                      <w:bCs/>
                      <w:color w:val="000000"/>
                      <w:sz w:val="20"/>
                      <w:szCs w:val="20"/>
                    </w:rPr>
                  </w:pPr>
                  <w:r w:rsidRPr="007F0A26">
                    <w:rPr>
                      <w:rFonts w:ascii="Arial" w:eastAsia="Calibri" w:hAnsi="Arial" w:cs="Arial"/>
                      <w:bCs/>
                      <w:color w:val="000000"/>
                      <w:sz w:val="20"/>
                      <w:szCs w:val="20"/>
                    </w:rPr>
                    <w:t>University of Vermont Medical Center</w:t>
                  </w:r>
                  <w:r>
                    <w:rPr>
                      <w:rFonts w:ascii="Arial" w:eastAsia="Calibri" w:hAnsi="Arial" w:cs="Arial"/>
                      <w:bCs/>
                      <w:color w:val="000000"/>
                      <w:sz w:val="20"/>
                      <w:szCs w:val="20"/>
                    </w:rPr>
                    <w:t xml:space="preserve">, team developing a new policy on unsafe patient and visitor behavior, piloting a new team that helps respond to such situations in real time, and advocating for staff educational resources including de-escalation training </w:t>
                  </w:r>
                </w:p>
              </w:tc>
            </w:tr>
            <w:tr w:rsidR="007A7561" w:rsidRPr="007F0A26" w14:paraId="1AD8E3ED" w14:textId="77777777" w:rsidTr="007F2A91">
              <w:trPr>
                <w:gridAfter w:val="1"/>
                <w:wAfter w:w="198" w:type="pct"/>
                <w:cantSplit/>
                <w:trHeight w:val="433"/>
              </w:trPr>
              <w:tc>
                <w:tcPr>
                  <w:tcW w:w="808" w:type="pct"/>
                  <w:gridSpan w:val="2"/>
                </w:tcPr>
                <w:p w14:paraId="056DA8E1" w14:textId="77777777" w:rsidR="007A7561" w:rsidRDefault="007A7561" w:rsidP="007F2A91">
                  <w:pPr>
                    <w:pStyle w:val="NormalWeb"/>
                    <w:widowControl w:val="0"/>
                    <w:spacing w:before="0" w:beforeAutospacing="0" w:after="200" w:afterAutospacing="0"/>
                    <w:outlineLvl w:val="0"/>
                    <w:rPr>
                      <w:rFonts w:ascii="Arial" w:hAnsi="Arial" w:cs="Arial"/>
                      <w:bCs/>
                      <w:color w:val="000000"/>
                      <w:sz w:val="20"/>
                      <w:szCs w:val="20"/>
                    </w:rPr>
                  </w:pPr>
                  <w:r>
                    <w:rPr>
                      <w:rFonts w:ascii="Arial" w:hAnsi="Arial" w:cs="Arial"/>
                      <w:bCs/>
                      <w:color w:val="000000"/>
                      <w:sz w:val="20"/>
                      <w:szCs w:val="20"/>
                    </w:rPr>
                    <w:t>2020</w:t>
                  </w:r>
                </w:p>
              </w:tc>
              <w:tc>
                <w:tcPr>
                  <w:tcW w:w="1855" w:type="pct"/>
                </w:tcPr>
                <w:p w14:paraId="5AF4643A" w14:textId="77777777" w:rsidR="007A7561" w:rsidRDefault="007A7561" w:rsidP="007F2A91">
                  <w:pPr>
                    <w:pStyle w:val="NormalWeb"/>
                    <w:widowControl w:val="0"/>
                    <w:spacing w:before="0" w:beforeAutospacing="0" w:after="200" w:afterAutospacing="0"/>
                    <w:outlineLvl w:val="0"/>
                    <w:rPr>
                      <w:rFonts w:ascii="Arial" w:eastAsia="Calibri" w:hAnsi="Arial" w:cs="Arial"/>
                      <w:bCs/>
                      <w:color w:val="000000"/>
                      <w:sz w:val="20"/>
                      <w:szCs w:val="20"/>
                    </w:rPr>
                  </w:pPr>
                  <w:r>
                    <w:rPr>
                      <w:rFonts w:ascii="Arial" w:eastAsia="Calibri" w:hAnsi="Arial" w:cs="Arial"/>
                      <w:bCs/>
                      <w:color w:val="000000"/>
                      <w:sz w:val="20"/>
                      <w:szCs w:val="20"/>
                    </w:rPr>
                    <w:t>Member, Licensing Committee for Medical Education Subcommittee 7, Curricular Standards</w:t>
                  </w:r>
                </w:p>
              </w:tc>
              <w:tc>
                <w:tcPr>
                  <w:tcW w:w="2139" w:type="pct"/>
                </w:tcPr>
                <w:p w14:paraId="6CB5F084" w14:textId="77777777" w:rsidR="007A7561" w:rsidRDefault="007A7561" w:rsidP="007F2A91">
                  <w:pPr>
                    <w:pStyle w:val="NormalWeb"/>
                    <w:widowControl w:val="0"/>
                    <w:spacing w:before="0" w:beforeAutospacing="0" w:after="200" w:afterAutospacing="0"/>
                    <w:outlineLvl w:val="0"/>
                    <w:rPr>
                      <w:rFonts w:ascii="Arial" w:eastAsia="Calibri" w:hAnsi="Arial" w:cs="Arial"/>
                      <w:bCs/>
                      <w:color w:val="000000"/>
                      <w:sz w:val="20"/>
                      <w:szCs w:val="20"/>
                    </w:rPr>
                  </w:pPr>
                  <w:r>
                    <w:rPr>
                      <w:rFonts w:ascii="Arial" w:eastAsia="Calibri" w:hAnsi="Arial" w:cs="Arial"/>
                      <w:bCs/>
                      <w:color w:val="000000"/>
                      <w:sz w:val="20"/>
                      <w:szCs w:val="20"/>
                    </w:rPr>
                    <w:t>UVM’s Larner College of Medicine, group charged with evaluating successes and challenges of undergraduate medical curriculum in anticipation of site visit</w:t>
                  </w:r>
                </w:p>
              </w:tc>
            </w:tr>
            <w:tr w:rsidR="007A7561" w:rsidRPr="007F0A26" w14:paraId="35F829EE" w14:textId="77777777" w:rsidTr="007F2A91">
              <w:trPr>
                <w:gridAfter w:val="1"/>
                <w:wAfter w:w="198" w:type="pct"/>
                <w:cantSplit/>
                <w:trHeight w:val="433"/>
              </w:trPr>
              <w:tc>
                <w:tcPr>
                  <w:tcW w:w="808" w:type="pct"/>
                  <w:gridSpan w:val="2"/>
                </w:tcPr>
                <w:p w14:paraId="0DACCB33" w14:textId="77777777" w:rsidR="007A7561" w:rsidRDefault="007A7561" w:rsidP="007F2A91">
                  <w:pPr>
                    <w:pStyle w:val="NormalWeb"/>
                    <w:widowControl w:val="0"/>
                    <w:spacing w:before="0" w:beforeAutospacing="0" w:after="200" w:afterAutospacing="0"/>
                    <w:outlineLvl w:val="0"/>
                    <w:rPr>
                      <w:rFonts w:ascii="Arial" w:hAnsi="Arial" w:cs="Arial"/>
                      <w:bCs/>
                      <w:color w:val="000000"/>
                      <w:sz w:val="20"/>
                      <w:szCs w:val="20"/>
                    </w:rPr>
                  </w:pPr>
                  <w:r>
                    <w:rPr>
                      <w:rFonts w:ascii="Arial" w:hAnsi="Arial" w:cs="Arial"/>
                      <w:bCs/>
                      <w:color w:val="000000"/>
                      <w:sz w:val="20"/>
                      <w:szCs w:val="20"/>
                    </w:rPr>
                    <w:t>2020-2023</w:t>
                  </w:r>
                </w:p>
              </w:tc>
              <w:tc>
                <w:tcPr>
                  <w:tcW w:w="1855" w:type="pct"/>
                </w:tcPr>
                <w:p w14:paraId="38FC1DAC" w14:textId="77777777" w:rsidR="007A7561" w:rsidRDefault="007A7561" w:rsidP="007F2A91">
                  <w:pPr>
                    <w:pStyle w:val="NormalWeb"/>
                    <w:widowControl w:val="0"/>
                    <w:spacing w:before="0" w:beforeAutospacing="0" w:after="200" w:afterAutospacing="0"/>
                    <w:outlineLvl w:val="0"/>
                    <w:rPr>
                      <w:rFonts w:ascii="Arial" w:eastAsia="Calibri" w:hAnsi="Arial" w:cs="Arial"/>
                      <w:bCs/>
                      <w:color w:val="000000"/>
                      <w:sz w:val="20"/>
                      <w:szCs w:val="20"/>
                    </w:rPr>
                  </w:pPr>
                  <w:r>
                    <w:rPr>
                      <w:rFonts w:ascii="Arial" w:eastAsia="Calibri" w:hAnsi="Arial" w:cs="Arial"/>
                      <w:bCs/>
                      <w:color w:val="000000"/>
                      <w:sz w:val="20"/>
                      <w:szCs w:val="20"/>
                    </w:rPr>
                    <w:t>Member, Biological Branch</w:t>
                  </w:r>
                </w:p>
              </w:tc>
              <w:tc>
                <w:tcPr>
                  <w:tcW w:w="2139" w:type="pct"/>
                </w:tcPr>
                <w:p w14:paraId="3B0B2787" w14:textId="77777777" w:rsidR="007A7561" w:rsidRDefault="007A7561" w:rsidP="007F2A91">
                  <w:pPr>
                    <w:pStyle w:val="NormalWeb"/>
                    <w:widowControl w:val="0"/>
                    <w:spacing w:before="0" w:beforeAutospacing="0" w:after="200" w:afterAutospacing="0"/>
                    <w:outlineLvl w:val="0"/>
                    <w:rPr>
                      <w:rFonts w:ascii="Arial" w:eastAsia="Calibri" w:hAnsi="Arial" w:cs="Arial"/>
                      <w:bCs/>
                      <w:color w:val="000000"/>
                      <w:sz w:val="20"/>
                      <w:szCs w:val="20"/>
                    </w:rPr>
                  </w:pPr>
                  <w:r>
                    <w:rPr>
                      <w:rFonts w:ascii="Arial" w:eastAsia="Calibri" w:hAnsi="Arial" w:cs="Arial"/>
                      <w:bCs/>
                      <w:color w:val="000000"/>
                      <w:sz w:val="20"/>
                      <w:szCs w:val="20"/>
                    </w:rPr>
                    <w:t>University of Vermont Medical Center, interprofessional team tasked with guiding medical center decisions on a wide array of COVID-19-related issues from infection prevention policies to vaccine prioritization to perioperative safety measures and beyond</w:t>
                  </w:r>
                </w:p>
              </w:tc>
            </w:tr>
            <w:tr w:rsidR="007A7561" w:rsidRPr="007F0A26" w14:paraId="18DDE518" w14:textId="77777777" w:rsidTr="007F2A91">
              <w:trPr>
                <w:gridAfter w:val="1"/>
                <w:wAfter w:w="198" w:type="pct"/>
                <w:cantSplit/>
                <w:trHeight w:val="433"/>
              </w:trPr>
              <w:tc>
                <w:tcPr>
                  <w:tcW w:w="808" w:type="pct"/>
                  <w:gridSpan w:val="2"/>
                </w:tcPr>
                <w:p w14:paraId="0C6D58AB" w14:textId="77777777" w:rsidR="007A7561" w:rsidRPr="007F0A26" w:rsidRDefault="007A7561" w:rsidP="007F2A91">
                  <w:pPr>
                    <w:pStyle w:val="NormalWeb"/>
                    <w:widowControl w:val="0"/>
                    <w:spacing w:before="0" w:beforeAutospacing="0" w:after="200" w:afterAutospacing="0"/>
                    <w:outlineLvl w:val="0"/>
                    <w:rPr>
                      <w:rFonts w:ascii="Arial" w:hAnsi="Arial" w:cs="Arial"/>
                      <w:bCs/>
                      <w:color w:val="000000"/>
                      <w:sz w:val="20"/>
                      <w:szCs w:val="20"/>
                    </w:rPr>
                  </w:pPr>
                  <w:r>
                    <w:rPr>
                      <w:rFonts w:ascii="Arial" w:hAnsi="Arial" w:cs="Arial"/>
                      <w:bCs/>
                      <w:color w:val="000000"/>
                      <w:sz w:val="20"/>
                      <w:szCs w:val="20"/>
                    </w:rPr>
                    <w:t>2020</w:t>
                  </w:r>
                </w:p>
              </w:tc>
              <w:tc>
                <w:tcPr>
                  <w:tcW w:w="1855" w:type="pct"/>
                </w:tcPr>
                <w:p w14:paraId="59EF5D5B" w14:textId="77777777" w:rsidR="007A7561" w:rsidRPr="007F0A26" w:rsidRDefault="007A7561" w:rsidP="007F2A91">
                  <w:pPr>
                    <w:pStyle w:val="NormalWeb"/>
                    <w:widowControl w:val="0"/>
                    <w:spacing w:before="0" w:beforeAutospacing="0" w:after="200" w:afterAutospacing="0"/>
                    <w:outlineLvl w:val="0"/>
                    <w:rPr>
                      <w:rFonts w:ascii="Arial" w:eastAsia="Calibri" w:hAnsi="Arial" w:cs="Arial"/>
                      <w:bCs/>
                      <w:color w:val="000000"/>
                      <w:sz w:val="20"/>
                      <w:szCs w:val="20"/>
                    </w:rPr>
                  </w:pPr>
                  <w:r>
                    <w:rPr>
                      <w:rFonts w:ascii="Arial" w:eastAsia="Calibri" w:hAnsi="Arial" w:cs="Arial"/>
                      <w:bCs/>
                      <w:color w:val="000000"/>
                      <w:sz w:val="20"/>
                      <w:szCs w:val="20"/>
                    </w:rPr>
                    <w:t>Member, COVID-19 Serology Workgroup</w:t>
                  </w:r>
                </w:p>
              </w:tc>
              <w:tc>
                <w:tcPr>
                  <w:tcW w:w="2139" w:type="pct"/>
                </w:tcPr>
                <w:p w14:paraId="4EDD3F9A" w14:textId="77777777" w:rsidR="007A7561" w:rsidRPr="007F0A26" w:rsidRDefault="007A7561" w:rsidP="007F2A91">
                  <w:pPr>
                    <w:pStyle w:val="NormalWeb"/>
                    <w:widowControl w:val="0"/>
                    <w:spacing w:before="0" w:beforeAutospacing="0" w:after="200" w:afterAutospacing="0"/>
                    <w:outlineLvl w:val="0"/>
                    <w:rPr>
                      <w:rFonts w:ascii="Arial" w:eastAsia="Calibri" w:hAnsi="Arial" w:cs="Arial"/>
                      <w:bCs/>
                      <w:color w:val="000000"/>
                      <w:sz w:val="20"/>
                      <w:szCs w:val="20"/>
                    </w:rPr>
                  </w:pPr>
                  <w:r>
                    <w:rPr>
                      <w:rFonts w:ascii="Arial" w:eastAsia="Calibri" w:hAnsi="Arial" w:cs="Arial"/>
                      <w:bCs/>
                      <w:color w:val="000000"/>
                      <w:sz w:val="20"/>
                      <w:szCs w:val="20"/>
                    </w:rPr>
                    <w:t>Group of experts convened by Mark Levine, Commissioner of Health to advise Governor Scott on the use of serologies to guide state responses to COVID-19 pandemic</w:t>
                  </w:r>
                </w:p>
              </w:tc>
            </w:tr>
            <w:tr w:rsidR="007A7561" w:rsidRPr="007F0A26" w14:paraId="06509ECC" w14:textId="77777777" w:rsidTr="007F2A91">
              <w:trPr>
                <w:gridAfter w:val="1"/>
                <w:wAfter w:w="198" w:type="pct"/>
                <w:cantSplit/>
                <w:trHeight w:val="433"/>
              </w:trPr>
              <w:tc>
                <w:tcPr>
                  <w:tcW w:w="808" w:type="pct"/>
                  <w:gridSpan w:val="2"/>
                </w:tcPr>
                <w:p w14:paraId="13AA7DA6" w14:textId="77777777" w:rsidR="007A7561" w:rsidRDefault="007A7561" w:rsidP="007F2A91">
                  <w:pPr>
                    <w:pStyle w:val="NormalWeb"/>
                    <w:widowControl w:val="0"/>
                    <w:spacing w:before="0" w:beforeAutospacing="0" w:after="200" w:afterAutospacing="0"/>
                    <w:outlineLvl w:val="0"/>
                    <w:rPr>
                      <w:rFonts w:ascii="Arial" w:hAnsi="Arial" w:cs="Arial"/>
                      <w:bCs/>
                      <w:color w:val="000000"/>
                      <w:sz w:val="20"/>
                      <w:szCs w:val="20"/>
                    </w:rPr>
                  </w:pPr>
                  <w:r>
                    <w:rPr>
                      <w:rFonts w:ascii="Arial" w:hAnsi="Arial" w:cs="Arial"/>
                      <w:bCs/>
                      <w:color w:val="000000"/>
                      <w:sz w:val="20"/>
                      <w:szCs w:val="20"/>
                    </w:rPr>
                    <w:t>2020</w:t>
                  </w:r>
                </w:p>
              </w:tc>
              <w:tc>
                <w:tcPr>
                  <w:tcW w:w="1855" w:type="pct"/>
                </w:tcPr>
                <w:p w14:paraId="0EA2F810" w14:textId="77777777" w:rsidR="007A7561" w:rsidRDefault="007A7561" w:rsidP="007F2A91">
                  <w:pPr>
                    <w:pStyle w:val="NormalWeb"/>
                    <w:widowControl w:val="0"/>
                    <w:spacing w:before="0" w:beforeAutospacing="0" w:after="200" w:afterAutospacing="0"/>
                    <w:outlineLvl w:val="0"/>
                    <w:rPr>
                      <w:rFonts w:ascii="Arial" w:eastAsia="Calibri" w:hAnsi="Arial" w:cs="Arial"/>
                      <w:bCs/>
                      <w:color w:val="000000"/>
                      <w:sz w:val="20"/>
                      <w:szCs w:val="20"/>
                    </w:rPr>
                  </w:pPr>
                  <w:r>
                    <w:rPr>
                      <w:rFonts w:ascii="Arial" w:eastAsia="Calibri" w:hAnsi="Arial" w:cs="Arial"/>
                      <w:bCs/>
                      <w:color w:val="000000"/>
                      <w:sz w:val="20"/>
                      <w:szCs w:val="20"/>
                    </w:rPr>
                    <w:t xml:space="preserve">Member, subgroup working on Vermont mechanical ventilator allocation guidelines for use during COVID-19 pandemic </w:t>
                  </w:r>
                </w:p>
              </w:tc>
              <w:tc>
                <w:tcPr>
                  <w:tcW w:w="2139" w:type="pct"/>
                </w:tcPr>
                <w:p w14:paraId="1D133E7A" w14:textId="77777777" w:rsidR="007A7561" w:rsidRDefault="007A7561" w:rsidP="007F2A91">
                  <w:pPr>
                    <w:pStyle w:val="NormalWeb"/>
                    <w:widowControl w:val="0"/>
                    <w:spacing w:before="0" w:beforeAutospacing="0" w:after="200" w:afterAutospacing="0"/>
                    <w:outlineLvl w:val="0"/>
                    <w:rPr>
                      <w:rFonts w:ascii="Arial" w:eastAsia="Calibri" w:hAnsi="Arial" w:cs="Arial"/>
                      <w:bCs/>
                      <w:color w:val="000000"/>
                      <w:sz w:val="20"/>
                      <w:szCs w:val="20"/>
                    </w:rPr>
                  </w:pPr>
                  <w:r>
                    <w:rPr>
                      <w:rFonts w:ascii="Arial" w:eastAsia="Calibri" w:hAnsi="Arial" w:cs="Arial"/>
                      <w:bCs/>
                      <w:color w:val="000000"/>
                      <w:sz w:val="20"/>
                      <w:szCs w:val="20"/>
                    </w:rPr>
                    <w:t>Crisis Standards of Care Plan working group, State of Vermont emergency preparedness office</w:t>
                  </w:r>
                </w:p>
              </w:tc>
            </w:tr>
            <w:tr w:rsidR="007A7561" w:rsidRPr="007F0A26" w14:paraId="70ECEE0B" w14:textId="77777777" w:rsidTr="007F2A91">
              <w:trPr>
                <w:gridAfter w:val="1"/>
                <w:wAfter w:w="198" w:type="pct"/>
                <w:cantSplit/>
                <w:trHeight w:val="433"/>
              </w:trPr>
              <w:tc>
                <w:tcPr>
                  <w:tcW w:w="808" w:type="pct"/>
                  <w:gridSpan w:val="2"/>
                </w:tcPr>
                <w:p w14:paraId="5DE8AEBB" w14:textId="77777777" w:rsidR="007A7561" w:rsidRDefault="007A7561" w:rsidP="007F2A91">
                  <w:pPr>
                    <w:pStyle w:val="NormalWeb"/>
                    <w:widowControl w:val="0"/>
                    <w:spacing w:before="0" w:beforeAutospacing="0" w:after="200" w:afterAutospacing="0"/>
                    <w:outlineLvl w:val="0"/>
                    <w:rPr>
                      <w:rFonts w:ascii="Arial" w:hAnsi="Arial" w:cs="Arial"/>
                      <w:bCs/>
                      <w:color w:val="000000"/>
                      <w:sz w:val="20"/>
                      <w:szCs w:val="20"/>
                    </w:rPr>
                  </w:pPr>
                  <w:r>
                    <w:rPr>
                      <w:rFonts w:ascii="Arial" w:hAnsi="Arial" w:cs="Arial"/>
                      <w:bCs/>
                      <w:color w:val="000000"/>
                      <w:sz w:val="20"/>
                      <w:szCs w:val="20"/>
                    </w:rPr>
                    <w:t>2020</w:t>
                  </w:r>
                </w:p>
              </w:tc>
              <w:tc>
                <w:tcPr>
                  <w:tcW w:w="1855" w:type="pct"/>
                </w:tcPr>
                <w:p w14:paraId="428425BC" w14:textId="77777777" w:rsidR="007A7561" w:rsidRDefault="007A7561" w:rsidP="007F2A91">
                  <w:pPr>
                    <w:pStyle w:val="NormalWeb"/>
                    <w:widowControl w:val="0"/>
                    <w:spacing w:before="0" w:beforeAutospacing="0" w:after="200" w:afterAutospacing="0"/>
                    <w:outlineLvl w:val="0"/>
                    <w:rPr>
                      <w:rFonts w:ascii="Arial" w:eastAsia="Calibri" w:hAnsi="Arial" w:cs="Arial"/>
                      <w:bCs/>
                      <w:color w:val="000000"/>
                      <w:sz w:val="20"/>
                      <w:szCs w:val="20"/>
                    </w:rPr>
                  </w:pPr>
                  <w:r>
                    <w:rPr>
                      <w:rFonts w:ascii="Arial" w:eastAsia="Calibri" w:hAnsi="Arial" w:cs="Arial"/>
                      <w:bCs/>
                      <w:color w:val="000000"/>
                      <w:sz w:val="20"/>
                      <w:szCs w:val="20"/>
                    </w:rPr>
                    <w:t xml:space="preserve">Member, Vermont </w:t>
                  </w:r>
                  <w:r w:rsidRPr="00F3126C">
                    <w:rPr>
                      <w:rFonts w:ascii="Arial" w:eastAsia="Calibri" w:hAnsi="Arial" w:cs="Arial"/>
                      <w:bCs/>
                      <w:color w:val="000000"/>
                      <w:sz w:val="20"/>
                      <w:szCs w:val="20"/>
                    </w:rPr>
                    <w:t>COVID-19 Vaccine Implementation Advisory Committee</w:t>
                  </w:r>
                </w:p>
              </w:tc>
              <w:tc>
                <w:tcPr>
                  <w:tcW w:w="2139" w:type="pct"/>
                </w:tcPr>
                <w:p w14:paraId="62A8630E" w14:textId="77777777" w:rsidR="007A7561" w:rsidRDefault="007A7561" w:rsidP="007F2A91">
                  <w:pPr>
                    <w:pStyle w:val="NormalWeb"/>
                    <w:widowControl w:val="0"/>
                    <w:spacing w:before="0" w:beforeAutospacing="0" w:after="200" w:afterAutospacing="0"/>
                    <w:outlineLvl w:val="0"/>
                    <w:rPr>
                      <w:rFonts w:ascii="Arial" w:eastAsia="Calibri" w:hAnsi="Arial" w:cs="Arial"/>
                      <w:bCs/>
                      <w:color w:val="000000"/>
                      <w:sz w:val="20"/>
                      <w:szCs w:val="20"/>
                    </w:rPr>
                  </w:pPr>
                  <w:r>
                    <w:rPr>
                      <w:rFonts w:ascii="Arial" w:eastAsia="Calibri" w:hAnsi="Arial" w:cs="Arial"/>
                      <w:bCs/>
                      <w:color w:val="000000"/>
                      <w:sz w:val="20"/>
                      <w:szCs w:val="20"/>
                    </w:rPr>
                    <w:t>Advisory commission to the Commissioner of Health regarding ethical allocation of vaccines against COVID-19 to the citizens of Vermont</w:t>
                  </w:r>
                </w:p>
              </w:tc>
            </w:tr>
            <w:tr w:rsidR="007A7561" w:rsidRPr="007F0A26" w14:paraId="6AD2535F" w14:textId="77777777" w:rsidTr="007F2A91">
              <w:trPr>
                <w:gridAfter w:val="1"/>
                <w:wAfter w:w="198" w:type="pct"/>
                <w:cantSplit/>
                <w:trHeight w:val="433"/>
              </w:trPr>
              <w:tc>
                <w:tcPr>
                  <w:tcW w:w="808" w:type="pct"/>
                  <w:gridSpan w:val="2"/>
                </w:tcPr>
                <w:p w14:paraId="4C7513A8" w14:textId="77777777" w:rsidR="007A7561" w:rsidRDefault="007A7561" w:rsidP="007F2A91">
                  <w:pPr>
                    <w:pStyle w:val="NormalWeb"/>
                    <w:widowControl w:val="0"/>
                    <w:spacing w:before="0" w:beforeAutospacing="0" w:after="200" w:afterAutospacing="0"/>
                    <w:outlineLvl w:val="0"/>
                    <w:rPr>
                      <w:rFonts w:ascii="Arial" w:hAnsi="Arial" w:cs="Arial"/>
                      <w:bCs/>
                      <w:color w:val="000000"/>
                      <w:sz w:val="20"/>
                      <w:szCs w:val="20"/>
                    </w:rPr>
                  </w:pPr>
                  <w:r>
                    <w:rPr>
                      <w:rFonts w:ascii="Arial" w:hAnsi="Arial" w:cs="Arial"/>
                      <w:bCs/>
                      <w:color w:val="000000"/>
                      <w:sz w:val="20"/>
                      <w:szCs w:val="20"/>
                    </w:rPr>
                    <w:lastRenderedPageBreak/>
                    <w:t>2020</w:t>
                  </w:r>
                </w:p>
              </w:tc>
              <w:tc>
                <w:tcPr>
                  <w:tcW w:w="1855" w:type="pct"/>
                </w:tcPr>
                <w:p w14:paraId="427FF104" w14:textId="77777777" w:rsidR="007A7561" w:rsidRDefault="007A7561" w:rsidP="007F2A91">
                  <w:pPr>
                    <w:pStyle w:val="NormalWeb"/>
                    <w:widowControl w:val="0"/>
                    <w:spacing w:before="0" w:beforeAutospacing="0" w:after="200" w:afterAutospacing="0"/>
                    <w:outlineLvl w:val="0"/>
                    <w:rPr>
                      <w:rFonts w:ascii="Arial" w:eastAsia="Calibri" w:hAnsi="Arial" w:cs="Arial"/>
                      <w:bCs/>
                      <w:color w:val="000000"/>
                      <w:sz w:val="20"/>
                      <w:szCs w:val="20"/>
                    </w:rPr>
                  </w:pPr>
                  <w:r>
                    <w:rPr>
                      <w:rFonts w:ascii="Arial" w:eastAsia="Calibri" w:hAnsi="Arial" w:cs="Arial"/>
                      <w:bCs/>
                      <w:color w:val="000000"/>
                      <w:sz w:val="20"/>
                      <w:szCs w:val="20"/>
                    </w:rPr>
                    <w:t>Member, Vermont State Crisis Standards of Care Working Group</w:t>
                  </w:r>
                </w:p>
              </w:tc>
              <w:tc>
                <w:tcPr>
                  <w:tcW w:w="2139" w:type="pct"/>
                </w:tcPr>
                <w:p w14:paraId="414E1041" w14:textId="77777777" w:rsidR="007A7561" w:rsidRDefault="007A7561" w:rsidP="007F2A91">
                  <w:pPr>
                    <w:pStyle w:val="NormalWeb"/>
                    <w:widowControl w:val="0"/>
                    <w:spacing w:before="0" w:beforeAutospacing="0" w:after="200" w:afterAutospacing="0"/>
                    <w:outlineLvl w:val="0"/>
                    <w:rPr>
                      <w:rFonts w:ascii="Arial" w:eastAsia="Calibri" w:hAnsi="Arial" w:cs="Arial"/>
                      <w:bCs/>
                      <w:color w:val="000000"/>
                      <w:sz w:val="20"/>
                      <w:szCs w:val="20"/>
                    </w:rPr>
                  </w:pPr>
                  <w:r>
                    <w:rPr>
                      <w:rFonts w:ascii="Arial" w:eastAsia="Calibri" w:hAnsi="Arial" w:cs="Arial"/>
                      <w:bCs/>
                      <w:color w:val="000000"/>
                      <w:sz w:val="20"/>
                      <w:szCs w:val="20"/>
                    </w:rPr>
                    <w:t xml:space="preserve">Advisory commission to the Commissioner of Health regarding ethical allocation of resources during disasters, revising statewide crisis standards of care </w:t>
                  </w:r>
                </w:p>
              </w:tc>
            </w:tr>
            <w:tr w:rsidR="007A7561" w:rsidRPr="007F0A26" w14:paraId="15D8F983" w14:textId="77777777" w:rsidTr="007F2A91">
              <w:tblPrEx>
                <w:tblLook w:val="01E0" w:firstRow="1" w:lastRow="1" w:firstColumn="1" w:lastColumn="1" w:noHBand="0" w:noVBand="0"/>
              </w:tblPrEx>
              <w:tc>
                <w:tcPr>
                  <w:tcW w:w="808" w:type="pct"/>
                  <w:gridSpan w:val="2"/>
                </w:tcPr>
                <w:p w14:paraId="21D54179" w14:textId="77777777" w:rsidR="007A7561" w:rsidRDefault="007A7561" w:rsidP="007F2A91">
                  <w:pPr>
                    <w:pStyle w:val="NormalWeb"/>
                    <w:widowControl w:val="0"/>
                    <w:spacing w:before="0" w:beforeAutospacing="0" w:after="200" w:afterAutospacing="0"/>
                    <w:outlineLvl w:val="0"/>
                    <w:rPr>
                      <w:rFonts w:ascii="Arial" w:hAnsi="Arial" w:cs="Arial"/>
                      <w:bCs/>
                      <w:color w:val="000000"/>
                      <w:sz w:val="20"/>
                      <w:szCs w:val="20"/>
                    </w:rPr>
                  </w:pPr>
                  <w:r>
                    <w:rPr>
                      <w:rFonts w:ascii="Arial" w:hAnsi="Arial" w:cs="Arial"/>
                      <w:bCs/>
                      <w:color w:val="000000"/>
                      <w:sz w:val="20"/>
                      <w:szCs w:val="20"/>
                    </w:rPr>
                    <w:t>2020</w:t>
                  </w:r>
                </w:p>
              </w:tc>
              <w:tc>
                <w:tcPr>
                  <w:tcW w:w="1855" w:type="pct"/>
                </w:tcPr>
                <w:p w14:paraId="0D3D9042" w14:textId="77777777" w:rsidR="007A7561" w:rsidRDefault="007A7561" w:rsidP="007F2A91">
                  <w:pPr>
                    <w:pStyle w:val="NormalWeb"/>
                    <w:widowControl w:val="0"/>
                    <w:spacing w:before="0" w:beforeAutospacing="0" w:after="200" w:afterAutospacing="0"/>
                    <w:outlineLvl w:val="0"/>
                    <w:rPr>
                      <w:rFonts w:ascii="Arial" w:eastAsia="Calibri" w:hAnsi="Arial" w:cs="Arial"/>
                      <w:bCs/>
                      <w:color w:val="000000"/>
                      <w:sz w:val="20"/>
                      <w:szCs w:val="20"/>
                    </w:rPr>
                  </w:pPr>
                  <w:r>
                    <w:rPr>
                      <w:rFonts w:ascii="Arial" w:eastAsia="Calibri" w:hAnsi="Arial" w:cs="Arial"/>
                      <w:bCs/>
                      <w:color w:val="000000"/>
                      <w:sz w:val="20"/>
                      <w:szCs w:val="20"/>
                    </w:rPr>
                    <w:t>Member, Patient Discriminatory Preferences Workgroup</w:t>
                  </w:r>
                </w:p>
              </w:tc>
              <w:tc>
                <w:tcPr>
                  <w:tcW w:w="2337" w:type="pct"/>
                  <w:gridSpan w:val="2"/>
                </w:tcPr>
                <w:p w14:paraId="0DD3EA87" w14:textId="77777777" w:rsidR="007A7561" w:rsidRDefault="007A7561" w:rsidP="007F2A91">
                  <w:pPr>
                    <w:pStyle w:val="NormalWeb"/>
                    <w:widowControl w:val="0"/>
                    <w:spacing w:before="0" w:beforeAutospacing="0" w:after="200" w:afterAutospacing="0"/>
                    <w:outlineLvl w:val="0"/>
                    <w:rPr>
                      <w:rFonts w:ascii="Arial" w:eastAsia="Calibri" w:hAnsi="Arial" w:cs="Arial"/>
                      <w:bCs/>
                      <w:color w:val="000000"/>
                      <w:sz w:val="20"/>
                      <w:szCs w:val="20"/>
                    </w:rPr>
                  </w:pPr>
                  <w:r>
                    <w:rPr>
                      <w:rFonts w:ascii="Arial" w:eastAsia="Calibri" w:hAnsi="Arial" w:cs="Arial"/>
                      <w:bCs/>
                      <w:color w:val="000000"/>
                      <w:sz w:val="20"/>
                      <w:szCs w:val="20"/>
                    </w:rPr>
                    <w:t>UVM Medical Center, Interdisciplinary team designing institutional responses to discriminatory patient preferences</w:t>
                  </w:r>
                </w:p>
              </w:tc>
            </w:tr>
            <w:tr w:rsidR="007A7561" w:rsidRPr="007F0A26" w14:paraId="25BB2290" w14:textId="77777777" w:rsidTr="007F2A91">
              <w:tblPrEx>
                <w:tblLook w:val="01E0" w:firstRow="1" w:lastRow="1" w:firstColumn="1" w:lastColumn="1" w:noHBand="0" w:noVBand="0"/>
              </w:tblPrEx>
              <w:tc>
                <w:tcPr>
                  <w:tcW w:w="808" w:type="pct"/>
                  <w:gridSpan w:val="2"/>
                </w:tcPr>
                <w:p w14:paraId="3FE8E078" w14:textId="77777777" w:rsidR="007A7561" w:rsidRDefault="007A7561" w:rsidP="007F2A91">
                  <w:pPr>
                    <w:pStyle w:val="NormalWeb"/>
                    <w:widowControl w:val="0"/>
                    <w:spacing w:before="0" w:beforeAutospacing="0" w:after="200" w:afterAutospacing="0"/>
                    <w:outlineLvl w:val="0"/>
                    <w:rPr>
                      <w:rFonts w:ascii="Arial" w:hAnsi="Arial" w:cs="Arial"/>
                      <w:bCs/>
                      <w:color w:val="000000"/>
                      <w:sz w:val="20"/>
                      <w:szCs w:val="20"/>
                    </w:rPr>
                  </w:pPr>
                  <w:r>
                    <w:rPr>
                      <w:rFonts w:ascii="Arial" w:hAnsi="Arial" w:cs="Arial"/>
                      <w:bCs/>
                      <w:color w:val="000000"/>
                      <w:sz w:val="20"/>
                      <w:szCs w:val="20"/>
                    </w:rPr>
                    <w:t>2020-2023</w:t>
                  </w:r>
                </w:p>
              </w:tc>
              <w:tc>
                <w:tcPr>
                  <w:tcW w:w="1855" w:type="pct"/>
                </w:tcPr>
                <w:p w14:paraId="63F8392D" w14:textId="77777777" w:rsidR="007A7561" w:rsidRDefault="007A7561" w:rsidP="007F2A91">
                  <w:pPr>
                    <w:pStyle w:val="NormalWeb"/>
                    <w:widowControl w:val="0"/>
                    <w:spacing w:before="0" w:beforeAutospacing="0" w:after="200" w:afterAutospacing="0"/>
                    <w:outlineLvl w:val="0"/>
                    <w:rPr>
                      <w:rFonts w:ascii="Arial" w:eastAsia="Calibri" w:hAnsi="Arial" w:cs="Arial"/>
                      <w:bCs/>
                      <w:color w:val="000000"/>
                      <w:sz w:val="20"/>
                      <w:szCs w:val="20"/>
                    </w:rPr>
                  </w:pPr>
                  <w:r>
                    <w:rPr>
                      <w:rFonts w:ascii="Arial" w:eastAsia="Calibri" w:hAnsi="Arial" w:cs="Arial"/>
                      <w:bCs/>
                      <w:color w:val="000000"/>
                      <w:sz w:val="20"/>
                      <w:szCs w:val="20"/>
                    </w:rPr>
                    <w:t>Member, Welcoming Policy Working Group</w:t>
                  </w:r>
                </w:p>
              </w:tc>
              <w:tc>
                <w:tcPr>
                  <w:tcW w:w="2337" w:type="pct"/>
                  <w:gridSpan w:val="2"/>
                </w:tcPr>
                <w:p w14:paraId="44B66E88" w14:textId="77777777" w:rsidR="007A7561" w:rsidRDefault="007A7561" w:rsidP="007F2A91">
                  <w:pPr>
                    <w:pStyle w:val="NormalWeb"/>
                    <w:widowControl w:val="0"/>
                    <w:spacing w:before="0" w:beforeAutospacing="0" w:after="200" w:afterAutospacing="0"/>
                    <w:outlineLvl w:val="0"/>
                    <w:rPr>
                      <w:rFonts w:ascii="Arial" w:eastAsia="Calibri" w:hAnsi="Arial" w:cs="Arial"/>
                      <w:bCs/>
                      <w:color w:val="000000"/>
                      <w:sz w:val="20"/>
                      <w:szCs w:val="20"/>
                    </w:rPr>
                  </w:pPr>
                  <w:r>
                    <w:rPr>
                      <w:rFonts w:ascii="Arial" w:eastAsia="Calibri" w:hAnsi="Arial" w:cs="Arial"/>
                      <w:bCs/>
                      <w:color w:val="000000"/>
                      <w:sz w:val="20"/>
                      <w:szCs w:val="20"/>
                    </w:rPr>
                    <w:t>Interdisciplinary group at UVM Medical Center charged with setting institutional visitation policies amid COVID-19 pandemic</w:t>
                  </w:r>
                </w:p>
              </w:tc>
            </w:tr>
            <w:tr w:rsidR="007A7561" w:rsidRPr="007F0A26" w14:paraId="5B32F7CF" w14:textId="77777777" w:rsidTr="007F2A91">
              <w:trPr>
                <w:gridAfter w:val="1"/>
                <w:wAfter w:w="198" w:type="pct"/>
                <w:cantSplit/>
                <w:trHeight w:val="433"/>
              </w:trPr>
              <w:tc>
                <w:tcPr>
                  <w:tcW w:w="808" w:type="pct"/>
                  <w:gridSpan w:val="2"/>
                </w:tcPr>
                <w:p w14:paraId="1729A8E9" w14:textId="77777777" w:rsidR="007A7561" w:rsidRDefault="007A7561" w:rsidP="007F2A91">
                  <w:pPr>
                    <w:pStyle w:val="NormalWeb"/>
                    <w:widowControl w:val="0"/>
                    <w:spacing w:before="0" w:beforeAutospacing="0" w:after="200" w:afterAutospacing="0"/>
                    <w:outlineLvl w:val="0"/>
                    <w:rPr>
                      <w:rFonts w:ascii="Arial" w:hAnsi="Arial" w:cs="Arial"/>
                      <w:bCs/>
                      <w:color w:val="000000"/>
                      <w:sz w:val="20"/>
                      <w:szCs w:val="20"/>
                    </w:rPr>
                  </w:pPr>
                </w:p>
              </w:tc>
              <w:tc>
                <w:tcPr>
                  <w:tcW w:w="1855" w:type="pct"/>
                </w:tcPr>
                <w:p w14:paraId="3441A7C5" w14:textId="77777777" w:rsidR="007A7561" w:rsidRDefault="007A7561" w:rsidP="007F2A91">
                  <w:pPr>
                    <w:pStyle w:val="NormalWeb"/>
                    <w:widowControl w:val="0"/>
                    <w:spacing w:before="0" w:beforeAutospacing="0" w:after="200" w:afterAutospacing="0"/>
                    <w:outlineLvl w:val="0"/>
                    <w:rPr>
                      <w:rFonts w:ascii="Arial" w:eastAsia="Calibri" w:hAnsi="Arial" w:cs="Arial"/>
                      <w:bCs/>
                      <w:color w:val="000000"/>
                      <w:sz w:val="20"/>
                      <w:szCs w:val="20"/>
                    </w:rPr>
                  </w:pPr>
                </w:p>
              </w:tc>
              <w:tc>
                <w:tcPr>
                  <w:tcW w:w="2139" w:type="pct"/>
                </w:tcPr>
                <w:p w14:paraId="55CE0216" w14:textId="77777777" w:rsidR="007A7561" w:rsidRDefault="007A7561" w:rsidP="007F2A91">
                  <w:pPr>
                    <w:pStyle w:val="NormalWeb"/>
                    <w:widowControl w:val="0"/>
                    <w:spacing w:before="0" w:beforeAutospacing="0" w:after="200" w:afterAutospacing="0"/>
                    <w:outlineLvl w:val="0"/>
                    <w:rPr>
                      <w:rFonts w:ascii="Arial" w:eastAsia="Calibri" w:hAnsi="Arial" w:cs="Arial"/>
                      <w:bCs/>
                      <w:color w:val="000000"/>
                      <w:sz w:val="20"/>
                      <w:szCs w:val="20"/>
                    </w:rPr>
                  </w:pPr>
                </w:p>
              </w:tc>
            </w:tr>
            <w:tr w:rsidR="007A7561" w:rsidRPr="007F0A26" w14:paraId="3318F4AC" w14:textId="77777777" w:rsidTr="007F2A91">
              <w:trPr>
                <w:gridAfter w:val="1"/>
                <w:wAfter w:w="198" w:type="pct"/>
                <w:cantSplit/>
                <w:trHeight w:val="433"/>
              </w:trPr>
              <w:tc>
                <w:tcPr>
                  <w:tcW w:w="808" w:type="pct"/>
                  <w:gridSpan w:val="2"/>
                </w:tcPr>
                <w:p w14:paraId="4D5996AA" w14:textId="77777777" w:rsidR="007A7561" w:rsidRDefault="007A7561" w:rsidP="007F2A91">
                  <w:pPr>
                    <w:pStyle w:val="NormalWeb"/>
                    <w:widowControl w:val="0"/>
                    <w:spacing w:before="0" w:beforeAutospacing="0" w:after="200" w:afterAutospacing="0"/>
                    <w:outlineLvl w:val="0"/>
                    <w:rPr>
                      <w:rFonts w:ascii="Arial" w:hAnsi="Arial" w:cs="Arial"/>
                      <w:bCs/>
                      <w:color w:val="000000"/>
                      <w:sz w:val="20"/>
                      <w:szCs w:val="20"/>
                    </w:rPr>
                  </w:pPr>
                  <w:r>
                    <w:rPr>
                      <w:rFonts w:ascii="Arial" w:hAnsi="Arial" w:cs="Arial"/>
                      <w:bCs/>
                      <w:color w:val="000000"/>
                      <w:sz w:val="20"/>
                      <w:szCs w:val="20"/>
                    </w:rPr>
                    <w:t>2020</w:t>
                  </w:r>
                </w:p>
              </w:tc>
              <w:tc>
                <w:tcPr>
                  <w:tcW w:w="1855" w:type="pct"/>
                </w:tcPr>
                <w:p w14:paraId="00F5E921" w14:textId="77777777" w:rsidR="007A7561" w:rsidRDefault="007A7561" w:rsidP="007F2A91">
                  <w:pPr>
                    <w:pStyle w:val="NormalWeb"/>
                    <w:widowControl w:val="0"/>
                    <w:spacing w:before="0" w:beforeAutospacing="0" w:after="200" w:afterAutospacing="0"/>
                    <w:outlineLvl w:val="0"/>
                    <w:rPr>
                      <w:rFonts w:ascii="Arial" w:eastAsia="Calibri" w:hAnsi="Arial" w:cs="Arial"/>
                      <w:bCs/>
                      <w:color w:val="000000"/>
                      <w:sz w:val="20"/>
                      <w:szCs w:val="20"/>
                    </w:rPr>
                  </w:pPr>
                  <w:r>
                    <w:rPr>
                      <w:rFonts w:ascii="Arial" w:eastAsia="Calibri" w:hAnsi="Arial" w:cs="Arial"/>
                      <w:bCs/>
                      <w:color w:val="000000"/>
                      <w:sz w:val="20"/>
                      <w:szCs w:val="20"/>
                    </w:rPr>
                    <w:t>Advisor board member &amp; scientific advisor</w:t>
                  </w:r>
                </w:p>
              </w:tc>
              <w:tc>
                <w:tcPr>
                  <w:tcW w:w="2139" w:type="pct"/>
                </w:tcPr>
                <w:p w14:paraId="74FD43A5" w14:textId="77777777" w:rsidR="007A7561" w:rsidRDefault="007A7561" w:rsidP="007F2A91">
                  <w:pPr>
                    <w:pStyle w:val="NormalWeb"/>
                    <w:widowControl w:val="0"/>
                    <w:spacing w:before="0" w:beforeAutospacing="0" w:after="200" w:afterAutospacing="0"/>
                    <w:outlineLvl w:val="0"/>
                    <w:rPr>
                      <w:rFonts w:ascii="Arial" w:eastAsia="Calibri" w:hAnsi="Arial" w:cs="Arial"/>
                      <w:bCs/>
                      <w:color w:val="000000"/>
                      <w:sz w:val="20"/>
                      <w:szCs w:val="20"/>
                    </w:rPr>
                  </w:pPr>
                  <w:r>
                    <w:rPr>
                      <w:rFonts w:ascii="Arial" w:eastAsia="Calibri" w:hAnsi="Arial" w:cs="Arial"/>
                      <w:bCs/>
                      <w:color w:val="000000"/>
                      <w:sz w:val="20"/>
                      <w:szCs w:val="20"/>
                    </w:rPr>
                    <w:t>Masks 4 Mission, VT-based community organization aimed at youth-centric communications around using masks, helped establish yearly “Mask Day”</w:t>
                  </w:r>
                </w:p>
              </w:tc>
            </w:tr>
            <w:tr w:rsidR="007A7561" w:rsidRPr="007F0A26" w14:paraId="3EAD6FB6" w14:textId="77777777" w:rsidTr="007F2A91">
              <w:trPr>
                <w:gridAfter w:val="1"/>
                <w:wAfter w:w="198" w:type="pct"/>
                <w:cantSplit/>
                <w:trHeight w:val="433"/>
              </w:trPr>
              <w:tc>
                <w:tcPr>
                  <w:tcW w:w="808" w:type="pct"/>
                  <w:gridSpan w:val="2"/>
                </w:tcPr>
                <w:p w14:paraId="5F6F46B8" w14:textId="77777777" w:rsidR="007A7561" w:rsidRDefault="007A7561" w:rsidP="007F2A91">
                  <w:pPr>
                    <w:pStyle w:val="NormalWeb"/>
                    <w:widowControl w:val="0"/>
                    <w:spacing w:before="0" w:beforeAutospacing="0" w:after="200" w:afterAutospacing="0"/>
                    <w:outlineLvl w:val="0"/>
                    <w:rPr>
                      <w:rFonts w:ascii="Arial" w:hAnsi="Arial" w:cs="Arial"/>
                      <w:bCs/>
                      <w:color w:val="000000"/>
                      <w:sz w:val="20"/>
                      <w:szCs w:val="20"/>
                    </w:rPr>
                  </w:pPr>
                  <w:r>
                    <w:rPr>
                      <w:rFonts w:ascii="Arial" w:hAnsi="Arial" w:cs="Arial"/>
                      <w:bCs/>
                      <w:color w:val="000000"/>
                      <w:sz w:val="20"/>
                      <w:szCs w:val="20"/>
                    </w:rPr>
                    <w:t>2020-present</w:t>
                  </w:r>
                </w:p>
              </w:tc>
              <w:tc>
                <w:tcPr>
                  <w:tcW w:w="1855" w:type="pct"/>
                </w:tcPr>
                <w:p w14:paraId="4AF8F1AF" w14:textId="77777777" w:rsidR="007A7561" w:rsidRDefault="007A7561" w:rsidP="007F2A91">
                  <w:pPr>
                    <w:pStyle w:val="NormalWeb"/>
                    <w:widowControl w:val="0"/>
                    <w:spacing w:before="0" w:beforeAutospacing="0" w:after="200" w:afterAutospacing="0"/>
                    <w:outlineLvl w:val="0"/>
                    <w:rPr>
                      <w:rFonts w:ascii="Arial" w:eastAsia="Calibri" w:hAnsi="Arial" w:cs="Arial"/>
                      <w:bCs/>
                      <w:color w:val="000000"/>
                      <w:sz w:val="20"/>
                      <w:szCs w:val="20"/>
                    </w:rPr>
                  </w:pPr>
                  <w:r>
                    <w:rPr>
                      <w:rFonts w:ascii="Arial" w:eastAsia="Calibri" w:hAnsi="Arial" w:cs="Arial"/>
                      <w:bCs/>
                      <w:color w:val="000000"/>
                      <w:sz w:val="20"/>
                      <w:szCs w:val="20"/>
                    </w:rPr>
                    <w:t>Member, Infection Control Committee</w:t>
                  </w:r>
                </w:p>
              </w:tc>
              <w:tc>
                <w:tcPr>
                  <w:tcW w:w="2139" w:type="pct"/>
                </w:tcPr>
                <w:p w14:paraId="4B5CB58B" w14:textId="77777777" w:rsidR="007A7561" w:rsidRDefault="007A7561" w:rsidP="007F2A91">
                  <w:pPr>
                    <w:pStyle w:val="NormalWeb"/>
                    <w:widowControl w:val="0"/>
                    <w:spacing w:before="0" w:beforeAutospacing="0" w:after="200" w:afterAutospacing="0"/>
                    <w:outlineLvl w:val="0"/>
                    <w:rPr>
                      <w:rFonts w:ascii="Arial" w:eastAsia="Calibri" w:hAnsi="Arial" w:cs="Arial"/>
                      <w:bCs/>
                      <w:color w:val="000000"/>
                      <w:sz w:val="20"/>
                      <w:szCs w:val="20"/>
                    </w:rPr>
                  </w:pPr>
                  <w:r>
                    <w:rPr>
                      <w:rFonts w:ascii="Arial" w:eastAsia="Calibri" w:hAnsi="Arial" w:cs="Arial"/>
                      <w:bCs/>
                      <w:color w:val="000000"/>
                      <w:sz w:val="20"/>
                      <w:szCs w:val="20"/>
                    </w:rPr>
                    <w:t>University of Vermont Medical Center, sets institutional policy on infection control measures</w:t>
                  </w:r>
                </w:p>
              </w:tc>
            </w:tr>
            <w:tr w:rsidR="007A7561" w:rsidRPr="007F0A26" w14:paraId="5A9C02D4" w14:textId="77777777" w:rsidTr="007F2A91">
              <w:trPr>
                <w:gridAfter w:val="1"/>
                <w:wAfter w:w="198" w:type="pct"/>
                <w:cantSplit/>
                <w:trHeight w:val="433"/>
              </w:trPr>
              <w:tc>
                <w:tcPr>
                  <w:tcW w:w="808" w:type="pct"/>
                  <w:gridSpan w:val="2"/>
                </w:tcPr>
                <w:p w14:paraId="1EA36745" w14:textId="77777777" w:rsidR="007A7561" w:rsidRDefault="007A7561" w:rsidP="007F2A91">
                  <w:pPr>
                    <w:pStyle w:val="NormalWeb"/>
                    <w:widowControl w:val="0"/>
                    <w:spacing w:before="0" w:beforeAutospacing="0" w:after="200" w:afterAutospacing="0"/>
                    <w:outlineLvl w:val="0"/>
                    <w:rPr>
                      <w:rFonts w:ascii="Arial" w:hAnsi="Arial" w:cs="Arial"/>
                      <w:bCs/>
                      <w:color w:val="000000"/>
                      <w:sz w:val="20"/>
                      <w:szCs w:val="20"/>
                    </w:rPr>
                  </w:pPr>
                  <w:r>
                    <w:rPr>
                      <w:rFonts w:ascii="Arial" w:hAnsi="Arial" w:cs="Arial"/>
                      <w:bCs/>
                      <w:color w:val="000000"/>
                      <w:sz w:val="20"/>
                      <w:szCs w:val="20"/>
                    </w:rPr>
                    <w:t>2020-2021</w:t>
                  </w:r>
                </w:p>
              </w:tc>
              <w:tc>
                <w:tcPr>
                  <w:tcW w:w="1855" w:type="pct"/>
                </w:tcPr>
                <w:p w14:paraId="7DBD86D9" w14:textId="77777777" w:rsidR="007A7561" w:rsidRDefault="007A7561" w:rsidP="007F2A91">
                  <w:pPr>
                    <w:pStyle w:val="NormalWeb"/>
                    <w:widowControl w:val="0"/>
                    <w:spacing w:before="0" w:beforeAutospacing="0" w:after="200" w:afterAutospacing="0"/>
                    <w:outlineLvl w:val="0"/>
                    <w:rPr>
                      <w:rFonts w:ascii="Arial" w:eastAsia="Calibri" w:hAnsi="Arial" w:cs="Arial"/>
                      <w:bCs/>
                      <w:color w:val="000000"/>
                      <w:sz w:val="20"/>
                      <w:szCs w:val="20"/>
                    </w:rPr>
                  </w:pPr>
                  <w:r>
                    <w:rPr>
                      <w:rFonts w:ascii="Arial" w:eastAsia="Calibri" w:hAnsi="Arial" w:cs="Arial"/>
                      <w:bCs/>
                      <w:color w:val="000000"/>
                      <w:sz w:val="20"/>
                      <w:szCs w:val="20"/>
                    </w:rPr>
                    <w:t>Member, Multi-disciplinary Council</w:t>
                  </w:r>
                </w:p>
              </w:tc>
              <w:tc>
                <w:tcPr>
                  <w:tcW w:w="2139" w:type="pct"/>
                </w:tcPr>
                <w:p w14:paraId="6AEB294B" w14:textId="77777777" w:rsidR="007A7561" w:rsidRDefault="007A7561" w:rsidP="007F2A91">
                  <w:pPr>
                    <w:pStyle w:val="NormalWeb"/>
                    <w:widowControl w:val="0"/>
                    <w:spacing w:before="0" w:beforeAutospacing="0" w:after="200" w:afterAutospacing="0"/>
                    <w:outlineLvl w:val="0"/>
                    <w:rPr>
                      <w:rFonts w:ascii="Arial" w:eastAsia="Calibri" w:hAnsi="Arial" w:cs="Arial"/>
                      <w:bCs/>
                      <w:color w:val="000000"/>
                      <w:sz w:val="20"/>
                      <w:szCs w:val="20"/>
                    </w:rPr>
                  </w:pPr>
                  <w:r>
                    <w:rPr>
                      <w:rFonts w:ascii="Arial" w:eastAsia="Calibri" w:hAnsi="Arial" w:cs="Arial"/>
                      <w:bCs/>
                      <w:color w:val="000000"/>
                      <w:sz w:val="20"/>
                      <w:szCs w:val="20"/>
                    </w:rPr>
                    <w:t>Council of institutional leaders tasked with overseeing prioritization of Epic enhancements for University of Vermont Health Network (until group disbanded)</w:t>
                  </w:r>
                </w:p>
              </w:tc>
            </w:tr>
            <w:tr w:rsidR="007A7561" w:rsidRPr="007F0A26" w14:paraId="51B1FE12" w14:textId="77777777" w:rsidTr="007F2A91">
              <w:trPr>
                <w:gridAfter w:val="1"/>
                <w:wAfter w:w="198" w:type="pct"/>
                <w:cantSplit/>
                <w:trHeight w:val="433"/>
              </w:trPr>
              <w:tc>
                <w:tcPr>
                  <w:tcW w:w="808" w:type="pct"/>
                  <w:gridSpan w:val="2"/>
                </w:tcPr>
                <w:p w14:paraId="2E255E1A" w14:textId="1E237D76" w:rsidR="007A7561" w:rsidRDefault="007A7561" w:rsidP="007F2A91">
                  <w:pPr>
                    <w:pStyle w:val="NormalWeb"/>
                    <w:widowControl w:val="0"/>
                    <w:spacing w:before="0" w:beforeAutospacing="0" w:after="200" w:afterAutospacing="0"/>
                    <w:outlineLvl w:val="0"/>
                    <w:rPr>
                      <w:rFonts w:ascii="Arial" w:hAnsi="Arial" w:cs="Arial"/>
                      <w:bCs/>
                      <w:color w:val="000000"/>
                      <w:sz w:val="20"/>
                      <w:szCs w:val="20"/>
                    </w:rPr>
                  </w:pPr>
                  <w:r>
                    <w:rPr>
                      <w:rFonts w:ascii="Arial" w:hAnsi="Arial" w:cs="Arial"/>
                      <w:bCs/>
                      <w:color w:val="000000"/>
                      <w:sz w:val="20"/>
                      <w:szCs w:val="20"/>
                    </w:rPr>
                    <w:t>2020-</w:t>
                  </w:r>
                  <w:r w:rsidR="00557020">
                    <w:rPr>
                      <w:rFonts w:ascii="Arial" w:hAnsi="Arial" w:cs="Arial"/>
                      <w:bCs/>
                      <w:color w:val="000000"/>
                      <w:sz w:val="20"/>
                      <w:szCs w:val="20"/>
                    </w:rPr>
                    <w:t>2024</w:t>
                  </w:r>
                </w:p>
              </w:tc>
              <w:tc>
                <w:tcPr>
                  <w:tcW w:w="1855" w:type="pct"/>
                </w:tcPr>
                <w:p w14:paraId="6A97D22D" w14:textId="77777777" w:rsidR="007A7561" w:rsidRDefault="007A7561" w:rsidP="007F2A91">
                  <w:pPr>
                    <w:pStyle w:val="NormalWeb"/>
                    <w:widowControl w:val="0"/>
                    <w:spacing w:before="0" w:beforeAutospacing="0" w:after="200" w:afterAutospacing="0"/>
                    <w:outlineLvl w:val="0"/>
                    <w:rPr>
                      <w:rFonts w:ascii="Arial" w:eastAsia="Calibri" w:hAnsi="Arial" w:cs="Arial"/>
                      <w:bCs/>
                      <w:color w:val="000000"/>
                      <w:sz w:val="20"/>
                      <w:szCs w:val="20"/>
                    </w:rPr>
                  </w:pPr>
                  <w:r>
                    <w:rPr>
                      <w:rFonts w:ascii="Arial" w:eastAsia="Calibri" w:hAnsi="Arial" w:cs="Arial"/>
                      <w:bCs/>
                      <w:color w:val="000000"/>
                      <w:sz w:val="20"/>
                      <w:szCs w:val="20"/>
                    </w:rPr>
                    <w:t>Member, High Value Care Committee</w:t>
                  </w:r>
                </w:p>
              </w:tc>
              <w:tc>
                <w:tcPr>
                  <w:tcW w:w="2139" w:type="pct"/>
                </w:tcPr>
                <w:p w14:paraId="5D66F42B" w14:textId="77777777" w:rsidR="007A7561" w:rsidRDefault="007A7561" w:rsidP="007F2A91">
                  <w:pPr>
                    <w:pStyle w:val="NormalWeb"/>
                    <w:widowControl w:val="0"/>
                    <w:spacing w:before="0" w:beforeAutospacing="0" w:after="200" w:afterAutospacing="0"/>
                    <w:outlineLvl w:val="0"/>
                    <w:rPr>
                      <w:rFonts w:ascii="Arial" w:eastAsia="Calibri" w:hAnsi="Arial" w:cs="Arial"/>
                      <w:bCs/>
                      <w:color w:val="000000"/>
                      <w:sz w:val="20"/>
                      <w:szCs w:val="20"/>
                    </w:rPr>
                  </w:pPr>
                  <w:r>
                    <w:rPr>
                      <w:rFonts w:ascii="Arial" w:eastAsia="Calibri" w:hAnsi="Arial" w:cs="Arial"/>
                      <w:bCs/>
                      <w:color w:val="000000"/>
                      <w:sz w:val="20"/>
                      <w:szCs w:val="20"/>
                    </w:rPr>
                    <w:t>University of Vermont Medical Center, group of leaders overseeing several quality-oriented committees</w:t>
                  </w:r>
                </w:p>
              </w:tc>
            </w:tr>
            <w:tr w:rsidR="007A7561" w:rsidRPr="007F0A26" w14:paraId="303554FD" w14:textId="77777777" w:rsidTr="007F2A91">
              <w:trPr>
                <w:gridAfter w:val="1"/>
                <w:wAfter w:w="198" w:type="pct"/>
                <w:cantSplit/>
                <w:trHeight w:val="433"/>
              </w:trPr>
              <w:tc>
                <w:tcPr>
                  <w:tcW w:w="808" w:type="pct"/>
                  <w:gridSpan w:val="2"/>
                </w:tcPr>
                <w:p w14:paraId="346CDA52" w14:textId="0932CBA4" w:rsidR="007A7561" w:rsidRDefault="007A7561" w:rsidP="007F2A91">
                  <w:pPr>
                    <w:pStyle w:val="NormalWeb"/>
                    <w:widowControl w:val="0"/>
                    <w:spacing w:before="0" w:beforeAutospacing="0" w:after="200" w:afterAutospacing="0"/>
                    <w:outlineLvl w:val="0"/>
                    <w:rPr>
                      <w:rFonts w:ascii="Arial" w:hAnsi="Arial" w:cs="Arial"/>
                      <w:bCs/>
                      <w:color w:val="000000"/>
                      <w:sz w:val="20"/>
                      <w:szCs w:val="20"/>
                    </w:rPr>
                  </w:pPr>
                  <w:r>
                    <w:rPr>
                      <w:rFonts w:ascii="Arial" w:hAnsi="Arial" w:cs="Arial"/>
                      <w:bCs/>
                      <w:color w:val="000000"/>
                      <w:sz w:val="20"/>
                      <w:szCs w:val="20"/>
                    </w:rPr>
                    <w:t>2021-</w:t>
                  </w:r>
                  <w:r w:rsidR="00387B22">
                    <w:rPr>
                      <w:rFonts w:ascii="Arial" w:hAnsi="Arial" w:cs="Arial"/>
                      <w:bCs/>
                      <w:color w:val="000000"/>
                      <w:sz w:val="20"/>
                      <w:szCs w:val="20"/>
                    </w:rPr>
                    <w:t>2025</w:t>
                  </w:r>
                </w:p>
              </w:tc>
              <w:tc>
                <w:tcPr>
                  <w:tcW w:w="1855" w:type="pct"/>
                </w:tcPr>
                <w:p w14:paraId="4F005733" w14:textId="77777777" w:rsidR="007A7561" w:rsidRDefault="007A7561" w:rsidP="007F2A91">
                  <w:pPr>
                    <w:pStyle w:val="NormalWeb"/>
                    <w:widowControl w:val="0"/>
                    <w:spacing w:before="0" w:beforeAutospacing="0" w:after="200" w:afterAutospacing="0"/>
                    <w:outlineLvl w:val="0"/>
                    <w:rPr>
                      <w:rFonts w:ascii="Arial" w:eastAsia="Calibri" w:hAnsi="Arial" w:cs="Arial"/>
                      <w:bCs/>
                      <w:color w:val="000000"/>
                      <w:sz w:val="20"/>
                      <w:szCs w:val="20"/>
                    </w:rPr>
                  </w:pPr>
                  <w:r>
                    <w:rPr>
                      <w:rFonts w:ascii="Arial" w:eastAsia="Calibri" w:hAnsi="Arial" w:cs="Arial"/>
                      <w:bCs/>
                      <w:color w:val="000000"/>
                      <w:sz w:val="20"/>
                      <w:szCs w:val="20"/>
                    </w:rPr>
                    <w:t>Member, Workplace Violence Committee</w:t>
                  </w:r>
                </w:p>
              </w:tc>
              <w:tc>
                <w:tcPr>
                  <w:tcW w:w="2139" w:type="pct"/>
                </w:tcPr>
                <w:p w14:paraId="5B1E3071" w14:textId="77777777" w:rsidR="007A7561" w:rsidRDefault="007A7561" w:rsidP="007F2A91">
                  <w:pPr>
                    <w:pStyle w:val="NormalWeb"/>
                    <w:widowControl w:val="0"/>
                    <w:spacing w:before="0" w:beforeAutospacing="0" w:after="200" w:afterAutospacing="0"/>
                    <w:outlineLvl w:val="0"/>
                    <w:rPr>
                      <w:rFonts w:ascii="Arial" w:eastAsia="Calibri" w:hAnsi="Arial" w:cs="Arial"/>
                      <w:bCs/>
                      <w:color w:val="000000"/>
                      <w:sz w:val="20"/>
                      <w:szCs w:val="20"/>
                    </w:rPr>
                  </w:pPr>
                  <w:r>
                    <w:rPr>
                      <w:rFonts w:ascii="Arial" w:eastAsia="Calibri" w:hAnsi="Arial" w:cs="Arial"/>
                      <w:bCs/>
                      <w:color w:val="000000"/>
                      <w:sz w:val="20"/>
                      <w:szCs w:val="20"/>
                    </w:rPr>
                    <w:t>University of Vermont Medical Center multidisciplinary leadership group overseeing quality improvement efforts around management of patient/visitor violence</w:t>
                  </w:r>
                </w:p>
              </w:tc>
            </w:tr>
            <w:tr w:rsidR="007A7561" w:rsidRPr="007F0A26" w14:paraId="09C6F837" w14:textId="77777777" w:rsidTr="007F2A91">
              <w:trPr>
                <w:gridAfter w:val="1"/>
                <w:wAfter w:w="198" w:type="pct"/>
                <w:cantSplit/>
                <w:trHeight w:val="433"/>
              </w:trPr>
              <w:tc>
                <w:tcPr>
                  <w:tcW w:w="808" w:type="pct"/>
                  <w:gridSpan w:val="2"/>
                </w:tcPr>
                <w:p w14:paraId="090A4402" w14:textId="77777777" w:rsidR="007A7561" w:rsidRDefault="007A7561" w:rsidP="007F2A91">
                  <w:pPr>
                    <w:pStyle w:val="NormalWeb"/>
                    <w:widowControl w:val="0"/>
                    <w:spacing w:before="0" w:beforeAutospacing="0" w:after="200" w:afterAutospacing="0"/>
                    <w:outlineLvl w:val="0"/>
                    <w:rPr>
                      <w:rFonts w:ascii="Arial" w:hAnsi="Arial" w:cs="Arial"/>
                      <w:bCs/>
                      <w:color w:val="000000"/>
                      <w:sz w:val="20"/>
                      <w:szCs w:val="20"/>
                    </w:rPr>
                  </w:pPr>
                  <w:r>
                    <w:rPr>
                      <w:rFonts w:ascii="Arial" w:hAnsi="Arial" w:cs="Arial"/>
                      <w:bCs/>
                      <w:color w:val="000000"/>
                      <w:sz w:val="20"/>
                      <w:szCs w:val="20"/>
                    </w:rPr>
                    <w:t>2021-2022</w:t>
                  </w:r>
                </w:p>
              </w:tc>
              <w:tc>
                <w:tcPr>
                  <w:tcW w:w="1855" w:type="pct"/>
                </w:tcPr>
                <w:p w14:paraId="69DFA8E3" w14:textId="77777777" w:rsidR="007A7561" w:rsidRDefault="007A7561" w:rsidP="007F2A91">
                  <w:pPr>
                    <w:pStyle w:val="NormalWeb"/>
                    <w:widowControl w:val="0"/>
                    <w:spacing w:before="0" w:beforeAutospacing="0" w:after="200" w:afterAutospacing="0"/>
                    <w:outlineLvl w:val="0"/>
                    <w:rPr>
                      <w:rFonts w:ascii="Arial" w:eastAsia="Calibri" w:hAnsi="Arial" w:cs="Arial"/>
                      <w:bCs/>
                      <w:color w:val="000000"/>
                      <w:sz w:val="20"/>
                      <w:szCs w:val="20"/>
                    </w:rPr>
                  </w:pPr>
                  <w:r>
                    <w:rPr>
                      <w:rFonts w:ascii="Arial" w:eastAsia="Calibri" w:hAnsi="Arial" w:cs="Arial"/>
                      <w:bCs/>
                      <w:color w:val="000000"/>
                      <w:sz w:val="20"/>
                      <w:szCs w:val="20"/>
                    </w:rPr>
                    <w:t>Member, Data Ethics Advisory Group</w:t>
                  </w:r>
                </w:p>
              </w:tc>
              <w:tc>
                <w:tcPr>
                  <w:tcW w:w="2139" w:type="pct"/>
                </w:tcPr>
                <w:p w14:paraId="445EF417" w14:textId="77777777" w:rsidR="007A7561" w:rsidRDefault="007A7561" w:rsidP="007F2A91">
                  <w:pPr>
                    <w:pStyle w:val="NormalWeb"/>
                    <w:widowControl w:val="0"/>
                    <w:spacing w:before="0" w:beforeAutospacing="0" w:after="200" w:afterAutospacing="0"/>
                    <w:outlineLvl w:val="0"/>
                    <w:rPr>
                      <w:rFonts w:ascii="Arial" w:eastAsia="Calibri" w:hAnsi="Arial" w:cs="Arial"/>
                      <w:bCs/>
                      <w:color w:val="000000"/>
                      <w:sz w:val="20"/>
                      <w:szCs w:val="20"/>
                    </w:rPr>
                  </w:pPr>
                  <w:r>
                    <w:rPr>
                      <w:rFonts w:ascii="Arial" w:eastAsia="Calibri" w:hAnsi="Arial" w:cs="Arial"/>
                      <w:bCs/>
                      <w:color w:val="000000"/>
                      <w:sz w:val="20"/>
                      <w:szCs w:val="20"/>
                    </w:rPr>
                    <w:t>UVM Health Network, interdisciplinary team advising network leadership on ethical use of health data</w:t>
                  </w:r>
                </w:p>
              </w:tc>
            </w:tr>
            <w:tr w:rsidR="007A7561" w:rsidRPr="007F0A26" w14:paraId="3ADC8A00" w14:textId="77777777" w:rsidTr="007F2A91">
              <w:trPr>
                <w:gridAfter w:val="1"/>
                <w:wAfter w:w="198" w:type="pct"/>
                <w:cantSplit/>
                <w:trHeight w:val="433"/>
              </w:trPr>
              <w:tc>
                <w:tcPr>
                  <w:tcW w:w="808" w:type="pct"/>
                  <w:gridSpan w:val="2"/>
                </w:tcPr>
                <w:p w14:paraId="312D1200" w14:textId="77777777" w:rsidR="007A7561" w:rsidRDefault="007A7561" w:rsidP="007F2A91">
                  <w:pPr>
                    <w:pStyle w:val="NormalWeb"/>
                    <w:widowControl w:val="0"/>
                    <w:spacing w:before="0" w:beforeAutospacing="0" w:after="200" w:afterAutospacing="0"/>
                    <w:outlineLvl w:val="0"/>
                    <w:rPr>
                      <w:rFonts w:ascii="Arial" w:hAnsi="Arial" w:cs="Arial"/>
                      <w:bCs/>
                      <w:color w:val="000000"/>
                      <w:sz w:val="20"/>
                      <w:szCs w:val="20"/>
                    </w:rPr>
                  </w:pPr>
                  <w:r>
                    <w:rPr>
                      <w:rFonts w:ascii="Arial" w:hAnsi="Arial" w:cs="Arial"/>
                      <w:bCs/>
                      <w:color w:val="000000"/>
                      <w:sz w:val="20"/>
                      <w:szCs w:val="20"/>
                    </w:rPr>
                    <w:t>2021-present</w:t>
                  </w:r>
                </w:p>
              </w:tc>
              <w:tc>
                <w:tcPr>
                  <w:tcW w:w="1855" w:type="pct"/>
                </w:tcPr>
                <w:p w14:paraId="2918506F" w14:textId="77777777" w:rsidR="007A7561" w:rsidRDefault="007A7561" w:rsidP="007F2A91">
                  <w:pPr>
                    <w:pStyle w:val="NormalWeb"/>
                    <w:widowControl w:val="0"/>
                    <w:spacing w:before="0" w:beforeAutospacing="0" w:after="200" w:afterAutospacing="0"/>
                    <w:outlineLvl w:val="0"/>
                    <w:rPr>
                      <w:rFonts w:ascii="Arial" w:eastAsia="Calibri" w:hAnsi="Arial" w:cs="Arial"/>
                      <w:bCs/>
                      <w:color w:val="000000"/>
                      <w:sz w:val="20"/>
                      <w:szCs w:val="20"/>
                    </w:rPr>
                  </w:pPr>
                  <w:r>
                    <w:rPr>
                      <w:rFonts w:ascii="Arial" w:eastAsia="Calibri" w:hAnsi="Arial" w:cs="Arial"/>
                      <w:bCs/>
                      <w:color w:val="000000"/>
                      <w:sz w:val="20"/>
                      <w:szCs w:val="20"/>
                    </w:rPr>
                    <w:t>Member, Advanced Integration Level Subcommittee</w:t>
                  </w:r>
                </w:p>
              </w:tc>
              <w:tc>
                <w:tcPr>
                  <w:tcW w:w="2139" w:type="pct"/>
                </w:tcPr>
                <w:p w14:paraId="24D28246" w14:textId="77777777" w:rsidR="007A7561" w:rsidRDefault="007A7561" w:rsidP="007F2A91">
                  <w:pPr>
                    <w:pStyle w:val="NormalWeb"/>
                    <w:widowControl w:val="0"/>
                    <w:spacing w:before="0" w:beforeAutospacing="0" w:after="200" w:afterAutospacing="0"/>
                    <w:outlineLvl w:val="0"/>
                    <w:rPr>
                      <w:rFonts w:ascii="Arial" w:eastAsia="Calibri" w:hAnsi="Arial" w:cs="Arial"/>
                      <w:bCs/>
                      <w:color w:val="000000"/>
                      <w:sz w:val="20"/>
                      <w:szCs w:val="20"/>
                    </w:rPr>
                  </w:pPr>
                  <w:r>
                    <w:rPr>
                      <w:rFonts w:ascii="Arial" w:eastAsia="Calibri" w:hAnsi="Arial" w:cs="Arial"/>
                      <w:bCs/>
                      <w:color w:val="000000"/>
                      <w:sz w:val="20"/>
                      <w:szCs w:val="20"/>
                    </w:rPr>
                    <w:t>University of Vermont Larner College of Medicine, subset of the Medical Education Committee, overseeing changes to fourth year of undergraduate medical curriculum</w:t>
                  </w:r>
                </w:p>
              </w:tc>
            </w:tr>
            <w:tr w:rsidR="007A7561" w:rsidRPr="007F0A26" w14:paraId="2D08103D" w14:textId="77777777" w:rsidTr="007F2A91">
              <w:trPr>
                <w:gridAfter w:val="1"/>
                <w:wAfter w:w="198" w:type="pct"/>
                <w:cantSplit/>
                <w:trHeight w:val="433"/>
              </w:trPr>
              <w:tc>
                <w:tcPr>
                  <w:tcW w:w="808" w:type="pct"/>
                  <w:gridSpan w:val="2"/>
                </w:tcPr>
                <w:p w14:paraId="39A70249" w14:textId="77777777" w:rsidR="007A7561" w:rsidRDefault="007A7561" w:rsidP="007F2A91">
                  <w:pPr>
                    <w:pStyle w:val="NormalWeb"/>
                    <w:widowControl w:val="0"/>
                    <w:spacing w:before="0" w:beforeAutospacing="0" w:after="200" w:afterAutospacing="0"/>
                    <w:outlineLvl w:val="0"/>
                    <w:rPr>
                      <w:rFonts w:ascii="Arial" w:hAnsi="Arial" w:cs="Arial"/>
                      <w:bCs/>
                      <w:color w:val="000000"/>
                      <w:sz w:val="20"/>
                      <w:szCs w:val="20"/>
                    </w:rPr>
                  </w:pPr>
                  <w:r>
                    <w:rPr>
                      <w:rFonts w:ascii="Arial" w:hAnsi="Arial" w:cs="Arial"/>
                      <w:bCs/>
                      <w:color w:val="000000"/>
                      <w:sz w:val="20"/>
                      <w:szCs w:val="20"/>
                    </w:rPr>
                    <w:t>2021-2022</w:t>
                  </w:r>
                </w:p>
              </w:tc>
              <w:tc>
                <w:tcPr>
                  <w:tcW w:w="1855" w:type="pct"/>
                </w:tcPr>
                <w:p w14:paraId="570F6DA7" w14:textId="77777777" w:rsidR="007A7561" w:rsidRDefault="007A7561" w:rsidP="007F2A91">
                  <w:pPr>
                    <w:pStyle w:val="NormalWeb"/>
                    <w:widowControl w:val="0"/>
                    <w:spacing w:before="0" w:beforeAutospacing="0" w:after="200" w:afterAutospacing="0"/>
                    <w:outlineLvl w:val="0"/>
                    <w:rPr>
                      <w:rFonts w:ascii="Arial" w:eastAsia="Calibri" w:hAnsi="Arial" w:cs="Arial"/>
                      <w:bCs/>
                      <w:color w:val="000000"/>
                      <w:sz w:val="20"/>
                      <w:szCs w:val="20"/>
                    </w:rPr>
                  </w:pPr>
                  <w:r>
                    <w:rPr>
                      <w:rFonts w:ascii="Arial" w:eastAsia="Calibri" w:hAnsi="Arial" w:cs="Arial"/>
                      <w:bCs/>
                      <w:color w:val="000000"/>
                      <w:sz w:val="20"/>
                      <w:szCs w:val="20"/>
                    </w:rPr>
                    <w:t>Member, Crisis Standards of Care Therapeutics Team</w:t>
                  </w:r>
                </w:p>
              </w:tc>
              <w:tc>
                <w:tcPr>
                  <w:tcW w:w="2139" w:type="pct"/>
                </w:tcPr>
                <w:p w14:paraId="05EE9649" w14:textId="77777777" w:rsidR="007A7561" w:rsidRDefault="007A7561" w:rsidP="007F2A91">
                  <w:pPr>
                    <w:pStyle w:val="NormalWeb"/>
                    <w:widowControl w:val="0"/>
                    <w:spacing w:before="0" w:beforeAutospacing="0" w:after="200" w:afterAutospacing="0"/>
                    <w:outlineLvl w:val="0"/>
                    <w:rPr>
                      <w:rFonts w:ascii="Arial" w:eastAsia="Calibri" w:hAnsi="Arial" w:cs="Arial"/>
                      <w:bCs/>
                      <w:color w:val="000000"/>
                      <w:sz w:val="20"/>
                      <w:szCs w:val="20"/>
                    </w:rPr>
                  </w:pPr>
                  <w:r>
                    <w:rPr>
                      <w:rFonts w:ascii="Arial" w:eastAsia="Calibri" w:hAnsi="Arial" w:cs="Arial"/>
                      <w:bCs/>
                      <w:color w:val="000000"/>
                      <w:sz w:val="20"/>
                      <w:szCs w:val="20"/>
                    </w:rPr>
                    <w:t>Small group of clinicians advising Vermont Department of Health on prioritization, distribution and use of COVID-19 therapeutics such as Paxlovid and monoclonal antibodies</w:t>
                  </w:r>
                </w:p>
              </w:tc>
            </w:tr>
            <w:tr w:rsidR="007A7561" w:rsidRPr="007F0A26" w14:paraId="2E1E4681" w14:textId="77777777" w:rsidTr="007F2A91">
              <w:trPr>
                <w:gridAfter w:val="1"/>
                <w:wAfter w:w="198" w:type="pct"/>
                <w:cantSplit/>
                <w:trHeight w:val="433"/>
              </w:trPr>
              <w:tc>
                <w:tcPr>
                  <w:tcW w:w="808" w:type="pct"/>
                  <w:gridSpan w:val="2"/>
                </w:tcPr>
                <w:p w14:paraId="2963C3F6" w14:textId="77777777" w:rsidR="007A7561" w:rsidRDefault="007A7561" w:rsidP="007F2A91">
                  <w:pPr>
                    <w:pStyle w:val="NormalWeb"/>
                    <w:widowControl w:val="0"/>
                    <w:spacing w:before="0" w:beforeAutospacing="0" w:after="200" w:afterAutospacing="0"/>
                    <w:outlineLvl w:val="0"/>
                    <w:rPr>
                      <w:rFonts w:ascii="Arial" w:hAnsi="Arial" w:cs="Arial"/>
                      <w:bCs/>
                      <w:color w:val="000000"/>
                      <w:sz w:val="20"/>
                      <w:szCs w:val="20"/>
                    </w:rPr>
                  </w:pPr>
                  <w:r>
                    <w:rPr>
                      <w:rFonts w:ascii="Arial" w:hAnsi="Arial" w:cs="Arial"/>
                      <w:bCs/>
                      <w:color w:val="000000"/>
                      <w:sz w:val="20"/>
                      <w:szCs w:val="20"/>
                    </w:rPr>
                    <w:lastRenderedPageBreak/>
                    <w:t>2022-2023</w:t>
                  </w:r>
                </w:p>
              </w:tc>
              <w:tc>
                <w:tcPr>
                  <w:tcW w:w="1855" w:type="pct"/>
                </w:tcPr>
                <w:p w14:paraId="73617900" w14:textId="77777777" w:rsidR="007A7561" w:rsidRDefault="007A7561" w:rsidP="007F2A91">
                  <w:pPr>
                    <w:pStyle w:val="NormalWeb"/>
                    <w:widowControl w:val="0"/>
                    <w:spacing w:before="0" w:beforeAutospacing="0" w:after="200" w:afterAutospacing="0"/>
                    <w:outlineLvl w:val="0"/>
                    <w:rPr>
                      <w:rFonts w:ascii="Arial" w:eastAsia="Calibri" w:hAnsi="Arial" w:cs="Arial"/>
                      <w:bCs/>
                      <w:color w:val="000000"/>
                      <w:sz w:val="20"/>
                      <w:szCs w:val="20"/>
                    </w:rPr>
                  </w:pPr>
                  <w:r>
                    <w:rPr>
                      <w:rFonts w:ascii="Arial" w:eastAsia="Calibri" w:hAnsi="Arial" w:cs="Arial"/>
                      <w:bCs/>
                      <w:color w:val="000000"/>
                      <w:sz w:val="20"/>
                      <w:szCs w:val="20"/>
                    </w:rPr>
                    <w:t>Chair, Requirements Subcommittee of the Advanced Integration Level Subcommittee for final year of medical school</w:t>
                  </w:r>
                </w:p>
              </w:tc>
              <w:tc>
                <w:tcPr>
                  <w:tcW w:w="2139" w:type="pct"/>
                </w:tcPr>
                <w:p w14:paraId="7D6BDD86" w14:textId="77777777" w:rsidR="007A7561" w:rsidRDefault="007A7561" w:rsidP="007F2A91">
                  <w:pPr>
                    <w:pStyle w:val="NormalWeb"/>
                    <w:widowControl w:val="0"/>
                    <w:spacing w:before="0" w:beforeAutospacing="0" w:after="200" w:afterAutospacing="0"/>
                    <w:outlineLvl w:val="0"/>
                    <w:rPr>
                      <w:rFonts w:ascii="Arial" w:eastAsia="Calibri" w:hAnsi="Arial" w:cs="Arial"/>
                      <w:bCs/>
                      <w:color w:val="000000"/>
                      <w:sz w:val="20"/>
                      <w:szCs w:val="20"/>
                    </w:rPr>
                  </w:pPr>
                  <w:r>
                    <w:rPr>
                      <w:rFonts w:ascii="Arial" w:eastAsia="Calibri" w:hAnsi="Arial" w:cs="Arial"/>
                      <w:bCs/>
                      <w:color w:val="000000"/>
                      <w:sz w:val="20"/>
                      <w:szCs w:val="20"/>
                    </w:rPr>
                    <w:t>Small group developing recommendations on short- and long-term changes to requirements of graduating senior medical students at the University of Vermont Larner College of Medicine, reported to the Advanced Integration Level Committee and the Medical Curriculum Committee</w:t>
                  </w:r>
                </w:p>
              </w:tc>
            </w:tr>
            <w:tr w:rsidR="007A7561" w:rsidRPr="007F0A26" w14:paraId="4B6AB748" w14:textId="77777777" w:rsidTr="007F2A91">
              <w:trPr>
                <w:gridAfter w:val="1"/>
                <w:wAfter w:w="198" w:type="pct"/>
                <w:cantSplit/>
                <w:trHeight w:val="433"/>
              </w:trPr>
              <w:tc>
                <w:tcPr>
                  <w:tcW w:w="808" w:type="pct"/>
                  <w:gridSpan w:val="2"/>
                </w:tcPr>
                <w:p w14:paraId="5A83A132" w14:textId="77777777" w:rsidR="007A7561" w:rsidRDefault="007A7561" w:rsidP="007F2A91">
                  <w:pPr>
                    <w:pStyle w:val="NormalWeb"/>
                    <w:widowControl w:val="0"/>
                    <w:spacing w:before="0" w:beforeAutospacing="0" w:after="200" w:afterAutospacing="0"/>
                    <w:outlineLvl w:val="0"/>
                    <w:rPr>
                      <w:rFonts w:ascii="Arial" w:hAnsi="Arial" w:cs="Arial"/>
                      <w:bCs/>
                      <w:color w:val="000000"/>
                      <w:sz w:val="20"/>
                      <w:szCs w:val="20"/>
                    </w:rPr>
                  </w:pPr>
                  <w:r>
                    <w:rPr>
                      <w:rFonts w:ascii="Arial" w:hAnsi="Arial" w:cs="Arial"/>
                      <w:bCs/>
                      <w:color w:val="000000"/>
                      <w:sz w:val="20"/>
                      <w:szCs w:val="20"/>
                    </w:rPr>
                    <w:t>2023-2024</w:t>
                  </w:r>
                </w:p>
              </w:tc>
              <w:tc>
                <w:tcPr>
                  <w:tcW w:w="1855" w:type="pct"/>
                </w:tcPr>
                <w:p w14:paraId="06CBEF4F" w14:textId="77777777" w:rsidR="007A7561" w:rsidRDefault="007A7561" w:rsidP="007F2A91">
                  <w:pPr>
                    <w:pStyle w:val="NormalWeb"/>
                    <w:widowControl w:val="0"/>
                    <w:spacing w:before="0" w:beforeAutospacing="0" w:after="200" w:afterAutospacing="0"/>
                    <w:outlineLvl w:val="0"/>
                    <w:rPr>
                      <w:rFonts w:ascii="Arial" w:eastAsia="Calibri" w:hAnsi="Arial" w:cs="Arial"/>
                      <w:bCs/>
                      <w:color w:val="000000"/>
                      <w:sz w:val="20"/>
                      <w:szCs w:val="20"/>
                    </w:rPr>
                  </w:pPr>
                  <w:r>
                    <w:rPr>
                      <w:rFonts w:ascii="Arial" w:eastAsia="Calibri" w:hAnsi="Arial" w:cs="Arial"/>
                      <w:bCs/>
                      <w:color w:val="000000"/>
                      <w:sz w:val="20"/>
                      <w:szCs w:val="20"/>
                    </w:rPr>
                    <w:t xml:space="preserve">Co-chair, Search Committee for Associate Chief Medical Officer </w:t>
                  </w:r>
                  <w:r w:rsidRPr="001775AF">
                    <w:rPr>
                      <w:rFonts w:ascii="Arial" w:eastAsia="Calibri" w:hAnsi="Arial" w:cs="Arial"/>
                      <w:bCs/>
                      <w:color w:val="000000"/>
                      <w:sz w:val="20"/>
                      <w:szCs w:val="20"/>
                    </w:rPr>
                    <w:t>for mental health integration and Vice Chair of Clinical Affairs</w:t>
                  </w:r>
                  <w:r>
                    <w:rPr>
                      <w:rFonts w:ascii="Arial" w:eastAsia="Calibri" w:hAnsi="Arial" w:cs="Arial"/>
                      <w:bCs/>
                      <w:color w:val="000000"/>
                      <w:sz w:val="20"/>
                      <w:szCs w:val="20"/>
                    </w:rPr>
                    <w:t xml:space="preserve"> for the Department of Psychiatry</w:t>
                  </w:r>
                </w:p>
              </w:tc>
              <w:tc>
                <w:tcPr>
                  <w:tcW w:w="2139" w:type="pct"/>
                </w:tcPr>
                <w:p w14:paraId="58A84BA4" w14:textId="77777777" w:rsidR="007A7561" w:rsidRDefault="007A7561" w:rsidP="007F2A91">
                  <w:pPr>
                    <w:pStyle w:val="NormalWeb"/>
                    <w:widowControl w:val="0"/>
                    <w:spacing w:before="0" w:beforeAutospacing="0" w:after="200" w:afterAutospacing="0"/>
                    <w:outlineLvl w:val="0"/>
                    <w:rPr>
                      <w:rFonts w:ascii="Arial" w:eastAsia="Calibri" w:hAnsi="Arial" w:cs="Arial"/>
                      <w:bCs/>
                      <w:color w:val="000000"/>
                      <w:sz w:val="20"/>
                      <w:szCs w:val="20"/>
                    </w:rPr>
                  </w:pPr>
                  <w:r>
                    <w:rPr>
                      <w:rFonts w:ascii="Arial" w:eastAsia="Calibri" w:hAnsi="Arial" w:cs="Arial"/>
                      <w:bCs/>
                      <w:color w:val="000000"/>
                      <w:sz w:val="20"/>
                      <w:szCs w:val="20"/>
                    </w:rPr>
                    <w:t xml:space="preserve">University of Vermont Health Network and University of Vermont Medical Center Department of Society, with Dr. Marlene Maron, PhD, led to successful recruitment </w:t>
                  </w:r>
                </w:p>
              </w:tc>
            </w:tr>
            <w:tr w:rsidR="007A7561" w:rsidRPr="007F0A26" w14:paraId="29C41BA2" w14:textId="77777777" w:rsidTr="007F2A91">
              <w:trPr>
                <w:gridAfter w:val="1"/>
                <w:wAfter w:w="198" w:type="pct"/>
                <w:cantSplit/>
                <w:trHeight w:val="433"/>
              </w:trPr>
              <w:tc>
                <w:tcPr>
                  <w:tcW w:w="808" w:type="pct"/>
                  <w:gridSpan w:val="2"/>
                </w:tcPr>
                <w:p w14:paraId="580623CA" w14:textId="77777777" w:rsidR="007A7561" w:rsidRDefault="007A7561" w:rsidP="007F2A91">
                  <w:pPr>
                    <w:pStyle w:val="NormalWeb"/>
                    <w:widowControl w:val="0"/>
                    <w:spacing w:before="0" w:beforeAutospacing="0" w:after="200" w:afterAutospacing="0"/>
                    <w:outlineLvl w:val="0"/>
                    <w:rPr>
                      <w:rFonts w:ascii="Arial" w:hAnsi="Arial" w:cs="Arial"/>
                      <w:bCs/>
                      <w:color w:val="000000"/>
                      <w:sz w:val="20"/>
                      <w:szCs w:val="20"/>
                    </w:rPr>
                  </w:pPr>
                  <w:r>
                    <w:rPr>
                      <w:rFonts w:ascii="Arial" w:hAnsi="Arial" w:cs="Arial"/>
                      <w:bCs/>
                      <w:color w:val="000000"/>
                      <w:sz w:val="20"/>
                      <w:szCs w:val="20"/>
                    </w:rPr>
                    <w:t>2023-present</w:t>
                  </w:r>
                </w:p>
              </w:tc>
              <w:tc>
                <w:tcPr>
                  <w:tcW w:w="1855" w:type="pct"/>
                </w:tcPr>
                <w:p w14:paraId="7E97E607" w14:textId="77777777" w:rsidR="007A7561" w:rsidRDefault="007A7561" w:rsidP="007F2A91">
                  <w:pPr>
                    <w:pStyle w:val="NormalWeb"/>
                    <w:widowControl w:val="0"/>
                    <w:spacing w:before="0" w:beforeAutospacing="0" w:after="200" w:afterAutospacing="0"/>
                    <w:outlineLvl w:val="0"/>
                    <w:rPr>
                      <w:rFonts w:ascii="Arial" w:eastAsia="Calibri" w:hAnsi="Arial" w:cs="Arial"/>
                      <w:bCs/>
                      <w:color w:val="000000"/>
                      <w:sz w:val="20"/>
                      <w:szCs w:val="20"/>
                    </w:rPr>
                  </w:pPr>
                  <w:r>
                    <w:rPr>
                      <w:rFonts w:ascii="Arial" w:eastAsia="Calibri" w:hAnsi="Arial" w:cs="Arial"/>
                      <w:bCs/>
                      <w:color w:val="000000"/>
                      <w:sz w:val="20"/>
                      <w:szCs w:val="20"/>
                    </w:rPr>
                    <w:t>Member, Artificial Intelligence Workgroup</w:t>
                  </w:r>
                </w:p>
              </w:tc>
              <w:tc>
                <w:tcPr>
                  <w:tcW w:w="2139" w:type="pct"/>
                </w:tcPr>
                <w:p w14:paraId="24609F18" w14:textId="77777777" w:rsidR="007A7561" w:rsidRDefault="007A7561" w:rsidP="007F2A91">
                  <w:pPr>
                    <w:pStyle w:val="NormalWeb"/>
                    <w:widowControl w:val="0"/>
                    <w:spacing w:before="0" w:beforeAutospacing="0" w:after="200" w:afterAutospacing="0"/>
                    <w:outlineLvl w:val="0"/>
                    <w:rPr>
                      <w:rFonts w:ascii="Arial" w:eastAsia="Calibri" w:hAnsi="Arial" w:cs="Arial"/>
                      <w:bCs/>
                      <w:color w:val="000000"/>
                      <w:sz w:val="20"/>
                      <w:szCs w:val="20"/>
                    </w:rPr>
                  </w:pPr>
                  <w:r>
                    <w:rPr>
                      <w:rFonts w:ascii="Arial" w:eastAsia="Calibri" w:hAnsi="Arial" w:cs="Arial"/>
                      <w:bCs/>
                      <w:color w:val="000000"/>
                      <w:sz w:val="20"/>
                      <w:szCs w:val="20"/>
                    </w:rPr>
                    <w:t>University of Vermont Health Network</w:t>
                  </w:r>
                </w:p>
              </w:tc>
            </w:tr>
            <w:tr w:rsidR="007A7561" w:rsidRPr="007F0A26" w14:paraId="170D7BC6" w14:textId="77777777" w:rsidTr="007F2A91">
              <w:trPr>
                <w:gridAfter w:val="1"/>
                <w:wAfter w:w="198" w:type="pct"/>
                <w:cantSplit/>
                <w:trHeight w:val="433"/>
              </w:trPr>
              <w:tc>
                <w:tcPr>
                  <w:tcW w:w="808" w:type="pct"/>
                  <w:gridSpan w:val="2"/>
                </w:tcPr>
                <w:p w14:paraId="6364ED5E" w14:textId="77777777" w:rsidR="007A7561" w:rsidRDefault="007A7561" w:rsidP="007F2A91">
                  <w:pPr>
                    <w:pStyle w:val="NormalWeb"/>
                    <w:widowControl w:val="0"/>
                    <w:spacing w:before="0" w:beforeAutospacing="0" w:after="200" w:afterAutospacing="0"/>
                    <w:outlineLvl w:val="0"/>
                    <w:rPr>
                      <w:rFonts w:ascii="Arial" w:hAnsi="Arial" w:cs="Arial"/>
                      <w:bCs/>
                      <w:color w:val="000000"/>
                      <w:sz w:val="20"/>
                      <w:szCs w:val="20"/>
                    </w:rPr>
                  </w:pPr>
                  <w:r>
                    <w:rPr>
                      <w:rFonts w:ascii="Arial" w:hAnsi="Arial" w:cs="Arial"/>
                      <w:bCs/>
                      <w:color w:val="000000"/>
                      <w:sz w:val="20"/>
                      <w:szCs w:val="20"/>
                    </w:rPr>
                    <w:t>2024-present</w:t>
                  </w:r>
                </w:p>
              </w:tc>
              <w:tc>
                <w:tcPr>
                  <w:tcW w:w="1855" w:type="pct"/>
                </w:tcPr>
                <w:p w14:paraId="31F30EFC" w14:textId="77777777" w:rsidR="007A7561" w:rsidRDefault="007A7561" w:rsidP="007F2A91">
                  <w:pPr>
                    <w:pStyle w:val="NormalWeb"/>
                    <w:widowControl w:val="0"/>
                    <w:spacing w:before="0" w:beforeAutospacing="0" w:after="200" w:afterAutospacing="0"/>
                    <w:outlineLvl w:val="0"/>
                    <w:rPr>
                      <w:rFonts w:ascii="Arial" w:eastAsia="Calibri" w:hAnsi="Arial" w:cs="Arial"/>
                      <w:bCs/>
                      <w:color w:val="000000"/>
                      <w:sz w:val="20"/>
                      <w:szCs w:val="20"/>
                    </w:rPr>
                  </w:pPr>
                  <w:r>
                    <w:rPr>
                      <w:rFonts w:ascii="Arial" w:eastAsia="Calibri" w:hAnsi="Arial" w:cs="Arial"/>
                      <w:bCs/>
                      <w:color w:val="000000"/>
                      <w:sz w:val="20"/>
                      <w:szCs w:val="20"/>
                    </w:rPr>
                    <w:t>Member, Patient/Family Advisory Council</w:t>
                  </w:r>
                </w:p>
              </w:tc>
              <w:tc>
                <w:tcPr>
                  <w:tcW w:w="2139" w:type="pct"/>
                </w:tcPr>
                <w:p w14:paraId="5492993C" w14:textId="21EA402B" w:rsidR="007A7561" w:rsidRDefault="007A7561" w:rsidP="007F2A91">
                  <w:pPr>
                    <w:pStyle w:val="NormalWeb"/>
                    <w:widowControl w:val="0"/>
                    <w:spacing w:before="0" w:beforeAutospacing="0" w:after="200" w:afterAutospacing="0"/>
                    <w:outlineLvl w:val="0"/>
                    <w:rPr>
                      <w:rFonts w:ascii="Arial" w:eastAsia="Calibri" w:hAnsi="Arial" w:cs="Arial"/>
                      <w:bCs/>
                      <w:color w:val="000000"/>
                      <w:sz w:val="20"/>
                      <w:szCs w:val="20"/>
                    </w:rPr>
                  </w:pPr>
                  <w:r>
                    <w:rPr>
                      <w:rFonts w:ascii="Arial" w:eastAsia="Calibri" w:hAnsi="Arial" w:cs="Arial"/>
                      <w:bCs/>
                      <w:color w:val="000000"/>
                      <w:sz w:val="20"/>
                      <w:szCs w:val="20"/>
                    </w:rPr>
                    <w:t>University of Vermont Medical Center</w:t>
                  </w:r>
                  <w:r w:rsidR="00F063D7">
                    <w:rPr>
                      <w:rFonts w:ascii="Arial" w:eastAsia="Calibri" w:hAnsi="Arial" w:cs="Arial"/>
                      <w:bCs/>
                      <w:color w:val="000000"/>
                      <w:sz w:val="20"/>
                      <w:szCs w:val="20"/>
                    </w:rPr>
                    <w:t>, ad hoc attendance when ethics-related issues arose</w:t>
                  </w:r>
                </w:p>
              </w:tc>
            </w:tr>
            <w:tr w:rsidR="007A7561" w:rsidRPr="007F0A26" w14:paraId="41CC652E" w14:textId="77777777" w:rsidTr="007F2A91">
              <w:trPr>
                <w:gridAfter w:val="1"/>
                <w:wAfter w:w="198" w:type="pct"/>
                <w:cantSplit/>
                <w:trHeight w:val="433"/>
              </w:trPr>
              <w:tc>
                <w:tcPr>
                  <w:tcW w:w="808" w:type="pct"/>
                  <w:gridSpan w:val="2"/>
                </w:tcPr>
                <w:p w14:paraId="7B5220C2" w14:textId="29FE4C30" w:rsidR="007A7561" w:rsidRDefault="007A7561" w:rsidP="007F2A91">
                  <w:pPr>
                    <w:pStyle w:val="NormalWeb"/>
                    <w:widowControl w:val="0"/>
                    <w:spacing w:before="0" w:beforeAutospacing="0" w:after="200" w:afterAutospacing="0"/>
                    <w:outlineLvl w:val="0"/>
                    <w:rPr>
                      <w:rFonts w:ascii="Arial" w:hAnsi="Arial" w:cs="Arial"/>
                      <w:bCs/>
                      <w:color w:val="000000"/>
                      <w:sz w:val="20"/>
                      <w:szCs w:val="20"/>
                    </w:rPr>
                  </w:pPr>
                  <w:r>
                    <w:rPr>
                      <w:rFonts w:ascii="Arial" w:hAnsi="Arial" w:cs="Arial"/>
                      <w:bCs/>
                      <w:color w:val="000000"/>
                      <w:sz w:val="20"/>
                      <w:szCs w:val="20"/>
                    </w:rPr>
                    <w:t>2024</w:t>
                  </w:r>
                </w:p>
              </w:tc>
              <w:tc>
                <w:tcPr>
                  <w:tcW w:w="1855" w:type="pct"/>
                </w:tcPr>
                <w:p w14:paraId="18BFBDC5" w14:textId="77777777" w:rsidR="007A7561" w:rsidRDefault="007A7561" w:rsidP="007F2A91">
                  <w:pPr>
                    <w:pStyle w:val="NormalWeb"/>
                    <w:widowControl w:val="0"/>
                    <w:spacing w:before="0" w:beforeAutospacing="0" w:after="200" w:afterAutospacing="0"/>
                    <w:outlineLvl w:val="0"/>
                    <w:rPr>
                      <w:rFonts w:ascii="Arial" w:eastAsia="Calibri" w:hAnsi="Arial" w:cs="Arial"/>
                      <w:bCs/>
                      <w:color w:val="000000"/>
                      <w:sz w:val="20"/>
                      <w:szCs w:val="20"/>
                    </w:rPr>
                  </w:pPr>
                  <w:r>
                    <w:rPr>
                      <w:rFonts w:ascii="Arial" w:eastAsia="Calibri" w:hAnsi="Arial" w:cs="Arial"/>
                      <w:bCs/>
                      <w:color w:val="000000"/>
                      <w:sz w:val="20"/>
                      <w:szCs w:val="20"/>
                    </w:rPr>
                    <w:t xml:space="preserve">Member, Transition to Residency Subcommittee </w:t>
                  </w:r>
                </w:p>
              </w:tc>
              <w:tc>
                <w:tcPr>
                  <w:tcW w:w="2139" w:type="pct"/>
                </w:tcPr>
                <w:p w14:paraId="0EDFFBD2" w14:textId="77777777" w:rsidR="007A7561" w:rsidRDefault="007A7561" w:rsidP="007F2A91">
                  <w:pPr>
                    <w:pStyle w:val="NormalWeb"/>
                    <w:widowControl w:val="0"/>
                    <w:spacing w:before="0" w:beforeAutospacing="0" w:after="200" w:afterAutospacing="0"/>
                    <w:outlineLvl w:val="0"/>
                    <w:rPr>
                      <w:rFonts w:ascii="Arial" w:eastAsia="Calibri" w:hAnsi="Arial" w:cs="Arial"/>
                      <w:bCs/>
                      <w:color w:val="000000"/>
                      <w:sz w:val="20"/>
                      <w:szCs w:val="20"/>
                    </w:rPr>
                  </w:pPr>
                  <w:r>
                    <w:rPr>
                      <w:rFonts w:ascii="Arial" w:eastAsia="Calibri" w:hAnsi="Arial" w:cs="Arial"/>
                      <w:bCs/>
                      <w:color w:val="000000"/>
                      <w:sz w:val="20"/>
                      <w:szCs w:val="20"/>
                    </w:rPr>
                    <w:t>Small group developing recommendations for a new course on Transition to Residency at the University of Vermont Larner College of Medicine</w:t>
                  </w:r>
                </w:p>
              </w:tc>
            </w:tr>
            <w:tr w:rsidR="00F063D7" w:rsidRPr="007F0A26" w14:paraId="7821B550" w14:textId="77777777" w:rsidTr="007F2A91">
              <w:trPr>
                <w:gridAfter w:val="1"/>
                <w:wAfter w:w="198" w:type="pct"/>
                <w:cantSplit/>
                <w:trHeight w:val="433"/>
              </w:trPr>
              <w:tc>
                <w:tcPr>
                  <w:tcW w:w="808" w:type="pct"/>
                  <w:gridSpan w:val="2"/>
                </w:tcPr>
                <w:p w14:paraId="2612BDFE" w14:textId="29CA16B2" w:rsidR="00F063D7" w:rsidRDefault="00F063D7" w:rsidP="007F2A91">
                  <w:pPr>
                    <w:pStyle w:val="NormalWeb"/>
                    <w:widowControl w:val="0"/>
                    <w:spacing w:before="0" w:beforeAutospacing="0" w:after="200" w:afterAutospacing="0"/>
                    <w:outlineLvl w:val="0"/>
                    <w:rPr>
                      <w:rFonts w:ascii="Arial" w:hAnsi="Arial" w:cs="Arial"/>
                      <w:bCs/>
                      <w:color w:val="000000"/>
                      <w:sz w:val="20"/>
                      <w:szCs w:val="20"/>
                    </w:rPr>
                  </w:pPr>
                  <w:r>
                    <w:rPr>
                      <w:rFonts w:ascii="Arial" w:hAnsi="Arial" w:cs="Arial"/>
                      <w:bCs/>
                      <w:color w:val="000000"/>
                      <w:sz w:val="20"/>
                      <w:szCs w:val="20"/>
                    </w:rPr>
                    <w:t>2024-present</w:t>
                  </w:r>
                </w:p>
              </w:tc>
              <w:tc>
                <w:tcPr>
                  <w:tcW w:w="1855" w:type="pct"/>
                </w:tcPr>
                <w:p w14:paraId="380F9357" w14:textId="20341806" w:rsidR="00F063D7" w:rsidRDefault="00F063D7" w:rsidP="007F2A91">
                  <w:pPr>
                    <w:pStyle w:val="NormalWeb"/>
                    <w:widowControl w:val="0"/>
                    <w:spacing w:before="0" w:beforeAutospacing="0" w:after="200" w:afterAutospacing="0"/>
                    <w:outlineLvl w:val="0"/>
                    <w:rPr>
                      <w:rFonts w:ascii="Arial" w:eastAsia="Calibri" w:hAnsi="Arial" w:cs="Arial"/>
                      <w:bCs/>
                      <w:color w:val="000000"/>
                      <w:sz w:val="20"/>
                      <w:szCs w:val="20"/>
                    </w:rPr>
                  </w:pPr>
                  <w:r>
                    <w:rPr>
                      <w:rFonts w:ascii="Arial" w:eastAsia="Calibri" w:hAnsi="Arial" w:cs="Arial"/>
                      <w:bCs/>
                      <w:color w:val="000000"/>
                      <w:sz w:val="20"/>
                      <w:szCs w:val="20"/>
                    </w:rPr>
                    <w:t>Member, Thematic Working Group</w:t>
                  </w:r>
                </w:p>
              </w:tc>
              <w:tc>
                <w:tcPr>
                  <w:tcW w:w="2139" w:type="pct"/>
                </w:tcPr>
                <w:p w14:paraId="489430D2" w14:textId="276F5A33" w:rsidR="00F063D7" w:rsidRDefault="00F063D7" w:rsidP="007F2A91">
                  <w:pPr>
                    <w:pStyle w:val="NormalWeb"/>
                    <w:widowControl w:val="0"/>
                    <w:spacing w:before="0" w:beforeAutospacing="0" w:after="200" w:afterAutospacing="0"/>
                    <w:outlineLvl w:val="0"/>
                    <w:rPr>
                      <w:rFonts w:ascii="Arial" w:eastAsia="Calibri" w:hAnsi="Arial" w:cs="Arial"/>
                      <w:bCs/>
                      <w:color w:val="000000"/>
                      <w:sz w:val="20"/>
                      <w:szCs w:val="20"/>
                    </w:rPr>
                  </w:pPr>
                  <w:r>
                    <w:rPr>
                      <w:rFonts w:ascii="Arial" w:eastAsia="Calibri" w:hAnsi="Arial" w:cs="Arial"/>
                      <w:bCs/>
                      <w:color w:val="000000"/>
                      <w:sz w:val="20"/>
                      <w:szCs w:val="20"/>
                    </w:rPr>
                    <w:t>University of Vermont Larner College of Medicine, ~12 educators working on cross-curricular integration of various topics, subgroup focused on trauma-informed care</w:t>
                  </w:r>
                </w:p>
              </w:tc>
            </w:tr>
            <w:tr w:rsidR="00F95BF0" w:rsidRPr="007F0A26" w14:paraId="5A85BEA4" w14:textId="77777777" w:rsidTr="007F2A91">
              <w:trPr>
                <w:gridAfter w:val="1"/>
                <w:wAfter w:w="198" w:type="pct"/>
                <w:cantSplit/>
                <w:trHeight w:val="433"/>
              </w:trPr>
              <w:tc>
                <w:tcPr>
                  <w:tcW w:w="808" w:type="pct"/>
                  <w:gridSpan w:val="2"/>
                </w:tcPr>
                <w:p w14:paraId="6645DBA9" w14:textId="60E13BD5" w:rsidR="00F95BF0" w:rsidRDefault="00F95BF0" w:rsidP="007F2A91">
                  <w:pPr>
                    <w:pStyle w:val="NormalWeb"/>
                    <w:widowControl w:val="0"/>
                    <w:spacing w:before="0" w:beforeAutospacing="0" w:after="200" w:afterAutospacing="0"/>
                    <w:outlineLvl w:val="0"/>
                    <w:rPr>
                      <w:rFonts w:ascii="Arial" w:hAnsi="Arial" w:cs="Arial"/>
                      <w:bCs/>
                      <w:color w:val="000000"/>
                      <w:sz w:val="20"/>
                      <w:szCs w:val="20"/>
                    </w:rPr>
                  </w:pPr>
                  <w:r>
                    <w:rPr>
                      <w:rFonts w:ascii="Arial" w:hAnsi="Arial" w:cs="Arial"/>
                      <w:bCs/>
                      <w:color w:val="000000"/>
                      <w:sz w:val="20"/>
                      <w:szCs w:val="20"/>
                    </w:rPr>
                    <w:t>2024-</w:t>
                  </w:r>
                  <w:r w:rsidR="00B2070F">
                    <w:rPr>
                      <w:rFonts w:ascii="Arial" w:hAnsi="Arial" w:cs="Arial"/>
                      <w:bCs/>
                      <w:color w:val="000000"/>
                      <w:sz w:val="20"/>
                      <w:szCs w:val="20"/>
                    </w:rPr>
                    <w:t>2025</w:t>
                  </w:r>
                </w:p>
              </w:tc>
              <w:tc>
                <w:tcPr>
                  <w:tcW w:w="1855" w:type="pct"/>
                </w:tcPr>
                <w:p w14:paraId="2108DCAE" w14:textId="7F9E190D" w:rsidR="00F95BF0" w:rsidRDefault="00F95BF0" w:rsidP="007F2A91">
                  <w:pPr>
                    <w:pStyle w:val="NormalWeb"/>
                    <w:widowControl w:val="0"/>
                    <w:spacing w:before="0" w:beforeAutospacing="0" w:after="200" w:afterAutospacing="0"/>
                    <w:outlineLvl w:val="0"/>
                    <w:rPr>
                      <w:rFonts w:ascii="Arial" w:eastAsia="Calibri" w:hAnsi="Arial" w:cs="Arial"/>
                      <w:bCs/>
                      <w:color w:val="000000"/>
                      <w:sz w:val="20"/>
                      <w:szCs w:val="20"/>
                    </w:rPr>
                  </w:pPr>
                  <w:r>
                    <w:rPr>
                      <w:rFonts w:ascii="Arial" w:eastAsia="Calibri" w:hAnsi="Arial" w:cs="Arial"/>
                      <w:bCs/>
                      <w:color w:val="000000"/>
                      <w:sz w:val="20"/>
                      <w:szCs w:val="20"/>
                    </w:rPr>
                    <w:t xml:space="preserve">Member, </w:t>
                  </w:r>
                  <w:r w:rsidRPr="00F95BF0">
                    <w:rPr>
                      <w:rFonts w:ascii="Arial" w:eastAsia="Calibri" w:hAnsi="Arial" w:cs="Arial"/>
                      <w:bCs/>
                      <w:color w:val="000000"/>
                      <w:sz w:val="20"/>
                      <w:szCs w:val="20"/>
                    </w:rPr>
                    <w:t>UVMHN Parenteral Fluid Conservation Taskforce</w:t>
                  </w:r>
                </w:p>
              </w:tc>
              <w:tc>
                <w:tcPr>
                  <w:tcW w:w="2139" w:type="pct"/>
                </w:tcPr>
                <w:p w14:paraId="6C06C378" w14:textId="1DC5E95D" w:rsidR="00F95BF0" w:rsidRDefault="00F95BF0" w:rsidP="007F2A91">
                  <w:pPr>
                    <w:pStyle w:val="NormalWeb"/>
                    <w:widowControl w:val="0"/>
                    <w:spacing w:before="0" w:beforeAutospacing="0" w:after="200" w:afterAutospacing="0"/>
                    <w:outlineLvl w:val="0"/>
                    <w:rPr>
                      <w:rFonts w:ascii="Arial" w:eastAsia="Calibri" w:hAnsi="Arial" w:cs="Arial"/>
                      <w:bCs/>
                      <w:color w:val="000000"/>
                      <w:sz w:val="20"/>
                      <w:szCs w:val="20"/>
                    </w:rPr>
                  </w:pPr>
                  <w:r>
                    <w:rPr>
                      <w:rFonts w:ascii="Arial" w:eastAsia="Calibri" w:hAnsi="Arial" w:cs="Arial"/>
                      <w:bCs/>
                      <w:color w:val="000000"/>
                      <w:sz w:val="20"/>
                      <w:szCs w:val="20"/>
                    </w:rPr>
                    <w:t>University of Vermont Health Network, group of leaders overseeing conservation and, if needed, rationing of intravenous fluid products amid a national shortage, primary author of rationing guidelines</w:t>
                  </w:r>
                </w:p>
              </w:tc>
            </w:tr>
            <w:tr w:rsidR="00557020" w:rsidRPr="007F0A26" w14:paraId="29AA91CC" w14:textId="77777777" w:rsidTr="00CB1E5A">
              <w:trPr>
                <w:gridAfter w:val="1"/>
                <w:wAfter w:w="198" w:type="pct"/>
                <w:cantSplit/>
                <w:trHeight w:val="433"/>
              </w:trPr>
              <w:tc>
                <w:tcPr>
                  <w:tcW w:w="808" w:type="pct"/>
                  <w:gridSpan w:val="2"/>
                </w:tcPr>
                <w:p w14:paraId="4A58A655" w14:textId="3465C7BD" w:rsidR="00557020" w:rsidRDefault="00557020" w:rsidP="00CB1E5A">
                  <w:pPr>
                    <w:pStyle w:val="NormalWeb"/>
                    <w:widowControl w:val="0"/>
                    <w:spacing w:before="0" w:beforeAutospacing="0" w:after="200" w:afterAutospacing="0"/>
                    <w:outlineLvl w:val="0"/>
                    <w:rPr>
                      <w:rFonts w:ascii="Arial" w:hAnsi="Arial" w:cs="Arial"/>
                      <w:bCs/>
                      <w:color w:val="000000"/>
                      <w:sz w:val="20"/>
                      <w:szCs w:val="20"/>
                    </w:rPr>
                  </w:pPr>
                  <w:r>
                    <w:rPr>
                      <w:rFonts w:ascii="Arial" w:hAnsi="Arial" w:cs="Arial"/>
                      <w:bCs/>
                      <w:color w:val="000000"/>
                      <w:sz w:val="20"/>
                      <w:szCs w:val="20"/>
                    </w:rPr>
                    <w:t>2024-present</w:t>
                  </w:r>
                </w:p>
              </w:tc>
              <w:tc>
                <w:tcPr>
                  <w:tcW w:w="1855" w:type="pct"/>
                </w:tcPr>
                <w:p w14:paraId="45F1E04C" w14:textId="37CF6B80" w:rsidR="00557020" w:rsidRDefault="00557020" w:rsidP="00CB1E5A">
                  <w:pPr>
                    <w:pStyle w:val="NormalWeb"/>
                    <w:widowControl w:val="0"/>
                    <w:spacing w:before="0" w:beforeAutospacing="0" w:after="200" w:afterAutospacing="0"/>
                    <w:outlineLvl w:val="0"/>
                    <w:rPr>
                      <w:rFonts w:ascii="Arial" w:eastAsia="Calibri" w:hAnsi="Arial" w:cs="Arial"/>
                      <w:bCs/>
                      <w:color w:val="000000"/>
                      <w:sz w:val="20"/>
                      <w:szCs w:val="20"/>
                    </w:rPr>
                  </w:pPr>
                  <w:r>
                    <w:rPr>
                      <w:rFonts w:ascii="Arial" w:eastAsia="Calibri" w:hAnsi="Arial" w:cs="Arial"/>
                      <w:bCs/>
                      <w:color w:val="000000"/>
                      <w:sz w:val="20"/>
                      <w:szCs w:val="20"/>
                    </w:rPr>
                    <w:t>Member, High Value Care Council</w:t>
                  </w:r>
                </w:p>
              </w:tc>
              <w:tc>
                <w:tcPr>
                  <w:tcW w:w="2139" w:type="pct"/>
                </w:tcPr>
                <w:p w14:paraId="6B36A025" w14:textId="480202C7" w:rsidR="00557020" w:rsidRDefault="00557020" w:rsidP="00CB1E5A">
                  <w:pPr>
                    <w:pStyle w:val="NormalWeb"/>
                    <w:widowControl w:val="0"/>
                    <w:spacing w:before="0" w:beforeAutospacing="0" w:after="200" w:afterAutospacing="0"/>
                    <w:outlineLvl w:val="0"/>
                    <w:rPr>
                      <w:rFonts w:ascii="Arial" w:eastAsia="Calibri" w:hAnsi="Arial" w:cs="Arial"/>
                      <w:bCs/>
                      <w:color w:val="000000"/>
                      <w:sz w:val="20"/>
                      <w:szCs w:val="20"/>
                    </w:rPr>
                  </w:pPr>
                  <w:r>
                    <w:rPr>
                      <w:rFonts w:ascii="Arial" w:eastAsia="Calibri" w:hAnsi="Arial" w:cs="Arial"/>
                      <w:bCs/>
                      <w:color w:val="000000"/>
                      <w:sz w:val="20"/>
                      <w:szCs w:val="20"/>
                    </w:rPr>
                    <w:t>University of Vermont Health Network, group of leaders overseeing cost and quality and generating interventions to improve delivery of high value care across the health network</w:t>
                  </w:r>
                </w:p>
              </w:tc>
            </w:tr>
            <w:tr w:rsidR="009D45C9" w:rsidRPr="007F0A26" w14:paraId="6A4894E8" w14:textId="77777777" w:rsidTr="007F2A91">
              <w:trPr>
                <w:gridAfter w:val="1"/>
                <w:wAfter w:w="198" w:type="pct"/>
                <w:cantSplit/>
                <w:trHeight w:val="433"/>
              </w:trPr>
              <w:tc>
                <w:tcPr>
                  <w:tcW w:w="808" w:type="pct"/>
                  <w:gridSpan w:val="2"/>
                </w:tcPr>
                <w:p w14:paraId="5083CD95" w14:textId="0BCF5C2C" w:rsidR="009D45C9" w:rsidRDefault="009D45C9" w:rsidP="007F2A91">
                  <w:pPr>
                    <w:pStyle w:val="NormalWeb"/>
                    <w:widowControl w:val="0"/>
                    <w:spacing w:before="0" w:beforeAutospacing="0" w:after="200" w:afterAutospacing="0"/>
                    <w:outlineLvl w:val="0"/>
                    <w:rPr>
                      <w:rFonts w:ascii="Arial" w:hAnsi="Arial" w:cs="Arial"/>
                      <w:bCs/>
                      <w:color w:val="000000"/>
                      <w:sz w:val="20"/>
                      <w:szCs w:val="20"/>
                    </w:rPr>
                  </w:pPr>
                  <w:r>
                    <w:rPr>
                      <w:rFonts w:ascii="Arial" w:hAnsi="Arial" w:cs="Arial"/>
                      <w:bCs/>
                      <w:color w:val="000000"/>
                      <w:sz w:val="20"/>
                      <w:szCs w:val="20"/>
                    </w:rPr>
                    <w:t>2025-</w:t>
                  </w:r>
                </w:p>
              </w:tc>
              <w:tc>
                <w:tcPr>
                  <w:tcW w:w="1855" w:type="pct"/>
                </w:tcPr>
                <w:p w14:paraId="6B72B115" w14:textId="16F6008F" w:rsidR="009D45C9" w:rsidRDefault="009D45C9" w:rsidP="007F2A91">
                  <w:pPr>
                    <w:pStyle w:val="NormalWeb"/>
                    <w:widowControl w:val="0"/>
                    <w:spacing w:before="0" w:beforeAutospacing="0" w:after="200" w:afterAutospacing="0"/>
                    <w:outlineLvl w:val="0"/>
                    <w:rPr>
                      <w:rFonts w:ascii="Arial" w:eastAsia="Calibri" w:hAnsi="Arial" w:cs="Arial"/>
                      <w:bCs/>
                      <w:color w:val="000000"/>
                      <w:sz w:val="20"/>
                      <w:szCs w:val="20"/>
                    </w:rPr>
                  </w:pPr>
                  <w:r>
                    <w:rPr>
                      <w:rFonts w:ascii="Arial" w:eastAsia="Calibri" w:hAnsi="Arial" w:cs="Arial"/>
                      <w:bCs/>
                      <w:color w:val="000000"/>
                      <w:sz w:val="20"/>
                      <w:szCs w:val="20"/>
                    </w:rPr>
                    <w:t>Chair, Professional Identity Formation Task Force</w:t>
                  </w:r>
                </w:p>
              </w:tc>
              <w:tc>
                <w:tcPr>
                  <w:tcW w:w="2139" w:type="pct"/>
                </w:tcPr>
                <w:p w14:paraId="2A00584F" w14:textId="20A99C52" w:rsidR="009D45C9" w:rsidRDefault="009D45C9" w:rsidP="007F2A91">
                  <w:pPr>
                    <w:pStyle w:val="NormalWeb"/>
                    <w:widowControl w:val="0"/>
                    <w:spacing w:before="0" w:beforeAutospacing="0" w:after="200" w:afterAutospacing="0"/>
                    <w:outlineLvl w:val="0"/>
                    <w:rPr>
                      <w:rFonts w:ascii="Arial" w:eastAsia="Calibri" w:hAnsi="Arial" w:cs="Arial"/>
                      <w:bCs/>
                      <w:color w:val="000000"/>
                      <w:sz w:val="20"/>
                      <w:szCs w:val="20"/>
                    </w:rPr>
                  </w:pPr>
                  <w:r>
                    <w:rPr>
                      <w:rFonts w:ascii="Arial" w:eastAsia="Calibri" w:hAnsi="Arial" w:cs="Arial"/>
                      <w:bCs/>
                      <w:color w:val="000000"/>
                      <w:sz w:val="20"/>
                      <w:szCs w:val="20"/>
                    </w:rPr>
                    <w:t>Larner College of Medicine, faculty committee charged by senior associate dean for medical education to develop recommendations on 4-year curricular charge</w:t>
                  </w:r>
                </w:p>
              </w:tc>
            </w:tr>
            <w:tr w:rsidR="00557020" w:rsidRPr="007F0A26" w14:paraId="26028943" w14:textId="77777777" w:rsidTr="007F2A91">
              <w:trPr>
                <w:gridAfter w:val="1"/>
                <w:wAfter w:w="198" w:type="pct"/>
                <w:cantSplit/>
                <w:trHeight w:val="433"/>
              </w:trPr>
              <w:tc>
                <w:tcPr>
                  <w:tcW w:w="808" w:type="pct"/>
                  <w:gridSpan w:val="2"/>
                </w:tcPr>
                <w:p w14:paraId="7AB4D8FC" w14:textId="3F84DE01" w:rsidR="00557020" w:rsidRDefault="00C85322" w:rsidP="007F2A91">
                  <w:pPr>
                    <w:pStyle w:val="NormalWeb"/>
                    <w:widowControl w:val="0"/>
                    <w:spacing w:before="0" w:beforeAutospacing="0" w:after="200" w:afterAutospacing="0"/>
                    <w:outlineLvl w:val="0"/>
                    <w:rPr>
                      <w:rFonts w:ascii="Arial" w:hAnsi="Arial" w:cs="Arial"/>
                      <w:bCs/>
                      <w:color w:val="000000"/>
                      <w:sz w:val="20"/>
                      <w:szCs w:val="20"/>
                    </w:rPr>
                  </w:pPr>
                  <w:r>
                    <w:rPr>
                      <w:rFonts w:ascii="Arial" w:hAnsi="Arial" w:cs="Arial"/>
                      <w:bCs/>
                      <w:color w:val="000000"/>
                      <w:sz w:val="20"/>
                      <w:szCs w:val="20"/>
                    </w:rPr>
                    <w:t>202</w:t>
                  </w:r>
                  <w:r w:rsidR="009D45C9">
                    <w:rPr>
                      <w:rFonts w:ascii="Arial" w:hAnsi="Arial" w:cs="Arial"/>
                      <w:bCs/>
                      <w:color w:val="000000"/>
                      <w:sz w:val="20"/>
                      <w:szCs w:val="20"/>
                    </w:rPr>
                    <w:t>6</w:t>
                  </w:r>
                  <w:r>
                    <w:rPr>
                      <w:rFonts w:ascii="Arial" w:hAnsi="Arial" w:cs="Arial"/>
                      <w:bCs/>
                      <w:color w:val="000000"/>
                      <w:sz w:val="20"/>
                      <w:szCs w:val="20"/>
                    </w:rPr>
                    <w:t>-present</w:t>
                  </w:r>
                </w:p>
              </w:tc>
              <w:tc>
                <w:tcPr>
                  <w:tcW w:w="1855" w:type="pct"/>
                </w:tcPr>
                <w:p w14:paraId="06F535D5" w14:textId="7C35E321" w:rsidR="00557020" w:rsidRDefault="00FD7B26" w:rsidP="007F2A91">
                  <w:pPr>
                    <w:pStyle w:val="NormalWeb"/>
                    <w:widowControl w:val="0"/>
                    <w:spacing w:before="0" w:beforeAutospacing="0" w:after="200" w:afterAutospacing="0"/>
                    <w:outlineLvl w:val="0"/>
                    <w:rPr>
                      <w:rFonts w:ascii="Arial" w:eastAsia="Calibri" w:hAnsi="Arial" w:cs="Arial"/>
                      <w:bCs/>
                      <w:color w:val="000000"/>
                      <w:sz w:val="20"/>
                      <w:szCs w:val="20"/>
                    </w:rPr>
                  </w:pPr>
                  <w:r>
                    <w:rPr>
                      <w:rFonts w:ascii="Arial" w:eastAsia="Calibri" w:hAnsi="Arial" w:cs="Arial"/>
                      <w:bCs/>
                      <w:color w:val="000000"/>
                      <w:sz w:val="20"/>
                      <w:szCs w:val="20"/>
                    </w:rPr>
                    <w:t>Member, Selection Committee</w:t>
                  </w:r>
                </w:p>
              </w:tc>
              <w:tc>
                <w:tcPr>
                  <w:tcW w:w="2139" w:type="pct"/>
                </w:tcPr>
                <w:p w14:paraId="081EF0A4" w14:textId="12150F65" w:rsidR="00557020" w:rsidRDefault="00FD7B26" w:rsidP="007F2A91">
                  <w:pPr>
                    <w:pStyle w:val="NormalWeb"/>
                    <w:widowControl w:val="0"/>
                    <w:spacing w:before="0" w:beforeAutospacing="0" w:after="200" w:afterAutospacing="0"/>
                    <w:outlineLvl w:val="0"/>
                    <w:rPr>
                      <w:rFonts w:ascii="Arial" w:eastAsia="Calibri" w:hAnsi="Arial" w:cs="Arial"/>
                      <w:bCs/>
                      <w:color w:val="000000"/>
                      <w:sz w:val="20"/>
                      <w:szCs w:val="20"/>
                    </w:rPr>
                  </w:pPr>
                  <w:r>
                    <w:rPr>
                      <w:rFonts w:ascii="Arial" w:eastAsia="Calibri" w:hAnsi="Arial" w:cs="Arial"/>
                      <w:bCs/>
                      <w:color w:val="000000"/>
                      <w:sz w:val="20"/>
                      <w:szCs w:val="20"/>
                    </w:rPr>
                    <w:t>Aequitas, a professionalism-focused honors society at UVM Larner College of Medicine</w:t>
                  </w:r>
                </w:p>
              </w:tc>
            </w:tr>
            <w:tr w:rsidR="009D45C9" w:rsidRPr="007F0A26" w14:paraId="7AB41729" w14:textId="77777777" w:rsidTr="007F2A91">
              <w:trPr>
                <w:gridAfter w:val="1"/>
                <w:wAfter w:w="198" w:type="pct"/>
                <w:cantSplit/>
                <w:trHeight w:val="433"/>
              </w:trPr>
              <w:tc>
                <w:tcPr>
                  <w:tcW w:w="808" w:type="pct"/>
                  <w:gridSpan w:val="2"/>
                </w:tcPr>
                <w:p w14:paraId="4E68D8CF" w14:textId="77777777" w:rsidR="009D45C9" w:rsidRDefault="009D45C9" w:rsidP="007F2A91">
                  <w:pPr>
                    <w:pStyle w:val="NormalWeb"/>
                    <w:widowControl w:val="0"/>
                    <w:spacing w:before="0" w:beforeAutospacing="0" w:after="200" w:afterAutospacing="0"/>
                    <w:outlineLvl w:val="0"/>
                    <w:rPr>
                      <w:rFonts w:ascii="Arial" w:hAnsi="Arial" w:cs="Arial"/>
                      <w:bCs/>
                      <w:color w:val="000000"/>
                      <w:sz w:val="20"/>
                      <w:szCs w:val="20"/>
                    </w:rPr>
                  </w:pPr>
                </w:p>
              </w:tc>
              <w:tc>
                <w:tcPr>
                  <w:tcW w:w="1855" w:type="pct"/>
                </w:tcPr>
                <w:p w14:paraId="27525B89" w14:textId="77777777" w:rsidR="009D45C9" w:rsidRDefault="009D45C9" w:rsidP="007F2A91">
                  <w:pPr>
                    <w:pStyle w:val="NormalWeb"/>
                    <w:widowControl w:val="0"/>
                    <w:spacing w:before="0" w:beforeAutospacing="0" w:after="200" w:afterAutospacing="0"/>
                    <w:outlineLvl w:val="0"/>
                    <w:rPr>
                      <w:rFonts w:ascii="Arial" w:eastAsia="Calibri" w:hAnsi="Arial" w:cs="Arial"/>
                      <w:bCs/>
                      <w:color w:val="000000"/>
                      <w:sz w:val="20"/>
                      <w:szCs w:val="20"/>
                    </w:rPr>
                  </w:pPr>
                </w:p>
              </w:tc>
              <w:tc>
                <w:tcPr>
                  <w:tcW w:w="2139" w:type="pct"/>
                </w:tcPr>
                <w:p w14:paraId="1D8E648C" w14:textId="77777777" w:rsidR="009D45C9" w:rsidRDefault="009D45C9" w:rsidP="007F2A91">
                  <w:pPr>
                    <w:pStyle w:val="NormalWeb"/>
                    <w:widowControl w:val="0"/>
                    <w:spacing w:before="0" w:beforeAutospacing="0" w:after="200" w:afterAutospacing="0"/>
                    <w:outlineLvl w:val="0"/>
                    <w:rPr>
                      <w:rFonts w:ascii="Arial" w:eastAsia="Calibri" w:hAnsi="Arial" w:cs="Arial"/>
                      <w:bCs/>
                      <w:color w:val="000000"/>
                      <w:sz w:val="20"/>
                      <w:szCs w:val="20"/>
                    </w:rPr>
                  </w:pPr>
                </w:p>
              </w:tc>
            </w:tr>
          </w:tbl>
          <w:p w14:paraId="595270E6" w14:textId="77777777" w:rsidR="007A7561" w:rsidRPr="007F0A26" w:rsidRDefault="007A7561" w:rsidP="007F2A91">
            <w:pPr>
              <w:pStyle w:val="NormalWeb"/>
              <w:widowControl w:val="0"/>
              <w:spacing w:before="0" w:beforeAutospacing="0" w:after="0" w:afterAutospacing="0"/>
              <w:outlineLvl w:val="0"/>
              <w:rPr>
                <w:rFonts w:ascii="Arial" w:hAnsi="Arial" w:cs="Arial"/>
                <w:bCs/>
                <w:color w:val="000000"/>
                <w:sz w:val="20"/>
                <w:szCs w:val="20"/>
              </w:rPr>
            </w:pPr>
          </w:p>
        </w:tc>
        <w:tc>
          <w:tcPr>
            <w:tcW w:w="109" w:type="pct"/>
          </w:tcPr>
          <w:p w14:paraId="4AC20391" w14:textId="77777777" w:rsidR="007A7561" w:rsidRPr="007F0A26" w:rsidRDefault="007A7561" w:rsidP="007F2A91">
            <w:pPr>
              <w:pStyle w:val="NormalWeb"/>
              <w:widowControl w:val="0"/>
              <w:spacing w:before="0" w:beforeAutospacing="0" w:after="0" w:afterAutospacing="0"/>
              <w:outlineLvl w:val="0"/>
              <w:rPr>
                <w:rFonts w:ascii="Arial" w:hAnsi="Arial" w:cs="Arial"/>
                <w:bCs/>
                <w:color w:val="000000"/>
                <w:sz w:val="20"/>
                <w:szCs w:val="20"/>
              </w:rPr>
            </w:pPr>
          </w:p>
        </w:tc>
        <w:tc>
          <w:tcPr>
            <w:tcW w:w="109" w:type="pct"/>
          </w:tcPr>
          <w:p w14:paraId="100FAD9E" w14:textId="77777777" w:rsidR="007A7561" w:rsidRPr="007F0A26" w:rsidRDefault="007A7561" w:rsidP="007F2A91">
            <w:pPr>
              <w:pStyle w:val="NormalWeb"/>
              <w:widowControl w:val="0"/>
              <w:spacing w:before="0" w:beforeAutospacing="0" w:after="0" w:afterAutospacing="0"/>
              <w:outlineLvl w:val="0"/>
              <w:rPr>
                <w:rFonts w:ascii="Arial" w:hAnsi="Arial" w:cs="Arial"/>
                <w:bCs/>
                <w:color w:val="000000"/>
                <w:sz w:val="20"/>
                <w:szCs w:val="20"/>
              </w:rPr>
            </w:pPr>
          </w:p>
        </w:tc>
      </w:tr>
    </w:tbl>
    <w:p w14:paraId="29932FA3" w14:textId="77777777" w:rsidR="00FD7B26" w:rsidRDefault="00FD7B26" w:rsidP="007A7561">
      <w:pPr>
        <w:pStyle w:val="H2"/>
        <w:widowControl w:val="0"/>
        <w:rPr>
          <w:rFonts w:ascii="Arial" w:eastAsia="Calibri" w:hAnsi="Arial" w:cs="Arial"/>
          <w:bCs/>
          <w:color w:val="000000"/>
          <w:sz w:val="20"/>
          <w:szCs w:val="20"/>
        </w:rPr>
      </w:pPr>
    </w:p>
    <w:p w14:paraId="1EF24075" w14:textId="1F44B2FC" w:rsidR="007A7561" w:rsidRPr="007F0A26" w:rsidRDefault="007A7561" w:rsidP="007A7561">
      <w:pPr>
        <w:pStyle w:val="H2"/>
        <w:widowControl w:val="0"/>
        <w:rPr>
          <w:rFonts w:ascii="Arial" w:eastAsia="Calibri" w:hAnsi="Arial" w:cs="Arial"/>
          <w:bCs/>
          <w:color w:val="000000"/>
          <w:sz w:val="20"/>
          <w:szCs w:val="20"/>
        </w:rPr>
      </w:pPr>
      <w:r w:rsidRPr="007F0A26">
        <w:rPr>
          <w:rFonts w:ascii="Arial" w:eastAsia="Calibri" w:hAnsi="Arial" w:cs="Arial"/>
          <w:bCs/>
          <w:color w:val="000000"/>
          <w:sz w:val="20"/>
          <w:szCs w:val="20"/>
        </w:rPr>
        <w:t>PROFESSIONAL</w:t>
      </w:r>
      <w:r w:rsidRPr="007F0A26">
        <w:rPr>
          <w:rFonts w:ascii="Arial" w:hAnsi="Arial" w:cs="Arial"/>
          <w:bCs/>
          <w:color w:val="000000"/>
          <w:sz w:val="20"/>
          <w:szCs w:val="20"/>
        </w:rPr>
        <w:t xml:space="preserve"> </w:t>
      </w:r>
      <w:r w:rsidRPr="007F0A26">
        <w:rPr>
          <w:rFonts w:ascii="Arial" w:eastAsia="Calibri" w:hAnsi="Arial" w:cs="Arial"/>
          <w:bCs/>
          <w:color w:val="000000"/>
          <w:sz w:val="20"/>
          <w:szCs w:val="20"/>
        </w:rPr>
        <w:t>SOCIETIES</w:t>
      </w:r>
    </w:p>
    <w:p w14:paraId="4E9F7ADB" w14:textId="77777777" w:rsidR="007A7561" w:rsidRPr="007F0A26" w:rsidRDefault="007A7561" w:rsidP="007A7561">
      <w:pPr>
        <w:pStyle w:val="H2"/>
        <w:widowControl w:val="0"/>
        <w:rPr>
          <w:rFonts w:ascii="Arial" w:hAnsi="Arial" w:cs="Arial"/>
          <w:bCs/>
          <w:color w:val="000000"/>
          <w:sz w:val="20"/>
          <w:szCs w:val="20"/>
        </w:rPr>
      </w:pPr>
    </w:p>
    <w:tbl>
      <w:tblPr>
        <w:tblW w:w="5000" w:type="pct"/>
        <w:tblLook w:val="01E0" w:firstRow="1" w:lastRow="1" w:firstColumn="1" w:lastColumn="1" w:noHBand="0" w:noVBand="0"/>
      </w:tblPr>
      <w:tblGrid>
        <w:gridCol w:w="1410"/>
        <w:gridCol w:w="4402"/>
        <w:gridCol w:w="4402"/>
      </w:tblGrid>
      <w:tr w:rsidR="007A7561" w:rsidRPr="007F0A26" w14:paraId="1CDDE515" w14:textId="77777777" w:rsidTr="007F2A91">
        <w:tc>
          <w:tcPr>
            <w:tcW w:w="690" w:type="pct"/>
            <w:tcBorders>
              <w:top w:val="single" w:sz="4" w:space="0" w:color="auto"/>
              <w:left w:val="single" w:sz="4" w:space="0" w:color="auto"/>
              <w:bottom w:val="single" w:sz="4" w:space="0" w:color="auto"/>
            </w:tcBorders>
            <w:shd w:val="pct10" w:color="auto" w:fill="auto"/>
          </w:tcPr>
          <w:p w14:paraId="5738FFCB" w14:textId="77777777" w:rsidR="007A7561" w:rsidRPr="007F0A26" w:rsidRDefault="007A7561" w:rsidP="007F2A91">
            <w:pPr>
              <w:pStyle w:val="NormalWeb"/>
              <w:widowControl w:val="0"/>
              <w:spacing w:before="0" w:beforeAutospacing="0" w:after="0" w:afterAutospacing="0"/>
              <w:outlineLvl w:val="0"/>
              <w:rPr>
                <w:rFonts w:ascii="Arial" w:hAnsi="Arial" w:cs="Arial"/>
                <w:i/>
                <w:color w:val="000000"/>
                <w:sz w:val="20"/>
                <w:szCs w:val="20"/>
              </w:rPr>
            </w:pPr>
            <w:r w:rsidRPr="007F0A26">
              <w:rPr>
                <w:rFonts w:ascii="Arial" w:hAnsi="Arial" w:cs="Arial"/>
                <w:i/>
                <w:color w:val="000000"/>
                <w:sz w:val="20"/>
                <w:szCs w:val="20"/>
              </w:rPr>
              <w:t>Year(s)</w:t>
            </w:r>
          </w:p>
        </w:tc>
        <w:tc>
          <w:tcPr>
            <w:tcW w:w="2155" w:type="pct"/>
            <w:tcBorders>
              <w:top w:val="single" w:sz="4" w:space="0" w:color="auto"/>
              <w:bottom w:val="single" w:sz="4" w:space="0" w:color="auto"/>
            </w:tcBorders>
            <w:shd w:val="pct10" w:color="auto" w:fill="auto"/>
          </w:tcPr>
          <w:p w14:paraId="40B9FF97" w14:textId="77777777" w:rsidR="007A7561" w:rsidRPr="007F0A26" w:rsidRDefault="007A7561" w:rsidP="007F2A91">
            <w:pPr>
              <w:pStyle w:val="NormalWeb"/>
              <w:widowControl w:val="0"/>
              <w:spacing w:before="0" w:beforeAutospacing="0" w:after="0" w:afterAutospacing="0"/>
              <w:outlineLvl w:val="0"/>
              <w:rPr>
                <w:rFonts w:ascii="Arial" w:eastAsia="Calibri" w:hAnsi="Arial" w:cs="Arial"/>
                <w:i/>
                <w:color w:val="000000"/>
                <w:sz w:val="20"/>
                <w:szCs w:val="20"/>
              </w:rPr>
            </w:pPr>
            <w:r w:rsidRPr="007F0A26">
              <w:rPr>
                <w:rFonts w:ascii="Arial" w:eastAsia="Calibri" w:hAnsi="Arial" w:cs="Arial"/>
                <w:i/>
                <w:color w:val="000000"/>
                <w:sz w:val="20"/>
                <w:szCs w:val="20"/>
              </w:rPr>
              <w:t>Role &amp; Committee</w:t>
            </w:r>
          </w:p>
        </w:tc>
        <w:tc>
          <w:tcPr>
            <w:tcW w:w="2155" w:type="pct"/>
            <w:tcBorders>
              <w:top w:val="single" w:sz="4" w:space="0" w:color="auto"/>
              <w:bottom w:val="single" w:sz="4" w:space="0" w:color="auto"/>
              <w:right w:val="single" w:sz="4" w:space="0" w:color="auto"/>
            </w:tcBorders>
            <w:shd w:val="pct10" w:color="auto" w:fill="auto"/>
          </w:tcPr>
          <w:p w14:paraId="3A8F0C76" w14:textId="77777777" w:rsidR="007A7561" w:rsidRPr="007F0A26" w:rsidRDefault="007A7561" w:rsidP="007F2A91">
            <w:pPr>
              <w:pStyle w:val="NormalWeb"/>
              <w:widowControl w:val="0"/>
              <w:spacing w:before="0" w:beforeAutospacing="0" w:after="0" w:afterAutospacing="0"/>
              <w:outlineLvl w:val="0"/>
              <w:rPr>
                <w:rFonts w:ascii="Arial" w:eastAsia="Calibri" w:hAnsi="Arial" w:cs="Arial"/>
                <w:bCs/>
                <w:i/>
                <w:color w:val="000000"/>
                <w:sz w:val="20"/>
                <w:szCs w:val="20"/>
              </w:rPr>
            </w:pPr>
            <w:r w:rsidRPr="007F0A26">
              <w:rPr>
                <w:rFonts w:ascii="Arial" w:eastAsia="Calibri" w:hAnsi="Arial" w:cs="Arial"/>
                <w:bCs/>
                <w:i/>
                <w:color w:val="000000"/>
                <w:sz w:val="20"/>
                <w:szCs w:val="20"/>
              </w:rPr>
              <w:t xml:space="preserve">Society </w:t>
            </w:r>
          </w:p>
        </w:tc>
      </w:tr>
      <w:tr w:rsidR="007A7561" w:rsidRPr="007F0A26" w14:paraId="02C50E51" w14:textId="77777777" w:rsidTr="007F2A91">
        <w:tc>
          <w:tcPr>
            <w:tcW w:w="690" w:type="pct"/>
            <w:tcBorders>
              <w:top w:val="single" w:sz="4" w:space="0" w:color="auto"/>
            </w:tcBorders>
          </w:tcPr>
          <w:p w14:paraId="07AA24C8" w14:textId="77777777" w:rsidR="007A7561" w:rsidRPr="007F0A26" w:rsidRDefault="007A7561" w:rsidP="007F2A91">
            <w:pPr>
              <w:pStyle w:val="NormalWeb"/>
              <w:widowControl w:val="0"/>
              <w:spacing w:before="0" w:beforeAutospacing="0" w:after="0" w:afterAutospacing="0"/>
              <w:outlineLvl w:val="0"/>
              <w:rPr>
                <w:rFonts w:ascii="Arial" w:hAnsi="Arial" w:cs="Arial"/>
                <w:color w:val="000000"/>
                <w:sz w:val="20"/>
                <w:szCs w:val="20"/>
              </w:rPr>
            </w:pPr>
          </w:p>
        </w:tc>
        <w:tc>
          <w:tcPr>
            <w:tcW w:w="2155" w:type="pct"/>
            <w:tcBorders>
              <w:top w:val="single" w:sz="4" w:space="0" w:color="auto"/>
            </w:tcBorders>
          </w:tcPr>
          <w:p w14:paraId="2551D171" w14:textId="77777777" w:rsidR="007A7561" w:rsidRPr="007F0A26" w:rsidRDefault="007A7561" w:rsidP="007F2A91">
            <w:pPr>
              <w:pStyle w:val="NormalWeb"/>
              <w:widowControl w:val="0"/>
              <w:spacing w:before="0" w:beforeAutospacing="0" w:after="0" w:afterAutospacing="0"/>
              <w:outlineLvl w:val="0"/>
              <w:rPr>
                <w:rFonts w:ascii="Arial" w:eastAsia="Calibri" w:hAnsi="Arial" w:cs="Arial"/>
                <w:color w:val="000000"/>
                <w:sz w:val="20"/>
                <w:szCs w:val="20"/>
              </w:rPr>
            </w:pPr>
          </w:p>
        </w:tc>
        <w:tc>
          <w:tcPr>
            <w:tcW w:w="2155" w:type="pct"/>
            <w:tcBorders>
              <w:top w:val="single" w:sz="4" w:space="0" w:color="auto"/>
            </w:tcBorders>
          </w:tcPr>
          <w:p w14:paraId="4EDCAC26" w14:textId="77777777" w:rsidR="007A7561" w:rsidRPr="007F0A26" w:rsidRDefault="007A7561" w:rsidP="007F2A91">
            <w:pPr>
              <w:pStyle w:val="NormalWeb"/>
              <w:widowControl w:val="0"/>
              <w:spacing w:before="0" w:beforeAutospacing="0" w:after="0" w:afterAutospacing="0"/>
              <w:outlineLvl w:val="0"/>
              <w:rPr>
                <w:rFonts w:ascii="Arial" w:eastAsia="Calibri" w:hAnsi="Arial" w:cs="Arial"/>
                <w:bCs/>
                <w:color w:val="000000"/>
                <w:sz w:val="20"/>
                <w:szCs w:val="20"/>
              </w:rPr>
            </w:pPr>
          </w:p>
        </w:tc>
      </w:tr>
      <w:tr w:rsidR="007A7561" w:rsidRPr="007F0A26" w14:paraId="39C0478B" w14:textId="77777777" w:rsidTr="007F2A91">
        <w:tc>
          <w:tcPr>
            <w:tcW w:w="690" w:type="pct"/>
          </w:tcPr>
          <w:p w14:paraId="5CC2EB1A" w14:textId="77777777" w:rsidR="007A7561" w:rsidRPr="007F0A26" w:rsidRDefault="007A7561" w:rsidP="007F2A91">
            <w:pPr>
              <w:pStyle w:val="NormalWeb"/>
              <w:widowControl w:val="0"/>
              <w:spacing w:before="0" w:beforeAutospacing="0" w:after="200" w:afterAutospacing="0"/>
              <w:outlineLvl w:val="0"/>
              <w:rPr>
                <w:rFonts w:ascii="Arial" w:hAnsi="Arial" w:cs="Arial"/>
                <w:bCs/>
                <w:color w:val="000000"/>
                <w:sz w:val="20"/>
                <w:szCs w:val="20"/>
              </w:rPr>
            </w:pPr>
            <w:r w:rsidRPr="007F0A26">
              <w:rPr>
                <w:rFonts w:ascii="Arial" w:hAnsi="Arial" w:cs="Arial"/>
                <w:color w:val="000000"/>
                <w:sz w:val="20"/>
                <w:szCs w:val="20"/>
              </w:rPr>
              <w:t>2002-</w:t>
            </w:r>
          </w:p>
        </w:tc>
        <w:tc>
          <w:tcPr>
            <w:tcW w:w="2155" w:type="pct"/>
          </w:tcPr>
          <w:p w14:paraId="3CC22EB2" w14:textId="77777777" w:rsidR="007A7561" w:rsidRPr="007F0A26" w:rsidRDefault="007A7561" w:rsidP="007F2A91">
            <w:pPr>
              <w:pStyle w:val="NormalWeb"/>
              <w:widowControl w:val="0"/>
              <w:spacing w:before="0" w:beforeAutospacing="0" w:after="200" w:afterAutospacing="0"/>
              <w:outlineLvl w:val="0"/>
              <w:rPr>
                <w:rFonts w:ascii="Arial" w:hAnsi="Arial" w:cs="Arial"/>
                <w:bCs/>
                <w:color w:val="000000"/>
                <w:sz w:val="20"/>
                <w:szCs w:val="20"/>
              </w:rPr>
            </w:pPr>
            <w:r w:rsidRPr="007F0A26">
              <w:rPr>
                <w:rFonts w:ascii="Arial" w:eastAsia="Calibri" w:hAnsi="Arial" w:cs="Arial"/>
                <w:color w:val="000000"/>
                <w:sz w:val="20"/>
                <w:szCs w:val="20"/>
              </w:rPr>
              <w:t>Member</w:t>
            </w:r>
          </w:p>
        </w:tc>
        <w:tc>
          <w:tcPr>
            <w:tcW w:w="2155" w:type="pct"/>
          </w:tcPr>
          <w:p w14:paraId="008642E0" w14:textId="77777777" w:rsidR="007A7561" w:rsidRPr="007F0A26" w:rsidRDefault="007A7561" w:rsidP="007F2A91">
            <w:pPr>
              <w:pStyle w:val="NormalWeb"/>
              <w:widowControl w:val="0"/>
              <w:spacing w:before="0" w:beforeAutospacing="0" w:after="200" w:afterAutospacing="0"/>
              <w:outlineLvl w:val="0"/>
              <w:rPr>
                <w:rFonts w:ascii="Arial" w:hAnsi="Arial" w:cs="Arial"/>
                <w:bCs/>
                <w:color w:val="000000"/>
                <w:sz w:val="20"/>
                <w:szCs w:val="20"/>
              </w:rPr>
            </w:pPr>
            <w:r w:rsidRPr="007F0A26">
              <w:rPr>
                <w:rFonts w:ascii="Arial" w:eastAsia="Calibri" w:hAnsi="Arial" w:cs="Arial"/>
                <w:color w:val="000000"/>
                <w:sz w:val="20"/>
                <w:szCs w:val="20"/>
              </w:rPr>
              <w:t>Infectious</w:t>
            </w:r>
            <w:r w:rsidRPr="007F0A26">
              <w:rPr>
                <w:rFonts w:ascii="Arial" w:hAnsi="Arial" w:cs="Arial"/>
                <w:color w:val="000000"/>
                <w:sz w:val="20"/>
                <w:szCs w:val="20"/>
              </w:rPr>
              <w:t xml:space="preserve"> </w:t>
            </w:r>
            <w:r w:rsidRPr="007F0A26">
              <w:rPr>
                <w:rFonts w:ascii="Arial" w:eastAsia="Calibri" w:hAnsi="Arial" w:cs="Arial"/>
                <w:color w:val="000000"/>
                <w:sz w:val="20"/>
                <w:szCs w:val="20"/>
              </w:rPr>
              <w:t>Diseases</w:t>
            </w:r>
            <w:r w:rsidRPr="007F0A26">
              <w:rPr>
                <w:rFonts w:ascii="Arial" w:hAnsi="Arial" w:cs="Arial"/>
                <w:color w:val="000000"/>
                <w:sz w:val="20"/>
                <w:szCs w:val="20"/>
              </w:rPr>
              <w:t xml:space="preserve"> </w:t>
            </w:r>
            <w:r w:rsidRPr="007F0A26">
              <w:rPr>
                <w:rFonts w:ascii="Arial" w:eastAsia="Calibri" w:hAnsi="Arial" w:cs="Arial"/>
                <w:color w:val="000000"/>
                <w:sz w:val="20"/>
                <w:szCs w:val="20"/>
              </w:rPr>
              <w:t>Society</w:t>
            </w:r>
            <w:r w:rsidRPr="007F0A26">
              <w:rPr>
                <w:rFonts w:ascii="Arial" w:hAnsi="Arial" w:cs="Arial"/>
                <w:color w:val="000000"/>
                <w:sz w:val="20"/>
                <w:szCs w:val="20"/>
              </w:rPr>
              <w:t xml:space="preserve"> </w:t>
            </w:r>
            <w:r w:rsidRPr="007F0A26">
              <w:rPr>
                <w:rFonts w:ascii="Arial" w:eastAsia="Calibri" w:hAnsi="Arial" w:cs="Arial"/>
                <w:color w:val="000000"/>
                <w:sz w:val="20"/>
                <w:szCs w:val="20"/>
              </w:rPr>
              <w:t>of</w:t>
            </w:r>
            <w:r w:rsidRPr="007F0A26">
              <w:rPr>
                <w:rFonts w:ascii="Arial" w:hAnsi="Arial" w:cs="Arial"/>
                <w:color w:val="000000"/>
                <w:sz w:val="20"/>
                <w:szCs w:val="20"/>
              </w:rPr>
              <w:t xml:space="preserve"> </w:t>
            </w:r>
            <w:r w:rsidRPr="007F0A26">
              <w:rPr>
                <w:rFonts w:ascii="Arial" w:eastAsia="Calibri" w:hAnsi="Arial" w:cs="Arial"/>
                <w:color w:val="000000"/>
                <w:sz w:val="20"/>
                <w:szCs w:val="20"/>
              </w:rPr>
              <w:t>America</w:t>
            </w:r>
          </w:p>
        </w:tc>
      </w:tr>
      <w:tr w:rsidR="007A7561" w:rsidRPr="007F0A26" w14:paraId="40C834C0" w14:textId="77777777" w:rsidTr="007F2A91">
        <w:tc>
          <w:tcPr>
            <w:tcW w:w="690" w:type="pct"/>
          </w:tcPr>
          <w:p w14:paraId="208573DE" w14:textId="77777777" w:rsidR="007A7561" w:rsidRPr="007F0A26" w:rsidRDefault="007A7561" w:rsidP="007F2A91">
            <w:pPr>
              <w:pStyle w:val="NormalWeb"/>
              <w:widowControl w:val="0"/>
              <w:spacing w:before="0" w:beforeAutospacing="0" w:after="200" w:afterAutospacing="0"/>
              <w:outlineLvl w:val="0"/>
              <w:rPr>
                <w:rFonts w:ascii="Arial" w:hAnsi="Arial" w:cs="Arial"/>
                <w:bCs/>
                <w:color w:val="000000"/>
                <w:sz w:val="20"/>
                <w:szCs w:val="20"/>
              </w:rPr>
            </w:pPr>
            <w:r w:rsidRPr="007F0A26">
              <w:rPr>
                <w:rFonts w:ascii="Arial" w:hAnsi="Arial" w:cs="Arial"/>
                <w:color w:val="000000"/>
                <w:sz w:val="20"/>
                <w:szCs w:val="20"/>
              </w:rPr>
              <w:t>2003-</w:t>
            </w:r>
          </w:p>
        </w:tc>
        <w:tc>
          <w:tcPr>
            <w:tcW w:w="2155" w:type="pct"/>
          </w:tcPr>
          <w:p w14:paraId="3ABADED2" w14:textId="77777777" w:rsidR="007A7561" w:rsidRPr="007F0A26" w:rsidRDefault="007A7561" w:rsidP="007F2A91">
            <w:pPr>
              <w:pStyle w:val="NormalWeb"/>
              <w:widowControl w:val="0"/>
              <w:spacing w:before="0" w:beforeAutospacing="0" w:after="200" w:afterAutospacing="0"/>
              <w:outlineLvl w:val="0"/>
              <w:rPr>
                <w:rFonts w:ascii="Arial" w:hAnsi="Arial" w:cs="Arial"/>
                <w:bCs/>
                <w:color w:val="000000"/>
                <w:sz w:val="20"/>
                <w:szCs w:val="20"/>
              </w:rPr>
            </w:pPr>
            <w:r w:rsidRPr="007F0A26">
              <w:rPr>
                <w:rFonts w:ascii="Arial" w:eastAsia="Calibri" w:hAnsi="Arial" w:cs="Arial"/>
                <w:color w:val="000000"/>
                <w:sz w:val="20"/>
                <w:szCs w:val="20"/>
              </w:rPr>
              <w:t>Member</w:t>
            </w:r>
          </w:p>
        </w:tc>
        <w:tc>
          <w:tcPr>
            <w:tcW w:w="2155" w:type="pct"/>
          </w:tcPr>
          <w:p w14:paraId="2E02E998" w14:textId="77777777" w:rsidR="007A7561" w:rsidRPr="007F0A26" w:rsidRDefault="007A7561" w:rsidP="007F2A91">
            <w:pPr>
              <w:pStyle w:val="NormalWeb"/>
              <w:widowControl w:val="0"/>
              <w:spacing w:before="0" w:beforeAutospacing="0" w:after="200" w:afterAutospacing="0"/>
              <w:outlineLvl w:val="0"/>
              <w:rPr>
                <w:rFonts w:ascii="Arial" w:hAnsi="Arial" w:cs="Arial"/>
                <w:bCs/>
                <w:color w:val="000000"/>
                <w:sz w:val="20"/>
                <w:szCs w:val="20"/>
              </w:rPr>
            </w:pPr>
            <w:r w:rsidRPr="007F0A26">
              <w:rPr>
                <w:rFonts w:ascii="Arial" w:eastAsia="Calibri" w:hAnsi="Arial" w:cs="Arial"/>
                <w:color w:val="000000"/>
                <w:sz w:val="20"/>
                <w:szCs w:val="20"/>
              </w:rPr>
              <w:t>HIV</w:t>
            </w:r>
            <w:r w:rsidRPr="007F0A26">
              <w:rPr>
                <w:rFonts w:ascii="Arial" w:hAnsi="Arial" w:cs="Arial"/>
                <w:color w:val="000000"/>
                <w:sz w:val="20"/>
                <w:szCs w:val="20"/>
              </w:rPr>
              <w:t xml:space="preserve"> </w:t>
            </w:r>
            <w:r w:rsidRPr="007F0A26">
              <w:rPr>
                <w:rFonts w:ascii="Arial" w:eastAsia="Calibri" w:hAnsi="Arial" w:cs="Arial"/>
                <w:color w:val="000000"/>
                <w:sz w:val="20"/>
                <w:szCs w:val="20"/>
              </w:rPr>
              <w:t>Medicine</w:t>
            </w:r>
            <w:r w:rsidRPr="007F0A26">
              <w:rPr>
                <w:rFonts w:ascii="Arial" w:hAnsi="Arial" w:cs="Arial"/>
                <w:color w:val="000000"/>
                <w:sz w:val="20"/>
                <w:szCs w:val="20"/>
              </w:rPr>
              <w:t xml:space="preserve"> </w:t>
            </w:r>
            <w:r w:rsidRPr="007F0A26">
              <w:rPr>
                <w:rFonts w:ascii="Arial" w:eastAsia="Calibri" w:hAnsi="Arial" w:cs="Arial"/>
                <w:color w:val="000000"/>
                <w:sz w:val="20"/>
                <w:szCs w:val="20"/>
              </w:rPr>
              <w:t>Association</w:t>
            </w:r>
          </w:p>
        </w:tc>
      </w:tr>
      <w:tr w:rsidR="007A7561" w:rsidRPr="007F0A26" w14:paraId="4E4333B5" w14:textId="77777777" w:rsidTr="007F2A91">
        <w:tc>
          <w:tcPr>
            <w:tcW w:w="690" w:type="pct"/>
          </w:tcPr>
          <w:p w14:paraId="5B9C7CFE" w14:textId="77777777" w:rsidR="007A7561" w:rsidRPr="007F0A26" w:rsidRDefault="007A7561" w:rsidP="007F2A91">
            <w:pPr>
              <w:pStyle w:val="NormalWeb"/>
              <w:widowControl w:val="0"/>
              <w:spacing w:before="0" w:beforeAutospacing="0" w:after="200" w:afterAutospacing="0"/>
              <w:outlineLvl w:val="0"/>
              <w:rPr>
                <w:rFonts w:ascii="Arial" w:hAnsi="Arial" w:cs="Arial"/>
                <w:bCs/>
                <w:color w:val="000000"/>
                <w:sz w:val="20"/>
                <w:szCs w:val="20"/>
              </w:rPr>
            </w:pPr>
            <w:r w:rsidRPr="007F0A26">
              <w:rPr>
                <w:rFonts w:ascii="Arial" w:hAnsi="Arial" w:cs="Arial"/>
                <w:color w:val="000000"/>
                <w:sz w:val="20"/>
                <w:szCs w:val="20"/>
              </w:rPr>
              <w:t>2003-</w:t>
            </w:r>
          </w:p>
        </w:tc>
        <w:tc>
          <w:tcPr>
            <w:tcW w:w="2155" w:type="pct"/>
          </w:tcPr>
          <w:p w14:paraId="1D7414E9" w14:textId="77777777" w:rsidR="007A7561" w:rsidRPr="007F0A26" w:rsidRDefault="007A7561" w:rsidP="007F2A91">
            <w:pPr>
              <w:pStyle w:val="NormalWeb"/>
              <w:widowControl w:val="0"/>
              <w:spacing w:before="0" w:beforeAutospacing="0" w:after="200" w:afterAutospacing="0"/>
              <w:outlineLvl w:val="0"/>
              <w:rPr>
                <w:rFonts w:ascii="Arial" w:hAnsi="Arial" w:cs="Arial"/>
                <w:bCs/>
                <w:color w:val="000000"/>
                <w:sz w:val="20"/>
                <w:szCs w:val="20"/>
              </w:rPr>
            </w:pPr>
            <w:r w:rsidRPr="007F0A26">
              <w:rPr>
                <w:rFonts w:ascii="Arial" w:eastAsia="Calibri" w:hAnsi="Arial" w:cs="Arial"/>
                <w:color w:val="000000"/>
                <w:sz w:val="20"/>
                <w:szCs w:val="20"/>
              </w:rPr>
              <w:t>Member</w:t>
            </w:r>
          </w:p>
        </w:tc>
        <w:tc>
          <w:tcPr>
            <w:tcW w:w="2155" w:type="pct"/>
          </w:tcPr>
          <w:p w14:paraId="0952F30F" w14:textId="77777777" w:rsidR="007A7561" w:rsidRPr="007F0A26" w:rsidRDefault="007A7561" w:rsidP="007F2A91">
            <w:pPr>
              <w:pStyle w:val="NormalWeb"/>
              <w:widowControl w:val="0"/>
              <w:spacing w:before="0" w:beforeAutospacing="0" w:after="200" w:afterAutospacing="0"/>
              <w:outlineLvl w:val="0"/>
              <w:rPr>
                <w:rFonts w:ascii="Arial" w:hAnsi="Arial" w:cs="Arial"/>
                <w:bCs/>
                <w:color w:val="000000"/>
                <w:sz w:val="20"/>
                <w:szCs w:val="20"/>
              </w:rPr>
            </w:pPr>
            <w:r w:rsidRPr="007F0A26">
              <w:rPr>
                <w:rFonts w:ascii="Arial" w:eastAsia="Calibri" w:hAnsi="Arial" w:cs="Arial"/>
                <w:color w:val="000000"/>
                <w:sz w:val="20"/>
                <w:szCs w:val="20"/>
              </w:rPr>
              <w:t>American</w:t>
            </w:r>
            <w:r w:rsidRPr="007F0A26">
              <w:rPr>
                <w:rFonts w:ascii="Arial" w:hAnsi="Arial" w:cs="Arial"/>
                <w:color w:val="000000"/>
                <w:sz w:val="20"/>
                <w:szCs w:val="20"/>
              </w:rPr>
              <w:t xml:space="preserve"> </w:t>
            </w:r>
            <w:r w:rsidRPr="007F0A26">
              <w:rPr>
                <w:rFonts w:ascii="Arial" w:eastAsia="Calibri" w:hAnsi="Arial" w:cs="Arial"/>
                <w:color w:val="000000"/>
                <w:sz w:val="20"/>
                <w:szCs w:val="20"/>
              </w:rPr>
              <w:t>College</w:t>
            </w:r>
            <w:r w:rsidRPr="007F0A26">
              <w:rPr>
                <w:rFonts w:ascii="Arial" w:hAnsi="Arial" w:cs="Arial"/>
                <w:color w:val="000000"/>
                <w:sz w:val="20"/>
                <w:szCs w:val="20"/>
              </w:rPr>
              <w:t xml:space="preserve"> </w:t>
            </w:r>
            <w:r w:rsidRPr="007F0A26">
              <w:rPr>
                <w:rFonts w:ascii="Arial" w:eastAsia="Calibri" w:hAnsi="Arial" w:cs="Arial"/>
                <w:color w:val="000000"/>
                <w:sz w:val="20"/>
                <w:szCs w:val="20"/>
              </w:rPr>
              <w:t>of</w:t>
            </w:r>
            <w:r w:rsidRPr="007F0A26">
              <w:rPr>
                <w:rFonts w:ascii="Arial" w:hAnsi="Arial" w:cs="Arial"/>
                <w:color w:val="000000"/>
                <w:sz w:val="20"/>
                <w:szCs w:val="20"/>
              </w:rPr>
              <w:t xml:space="preserve"> </w:t>
            </w:r>
            <w:r w:rsidRPr="007F0A26">
              <w:rPr>
                <w:rFonts w:ascii="Arial" w:eastAsia="Calibri" w:hAnsi="Arial" w:cs="Arial"/>
                <w:color w:val="000000"/>
                <w:sz w:val="20"/>
                <w:szCs w:val="20"/>
              </w:rPr>
              <w:t>Physicians</w:t>
            </w:r>
          </w:p>
        </w:tc>
      </w:tr>
      <w:tr w:rsidR="007A7561" w:rsidRPr="007F0A26" w14:paraId="577F378F" w14:textId="77777777" w:rsidTr="007F2A91">
        <w:tc>
          <w:tcPr>
            <w:tcW w:w="690" w:type="pct"/>
          </w:tcPr>
          <w:p w14:paraId="03237582" w14:textId="77777777" w:rsidR="007A7561" w:rsidRPr="007F0A26" w:rsidRDefault="007A7561" w:rsidP="007F2A91">
            <w:pPr>
              <w:pStyle w:val="NormalWeb"/>
              <w:widowControl w:val="0"/>
              <w:spacing w:before="0" w:beforeAutospacing="0" w:after="200" w:afterAutospacing="0"/>
              <w:outlineLvl w:val="0"/>
              <w:rPr>
                <w:rFonts w:ascii="Arial" w:hAnsi="Arial" w:cs="Arial"/>
                <w:color w:val="000000"/>
                <w:sz w:val="20"/>
                <w:szCs w:val="20"/>
              </w:rPr>
            </w:pPr>
            <w:r w:rsidRPr="007F0A26">
              <w:rPr>
                <w:rFonts w:ascii="Arial" w:hAnsi="Arial" w:cs="Arial"/>
                <w:color w:val="000000"/>
                <w:sz w:val="20"/>
                <w:szCs w:val="20"/>
              </w:rPr>
              <w:t>2019-</w:t>
            </w:r>
          </w:p>
        </w:tc>
        <w:tc>
          <w:tcPr>
            <w:tcW w:w="2155" w:type="pct"/>
          </w:tcPr>
          <w:p w14:paraId="025FAC09" w14:textId="77777777" w:rsidR="007A7561" w:rsidRPr="007F0A26" w:rsidRDefault="007A7561" w:rsidP="007F2A91">
            <w:pPr>
              <w:pStyle w:val="NormalWeb"/>
              <w:widowControl w:val="0"/>
              <w:spacing w:before="0" w:beforeAutospacing="0" w:after="200" w:afterAutospacing="0"/>
              <w:outlineLvl w:val="0"/>
              <w:rPr>
                <w:rFonts w:ascii="Arial" w:eastAsia="Calibri" w:hAnsi="Arial" w:cs="Arial"/>
                <w:color w:val="000000"/>
                <w:sz w:val="20"/>
                <w:szCs w:val="20"/>
              </w:rPr>
            </w:pPr>
            <w:r w:rsidRPr="007F0A26">
              <w:rPr>
                <w:rFonts w:ascii="Arial" w:eastAsia="Calibri" w:hAnsi="Arial" w:cs="Arial"/>
                <w:color w:val="000000"/>
                <w:sz w:val="20"/>
                <w:szCs w:val="20"/>
              </w:rPr>
              <w:t>Member</w:t>
            </w:r>
          </w:p>
        </w:tc>
        <w:tc>
          <w:tcPr>
            <w:tcW w:w="2155" w:type="pct"/>
          </w:tcPr>
          <w:p w14:paraId="2B578467" w14:textId="77777777" w:rsidR="007A7561" w:rsidRPr="007F0A26" w:rsidRDefault="007A7561" w:rsidP="007F2A91">
            <w:pPr>
              <w:pStyle w:val="NormalWeb"/>
              <w:widowControl w:val="0"/>
              <w:spacing w:before="0" w:beforeAutospacing="0" w:after="200" w:afterAutospacing="0"/>
              <w:outlineLvl w:val="0"/>
              <w:rPr>
                <w:rFonts w:ascii="Arial" w:eastAsia="Calibri" w:hAnsi="Arial" w:cs="Arial"/>
                <w:color w:val="000000"/>
                <w:sz w:val="20"/>
                <w:szCs w:val="20"/>
              </w:rPr>
            </w:pPr>
            <w:r w:rsidRPr="007F0A26">
              <w:rPr>
                <w:rFonts w:ascii="Arial" w:eastAsia="Calibri" w:hAnsi="Arial" w:cs="Arial"/>
                <w:color w:val="000000"/>
                <w:sz w:val="20"/>
                <w:szCs w:val="20"/>
              </w:rPr>
              <w:t xml:space="preserve">American Society for Bioethics &amp; Humanities </w:t>
            </w:r>
          </w:p>
        </w:tc>
      </w:tr>
    </w:tbl>
    <w:p w14:paraId="46833A79" w14:textId="77777777" w:rsidR="007A7561" w:rsidRDefault="007A7561" w:rsidP="007A7561">
      <w:pPr>
        <w:pStyle w:val="H2"/>
        <w:widowControl w:val="0"/>
        <w:rPr>
          <w:rFonts w:ascii="Arial" w:eastAsia="Calibri" w:hAnsi="Arial" w:cs="Arial"/>
          <w:color w:val="000000"/>
          <w:sz w:val="20"/>
          <w:szCs w:val="20"/>
        </w:rPr>
      </w:pPr>
    </w:p>
    <w:p w14:paraId="3366FF69" w14:textId="77777777" w:rsidR="007A7561" w:rsidRDefault="007A7561" w:rsidP="007A7561">
      <w:pPr>
        <w:widowControl w:val="0"/>
        <w:outlineLvl w:val="0"/>
        <w:rPr>
          <w:rFonts w:ascii="Arial" w:hAnsi="Arial" w:cs="Arial"/>
          <w:b/>
          <w:caps/>
          <w:color w:val="000000"/>
          <w:sz w:val="20"/>
          <w:szCs w:val="20"/>
        </w:rPr>
      </w:pPr>
    </w:p>
    <w:p w14:paraId="0658FF3E" w14:textId="77777777" w:rsidR="00FD7B26" w:rsidRDefault="00FD7B26" w:rsidP="007A7561">
      <w:pPr>
        <w:widowControl w:val="0"/>
        <w:outlineLvl w:val="0"/>
        <w:rPr>
          <w:rFonts w:ascii="Arial" w:hAnsi="Arial" w:cs="Arial"/>
          <w:b/>
          <w:caps/>
          <w:color w:val="000000"/>
          <w:sz w:val="20"/>
          <w:szCs w:val="20"/>
        </w:rPr>
      </w:pPr>
    </w:p>
    <w:p w14:paraId="1161359D" w14:textId="4CFC4E69" w:rsidR="007A7561" w:rsidRPr="007F0A26" w:rsidRDefault="007A7561" w:rsidP="007A7561">
      <w:pPr>
        <w:widowControl w:val="0"/>
        <w:outlineLvl w:val="0"/>
        <w:rPr>
          <w:rFonts w:ascii="Arial" w:hAnsi="Arial" w:cs="Arial"/>
          <w:b/>
          <w:caps/>
          <w:color w:val="000000"/>
          <w:sz w:val="20"/>
          <w:szCs w:val="20"/>
        </w:rPr>
      </w:pPr>
      <w:r w:rsidRPr="007F0A26">
        <w:rPr>
          <w:rFonts w:ascii="Arial" w:hAnsi="Arial" w:cs="Arial"/>
          <w:b/>
          <w:caps/>
          <w:color w:val="000000"/>
          <w:sz w:val="20"/>
          <w:szCs w:val="20"/>
        </w:rPr>
        <w:t>GRANT REVIEW ACTIVITIES</w:t>
      </w:r>
    </w:p>
    <w:p w14:paraId="5952930A" w14:textId="77777777" w:rsidR="007A7561" w:rsidRPr="007F0A26" w:rsidRDefault="007A7561" w:rsidP="007A7561">
      <w:pPr>
        <w:widowControl w:val="0"/>
        <w:outlineLvl w:val="0"/>
        <w:rPr>
          <w:rFonts w:ascii="Arial" w:hAnsi="Arial" w:cs="Arial"/>
          <w:b/>
          <w:caps/>
          <w:color w:val="000000"/>
          <w:sz w:val="20"/>
          <w:szCs w:val="20"/>
        </w:rPr>
      </w:pPr>
    </w:p>
    <w:tbl>
      <w:tblPr>
        <w:tblW w:w="5000" w:type="pct"/>
        <w:tblLook w:val="0000" w:firstRow="0" w:lastRow="0" w:firstColumn="0" w:lastColumn="0" w:noHBand="0" w:noVBand="0"/>
      </w:tblPr>
      <w:tblGrid>
        <w:gridCol w:w="1604"/>
        <w:gridCol w:w="3697"/>
        <w:gridCol w:w="4913"/>
      </w:tblGrid>
      <w:tr w:rsidR="007A7561" w:rsidRPr="007F0A26" w14:paraId="57850383" w14:textId="77777777" w:rsidTr="007F2A91">
        <w:trPr>
          <w:cantSplit/>
        </w:trPr>
        <w:tc>
          <w:tcPr>
            <w:tcW w:w="785" w:type="pct"/>
            <w:tcBorders>
              <w:top w:val="single" w:sz="4" w:space="0" w:color="auto"/>
              <w:left w:val="single" w:sz="4" w:space="0" w:color="auto"/>
              <w:bottom w:val="single" w:sz="4" w:space="0" w:color="auto"/>
            </w:tcBorders>
            <w:shd w:val="pct10" w:color="auto" w:fill="auto"/>
          </w:tcPr>
          <w:p w14:paraId="4FDFB9A7" w14:textId="77777777" w:rsidR="007A7561" w:rsidRPr="007F0A26" w:rsidRDefault="007A7561" w:rsidP="007F2A91">
            <w:pPr>
              <w:widowControl w:val="0"/>
              <w:rPr>
                <w:rFonts w:ascii="Arial" w:hAnsi="Arial" w:cs="Arial"/>
                <w:i/>
                <w:color w:val="000000"/>
                <w:sz w:val="20"/>
                <w:szCs w:val="20"/>
              </w:rPr>
            </w:pPr>
            <w:r w:rsidRPr="007F0A26">
              <w:rPr>
                <w:rFonts w:ascii="Arial" w:hAnsi="Arial" w:cs="Arial"/>
                <w:i/>
                <w:color w:val="000000"/>
                <w:sz w:val="20"/>
                <w:szCs w:val="20"/>
              </w:rPr>
              <w:t>Year(s)</w:t>
            </w:r>
          </w:p>
        </w:tc>
        <w:tc>
          <w:tcPr>
            <w:tcW w:w="1810" w:type="pct"/>
            <w:tcBorders>
              <w:top w:val="single" w:sz="4" w:space="0" w:color="auto"/>
              <w:bottom w:val="single" w:sz="4" w:space="0" w:color="auto"/>
            </w:tcBorders>
            <w:shd w:val="pct10" w:color="auto" w:fill="auto"/>
          </w:tcPr>
          <w:p w14:paraId="54E21F66" w14:textId="77777777" w:rsidR="007A7561" w:rsidRPr="007F0A26" w:rsidRDefault="007A7561" w:rsidP="007F2A91">
            <w:pPr>
              <w:widowControl w:val="0"/>
              <w:rPr>
                <w:rFonts w:ascii="Arial" w:hAnsi="Arial" w:cs="Arial"/>
                <w:i/>
                <w:color w:val="000000"/>
                <w:sz w:val="20"/>
                <w:szCs w:val="20"/>
              </w:rPr>
            </w:pPr>
            <w:r w:rsidRPr="007F0A26">
              <w:rPr>
                <w:rFonts w:ascii="Arial" w:hAnsi="Arial" w:cs="Arial"/>
                <w:i/>
                <w:color w:val="000000"/>
                <w:sz w:val="20"/>
                <w:szCs w:val="20"/>
              </w:rPr>
              <w:t>Activity</w:t>
            </w:r>
          </w:p>
        </w:tc>
        <w:tc>
          <w:tcPr>
            <w:tcW w:w="2405" w:type="pct"/>
            <w:tcBorders>
              <w:top w:val="single" w:sz="4" w:space="0" w:color="auto"/>
              <w:bottom w:val="single" w:sz="4" w:space="0" w:color="auto"/>
              <w:right w:val="single" w:sz="4" w:space="0" w:color="auto"/>
            </w:tcBorders>
            <w:shd w:val="pct10" w:color="auto" w:fill="auto"/>
          </w:tcPr>
          <w:p w14:paraId="01DB5CD5" w14:textId="77777777" w:rsidR="007A7561" w:rsidRPr="007F0A26" w:rsidRDefault="007A7561" w:rsidP="007F2A91">
            <w:pPr>
              <w:widowControl w:val="0"/>
              <w:rPr>
                <w:rFonts w:ascii="Arial" w:hAnsi="Arial" w:cs="Arial"/>
                <w:i/>
                <w:color w:val="000000"/>
                <w:sz w:val="20"/>
                <w:szCs w:val="20"/>
              </w:rPr>
            </w:pPr>
            <w:r w:rsidRPr="007F0A26">
              <w:rPr>
                <w:rFonts w:ascii="Arial" w:hAnsi="Arial" w:cs="Arial"/>
                <w:i/>
                <w:color w:val="000000"/>
                <w:sz w:val="20"/>
                <w:szCs w:val="20"/>
              </w:rPr>
              <w:t>Organization</w:t>
            </w:r>
          </w:p>
        </w:tc>
      </w:tr>
      <w:tr w:rsidR="007A7561" w:rsidRPr="007F0A26" w14:paraId="210ED2D7" w14:textId="77777777" w:rsidTr="007F2A91">
        <w:trPr>
          <w:cantSplit/>
        </w:trPr>
        <w:tc>
          <w:tcPr>
            <w:tcW w:w="785" w:type="pct"/>
            <w:tcBorders>
              <w:top w:val="single" w:sz="4" w:space="0" w:color="auto"/>
            </w:tcBorders>
          </w:tcPr>
          <w:p w14:paraId="24E491E9" w14:textId="77777777" w:rsidR="007A7561" w:rsidRPr="007F0A26" w:rsidRDefault="007A7561" w:rsidP="007F2A91">
            <w:pPr>
              <w:widowControl w:val="0"/>
              <w:rPr>
                <w:rFonts w:ascii="Arial" w:hAnsi="Arial" w:cs="Arial"/>
                <w:color w:val="000000"/>
                <w:sz w:val="20"/>
                <w:szCs w:val="20"/>
              </w:rPr>
            </w:pPr>
          </w:p>
        </w:tc>
        <w:tc>
          <w:tcPr>
            <w:tcW w:w="1810" w:type="pct"/>
            <w:tcBorders>
              <w:top w:val="single" w:sz="4" w:space="0" w:color="auto"/>
            </w:tcBorders>
          </w:tcPr>
          <w:p w14:paraId="6FBE4F8A" w14:textId="77777777" w:rsidR="007A7561" w:rsidRPr="007F0A26" w:rsidRDefault="007A7561" w:rsidP="007F2A91">
            <w:pPr>
              <w:widowControl w:val="0"/>
              <w:rPr>
                <w:rFonts w:ascii="Arial" w:hAnsi="Arial" w:cs="Arial"/>
                <w:i/>
                <w:color w:val="000000"/>
                <w:sz w:val="20"/>
                <w:szCs w:val="20"/>
              </w:rPr>
            </w:pPr>
          </w:p>
        </w:tc>
        <w:tc>
          <w:tcPr>
            <w:tcW w:w="2405" w:type="pct"/>
            <w:tcBorders>
              <w:top w:val="single" w:sz="4" w:space="0" w:color="auto"/>
            </w:tcBorders>
          </w:tcPr>
          <w:p w14:paraId="72FE4E4D" w14:textId="77777777" w:rsidR="007A7561" w:rsidRPr="007F0A26" w:rsidRDefault="007A7561" w:rsidP="007F2A91">
            <w:pPr>
              <w:widowControl w:val="0"/>
              <w:rPr>
                <w:rFonts w:ascii="Arial" w:hAnsi="Arial" w:cs="Arial"/>
                <w:color w:val="000000"/>
                <w:sz w:val="20"/>
                <w:szCs w:val="20"/>
              </w:rPr>
            </w:pPr>
          </w:p>
        </w:tc>
      </w:tr>
      <w:tr w:rsidR="007A7561" w:rsidRPr="007F0A26" w14:paraId="5541FEF5" w14:textId="77777777" w:rsidTr="007F2A91">
        <w:trPr>
          <w:cantSplit/>
        </w:trPr>
        <w:tc>
          <w:tcPr>
            <w:tcW w:w="785" w:type="pct"/>
          </w:tcPr>
          <w:p w14:paraId="50BB471D" w14:textId="77777777" w:rsidR="007A7561" w:rsidRPr="007F0A26" w:rsidRDefault="007A7561" w:rsidP="007F2A91">
            <w:pPr>
              <w:widowControl w:val="0"/>
              <w:rPr>
                <w:rFonts w:ascii="Arial" w:hAnsi="Arial" w:cs="Arial"/>
                <w:color w:val="000000"/>
                <w:sz w:val="20"/>
                <w:szCs w:val="20"/>
              </w:rPr>
            </w:pPr>
            <w:r w:rsidRPr="007F0A26">
              <w:rPr>
                <w:rFonts w:ascii="Arial" w:hAnsi="Arial" w:cs="Arial"/>
                <w:color w:val="000000"/>
                <w:sz w:val="20"/>
                <w:szCs w:val="20"/>
              </w:rPr>
              <w:t>2009</w:t>
            </w:r>
          </w:p>
        </w:tc>
        <w:tc>
          <w:tcPr>
            <w:tcW w:w="1810" w:type="pct"/>
          </w:tcPr>
          <w:p w14:paraId="3BA4088A" w14:textId="77777777" w:rsidR="007A7561" w:rsidRPr="007F0A26" w:rsidRDefault="007A7561" w:rsidP="007F2A91">
            <w:pPr>
              <w:widowControl w:val="0"/>
              <w:rPr>
                <w:rFonts w:ascii="Arial" w:hAnsi="Arial" w:cs="Arial"/>
                <w:color w:val="000000"/>
                <w:sz w:val="20"/>
                <w:szCs w:val="20"/>
              </w:rPr>
            </w:pPr>
            <w:r w:rsidRPr="007F0A26">
              <w:rPr>
                <w:rFonts w:ascii="Arial" w:hAnsi="Arial" w:cs="Arial"/>
                <w:i/>
                <w:color w:val="000000"/>
                <w:sz w:val="20"/>
                <w:szCs w:val="20"/>
              </w:rPr>
              <w:t xml:space="preserve">Ad hoc </w:t>
            </w:r>
            <w:r w:rsidRPr="007F0A26">
              <w:rPr>
                <w:rFonts w:ascii="Arial" w:hAnsi="Arial" w:cs="Arial"/>
                <w:color w:val="000000"/>
                <w:sz w:val="20"/>
                <w:szCs w:val="20"/>
              </w:rPr>
              <w:t>reviewer, Pilot Project Grant</w:t>
            </w:r>
          </w:p>
        </w:tc>
        <w:tc>
          <w:tcPr>
            <w:tcW w:w="2405" w:type="pct"/>
          </w:tcPr>
          <w:p w14:paraId="1EE86A48" w14:textId="77777777" w:rsidR="007A7561" w:rsidRPr="007F0A26" w:rsidRDefault="007A7561" w:rsidP="007F2A91">
            <w:pPr>
              <w:widowControl w:val="0"/>
              <w:rPr>
                <w:rFonts w:ascii="Arial" w:hAnsi="Arial" w:cs="Arial"/>
                <w:color w:val="000000"/>
                <w:sz w:val="20"/>
                <w:szCs w:val="20"/>
              </w:rPr>
            </w:pPr>
            <w:r w:rsidRPr="007F0A26">
              <w:rPr>
                <w:rFonts w:ascii="Arial" w:hAnsi="Arial" w:cs="Arial"/>
                <w:color w:val="000000"/>
                <w:sz w:val="20"/>
                <w:szCs w:val="20"/>
              </w:rPr>
              <w:t xml:space="preserve">Dartmouth Center for Clinical Translational Science </w:t>
            </w:r>
          </w:p>
        </w:tc>
      </w:tr>
      <w:tr w:rsidR="007A7561" w:rsidRPr="007F0A26" w14:paraId="02A89DA4" w14:textId="77777777" w:rsidTr="007F2A91">
        <w:trPr>
          <w:cantSplit/>
        </w:trPr>
        <w:tc>
          <w:tcPr>
            <w:tcW w:w="785" w:type="pct"/>
          </w:tcPr>
          <w:p w14:paraId="5FDEDCB0" w14:textId="77777777" w:rsidR="007A7561" w:rsidRPr="007F0A26" w:rsidRDefault="007A7561" w:rsidP="007F2A91">
            <w:pPr>
              <w:widowControl w:val="0"/>
              <w:rPr>
                <w:rFonts w:ascii="Arial" w:hAnsi="Arial" w:cs="Arial"/>
                <w:color w:val="000000"/>
                <w:sz w:val="20"/>
                <w:szCs w:val="20"/>
              </w:rPr>
            </w:pPr>
            <w:r w:rsidRPr="007F0A26">
              <w:rPr>
                <w:rFonts w:ascii="Arial" w:hAnsi="Arial" w:cs="Arial"/>
                <w:color w:val="000000"/>
                <w:sz w:val="20"/>
                <w:szCs w:val="20"/>
              </w:rPr>
              <w:t>2010</w:t>
            </w:r>
          </w:p>
        </w:tc>
        <w:tc>
          <w:tcPr>
            <w:tcW w:w="1810" w:type="pct"/>
          </w:tcPr>
          <w:p w14:paraId="03C5240F" w14:textId="77777777" w:rsidR="007A7561" w:rsidRPr="007F0A26" w:rsidRDefault="007A7561" w:rsidP="007F2A91">
            <w:pPr>
              <w:widowControl w:val="0"/>
              <w:rPr>
                <w:rFonts w:ascii="Arial" w:hAnsi="Arial" w:cs="Arial"/>
                <w:color w:val="000000"/>
                <w:sz w:val="20"/>
                <w:szCs w:val="20"/>
              </w:rPr>
            </w:pPr>
            <w:r w:rsidRPr="007F0A26">
              <w:rPr>
                <w:rFonts w:ascii="Arial" w:hAnsi="Arial" w:cs="Arial"/>
                <w:i/>
                <w:color w:val="000000"/>
                <w:sz w:val="20"/>
                <w:szCs w:val="20"/>
              </w:rPr>
              <w:t xml:space="preserve">Ad hoc </w:t>
            </w:r>
            <w:r w:rsidRPr="007F0A26">
              <w:rPr>
                <w:rFonts w:ascii="Arial" w:hAnsi="Arial" w:cs="Arial"/>
                <w:color w:val="000000"/>
                <w:sz w:val="20"/>
                <w:szCs w:val="20"/>
              </w:rPr>
              <w:t>reviewer, Pilot Project Grant</w:t>
            </w:r>
          </w:p>
        </w:tc>
        <w:tc>
          <w:tcPr>
            <w:tcW w:w="2405" w:type="pct"/>
          </w:tcPr>
          <w:p w14:paraId="3D04F7F1" w14:textId="77777777" w:rsidR="007A7561" w:rsidRPr="007F0A26" w:rsidRDefault="007A7561" w:rsidP="007F2A91">
            <w:pPr>
              <w:widowControl w:val="0"/>
              <w:rPr>
                <w:rFonts w:ascii="Arial" w:hAnsi="Arial" w:cs="Arial"/>
                <w:color w:val="000000"/>
                <w:sz w:val="20"/>
                <w:szCs w:val="20"/>
              </w:rPr>
            </w:pPr>
            <w:r w:rsidRPr="007F0A26">
              <w:rPr>
                <w:rFonts w:ascii="Arial" w:hAnsi="Arial" w:cs="Arial"/>
                <w:color w:val="000000"/>
                <w:sz w:val="20"/>
                <w:szCs w:val="20"/>
              </w:rPr>
              <w:t xml:space="preserve">Dartmouth Center for Clinical Translational Science </w:t>
            </w:r>
          </w:p>
        </w:tc>
      </w:tr>
      <w:tr w:rsidR="007A7561" w:rsidRPr="007F0A26" w14:paraId="61BD9D6C" w14:textId="77777777" w:rsidTr="007F2A91">
        <w:trPr>
          <w:cantSplit/>
        </w:trPr>
        <w:tc>
          <w:tcPr>
            <w:tcW w:w="785" w:type="pct"/>
          </w:tcPr>
          <w:p w14:paraId="19B43BD3" w14:textId="77777777" w:rsidR="007A7561" w:rsidRPr="007F0A26" w:rsidRDefault="007A7561" w:rsidP="007F2A91">
            <w:pPr>
              <w:widowControl w:val="0"/>
              <w:rPr>
                <w:rFonts w:ascii="Arial" w:hAnsi="Arial" w:cs="Arial"/>
                <w:color w:val="000000"/>
                <w:sz w:val="20"/>
                <w:szCs w:val="20"/>
              </w:rPr>
            </w:pPr>
            <w:r w:rsidRPr="007F0A26">
              <w:rPr>
                <w:rFonts w:ascii="Arial" w:hAnsi="Arial" w:cs="Arial"/>
                <w:color w:val="000000"/>
                <w:sz w:val="20"/>
                <w:szCs w:val="20"/>
              </w:rPr>
              <w:t>2010</w:t>
            </w:r>
          </w:p>
        </w:tc>
        <w:tc>
          <w:tcPr>
            <w:tcW w:w="1810" w:type="pct"/>
          </w:tcPr>
          <w:p w14:paraId="3267DDAE" w14:textId="77777777" w:rsidR="007A7561" w:rsidRPr="007F0A26" w:rsidRDefault="007A7561" w:rsidP="007F2A91">
            <w:pPr>
              <w:widowControl w:val="0"/>
              <w:rPr>
                <w:rFonts w:ascii="Arial" w:hAnsi="Arial" w:cs="Arial"/>
                <w:color w:val="000000"/>
                <w:sz w:val="20"/>
                <w:szCs w:val="20"/>
              </w:rPr>
            </w:pPr>
            <w:r w:rsidRPr="007F0A26">
              <w:rPr>
                <w:rFonts w:ascii="Arial" w:hAnsi="Arial" w:cs="Arial"/>
                <w:i/>
                <w:color w:val="000000"/>
                <w:sz w:val="20"/>
                <w:szCs w:val="20"/>
              </w:rPr>
              <w:t>Ad hoc</w:t>
            </w:r>
            <w:r w:rsidRPr="007F0A26">
              <w:rPr>
                <w:rFonts w:ascii="Arial" w:hAnsi="Arial" w:cs="Arial"/>
                <w:color w:val="000000"/>
                <w:sz w:val="20"/>
                <w:szCs w:val="20"/>
              </w:rPr>
              <w:t xml:space="preserve"> reviewer, Infections and Immunity Board</w:t>
            </w:r>
          </w:p>
        </w:tc>
        <w:tc>
          <w:tcPr>
            <w:tcW w:w="2405" w:type="pct"/>
          </w:tcPr>
          <w:p w14:paraId="55B02664" w14:textId="77777777" w:rsidR="007A7561" w:rsidRPr="007F0A26" w:rsidRDefault="007A7561" w:rsidP="007F2A91">
            <w:pPr>
              <w:widowControl w:val="0"/>
              <w:rPr>
                <w:rFonts w:ascii="Arial" w:hAnsi="Arial" w:cs="Arial"/>
                <w:color w:val="000000"/>
                <w:sz w:val="20"/>
                <w:szCs w:val="20"/>
              </w:rPr>
            </w:pPr>
            <w:r w:rsidRPr="007F0A26">
              <w:rPr>
                <w:rFonts w:ascii="Arial" w:hAnsi="Arial" w:cs="Arial"/>
                <w:color w:val="000000"/>
                <w:sz w:val="20"/>
                <w:szCs w:val="20"/>
              </w:rPr>
              <w:t>Medical Research Council, United Kingdom</w:t>
            </w:r>
          </w:p>
        </w:tc>
      </w:tr>
      <w:tr w:rsidR="007A7561" w:rsidRPr="007F0A26" w14:paraId="0788EB99" w14:textId="77777777" w:rsidTr="007F2A91">
        <w:trPr>
          <w:cantSplit/>
        </w:trPr>
        <w:tc>
          <w:tcPr>
            <w:tcW w:w="785" w:type="pct"/>
          </w:tcPr>
          <w:p w14:paraId="424D22EF" w14:textId="77777777" w:rsidR="007A7561" w:rsidRPr="007F0A26" w:rsidRDefault="007A7561" w:rsidP="007F2A91">
            <w:pPr>
              <w:widowControl w:val="0"/>
              <w:rPr>
                <w:rFonts w:ascii="Arial" w:hAnsi="Arial" w:cs="Arial"/>
                <w:color w:val="000000"/>
                <w:sz w:val="20"/>
                <w:szCs w:val="20"/>
              </w:rPr>
            </w:pPr>
            <w:r w:rsidRPr="007F0A26">
              <w:rPr>
                <w:rFonts w:ascii="Arial" w:hAnsi="Arial" w:cs="Arial"/>
                <w:color w:val="000000"/>
                <w:sz w:val="20"/>
                <w:szCs w:val="20"/>
              </w:rPr>
              <w:t>2011</w:t>
            </w:r>
          </w:p>
        </w:tc>
        <w:tc>
          <w:tcPr>
            <w:tcW w:w="1810" w:type="pct"/>
          </w:tcPr>
          <w:p w14:paraId="2441F77A" w14:textId="77777777" w:rsidR="007A7561" w:rsidRPr="007F0A26" w:rsidRDefault="007A7561" w:rsidP="007F2A91">
            <w:pPr>
              <w:widowControl w:val="0"/>
              <w:rPr>
                <w:rFonts w:ascii="Arial" w:hAnsi="Arial" w:cs="Arial"/>
                <w:color w:val="000000"/>
                <w:sz w:val="20"/>
                <w:szCs w:val="20"/>
              </w:rPr>
            </w:pPr>
            <w:r w:rsidRPr="007F0A26">
              <w:rPr>
                <w:rFonts w:ascii="Arial" w:hAnsi="Arial" w:cs="Arial"/>
                <w:i/>
                <w:color w:val="000000"/>
                <w:sz w:val="20"/>
                <w:szCs w:val="20"/>
              </w:rPr>
              <w:t xml:space="preserve">Ad hoc </w:t>
            </w:r>
            <w:r w:rsidRPr="007F0A26">
              <w:rPr>
                <w:rFonts w:ascii="Arial" w:hAnsi="Arial" w:cs="Arial"/>
                <w:color w:val="000000"/>
                <w:sz w:val="20"/>
                <w:szCs w:val="20"/>
              </w:rPr>
              <w:t>reviewer, UK Department for National Development</w:t>
            </w:r>
          </w:p>
        </w:tc>
        <w:tc>
          <w:tcPr>
            <w:tcW w:w="2405" w:type="pct"/>
          </w:tcPr>
          <w:p w14:paraId="11BFD632" w14:textId="77777777" w:rsidR="007A7561" w:rsidRPr="007F0A26" w:rsidRDefault="007A7561" w:rsidP="007F2A91">
            <w:pPr>
              <w:widowControl w:val="0"/>
              <w:rPr>
                <w:rFonts w:ascii="Arial" w:hAnsi="Arial" w:cs="Arial"/>
                <w:color w:val="000000"/>
                <w:sz w:val="20"/>
                <w:szCs w:val="20"/>
              </w:rPr>
            </w:pPr>
            <w:r w:rsidRPr="007F0A26">
              <w:rPr>
                <w:rFonts w:ascii="Arial" w:hAnsi="Arial" w:cs="Arial"/>
                <w:color w:val="000000"/>
                <w:sz w:val="20"/>
                <w:szCs w:val="20"/>
              </w:rPr>
              <w:t>Medical Research Council, United Kingdom</w:t>
            </w:r>
          </w:p>
        </w:tc>
      </w:tr>
      <w:tr w:rsidR="007A7561" w:rsidRPr="007F0A26" w14:paraId="201D81AA" w14:textId="77777777" w:rsidTr="007F2A91">
        <w:trPr>
          <w:cantSplit/>
        </w:trPr>
        <w:tc>
          <w:tcPr>
            <w:tcW w:w="785" w:type="pct"/>
          </w:tcPr>
          <w:p w14:paraId="2AC2FF3C" w14:textId="77777777" w:rsidR="007A7561" w:rsidRPr="007F0A26" w:rsidRDefault="007A7561" w:rsidP="007F2A91">
            <w:pPr>
              <w:widowControl w:val="0"/>
              <w:rPr>
                <w:rFonts w:ascii="Arial" w:hAnsi="Arial" w:cs="Arial"/>
                <w:color w:val="000000"/>
                <w:sz w:val="20"/>
                <w:szCs w:val="20"/>
              </w:rPr>
            </w:pPr>
            <w:r w:rsidRPr="007F0A26">
              <w:rPr>
                <w:rFonts w:ascii="Arial" w:hAnsi="Arial" w:cs="Arial"/>
                <w:color w:val="000000"/>
                <w:sz w:val="20"/>
                <w:szCs w:val="20"/>
              </w:rPr>
              <w:t>2011-2012</w:t>
            </w:r>
          </w:p>
        </w:tc>
        <w:tc>
          <w:tcPr>
            <w:tcW w:w="1810" w:type="pct"/>
          </w:tcPr>
          <w:p w14:paraId="15C6728C" w14:textId="77777777" w:rsidR="007A7561" w:rsidRPr="007F0A26" w:rsidRDefault="007A7561" w:rsidP="007F2A91">
            <w:pPr>
              <w:widowControl w:val="0"/>
              <w:rPr>
                <w:rFonts w:ascii="Arial" w:hAnsi="Arial" w:cs="Arial"/>
                <w:color w:val="000000"/>
                <w:sz w:val="20"/>
                <w:szCs w:val="20"/>
              </w:rPr>
            </w:pPr>
            <w:r w:rsidRPr="007F0A26">
              <w:rPr>
                <w:rFonts w:ascii="Arial" w:hAnsi="Arial" w:cs="Arial"/>
                <w:color w:val="000000"/>
                <w:sz w:val="20"/>
                <w:szCs w:val="20"/>
              </w:rPr>
              <w:t>Regular</w:t>
            </w:r>
            <w:r w:rsidRPr="007F0A26">
              <w:rPr>
                <w:rFonts w:ascii="Arial" w:hAnsi="Arial" w:cs="Arial"/>
                <w:i/>
                <w:color w:val="000000"/>
                <w:sz w:val="20"/>
                <w:szCs w:val="20"/>
              </w:rPr>
              <w:t xml:space="preserve"> </w:t>
            </w:r>
            <w:r w:rsidRPr="007F0A26">
              <w:rPr>
                <w:rFonts w:ascii="Arial" w:hAnsi="Arial" w:cs="Arial"/>
                <w:color w:val="000000"/>
                <w:sz w:val="20"/>
                <w:szCs w:val="20"/>
              </w:rPr>
              <w:t>reviewer, Hitchcock Foundation</w:t>
            </w:r>
          </w:p>
        </w:tc>
        <w:tc>
          <w:tcPr>
            <w:tcW w:w="2405" w:type="pct"/>
          </w:tcPr>
          <w:p w14:paraId="79251EDA" w14:textId="77777777" w:rsidR="007A7561" w:rsidRPr="007F0A26" w:rsidRDefault="007A7561" w:rsidP="007F2A91">
            <w:pPr>
              <w:widowControl w:val="0"/>
              <w:rPr>
                <w:rFonts w:ascii="Arial" w:hAnsi="Arial" w:cs="Arial"/>
                <w:color w:val="000000"/>
                <w:sz w:val="20"/>
                <w:szCs w:val="20"/>
              </w:rPr>
            </w:pPr>
            <w:r w:rsidRPr="007F0A26">
              <w:rPr>
                <w:rFonts w:ascii="Arial" w:hAnsi="Arial" w:cs="Arial"/>
                <w:color w:val="000000"/>
                <w:sz w:val="20"/>
                <w:szCs w:val="20"/>
              </w:rPr>
              <w:t>Dartmouth-Hitchcock Medical Center</w:t>
            </w:r>
          </w:p>
        </w:tc>
      </w:tr>
      <w:tr w:rsidR="007A7561" w:rsidRPr="007F0A26" w14:paraId="4113B1AF" w14:textId="77777777" w:rsidTr="007F2A91">
        <w:trPr>
          <w:cantSplit/>
        </w:trPr>
        <w:tc>
          <w:tcPr>
            <w:tcW w:w="785" w:type="pct"/>
          </w:tcPr>
          <w:p w14:paraId="270422F6" w14:textId="77777777" w:rsidR="007A7561" w:rsidRPr="007F0A26" w:rsidRDefault="007A7561" w:rsidP="007F2A91">
            <w:pPr>
              <w:widowControl w:val="0"/>
              <w:rPr>
                <w:rFonts w:ascii="Arial" w:hAnsi="Arial" w:cs="Arial"/>
                <w:color w:val="000000"/>
                <w:sz w:val="20"/>
                <w:szCs w:val="20"/>
              </w:rPr>
            </w:pPr>
            <w:r w:rsidRPr="007F0A26">
              <w:rPr>
                <w:rFonts w:ascii="Arial" w:hAnsi="Arial" w:cs="Arial"/>
                <w:color w:val="000000"/>
                <w:sz w:val="20"/>
                <w:szCs w:val="20"/>
              </w:rPr>
              <w:t>2016-2018</w:t>
            </w:r>
          </w:p>
        </w:tc>
        <w:tc>
          <w:tcPr>
            <w:tcW w:w="1810" w:type="pct"/>
          </w:tcPr>
          <w:p w14:paraId="64BE06CA" w14:textId="3DBDE723" w:rsidR="007A7561" w:rsidRPr="007F0A26" w:rsidRDefault="007A7561" w:rsidP="007F2A91">
            <w:pPr>
              <w:widowControl w:val="0"/>
              <w:rPr>
                <w:rFonts w:ascii="Arial" w:hAnsi="Arial" w:cs="Arial"/>
                <w:color w:val="000000"/>
                <w:sz w:val="20"/>
                <w:szCs w:val="20"/>
              </w:rPr>
            </w:pPr>
            <w:r w:rsidRPr="007F0A26">
              <w:rPr>
                <w:rFonts w:ascii="Arial" w:hAnsi="Arial" w:cs="Arial"/>
                <w:color w:val="000000"/>
                <w:sz w:val="20"/>
                <w:szCs w:val="20"/>
              </w:rPr>
              <w:t xml:space="preserve">External, Gold Humanism Scholars at the Harvard Macy Institute </w:t>
            </w:r>
          </w:p>
        </w:tc>
        <w:tc>
          <w:tcPr>
            <w:tcW w:w="2405" w:type="pct"/>
          </w:tcPr>
          <w:p w14:paraId="691761E6" w14:textId="77777777" w:rsidR="007A7561" w:rsidRPr="007F0A26" w:rsidRDefault="007A7561" w:rsidP="007F2A91">
            <w:pPr>
              <w:widowControl w:val="0"/>
              <w:rPr>
                <w:rFonts w:ascii="Arial" w:hAnsi="Arial" w:cs="Arial"/>
                <w:color w:val="000000"/>
                <w:sz w:val="20"/>
                <w:szCs w:val="20"/>
              </w:rPr>
            </w:pPr>
            <w:r w:rsidRPr="007F0A26">
              <w:rPr>
                <w:rFonts w:ascii="Arial" w:hAnsi="Arial" w:cs="Arial"/>
                <w:color w:val="000000"/>
                <w:sz w:val="20"/>
                <w:szCs w:val="20"/>
              </w:rPr>
              <w:t>Arnold P. Gold Foundation</w:t>
            </w:r>
          </w:p>
        </w:tc>
      </w:tr>
    </w:tbl>
    <w:p w14:paraId="7837BDAD" w14:textId="77777777" w:rsidR="007A7561" w:rsidRDefault="007A7561" w:rsidP="007A7561">
      <w:pPr>
        <w:pStyle w:val="H2"/>
        <w:widowControl w:val="0"/>
        <w:rPr>
          <w:rFonts w:ascii="Arial" w:eastAsia="Calibri" w:hAnsi="Arial" w:cs="Arial"/>
          <w:bCs/>
          <w:color w:val="000000"/>
          <w:sz w:val="20"/>
          <w:szCs w:val="20"/>
        </w:rPr>
      </w:pPr>
    </w:p>
    <w:p w14:paraId="0D747B14" w14:textId="77777777" w:rsidR="007A7561" w:rsidRPr="007F0A26" w:rsidRDefault="007A7561" w:rsidP="007A7561">
      <w:pPr>
        <w:pStyle w:val="H2"/>
        <w:widowControl w:val="0"/>
        <w:rPr>
          <w:rFonts w:ascii="Arial" w:hAnsi="Arial" w:cs="Arial"/>
          <w:bCs/>
          <w:color w:val="000000"/>
          <w:sz w:val="20"/>
          <w:szCs w:val="20"/>
        </w:rPr>
      </w:pPr>
      <w:r w:rsidRPr="007F0A26">
        <w:rPr>
          <w:rFonts w:ascii="Arial" w:eastAsia="Calibri" w:hAnsi="Arial" w:cs="Arial"/>
          <w:bCs/>
          <w:color w:val="000000"/>
          <w:sz w:val="20"/>
          <w:szCs w:val="20"/>
        </w:rPr>
        <w:t>EDITORIAL</w:t>
      </w:r>
      <w:r w:rsidRPr="007F0A26">
        <w:rPr>
          <w:rFonts w:ascii="Arial" w:hAnsi="Arial" w:cs="Arial"/>
          <w:bCs/>
          <w:color w:val="000000"/>
          <w:sz w:val="20"/>
          <w:szCs w:val="20"/>
        </w:rPr>
        <w:t xml:space="preserve"> </w:t>
      </w:r>
      <w:r w:rsidRPr="007F0A26">
        <w:rPr>
          <w:rFonts w:ascii="Arial" w:eastAsia="Calibri" w:hAnsi="Arial" w:cs="Arial"/>
          <w:bCs/>
          <w:color w:val="000000"/>
          <w:sz w:val="20"/>
          <w:szCs w:val="20"/>
        </w:rPr>
        <w:t>ACTIVITIES</w:t>
      </w:r>
    </w:p>
    <w:p w14:paraId="48A27107" w14:textId="77777777" w:rsidR="007A7561" w:rsidRPr="007F0A26" w:rsidRDefault="007A7561" w:rsidP="007A7561">
      <w:pPr>
        <w:pStyle w:val="H2"/>
        <w:widowControl w:val="0"/>
        <w:rPr>
          <w:rFonts w:ascii="Arial" w:eastAsia="Calibri" w:hAnsi="Arial" w:cs="Arial"/>
          <w:bCs/>
          <w:color w:val="000000"/>
          <w:sz w:val="20"/>
          <w:szCs w:val="20"/>
        </w:rPr>
      </w:pPr>
      <w:r w:rsidRPr="007F0A26">
        <w:rPr>
          <w:rFonts w:ascii="Arial" w:eastAsia="Calibri" w:hAnsi="Arial" w:cs="Arial"/>
          <w:bCs/>
          <w:color w:val="000000"/>
          <w:sz w:val="20"/>
          <w:szCs w:val="20"/>
        </w:rPr>
        <w:t>Ad</w:t>
      </w:r>
      <w:r w:rsidRPr="007F0A26">
        <w:rPr>
          <w:rFonts w:ascii="Arial" w:hAnsi="Arial" w:cs="Arial"/>
          <w:bCs/>
          <w:color w:val="000000"/>
          <w:sz w:val="20"/>
          <w:szCs w:val="20"/>
        </w:rPr>
        <w:t xml:space="preserve"> </w:t>
      </w:r>
      <w:r w:rsidRPr="007F0A26">
        <w:rPr>
          <w:rFonts w:ascii="Arial" w:eastAsia="Calibri" w:hAnsi="Arial" w:cs="Arial"/>
          <w:bCs/>
          <w:color w:val="000000"/>
          <w:sz w:val="20"/>
          <w:szCs w:val="20"/>
        </w:rPr>
        <w:t>hoc</w:t>
      </w:r>
      <w:r w:rsidRPr="007F0A26">
        <w:rPr>
          <w:rFonts w:ascii="Arial" w:hAnsi="Arial" w:cs="Arial"/>
          <w:bCs/>
          <w:color w:val="000000"/>
          <w:sz w:val="20"/>
          <w:szCs w:val="20"/>
        </w:rPr>
        <w:t xml:space="preserve"> </w:t>
      </w:r>
      <w:r w:rsidRPr="007F0A26">
        <w:rPr>
          <w:rFonts w:ascii="Arial" w:eastAsia="Calibri" w:hAnsi="Arial" w:cs="Arial"/>
          <w:bCs/>
          <w:color w:val="000000"/>
          <w:sz w:val="20"/>
          <w:szCs w:val="20"/>
        </w:rPr>
        <w:t>Reviewer</w:t>
      </w:r>
    </w:p>
    <w:p w14:paraId="1AD6ED51" w14:textId="77777777" w:rsidR="007A7561" w:rsidRPr="007F0A26" w:rsidRDefault="007A7561" w:rsidP="007A7561">
      <w:pPr>
        <w:pStyle w:val="NormalWeb"/>
        <w:widowControl w:val="0"/>
        <w:spacing w:before="0" w:beforeAutospacing="0" w:after="0" w:afterAutospacing="0"/>
        <w:rPr>
          <w:rFonts w:ascii="Arial" w:hAnsi="Arial" w:cs="Arial"/>
          <w:vanish/>
          <w:color w:val="000000"/>
          <w:sz w:val="20"/>
          <w:szCs w:val="20"/>
        </w:rPr>
      </w:pPr>
    </w:p>
    <w:tbl>
      <w:tblPr>
        <w:tblW w:w="5000" w:type="pct"/>
        <w:tblCellMar>
          <w:left w:w="72" w:type="dxa"/>
          <w:right w:w="72" w:type="dxa"/>
        </w:tblCellMar>
        <w:tblLook w:val="01E0" w:firstRow="1" w:lastRow="1" w:firstColumn="1" w:lastColumn="1" w:noHBand="0" w:noVBand="0"/>
      </w:tblPr>
      <w:tblGrid>
        <w:gridCol w:w="10224"/>
      </w:tblGrid>
      <w:tr w:rsidR="007A7561" w:rsidRPr="007F0A26" w14:paraId="168BF5D1" w14:textId="77777777" w:rsidTr="007F2A91">
        <w:trPr>
          <w:trHeight w:val="144"/>
        </w:trPr>
        <w:tc>
          <w:tcPr>
            <w:tcW w:w="5000" w:type="pct"/>
          </w:tcPr>
          <w:tbl>
            <w:tblPr>
              <w:tblW w:w="0" w:type="auto"/>
              <w:tblInd w:w="250" w:type="dxa"/>
              <w:tblLook w:val="0000" w:firstRow="0" w:lastRow="0" w:firstColumn="0" w:lastColumn="0" w:noHBand="0" w:noVBand="0"/>
            </w:tblPr>
            <w:tblGrid>
              <w:gridCol w:w="2373"/>
              <w:gridCol w:w="6395"/>
            </w:tblGrid>
            <w:tr w:rsidR="007A7561" w:rsidRPr="007F0A26" w14:paraId="71252C16" w14:textId="77777777" w:rsidTr="003D6106">
              <w:tc>
                <w:tcPr>
                  <w:tcW w:w="2373" w:type="dxa"/>
                  <w:tcBorders>
                    <w:top w:val="single" w:sz="4" w:space="0" w:color="auto"/>
                    <w:left w:val="single" w:sz="4" w:space="0" w:color="auto"/>
                    <w:bottom w:val="single" w:sz="4" w:space="0" w:color="auto"/>
                  </w:tcBorders>
                  <w:shd w:val="pct10" w:color="auto" w:fill="auto"/>
                </w:tcPr>
                <w:p w14:paraId="425AF2C0" w14:textId="77777777" w:rsidR="007A7561" w:rsidRPr="007F0A26" w:rsidRDefault="007A7561" w:rsidP="007F2A91">
                  <w:pPr>
                    <w:widowControl w:val="0"/>
                    <w:rPr>
                      <w:rFonts w:ascii="Arial" w:hAnsi="Arial" w:cs="Arial"/>
                      <w:i/>
                      <w:color w:val="000000"/>
                      <w:sz w:val="20"/>
                      <w:szCs w:val="20"/>
                    </w:rPr>
                  </w:pPr>
                  <w:r w:rsidRPr="007F0A26">
                    <w:rPr>
                      <w:rFonts w:ascii="Arial" w:hAnsi="Arial" w:cs="Arial"/>
                      <w:i/>
                      <w:color w:val="000000"/>
                      <w:sz w:val="20"/>
                      <w:szCs w:val="20"/>
                    </w:rPr>
                    <w:t>Year(s)</w:t>
                  </w:r>
                </w:p>
              </w:tc>
              <w:tc>
                <w:tcPr>
                  <w:tcW w:w="6395" w:type="dxa"/>
                  <w:tcBorders>
                    <w:top w:val="single" w:sz="4" w:space="0" w:color="auto"/>
                    <w:bottom w:val="single" w:sz="4" w:space="0" w:color="auto"/>
                    <w:right w:val="single" w:sz="4" w:space="0" w:color="auto"/>
                  </w:tcBorders>
                  <w:shd w:val="pct10" w:color="auto" w:fill="auto"/>
                </w:tcPr>
                <w:p w14:paraId="361F7DAD" w14:textId="77777777" w:rsidR="007A7561" w:rsidRPr="007F0A26" w:rsidRDefault="007A7561" w:rsidP="007F2A91">
                  <w:pPr>
                    <w:widowControl w:val="0"/>
                    <w:rPr>
                      <w:rFonts w:ascii="Arial" w:hAnsi="Arial" w:cs="Arial"/>
                      <w:i/>
                      <w:color w:val="000000"/>
                      <w:sz w:val="20"/>
                      <w:szCs w:val="20"/>
                    </w:rPr>
                  </w:pPr>
                  <w:r w:rsidRPr="007F0A26">
                    <w:rPr>
                      <w:rFonts w:ascii="Arial" w:hAnsi="Arial" w:cs="Arial"/>
                      <w:i/>
                      <w:color w:val="000000"/>
                      <w:sz w:val="20"/>
                      <w:szCs w:val="20"/>
                    </w:rPr>
                    <w:t>Journal</w:t>
                  </w:r>
                </w:p>
              </w:tc>
            </w:tr>
            <w:tr w:rsidR="007A7561" w:rsidRPr="007F0A26" w14:paraId="08E9A04F" w14:textId="77777777" w:rsidTr="003D6106">
              <w:tc>
                <w:tcPr>
                  <w:tcW w:w="2373" w:type="dxa"/>
                </w:tcPr>
                <w:p w14:paraId="3A194AD1" w14:textId="77777777" w:rsidR="007A7561" w:rsidRPr="007F0A26" w:rsidRDefault="007A7561" w:rsidP="007F2A91">
                  <w:pPr>
                    <w:widowControl w:val="0"/>
                    <w:spacing w:before="200"/>
                    <w:rPr>
                      <w:rFonts w:ascii="Arial" w:hAnsi="Arial" w:cs="Arial"/>
                      <w:color w:val="000000"/>
                      <w:sz w:val="20"/>
                      <w:szCs w:val="20"/>
                    </w:rPr>
                  </w:pPr>
                  <w:r w:rsidRPr="007F0A26">
                    <w:rPr>
                      <w:rFonts w:ascii="Arial" w:hAnsi="Arial" w:cs="Arial"/>
                      <w:color w:val="000000"/>
                      <w:sz w:val="20"/>
                      <w:szCs w:val="20"/>
                    </w:rPr>
                    <w:t>2004</w:t>
                  </w:r>
                </w:p>
              </w:tc>
              <w:tc>
                <w:tcPr>
                  <w:tcW w:w="6395" w:type="dxa"/>
                </w:tcPr>
                <w:p w14:paraId="7758134E" w14:textId="77777777" w:rsidR="007A7561" w:rsidRPr="007F0A26" w:rsidRDefault="007A7561" w:rsidP="007F2A91">
                  <w:pPr>
                    <w:widowControl w:val="0"/>
                    <w:tabs>
                      <w:tab w:val="right" w:pos="6197"/>
                    </w:tabs>
                    <w:spacing w:before="200"/>
                    <w:rPr>
                      <w:rFonts w:ascii="Arial" w:hAnsi="Arial" w:cs="Arial"/>
                      <w:i/>
                      <w:color w:val="000000"/>
                      <w:sz w:val="20"/>
                      <w:szCs w:val="20"/>
                    </w:rPr>
                  </w:pPr>
                  <w:r w:rsidRPr="007F0A26">
                    <w:rPr>
                      <w:rFonts w:ascii="Arial" w:hAnsi="Arial" w:cs="Arial"/>
                      <w:i/>
                      <w:color w:val="000000"/>
                      <w:sz w:val="20"/>
                      <w:szCs w:val="20"/>
                    </w:rPr>
                    <w:t>American Journal of Kidney Diseases</w:t>
                  </w:r>
                  <w:r w:rsidRPr="007F0A26">
                    <w:rPr>
                      <w:rFonts w:ascii="Arial" w:hAnsi="Arial" w:cs="Arial"/>
                      <w:i/>
                      <w:color w:val="000000"/>
                      <w:sz w:val="20"/>
                      <w:szCs w:val="20"/>
                    </w:rPr>
                    <w:tab/>
                  </w:r>
                </w:p>
              </w:tc>
            </w:tr>
            <w:tr w:rsidR="007A7561" w:rsidRPr="007F0A26" w14:paraId="61BFA904" w14:textId="77777777" w:rsidTr="003D6106">
              <w:tc>
                <w:tcPr>
                  <w:tcW w:w="2373" w:type="dxa"/>
                </w:tcPr>
                <w:p w14:paraId="05B7ABAD" w14:textId="77777777" w:rsidR="007A7561" w:rsidRPr="007F0A26" w:rsidRDefault="007A7561" w:rsidP="007F2A91">
                  <w:pPr>
                    <w:widowControl w:val="0"/>
                    <w:rPr>
                      <w:rFonts w:ascii="Arial" w:hAnsi="Arial" w:cs="Arial"/>
                      <w:color w:val="000000"/>
                      <w:sz w:val="20"/>
                      <w:szCs w:val="20"/>
                    </w:rPr>
                  </w:pPr>
                  <w:r w:rsidRPr="007F0A26">
                    <w:rPr>
                      <w:rFonts w:ascii="Arial" w:hAnsi="Arial" w:cs="Arial"/>
                      <w:color w:val="000000"/>
                      <w:sz w:val="20"/>
                      <w:szCs w:val="20"/>
                    </w:rPr>
                    <w:t>2006</w:t>
                  </w:r>
                </w:p>
              </w:tc>
              <w:tc>
                <w:tcPr>
                  <w:tcW w:w="6395" w:type="dxa"/>
                </w:tcPr>
                <w:p w14:paraId="7241CF6E" w14:textId="77777777" w:rsidR="007A7561" w:rsidRPr="007F0A26" w:rsidRDefault="007A7561" w:rsidP="007F2A91">
                  <w:pPr>
                    <w:widowControl w:val="0"/>
                    <w:rPr>
                      <w:rFonts w:ascii="Arial" w:hAnsi="Arial" w:cs="Arial"/>
                      <w:i/>
                      <w:color w:val="000000"/>
                      <w:sz w:val="20"/>
                      <w:szCs w:val="20"/>
                    </w:rPr>
                  </w:pPr>
                  <w:r w:rsidRPr="007F0A26">
                    <w:rPr>
                      <w:rFonts w:ascii="Arial" w:hAnsi="Arial" w:cs="Arial"/>
                      <w:i/>
                      <w:color w:val="000000"/>
                      <w:sz w:val="20"/>
                      <w:szCs w:val="20"/>
                    </w:rPr>
                    <w:t>American Journal of Respiratory and Critical Care Medicine</w:t>
                  </w:r>
                </w:p>
              </w:tc>
            </w:tr>
            <w:tr w:rsidR="007A7561" w:rsidRPr="007F0A26" w14:paraId="373730AF" w14:textId="77777777" w:rsidTr="003D6106">
              <w:tc>
                <w:tcPr>
                  <w:tcW w:w="2373" w:type="dxa"/>
                </w:tcPr>
                <w:p w14:paraId="10C3FA9D" w14:textId="77777777" w:rsidR="007A7561" w:rsidRPr="007F0A26" w:rsidRDefault="007A7561" w:rsidP="007F2A91">
                  <w:pPr>
                    <w:widowControl w:val="0"/>
                    <w:rPr>
                      <w:rFonts w:ascii="Arial" w:hAnsi="Arial" w:cs="Arial"/>
                      <w:color w:val="000000"/>
                      <w:sz w:val="20"/>
                      <w:szCs w:val="20"/>
                    </w:rPr>
                  </w:pPr>
                  <w:r w:rsidRPr="007F0A26">
                    <w:rPr>
                      <w:rFonts w:ascii="Arial" w:hAnsi="Arial" w:cs="Arial"/>
                      <w:color w:val="000000"/>
                      <w:sz w:val="20"/>
                      <w:szCs w:val="20"/>
                    </w:rPr>
                    <w:t>2007</w:t>
                  </w:r>
                </w:p>
              </w:tc>
              <w:tc>
                <w:tcPr>
                  <w:tcW w:w="6395" w:type="dxa"/>
                </w:tcPr>
                <w:p w14:paraId="49720BB0" w14:textId="77777777" w:rsidR="007A7561" w:rsidRPr="007F0A26" w:rsidRDefault="007A7561" w:rsidP="007F2A91">
                  <w:pPr>
                    <w:widowControl w:val="0"/>
                    <w:rPr>
                      <w:rFonts w:ascii="Arial" w:hAnsi="Arial" w:cs="Arial"/>
                      <w:i/>
                      <w:color w:val="000000"/>
                      <w:sz w:val="20"/>
                      <w:szCs w:val="20"/>
                    </w:rPr>
                  </w:pPr>
                  <w:r w:rsidRPr="007F0A26">
                    <w:rPr>
                      <w:rFonts w:ascii="Arial" w:hAnsi="Arial" w:cs="Arial"/>
                      <w:i/>
                      <w:color w:val="000000"/>
                      <w:sz w:val="20"/>
                      <w:szCs w:val="20"/>
                    </w:rPr>
                    <w:t>Journal of Infectious Diseases</w:t>
                  </w:r>
                </w:p>
              </w:tc>
            </w:tr>
            <w:tr w:rsidR="007A7561" w:rsidRPr="007F0A26" w14:paraId="4A6FF996" w14:textId="77777777" w:rsidTr="003D6106">
              <w:tc>
                <w:tcPr>
                  <w:tcW w:w="2373" w:type="dxa"/>
                </w:tcPr>
                <w:p w14:paraId="5B5389EE" w14:textId="77777777" w:rsidR="007A7561" w:rsidRPr="007F0A26" w:rsidRDefault="007A7561" w:rsidP="007F2A91">
                  <w:pPr>
                    <w:widowControl w:val="0"/>
                    <w:rPr>
                      <w:rFonts w:ascii="Arial" w:hAnsi="Arial" w:cs="Arial"/>
                      <w:color w:val="000000"/>
                      <w:sz w:val="20"/>
                      <w:szCs w:val="20"/>
                    </w:rPr>
                  </w:pPr>
                  <w:r w:rsidRPr="007F0A26">
                    <w:rPr>
                      <w:rFonts w:ascii="Arial" w:hAnsi="Arial" w:cs="Arial"/>
                      <w:color w:val="000000"/>
                      <w:sz w:val="20"/>
                      <w:szCs w:val="20"/>
                    </w:rPr>
                    <w:t>2007</w:t>
                  </w:r>
                </w:p>
              </w:tc>
              <w:tc>
                <w:tcPr>
                  <w:tcW w:w="6395" w:type="dxa"/>
                </w:tcPr>
                <w:p w14:paraId="2EDF5FEE" w14:textId="77777777" w:rsidR="007A7561" w:rsidRPr="007F0A26" w:rsidRDefault="007A7561" w:rsidP="007F2A91">
                  <w:pPr>
                    <w:widowControl w:val="0"/>
                    <w:rPr>
                      <w:rFonts w:ascii="Arial" w:hAnsi="Arial" w:cs="Arial"/>
                      <w:i/>
                      <w:color w:val="000000"/>
                      <w:sz w:val="20"/>
                      <w:szCs w:val="20"/>
                    </w:rPr>
                  </w:pPr>
                  <w:r w:rsidRPr="007F0A26">
                    <w:rPr>
                      <w:rFonts w:ascii="Arial" w:hAnsi="Arial" w:cs="Arial"/>
                      <w:i/>
                      <w:color w:val="000000"/>
                      <w:sz w:val="20"/>
                      <w:szCs w:val="20"/>
                    </w:rPr>
                    <w:t>Immunology</w:t>
                  </w:r>
                </w:p>
              </w:tc>
            </w:tr>
            <w:tr w:rsidR="007A7561" w:rsidRPr="007F0A26" w14:paraId="14FB3300" w14:textId="77777777" w:rsidTr="003D6106">
              <w:tc>
                <w:tcPr>
                  <w:tcW w:w="2373" w:type="dxa"/>
                </w:tcPr>
                <w:p w14:paraId="44C6DE50" w14:textId="77777777" w:rsidR="007A7561" w:rsidRPr="007F0A26" w:rsidRDefault="007A7561" w:rsidP="007F2A91">
                  <w:pPr>
                    <w:widowControl w:val="0"/>
                    <w:rPr>
                      <w:rFonts w:ascii="Arial" w:hAnsi="Arial" w:cs="Arial"/>
                      <w:color w:val="000000"/>
                      <w:sz w:val="20"/>
                      <w:szCs w:val="20"/>
                    </w:rPr>
                  </w:pPr>
                  <w:r w:rsidRPr="007F0A26">
                    <w:rPr>
                      <w:rFonts w:ascii="Arial" w:hAnsi="Arial" w:cs="Arial"/>
                      <w:color w:val="000000"/>
                      <w:sz w:val="20"/>
                      <w:szCs w:val="20"/>
                    </w:rPr>
                    <w:t>2008</w:t>
                  </w:r>
                </w:p>
              </w:tc>
              <w:tc>
                <w:tcPr>
                  <w:tcW w:w="6395" w:type="dxa"/>
                </w:tcPr>
                <w:p w14:paraId="1C4B6F58" w14:textId="77777777" w:rsidR="007A7561" w:rsidRPr="007F0A26" w:rsidRDefault="007A7561" w:rsidP="007F2A91">
                  <w:pPr>
                    <w:widowControl w:val="0"/>
                    <w:rPr>
                      <w:rFonts w:ascii="Arial" w:hAnsi="Arial" w:cs="Arial"/>
                      <w:i/>
                      <w:color w:val="000000"/>
                      <w:sz w:val="20"/>
                      <w:szCs w:val="20"/>
                    </w:rPr>
                  </w:pPr>
                  <w:r w:rsidRPr="007F0A26">
                    <w:rPr>
                      <w:rFonts w:ascii="Arial" w:hAnsi="Arial" w:cs="Arial"/>
                      <w:i/>
                      <w:color w:val="000000"/>
                      <w:sz w:val="20"/>
                      <w:szCs w:val="20"/>
                    </w:rPr>
                    <w:t>Tuberculosis</w:t>
                  </w:r>
                </w:p>
              </w:tc>
            </w:tr>
            <w:tr w:rsidR="007A7561" w:rsidRPr="007F0A26" w14:paraId="21DDF280" w14:textId="77777777" w:rsidTr="003D6106">
              <w:tc>
                <w:tcPr>
                  <w:tcW w:w="2373" w:type="dxa"/>
                </w:tcPr>
                <w:p w14:paraId="03E04B0A" w14:textId="77777777" w:rsidR="007A7561" w:rsidRPr="007F0A26" w:rsidRDefault="007A7561" w:rsidP="007F2A91">
                  <w:pPr>
                    <w:widowControl w:val="0"/>
                    <w:rPr>
                      <w:rFonts w:ascii="Arial" w:hAnsi="Arial" w:cs="Arial"/>
                      <w:color w:val="000000"/>
                      <w:sz w:val="20"/>
                      <w:szCs w:val="20"/>
                    </w:rPr>
                  </w:pPr>
                  <w:r w:rsidRPr="007F0A26">
                    <w:rPr>
                      <w:rFonts w:ascii="Arial" w:hAnsi="Arial" w:cs="Arial"/>
                      <w:color w:val="000000"/>
                      <w:sz w:val="20"/>
                      <w:szCs w:val="20"/>
                    </w:rPr>
                    <w:t>2008</w:t>
                  </w:r>
                </w:p>
              </w:tc>
              <w:tc>
                <w:tcPr>
                  <w:tcW w:w="6395" w:type="dxa"/>
                </w:tcPr>
                <w:p w14:paraId="4EAB6F69" w14:textId="77777777" w:rsidR="007A7561" w:rsidRPr="007F0A26" w:rsidRDefault="007A7561" w:rsidP="007F2A91">
                  <w:pPr>
                    <w:widowControl w:val="0"/>
                    <w:rPr>
                      <w:rFonts w:ascii="Arial" w:hAnsi="Arial" w:cs="Arial"/>
                      <w:i/>
                      <w:color w:val="000000"/>
                      <w:sz w:val="20"/>
                      <w:szCs w:val="20"/>
                    </w:rPr>
                  </w:pPr>
                  <w:r w:rsidRPr="007F0A26">
                    <w:rPr>
                      <w:rFonts w:ascii="Arial" w:hAnsi="Arial" w:cs="Arial"/>
                      <w:i/>
                      <w:color w:val="000000"/>
                      <w:sz w:val="20"/>
                      <w:szCs w:val="20"/>
                    </w:rPr>
                    <w:t>New England Journal of Medicine</w:t>
                  </w:r>
                </w:p>
              </w:tc>
            </w:tr>
            <w:tr w:rsidR="007A7561" w:rsidRPr="007F0A26" w14:paraId="58177246" w14:textId="77777777" w:rsidTr="003D6106">
              <w:tc>
                <w:tcPr>
                  <w:tcW w:w="2373" w:type="dxa"/>
                </w:tcPr>
                <w:p w14:paraId="5AACECCB" w14:textId="77777777" w:rsidR="007A7561" w:rsidRPr="007F0A26" w:rsidRDefault="007A7561" w:rsidP="007F2A91">
                  <w:pPr>
                    <w:widowControl w:val="0"/>
                    <w:rPr>
                      <w:rFonts w:ascii="Arial" w:hAnsi="Arial" w:cs="Arial"/>
                      <w:color w:val="000000"/>
                      <w:sz w:val="20"/>
                      <w:szCs w:val="20"/>
                    </w:rPr>
                  </w:pPr>
                  <w:r w:rsidRPr="007F0A26">
                    <w:rPr>
                      <w:rFonts w:ascii="Arial" w:hAnsi="Arial" w:cs="Arial"/>
                      <w:color w:val="000000"/>
                      <w:sz w:val="20"/>
                      <w:szCs w:val="20"/>
                    </w:rPr>
                    <w:t>2009-2012</w:t>
                  </w:r>
                </w:p>
              </w:tc>
              <w:tc>
                <w:tcPr>
                  <w:tcW w:w="6395" w:type="dxa"/>
                </w:tcPr>
                <w:p w14:paraId="37050ED9" w14:textId="77777777" w:rsidR="007A7561" w:rsidRPr="007F0A26" w:rsidRDefault="007A7561" w:rsidP="007F2A91">
                  <w:pPr>
                    <w:widowControl w:val="0"/>
                    <w:rPr>
                      <w:rFonts w:ascii="Arial" w:hAnsi="Arial" w:cs="Arial"/>
                      <w:i/>
                      <w:color w:val="000000"/>
                      <w:sz w:val="20"/>
                      <w:szCs w:val="20"/>
                    </w:rPr>
                  </w:pPr>
                  <w:r w:rsidRPr="007F0A26">
                    <w:rPr>
                      <w:rFonts w:ascii="Arial" w:hAnsi="Arial" w:cs="Arial"/>
                      <w:i/>
                      <w:color w:val="000000"/>
                      <w:sz w:val="20"/>
                      <w:szCs w:val="20"/>
                    </w:rPr>
                    <w:t>International Immunopharmacology</w:t>
                  </w:r>
                </w:p>
              </w:tc>
            </w:tr>
            <w:tr w:rsidR="007A7561" w:rsidRPr="007F0A26" w14:paraId="3202DC79" w14:textId="77777777" w:rsidTr="003D6106">
              <w:tc>
                <w:tcPr>
                  <w:tcW w:w="2373" w:type="dxa"/>
                </w:tcPr>
                <w:p w14:paraId="1687C04C" w14:textId="77777777" w:rsidR="007A7561" w:rsidRPr="007F0A26" w:rsidRDefault="007A7561" w:rsidP="007F2A91">
                  <w:pPr>
                    <w:widowControl w:val="0"/>
                    <w:rPr>
                      <w:rFonts w:ascii="Arial" w:hAnsi="Arial" w:cs="Arial"/>
                      <w:color w:val="000000"/>
                      <w:sz w:val="20"/>
                      <w:szCs w:val="20"/>
                    </w:rPr>
                  </w:pPr>
                  <w:r w:rsidRPr="007F0A26">
                    <w:rPr>
                      <w:rFonts w:ascii="Arial" w:hAnsi="Arial" w:cs="Arial"/>
                      <w:color w:val="000000"/>
                      <w:sz w:val="20"/>
                      <w:szCs w:val="20"/>
                    </w:rPr>
                    <w:t>2009</w:t>
                  </w:r>
                </w:p>
              </w:tc>
              <w:tc>
                <w:tcPr>
                  <w:tcW w:w="6395" w:type="dxa"/>
                </w:tcPr>
                <w:p w14:paraId="70E8E76B" w14:textId="77777777" w:rsidR="007A7561" w:rsidRPr="007F0A26" w:rsidRDefault="007A7561" w:rsidP="007F2A91">
                  <w:pPr>
                    <w:widowControl w:val="0"/>
                    <w:rPr>
                      <w:rFonts w:ascii="Arial" w:hAnsi="Arial" w:cs="Arial"/>
                      <w:i/>
                      <w:color w:val="000000"/>
                      <w:sz w:val="20"/>
                      <w:szCs w:val="20"/>
                    </w:rPr>
                  </w:pPr>
                  <w:r w:rsidRPr="007F0A26">
                    <w:rPr>
                      <w:rFonts w:ascii="Arial" w:hAnsi="Arial" w:cs="Arial"/>
                      <w:i/>
                      <w:color w:val="000000"/>
                      <w:sz w:val="20"/>
                      <w:szCs w:val="20"/>
                    </w:rPr>
                    <w:t>Journal of Leukocyte Biology</w:t>
                  </w:r>
                </w:p>
              </w:tc>
            </w:tr>
            <w:tr w:rsidR="007A7561" w:rsidRPr="007F0A26" w14:paraId="1FAD281A" w14:textId="77777777" w:rsidTr="003D6106">
              <w:tc>
                <w:tcPr>
                  <w:tcW w:w="2373" w:type="dxa"/>
                </w:tcPr>
                <w:p w14:paraId="32D0D750" w14:textId="77777777" w:rsidR="007A7561" w:rsidRPr="007F0A26" w:rsidRDefault="007A7561" w:rsidP="007F2A91">
                  <w:pPr>
                    <w:widowControl w:val="0"/>
                    <w:rPr>
                      <w:rFonts w:ascii="Arial" w:hAnsi="Arial" w:cs="Arial"/>
                      <w:color w:val="000000"/>
                      <w:sz w:val="20"/>
                      <w:szCs w:val="20"/>
                    </w:rPr>
                  </w:pPr>
                  <w:r w:rsidRPr="007F0A26">
                    <w:rPr>
                      <w:rFonts w:ascii="Arial" w:hAnsi="Arial" w:cs="Arial"/>
                      <w:color w:val="000000"/>
                      <w:sz w:val="20"/>
                      <w:szCs w:val="20"/>
                    </w:rPr>
                    <w:t>2010</w:t>
                  </w:r>
                </w:p>
              </w:tc>
              <w:tc>
                <w:tcPr>
                  <w:tcW w:w="6395" w:type="dxa"/>
                </w:tcPr>
                <w:p w14:paraId="10E0EB3C" w14:textId="77777777" w:rsidR="007A7561" w:rsidRPr="007F0A26" w:rsidRDefault="007A7561" w:rsidP="007F2A91">
                  <w:pPr>
                    <w:widowControl w:val="0"/>
                    <w:rPr>
                      <w:rFonts w:ascii="Arial" w:hAnsi="Arial" w:cs="Arial"/>
                      <w:i/>
                      <w:color w:val="000000"/>
                      <w:sz w:val="20"/>
                      <w:szCs w:val="20"/>
                    </w:rPr>
                  </w:pPr>
                  <w:r w:rsidRPr="007F0A26">
                    <w:rPr>
                      <w:rFonts w:ascii="Arial" w:hAnsi="Arial" w:cs="Arial"/>
                      <w:i/>
                      <w:color w:val="000000"/>
                      <w:sz w:val="20"/>
                      <w:szCs w:val="20"/>
                    </w:rPr>
                    <w:t>Emerging Infectious Diseases</w:t>
                  </w:r>
                </w:p>
              </w:tc>
            </w:tr>
            <w:tr w:rsidR="007A7561" w:rsidRPr="007F0A26" w14:paraId="73C2DD72" w14:textId="77777777" w:rsidTr="003D6106">
              <w:tc>
                <w:tcPr>
                  <w:tcW w:w="2373" w:type="dxa"/>
                </w:tcPr>
                <w:p w14:paraId="50E835FA" w14:textId="77777777" w:rsidR="007A7561" w:rsidRPr="007F0A26" w:rsidRDefault="007A7561" w:rsidP="007F2A91">
                  <w:pPr>
                    <w:widowControl w:val="0"/>
                    <w:rPr>
                      <w:rFonts w:ascii="Arial" w:hAnsi="Arial" w:cs="Arial"/>
                      <w:color w:val="000000"/>
                      <w:sz w:val="20"/>
                      <w:szCs w:val="20"/>
                    </w:rPr>
                  </w:pPr>
                  <w:r w:rsidRPr="007F0A26">
                    <w:rPr>
                      <w:rFonts w:ascii="Arial" w:hAnsi="Arial" w:cs="Arial"/>
                      <w:color w:val="000000"/>
                      <w:sz w:val="20"/>
                      <w:szCs w:val="20"/>
                    </w:rPr>
                    <w:t>2010</w:t>
                  </w:r>
                </w:p>
              </w:tc>
              <w:tc>
                <w:tcPr>
                  <w:tcW w:w="6395" w:type="dxa"/>
                </w:tcPr>
                <w:p w14:paraId="776B8B10" w14:textId="77777777" w:rsidR="007A7561" w:rsidRPr="007F0A26" w:rsidRDefault="007A7561" w:rsidP="007F2A91">
                  <w:pPr>
                    <w:widowControl w:val="0"/>
                    <w:rPr>
                      <w:rFonts w:ascii="Arial" w:hAnsi="Arial" w:cs="Arial"/>
                      <w:i/>
                      <w:color w:val="000000"/>
                      <w:sz w:val="20"/>
                      <w:szCs w:val="20"/>
                    </w:rPr>
                  </w:pPr>
                  <w:r w:rsidRPr="007F0A26">
                    <w:rPr>
                      <w:rFonts w:ascii="Arial" w:hAnsi="Arial" w:cs="Arial"/>
                      <w:i/>
                      <w:color w:val="000000"/>
                      <w:sz w:val="20"/>
                      <w:szCs w:val="20"/>
                    </w:rPr>
                    <w:t>Critical Care</w:t>
                  </w:r>
                </w:p>
              </w:tc>
            </w:tr>
            <w:tr w:rsidR="007A7561" w:rsidRPr="007F0A26" w14:paraId="011A1013" w14:textId="77777777" w:rsidTr="003D6106">
              <w:tc>
                <w:tcPr>
                  <w:tcW w:w="2373" w:type="dxa"/>
                </w:tcPr>
                <w:p w14:paraId="15B64931" w14:textId="77777777" w:rsidR="007A7561" w:rsidRPr="007F0A26" w:rsidRDefault="007A7561" w:rsidP="007F2A91">
                  <w:pPr>
                    <w:widowControl w:val="0"/>
                    <w:rPr>
                      <w:rFonts w:ascii="Arial" w:hAnsi="Arial" w:cs="Arial"/>
                      <w:color w:val="000000"/>
                      <w:sz w:val="20"/>
                      <w:szCs w:val="20"/>
                    </w:rPr>
                  </w:pPr>
                  <w:r w:rsidRPr="007F0A26">
                    <w:rPr>
                      <w:rFonts w:ascii="Arial" w:hAnsi="Arial" w:cs="Arial"/>
                      <w:color w:val="000000"/>
                      <w:sz w:val="20"/>
                      <w:szCs w:val="20"/>
                    </w:rPr>
                    <w:t>2010</w:t>
                  </w:r>
                </w:p>
              </w:tc>
              <w:tc>
                <w:tcPr>
                  <w:tcW w:w="6395" w:type="dxa"/>
                </w:tcPr>
                <w:p w14:paraId="0D228A23" w14:textId="77777777" w:rsidR="007A7561" w:rsidRPr="007F0A26" w:rsidRDefault="007A7561" w:rsidP="007F2A91">
                  <w:pPr>
                    <w:widowControl w:val="0"/>
                    <w:rPr>
                      <w:rFonts w:ascii="Arial" w:hAnsi="Arial" w:cs="Arial"/>
                      <w:i/>
                      <w:color w:val="000000"/>
                      <w:sz w:val="20"/>
                      <w:szCs w:val="20"/>
                    </w:rPr>
                  </w:pPr>
                  <w:r w:rsidRPr="007F0A26">
                    <w:rPr>
                      <w:rFonts w:ascii="Arial" w:hAnsi="Arial" w:cs="Arial"/>
                      <w:i/>
                      <w:color w:val="000000"/>
                      <w:sz w:val="20"/>
                      <w:szCs w:val="20"/>
                    </w:rPr>
                    <w:t>Future Microbiology</w:t>
                  </w:r>
                </w:p>
              </w:tc>
            </w:tr>
            <w:tr w:rsidR="007A7561" w:rsidRPr="007F0A26" w14:paraId="7673B8DE" w14:textId="77777777" w:rsidTr="003D6106">
              <w:tc>
                <w:tcPr>
                  <w:tcW w:w="2373" w:type="dxa"/>
                </w:tcPr>
                <w:p w14:paraId="5FE75495" w14:textId="77777777" w:rsidR="007A7561" w:rsidRPr="007F0A26" w:rsidRDefault="007A7561" w:rsidP="007F2A91">
                  <w:pPr>
                    <w:widowControl w:val="0"/>
                    <w:rPr>
                      <w:rFonts w:ascii="Arial" w:hAnsi="Arial" w:cs="Arial"/>
                      <w:color w:val="000000"/>
                      <w:sz w:val="20"/>
                      <w:szCs w:val="20"/>
                    </w:rPr>
                  </w:pPr>
                  <w:r w:rsidRPr="007F0A26">
                    <w:rPr>
                      <w:rFonts w:ascii="Arial" w:hAnsi="Arial" w:cs="Arial"/>
                      <w:color w:val="000000"/>
                      <w:sz w:val="20"/>
                      <w:szCs w:val="20"/>
                    </w:rPr>
                    <w:t>2011</w:t>
                  </w:r>
                </w:p>
              </w:tc>
              <w:tc>
                <w:tcPr>
                  <w:tcW w:w="6395" w:type="dxa"/>
                </w:tcPr>
                <w:p w14:paraId="48A4D45C" w14:textId="77777777" w:rsidR="007A7561" w:rsidRPr="007F0A26" w:rsidRDefault="007A7561" w:rsidP="007F2A91">
                  <w:pPr>
                    <w:widowControl w:val="0"/>
                    <w:rPr>
                      <w:rFonts w:ascii="Arial" w:hAnsi="Arial" w:cs="Arial"/>
                      <w:i/>
                      <w:color w:val="000000"/>
                      <w:sz w:val="20"/>
                      <w:szCs w:val="20"/>
                    </w:rPr>
                  </w:pPr>
                  <w:r w:rsidRPr="007F0A26">
                    <w:rPr>
                      <w:rFonts w:ascii="Arial" w:hAnsi="Arial" w:cs="Arial"/>
                      <w:i/>
                      <w:color w:val="000000"/>
                      <w:sz w:val="20"/>
                      <w:szCs w:val="20"/>
                    </w:rPr>
                    <w:t>Scandinavian Journal of Infectious Diseases</w:t>
                  </w:r>
                </w:p>
              </w:tc>
            </w:tr>
            <w:tr w:rsidR="007A7561" w:rsidRPr="007F0A26" w14:paraId="0865576F" w14:textId="77777777" w:rsidTr="003D6106">
              <w:tc>
                <w:tcPr>
                  <w:tcW w:w="2373" w:type="dxa"/>
                </w:tcPr>
                <w:p w14:paraId="5088089F" w14:textId="77777777" w:rsidR="007A7561" w:rsidRPr="007F0A26" w:rsidRDefault="007A7561" w:rsidP="007F2A91">
                  <w:pPr>
                    <w:widowControl w:val="0"/>
                    <w:rPr>
                      <w:rFonts w:ascii="Arial" w:hAnsi="Arial" w:cs="Arial"/>
                      <w:color w:val="000000"/>
                      <w:sz w:val="20"/>
                      <w:szCs w:val="20"/>
                    </w:rPr>
                  </w:pPr>
                  <w:r w:rsidRPr="007F0A26">
                    <w:rPr>
                      <w:rFonts w:ascii="Arial" w:hAnsi="Arial" w:cs="Arial"/>
                      <w:color w:val="000000"/>
                      <w:sz w:val="20"/>
                      <w:szCs w:val="20"/>
                    </w:rPr>
                    <w:t>2011-2014</w:t>
                  </w:r>
                </w:p>
              </w:tc>
              <w:tc>
                <w:tcPr>
                  <w:tcW w:w="6395" w:type="dxa"/>
                </w:tcPr>
                <w:p w14:paraId="0DBF8BDD" w14:textId="77777777" w:rsidR="007A7561" w:rsidRPr="007F0A26" w:rsidRDefault="007A7561" w:rsidP="007F2A91">
                  <w:pPr>
                    <w:widowControl w:val="0"/>
                    <w:rPr>
                      <w:rFonts w:ascii="Arial" w:hAnsi="Arial" w:cs="Arial"/>
                      <w:i/>
                      <w:color w:val="000000"/>
                      <w:sz w:val="20"/>
                      <w:szCs w:val="20"/>
                    </w:rPr>
                  </w:pPr>
                  <w:r w:rsidRPr="007F0A26">
                    <w:rPr>
                      <w:rFonts w:ascii="Arial" w:hAnsi="Arial" w:cs="Arial"/>
                      <w:i/>
                      <w:color w:val="000000"/>
                      <w:sz w:val="20"/>
                      <w:szCs w:val="20"/>
                    </w:rPr>
                    <w:t>AIDS Research and Human Retroviruses</w:t>
                  </w:r>
                </w:p>
              </w:tc>
            </w:tr>
            <w:tr w:rsidR="007A7561" w:rsidRPr="007F0A26" w14:paraId="01810976" w14:textId="77777777" w:rsidTr="003D6106">
              <w:tc>
                <w:tcPr>
                  <w:tcW w:w="2373" w:type="dxa"/>
                </w:tcPr>
                <w:p w14:paraId="32D7EF01" w14:textId="77777777" w:rsidR="007A7561" w:rsidRPr="007F0A26" w:rsidRDefault="007A7561" w:rsidP="007F2A91">
                  <w:pPr>
                    <w:widowControl w:val="0"/>
                    <w:rPr>
                      <w:rFonts w:ascii="Arial" w:hAnsi="Arial" w:cs="Arial"/>
                      <w:color w:val="000000"/>
                      <w:sz w:val="20"/>
                      <w:szCs w:val="20"/>
                    </w:rPr>
                  </w:pPr>
                  <w:r w:rsidRPr="007F0A26">
                    <w:rPr>
                      <w:rFonts w:ascii="Arial" w:hAnsi="Arial" w:cs="Arial"/>
                      <w:color w:val="000000"/>
                      <w:sz w:val="20"/>
                      <w:szCs w:val="20"/>
                    </w:rPr>
                    <w:t>2011</w:t>
                  </w:r>
                </w:p>
              </w:tc>
              <w:tc>
                <w:tcPr>
                  <w:tcW w:w="6395" w:type="dxa"/>
                </w:tcPr>
                <w:p w14:paraId="20F8BD40" w14:textId="77777777" w:rsidR="007A7561" w:rsidRPr="007F0A26" w:rsidRDefault="007A7561" w:rsidP="007F2A91">
                  <w:pPr>
                    <w:widowControl w:val="0"/>
                    <w:rPr>
                      <w:rFonts w:ascii="Arial" w:hAnsi="Arial" w:cs="Arial"/>
                      <w:i/>
                      <w:color w:val="000000"/>
                      <w:sz w:val="20"/>
                      <w:szCs w:val="20"/>
                    </w:rPr>
                  </w:pPr>
                  <w:r w:rsidRPr="007F0A26">
                    <w:rPr>
                      <w:rFonts w:ascii="Arial" w:hAnsi="Arial" w:cs="Arial"/>
                      <w:i/>
                      <w:color w:val="000000"/>
                      <w:sz w:val="20"/>
                      <w:szCs w:val="20"/>
                    </w:rPr>
                    <w:t>Journal of Reproductive Immunology</w:t>
                  </w:r>
                </w:p>
              </w:tc>
            </w:tr>
            <w:tr w:rsidR="007A7561" w:rsidRPr="007F0A26" w14:paraId="72DC347F" w14:textId="77777777" w:rsidTr="003D6106">
              <w:tc>
                <w:tcPr>
                  <w:tcW w:w="2373" w:type="dxa"/>
                </w:tcPr>
                <w:p w14:paraId="4E5492BD" w14:textId="77777777" w:rsidR="007A7561" w:rsidRPr="007F0A26" w:rsidRDefault="007A7561" w:rsidP="007F2A91">
                  <w:pPr>
                    <w:widowControl w:val="0"/>
                    <w:rPr>
                      <w:rFonts w:ascii="Arial" w:hAnsi="Arial" w:cs="Arial"/>
                      <w:color w:val="000000"/>
                      <w:sz w:val="20"/>
                      <w:szCs w:val="20"/>
                    </w:rPr>
                  </w:pPr>
                  <w:r w:rsidRPr="007F0A26">
                    <w:rPr>
                      <w:rFonts w:ascii="Arial" w:hAnsi="Arial" w:cs="Arial"/>
                      <w:color w:val="000000"/>
                      <w:sz w:val="20"/>
                      <w:szCs w:val="20"/>
                    </w:rPr>
                    <w:t>2011</w:t>
                  </w:r>
                </w:p>
              </w:tc>
              <w:tc>
                <w:tcPr>
                  <w:tcW w:w="6395" w:type="dxa"/>
                </w:tcPr>
                <w:p w14:paraId="1D8E3035" w14:textId="77777777" w:rsidR="007A7561" w:rsidRPr="007F0A26" w:rsidRDefault="007A7561" w:rsidP="007F2A91">
                  <w:pPr>
                    <w:widowControl w:val="0"/>
                    <w:rPr>
                      <w:rFonts w:ascii="Arial" w:hAnsi="Arial" w:cs="Arial"/>
                      <w:i/>
                      <w:color w:val="000000"/>
                      <w:sz w:val="20"/>
                      <w:szCs w:val="20"/>
                    </w:rPr>
                  </w:pPr>
                  <w:r w:rsidRPr="007F0A26">
                    <w:rPr>
                      <w:rFonts w:ascii="Arial" w:hAnsi="Arial" w:cs="Arial"/>
                      <w:i/>
                      <w:color w:val="000000"/>
                      <w:sz w:val="20"/>
                      <w:szCs w:val="20"/>
                    </w:rPr>
                    <w:t>BMC Public Health</w:t>
                  </w:r>
                </w:p>
              </w:tc>
            </w:tr>
            <w:tr w:rsidR="007A7561" w:rsidRPr="007F0A26" w14:paraId="55319139" w14:textId="77777777" w:rsidTr="003D6106">
              <w:tc>
                <w:tcPr>
                  <w:tcW w:w="2373" w:type="dxa"/>
                </w:tcPr>
                <w:p w14:paraId="04D6E4C6" w14:textId="77777777" w:rsidR="007A7561" w:rsidRPr="007F0A26" w:rsidRDefault="007A7561" w:rsidP="007F2A91">
                  <w:pPr>
                    <w:widowControl w:val="0"/>
                    <w:rPr>
                      <w:rFonts w:ascii="Arial" w:hAnsi="Arial" w:cs="Arial"/>
                      <w:color w:val="000000"/>
                      <w:sz w:val="20"/>
                      <w:szCs w:val="20"/>
                    </w:rPr>
                  </w:pPr>
                  <w:r w:rsidRPr="007F0A26">
                    <w:rPr>
                      <w:rFonts w:ascii="Arial" w:hAnsi="Arial" w:cs="Arial"/>
                      <w:color w:val="000000"/>
                      <w:sz w:val="20"/>
                      <w:szCs w:val="20"/>
                    </w:rPr>
                    <w:t>2011</w:t>
                  </w:r>
                </w:p>
              </w:tc>
              <w:tc>
                <w:tcPr>
                  <w:tcW w:w="6395" w:type="dxa"/>
                </w:tcPr>
                <w:p w14:paraId="43134457" w14:textId="77777777" w:rsidR="007A7561" w:rsidRPr="007F0A26" w:rsidRDefault="007A7561" w:rsidP="007F2A91">
                  <w:pPr>
                    <w:widowControl w:val="0"/>
                    <w:rPr>
                      <w:rFonts w:ascii="Arial" w:hAnsi="Arial" w:cs="Arial"/>
                      <w:i/>
                      <w:color w:val="000000"/>
                      <w:sz w:val="20"/>
                      <w:szCs w:val="20"/>
                    </w:rPr>
                  </w:pPr>
                  <w:r w:rsidRPr="007F0A26">
                    <w:rPr>
                      <w:rFonts w:ascii="Arial" w:hAnsi="Arial" w:cs="Arial"/>
                      <w:i/>
                      <w:color w:val="000000"/>
                      <w:sz w:val="20"/>
                      <w:szCs w:val="20"/>
                    </w:rPr>
                    <w:t>American Journal of Tropical Medicine and Hygiene</w:t>
                  </w:r>
                </w:p>
              </w:tc>
            </w:tr>
            <w:tr w:rsidR="007A7561" w:rsidRPr="007F0A26" w14:paraId="57AE3FFF" w14:textId="77777777" w:rsidTr="003D6106">
              <w:tc>
                <w:tcPr>
                  <w:tcW w:w="2373" w:type="dxa"/>
                </w:tcPr>
                <w:p w14:paraId="699D2CD1" w14:textId="77777777" w:rsidR="007A7561" w:rsidRPr="007F0A26" w:rsidRDefault="007A7561" w:rsidP="007F2A91">
                  <w:pPr>
                    <w:widowControl w:val="0"/>
                    <w:rPr>
                      <w:rFonts w:ascii="Arial" w:hAnsi="Arial" w:cs="Arial"/>
                      <w:color w:val="000000"/>
                      <w:sz w:val="20"/>
                      <w:szCs w:val="20"/>
                    </w:rPr>
                  </w:pPr>
                  <w:r w:rsidRPr="007F0A26">
                    <w:rPr>
                      <w:rFonts w:ascii="Arial" w:hAnsi="Arial" w:cs="Arial"/>
                      <w:color w:val="000000"/>
                      <w:sz w:val="20"/>
                      <w:szCs w:val="20"/>
                    </w:rPr>
                    <w:t>2012</w:t>
                  </w:r>
                </w:p>
              </w:tc>
              <w:tc>
                <w:tcPr>
                  <w:tcW w:w="6395" w:type="dxa"/>
                </w:tcPr>
                <w:p w14:paraId="4DCD4A75" w14:textId="77777777" w:rsidR="007A7561" w:rsidRPr="007F0A26" w:rsidRDefault="007A7561" w:rsidP="007F2A91">
                  <w:pPr>
                    <w:widowControl w:val="0"/>
                    <w:rPr>
                      <w:rFonts w:ascii="Arial" w:hAnsi="Arial" w:cs="Arial"/>
                      <w:i/>
                      <w:color w:val="000000"/>
                      <w:sz w:val="20"/>
                      <w:szCs w:val="20"/>
                    </w:rPr>
                  </w:pPr>
                  <w:r w:rsidRPr="007F0A26">
                    <w:rPr>
                      <w:rFonts w:ascii="Arial" w:hAnsi="Arial" w:cs="Arial"/>
                      <w:i/>
                      <w:color w:val="000000"/>
                      <w:sz w:val="20"/>
                      <w:szCs w:val="20"/>
                    </w:rPr>
                    <w:t>Journal of Clinical Microbiology</w:t>
                  </w:r>
                </w:p>
              </w:tc>
            </w:tr>
            <w:tr w:rsidR="007A7561" w:rsidRPr="007F0A26" w14:paraId="6737258E" w14:textId="77777777" w:rsidTr="003D6106">
              <w:tc>
                <w:tcPr>
                  <w:tcW w:w="2373" w:type="dxa"/>
                </w:tcPr>
                <w:p w14:paraId="52D9FD24" w14:textId="77777777" w:rsidR="007A7561" w:rsidRPr="007F0A26" w:rsidRDefault="007A7561" w:rsidP="007F2A91">
                  <w:pPr>
                    <w:widowControl w:val="0"/>
                    <w:rPr>
                      <w:rFonts w:ascii="Arial" w:hAnsi="Arial" w:cs="Arial"/>
                      <w:color w:val="000000"/>
                      <w:sz w:val="20"/>
                      <w:szCs w:val="20"/>
                    </w:rPr>
                  </w:pPr>
                  <w:r w:rsidRPr="007F0A26">
                    <w:rPr>
                      <w:rFonts w:ascii="Arial" w:hAnsi="Arial" w:cs="Arial"/>
                      <w:color w:val="000000"/>
                      <w:sz w:val="20"/>
                      <w:szCs w:val="20"/>
                    </w:rPr>
                    <w:t>2013</w:t>
                  </w:r>
                </w:p>
              </w:tc>
              <w:tc>
                <w:tcPr>
                  <w:tcW w:w="6395" w:type="dxa"/>
                </w:tcPr>
                <w:p w14:paraId="0FD13050" w14:textId="77777777" w:rsidR="007A7561" w:rsidRPr="007F0A26" w:rsidRDefault="007A7561" w:rsidP="007F2A91">
                  <w:pPr>
                    <w:widowControl w:val="0"/>
                    <w:rPr>
                      <w:rFonts w:ascii="Arial" w:hAnsi="Arial" w:cs="Arial"/>
                      <w:i/>
                      <w:color w:val="000000"/>
                      <w:sz w:val="20"/>
                      <w:szCs w:val="20"/>
                    </w:rPr>
                  </w:pPr>
                  <w:r w:rsidRPr="007F0A26">
                    <w:rPr>
                      <w:rFonts w:ascii="Arial" w:hAnsi="Arial" w:cs="Arial"/>
                      <w:i/>
                      <w:color w:val="000000"/>
                      <w:sz w:val="20"/>
                      <w:szCs w:val="20"/>
                    </w:rPr>
                    <w:t>Journal of the American Medical Association</w:t>
                  </w:r>
                </w:p>
              </w:tc>
            </w:tr>
            <w:tr w:rsidR="007A7561" w:rsidRPr="007F0A26" w14:paraId="1263ABE2" w14:textId="77777777" w:rsidTr="003D6106">
              <w:tc>
                <w:tcPr>
                  <w:tcW w:w="2373" w:type="dxa"/>
                </w:tcPr>
                <w:p w14:paraId="49A8B724" w14:textId="77777777" w:rsidR="007A7561" w:rsidRPr="007F0A26" w:rsidRDefault="007A7561" w:rsidP="007F2A91">
                  <w:pPr>
                    <w:widowControl w:val="0"/>
                    <w:rPr>
                      <w:rFonts w:ascii="Arial" w:hAnsi="Arial" w:cs="Arial"/>
                      <w:color w:val="000000"/>
                      <w:sz w:val="20"/>
                      <w:szCs w:val="20"/>
                    </w:rPr>
                  </w:pPr>
                  <w:r w:rsidRPr="007F0A26">
                    <w:rPr>
                      <w:rFonts w:ascii="Arial" w:hAnsi="Arial" w:cs="Arial"/>
                      <w:color w:val="000000"/>
                      <w:sz w:val="20"/>
                      <w:szCs w:val="20"/>
                    </w:rPr>
                    <w:lastRenderedPageBreak/>
                    <w:t>2013-2014</w:t>
                  </w:r>
                </w:p>
              </w:tc>
              <w:tc>
                <w:tcPr>
                  <w:tcW w:w="6395" w:type="dxa"/>
                </w:tcPr>
                <w:p w14:paraId="6886B1E6" w14:textId="77777777" w:rsidR="007A7561" w:rsidRPr="007F0A26" w:rsidRDefault="007A7561" w:rsidP="007F2A91">
                  <w:pPr>
                    <w:widowControl w:val="0"/>
                    <w:rPr>
                      <w:rFonts w:ascii="Arial" w:hAnsi="Arial" w:cs="Arial"/>
                      <w:i/>
                      <w:color w:val="000000"/>
                      <w:sz w:val="20"/>
                      <w:szCs w:val="20"/>
                    </w:rPr>
                  </w:pPr>
                  <w:r w:rsidRPr="007F0A26">
                    <w:rPr>
                      <w:rFonts w:ascii="Arial" w:hAnsi="Arial" w:cs="Arial"/>
                      <w:i/>
                      <w:color w:val="000000"/>
                      <w:sz w:val="20"/>
                      <w:szCs w:val="20"/>
                    </w:rPr>
                    <w:t>American Journal of Reproductive Immunology</w:t>
                  </w:r>
                </w:p>
              </w:tc>
            </w:tr>
            <w:tr w:rsidR="007A7561" w:rsidRPr="007F0A26" w14:paraId="20C5A013" w14:textId="77777777" w:rsidTr="003D6106">
              <w:tc>
                <w:tcPr>
                  <w:tcW w:w="2373" w:type="dxa"/>
                </w:tcPr>
                <w:p w14:paraId="14C5C316" w14:textId="77777777" w:rsidR="007A7561" w:rsidRPr="007F0A26" w:rsidRDefault="007A7561" w:rsidP="007F2A91">
                  <w:pPr>
                    <w:widowControl w:val="0"/>
                    <w:rPr>
                      <w:rFonts w:ascii="Arial" w:hAnsi="Arial" w:cs="Arial"/>
                      <w:color w:val="000000"/>
                      <w:sz w:val="20"/>
                      <w:szCs w:val="20"/>
                    </w:rPr>
                  </w:pPr>
                  <w:r w:rsidRPr="007F0A26">
                    <w:rPr>
                      <w:rFonts w:ascii="Arial" w:hAnsi="Arial" w:cs="Arial"/>
                      <w:color w:val="000000"/>
                      <w:sz w:val="20"/>
                      <w:szCs w:val="20"/>
                    </w:rPr>
                    <w:t>2014</w:t>
                  </w:r>
                </w:p>
              </w:tc>
              <w:tc>
                <w:tcPr>
                  <w:tcW w:w="6395" w:type="dxa"/>
                </w:tcPr>
                <w:p w14:paraId="01D9EF80" w14:textId="77777777" w:rsidR="007A7561" w:rsidRPr="007F0A26" w:rsidRDefault="007A7561" w:rsidP="007F2A91">
                  <w:pPr>
                    <w:widowControl w:val="0"/>
                    <w:rPr>
                      <w:rFonts w:ascii="Arial" w:hAnsi="Arial" w:cs="Arial"/>
                      <w:i/>
                      <w:color w:val="000000"/>
                      <w:sz w:val="20"/>
                      <w:szCs w:val="20"/>
                    </w:rPr>
                  </w:pPr>
                  <w:r w:rsidRPr="007F0A26">
                    <w:rPr>
                      <w:rFonts w:ascii="Arial" w:hAnsi="Arial" w:cs="Arial"/>
                      <w:i/>
                      <w:color w:val="000000"/>
                      <w:sz w:val="20"/>
                      <w:szCs w:val="20"/>
                    </w:rPr>
                    <w:t>Journal of Infection</w:t>
                  </w:r>
                </w:p>
              </w:tc>
            </w:tr>
            <w:tr w:rsidR="007A7561" w:rsidRPr="007F0A26" w14:paraId="3CC22435" w14:textId="77777777" w:rsidTr="003D6106">
              <w:tc>
                <w:tcPr>
                  <w:tcW w:w="2373" w:type="dxa"/>
                </w:tcPr>
                <w:p w14:paraId="589AB093" w14:textId="77777777" w:rsidR="007A7561" w:rsidRPr="007F0A26" w:rsidRDefault="007A7561" w:rsidP="007F2A91">
                  <w:pPr>
                    <w:widowControl w:val="0"/>
                    <w:rPr>
                      <w:rFonts w:ascii="Arial" w:hAnsi="Arial" w:cs="Arial"/>
                      <w:color w:val="000000"/>
                      <w:sz w:val="20"/>
                      <w:szCs w:val="20"/>
                    </w:rPr>
                  </w:pPr>
                  <w:r w:rsidRPr="007F0A26">
                    <w:rPr>
                      <w:rFonts w:ascii="Arial" w:hAnsi="Arial" w:cs="Arial"/>
                      <w:color w:val="000000"/>
                      <w:sz w:val="20"/>
                      <w:szCs w:val="20"/>
                    </w:rPr>
                    <w:t>2014-2015</w:t>
                  </w:r>
                </w:p>
              </w:tc>
              <w:tc>
                <w:tcPr>
                  <w:tcW w:w="6395" w:type="dxa"/>
                </w:tcPr>
                <w:p w14:paraId="4174E6AC" w14:textId="77777777" w:rsidR="007A7561" w:rsidRPr="007F0A26" w:rsidRDefault="007A7561" w:rsidP="007F2A91">
                  <w:pPr>
                    <w:widowControl w:val="0"/>
                    <w:rPr>
                      <w:rFonts w:ascii="Arial" w:hAnsi="Arial" w:cs="Arial"/>
                      <w:i/>
                      <w:color w:val="000000"/>
                      <w:sz w:val="20"/>
                      <w:szCs w:val="20"/>
                    </w:rPr>
                  </w:pPr>
                  <w:proofErr w:type="spellStart"/>
                  <w:r w:rsidRPr="007F0A26">
                    <w:rPr>
                      <w:rFonts w:ascii="Arial" w:hAnsi="Arial" w:cs="Arial"/>
                      <w:i/>
                      <w:color w:val="000000"/>
                      <w:sz w:val="20"/>
                      <w:szCs w:val="20"/>
                    </w:rPr>
                    <w:t>PLoS</w:t>
                  </w:r>
                  <w:proofErr w:type="spellEnd"/>
                  <w:r w:rsidRPr="007F0A26">
                    <w:rPr>
                      <w:rFonts w:ascii="Arial" w:hAnsi="Arial" w:cs="Arial"/>
                      <w:i/>
                      <w:color w:val="000000"/>
                      <w:sz w:val="20"/>
                      <w:szCs w:val="20"/>
                    </w:rPr>
                    <w:t xml:space="preserve"> Pathogens</w:t>
                  </w:r>
                </w:p>
              </w:tc>
            </w:tr>
            <w:tr w:rsidR="007A7561" w:rsidRPr="007F0A26" w14:paraId="0F53AFDA" w14:textId="77777777" w:rsidTr="003D6106">
              <w:tc>
                <w:tcPr>
                  <w:tcW w:w="2373" w:type="dxa"/>
                </w:tcPr>
                <w:p w14:paraId="7EF3E948" w14:textId="77777777" w:rsidR="007A7561" w:rsidRPr="007F0A26" w:rsidRDefault="007A7561" w:rsidP="007F2A91">
                  <w:pPr>
                    <w:widowControl w:val="0"/>
                    <w:rPr>
                      <w:rFonts w:ascii="Arial" w:hAnsi="Arial" w:cs="Arial"/>
                      <w:color w:val="000000"/>
                      <w:sz w:val="20"/>
                      <w:szCs w:val="20"/>
                    </w:rPr>
                  </w:pPr>
                  <w:r w:rsidRPr="007F0A26">
                    <w:rPr>
                      <w:rFonts w:ascii="Arial" w:hAnsi="Arial" w:cs="Arial"/>
                      <w:color w:val="000000"/>
                      <w:sz w:val="20"/>
                      <w:szCs w:val="20"/>
                    </w:rPr>
                    <w:t>2014</w:t>
                  </w:r>
                </w:p>
              </w:tc>
              <w:tc>
                <w:tcPr>
                  <w:tcW w:w="6395" w:type="dxa"/>
                </w:tcPr>
                <w:p w14:paraId="6E495BCD" w14:textId="77777777" w:rsidR="007A7561" w:rsidRPr="007F0A26" w:rsidRDefault="007A7561" w:rsidP="007F2A91">
                  <w:pPr>
                    <w:widowControl w:val="0"/>
                    <w:rPr>
                      <w:rFonts w:ascii="Arial" w:hAnsi="Arial" w:cs="Arial"/>
                      <w:i/>
                      <w:color w:val="000000"/>
                      <w:sz w:val="20"/>
                      <w:szCs w:val="20"/>
                    </w:rPr>
                  </w:pPr>
                  <w:r w:rsidRPr="007F0A26">
                    <w:rPr>
                      <w:rFonts w:ascii="Arial" w:hAnsi="Arial" w:cs="Arial"/>
                      <w:i/>
                      <w:color w:val="000000"/>
                      <w:sz w:val="20"/>
                      <w:szCs w:val="20"/>
                    </w:rPr>
                    <w:t xml:space="preserve">Case Reports in Infectious Diseases </w:t>
                  </w:r>
                </w:p>
              </w:tc>
            </w:tr>
            <w:tr w:rsidR="007A7561" w:rsidRPr="007F0A26" w14:paraId="1BE11364" w14:textId="77777777" w:rsidTr="003D6106">
              <w:tc>
                <w:tcPr>
                  <w:tcW w:w="2373" w:type="dxa"/>
                </w:tcPr>
                <w:p w14:paraId="188DF2B9" w14:textId="77777777" w:rsidR="007A7561" w:rsidRPr="007F0A26" w:rsidRDefault="007A7561" w:rsidP="007F2A91">
                  <w:pPr>
                    <w:widowControl w:val="0"/>
                    <w:rPr>
                      <w:rFonts w:ascii="Arial" w:hAnsi="Arial" w:cs="Arial"/>
                      <w:color w:val="000000"/>
                      <w:sz w:val="20"/>
                      <w:szCs w:val="20"/>
                    </w:rPr>
                  </w:pPr>
                  <w:r w:rsidRPr="007F0A26">
                    <w:rPr>
                      <w:rFonts w:ascii="Arial" w:hAnsi="Arial" w:cs="Arial"/>
                      <w:color w:val="000000"/>
                      <w:sz w:val="20"/>
                      <w:szCs w:val="20"/>
                    </w:rPr>
                    <w:t>2014</w:t>
                  </w:r>
                </w:p>
              </w:tc>
              <w:tc>
                <w:tcPr>
                  <w:tcW w:w="6395" w:type="dxa"/>
                </w:tcPr>
                <w:p w14:paraId="18A56359" w14:textId="77777777" w:rsidR="007A7561" w:rsidRPr="007F0A26" w:rsidRDefault="007A7561" w:rsidP="007F2A91">
                  <w:pPr>
                    <w:widowControl w:val="0"/>
                    <w:rPr>
                      <w:rFonts w:ascii="Arial" w:hAnsi="Arial" w:cs="Arial"/>
                      <w:i/>
                      <w:color w:val="000000"/>
                      <w:sz w:val="20"/>
                      <w:szCs w:val="20"/>
                    </w:rPr>
                  </w:pPr>
                  <w:r w:rsidRPr="007F0A26">
                    <w:rPr>
                      <w:rFonts w:ascii="Arial" w:hAnsi="Arial" w:cs="Arial"/>
                      <w:i/>
                      <w:color w:val="000000"/>
                      <w:sz w:val="20"/>
                      <w:szCs w:val="20"/>
                    </w:rPr>
                    <w:t xml:space="preserve">American Journal of Public Health </w:t>
                  </w:r>
                </w:p>
              </w:tc>
            </w:tr>
            <w:tr w:rsidR="007A7561" w:rsidRPr="007F0A26" w14:paraId="3ABEA9EE" w14:textId="77777777" w:rsidTr="003D6106">
              <w:tc>
                <w:tcPr>
                  <w:tcW w:w="2373" w:type="dxa"/>
                </w:tcPr>
                <w:p w14:paraId="24B1B6CD" w14:textId="77777777" w:rsidR="007A7561" w:rsidRPr="007F0A26" w:rsidRDefault="007A7561" w:rsidP="007F2A91">
                  <w:pPr>
                    <w:widowControl w:val="0"/>
                    <w:rPr>
                      <w:rFonts w:ascii="Arial" w:hAnsi="Arial" w:cs="Arial"/>
                      <w:color w:val="000000"/>
                      <w:sz w:val="20"/>
                      <w:szCs w:val="20"/>
                    </w:rPr>
                  </w:pPr>
                  <w:r w:rsidRPr="007F0A26">
                    <w:rPr>
                      <w:rFonts w:ascii="Arial" w:hAnsi="Arial" w:cs="Arial"/>
                      <w:color w:val="000000"/>
                      <w:sz w:val="20"/>
                      <w:szCs w:val="20"/>
                    </w:rPr>
                    <w:t>2014</w:t>
                  </w:r>
                </w:p>
              </w:tc>
              <w:tc>
                <w:tcPr>
                  <w:tcW w:w="6395" w:type="dxa"/>
                </w:tcPr>
                <w:p w14:paraId="50BE9749" w14:textId="77777777" w:rsidR="007A7561" w:rsidRPr="007F0A26" w:rsidRDefault="007A7561" w:rsidP="007F2A91">
                  <w:pPr>
                    <w:widowControl w:val="0"/>
                    <w:rPr>
                      <w:rFonts w:ascii="Arial" w:hAnsi="Arial" w:cs="Arial"/>
                      <w:i/>
                      <w:color w:val="000000"/>
                      <w:sz w:val="20"/>
                      <w:szCs w:val="20"/>
                    </w:rPr>
                  </w:pPr>
                  <w:r w:rsidRPr="007F0A26">
                    <w:rPr>
                      <w:rFonts w:ascii="Arial" w:hAnsi="Arial" w:cs="Arial"/>
                      <w:i/>
                      <w:color w:val="000000"/>
                      <w:sz w:val="20"/>
                      <w:szCs w:val="20"/>
                    </w:rPr>
                    <w:t>The Lancet Infectious Diseases</w:t>
                  </w:r>
                </w:p>
              </w:tc>
            </w:tr>
            <w:tr w:rsidR="007A7561" w:rsidRPr="007F0A26" w14:paraId="511972C4" w14:textId="77777777" w:rsidTr="003D6106">
              <w:tc>
                <w:tcPr>
                  <w:tcW w:w="2373" w:type="dxa"/>
                </w:tcPr>
                <w:p w14:paraId="3F89E435" w14:textId="77777777" w:rsidR="007A7561" w:rsidRPr="007F0A26" w:rsidRDefault="007A7561" w:rsidP="007F2A91">
                  <w:pPr>
                    <w:widowControl w:val="0"/>
                    <w:rPr>
                      <w:rFonts w:ascii="Arial" w:hAnsi="Arial" w:cs="Arial"/>
                      <w:color w:val="000000"/>
                      <w:sz w:val="20"/>
                      <w:szCs w:val="20"/>
                    </w:rPr>
                  </w:pPr>
                  <w:r w:rsidRPr="007F0A26">
                    <w:rPr>
                      <w:rFonts w:ascii="Arial" w:hAnsi="Arial" w:cs="Arial"/>
                      <w:color w:val="000000"/>
                      <w:sz w:val="20"/>
                      <w:szCs w:val="20"/>
                    </w:rPr>
                    <w:t>2014-2015</w:t>
                  </w:r>
                </w:p>
              </w:tc>
              <w:tc>
                <w:tcPr>
                  <w:tcW w:w="6395" w:type="dxa"/>
                </w:tcPr>
                <w:p w14:paraId="28048971" w14:textId="77777777" w:rsidR="007A7561" w:rsidRPr="007F0A26" w:rsidRDefault="007A7561" w:rsidP="007F2A91">
                  <w:pPr>
                    <w:widowControl w:val="0"/>
                    <w:rPr>
                      <w:rFonts w:ascii="Arial" w:hAnsi="Arial" w:cs="Arial"/>
                      <w:i/>
                      <w:color w:val="000000"/>
                      <w:sz w:val="20"/>
                      <w:szCs w:val="20"/>
                    </w:rPr>
                  </w:pPr>
                  <w:r w:rsidRPr="007F0A26">
                    <w:rPr>
                      <w:rFonts w:ascii="Arial" w:hAnsi="Arial" w:cs="Arial"/>
                      <w:i/>
                      <w:color w:val="000000"/>
                      <w:sz w:val="20"/>
                      <w:szCs w:val="20"/>
                    </w:rPr>
                    <w:t>Health Affairs</w:t>
                  </w:r>
                </w:p>
              </w:tc>
            </w:tr>
            <w:tr w:rsidR="007A7561" w:rsidRPr="007F0A26" w14:paraId="5B89B7A7" w14:textId="77777777" w:rsidTr="003D6106">
              <w:tc>
                <w:tcPr>
                  <w:tcW w:w="2373" w:type="dxa"/>
                </w:tcPr>
                <w:p w14:paraId="5854A451" w14:textId="77777777" w:rsidR="007A7561" w:rsidRPr="007F0A26" w:rsidRDefault="007A7561" w:rsidP="007F2A91">
                  <w:pPr>
                    <w:widowControl w:val="0"/>
                    <w:rPr>
                      <w:rFonts w:ascii="Arial" w:hAnsi="Arial" w:cs="Arial"/>
                      <w:color w:val="000000"/>
                      <w:sz w:val="20"/>
                      <w:szCs w:val="20"/>
                    </w:rPr>
                  </w:pPr>
                  <w:r w:rsidRPr="007F0A26">
                    <w:rPr>
                      <w:rFonts w:ascii="Arial" w:hAnsi="Arial" w:cs="Arial"/>
                      <w:color w:val="000000"/>
                      <w:sz w:val="20"/>
                      <w:szCs w:val="20"/>
                    </w:rPr>
                    <w:t>2015</w:t>
                  </w:r>
                </w:p>
              </w:tc>
              <w:tc>
                <w:tcPr>
                  <w:tcW w:w="6395" w:type="dxa"/>
                </w:tcPr>
                <w:p w14:paraId="42308C78" w14:textId="77777777" w:rsidR="007A7561" w:rsidRPr="007F0A26" w:rsidRDefault="007A7561" w:rsidP="007F2A91">
                  <w:pPr>
                    <w:widowControl w:val="0"/>
                    <w:rPr>
                      <w:rFonts w:ascii="Arial" w:hAnsi="Arial" w:cs="Arial"/>
                      <w:i/>
                      <w:color w:val="000000"/>
                      <w:sz w:val="20"/>
                      <w:szCs w:val="20"/>
                    </w:rPr>
                  </w:pPr>
                  <w:r w:rsidRPr="007F0A26">
                    <w:rPr>
                      <w:rFonts w:ascii="Arial" w:hAnsi="Arial" w:cs="Arial"/>
                      <w:i/>
                      <w:color w:val="000000"/>
                      <w:sz w:val="20"/>
                      <w:szCs w:val="20"/>
                    </w:rPr>
                    <w:t>International Journal of Tuberculosis and Lung Diseases</w:t>
                  </w:r>
                </w:p>
              </w:tc>
            </w:tr>
            <w:tr w:rsidR="007A7561" w:rsidRPr="007F0A26" w14:paraId="36B76B99" w14:textId="77777777" w:rsidTr="003D6106">
              <w:tc>
                <w:tcPr>
                  <w:tcW w:w="2373" w:type="dxa"/>
                </w:tcPr>
                <w:p w14:paraId="4D575643" w14:textId="77777777" w:rsidR="007A7561" w:rsidRPr="007F0A26" w:rsidRDefault="007A7561" w:rsidP="007F2A91">
                  <w:pPr>
                    <w:widowControl w:val="0"/>
                    <w:rPr>
                      <w:rFonts w:ascii="Arial" w:hAnsi="Arial" w:cs="Arial"/>
                      <w:color w:val="000000"/>
                      <w:sz w:val="20"/>
                      <w:szCs w:val="20"/>
                    </w:rPr>
                  </w:pPr>
                  <w:r w:rsidRPr="007F0A26">
                    <w:rPr>
                      <w:rFonts w:ascii="Arial" w:hAnsi="Arial" w:cs="Arial"/>
                      <w:color w:val="000000"/>
                      <w:sz w:val="20"/>
                      <w:szCs w:val="20"/>
                    </w:rPr>
                    <w:t>2016</w:t>
                  </w:r>
                  <w:r w:rsidRPr="007F0A26">
                    <w:rPr>
                      <w:rFonts w:ascii="Arial" w:hAnsi="Arial" w:cs="Arial"/>
                      <w:color w:val="000000"/>
                      <w:sz w:val="20"/>
                      <w:szCs w:val="20"/>
                    </w:rPr>
                    <w:tab/>
                  </w:r>
                </w:p>
              </w:tc>
              <w:tc>
                <w:tcPr>
                  <w:tcW w:w="6395" w:type="dxa"/>
                </w:tcPr>
                <w:p w14:paraId="2A9524F4" w14:textId="77777777" w:rsidR="007A7561" w:rsidRPr="007F0A26" w:rsidRDefault="007A7561" w:rsidP="007F2A91">
                  <w:pPr>
                    <w:widowControl w:val="0"/>
                    <w:rPr>
                      <w:rFonts w:ascii="Arial" w:hAnsi="Arial" w:cs="Arial"/>
                      <w:i/>
                      <w:color w:val="000000"/>
                      <w:sz w:val="20"/>
                      <w:szCs w:val="20"/>
                    </w:rPr>
                  </w:pPr>
                  <w:r w:rsidRPr="007F0A26">
                    <w:rPr>
                      <w:rFonts w:ascii="Arial" w:hAnsi="Arial" w:cs="Arial"/>
                      <w:i/>
                      <w:color w:val="000000"/>
                      <w:sz w:val="20"/>
                      <w:szCs w:val="20"/>
                    </w:rPr>
                    <w:t>Infectious Diseases in Clinical Practice</w:t>
                  </w:r>
                </w:p>
              </w:tc>
            </w:tr>
            <w:tr w:rsidR="007A7561" w:rsidRPr="007F0A26" w14:paraId="06D4D8E9" w14:textId="77777777" w:rsidTr="003D6106">
              <w:tc>
                <w:tcPr>
                  <w:tcW w:w="2373" w:type="dxa"/>
                </w:tcPr>
                <w:p w14:paraId="35A7A6F2" w14:textId="77777777" w:rsidR="007A7561" w:rsidRPr="007F0A26" w:rsidRDefault="007A7561" w:rsidP="007F2A91">
                  <w:pPr>
                    <w:widowControl w:val="0"/>
                    <w:rPr>
                      <w:rFonts w:ascii="Arial" w:hAnsi="Arial" w:cs="Arial"/>
                      <w:color w:val="000000"/>
                      <w:sz w:val="20"/>
                      <w:szCs w:val="20"/>
                    </w:rPr>
                  </w:pPr>
                  <w:r w:rsidRPr="007F0A26">
                    <w:rPr>
                      <w:rFonts w:ascii="Arial" w:hAnsi="Arial" w:cs="Arial"/>
                      <w:color w:val="000000"/>
                      <w:sz w:val="20"/>
                      <w:szCs w:val="20"/>
                    </w:rPr>
                    <w:t>2017</w:t>
                  </w:r>
                </w:p>
              </w:tc>
              <w:tc>
                <w:tcPr>
                  <w:tcW w:w="6395" w:type="dxa"/>
                </w:tcPr>
                <w:p w14:paraId="7BBC6DFF" w14:textId="77777777" w:rsidR="007A7561" w:rsidRPr="007F0A26" w:rsidRDefault="007A7561" w:rsidP="007F2A91">
                  <w:pPr>
                    <w:widowControl w:val="0"/>
                    <w:rPr>
                      <w:rFonts w:ascii="Arial" w:hAnsi="Arial" w:cs="Arial"/>
                      <w:i/>
                      <w:color w:val="000000"/>
                      <w:sz w:val="20"/>
                      <w:szCs w:val="20"/>
                    </w:rPr>
                  </w:pPr>
                  <w:r w:rsidRPr="007F0A26">
                    <w:rPr>
                      <w:rFonts w:ascii="Arial" w:hAnsi="Arial" w:cs="Arial"/>
                      <w:i/>
                      <w:color w:val="000000"/>
                      <w:sz w:val="20"/>
                      <w:szCs w:val="20"/>
                    </w:rPr>
                    <w:t>Open Forum Infectious Diseases</w:t>
                  </w:r>
                </w:p>
              </w:tc>
            </w:tr>
            <w:tr w:rsidR="007A7561" w:rsidRPr="007F0A26" w14:paraId="2BFC2B56" w14:textId="77777777" w:rsidTr="003D6106">
              <w:tc>
                <w:tcPr>
                  <w:tcW w:w="2373" w:type="dxa"/>
                </w:tcPr>
                <w:p w14:paraId="2E920D21" w14:textId="77777777" w:rsidR="007A7561" w:rsidRPr="007F0A26" w:rsidRDefault="007A7561" w:rsidP="007F2A91">
                  <w:pPr>
                    <w:widowControl w:val="0"/>
                    <w:rPr>
                      <w:rFonts w:ascii="Arial" w:hAnsi="Arial" w:cs="Arial"/>
                      <w:color w:val="000000"/>
                      <w:sz w:val="20"/>
                      <w:szCs w:val="20"/>
                    </w:rPr>
                  </w:pPr>
                  <w:r w:rsidRPr="007F0A26">
                    <w:rPr>
                      <w:rFonts w:ascii="Arial" w:hAnsi="Arial" w:cs="Arial"/>
                      <w:color w:val="000000"/>
                      <w:sz w:val="20"/>
                      <w:szCs w:val="20"/>
                    </w:rPr>
                    <w:t>2017</w:t>
                  </w:r>
                </w:p>
              </w:tc>
              <w:tc>
                <w:tcPr>
                  <w:tcW w:w="6395" w:type="dxa"/>
                </w:tcPr>
                <w:p w14:paraId="340E8474" w14:textId="77777777" w:rsidR="007A7561" w:rsidRPr="007F0A26" w:rsidRDefault="007A7561" w:rsidP="007F2A91">
                  <w:pPr>
                    <w:widowControl w:val="0"/>
                    <w:rPr>
                      <w:rFonts w:ascii="Arial" w:hAnsi="Arial" w:cs="Arial"/>
                      <w:i/>
                      <w:color w:val="000000"/>
                      <w:sz w:val="20"/>
                      <w:szCs w:val="20"/>
                    </w:rPr>
                  </w:pPr>
                  <w:r w:rsidRPr="007F0A26">
                    <w:rPr>
                      <w:rFonts w:ascii="Arial" w:hAnsi="Arial" w:cs="Arial"/>
                      <w:i/>
                      <w:color w:val="000000"/>
                      <w:sz w:val="20"/>
                      <w:szCs w:val="20"/>
                    </w:rPr>
                    <w:t>Mayo Clinic Proceedings</w:t>
                  </w:r>
                </w:p>
              </w:tc>
            </w:tr>
            <w:tr w:rsidR="007A7561" w:rsidRPr="007F0A26" w14:paraId="3AFBD6EE" w14:textId="77777777" w:rsidTr="003D6106">
              <w:tc>
                <w:tcPr>
                  <w:tcW w:w="2373" w:type="dxa"/>
                </w:tcPr>
                <w:p w14:paraId="041749E1" w14:textId="77777777" w:rsidR="007A7561" w:rsidRPr="007F0A26" w:rsidRDefault="007A7561" w:rsidP="007F2A91">
                  <w:pPr>
                    <w:widowControl w:val="0"/>
                    <w:rPr>
                      <w:rFonts w:ascii="Arial" w:hAnsi="Arial" w:cs="Arial"/>
                      <w:color w:val="000000"/>
                      <w:sz w:val="20"/>
                      <w:szCs w:val="20"/>
                    </w:rPr>
                  </w:pPr>
                  <w:r w:rsidRPr="007F0A26">
                    <w:rPr>
                      <w:rFonts w:ascii="Arial" w:hAnsi="Arial" w:cs="Arial"/>
                      <w:color w:val="000000"/>
                      <w:sz w:val="20"/>
                      <w:szCs w:val="20"/>
                    </w:rPr>
                    <w:t>2018</w:t>
                  </w:r>
                </w:p>
              </w:tc>
              <w:tc>
                <w:tcPr>
                  <w:tcW w:w="6395" w:type="dxa"/>
                </w:tcPr>
                <w:p w14:paraId="0C79E2BB" w14:textId="77777777" w:rsidR="007A7561" w:rsidRPr="007F0A26" w:rsidRDefault="007A7561" w:rsidP="007F2A91">
                  <w:pPr>
                    <w:widowControl w:val="0"/>
                    <w:rPr>
                      <w:rFonts w:ascii="Arial" w:hAnsi="Arial" w:cs="Arial"/>
                      <w:i/>
                      <w:color w:val="000000"/>
                      <w:sz w:val="20"/>
                      <w:szCs w:val="20"/>
                    </w:rPr>
                  </w:pPr>
                  <w:r w:rsidRPr="007F0A26">
                    <w:rPr>
                      <w:rFonts w:ascii="Arial" w:hAnsi="Arial" w:cs="Arial"/>
                      <w:i/>
                      <w:color w:val="000000"/>
                      <w:sz w:val="20"/>
                      <w:szCs w:val="20"/>
                    </w:rPr>
                    <w:t>Public Health Nursing</w:t>
                  </w:r>
                </w:p>
              </w:tc>
            </w:tr>
            <w:tr w:rsidR="007A7561" w:rsidRPr="007F0A26" w14:paraId="00D01E2F" w14:textId="77777777" w:rsidTr="003D6106">
              <w:tc>
                <w:tcPr>
                  <w:tcW w:w="2373" w:type="dxa"/>
                </w:tcPr>
                <w:p w14:paraId="6A714EBC" w14:textId="77777777" w:rsidR="007A7561" w:rsidRPr="007F0A26" w:rsidRDefault="007A7561" w:rsidP="007F2A91">
                  <w:pPr>
                    <w:widowControl w:val="0"/>
                    <w:rPr>
                      <w:rFonts w:ascii="Arial" w:hAnsi="Arial" w:cs="Arial"/>
                      <w:color w:val="000000"/>
                      <w:sz w:val="20"/>
                      <w:szCs w:val="20"/>
                    </w:rPr>
                  </w:pPr>
                  <w:r w:rsidRPr="007F0A26">
                    <w:rPr>
                      <w:rFonts w:ascii="Arial" w:hAnsi="Arial" w:cs="Arial"/>
                      <w:color w:val="000000"/>
                      <w:sz w:val="20"/>
                      <w:szCs w:val="20"/>
                    </w:rPr>
                    <w:t>2013-2016</w:t>
                  </w:r>
                </w:p>
              </w:tc>
              <w:tc>
                <w:tcPr>
                  <w:tcW w:w="6395" w:type="dxa"/>
                </w:tcPr>
                <w:p w14:paraId="17E6802E" w14:textId="77777777" w:rsidR="007A7561" w:rsidRPr="007F0A26" w:rsidRDefault="007A7561" w:rsidP="007F2A91">
                  <w:pPr>
                    <w:widowControl w:val="0"/>
                    <w:rPr>
                      <w:rFonts w:ascii="Arial" w:hAnsi="Arial" w:cs="Arial"/>
                      <w:i/>
                      <w:color w:val="000000"/>
                      <w:sz w:val="20"/>
                      <w:szCs w:val="20"/>
                    </w:rPr>
                  </w:pPr>
                  <w:proofErr w:type="spellStart"/>
                  <w:r w:rsidRPr="007F0A26">
                    <w:rPr>
                      <w:rFonts w:ascii="Arial" w:hAnsi="Arial" w:cs="Arial"/>
                      <w:i/>
                      <w:color w:val="000000"/>
                      <w:sz w:val="20"/>
                      <w:szCs w:val="20"/>
                    </w:rPr>
                    <w:t>PLoS</w:t>
                  </w:r>
                  <w:proofErr w:type="spellEnd"/>
                  <w:r w:rsidRPr="007F0A26">
                    <w:rPr>
                      <w:rFonts w:ascii="Arial" w:hAnsi="Arial" w:cs="Arial"/>
                      <w:i/>
                      <w:color w:val="000000"/>
                      <w:sz w:val="20"/>
                      <w:szCs w:val="20"/>
                    </w:rPr>
                    <w:t xml:space="preserve"> ONE</w:t>
                  </w:r>
                </w:p>
              </w:tc>
            </w:tr>
            <w:tr w:rsidR="007A7561" w:rsidRPr="007F0A26" w14:paraId="248C503A" w14:textId="77777777" w:rsidTr="003D6106">
              <w:tc>
                <w:tcPr>
                  <w:tcW w:w="2373" w:type="dxa"/>
                </w:tcPr>
                <w:p w14:paraId="4B22B0C3" w14:textId="77777777" w:rsidR="007A7561" w:rsidRPr="007F0A26" w:rsidRDefault="007A7561" w:rsidP="007F2A91">
                  <w:pPr>
                    <w:widowControl w:val="0"/>
                    <w:rPr>
                      <w:rFonts w:ascii="Arial" w:hAnsi="Arial" w:cs="Arial"/>
                      <w:color w:val="000000"/>
                      <w:sz w:val="20"/>
                      <w:szCs w:val="20"/>
                    </w:rPr>
                  </w:pPr>
                  <w:r w:rsidRPr="007F0A26">
                    <w:rPr>
                      <w:rFonts w:ascii="Arial" w:hAnsi="Arial" w:cs="Arial"/>
                      <w:color w:val="000000"/>
                      <w:sz w:val="20"/>
                      <w:szCs w:val="20"/>
                    </w:rPr>
                    <w:t>2016-2017</w:t>
                  </w:r>
                </w:p>
              </w:tc>
              <w:tc>
                <w:tcPr>
                  <w:tcW w:w="6395" w:type="dxa"/>
                </w:tcPr>
                <w:p w14:paraId="0CE411D2" w14:textId="77777777" w:rsidR="007A7561" w:rsidRPr="007F0A26" w:rsidRDefault="007A7561" w:rsidP="007F2A91">
                  <w:pPr>
                    <w:widowControl w:val="0"/>
                    <w:rPr>
                      <w:rFonts w:ascii="Arial" w:hAnsi="Arial" w:cs="Arial"/>
                      <w:i/>
                      <w:color w:val="000000"/>
                      <w:sz w:val="20"/>
                      <w:szCs w:val="20"/>
                    </w:rPr>
                  </w:pPr>
                  <w:r w:rsidRPr="007F0A26">
                    <w:rPr>
                      <w:rFonts w:ascii="Arial" w:hAnsi="Arial" w:cs="Arial"/>
                      <w:i/>
                      <w:color w:val="000000"/>
                      <w:sz w:val="20"/>
                      <w:szCs w:val="20"/>
                    </w:rPr>
                    <w:t>Journal of Pediatric Infectious Diseases</w:t>
                  </w:r>
                </w:p>
              </w:tc>
            </w:tr>
            <w:tr w:rsidR="007A7561" w:rsidRPr="007F0A26" w14:paraId="13D46051" w14:textId="77777777" w:rsidTr="003D6106">
              <w:tc>
                <w:tcPr>
                  <w:tcW w:w="2373" w:type="dxa"/>
                </w:tcPr>
                <w:p w14:paraId="35EE779E" w14:textId="3A62C283" w:rsidR="007A7561" w:rsidRPr="007F0A26" w:rsidRDefault="007A7561" w:rsidP="007F2A91">
                  <w:pPr>
                    <w:widowControl w:val="0"/>
                    <w:rPr>
                      <w:rFonts w:ascii="Arial" w:hAnsi="Arial" w:cs="Arial"/>
                      <w:color w:val="000000"/>
                      <w:sz w:val="20"/>
                      <w:szCs w:val="20"/>
                    </w:rPr>
                  </w:pPr>
                  <w:r w:rsidRPr="007F0A26">
                    <w:rPr>
                      <w:rFonts w:ascii="Arial" w:hAnsi="Arial" w:cs="Arial"/>
                      <w:color w:val="000000"/>
                      <w:sz w:val="20"/>
                      <w:szCs w:val="20"/>
                    </w:rPr>
                    <w:t>2005-2018</w:t>
                  </w:r>
                  <w:r w:rsidR="002F1C1B">
                    <w:rPr>
                      <w:rFonts w:ascii="Arial" w:hAnsi="Arial" w:cs="Arial"/>
                      <w:color w:val="000000"/>
                      <w:sz w:val="20"/>
                      <w:szCs w:val="20"/>
                    </w:rPr>
                    <w:t>, 2024</w:t>
                  </w:r>
                </w:p>
              </w:tc>
              <w:tc>
                <w:tcPr>
                  <w:tcW w:w="6395" w:type="dxa"/>
                </w:tcPr>
                <w:p w14:paraId="186FCB3B" w14:textId="77777777" w:rsidR="007A7561" w:rsidRPr="007F0A26" w:rsidRDefault="007A7561" w:rsidP="007F2A91">
                  <w:pPr>
                    <w:widowControl w:val="0"/>
                    <w:rPr>
                      <w:rFonts w:ascii="Arial" w:hAnsi="Arial" w:cs="Arial"/>
                      <w:color w:val="000000"/>
                      <w:sz w:val="20"/>
                      <w:szCs w:val="20"/>
                    </w:rPr>
                  </w:pPr>
                  <w:r w:rsidRPr="007F0A26">
                    <w:rPr>
                      <w:rFonts w:ascii="Arial" w:hAnsi="Arial" w:cs="Arial"/>
                      <w:i/>
                      <w:color w:val="000000"/>
                      <w:sz w:val="20"/>
                      <w:szCs w:val="20"/>
                    </w:rPr>
                    <w:t>Clinical Infectious Diseases</w:t>
                  </w:r>
                </w:p>
              </w:tc>
            </w:tr>
            <w:tr w:rsidR="007A7561" w:rsidRPr="007F0A26" w14:paraId="443D61C7" w14:textId="77777777" w:rsidTr="003D6106">
              <w:tc>
                <w:tcPr>
                  <w:tcW w:w="2373" w:type="dxa"/>
                </w:tcPr>
                <w:p w14:paraId="557FBAA6" w14:textId="77777777" w:rsidR="007A7561" w:rsidRPr="007F0A26" w:rsidRDefault="007A7561" w:rsidP="007F2A91">
                  <w:pPr>
                    <w:widowControl w:val="0"/>
                    <w:rPr>
                      <w:rFonts w:ascii="Arial" w:hAnsi="Arial" w:cs="Arial"/>
                      <w:color w:val="000000"/>
                      <w:sz w:val="20"/>
                      <w:szCs w:val="20"/>
                    </w:rPr>
                  </w:pPr>
                  <w:r w:rsidRPr="007F0A26">
                    <w:rPr>
                      <w:rFonts w:ascii="Arial" w:hAnsi="Arial" w:cs="Arial"/>
                      <w:color w:val="000000"/>
                      <w:sz w:val="20"/>
                      <w:szCs w:val="20"/>
                    </w:rPr>
                    <w:t>2019</w:t>
                  </w:r>
                  <w:r>
                    <w:rPr>
                      <w:rFonts w:ascii="Arial" w:hAnsi="Arial" w:cs="Arial"/>
                      <w:color w:val="000000"/>
                      <w:sz w:val="20"/>
                      <w:szCs w:val="20"/>
                    </w:rPr>
                    <w:t>-2020</w:t>
                  </w:r>
                </w:p>
              </w:tc>
              <w:tc>
                <w:tcPr>
                  <w:tcW w:w="6395" w:type="dxa"/>
                </w:tcPr>
                <w:p w14:paraId="20284720" w14:textId="77777777" w:rsidR="007A7561" w:rsidRPr="007F0A26" w:rsidRDefault="007A7561" w:rsidP="007F2A91">
                  <w:pPr>
                    <w:widowControl w:val="0"/>
                    <w:rPr>
                      <w:rFonts w:ascii="Arial" w:hAnsi="Arial" w:cs="Arial"/>
                      <w:i/>
                      <w:color w:val="000000"/>
                      <w:sz w:val="20"/>
                      <w:szCs w:val="20"/>
                    </w:rPr>
                  </w:pPr>
                  <w:r w:rsidRPr="007F0A26">
                    <w:rPr>
                      <w:rFonts w:ascii="Arial" w:hAnsi="Arial" w:cs="Arial"/>
                      <w:i/>
                      <w:color w:val="000000"/>
                      <w:sz w:val="20"/>
                      <w:szCs w:val="20"/>
                    </w:rPr>
                    <w:t>The Lancet Respiratory Medicine</w:t>
                  </w:r>
                </w:p>
              </w:tc>
            </w:tr>
            <w:tr w:rsidR="007A7561" w:rsidRPr="007F0A26" w14:paraId="0594921B" w14:textId="77777777" w:rsidTr="003D6106">
              <w:tc>
                <w:tcPr>
                  <w:tcW w:w="2373" w:type="dxa"/>
                </w:tcPr>
                <w:p w14:paraId="6DF83387" w14:textId="77777777" w:rsidR="007A7561" w:rsidRDefault="007A7561" w:rsidP="007F2A91">
                  <w:pPr>
                    <w:widowControl w:val="0"/>
                    <w:rPr>
                      <w:rFonts w:ascii="Arial" w:hAnsi="Arial" w:cs="Arial"/>
                      <w:color w:val="000000"/>
                      <w:sz w:val="20"/>
                      <w:szCs w:val="20"/>
                    </w:rPr>
                  </w:pPr>
                  <w:r>
                    <w:rPr>
                      <w:rFonts w:ascii="Arial" w:hAnsi="Arial" w:cs="Arial"/>
                      <w:color w:val="000000"/>
                      <w:sz w:val="20"/>
                      <w:szCs w:val="20"/>
                    </w:rPr>
                    <w:t>2021</w:t>
                  </w:r>
                </w:p>
              </w:tc>
              <w:tc>
                <w:tcPr>
                  <w:tcW w:w="6395" w:type="dxa"/>
                </w:tcPr>
                <w:p w14:paraId="65DDB5CE" w14:textId="77777777" w:rsidR="007A7561" w:rsidRDefault="007A7561" w:rsidP="007F2A91">
                  <w:pPr>
                    <w:widowControl w:val="0"/>
                    <w:rPr>
                      <w:rFonts w:ascii="Arial" w:hAnsi="Arial" w:cs="Arial"/>
                      <w:i/>
                      <w:color w:val="000000"/>
                      <w:sz w:val="20"/>
                      <w:szCs w:val="20"/>
                    </w:rPr>
                  </w:pPr>
                  <w:r w:rsidRPr="00625C5A">
                    <w:rPr>
                      <w:rFonts w:ascii="Arial" w:hAnsi="Arial" w:cs="Arial"/>
                      <w:i/>
                      <w:color w:val="000000"/>
                      <w:sz w:val="20"/>
                      <w:szCs w:val="20"/>
                    </w:rPr>
                    <w:t>American Journal of Tropical Medicine &amp; Hygiene</w:t>
                  </w:r>
                </w:p>
              </w:tc>
            </w:tr>
            <w:tr w:rsidR="007A7561" w:rsidRPr="007F0A26" w14:paraId="09E7E616" w14:textId="77777777" w:rsidTr="003D6106">
              <w:tc>
                <w:tcPr>
                  <w:tcW w:w="2373" w:type="dxa"/>
                </w:tcPr>
                <w:p w14:paraId="2FB5C95C" w14:textId="77777777" w:rsidR="007A7561" w:rsidRDefault="007A7561" w:rsidP="007F2A91">
                  <w:pPr>
                    <w:widowControl w:val="0"/>
                    <w:rPr>
                      <w:rFonts w:ascii="Arial" w:hAnsi="Arial" w:cs="Arial"/>
                      <w:color w:val="000000"/>
                      <w:sz w:val="20"/>
                      <w:szCs w:val="20"/>
                    </w:rPr>
                  </w:pPr>
                  <w:r>
                    <w:rPr>
                      <w:rFonts w:ascii="Arial" w:hAnsi="Arial" w:cs="Arial"/>
                      <w:color w:val="000000"/>
                      <w:sz w:val="20"/>
                      <w:szCs w:val="20"/>
                    </w:rPr>
                    <w:t>2021</w:t>
                  </w:r>
                </w:p>
              </w:tc>
              <w:tc>
                <w:tcPr>
                  <w:tcW w:w="6395" w:type="dxa"/>
                </w:tcPr>
                <w:p w14:paraId="6BFAA70F" w14:textId="77777777" w:rsidR="007A7561" w:rsidRPr="00625C5A" w:rsidRDefault="007A7561" w:rsidP="007F2A91">
                  <w:pPr>
                    <w:widowControl w:val="0"/>
                    <w:rPr>
                      <w:rFonts w:ascii="Arial" w:hAnsi="Arial" w:cs="Arial"/>
                      <w:i/>
                      <w:color w:val="000000"/>
                      <w:sz w:val="20"/>
                      <w:szCs w:val="20"/>
                    </w:rPr>
                  </w:pPr>
                  <w:r>
                    <w:rPr>
                      <w:rFonts w:ascii="Arial" w:hAnsi="Arial" w:cs="Arial"/>
                      <w:i/>
                      <w:color w:val="000000"/>
                      <w:sz w:val="20"/>
                      <w:szCs w:val="20"/>
                    </w:rPr>
                    <w:t>Journal of Medical Ethics</w:t>
                  </w:r>
                </w:p>
              </w:tc>
            </w:tr>
            <w:tr w:rsidR="007A7561" w:rsidRPr="007F0A26" w14:paraId="297D2C7F" w14:textId="77777777" w:rsidTr="003D6106">
              <w:tc>
                <w:tcPr>
                  <w:tcW w:w="2373" w:type="dxa"/>
                </w:tcPr>
                <w:p w14:paraId="2072823B" w14:textId="77777777" w:rsidR="007A7561" w:rsidRDefault="007A7561" w:rsidP="007F2A91">
                  <w:pPr>
                    <w:widowControl w:val="0"/>
                    <w:rPr>
                      <w:rFonts w:ascii="Arial" w:hAnsi="Arial" w:cs="Arial"/>
                      <w:color w:val="000000"/>
                      <w:sz w:val="20"/>
                      <w:szCs w:val="20"/>
                    </w:rPr>
                  </w:pPr>
                  <w:r>
                    <w:rPr>
                      <w:rFonts w:ascii="Arial" w:hAnsi="Arial" w:cs="Arial"/>
                      <w:color w:val="000000"/>
                      <w:sz w:val="20"/>
                      <w:szCs w:val="20"/>
                    </w:rPr>
                    <w:t>2022</w:t>
                  </w:r>
                </w:p>
              </w:tc>
              <w:tc>
                <w:tcPr>
                  <w:tcW w:w="6395" w:type="dxa"/>
                </w:tcPr>
                <w:p w14:paraId="63FAD9AA" w14:textId="77777777" w:rsidR="007A7561" w:rsidRDefault="007A7561" w:rsidP="007F2A91">
                  <w:pPr>
                    <w:widowControl w:val="0"/>
                    <w:rPr>
                      <w:rFonts w:ascii="Arial" w:hAnsi="Arial" w:cs="Arial"/>
                      <w:i/>
                      <w:color w:val="000000"/>
                      <w:sz w:val="20"/>
                      <w:szCs w:val="20"/>
                    </w:rPr>
                  </w:pPr>
                  <w:r>
                    <w:rPr>
                      <w:rFonts w:ascii="Arial" w:hAnsi="Arial" w:cs="Arial"/>
                      <w:i/>
                      <w:color w:val="000000"/>
                      <w:sz w:val="20"/>
                      <w:szCs w:val="20"/>
                    </w:rPr>
                    <w:t>Pediatrics</w:t>
                  </w:r>
                </w:p>
              </w:tc>
            </w:tr>
            <w:tr w:rsidR="007A7561" w:rsidRPr="007F0A26" w14:paraId="3AF1D922" w14:textId="77777777" w:rsidTr="003D6106">
              <w:tc>
                <w:tcPr>
                  <w:tcW w:w="2373" w:type="dxa"/>
                </w:tcPr>
                <w:p w14:paraId="4220C087" w14:textId="77777777" w:rsidR="007A7561" w:rsidRPr="007F0A26" w:rsidRDefault="007A7561" w:rsidP="007F2A91">
                  <w:pPr>
                    <w:widowControl w:val="0"/>
                    <w:rPr>
                      <w:rFonts w:ascii="Arial" w:hAnsi="Arial" w:cs="Arial"/>
                      <w:color w:val="000000"/>
                      <w:sz w:val="20"/>
                      <w:szCs w:val="20"/>
                    </w:rPr>
                  </w:pPr>
                  <w:r w:rsidRPr="007F0A26">
                    <w:rPr>
                      <w:rFonts w:ascii="Arial" w:hAnsi="Arial" w:cs="Arial"/>
                      <w:color w:val="000000"/>
                      <w:sz w:val="20"/>
                      <w:szCs w:val="20"/>
                    </w:rPr>
                    <w:t>2017</w:t>
                  </w:r>
                  <w:r>
                    <w:rPr>
                      <w:rFonts w:ascii="Arial" w:hAnsi="Arial" w:cs="Arial"/>
                      <w:color w:val="000000"/>
                      <w:sz w:val="20"/>
                      <w:szCs w:val="20"/>
                    </w:rPr>
                    <w:t>, 2022-2023</w:t>
                  </w:r>
                </w:p>
              </w:tc>
              <w:tc>
                <w:tcPr>
                  <w:tcW w:w="6395" w:type="dxa"/>
                </w:tcPr>
                <w:p w14:paraId="7D86E450" w14:textId="77777777" w:rsidR="007A7561" w:rsidRPr="007F0A26" w:rsidRDefault="007A7561" w:rsidP="007F2A91">
                  <w:pPr>
                    <w:widowControl w:val="0"/>
                    <w:rPr>
                      <w:rFonts w:ascii="Arial" w:hAnsi="Arial" w:cs="Arial"/>
                      <w:i/>
                      <w:color w:val="000000"/>
                      <w:sz w:val="20"/>
                      <w:szCs w:val="20"/>
                    </w:rPr>
                  </w:pPr>
                  <w:r w:rsidRPr="007F0A26">
                    <w:rPr>
                      <w:rFonts w:ascii="Arial" w:hAnsi="Arial" w:cs="Arial"/>
                      <w:i/>
                      <w:color w:val="000000"/>
                      <w:sz w:val="20"/>
                      <w:szCs w:val="20"/>
                    </w:rPr>
                    <w:t>Medical Education</w:t>
                  </w:r>
                </w:p>
              </w:tc>
            </w:tr>
            <w:tr w:rsidR="007A7561" w:rsidRPr="007F0A26" w14:paraId="6DBC5737" w14:textId="77777777" w:rsidTr="003D6106">
              <w:tc>
                <w:tcPr>
                  <w:tcW w:w="2373" w:type="dxa"/>
                </w:tcPr>
                <w:p w14:paraId="6B23C1CB" w14:textId="77777777" w:rsidR="007A7561" w:rsidRPr="007F0A26" w:rsidRDefault="007A7561" w:rsidP="007F2A91">
                  <w:pPr>
                    <w:widowControl w:val="0"/>
                    <w:rPr>
                      <w:rFonts w:ascii="Arial" w:hAnsi="Arial" w:cs="Arial"/>
                      <w:color w:val="000000"/>
                      <w:sz w:val="20"/>
                      <w:szCs w:val="20"/>
                    </w:rPr>
                  </w:pPr>
                  <w:r>
                    <w:rPr>
                      <w:rFonts w:ascii="Arial" w:hAnsi="Arial" w:cs="Arial"/>
                      <w:color w:val="000000"/>
                      <w:sz w:val="20"/>
                      <w:szCs w:val="20"/>
                    </w:rPr>
                    <w:t>2020-2023</w:t>
                  </w:r>
                </w:p>
              </w:tc>
              <w:tc>
                <w:tcPr>
                  <w:tcW w:w="6395" w:type="dxa"/>
                </w:tcPr>
                <w:p w14:paraId="55CE7DC8" w14:textId="77777777" w:rsidR="007A7561" w:rsidRPr="007F0A26" w:rsidRDefault="007A7561" w:rsidP="007F2A91">
                  <w:pPr>
                    <w:widowControl w:val="0"/>
                    <w:rPr>
                      <w:rFonts w:ascii="Arial" w:hAnsi="Arial" w:cs="Arial"/>
                      <w:i/>
                      <w:color w:val="000000"/>
                      <w:sz w:val="20"/>
                      <w:szCs w:val="20"/>
                    </w:rPr>
                  </w:pPr>
                  <w:r>
                    <w:rPr>
                      <w:rFonts w:ascii="Arial" w:hAnsi="Arial" w:cs="Arial"/>
                      <w:i/>
                      <w:color w:val="000000"/>
                      <w:sz w:val="20"/>
                      <w:szCs w:val="20"/>
                    </w:rPr>
                    <w:t>AMA Journal of Ethics</w:t>
                  </w:r>
                </w:p>
              </w:tc>
            </w:tr>
            <w:tr w:rsidR="007A7561" w:rsidRPr="007F0A26" w14:paraId="4B4E882E" w14:textId="77777777" w:rsidTr="003D6106">
              <w:tc>
                <w:tcPr>
                  <w:tcW w:w="2373" w:type="dxa"/>
                </w:tcPr>
                <w:p w14:paraId="6D6AD8F5" w14:textId="77777777" w:rsidR="007A7561" w:rsidRDefault="007A7561" w:rsidP="007F2A91">
                  <w:pPr>
                    <w:widowControl w:val="0"/>
                    <w:rPr>
                      <w:rFonts w:ascii="Arial" w:hAnsi="Arial" w:cs="Arial"/>
                      <w:color w:val="000000"/>
                      <w:sz w:val="20"/>
                      <w:szCs w:val="20"/>
                    </w:rPr>
                  </w:pPr>
                  <w:r>
                    <w:rPr>
                      <w:rFonts w:ascii="Arial" w:hAnsi="Arial" w:cs="Arial"/>
                      <w:color w:val="000000"/>
                      <w:sz w:val="20"/>
                      <w:szCs w:val="20"/>
                    </w:rPr>
                    <w:t>2024</w:t>
                  </w:r>
                </w:p>
              </w:tc>
              <w:tc>
                <w:tcPr>
                  <w:tcW w:w="6395" w:type="dxa"/>
                </w:tcPr>
                <w:p w14:paraId="37121223" w14:textId="77777777" w:rsidR="007A7561" w:rsidRDefault="007A7561" w:rsidP="007F2A91">
                  <w:pPr>
                    <w:widowControl w:val="0"/>
                    <w:rPr>
                      <w:rFonts w:ascii="Arial" w:hAnsi="Arial" w:cs="Arial"/>
                      <w:i/>
                      <w:color w:val="000000"/>
                      <w:sz w:val="20"/>
                      <w:szCs w:val="20"/>
                    </w:rPr>
                  </w:pPr>
                  <w:r>
                    <w:rPr>
                      <w:rFonts w:ascii="Arial" w:hAnsi="Arial" w:cs="Arial"/>
                      <w:i/>
                      <w:color w:val="000000"/>
                      <w:sz w:val="20"/>
                      <w:szCs w:val="20"/>
                    </w:rPr>
                    <w:t>Frontiers in Tuberculosis</w:t>
                  </w:r>
                </w:p>
              </w:tc>
            </w:tr>
            <w:tr w:rsidR="007A7561" w:rsidRPr="007F0A26" w14:paraId="57D11100" w14:textId="77777777" w:rsidTr="003D6106">
              <w:tc>
                <w:tcPr>
                  <w:tcW w:w="2373" w:type="dxa"/>
                </w:tcPr>
                <w:p w14:paraId="1ECB20C8" w14:textId="77777777" w:rsidR="007A7561" w:rsidRDefault="007A7561" w:rsidP="007F2A91">
                  <w:pPr>
                    <w:widowControl w:val="0"/>
                    <w:rPr>
                      <w:rFonts w:ascii="Arial" w:hAnsi="Arial" w:cs="Arial"/>
                      <w:color w:val="000000"/>
                      <w:sz w:val="20"/>
                      <w:szCs w:val="20"/>
                    </w:rPr>
                  </w:pPr>
                  <w:r>
                    <w:rPr>
                      <w:rFonts w:ascii="Arial" w:hAnsi="Arial" w:cs="Arial"/>
                      <w:color w:val="000000"/>
                      <w:sz w:val="20"/>
                      <w:szCs w:val="20"/>
                    </w:rPr>
                    <w:t>2024</w:t>
                  </w:r>
                </w:p>
              </w:tc>
              <w:tc>
                <w:tcPr>
                  <w:tcW w:w="6395" w:type="dxa"/>
                </w:tcPr>
                <w:p w14:paraId="71B56ADA" w14:textId="77777777" w:rsidR="007A7561" w:rsidRDefault="007A7561" w:rsidP="007F2A91">
                  <w:pPr>
                    <w:widowControl w:val="0"/>
                    <w:rPr>
                      <w:rFonts w:ascii="Arial" w:hAnsi="Arial" w:cs="Arial"/>
                      <w:i/>
                      <w:color w:val="000000"/>
                      <w:sz w:val="20"/>
                      <w:szCs w:val="20"/>
                    </w:rPr>
                  </w:pPr>
                  <w:proofErr w:type="spellStart"/>
                  <w:r>
                    <w:rPr>
                      <w:rFonts w:ascii="Arial" w:hAnsi="Arial" w:cs="Arial"/>
                      <w:i/>
                      <w:color w:val="000000"/>
                      <w:sz w:val="20"/>
                      <w:szCs w:val="20"/>
                    </w:rPr>
                    <w:t>MedEdPublish</w:t>
                  </w:r>
                  <w:proofErr w:type="spellEnd"/>
                </w:p>
              </w:tc>
            </w:tr>
            <w:tr w:rsidR="007A7561" w:rsidRPr="007F0A26" w14:paraId="49D211BE" w14:textId="77777777" w:rsidTr="003D6106">
              <w:tc>
                <w:tcPr>
                  <w:tcW w:w="2373" w:type="dxa"/>
                </w:tcPr>
                <w:p w14:paraId="0A8604BF" w14:textId="77777777" w:rsidR="007A7561" w:rsidRDefault="007A7561" w:rsidP="007F2A91">
                  <w:pPr>
                    <w:widowControl w:val="0"/>
                    <w:rPr>
                      <w:rFonts w:ascii="Arial" w:hAnsi="Arial" w:cs="Arial"/>
                      <w:color w:val="000000"/>
                      <w:sz w:val="20"/>
                      <w:szCs w:val="20"/>
                    </w:rPr>
                  </w:pPr>
                  <w:r>
                    <w:rPr>
                      <w:rFonts w:ascii="Arial" w:hAnsi="Arial" w:cs="Arial"/>
                      <w:color w:val="000000"/>
                      <w:sz w:val="20"/>
                      <w:szCs w:val="20"/>
                    </w:rPr>
                    <w:t>2024</w:t>
                  </w:r>
                </w:p>
              </w:tc>
              <w:tc>
                <w:tcPr>
                  <w:tcW w:w="6395" w:type="dxa"/>
                </w:tcPr>
                <w:p w14:paraId="5270BB66" w14:textId="77777777" w:rsidR="007A7561" w:rsidRDefault="007A7561" w:rsidP="007F2A91">
                  <w:pPr>
                    <w:widowControl w:val="0"/>
                    <w:rPr>
                      <w:rFonts w:ascii="Arial" w:hAnsi="Arial" w:cs="Arial"/>
                      <w:i/>
                      <w:color w:val="000000"/>
                      <w:sz w:val="20"/>
                      <w:szCs w:val="20"/>
                    </w:rPr>
                  </w:pPr>
                  <w:r>
                    <w:rPr>
                      <w:rFonts w:ascii="Arial" w:hAnsi="Arial" w:cs="Arial"/>
                      <w:i/>
                      <w:color w:val="000000"/>
                      <w:sz w:val="20"/>
                      <w:szCs w:val="20"/>
                    </w:rPr>
                    <w:t>BMC Health Services Research</w:t>
                  </w:r>
                </w:p>
              </w:tc>
            </w:tr>
            <w:tr w:rsidR="007A7561" w:rsidRPr="007F0A26" w14:paraId="5A68DCAA" w14:textId="77777777" w:rsidTr="003D6106">
              <w:tc>
                <w:tcPr>
                  <w:tcW w:w="2373" w:type="dxa"/>
                </w:tcPr>
                <w:p w14:paraId="1AFF9020" w14:textId="1AE09A79" w:rsidR="007A7561" w:rsidRPr="007F0A26" w:rsidRDefault="007A7561" w:rsidP="007F2A91">
                  <w:pPr>
                    <w:widowControl w:val="0"/>
                    <w:rPr>
                      <w:rFonts w:ascii="Arial" w:hAnsi="Arial" w:cs="Arial"/>
                      <w:color w:val="000000"/>
                      <w:sz w:val="20"/>
                      <w:szCs w:val="20"/>
                    </w:rPr>
                  </w:pPr>
                  <w:r w:rsidRPr="007F0A26">
                    <w:rPr>
                      <w:rFonts w:ascii="Arial" w:hAnsi="Arial" w:cs="Arial"/>
                      <w:color w:val="000000"/>
                      <w:sz w:val="20"/>
                      <w:szCs w:val="20"/>
                    </w:rPr>
                    <w:t>2012-</w:t>
                  </w:r>
                  <w:r>
                    <w:rPr>
                      <w:rFonts w:ascii="Arial" w:hAnsi="Arial" w:cs="Arial"/>
                      <w:color w:val="000000"/>
                      <w:sz w:val="20"/>
                      <w:szCs w:val="20"/>
                    </w:rPr>
                    <w:t>2022, 2024</w:t>
                  </w:r>
                  <w:r w:rsidR="00FE03EE">
                    <w:rPr>
                      <w:rFonts w:ascii="Arial" w:hAnsi="Arial" w:cs="Arial"/>
                      <w:color w:val="000000"/>
                      <w:sz w:val="20"/>
                      <w:szCs w:val="20"/>
                    </w:rPr>
                    <w:t>-2025</w:t>
                  </w:r>
                </w:p>
              </w:tc>
              <w:tc>
                <w:tcPr>
                  <w:tcW w:w="6395" w:type="dxa"/>
                </w:tcPr>
                <w:p w14:paraId="5948D6E4" w14:textId="77777777" w:rsidR="007A7561" w:rsidRPr="007F0A26" w:rsidRDefault="007A7561" w:rsidP="007F2A91">
                  <w:pPr>
                    <w:widowControl w:val="0"/>
                    <w:rPr>
                      <w:rFonts w:ascii="Arial" w:hAnsi="Arial" w:cs="Arial"/>
                      <w:i/>
                      <w:color w:val="000000"/>
                      <w:sz w:val="20"/>
                      <w:szCs w:val="20"/>
                    </w:rPr>
                  </w:pPr>
                  <w:r w:rsidRPr="007F0A26">
                    <w:rPr>
                      <w:rFonts w:ascii="Arial" w:hAnsi="Arial" w:cs="Arial"/>
                      <w:i/>
                      <w:color w:val="000000"/>
                      <w:sz w:val="20"/>
                      <w:szCs w:val="20"/>
                    </w:rPr>
                    <w:t>Academic Medicine</w:t>
                  </w:r>
                </w:p>
              </w:tc>
            </w:tr>
            <w:tr w:rsidR="007A7561" w:rsidRPr="007F0A26" w14:paraId="61B0574C" w14:textId="77777777" w:rsidTr="003D6106">
              <w:tc>
                <w:tcPr>
                  <w:tcW w:w="2373" w:type="dxa"/>
                </w:tcPr>
                <w:p w14:paraId="03E65EEC" w14:textId="68681F00" w:rsidR="007A7561" w:rsidRPr="007F0A26" w:rsidRDefault="007A7561" w:rsidP="007F2A91">
                  <w:pPr>
                    <w:widowControl w:val="0"/>
                    <w:rPr>
                      <w:rFonts w:ascii="Arial" w:hAnsi="Arial" w:cs="Arial"/>
                      <w:color w:val="000000"/>
                      <w:sz w:val="20"/>
                      <w:szCs w:val="20"/>
                    </w:rPr>
                  </w:pPr>
                  <w:r w:rsidRPr="007F0A26">
                    <w:rPr>
                      <w:rFonts w:ascii="Arial" w:hAnsi="Arial" w:cs="Arial"/>
                      <w:color w:val="000000"/>
                      <w:sz w:val="20"/>
                      <w:szCs w:val="20"/>
                    </w:rPr>
                    <w:t>2017</w:t>
                  </w:r>
                  <w:r>
                    <w:rPr>
                      <w:rFonts w:ascii="Arial" w:hAnsi="Arial" w:cs="Arial"/>
                      <w:color w:val="000000"/>
                      <w:sz w:val="20"/>
                      <w:szCs w:val="20"/>
                    </w:rPr>
                    <w:t>, 2022, 2024</w:t>
                  </w:r>
                  <w:r w:rsidR="0025597F">
                    <w:rPr>
                      <w:rFonts w:ascii="Arial" w:hAnsi="Arial" w:cs="Arial"/>
                      <w:color w:val="000000"/>
                      <w:sz w:val="20"/>
                      <w:szCs w:val="20"/>
                    </w:rPr>
                    <w:t>-2025</w:t>
                  </w:r>
                </w:p>
              </w:tc>
              <w:tc>
                <w:tcPr>
                  <w:tcW w:w="6395" w:type="dxa"/>
                </w:tcPr>
                <w:p w14:paraId="37D42C32" w14:textId="77777777" w:rsidR="007A7561" w:rsidRPr="007F0A26" w:rsidRDefault="007A7561" w:rsidP="007F2A91">
                  <w:pPr>
                    <w:widowControl w:val="0"/>
                    <w:rPr>
                      <w:rFonts w:ascii="Arial" w:hAnsi="Arial" w:cs="Arial"/>
                      <w:i/>
                      <w:color w:val="000000"/>
                      <w:sz w:val="20"/>
                      <w:szCs w:val="20"/>
                    </w:rPr>
                  </w:pPr>
                  <w:r w:rsidRPr="007F0A26">
                    <w:rPr>
                      <w:rFonts w:ascii="Arial" w:hAnsi="Arial" w:cs="Arial"/>
                      <w:i/>
                      <w:color w:val="000000"/>
                      <w:sz w:val="20"/>
                      <w:szCs w:val="20"/>
                    </w:rPr>
                    <w:t>BMC Medical Education</w:t>
                  </w:r>
                </w:p>
              </w:tc>
            </w:tr>
            <w:tr w:rsidR="007A7561" w:rsidRPr="007F0A26" w14:paraId="5A30708A" w14:textId="77777777" w:rsidTr="003D6106">
              <w:tc>
                <w:tcPr>
                  <w:tcW w:w="2373" w:type="dxa"/>
                </w:tcPr>
                <w:p w14:paraId="4511F658" w14:textId="65FB6B05" w:rsidR="007A7561" w:rsidRDefault="00875A53" w:rsidP="007F2A91">
                  <w:pPr>
                    <w:widowControl w:val="0"/>
                    <w:rPr>
                      <w:rFonts w:ascii="Arial" w:hAnsi="Arial" w:cs="Arial"/>
                      <w:color w:val="000000"/>
                      <w:sz w:val="20"/>
                      <w:szCs w:val="20"/>
                    </w:rPr>
                  </w:pPr>
                  <w:r>
                    <w:rPr>
                      <w:rFonts w:ascii="Arial" w:hAnsi="Arial" w:cs="Arial"/>
                      <w:color w:val="000000"/>
                      <w:sz w:val="20"/>
                      <w:szCs w:val="20"/>
                    </w:rPr>
                    <w:t>2024</w:t>
                  </w:r>
                  <w:r w:rsidR="00B1234F">
                    <w:rPr>
                      <w:rFonts w:ascii="Arial" w:hAnsi="Arial" w:cs="Arial"/>
                      <w:color w:val="000000"/>
                      <w:sz w:val="20"/>
                      <w:szCs w:val="20"/>
                    </w:rPr>
                    <w:t>-2025</w:t>
                  </w:r>
                </w:p>
              </w:tc>
              <w:tc>
                <w:tcPr>
                  <w:tcW w:w="6395" w:type="dxa"/>
                </w:tcPr>
                <w:p w14:paraId="5D2471D9" w14:textId="4F94309C" w:rsidR="007A7561" w:rsidRDefault="00875A53" w:rsidP="007F2A91">
                  <w:pPr>
                    <w:widowControl w:val="0"/>
                    <w:rPr>
                      <w:rFonts w:ascii="Arial" w:hAnsi="Arial" w:cs="Arial"/>
                      <w:i/>
                      <w:color w:val="000000"/>
                      <w:sz w:val="20"/>
                      <w:szCs w:val="20"/>
                    </w:rPr>
                  </w:pPr>
                  <w:r>
                    <w:rPr>
                      <w:rFonts w:ascii="Arial" w:hAnsi="Arial" w:cs="Arial"/>
                      <w:i/>
                      <w:color w:val="000000"/>
                      <w:sz w:val="20"/>
                      <w:szCs w:val="20"/>
                    </w:rPr>
                    <w:t>Journal of Hospital Medicine</w:t>
                  </w:r>
                </w:p>
              </w:tc>
            </w:tr>
            <w:tr w:rsidR="00235371" w:rsidRPr="007F0A26" w14:paraId="0C565D9C" w14:textId="77777777" w:rsidTr="003D6106">
              <w:tc>
                <w:tcPr>
                  <w:tcW w:w="2373" w:type="dxa"/>
                </w:tcPr>
                <w:p w14:paraId="13F002DA" w14:textId="714FEDF7" w:rsidR="00235371" w:rsidRDefault="00235371" w:rsidP="007F2A91">
                  <w:pPr>
                    <w:widowControl w:val="0"/>
                    <w:rPr>
                      <w:rFonts w:ascii="Arial" w:hAnsi="Arial" w:cs="Arial"/>
                      <w:color w:val="000000"/>
                      <w:sz w:val="20"/>
                      <w:szCs w:val="20"/>
                    </w:rPr>
                  </w:pPr>
                  <w:r>
                    <w:rPr>
                      <w:rFonts w:ascii="Arial" w:hAnsi="Arial" w:cs="Arial"/>
                      <w:color w:val="000000"/>
                      <w:sz w:val="20"/>
                      <w:szCs w:val="20"/>
                    </w:rPr>
                    <w:t>2025</w:t>
                  </w:r>
                </w:p>
              </w:tc>
              <w:tc>
                <w:tcPr>
                  <w:tcW w:w="6395" w:type="dxa"/>
                </w:tcPr>
                <w:p w14:paraId="79AA10E0" w14:textId="0DD3E3CD" w:rsidR="00235371" w:rsidRDefault="00235371" w:rsidP="007F2A91">
                  <w:pPr>
                    <w:widowControl w:val="0"/>
                    <w:rPr>
                      <w:rFonts w:ascii="Arial" w:hAnsi="Arial" w:cs="Arial"/>
                      <w:i/>
                      <w:color w:val="000000"/>
                      <w:sz w:val="20"/>
                      <w:szCs w:val="20"/>
                    </w:rPr>
                  </w:pPr>
                  <w:r>
                    <w:rPr>
                      <w:rFonts w:ascii="Arial" w:hAnsi="Arial" w:cs="Arial"/>
                      <w:i/>
                      <w:color w:val="000000"/>
                      <w:sz w:val="20"/>
                      <w:szCs w:val="20"/>
                    </w:rPr>
                    <w:t>The Joint Commission Journal on Quality and Patient Safety</w:t>
                  </w:r>
                </w:p>
              </w:tc>
            </w:tr>
            <w:tr w:rsidR="007C3912" w:rsidRPr="007F0A26" w14:paraId="750F1480" w14:textId="77777777" w:rsidTr="003D6106">
              <w:tc>
                <w:tcPr>
                  <w:tcW w:w="2373" w:type="dxa"/>
                </w:tcPr>
                <w:p w14:paraId="189AD852" w14:textId="2A438333" w:rsidR="007C3912" w:rsidRDefault="007C3912" w:rsidP="007F2A91">
                  <w:pPr>
                    <w:widowControl w:val="0"/>
                    <w:rPr>
                      <w:rFonts w:ascii="Arial" w:hAnsi="Arial" w:cs="Arial"/>
                      <w:color w:val="000000"/>
                      <w:sz w:val="20"/>
                      <w:szCs w:val="20"/>
                    </w:rPr>
                  </w:pPr>
                  <w:r>
                    <w:rPr>
                      <w:rFonts w:ascii="Arial" w:hAnsi="Arial" w:cs="Arial"/>
                      <w:color w:val="000000"/>
                      <w:sz w:val="20"/>
                      <w:szCs w:val="20"/>
                    </w:rPr>
                    <w:t>2025</w:t>
                  </w:r>
                </w:p>
              </w:tc>
              <w:tc>
                <w:tcPr>
                  <w:tcW w:w="6395" w:type="dxa"/>
                </w:tcPr>
                <w:p w14:paraId="07697DE3" w14:textId="4C0FFA18" w:rsidR="007C3912" w:rsidRDefault="007C3912" w:rsidP="007F2A91">
                  <w:pPr>
                    <w:widowControl w:val="0"/>
                    <w:rPr>
                      <w:rFonts w:ascii="Arial" w:hAnsi="Arial" w:cs="Arial"/>
                      <w:i/>
                      <w:color w:val="000000"/>
                      <w:sz w:val="20"/>
                      <w:szCs w:val="20"/>
                    </w:rPr>
                  </w:pPr>
                  <w:r>
                    <w:rPr>
                      <w:rFonts w:ascii="Arial" w:hAnsi="Arial" w:cs="Arial"/>
                      <w:i/>
                      <w:color w:val="000000"/>
                      <w:sz w:val="20"/>
                      <w:szCs w:val="20"/>
                    </w:rPr>
                    <w:t>BMC Infectious Diseases</w:t>
                  </w:r>
                </w:p>
              </w:tc>
            </w:tr>
            <w:tr w:rsidR="003D6106" w:rsidRPr="007F0A26" w14:paraId="7DAD5221" w14:textId="77777777" w:rsidTr="003D6106">
              <w:tc>
                <w:tcPr>
                  <w:tcW w:w="2373" w:type="dxa"/>
                </w:tcPr>
                <w:p w14:paraId="1F743E28" w14:textId="0EC97C40" w:rsidR="003D6106" w:rsidRDefault="003D6106" w:rsidP="003D6106">
                  <w:pPr>
                    <w:widowControl w:val="0"/>
                    <w:rPr>
                      <w:rFonts w:ascii="Arial" w:hAnsi="Arial" w:cs="Arial"/>
                      <w:color w:val="000000"/>
                      <w:sz w:val="20"/>
                      <w:szCs w:val="20"/>
                    </w:rPr>
                  </w:pPr>
                  <w:r>
                    <w:rPr>
                      <w:rFonts w:ascii="Arial" w:hAnsi="Arial" w:cs="Arial"/>
                      <w:color w:val="000000"/>
                      <w:sz w:val="20"/>
                      <w:szCs w:val="20"/>
                    </w:rPr>
                    <w:t>2020-2021, 2025</w:t>
                  </w:r>
                </w:p>
              </w:tc>
              <w:tc>
                <w:tcPr>
                  <w:tcW w:w="6395" w:type="dxa"/>
                </w:tcPr>
                <w:p w14:paraId="49813A7B" w14:textId="62B06303" w:rsidR="003D6106" w:rsidRDefault="003D6106" w:rsidP="003D6106">
                  <w:pPr>
                    <w:widowControl w:val="0"/>
                    <w:rPr>
                      <w:rFonts w:ascii="Arial" w:hAnsi="Arial" w:cs="Arial"/>
                      <w:i/>
                      <w:color w:val="000000"/>
                      <w:sz w:val="20"/>
                      <w:szCs w:val="20"/>
                    </w:rPr>
                  </w:pPr>
                  <w:r>
                    <w:rPr>
                      <w:rFonts w:ascii="Arial" w:hAnsi="Arial" w:cs="Arial"/>
                      <w:i/>
                      <w:color w:val="000000"/>
                      <w:sz w:val="20"/>
                      <w:szCs w:val="20"/>
                    </w:rPr>
                    <w:t>JAMA Network Open</w:t>
                  </w:r>
                </w:p>
              </w:tc>
            </w:tr>
          </w:tbl>
          <w:p w14:paraId="0F5A4EC1" w14:textId="77777777" w:rsidR="007A7561" w:rsidRPr="007F0A26" w:rsidRDefault="007A7561" w:rsidP="007F2A91">
            <w:pPr>
              <w:widowControl w:val="0"/>
              <w:rPr>
                <w:rFonts w:ascii="Arial" w:hAnsi="Arial" w:cs="Arial"/>
                <w:color w:val="000000"/>
                <w:sz w:val="20"/>
                <w:szCs w:val="20"/>
              </w:rPr>
            </w:pPr>
          </w:p>
        </w:tc>
      </w:tr>
    </w:tbl>
    <w:p w14:paraId="71B0597F" w14:textId="77777777" w:rsidR="003533A4" w:rsidRDefault="003533A4" w:rsidP="007A7561">
      <w:pPr>
        <w:pStyle w:val="H2"/>
        <w:widowControl w:val="0"/>
        <w:rPr>
          <w:rFonts w:ascii="Arial" w:eastAsia="Calibri" w:hAnsi="Arial" w:cs="Arial"/>
          <w:color w:val="000000"/>
          <w:sz w:val="20"/>
          <w:szCs w:val="20"/>
        </w:rPr>
      </w:pPr>
    </w:p>
    <w:p w14:paraId="5785191A" w14:textId="66CD6BE0" w:rsidR="007A7561" w:rsidRPr="007F0A26" w:rsidRDefault="007A7561" w:rsidP="007A7561">
      <w:pPr>
        <w:pStyle w:val="H2"/>
        <w:widowControl w:val="0"/>
        <w:rPr>
          <w:rFonts w:ascii="Arial" w:eastAsia="Calibri" w:hAnsi="Arial" w:cs="Arial"/>
          <w:color w:val="000000"/>
          <w:sz w:val="20"/>
          <w:szCs w:val="20"/>
        </w:rPr>
      </w:pPr>
      <w:r>
        <w:rPr>
          <w:rFonts w:ascii="Arial" w:eastAsia="Calibri" w:hAnsi="Arial" w:cs="Arial"/>
          <w:color w:val="000000"/>
          <w:sz w:val="20"/>
          <w:szCs w:val="20"/>
        </w:rPr>
        <w:t>Editorial Board</w:t>
      </w:r>
    </w:p>
    <w:p w14:paraId="2820F029" w14:textId="77777777" w:rsidR="007A7561" w:rsidRPr="007F0A26" w:rsidRDefault="007A7561" w:rsidP="007A7561">
      <w:pPr>
        <w:pStyle w:val="NormalWeb"/>
        <w:widowControl w:val="0"/>
        <w:spacing w:before="0" w:beforeAutospacing="0" w:after="0" w:afterAutospacing="0"/>
        <w:rPr>
          <w:rFonts w:ascii="Arial" w:hAnsi="Arial" w:cs="Arial"/>
          <w:vanish/>
          <w:color w:val="000000"/>
          <w:sz w:val="20"/>
          <w:szCs w:val="20"/>
        </w:rPr>
      </w:pPr>
    </w:p>
    <w:tbl>
      <w:tblPr>
        <w:tblW w:w="5000" w:type="pct"/>
        <w:tblLook w:val="01E0" w:firstRow="1" w:lastRow="1" w:firstColumn="1" w:lastColumn="1" w:noHBand="0" w:noVBand="0"/>
      </w:tblPr>
      <w:tblGrid>
        <w:gridCol w:w="2790"/>
        <w:gridCol w:w="3027"/>
        <w:gridCol w:w="4407"/>
      </w:tblGrid>
      <w:tr w:rsidR="00895D9C" w:rsidRPr="007F0A26" w14:paraId="0174C83D" w14:textId="77777777" w:rsidTr="00FE03EE">
        <w:tc>
          <w:tcPr>
            <w:tcW w:w="1364" w:type="pct"/>
          </w:tcPr>
          <w:p w14:paraId="0694C376" w14:textId="77777777" w:rsidR="00895D9C" w:rsidRPr="007F0A26" w:rsidRDefault="00895D9C" w:rsidP="00CB1E5A">
            <w:pPr>
              <w:pStyle w:val="NormalWeb"/>
              <w:widowControl w:val="0"/>
              <w:spacing w:before="0" w:beforeAutospacing="0" w:after="200" w:afterAutospacing="0"/>
              <w:outlineLvl w:val="0"/>
              <w:rPr>
                <w:rFonts w:ascii="Arial" w:hAnsi="Arial" w:cs="Arial"/>
                <w:bCs/>
                <w:color w:val="000000"/>
                <w:sz w:val="20"/>
                <w:szCs w:val="20"/>
              </w:rPr>
            </w:pPr>
            <w:r w:rsidRPr="007F0A26">
              <w:rPr>
                <w:rFonts w:ascii="Arial" w:hAnsi="Arial" w:cs="Arial"/>
                <w:bCs/>
                <w:color w:val="000000"/>
                <w:sz w:val="20"/>
                <w:szCs w:val="20"/>
              </w:rPr>
              <w:t>2013-2015</w:t>
            </w:r>
          </w:p>
        </w:tc>
        <w:tc>
          <w:tcPr>
            <w:tcW w:w="1480" w:type="pct"/>
          </w:tcPr>
          <w:p w14:paraId="141B47A9" w14:textId="77777777" w:rsidR="00895D9C" w:rsidRPr="007F0A26" w:rsidRDefault="00895D9C" w:rsidP="00CB1E5A">
            <w:pPr>
              <w:pStyle w:val="NormalWeb"/>
              <w:widowControl w:val="0"/>
              <w:spacing w:before="0" w:beforeAutospacing="0" w:after="200" w:afterAutospacing="0"/>
              <w:outlineLvl w:val="0"/>
              <w:rPr>
                <w:rFonts w:ascii="Arial" w:hAnsi="Arial" w:cs="Arial"/>
                <w:bCs/>
                <w:color w:val="000000"/>
                <w:sz w:val="20"/>
                <w:szCs w:val="20"/>
              </w:rPr>
            </w:pPr>
            <w:r w:rsidRPr="007F0A26">
              <w:rPr>
                <w:rFonts w:ascii="Arial" w:eastAsia="Calibri" w:hAnsi="Arial" w:cs="Arial"/>
                <w:bCs/>
                <w:color w:val="000000"/>
                <w:sz w:val="20"/>
                <w:szCs w:val="20"/>
              </w:rPr>
              <w:t>Editorial</w:t>
            </w:r>
            <w:r w:rsidRPr="007F0A26">
              <w:rPr>
                <w:rFonts w:ascii="Arial" w:hAnsi="Arial" w:cs="Arial"/>
                <w:bCs/>
                <w:color w:val="000000"/>
                <w:sz w:val="20"/>
                <w:szCs w:val="20"/>
              </w:rPr>
              <w:t xml:space="preserve"> </w:t>
            </w:r>
            <w:r w:rsidRPr="007F0A26">
              <w:rPr>
                <w:rFonts w:ascii="Arial" w:eastAsia="Calibri" w:hAnsi="Arial" w:cs="Arial"/>
                <w:bCs/>
                <w:color w:val="000000"/>
                <w:sz w:val="20"/>
                <w:szCs w:val="20"/>
              </w:rPr>
              <w:t>Board</w:t>
            </w:r>
          </w:p>
        </w:tc>
        <w:tc>
          <w:tcPr>
            <w:tcW w:w="2155" w:type="pct"/>
          </w:tcPr>
          <w:p w14:paraId="7598C970" w14:textId="77777777" w:rsidR="00895D9C" w:rsidRPr="007F0A26" w:rsidRDefault="00895D9C" w:rsidP="00CB1E5A">
            <w:pPr>
              <w:pStyle w:val="NormalWeb"/>
              <w:widowControl w:val="0"/>
              <w:spacing w:before="0" w:beforeAutospacing="0" w:after="200" w:afterAutospacing="0"/>
              <w:outlineLvl w:val="0"/>
              <w:rPr>
                <w:rFonts w:ascii="Arial" w:hAnsi="Arial" w:cs="Arial"/>
                <w:bCs/>
                <w:color w:val="000000"/>
                <w:sz w:val="20"/>
                <w:szCs w:val="20"/>
              </w:rPr>
            </w:pPr>
            <w:r w:rsidRPr="007F0A26">
              <w:rPr>
                <w:rFonts w:ascii="Arial" w:eastAsia="Calibri" w:hAnsi="Arial" w:cs="Arial"/>
                <w:bCs/>
                <w:color w:val="000000"/>
                <w:sz w:val="20"/>
                <w:szCs w:val="20"/>
              </w:rPr>
              <w:t>Lahey</w:t>
            </w:r>
            <w:r w:rsidRPr="007F0A26">
              <w:rPr>
                <w:rFonts w:ascii="Arial" w:hAnsi="Arial" w:cs="Arial"/>
                <w:bCs/>
                <w:color w:val="000000"/>
                <w:sz w:val="20"/>
                <w:szCs w:val="20"/>
              </w:rPr>
              <w:t xml:space="preserve"> </w:t>
            </w:r>
            <w:r w:rsidRPr="007F0A26">
              <w:rPr>
                <w:rFonts w:ascii="Arial" w:eastAsia="Calibri" w:hAnsi="Arial" w:cs="Arial"/>
                <w:bCs/>
                <w:color w:val="000000"/>
                <w:sz w:val="20"/>
                <w:szCs w:val="20"/>
              </w:rPr>
              <w:t>Clinic</w:t>
            </w:r>
            <w:r w:rsidRPr="007F0A26">
              <w:rPr>
                <w:rFonts w:ascii="Arial" w:hAnsi="Arial" w:cs="Arial"/>
                <w:bCs/>
                <w:color w:val="000000"/>
                <w:sz w:val="20"/>
                <w:szCs w:val="20"/>
              </w:rPr>
              <w:t xml:space="preserve"> </w:t>
            </w:r>
            <w:r w:rsidRPr="007F0A26">
              <w:rPr>
                <w:rFonts w:ascii="Arial" w:eastAsia="Calibri" w:hAnsi="Arial" w:cs="Arial"/>
                <w:bCs/>
                <w:color w:val="000000"/>
                <w:sz w:val="20"/>
                <w:szCs w:val="20"/>
              </w:rPr>
              <w:t>Medical</w:t>
            </w:r>
            <w:r w:rsidRPr="007F0A26">
              <w:rPr>
                <w:rFonts w:ascii="Arial" w:hAnsi="Arial" w:cs="Arial"/>
                <w:bCs/>
                <w:color w:val="000000"/>
                <w:sz w:val="20"/>
                <w:szCs w:val="20"/>
              </w:rPr>
              <w:t xml:space="preserve"> </w:t>
            </w:r>
            <w:r w:rsidRPr="007F0A26">
              <w:rPr>
                <w:rFonts w:ascii="Arial" w:eastAsia="Calibri" w:hAnsi="Arial" w:cs="Arial"/>
                <w:bCs/>
                <w:color w:val="000000"/>
                <w:sz w:val="20"/>
                <w:szCs w:val="20"/>
              </w:rPr>
              <w:t>Ethics</w:t>
            </w:r>
            <w:r w:rsidRPr="007F0A26">
              <w:rPr>
                <w:rFonts w:ascii="Arial" w:hAnsi="Arial" w:cs="Arial"/>
                <w:bCs/>
                <w:color w:val="000000"/>
                <w:sz w:val="20"/>
                <w:szCs w:val="20"/>
              </w:rPr>
              <w:t xml:space="preserve"> </w:t>
            </w:r>
            <w:r w:rsidRPr="007F0A26">
              <w:rPr>
                <w:rFonts w:ascii="Arial" w:eastAsia="Calibri" w:hAnsi="Arial" w:cs="Arial"/>
                <w:bCs/>
                <w:color w:val="000000"/>
                <w:sz w:val="20"/>
                <w:szCs w:val="20"/>
              </w:rPr>
              <w:t>Journal</w:t>
            </w:r>
          </w:p>
        </w:tc>
      </w:tr>
      <w:tr w:rsidR="007A7561" w:rsidRPr="007F0A26" w14:paraId="3FE3F290" w14:textId="77777777" w:rsidTr="00FE03EE">
        <w:tc>
          <w:tcPr>
            <w:tcW w:w="1364" w:type="pct"/>
          </w:tcPr>
          <w:p w14:paraId="12AA1616" w14:textId="77777777" w:rsidR="007A7561" w:rsidRPr="007F0A26" w:rsidRDefault="007A7561" w:rsidP="007F2A91">
            <w:pPr>
              <w:pStyle w:val="NormalWeb"/>
              <w:widowControl w:val="0"/>
              <w:spacing w:before="0" w:beforeAutospacing="0" w:after="200" w:afterAutospacing="0"/>
              <w:outlineLvl w:val="0"/>
              <w:rPr>
                <w:rFonts w:ascii="Arial" w:hAnsi="Arial" w:cs="Arial"/>
                <w:bCs/>
                <w:color w:val="000000"/>
                <w:sz w:val="20"/>
                <w:szCs w:val="20"/>
              </w:rPr>
            </w:pPr>
            <w:r>
              <w:rPr>
                <w:rFonts w:ascii="Arial" w:hAnsi="Arial" w:cs="Arial"/>
                <w:bCs/>
                <w:color w:val="000000"/>
                <w:sz w:val="20"/>
                <w:szCs w:val="20"/>
              </w:rPr>
              <w:t>2022-present</w:t>
            </w:r>
          </w:p>
        </w:tc>
        <w:tc>
          <w:tcPr>
            <w:tcW w:w="1480" w:type="pct"/>
          </w:tcPr>
          <w:p w14:paraId="221DFE85" w14:textId="77777777" w:rsidR="007A7561" w:rsidRPr="007F0A26" w:rsidRDefault="007A7561" w:rsidP="007F2A91">
            <w:pPr>
              <w:pStyle w:val="NormalWeb"/>
              <w:widowControl w:val="0"/>
              <w:spacing w:before="0" w:beforeAutospacing="0" w:after="200" w:afterAutospacing="0"/>
              <w:outlineLvl w:val="0"/>
              <w:rPr>
                <w:rFonts w:ascii="Arial" w:hAnsi="Arial" w:cs="Arial"/>
                <w:bCs/>
                <w:color w:val="000000"/>
                <w:sz w:val="20"/>
                <w:szCs w:val="20"/>
              </w:rPr>
            </w:pPr>
            <w:r w:rsidRPr="007F0A26">
              <w:rPr>
                <w:rFonts w:ascii="Arial" w:eastAsia="Calibri" w:hAnsi="Arial" w:cs="Arial"/>
                <w:bCs/>
                <w:color w:val="000000"/>
                <w:sz w:val="20"/>
                <w:szCs w:val="20"/>
              </w:rPr>
              <w:t>Editorial</w:t>
            </w:r>
            <w:r w:rsidRPr="007F0A26">
              <w:rPr>
                <w:rFonts w:ascii="Arial" w:hAnsi="Arial" w:cs="Arial"/>
                <w:bCs/>
                <w:color w:val="000000"/>
                <w:sz w:val="20"/>
                <w:szCs w:val="20"/>
              </w:rPr>
              <w:t xml:space="preserve"> </w:t>
            </w:r>
            <w:r>
              <w:rPr>
                <w:rFonts w:ascii="Arial" w:hAnsi="Arial" w:cs="Arial"/>
                <w:bCs/>
                <w:color w:val="000000"/>
                <w:sz w:val="20"/>
                <w:szCs w:val="20"/>
              </w:rPr>
              <w:t xml:space="preserve">Advisory </w:t>
            </w:r>
            <w:r w:rsidRPr="007F0A26">
              <w:rPr>
                <w:rFonts w:ascii="Arial" w:eastAsia="Calibri" w:hAnsi="Arial" w:cs="Arial"/>
                <w:bCs/>
                <w:color w:val="000000"/>
                <w:sz w:val="20"/>
                <w:szCs w:val="20"/>
              </w:rPr>
              <w:t>Board</w:t>
            </w:r>
          </w:p>
        </w:tc>
        <w:tc>
          <w:tcPr>
            <w:tcW w:w="2155" w:type="pct"/>
          </w:tcPr>
          <w:p w14:paraId="73B9F474" w14:textId="77777777" w:rsidR="007A7561" w:rsidRPr="00692C96" w:rsidRDefault="007A7561" w:rsidP="007F2A91">
            <w:pPr>
              <w:pStyle w:val="NormalWeb"/>
              <w:widowControl w:val="0"/>
              <w:spacing w:before="0" w:beforeAutospacing="0" w:after="200" w:afterAutospacing="0"/>
              <w:outlineLvl w:val="0"/>
              <w:rPr>
                <w:rFonts w:ascii="Arial" w:hAnsi="Arial" w:cs="Arial"/>
                <w:bCs/>
                <w:i/>
                <w:iCs/>
                <w:color w:val="000000"/>
                <w:sz w:val="20"/>
                <w:szCs w:val="20"/>
              </w:rPr>
            </w:pPr>
            <w:r w:rsidRPr="00692C96">
              <w:rPr>
                <w:rFonts w:ascii="Arial" w:eastAsia="Calibri" w:hAnsi="Arial" w:cs="Arial"/>
                <w:bCs/>
                <w:i/>
                <w:iCs/>
                <w:color w:val="000000"/>
                <w:sz w:val="20"/>
                <w:szCs w:val="20"/>
              </w:rPr>
              <w:t>Journal of Hospital Ethics</w:t>
            </w:r>
          </w:p>
        </w:tc>
      </w:tr>
      <w:tr w:rsidR="007A7561" w:rsidRPr="007F0A26" w14:paraId="6C791B54" w14:textId="77777777" w:rsidTr="00FE03EE">
        <w:tc>
          <w:tcPr>
            <w:tcW w:w="1364" w:type="pct"/>
          </w:tcPr>
          <w:p w14:paraId="26DD51DC" w14:textId="77777777" w:rsidR="007A7561" w:rsidRDefault="007A7561" w:rsidP="007F2A91">
            <w:pPr>
              <w:pStyle w:val="NormalWeb"/>
              <w:widowControl w:val="0"/>
              <w:spacing w:before="0" w:beforeAutospacing="0" w:after="200" w:afterAutospacing="0"/>
              <w:outlineLvl w:val="0"/>
              <w:rPr>
                <w:rFonts w:ascii="Arial" w:hAnsi="Arial" w:cs="Arial"/>
                <w:bCs/>
                <w:color w:val="000000"/>
                <w:sz w:val="20"/>
                <w:szCs w:val="20"/>
              </w:rPr>
            </w:pPr>
            <w:r>
              <w:rPr>
                <w:rFonts w:ascii="Arial" w:hAnsi="Arial" w:cs="Arial"/>
                <w:bCs/>
                <w:color w:val="000000"/>
                <w:sz w:val="20"/>
                <w:szCs w:val="20"/>
              </w:rPr>
              <w:t>2024-present</w:t>
            </w:r>
          </w:p>
        </w:tc>
        <w:tc>
          <w:tcPr>
            <w:tcW w:w="1480" w:type="pct"/>
          </w:tcPr>
          <w:p w14:paraId="139A2CB5" w14:textId="6227FDB1" w:rsidR="007A7561" w:rsidRPr="007F0A26" w:rsidRDefault="007A7561" w:rsidP="007F2A91">
            <w:pPr>
              <w:pStyle w:val="NormalWeb"/>
              <w:widowControl w:val="0"/>
              <w:spacing w:before="0" w:beforeAutospacing="0" w:after="200" w:afterAutospacing="0"/>
              <w:outlineLvl w:val="0"/>
              <w:rPr>
                <w:rFonts w:ascii="Arial" w:eastAsia="Calibri" w:hAnsi="Arial" w:cs="Arial"/>
                <w:bCs/>
                <w:color w:val="000000"/>
                <w:sz w:val="20"/>
                <w:szCs w:val="20"/>
              </w:rPr>
            </w:pPr>
            <w:r>
              <w:rPr>
                <w:rFonts w:ascii="Arial" w:eastAsia="Calibri" w:hAnsi="Arial" w:cs="Arial"/>
                <w:bCs/>
                <w:color w:val="000000"/>
                <w:sz w:val="20"/>
                <w:szCs w:val="20"/>
              </w:rPr>
              <w:t>Co-</w:t>
            </w:r>
            <w:r w:rsidR="00B06EDE">
              <w:rPr>
                <w:rFonts w:ascii="Arial" w:eastAsia="Calibri" w:hAnsi="Arial" w:cs="Arial"/>
                <w:bCs/>
                <w:color w:val="000000"/>
                <w:sz w:val="20"/>
                <w:szCs w:val="20"/>
              </w:rPr>
              <w:t>founder</w:t>
            </w:r>
            <w:r>
              <w:rPr>
                <w:rFonts w:ascii="Arial" w:eastAsia="Calibri" w:hAnsi="Arial" w:cs="Arial"/>
                <w:bCs/>
                <w:color w:val="000000"/>
                <w:sz w:val="20"/>
                <w:szCs w:val="20"/>
              </w:rPr>
              <w:t xml:space="preserve"> and </w:t>
            </w:r>
            <w:r w:rsidR="00895D9C">
              <w:rPr>
                <w:rFonts w:ascii="Arial" w:eastAsia="Calibri" w:hAnsi="Arial" w:cs="Arial"/>
                <w:bCs/>
                <w:color w:val="000000"/>
                <w:sz w:val="20"/>
                <w:szCs w:val="20"/>
              </w:rPr>
              <w:t xml:space="preserve">special section </w:t>
            </w:r>
            <w:r>
              <w:rPr>
                <w:rFonts w:ascii="Arial" w:eastAsia="Calibri" w:hAnsi="Arial" w:cs="Arial"/>
                <w:bCs/>
                <w:color w:val="000000"/>
                <w:sz w:val="20"/>
                <w:szCs w:val="20"/>
              </w:rPr>
              <w:t>co-editor</w:t>
            </w:r>
            <w:r w:rsidR="00895D9C">
              <w:rPr>
                <w:rFonts w:ascii="Arial" w:eastAsia="Calibri" w:hAnsi="Arial" w:cs="Arial"/>
                <w:bCs/>
                <w:color w:val="000000"/>
                <w:sz w:val="20"/>
                <w:szCs w:val="20"/>
              </w:rPr>
              <w:t xml:space="preserve"> </w:t>
            </w:r>
          </w:p>
        </w:tc>
        <w:tc>
          <w:tcPr>
            <w:tcW w:w="2155" w:type="pct"/>
          </w:tcPr>
          <w:p w14:paraId="1CB1CFAF" w14:textId="6502FA52" w:rsidR="007A7561" w:rsidRPr="00692C96" w:rsidRDefault="007A7561" w:rsidP="007F2A91">
            <w:pPr>
              <w:pStyle w:val="NormalWeb"/>
              <w:widowControl w:val="0"/>
              <w:spacing w:before="0" w:beforeAutospacing="0" w:after="200" w:afterAutospacing="0"/>
              <w:outlineLvl w:val="0"/>
              <w:rPr>
                <w:rFonts w:ascii="Arial" w:eastAsia="Calibri" w:hAnsi="Arial" w:cs="Arial"/>
                <w:bCs/>
                <w:i/>
                <w:iCs/>
                <w:color w:val="000000"/>
                <w:sz w:val="20"/>
                <w:szCs w:val="20"/>
              </w:rPr>
            </w:pPr>
            <w:r>
              <w:rPr>
                <w:rFonts w:ascii="Arial" w:eastAsia="Calibri" w:hAnsi="Arial" w:cs="Arial"/>
                <w:bCs/>
                <w:i/>
                <w:iCs/>
                <w:color w:val="000000"/>
                <w:sz w:val="20"/>
                <w:szCs w:val="20"/>
              </w:rPr>
              <w:t>Clinical Infectious Diseases</w:t>
            </w:r>
            <w:r w:rsidR="00895D9C" w:rsidRPr="00895D9C">
              <w:rPr>
                <w:rFonts w:ascii="Arial" w:eastAsia="Calibri" w:hAnsi="Arial" w:cs="Arial"/>
                <w:bCs/>
                <w:color w:val="000000"/>
                <w:sz w:val="20"/>
                <w:szCs w:val="20"/>
              </w:rPr>
              <w:t xml:space="preserve">, </w:t>
            </w:r>
            <w:r w:rsidR="001B4265">
              <w:rPr>
                <w:rFonts w:ascii="Arial" w:eastAsia="Calibri" w:hAnsi="Arial" w:cs="Arial"/>
                <w:bCs/>
                <w:color w:val="000000"/>
                <w:sz w:val="20"/>
                <w:szCs w:val="20"/>
              </w:rPr>
              <w:t xml:space="preserve">Ethics Rounds section, </w:t>
            </w:r>
            <w:r w:rsidR="00895D9C" w:rsidRPr="00895D9C">
              <w:rPr>
                <w:rFonts w:ascii="Arial" w:eastAsia="Calibri" w:hAnsi="Arial" w:cs="Arial"/>
                <w:bCs/>
                <w:color w:val="000000"/>
                <w:sz w:val="20"/>
                <w:szCs w:val="20"/>
              </w:rPr>
              <w:t xml:space="preserve">with Dr. Olivia </w:t>
            </w:r>
            <w:proofErr w:type="spellStart"/>
            <w:r w:rsidR="00895D9C" w:rsidRPr="00895D9C">
              <w:rPr>
                <w:rFonts w:ascii="Arial" w:eastAsia="Calibri" w:hAnsi="Arial" w:cs="Arial"/>
                <w:bCs/>
                <w:color w:val="000000"/>
                <w:sz w:val="20"/>
                <w:szCs w:val="20"/>
              </w:rPr>
              <w:t>Kates</w:t>
            </w:r>
            <w:proofErr w:type="spellEnd"/>
          </w:p>
        </w:tc>
      </w:tr>
    </w:tbl>
    <w:p w14:paraId="7D1A4C8A" w14:textId="77777777" w:rsidR="007A7561" w:rsidRPr="007F0A26" w:rsidRDefault="007A7561" w:rsidP="007A7561">
      <w:pPr>
        <w:pStyle w:val="H2"/>
        <w:widowControl w:val="0"/>
        <w:rPr>
          <w:rFonts w:ascii="Arial" w:eastAsia="Calibri" w:hAnsi="Arial" w:cs="Arial"/>
          <w:color w:val="000000"/>
          <w:sz w:val="20"/>
          <w:szCs w:val="20"/>
        </w:rPr>
      </w:pPr>
      <w:r w:rsidRPr="007F0A26">
        <w:rPr>
          <w:rFonts w:ascii="Arial" w:eastAsia="Calibri" w:hAnsi="Arial" w:cs="Arial"/>
          <w:color w:val="000000"/>
          <w:sz w:val="20"/>
          <w:szCs w:val="20"/>
        </w:rPr>
        <w:t>Other</w:t>
      </w:r>
      <w:r w:rsidRPr="007F0A26">
        <w:rPr>
          <w:rFonts w:ascii="Arial" w:hAnsi="Arial" w:cs="Arial"/>
          <w:color w:val="000000"/>
          <w:sz w:val="20"/>
          <w:szCs w:val="20"/>
        </w:rPr>
        <w:t xml:space="preserve"> </w:t>
      </w:r>
      <w:r w:rsidRPr="007F0A26">
        <w:rPr>
          <w:rFonts w:ascii="Arial" w:eastAsia="Calibri" w:hAnsi="Arial" w:cs="Arial"/>
          <w:color w:val="000000"/>
          <w:sz w:val="20"/>
          <w:szCs w:val="20"/>
        </w:rPr>
        <w:t>Editorial</w:t>
      </w:r>
      <w:r w:rsidRPr="007F0A26">
        <w:rPr>
          <w:rFonts w:ascii="Arial" w:hAnsi="Arial" w:cs="Arial"/>
          <w:color w:val="000000"/>
          <w:sz w:val="20"/>
          <w:szCs w:val="20"/>
        </w:rPr>
        <w:t xml:space="preserve"> </w:t>
      </w:r>
      <w:r w:rsidRPr="007F0A26">
        <w:rPr>
          <w:rFonts w:ascii="Arial" w:eastAsia="Calibri" w:hAnsi="Arial" w:cs="Arial"/>
          <w:color w:val="000000"/>
          <w:sz w:val="20"/>
          <w:szCs w:val="20"/>
        </w:rPr>
        <w:t>Roles</w:t>
      </w:r>
    </w:p>
    <w:p w14:paraId="74F7410B" w14:textId="77777777" w:rsidR="007A7561" w:rsidRPr="007F0A26" w:rsidRDefault="007A7561" w:rsidP="007A7561">
      <w:pPr>
        <w:pStyle w:val="NormalWeb"/>
        <w:widowControl w:val="0"/>
        <w:spacing w:before="0" w:beforeAutospacing="0" w:after="0" w:afterAutospacing="0"/>
        <w:rPr>
          <w:rFonts w:ascii="Arial" w:hAnsi="Arial" w:cs="Arial"/>
          <w:vanish/>
          <w:color w:val="000000"/>
          <w:sz w:val="20"/>
          <w:szCs w:val="20"/>
        </w:rPr>
      </w:pPr>
    </w:p>
    <w:tbl>
      <w:tblPr>
        <w:tblW w:w="5000" w:type="pct"/>
        <w:tblLook w:val="01E0" w:firstRow="1" w:lastRow="1" w:firstColumn="1" w:lastColumn="1" w:noHBand="0" w:noVBand="0"/>
      </w:tblPr>
      <w:tblGrid>
        <w:gridCol w:w="2790"/>
        <w:gridCol w:w="3027"/>
        <w:gridCol w:w="4407"/>
      </w:tblGrid>
      <w:tr w:rsidR="007A7561" w:rsidRPr="007F0A26" w14:paraId="62A082DC" w14:textId="77777777" w:rsidTr="00FE03EE">
        <w:tc>
          <w:tcPr>
            <w:tcW w:w="1364" w:type="pct"/>
          </w:tcPr>
          <w:p w14:paraId="15BBADDF" w14:textId="77777777" w:rsidR="007A7561" w:rsidRPr="007F0A26" w:rsidRDefault="007A7561" w:rsidP="007F2A91">
            <w:pPr>
              <w:pStyle w:val="NormalWeb"/>
              <w:widowControl w:val="0"/>
              <w:spacing w:before="0" w:beforeAutospacing="0" w:after="200" w:afterAutospacing="0"/>
              <w:outlineLvl w:val="0"/>
              <w:rPr>
                <w:rFonts w:ascii="Arial" w:hAnsi="Arial" w:cs="Arial"/>
                <w:bCs/>
                <w:color w:val="000000"/>
                <w:sz w:val="20"/>
                <w:szCs w:val="20"/>
              </w:rPr>
            </w:pPr>
            <w:r w:rsidRPr="007F0A26">
              <w:rPr>
                <w:rFonts w:ascii="Arial" w:hAnsi="Arial" w:cs="Arial"/>
                <w:bCs/>
                <w:color w:val="000000"/>
                <w:sz w:val="20"/>
                <w:szCs w:val="20"/>
              </w:rPr>
              <w:t>2014</w:t>
            </w:r>
          </w:p>
        </w:tc>
        <w:tc>
          <w:tcPr>
            <w:tcW w:w="1480" w:type="pct"/>
          </w:tcPr>
          <w:p w14:paraId="5C0A11A3" w14:textId="77777777" w:rsidR="007A7561" w:rsidRPr="007F0A26" w:rsidRDefault="007A7561" w:rsidP="007F2A91">
            <w:pPr>
              <w:pStyle w:val="NormalWeb"/>
              <w:widowControl w:val="0"/>
              <w:spacing w:before="0" w:beforeAutospacing="0" w:after="200" w:afterAutospacing="0"/>
              <w:outlineLvl w:val="0"/>
              <w:rPr>
                <w:rFonts w:ascii="Arial" w:hAnsi="Arial" w:cs="Arial"/>
                <w:bCs/>
                <w:color w:val="000000"/>
                <w:sz w:val="20"/>
                <w:szCs w:val="20"/>
              </w:rPr>
            </w:pPr>
            <w:r w:rsidRPr="007F0A26">
              <w:rPr>
                <w:rFonts w:ascii="Arial" w:hAnsi="Arial" w:cs="Arial"/>
                <w:bCs/>
                <w:color w:val="000000"/>
                <w:sz w:val="20"/>
                <w:szCs w:val="20"/>
              </w:rPr>
              <w:t>Reviewer, infectious diseases textbook proposal</w:t>
            </w:r>
          </w:p>
        </w:tc>
        <w:tc>
          <w:tcPr>
            <w:tcW w:w="2155" w:type="pct"/>
          </w:tcPr>
          <w:p w14:paraId="09537AF3" w14:textId="77777777" w:rsidR="007A7561" w:rsidRPr="007F0A26" w:rsidRDefault="007A7561" w:rsidP="007F2A91">
            <w:pPr>
              <w:pStyle w:val="NormalWeb"/>
              <w:widowControl w:val="0"/>
              <w:spacing w:before="0" w:beforeAutospacing="0" w:after="200" w:afterAutospacing="0"/>
              <w:outlineLvl w:val="0"/>
              <w:rPr>
                <w:rFonts w:ascii="Arial" w:hAnsi="Arial" w:cs="Arial"/>
                <w:bCs/>
                <w:color w:val="000000"/>
                <w:sz w:val="20"/>
                <w:szCs w:val="20"/>
              </w:rPr>
            </w:pPr>
            <w:r w:rsidRPr="007F0A26">
              <w:rPr>
                <w:rFonts w:ascii="Arial" w:hAnsi="Arial" w:cs="Arial"/>
                <w:bCs/>
                <w:color w:val="000000"/>
                <w:sz w:val="20"/>
                <w:szCs w:val="20"/>
              </w:rPr>
              <w:t>Oxford University Press</w:t>
            </w:r>
          </w:p>
        </w:tc>
      </w:tr>
      <w:tr w:rsidR="007A7561" w:rsidRPr="007F0A26" w14:paraId="3D1CB95C" w14:textId="77777777" w:rsidTr="00FE03EE">
        <w:tc>
          <w:tcPr>
            <w:tcW w:w="1364" w:type="pct"/>
          </w:tcPr>
          <w:p w14:paraId="42C90FCF" w14:textId="77777777" w:rsidR="007A7561" w:rsidRPr="007F0A26" w:rsidRDefault="007A7561" w:rsidP="007F2A91">
            <w:pPr>
              <w:pStyle w:val="NormalWeb"/>
              <w:widowControl w:val="0"/>
              <w:spacing w:before="0" w:beforeAutospacing="0" w:after="200" w:afterAutospacing="0"/>
              <w:outlineLvl w:val="0"/>
              <w:rPr>
                <w:rFonts w:ascii="Arial" w:hAnsi="Arial" w:cs="Arial"/>
                <w:bCs/>
                <w:color w:val="000000"/>
                <w:sz w:val="20"/>
                <w:szCs w:val="20"/>
              </w:rPr>
            </w:pPr>
            <w:r w:rsidRPr="007F0A26">
              <w:rPr>
                <w:rFonts w:ascii="Arial" w:hAnsi="Arial" w:cs="Arial"/>
                <w:bCs/>
                <w:color w:val="000000"/>
                <w:sz w:val="20"/>
                <w:szCs w:val="20"/>
              </w:rPr>
              <w:t>2017</w:t>
            </w:r>
          </w:p>
        </w:tc>
        <w:tc>
          <w:tcPr>
            <w:tcW w:w="1480" w:type="pct"/>
          </w:tcPr>
          <w:p w14:paraId="36704287" w14:textId="77777777" w:rsidR="007A7561" w:rsidRPr="007F0A26" w:rsidRDefault="007A7561" w:rsidP="007F2A91">
            <w:pPr>
              <w:pStyle w:val="NormalWeb"/>
              <w:widowControl w:val="0"/>
              <w:spacing w:before="0" w:beforeAutospacing="0" w:after="200" w:afterAutospacing="0"/>
              <w:outlineLvl w:val="0"/>
              <w:rPr>
                <w:rFonts w:ascii="Arial" w:hAnsi="Arial" w:cs="Arial"/>
                <w:bCs/>
                <w:color w:val="000000"/>
                <w:sz w:val="20"/>
                <w:szCs w:val="20"/>
              </w:rPr>
            </w:pPr>
            <w:r w:rsidRPr="007F0A26">
              <w:rPr>
                <w:rFonts w:ascii="Arial" w:hAnsi="Arial" w:cs="Arial"/>
                <w:bCs/>
                <w:color w:val="000000"/>
                <w:sz w:val="20"/>
                <w:szCs w:val="20"/>
              </w:rPr>
              <w:t>Reviewer, book on reverse innovation in health care</w:t>
            </w:r>
          </w:p>
        </w:tc>
        <w:tc>
          <w:tcPr>
            <w:tcW w:w="2155" w:type="pct"/>
          </w:tcPr>
          <w:p w14:paraId="0BB51614" w14:textId="77777777" w:rsidR="007A7561" w:rsidRPr="007F0A26" w:rsidRDefault="007A7561" w:rsidP="007F2A91">
            <w:pPr>
              <w:pStyle w:val="NormalWeb"/>
              <w:widowControl w:val="0"/>
              <w:spacing w:before="0" w:beforeAutospacing="0" w:after="200" w:afterAutospacing="0"/>
              <w:outlineLvl w:val="0"/>
              <w:rPr>
                <w:rFonts w:ascii="Arial" w:hAnsi="Arial" w:cs="Arial"/>
                <w:bCs/>
                <w:color w:val="000000"/>
                <w:sz w:val="20"/>
                <w:szCs w:val="20"/>
              </w:rPr>
            </w:pPr>
            <w:r w:rsidRPr="007F0A26">
              <w:rPr>
                <w:rFonts w:ascii="Arial" w:hAnsi="Arial" w:cs="Arial"/>
                <w:bCs/>
                <w:color w:val="000000"/>
                <w:sz w:val="20"/>
                <w:szCs w:val="20"/>
              </w:rPr>
              <w:t>Harvard Business Review</w:t>
            </w:r>
          </w:p>
        </w:tc>
      </w:tr>
    </w:tbl>
    <w:p w14:paraId="01B326A2" w14:textId="77777777" w:rsidR="007A7561" w:rsidRPr="00357CED" w:rsidRDefault="007A7561" w:rsidP="007A7561">
      <w:pPr>
        <w:pStyle w:val="H2"/>
        <w:widowControl w:val="0"/>
        <w:rPr>
          <w:rFonts w:ascii="Arial" w:hAnsi="Arial" w:cs="Arial"/>
          <w:bCs/>
          <w:caps/>
          <w:color w:val="000000"/>
          <w:sz w:val="20"/>
          <w:szCs w:val="20"/>
        </w:rPr>
      </w:pPr>
      <w:r w:rsidRPr="00357CED">
        <w:rPr>
          <w:rFonts w:ascii="Arial" w:eastAsia="Calibri" w:hAnsi="Arial" w:cs="Arial"/>
          <w:bCs/>
          <w:caps/>
          <w:color w:val="000000"/>
          <w:sz w:val="20"/>
          <w:szCs w:val="20"/>
        </w:rPr>
        <w:t>Awards and Honors</w:t>
      </w:r>
    </w:p>
    <w:p w14:paraId="50DDCB40" w14:textId="77777777" w:rsidR="007A7561" w:rsidRPr="007F0A26" w:rsidRDefault="007A7561" w:rsidP="007A7561">
      <w:pPr>
        <w:pStyle w:val="NormalWeb"/>
        <w:widowControl w:val="0"/>
        <w:spacing w:before="0" w:beforeAutospacing="0" w:after="0" w:afterAutospacing="0"/>
        <w:outlineLvl w:val="0"/>
        <w:rPr>
          <w:rFonts w:ascii="Arial" w:hAnsi="Arial" w:cs="Arial"/>
          <w:color w:val="000000"/>
          <w:sz w:val="20"/>
          <w:szCs w:val="20"/>
        </w:rPr>
      </w:pPr>
    </w:p>
    <w:tbl>
      <w:tblPr>
        <w:tblW w:w="5000" w:type="pct"/>
        <w:tblLook w:val="01E0" w:firstRow="1" w:lastRow="1" w:firstColumn="1" w:lastColumn="1" w:noHBand="0" w:noVBand="0"/>
      </w:tblPr>
      <w:tblGrid>
        <w:gridCol w:w="1933"/>
        <w:gridCol w:w="3409"/>
        <w:gridCol w:w="4872"/>
      </w:tblGrid>
      <w:tr w:rsidR="007A7561" w:rsidRPr="007F0A26" w14:paraId="3670731A" w14:textId="77777777" w:rsidTr="007F2A91">
        <w:trPr>
          <w:trHeight w:val="225"/>
        </w:trPr>
        <w:tc>
          <w:tcPr>
            <w:tcW w:w="946" w:type="pct"/>
            <w:tcBorders>
              <w:top w:val="single" w:sz="4" w:space="0" w:color="auto"/>
              <w:left w:val="single" w:sz="4" w:space="0" w:color="auto"/>
              <w:bottom w:val="single" w:sz="4" w:space="0" w:color="auto"/>
            </w:tcBorders>
            <w:shd w:val="pct10" w:color="auto" w:fill="auto"/>
          </w:tcPr>
          <w:p w14:paraId="67CB2B25" w14:textId="77777777" w:rsidR="007A7561" w:rsidRPr="007F0A26" w:rsidRDefault="007A7561" w:rsidP="007F2A91">
            <w:pPr>
              <w:pStyle w:val="NormalWeb"/>
              <w:widowControl w:val="0"/>
              <w:spacing w:before="0" w:beforeAutospacing="0" w:after="0" w:afterAutospacing="0"/>
              <w:outlineLvl w:val="0"/>
              <w:rPr>
                <w:rFonts w:ascii="Arial" w:hAnsi="Arial" w:cs="Arial"/>
                <w:i/>
                <w:color w:val="000000"/>
                <w:sz w:val="20"/>
                <w:szCs w:val="20"/>
              </w:rPr>
            </w:pPr>
            <w:r w:rsidRPr="007F0A26">
              <w:rPr>
                <w:rFonts w:ascii="Arial" w:hAnsi="Arial" w:cs="Arial"/>
                <w:i/>
                <w:color w:val="000000"/>
                <w:sz w:val="20"/>
                <w:szCs w:val="20"/>
              </w:rPr>
              <w:t>Year</w:t>
            </w:r>
          </w:p>
        </w:tc>
        <w:tc>
          <w:tcPr>
            <w:tcW w:w="1669" w:type="pct"/>
            <w:tcBorders>
              <w:top w:val="single" w:sz="4" w:space="0" w:color="auto"/>
              <w:bottom w:val="single" w:sz="4" w:space="0" w:color="auto"/>
            </w:tcBorders>
            <w:shd w:val="pct10" w:color="auto" w:fill="auto"/>
          </w:tcPr>
          <w:p w14:paraId="78431390" w14:textId="77777777" w:rsidR="007A7561" w:rsidRPr="007F0A26" w:rsidRDefault="007A7561" w:rsidP="007F2A91">
            <w:pPr>
              <w:pStyle w:val="NormalWeb"/>
              <w:widowControl w:val="0"/>
              <w:spacing w:before="0" w:beforeAutospacing="0" w:after="0" w:afterAutospacing="0"/>
              <w:outlineLvl w:val="0"/>
              <w:rPr>
                <w:rFonts w:ascii="Arial" w:eastAsia="Calibri" w:hAnsi="Arial" w:cs="Arial"/>
                <w:i/>
                <w:color w:val="000000"/>
                <w:sz w:val="20"/>
                <w:szCs w:val="20"/>
              </w:rPr>
            </w:pPr>
            <w:r w:rsidRPr="007F0A26">
              <w:rPr>
                <w:rFonts w:ascii="Arial" w:eastAsia="Calibri" w:hAnsi="Arial" w:cs="Arial"/>
                <w:i/>
                <w:color w:val="000000"/>
                <w:sz w:val="20"/>
                <w:szCs w:val="20"/>
              </w:rPr>
              <w:t>Award/Honor</w:t>
            </w:r>
          </w:p>
        </w:tc>
        <w:tc>
          <w:tcPr>
            <w:tcW w:w="2385" w:type="pct"/>
            <w:tcBorders>
              <w:top w:val="single" w:sz="4" w:space="0" w:color="auto"/>
              <w:bottom w:val="single" w:sz="4" w:space="0" w:color="auto"/>
              <w:right w:val="single" w:sz="4" w:space="0" w:color="auto"/>
            </w:tcBorders>
            <w:shd w:val="pct10" w:color="auto" w:fill="auto"/>
          </w:tcPr>
          <w:p w14:paraId="40527572" w14:textId="77777777" w:rsidR="007A7561" w:rsidRPr="007F0A26" w:rsidRDefault="007A7561" w:rsidP="007F2A91">
            <w:pPr>
              <w:pStyle w:val="NormalWeb"/>
              <w:widowControl w:val="0"/>
              <w:spacing w:before="0" w:beforeAutospacing="0" w:after="0" w:afterAutospacing="0"/>
              <w:outlineLvl w:val="0"/>
              <w:rPr>
                <w:rFonts w:ascii="Arial" w:eastAsia="Calibri" w:hAnsi="Arial" w:cs="Arial"/>
                <w:bCs/>
                <w:i/>
                <w:color w:val="000000"/>
                <w:sz w:val="20"/>
                <w:szCs w:val="20"/>
              </w:rPr>
            </w:pPr>
            <w:r w:rsidRPr="007F0A26">
              <w:rPr>
                <w:rFonts w:ascii="Arial" w:eastAsia="Calibri" w:hAnsi="Arial" w:cs="Arial"/>
                <w:bCs/>
                <w:i/>
                <w:color w:val="000000"/>
                <w:sz w:val="20"/>
                <w:szCs w:val="20"/>
              </w:rPr>
              <w:t>Awarding institution</w:t>
            </w:r>
          </w:p>
        </w:tc>
      </w:tr>
      <w:tr w:rsidR="007A7561" w:rsidRPr="007F0A26" w14:paraId="0BCA12CA" w14:textId="77777777" w:rsidTr="007F2A91">
        <w:trPr>
          <w:trHeight w:val="225"/>
        </w:trPr>
        <w:tc>
          <w:tcPr>
            <w:tcW w:w="946" w:type="pct"/>
            <w:tcBorders>
              <w:top w:val="single" w:sz="4" w:space="0" w:color="auto"/>
            </w:tcBorders>
          </w:tcPr>
          <w:p w14:paraId="12FC7A60" w14:textId="77777777" w:rsidR="007A7561" w:rsidRPr="007F0A26" w:rsidRDefault="007A7561" w:rsidP="007F2A91">
            <w:pPr>
              <w:pStyle w:val="NormalWeb"/>
              <w:widowControl w:val="0"/>
              <w:spacing w:before="0" w:beforeAutospacing="0" w:after="0" w:afterAutospacing="0"/>
              <w:outlineLvl w:val="0"/>
              <w:rPr>
                <w:rFonts w:ascii="Arial" w:hAnsi="Arial" w:cs="Arial"/>
                <w:color w:val="000000"/>
                <w:sz w:val="20"/>
                <w:szCs w:val="20"/>
              </w:rPr>
            </w:pPr>
          </w:p>
        </w:tc>
        <w:tc>
          <w:tcPr>
            <w:tcW w:w="1669" w:type="pct"/>
            <w:tcBorders>
              <w:top w:val="single" w:sz="4" w:space="0" w:color="auto"/>
            </w:tcBorders>
          </w:tcPr>
          <w:p w14:paraId="7AEF64C0" w14:textId="77777777" w:rsidR="007A7561" w:rsidRPr="007F0A26" w:rsidRDefault="007A7561" w:rsidP="007F2A91">
            <w:pPr>
              <w:pStyle w:val="NormalWeb"/>
              <w:widowControl w:val="0"/>
              <w:spacing w:before="0" w:beforeAutospacing="0" w:after="0" w:afterAutospacing="0"/>
              <w:outlineLvl w:val="0"/>
              <w:rPr>
                <w:rFonts w:ascii="Arial" w:eastAsia="Calibri" w:hAnsi="Arial" w:cs="Arial"/>
                <w:color w:val="000000"/>
                <w:sz w:val="20"/>
                <w:szCs w:val="20"/>
              </w:rPr>
            </w:pPr>
          </w:p>
        </w:tc>
        <w:tc>
          <w:tcPr>
            <w:tcW w:w="2385" w:type="pct"/>
            <w:tcBorders>
              <w:top w:val="single" w:sz="4" w:space="0" w:color="auto"/>
            </w:tcBorders>
          </w:tcPr>
          <w:p w14:paraId="4CF91C93" w14:textId="77777777" w:rsidR="007A7561" w:rsidRPr="007F0A26" w:rsidRDefault="007A7561" w:rsidP="007F2A91">
            <w:pPr>
              <w:pStyle w:val="NormalWeb"/>
              <w:widowControl w:val="0"/>
              <w:spacing w:before="0" w:beforeAutospacing="0" w:after="0" w:afterAutospacing="0"/>
              <w:outlineLvl w:val="0"/>
              <w:rPr>
                <w:rFonts w:ascii="Arial" w:eastAsia="Calibri" w:hAnsi="Arial" w:cs="Arial"/>
                <w:bCs/>
                <w:color w:val="000000"/>
                <w:sz w:val="20"/>
                <w:szCs w:val="20"/>
              </w:rPr>
            </w:pPr>
          </w:p>
        </w:tc>
      </w:tr>
      <w:tr w:rsidR="007A7561" w:rsidRPr="007F0A26" w14:paraId="0CDB51A0" w14:textId="77777777" w:rsidTr="007F2A91">
        <w:trPr>
          <w:trHeight w:val="225"/>
        </w:trPr>
        <w:tc>
          <w:tcPr>
            <w:tcW w:w="946" w:type="pct"/>
          </w:tcPr>
          <w:p w14:paraId="623F8BA0" w14:textId="77777777" w:rsidR="007A7561" w:rsidRPr="007F0A26" w:rsidRDefault="007A7561" w:rsidP="007F2A91">
            <w:pPr>
              <w:pStyle w:val="NormalWeb"/>
              <w:widowControl w:val="0"/>
              <w:spacing w:before="0" w:beforeAutospacing="0" w:afterLines="120" w:after="288" w:afterAutospacing="0"/>
              <w:outlineLvl w:val="0"/>
              <w:rPr>
                <w:rFonts w:ascii="Arial" w:hAnsi="Arial" w:cs="Arial"/>
                <w:bCs/>
                <w:color w:val="000000"/>
                <w:sz w:val="20"/>
                <w:szCs w:val="20"/>
              </w:rPr>
            </w:pPr>
            <w:r w:rsidRPr="007F0A26">
              <w:rPr>
                <w:rFonts w:ascii="Arial" w:hAnsi="Arial" w:cs="Arial"/>
                <w:color w:val="000000"/>
                <w:sz w:val="20"/>
                <w:szCs w:val="20"/>
              </w:rPr>
              <w:t>1993</w:t>
            </w:r>
          </w:p>
        </w:tc>
        <w:tc>
          <w:tcPr>
            <w:tcW w:w="1669" w:type="pct"/>
          </w:tcPr>
          <w:p w14:paraId="3ADC5477" w14:textId="77777777" w:rsidR="007A7561" w:rsidRPr="007F0A26" w:rsidRDefault="007A7561" w:rsidP="007F2A91">
            <w:pPr>
              <w:pStyle w:val="NormalWeb"/>
              <w:widowControl w:val="0"/>
              <w:spacing w:before="0" w:beforeAutospacing="0" w:afterLines="120" w:after="288" w:afterAutospacing="0"/>
              <w:outlineLvl w:val="0"/>
              <w:rPr>
                <w:rFonts w:ascii="Arial" w:hAnsi="Arial" w:cs="Arial"/>
                <w:bCs/>
                <w:color w:val="000000"/>
                <w:sz w:val="20"/>
                <w:szCs w:val="20"/>
              </w:rPr>
            </w:pPr>
            <w:r w:rsidRPr="007F0A26">
              <w:rPr>
                <w:rFonts w:ascii="Arial" w:eastAsia="Calibri" w:hAnsi="Arial" w:cs="Arial"/>
                <w:color w:val="000000"/>
                <w:sz w:val="20"/>
                <w:szCs w:val="20"/>
              </w:rPr>
              <w:t>Howard</w:t>
            </w:r>
            <w:r w:rsidRPr="007F0A26">
              <w:rPr>
                <w:rFonts w:ascii="Arial" w:hAnsi="Arial" w:cs="Arial"/>
                <w:color w:val="000000"/>
                <w:sz w:val="20"/>
                <w:szCs w:val="20"/>
              </w:rPr>
              <w:t xml:space="preserve"> </w:t>
            </w:r>
            <w:r w:rsidRPr="007F0A26">
              <w:rPr>
                <w:rFonts w:ascii="Arial" w:eastAsia="Calibri" w:hAnsi="Arial" w:cs="Arial"/>
                <w:color w:val="000000"/>
                <w:sz w:val="20"/>
                <w:szCs w:val="20"/>
              </w:rPr>
              <w:t>Hughes</w:t>
            </w:r>
            <w:r w:rsidRPr="007F0A26">
              <w:rPr>
                <w:rFonts w:ascii="Arial" w:hAnsi="Arial" w:cs="Arial"/>
                <w:color w:val="000000"/>
                <w:sz w:val="20"/>
                <w:szCs w:val="20"/>
              </w:rPr>
              <w:t xml:space="preserve"> </w:t>
            </w:r>
            <w:r w:rsidRPr="007F0A26">
              <w:rPr>
                <w:rFonts w:ascii="Arial" w:eastAsia="Calibri" w:hAnsi="Arial" w:cs="Arial"/>
                <w:color w:val="000000"/>
                <w:sz w:val="20"/>
                <w:szCs w:val="20"/>
              </w:rPr>
              <w:t>Institute</w:t>
            </w:r>
            <w:r w:rsidRPr="007F0A26">
              <w:rPr>
                <w:rFonts w:ascii="Arial" w:hAnsi="Arial" w:cs="Arial"/>
                <w:color w:val="000000"/>
                <w:sz w:val="20"/>
                <w:szCs w:val="20"/>
              </w:rPr>
              <w:t xml:space="preserve"> </w:t>
            </w:r>
            <w:r w:rsidRPr="007F0A26">
              <w:rPr>
                <w:rFonts w:ascii="Arial" w:eastAsia="Calibri" w:hAnsi="Arial" w:cs="Arial"/>
                <w:color w:val="000000"/>
                <w:sz w:val="20"/>
                <w:szCs w:val="20"/>
              </w:rPr>
              <w:t>Summer</w:t>
            </w:r>
            <w:r w:rsidRPr="007F0A26">
              <w:rPr>
                <w:rFonts w:ascii="Arial" w:hAnsi="Arial" w:cs="Arial"/>
                <w:color w:val="000000"/>
                <w:sz w:val="20"/>
                <w:szCs w:val="20"/>
              </w:rPr>
              <w:t xml:space="preserve"> </w:t>
            </w:r>
            <w:r w:rsidRPr="007F0A26">
              <w:rPr>
                <w:rFonts w:ascii="Arial" w:eastAsia="Calibri" w:hAnsi="Arial" w:cs="Arial"/>
                <w:color w:val="000000"/>
                <w:sz w:val="20"/>
                <w:szCs w:val="20"/>
              </w:rPr>
              <w:t>Scholarship</w:t>
            </w:r>
            <w:r w:rsidRPr="007F0A26">
              <w:rPr>
                <w:rFonts w:ascii="Arial" w:hAnsi="Arial" w:cs="Arial"/>
                <w:color w:val="000000"/>
                <w:sz w:val="20"/>
                <w:szCs w:val="20"/>
              </w:rPr>
              <w:t xml:space="preserve"> </w:t>
            </w:r>
            <w:r w:rsidRPr="007F0A26">
              <w:rPr>
                <w:rFonts w:ascii="Arial" w:eastAsia="Calibri" w:hAnsi="Arial" w:cs="Arial"/>
                <w:color w:val="000000"/>
                <w:sz w:val="20"/>
                <w:szCs w:val="20"/>
              </w:rPr>
              <w:t>for</w:t>
            </w:r>
            <w:r w:rsidRPr="007F0A26">
              <w:rPr>
                <w:rFonts w:ascii="Arial" w:hAnsi="Arial" w:cs="Arial"/>
                <w:color w:val="000000"/>
                <w:sz w:val="20"/>
                <w:szCs w:val="20"/>
              </w:rPr>
              <w:t xml:space="preserve"> </w:t>
            </w:r>
            <w:r w:rsidRPr="007F0A26">
              <w:rPr>
                <w:rFonts w:ascii="Arial" w:eastAsia="Calibri" w:hAnsi="Arial" w:cs="Arial"/>
                <w:color w:val="000000"/>
                <w:sz w:val="20"/>
                <w:szCs w:val="20"/>
              </w:rPr>
              <w:t>Undergraduates</w:t>
            </w:r>
          </w:p>
        </w:tc>
        <w:tc>
          <w:tcPr>
            <w:tcW w:w="2385" w:type="pct"/>
          </w:tcPr>
          <w:p w14:paraId="31A11CD1" w14:textId="77777777" w:rsidR="007A7561" w:rsidRPr="007F0A26" w:rsidRDefault="007A7561" w:rsidP="007F2A91">
            <w:pPr>
              <w:pStyle w:val="NormalWeb"/>
              <w:widowControl w:val="0"/>
              <w:spacing w:before="0" w:beforeAutospacing="0" w:afterLines="120" w:after="288" w:afterAutospacing="0"/>
              <w:outlineLvl w:val="0"/>
              <w:rPr>
                <w:rFonts w:ascii="Arial" w:hAnsi="Arial" w:cs="Arial"/>
                <w:bCs/>
                <w:color w:val="000000"/>
                <w:sz w:val="20"/>
                <w:szCs w:val="20"/>
              </w:rPr>
            </w:pPr>
            <w:r w:rsidRPr="007F0A26">
              <w:rPr>
                <w:rFonts w:ascii="Arial" w:eastAsia="Calibri" w:hAnsi="Arial" w:cs="Arial"/>
                <w:bCs/>
                <w:color w:val="000000"/>
                <w:sz w:val="20"/>
                <w:szCs w:val="20"/>
              </w:rPr>
              <w:t>University</w:t>
            </w:r>
            <w:r w:rsidRPr="007F0A26">
              <w:rPr>
                <w:rFonts w:ascii="Arial" w:hAnsi="Arial" w:cs="Arial"/>
                <w:bCs/>
                <w:color w:val="000000"/>
                <w:sz w:val="20"/>
                <w:szCs w:val="20"/>
              </w:rPr>
              <w:t xml:space="preserve"> </w:t>
            </w:r>
            <w:r w:rsidRPr="007F0A26">
              <w:rPr>
                <w:rFonts w:ascii="Arial" w:eastAsia="Calibri" w:hAnsi="Arial" w:cs="Arial"/>
                <w:bCs/>
                <w:color w:val="000000"/>
                <w:sz w:val="20"/>
                <w:szCs w:val="20"/>
              </w:rPr>
              <w:t>of</w:t>
            </w:r>
            <w:r w:rsidRPr="007F0A26">
              <w:rPr>
                <w:rFonts w:ascii="Arial" w:hAnsi="Arial" w:cs="Arial"/>
                <w:bCs/>
                <w:color w:val="000000"/>
                <w:sz w:val="20"/>
                <w:szCs w:val="20"/>
              </w:rPr>
              <w:t xml:space="preserve"> </w:t>
            </w:r>
            <w:r w:rsidRPr="007F0A26">
              <w:rPr>
                <w:rFonts w:ascii="Arial" w:eastAsia="Calibri" w:hAnsi="Arial" w:cs="Arial"/>
                <w:bCs/>
                <w:color w:val="000000"/>
                <w:sz w:val="20"/>
                <w:szCs w:val="20"/>
              </w:rPr>
              <w:t>Massachusetts</w:t>
            </w:r>
            <w:r w:rsidRPr="007F0A26">
              <w:rPr>
                <w:rFonts w:ascii="Arial" w:hAnsi="Arial" w:cs="Arial"/>
                <w:bCs/>
                <w:color w:val="000000"/>
                <w:sz w:val="20"/>
                <w:szCs w:val="20"/>
              </w:rPr>
              <w:t xml:space="preserve"> </w:t>
            </w:r>
            <w:r w:rsidRPr="007F0A26">
              <w:rPr>
                <w:rFonts w:ascii="Arial" w:eastAsia="Calibri" w:hAnsi="Arial" w:cs="Arial"/>
                <w:bCs/>
                <w:color w:val="000000"/>
                <w:sz w:val="20"/>
                <w:szCs w:val="20"/>
              </w:rPr>
              <w:t>at</w:t>
            </w:r>
            <w:r w:rsidRPr="007F0A26">
              <w:rPr>
                <w:rFonts w:ascii="Arial" w:hAnsi="Arial" w:cs="Arial"/>
                <w:bCs/>
                <w:color w:val="000000"/>
                <w:sz w:val="20"/>
                <w:szCs w:val="20"/>
              </w:rPr>
              <w:t xml:space="preserve"> </w:t>
            </w:r>
            <w:r w:rsidRPr="007F0A26">
              <w:rPr>
                <w:rFonts w:ascii="Arial" w:eastAsia="Calibri" w:hAnsi="Arial" w:cs="Arial"/>
                <w:bCs/>
                <w:color w:val="000000"/>
                <w:sz w:val="20"/>
                <w:szCs w:val="20"/>
              </w:rPr>
              <w:t>Amherst</w:t>
            </w:r>
          </w:p>
        </w:tc>
      </w:tr>
      <w:tr w:rsidR="007A7561" w:rsidRPr="007F0A26" w14:paraId="7AB1D574" w14:textId="77777777" w:rsidTr="007F2A91">
        <w:tc>
          <w:tcPr>
            <w:tcW w:w="946" w:type="pct"/>
          </w:tcPr>
          <w:p w14:paraId="54D7167B" w14:textId="77777777" w:rsidR="007A7561" w:rsidRPr="007F0A26" w:rsidRDefault="007A7561" w:rsidP="007F2A91">
            <w:pPr>
              <w:pStyle w:val="NormalWeb"/>
              <w:widowControl w:val="0"/>
              <w:spacing w:before="0" w:beforeAutospacing="0" w:afterLines="120" w:after="288" w:afterAutospacing="0"/>
              <w:outlineLvl w:val="0"/>
              <w:rPr>
                <w:rFonts w:ascii="Arial" w:hAnsi="Arial" w:cs="Arial"/>
                <w:bCs/>
                <w:color w:val="000000"/>
                <w:sz w:val="20"/>
                <w:szCs w:val="20"/>
              </w:rPr>
            </w:pPr>
            <w:r w:rsidRPr="007F0A26">
              <w:rPr>
                <w:rFonts w:ascii="Arial" w:hAnsi="Arial" w:cs="Arial"/>
                <w:color w:val="000000"/>
                <w:sz w:val="20"/>
                <w:szCs w:val="20"/>
              </w:rPr>
              <w:lastRenderedPageBreak/>
              <w:t>1996</w:t>
            </w:r>
          </w:p>
        </w:tc>
        <w:tc>
          <w:tcPr>
            <w:tcW w:w="1669" w:type="pct"/>
          </w:tcPr>
          <w:p w14:paraId="5A863EBB" w14:textId="77777777" w:rsidR="007A7561" w:rsidRPr="007F0A26" w:rsidRDefault="007A7561" w:rsidP="007F2A91">
            <w:pPr>
              <w:pStyle w:val="NormalWeb"/>
              <w:widowControl w:val="0"/>
              <w:spacing w:before="0" w:beforeAutospacing="0" w:afterLines="120" w:after="288" w:afterAutospacing="0"/>
              <w:outlineLvl w:val="0"/>
              <w:rPr>
                <w:rFonts w:ascii="Arial" w:hAnsi="Arial" w:cs="Arial"/>
                <w:bCs/>
                <w:color w:val="000000"/>
                <w:sz w:val="20"/>
                <w:szCs w:val="20"/>
              </w:rPr>
            </w:pPr>
            <w:r w:rsidRPr="007F0A26">
              <w:rPr>
                <w:rFonts w:ascii="Arial" w:eastAsia="Calibri" w:hAnsi="Arial" w:cs="Arial"/>
                <w:color w:val="000000"/>
                <w:sz w:val="20"/>
                <w:szCs w:val="20"/>
              </w:rPr>
              <w:t>Eva</w:t>
            </w:r>
            <w:r w:rsidRPr="007F0A26">
              <w:rPr>
                <w:rFonts w:ascii="Arial" w:hAnsi="Arial" w:cs="Arial"/>
                <w:color w:val="000000"/>
                <w:sz w:val="20"/>
                <w:szCs w:val="20"/>
              </w:rPr>
              <w:t xml:space="preserve"> </w:t>
            </w:r>
            <w:r w:rsidRPr="007F0A26">
              <w:rPr>
                <w:rFonts w:ascii="Arial" w:eastAsia="Calibri" w:hAnsi="Arial" w:cs="Arial"/>
                <w:color w:val="000000"/>
                <w:sz w:val="20"/>
                <w:szCs w:val="20"/>
              </w:rPr>
              <w:t>Salber</w:t>
            </w:r>
            <w:r w:rsidRPr="007F0A26">
              <w:rPr>
                <w:rFonts w:ascii="Arial" w:hAnsi="Arial" w:cs="Arial"/>
                <w:color w:val="000000"/>
                <w:sz w:val="20"/>
                <w:szCs w:val="20"/>
              </w:rPr>
              <w:t xml:space="preserve"> </w:t>
            </w:r>
            <w:r w:rsidRPr="007F0A26">
              <w:rPr>
                <w:rFonts w:ascii="Arial" w:eastAsia="Calibri" w:hAnsi="Arial" w:cs="Arial"/>
                <w:color w:val="000000"/>
                <w:sz w:val="20"/>
                <w:szCs w:val="20"/>
              </w:rPr>
              <w:t>Award</w:t>
            </w:r>
            <w:r w:rsidRPr="007F0A26">
              <w:rPr>
                <w:rFonts w:ascii="Arial" w:hAnsi="Arial" w:cs="Arial"/>
                <w:color w:val="000000"/>
                <w:sz w:val="20"/>
                <w:szCs w:val="20"/>
              </w:rPr>
              <w:t xml:space="preserve"> </w:t>
            </w:r>
            <w:r w:rsidRPr="007F0A26">
              <w:rPr>
                <w:rFonts w:ascii="Arial" w:eastAsia="Calibri" w:hAnsi="Arial" w:cs="Arial"/>
                <w:color w:val="000000"/>
                <w:sz w:val="20"/>
                <w:szCs w:val="20"/>
              </w:rPr>
              <w:t>for</w:t>
            </w:r>
            <w:r w:rsidRPr="007F0A26">
              <w:rPr>
                <w:rFonts w:ascii="Arial" w:hAnsi="Arial" w:cs="Arial"/>
                <w:color w:val="000000"/>
                <w:sz w:val="20"/>
                <w:szCs w:val="20"/>
              </w:rPr>
              <w:t xml:space="preserve"> </w:t>
            </w:r>
            <w:r w:rsidRPr="007F0A26">
              <w:rPr>
                <w:rFonts w:ascii="Arial" w:eastAsia="Calibri" w:hAnsi="Arial" w:cs="Arial"/>
                <w:color w:val="000000"/>
                <w:sz w:val="20"/>
                <w:szCs w:val="20"/>
              </w:rPr>
              <w:t>Community</w:t>
            </w:r>
            <w:r w:rsidRPr="007F0A26">
              <w:rPr>
                <w:rFonts w:ascii="Arial" w:hAnsi="Arial" w:cs="Arial"/>
                <w:color w:val="000000"/>
                <w:sz w:val="20"/>
                <w:szCs w:val="20"/>
              </w:rPr>
              <w:t xml:space="preserve"> </w:t>
            </w:r>
            <w:r w:rsidRPr="007F0A26">
              <w:rPr>
                <w:rFonts w:ascii="Arial" w:eastAsia="Calibri" w:hAnsi="Arial" w:cs="Arial"/>
                <w:color w:val="000000"/>
                <w:sz w:val="20"/>
                <w:szCs w:val="20"/>
              </w:rPr>
              <w:t>Service</w:t>
            </w:r>
          </w:p>
        </w:tc>
        <w:tc>
          <w:tcPr>
            <w:tcW w:w="2385" w:type="pct"/>
          </w:tcPr>
          <w:p w14:paraId="6B2161CD" w14:textId="77777777" w:rsidR="007A7561" w:rsidRPr="007F0A26" w:rsidRDefault="007A7561" w:rsidP="007F2A91">
            <w:pPr>
              <w:pStyle w:val="NormalWeb"/>
              <w:widowControl w:val="0"/>
              <w:spacing w:before="0" w:beforeAutospacing="0" w:afterLines="120" w:after="288" w:afterAutospacing="0"/>
              <w:outlineLvl w:val="0"/>
              <w:rPr>
                <w:rFonts w:ascii="Arial" w:hAnsi="Arial" w:cs="Arial"/>
                <w:bCs/>
                <w:color w:val="000000"/>
                <w:sz w:val="20"/>
                <w:szCs w:val="20"/>
              </w:rPr>
            </w:pPr>
            <w:r w:rsidRPr="007F0A26">
              <w:rPr>
                <w:rFonts w:ascii="Arial" w:eastAsia="Calibri" w:hAnsi="Arial" w:cs="Arial"/>
                <w:bCs/>
                <w:color w:val="000000"/>
                <w:sz w:val="20"/>
                <w:szCs w:val="20"/>
              </w:rPr>
              <w:t>Duke</w:t>
            </w:r>
            <w:r w:rsidRPr="007F0A26">
              <w:rPr>
                <w:rFonts w:ascii="Arial" w:hAnsi="Arial" w:cs="Arial"/>
                <w:bCs/>
                <w:color w:val="000000"/>
                <w:sz w:val="20"/>
                <w:szCs w:val="20"/>
              </w:rPr>
              <w:t xml:space="preserve"> </w:t>
            </w:r>
            <w:r w:rsidRPr="007F0A26">
              <w:rPr>
                <w:rFonts w:ascii="Arial" w:eastAsia="Calibri" w:hAnsi="Arial" w:cs="Arial"/>
                <w:bCs/>
                <w:color w:val="000000"/>
                <w:sz w:val="20"/>
                <w:szCs w:val="20"/>
              </w:rPr>
              <w:t>University</w:t>
            </w:r>
            <w:r w:rsidRPr="007F0A26">
              <w:rPr>
                <w:rFonts w:ascii="Arial" w:hAnsi="Arial" w:cs="Arial"/>
                <w:bCs/>
                <w:color w:val="000000"/>
                <w:sz w:val="20"/>
                <w:szCs w:val="20"/>
              </w:rPr>
              <w:t xml:space="preserve"> </w:t>
            </w:r>
            <w:r w:rsidRPr="007F0A26">
              <w:rPr>
                <w:rFonts w:ascii="Arial" w:eastAsia="Calibri" w:hAnsi="Arial" w:cs="Arial"/>
                <w:bCs/>
                <w:color w:val="000000"/>
                <w:sz w:val="20"/>
                <w:szCs w:val="20"/>
              </w:rPr>
              <w:t>School</w:t>
            </w:r>
            <w:r w:rsidRPr="007F0A26">
              <w:rPr>
                <w:rFonts w:ascii="Arial" w:hAnsi="Arial" w:cs="Arial"/>
                <w:bCs/>
                <w:color w:val="000000"/>
                <w:sz w:val="20"/>
                <w:szCs w:val="20"/>
              </w:rPr>
              <w:t xml:space="preserve"> </w:t>
            </w:r>
            <w:r w:rsidRPr="007F0A26">
              <w:rPr>
                <w:rFonts w:ascii="Arial" w:eastAsia="Calibri" w:hAnsi="Arial" w:cs="Arial"/>
                <w:bCs/>
                <w:color w:val="000000"/>
                <w:sz w:val="20"/>
                <w:szCs w:val="20"/>
              </w:rPr>
              <w:t>of</w:t>
            </w:r>
            <w:r w:rsidRPr="007F0A26">
              <w:rPr>
                <w:rFonts w:ascii="Arial" w:hAnsi="Arial" w:cs="Arial"/>
                <w:bCs/>
                <w:color w:val="000000"/>
                <w:sz w:val="20"/>
                <w:szCs w:val="20"/>
              </w:rPr>
              <w:t xml:space="preserve"> </w:t>
            </w:r>
            <w:r w:rsidRPr="007F0A26">
              <w:rPr>
                <w:rFonts w:ascii="Arial" w:eastAsia="Calibri" w:hAnsi="Arial" w:cs="Arial"/>
                <w:bCs/>
                <w:color w:val="000000"/>
                <w:sz w:val="20"/>
                <w:szCs w:val="20"/>
              </w:rPr>
              <w:t>Medicine</w:t>
            </w:r>
          </w:p>
        </w:tc>
      </w:tr>
      <w:tr w:rsidR="007A7561" w:rsidRPr="007F0A26" w14:paraId="78FF755C" w14:textId="77777777" w:rsidTr="007F2A91">
        <w:tc>
          <w:tcPr>
            <w:tcW w:w="946" w:type="pct"/>
          </w:tcPr>
          <w:p w14:paraId="1356B735" w14:textId="77777777" w:rsidR="007A7561" w:rsidRPr="007F0A26" w:rsidRDefault="007A7561" w:rsidP="007F2A91">
            <w:pPr>
              <w:pStyle w:val="NormalWeb"/>
              <w:widowControl w:val="0"/>
              <w:spacing w:before="0" w:beforeAutospacing="0" w:afterLines="120" w:after="288" w:afterAutospacing="0"/>
              <w:outlineLvl w:val="0"/>
              <w:rPr>
                <w:rFonts w:ascii="Arial" w:hAnsi="Arial" w:cs="Arial"/>
                <w:bCs/>
                <w:color w:val="000000"/>
                <w:sz w:val="20"/>
                <w:szCs w:val="20"/>
              </w:rPr>
            </w:pPr>
            <w:r w:rsidRPr="007F0A26">
              <w:rPr>
                <w:rFonts w:ascii="Arial" w:hAnsi="Arial" w:cs="Arial"/>
                <w:color w:val="000000"/>
                <w:sz w:val="20"/>
                <w:szCs w:val="20"/>
              </w:rPr>
              <w:t>1997</w:t>
            </w:r>
          </w:p>
        </w:tc>
        <w:tc>
          <w:tcPr>
            <w:tcW w:w="1669" w:type="pct"/>
          </w:tcPr>
          <w:p w14:paraId="00BF2DAC" w14:textId="77777777" w:rsidR="007A7561" w:rsidRPr="007F0A26" w:rsidRDefault="007A7561" w:rsidP="007F2A91">
            <w:pPr>
              <w:pStyle w:val="NormalWeb"/>
              <w:widowControl w:val="0"/>
              <w:spacing w:before="0" w:beforeAutospacing="0" w:afterLines="120" w:after="288" w:afterAutospacing="0"/>
              <w:outlineLvl w:val="0"/>
              <w:rPr>
                <w:rFonts w:ascii="Arial" w:hAnsi="Arial" w:cs="Arial"/>
                <w:bCs/>
                <w:color w:val="000000"/>
                <w:sz w:val="20"/>
                <w:szCs w:val="20"/>
              </w:rPr>
            </w:pPr>
            <w:r w:rsidRPr="007F0A26">
              <w:rPr>
                <w:rFonts w:ascii="Arial" w:eastAsia="Calibri" w:hAnsi="Arial" w:cs="Arial"/>
                <w:color w:val="000000"/>
                <w:sz w:val="20"/>
                <w:szCs w:val="20"/>
              </w:rPr>
              <w:t>Albert</w:t>
            </w:r>
            <w:r w:rsidRPr="007F0A26">
              <w:rPr>
                <w:rFonts w:ascii="Arial" w:hAnsi="Arial" w:cs="Arial"/>
                <w:color w:val="000000"/>
                <w:sz w:val="20"/>
                <w:szCs w:val="20"/>
              </w:rPr>
              <w:t xml:space="preserve"> </w:t>
            </w:r>
            <w:r w:rsidRPr="007F0A26">
              <w:rPr>
                <w:rFonts w:ascii="Arial" w:eastAsia="Calibri" w:hAnsi="Arial" w:cs="Arial"/>
                <w:color w:val="000000"/>
                <w:sz w:val="20"/>
                <w:szCs w:val="20"/>
              </w:rPr>
              <w:t>Schweitzer</w:t>
            </w:r>
            <w:r w:rsidRPr="007F0A26">
              <w:rPr>
                <w:rFonts w:ascii="Arial" w:hAnsi="Arial" w:cs="Arial"/>
                <w:color w:val="000000"/>
                <w:sz w:val="20"/>
                <w:szCs w:val="20"/>
              </w:rPr>
              <w:t xml:space="preserve"> </w:t>
            </w:r>
            <w:r w:rsidRPr="007F0A26">
              <w:rPr>
                <w:rFonts w:ascii="Arial" w:eastAsia="Calibri" w:hAnsi="Arial" w:cs="Arial"/>
                <w:color w:val="000000"/>
                <w:sz w:val="20"/>
                <w:szCs w:val="20"/>
              </w:rPr>
              <w:t>Fellowship</w:t>
            </w:r>
          </w:p>
        </w:tc>
        <w:tc>
          <w:tcPr>
            <w:tcW w:w="2385" w:type="pct"/>
          </w:tcPr>
          <w:p w14:paraId="4147C28D" w14:textId="77777777" w:rsidR="007A7561" w:rsidRPr="007F0A26" w:rsidRDefault="007A7561" w:rsidP="007F2A91">
            <w:pPr>
              <w:pStyle w:val="NormalWeb"/>
              <w:widowControl w:val="0"/>
              <w:spacing w:before="0" w:beforeAutospacing="0" w:afterLines="120" w:after="288" w:afterAutospacing="0"/>
              <w:outlineLvl w:val="0"/>
              <w:rPr>
                <w:rFonts w:ascii="Arial" w:hAnsi="Arial" w:cs="Arial"/>
                <w:bCs/>
                <w:color w:val="000000"/>
                <w:sz w:val="20"/>
                <w:szCs w:val="20"/>
              </w:rPr>
            </w:pPr>
            <w:r w:rsidRPr="007F0A26">
              <w:rPr>
                <w:rFonts w:ascii="Arial" w:eastAsia="Calibri" w:hAnsi="Arial" w:cs="Arial"/>
                <w:bCs/>
                <w:color w:val="000000"/>
                <w:sz w:val="20"/>
                <w:szCs w:val="20"/>
              </w:rPr>
              <w:t>Duke</w:t>
            </w:r>
            <w:r w:rsidRPr="007F0A26">
              <w:rPr>
                <w:rFonts w:ascii="Arial" w:hAnsi="Arial" w:cs="Arial"/>
                <w:bCs/>
                <w:color w:val="000000"/>
                <w:sz w:val="20"/>
                <w:szCs w:val="20"/>
              </w:rPr>
              <w:t xml:space="preserve"> </w:t>
            </w:r>
            <w:r w:rsidRPr="007F0A26">
              <w:rPr>
                <w:rFonts w:ascii="Arial" w:eastAsia="Calibri" w:hAnsi="Arial" w:cs="Arial"/>
                <w:bCs/>
                <w:color w:val="000000"/>
                <w:sz w:val="20"/>
                <w:szCs w:val="20"/>
              </w:rPr>
              <w:t>University</w:t>
            </w:r>
            <w:r w:rsidRPr="007F0A26">
              <w:rPr>
                <w:rFonts w:ascii="Arial" w:hAnsi="Arial" w:cs="Arial"/>
                <w:bCs/>
                <w:color w:val="000000"/>
                <w:sz w:val="20"/>
                <w:szCs w:val="20"/>
              </w:rPr>
              <w:t xml:space="preserve"> </w:t>
            </w:r>
            <w:r w:rsidRPr="007F0A26">
              <w:rPr>
                <w:rFonts w:ascii="Arial" w:eastAsia="Calibri" w:hAnsi="Arial" w:cs="Arial"/>
                <w:bCs/>
                <w:color w:val="000000"/>
                <w:sz w:val="20"/>
                <w:szCs w:val="20"/>
              </w:rPr>
              <w:t>School</w:t>
            </w:r>
            <w:r w:rsidRPr="007F0A26">
              <w:rPr>
                <w:rFonts w:ascii="Arial" w:hAnsi="Arial" w:cs="Arial"/>
                <w:bCs/>
                <w:color w:val="000000"/>
                <w:sz w:val="20"/>
                <w:szCs w:val="20"/>
              </w:rPr>
              <w:t xml:space="preserve"> </w:t>
            </w:r>
            <w:r w:rsidRPr="007F0A26">
              <w:rPr>
                <w:rFonts w:ascii="Arial" w:eastAsia="Calibri" w:hAnsi="Arial" w:cs="Arial"/>
                <w:bCs/>
                <w:color w:val="000000"/>
                <w:sz w:val="20"/>
                <w:szCs w:val="20"/>
              </w:rPr>
              <w:t>of</w:t>
            </w:r>
            <w:r w:rsidRPr="007F0A26">
              <w:rPr>
                <w:rFonts w:ascii="Arial" w:hAnsi="Arial" w:cs="Arial"/>
                <w:bCs/>
                <w:color w:val="000000"/>
                <w:sz w:val="20"/>
                <w:szCs w:val="20"/>
              </w:rPr>
              <w:t xml:space="preserve"> </w:t>
            </w:r>
            <w:r w:rsidRPr="007F0A26">
              <w:rPr>
                <w:rFonts w:ascii="Arial" w:eastAsia="Calibri" w:hAnsi="Arial" w:cs="Arial"/>
                <w:bCs/>
                <w:color w:val="000000"/>
                <w:sz w:val="20"/>
                <w:szCs w:val="20"/>
              </w:rPr>
              <w:t>Medicine</w:t>
            </w:r>
          </w:p>
        </w:tc>
      </w:tr>
      <w:tr w:rsidR="007A7561" w:rsidRPr="007F0A26" w14:paraId="5C64E705" w14:textId="77777777" w:rsidTr="007F2A91">
        <w:tc>
          <w:tcPr>
            <w:tcW w:w="946" w:type="pct"/>
          </w:tcPr>
          <w:p w14:paraId="7B46436E" w14:textId="77777777" w:rsidR="007A7561" w:rsidRPr="007F0A26" w:rsidRDefault="007A7561" w:rsidP="007F2A91">
            <w:pPr>
              <w:pStyle w:val="NormalWeb"/>
              <w:widowControl w:val="0"/>
              <w:spacing w:before="0" w:beforeAutospacing="0" w:afterLines="120" w:after="288" w:afterAutospacing="0"/>
              <w:outlineLvl w:val="0"/>
              <w:rPr>
                <w:rFonts w:ascii="Arial" w:hAnsi="Arial" w:cs="Arial"/>
                <w:bCs/>
                <w:color w:val="000000"/>
                <w:sz w:val="20"/>
                <w:szCs w:val="20"/>
              </w:rPr>
            </w:pPr>
            <w:r w:rsidRPr="007F0A26">
              <w:rPr>
                <w:rFonts w:ascii="Arial" w:hAnsi="Arial" w:cs="Arial"/>
                <w:color w:val="000000"/>
                <w:sz w:val="20"/>
                <w:szCs w:val="20"/>
              </w:rPr>
              <w:t>1998</w:t>
            </w:r>
          </w:p>
        </w:tc>
        <w:tc>
          <w:tcPr>
            <w:tcW w:w="1669" w:type="pct"/>
          </w:tcPr>
          <w:p w14:paraId="5195BA49" w14:textId="77777777" w:rsidR="007A7561" w:rsidRPr="007F0A26" w:rsidRDefault="007A7561" w:rsidP="007F2A91">
            <w:pPr>
              <w:pStyle w:val="NormalWeb"/>
              <w:widowControl w:val="0"/>
              <w:spacing w:before="0" w:beforeAutospacing="0" w:afterLines="120" w:after="288" w:afterAutospacing="0"/>
              <w:outlineLvl w:val="0"/>
              <w:rPr>
                <w:rFonts w:ascii="Arial" w:hAnsi="Arial" w:cs="Arial"/>
                <w:bCs/>
                <w:color w:val="000000"/>
                <w:sz w:val="20"/>
                <w:szCs w:val="20"/>
              </w:rPr>
            </w:pPr>
            <w:r w:rsidRPr="007F0A26">
              <w:rPr>
                <w:rFonts w:ascii="Arial" w:eastAsia="Calibri" w:hAnsi="Arial" w:cs="Arial"/>
                <w:color w:val="000000"/>
                <w:sz w:val="20"/>
                <w:szCs w:val="20"/>
              </w:rPr>
              <w:t>Dean</w:t>
            </w:r>
            <w:r w:rsidRPr="007F0A26">
              <w:rPr>
                <w:rFonts w:ascii="Arial" w:hAnsi="Arial" w:cs="Arial"/>
                <w:color w:val="000000"/>
                <w:sz w:val="20"/>
                <w:szCs w:val="20"/>
              </w:rPr>
              <w:t>’</w:t>
            </w:r>
            <w:r w:rsidRPr="007F0A26">
              <w:rPr>
                <w:rFonts w:ascii="Arial" w:eastAsia="Calibri" w:hAnsi="Arial" w:cs="Arial"/>
                <w:color w:val="000000"/>
                <w:sz w:val="20"/>
                <w:szCs w:val="20"/>
              </w:rPr>
              <w:t>s</w:t>
            </w:r>
            <w:r w:rsidRPr="007F0A26">
              <w:rPr>
                <w:rFonts w:ascii="Arial" w:hAnsi="Arial" w:cs="Arial"/>
                <w:color w:val="000000"/>
                <w:sz w:val="20"/>
                <w:szCs w:val="20"/>
              </w:rPr>
              <w:t xml:space="preserve"> </w:t>
            </w:r>
            <w:r w:rsidRPr="007F0A26">
              <w:rPr>
                <w:rFonts w:ascii="Arial" w:eastAsia="Calibri" w:hAnsi="Arial" w:cs="Arial"/>
                <w:color w:val="000000"/>
                <w:sz w:val="20"/>
                <w:szCs w:val="20"/>
              </w:rPr>
              <w:t>Recognition</w:t>
            </w:r>
            <w:r w:rsidRPr="007F0A26">
              <w:rPr>
                <w:rFonts w:ascii="Arial" w:hAnsi="Arial" w:cs="Arial"/>
                <w:color w:val="000000"/>
                <w:sz w:val="20"/>
                <w:szCs w:val="20"/>
              </w:rPr>
              <w:t xml:space="preserve"> </w:t>
            </w:r>
            <w:r w:rsidRPr="007F0A26">
              <w:rPr>
                <w:rFonts w:ascii="Arial" w:eastAsia="Calibri" w:hAnsi="Arial" w:cs="Arial"/>
                <w:color w:val="000000"/>
                <w:sz w:val="20"/>
                <w:szCs w:val="20"/>
              </w:rPr>
              <w:t>Award</w:t>
            </w:r>
          </w:p>
        </w:tc>
        <w:tc>
          <w:tcPr>
            <w:tcW w:w="2385" w:type="pct"/>
          </w:tcPr>
          <w:p w14:paraId="78186EF0" w14:textId="77777777" w:rsidR="007A7561" w:rsidRPr="007F0A26" w:rsidRDefault="007A7561" w:rsidP="007F2A91">
            <w:pPr>
              <w:pStyle w:val="NormalWeb"/>
              <w:widowControl w:val="0"/>
              <w:spacing w:before="0" w:beforeAutospacing="0" w:afterLines="120" w:after="288" w:afterAutospacing="0"/>
              <w:outlineLvl w:val="0"/>
              <w:rPr>
                <w:rFonts w:ascii="Arial" w:hAnsi="Arial" w:cs="Arial"/>
                <w:bCs/>
                <w:color w:val="000000"/>
                <w:sz w:val="20"/>
                <w:szCs w:val="20"/>
              </w:rPr>
            </w:pPr>
            <w:r w:rsidRPr="007F0A26">
              <w:rPr>
                <w:rFonts w:ascii="Arial" w:eastAsia="Calibri" w:hAnsi="Arial" w:cs="Arial"/>
                <w:bCs/>
                <w:color w:val="000000"/>
                <w:sz w:val="20"/>
                <w:szCs w:val="20"/>
              </w:rPr>
              <w:t>Duke</w:t>
            </w:r>
            <w:r w:rsidRPr="007F0A26">
              <w:rPr>
                <w:rFonts w:ascii="Arial" w:hAnsi="Arial" w:cs="Arial"/>
                <w:bCs/>
                <w:color w:val="000000"/>
                <w:sz w:val="20"/>
                <w:szCs w:val="20"/>
              </w:rPr>
              <w:t xml:space="preserve"> </w:t>
            </w:r>
            <w:r w:rsidRPr="007F0A26">
              <w:rPr>
                <w:rFonts w:ascii="Arial" w:eastAsia="Calibri" w:hAnsi="Arial" w:cs="Arial"/>
                <w:bCs/>
                <w:color w:val="000000"/>
                <w:sz w:val="20"/>
                <w:szCs w:val="20"/>
              </w:rPr>
              <w:t>University</w:t>
            </w:r>
            <w:r w:rsidRPr="007F0A26">
              <w:rPr>
                <w:rFonts w:ascii="Arial" w:hAnsi="Arial" w:cs="Arial"/>
                <w:bCs/>
                <w:color w:val="000000"/>
                <w:sz w:val="20"/>
                <w:szCs w:val="20"/>
              </w:rPr>
              <w:t xml:space="preserve"> </w:t>
            </w:r>
            <w:r w:rsidRPr="007F0A26">
              <w:rPr>
                <w:rFonts w:ascii="Arial" w:eastAsia="Calibri" w:hAnsi="Arial" w:cs="Arial"/>
                <w:bCs/>
                <w:color w:val="000000"/>
                <w:sz w:val="20"/>
                <w:szCs w:val="20"/>
              </w:rPr>
              <w:t>School</w:t>
            </w:r>
            <w:r w:rsidRPr="007F0A26">
              <w:rPr>
                <w:rFonts w:ascii="Arial" w:hAnsi="Arial" w:cs="Arial"/>
                <w:bCs/>
                <w:color w:val="000000"/>
                <w:sz w:val="20"/>
                <w:szCs w:val="20"/>
              </w:rPr>
              <w:t xml:space="preserve"> </w:t>
            </w:r>
            <w:r w:rsidRPr="007F0A26">
              <w:rPr>
                <w:rFonts w:ascii="Arial" w:eastAsia="Calibri" w:hAnsi="Arial" w:cs="Arial"/>
                <w:bCs/>
                <w:color w:val="000000"/>
                <w:sz w:val="20"/>
                <w:szCs w:val="20"/>
              </w:rPr>
              <w:t>of</w:t>
            </w:r>
            <w:r w:rsidRPr="007F0A26">
              <w:rPr>
                <w:rFonts w:ascii="Arial" w:hAnsi="Arial" w:cs="Arial"/>
                <w:bCs/>
                <w:color w:val="000000"/>
                <w:sz w:val="20"/>
                <w:szCs w:val="20"/>
              </w:rPr>
              <w:t xml:space="preserve"> </w:t>
            </w:r>
            <w:r w:rsidRPr="007F0A26">
              <w:rPr>
                <w:rFonts w:ascii="Arial" w:eastAsia="Calibri" w:hAnsi="Arial" w:cs="Arial"/>
                <w:bCs/>
                <w:color w:val="000000"/>
                <w:sz w:val="20"/>
                <w:szCs w:val="20"/>
              </w:rPr>
              <w:t>Medicine</w:t>
            </w:r>
          </w:p>
        </w:tc>
      </w:tr>
      <w:tr w:rsidR="007A7561" w:rsidRPr="007F0A26" w14:paraId="3555D6FA" w14:textId="77777777" w:rsidTr="007F2A91">
        <w:tc>
          <w:tcPr>
            <w:tcW w:w="946" w:type="pct"/>
          </w:tcPr>
          <w:p w14:paraId="25FF91FF" w14:textId="77777777" w:rsidR="007A7561" w:rsidRPr="007F0A26" w:rsidRDefault="007A7561" w:rsidP="007F2A91">
            <w:pPr>
              <w:pStyle w:val="NormalWeb"/>
              <w:widowControl w:val="0"/>
              <w:spacing w:before="0" w:beforeAutospacing="0" w:afterLines="120" w:after="288" w:afterAutospacing="0"/>
              <w:outlineLvl w:val="0"/>
              <w:rPr>
                <w:rFonts w:ascii="Arial" w:hAnsi="Arial" w:cs="Arial"/>
                <w:bCs/>
                <w:color w:val="000000"/>
                <w:sz w:val="20"/>
                <w:szCs w:val="20"/>
              </w:rPr>
            </w:pPr>
            <w:r w:rsidRPr="007F0A26">
              <w:rPr>
                <w:rFonts w:ascii="Arial" w:hAnsi="Arial" w:cs="Arial"/>
                <w:color w:val="000000"/>
                <w:sz w:val="20"/>
                <w:szCs w:val="20"/>
              </w:rPr>
              <w:t>1998</w:t>
            </w:r>
          </w:p>
        </w:tc>
        <w:tc>
          <w:tcPr>
            <w:tcW w:w="1669" w:type="pct"/>
          </w:tcPr>
          <w:p w14:paraId="58909BAF" w14:textId="77777777" w:rsidR="007A7561" w:rsidRPr="007F0A26" w:rsidRDefault="007A7561" w:rsidP="007F2A91">
            <w:pPr>
              <w:pStyle w:val="NormalWeb"/>
              <w:widowControl w:val="0"/>
              <w:spacing w:before="0" w:beforeAutospacing="0" w:afterLines="120" w:after="288" w:afterAutospacing="0"/>
              <w:outlineLvl w:val="0"/>
              <w:rPr>
                <w:rFonts w:ascii="Arial" w:hAnsi="Arial" w:cs="Arial"/>
                <w:bCs/>
                <w:color w:val="000000"/>
                <w:sz w:val="20"/>
                <w:szCs w:val="20"/>
              </w:rPr>
            </w:pPr>
            <w:r w:rsidRPr="007F0A26">
              <w:rPr>
                <w:rFonts w:ascii="Arial" w:eastAsia="Calibri" w:hAnsi="Arial" w:cs="Arial"/>
                <w:color w:val="000000"/>
                <w:sz w:val="20"/>
                <w:szCs w:val="20"/>
              </w:rPr>
              <w:t>Ideal</w:t>
            </w:r>
            <w:r w:rsidRPr="007F0A26">
              <w:rPr>
                <w:rFonts w:ascii="Arial" w:hAnsi="Arial" w:cs="Arial"/>
                <w:color w:val="000000"/>
                <w:sz w:val="20"/>
                <w:szCs w:val="20"/>
              </w:rPr>
              <w:t xml:space="preserve"> </w:t>
            </w:r>
            <w:r w:rsidRPr="007F0A26">
              <w:rPr>
                <w:rFonts w:ascii="Arial" w:eastAsia="Calibri" w:hAnsi="Arial" w:cs="Arial"/>
                <w:color w:val="000000"/>
                <w:sz w:val="20"/>
                <w:szCs w:val="20"/>
              </w:rPr>
              <w:t>Physician</w:t>
            </w:r>
            <w:r w:rsidRPr="007F0A26">
              <w:rPr>
                <w:rFonts w:ascii="Arial" w:hAnsi="Arial" w:cs="Arial"/>
                <w:color w:val="000000"/>
                <w:sz w:val="20"/>
                <w:szCs w:val="20"/>
              </w:rPr>
              <w:t xml:space="preserve"> </w:t>
            </w:r>
            <w:r w:rsidRPr="007F0A26">
              <w:rPr>
                <w:rFonts w:ascii="Arial" w:eastAsia="Calibri" w:hAnsi="Arial" w:cs="Arial"/>
                <w:color w:val="000000"/>
                <w:sz w:val="20"/>
                <w:szCs w:val="20"/>
              </w:rPr>
              <w:t>Award</w:t>
            </w:r>
          </w:p>
        </w:tc>
        <w:tc>
          <w:tcPr>
            <w:tcW w:w="2385" w:type="pct"/>
          </w:tcPr>
          <w:p w14:paraId="3EB15D52" w14:textId="77777777" w:rsidR="007A7561" w:rsidRPr="007F0A26" w:rsidRDefault="007A7561" w:rsidP="007F2A91">
            <w:pPr>
              <w:pStyle w:val="NormalWeb"/>
              <w:widowControl w:val="0"/>
              <w:spacing w:before="0" w:beforeAutospacing="0" w:afterLines="120" w:after="288" w:afterAutospacing="0"/>
              <w:outlineLvl w:val="0"/>
              <w:rPr>
                <w:rFonts w:ascii="Arial" w:hAnsi="Arial" w:cs="Arial"/>
                <w:bCs/>
                <w:color w:val="000000"/>
                <w:sz w:val="20"/>
                <w:szCs w:val="20"/>
              </w:rPr>
            </w:pPr>
            <w:r w:rsidRPr="007F0A26">
              <w:rPr>
                <w:rFonts w:ascii="Arial" w:eastAsia="Calibri" w:hAnsi="Arial" w:cs="Arial"/>
                <w:bCs/>
                <w:color w:val="000000"/>
                <w:sz w:val="20"/>
                <w:szCs w:val="20"/>
              </w:rPr>
              <w:t>Duke</w:t>
            </w:r>
            <w:r w:rsidRPr="007F0A26">
              <w:rPr>
                <w:rFonts w:ascii="Arial" w:hAnsi="Arial" w:cs="Arial"/>
                <w:bCs/>
                <w:color w:val="000000"/>
                <w:sz w:val="20"/>
                <w:szCs w:val="20"/>
              </w:rPr>
              <w:t xml:space="preserve"> </w:t>
            </w:r>
            <w:r w:rsidRPr="007F0A26">
              <w:rPr>
                <w:rFonts w:ascii="Arial" w:eastAsia="Calibri" w:hAnsi="Arial" w:cs="Arial"/>
                <w:bCs/>
                <w:color w:val="000000"/>
                <w:sz w:val="20"/>
                <w:szCs w:val="20"/>
              </w:rPr>
              <w:t>University</w:t>
            </w:r>
            <w:r w:rsidRPr="007F0A26">
              <w:rPr>
                <w:rFonts w:ascii="Arial" w:hAnsi="Arial" w:cs="Arial"/>
                <w:bCs/>
                <w:color w:val="000000"/>
                <w:sz w:val="20"/>
                <w:szCs w:val="20"/>
              </w:rPr>
              <w:t xml:space="preserve"> </w:t>
            </w:r>
            <w:r w:rsidRPr="007F0A26">
              <w:rPr>
                <w:rFonts w:ascii="Arial" w:eastAsia="Calibri" w:hAnsi="Arial" w:cs="Arial"/>
                <w:bCs/>
                <w:color w:val="000000"/>
                <w:sz w:val="20"/>
                <w:szCs w:val="20"/>
              </w:rPr>
              <w:t>School</w:t>
            </w:r>
            <w:r w:rsidRPr="007F0A26">
              <w:rPr>
                <w:rFonts w:ascii="Arial" w:hAnsi="Arial" w:cs="Arial"/>
                <w:bCs/>
                <w:color w:val="000000"/>
                <w:sz w:val="20"/>
                <w:szCs w:val="20"/>
              </w:rPr>
              <w:t xml:space="preserve"> </w:t>
            </w:r>
            <w:r w:rsidRPr="007F0A26">
              <w:rPr>
                <w:rFonts w:ascii="Arial" w:eastAsia="Calibri" w:hAnsi="Arial" w:cs="Arial"/>
                <w:bCs/>
                <w:color w:val="000000"/>
                <w:sz w:val="20"/>
                <w:szCs w:val="20"/>
              </w:rPr>
              <w:t>of</w:t>
            </w:r>
            <w:r w:rsidRPr="007F0A26">
              <w:rPr>
                <w:rFonts w:ascii="Arial" w:hAnsi="Arial" w:cs="Arial"/>
                <w:bCs/>
                <w:color w:val="000000"/>
                <w:sz w:val="20"/>
                <w:szCs w:val="20"/>
              </w:rPr>
              <w:t xml:space="preserve"> </w:t>
            </w:r>
            <w:r w:rsidRPr="007F0A26">
              <w:rPr>
                <w:rFonts w:ascii="Arial" w:eastAsia="Calibri" w:hAnsi="Arial" w:cs="Arial"/>
                <w:bCs/>
                <w:color w:val="000000"/>
                <w:sz w:val="20"/>
                <w:szCs w:val="20"/>
              </w:rPr>
              <w:t>Medicine</w:t>
            </w:r>
          </w:p>
        </w:tc>
      </w:tr>
      <w:tr w:rsidR="007A7561" w:rsidRPr="007F0A26" w14:paraId="3EBC2380" w14:textId="77777777" w:rsidTr="007F2A91">
        <w:tc>
          <w:tcPr>
            <w:tcW w:w="946" w:type="pct"/>
          </w:tcPr>
          <w:p w14:paraId="3924F389" w14:textId="77777777" w:rsidR="007A7561" w:rsidRPr="007F0A26" w:rsidRDefault="007A7561" w:rsidP="007F2A91">
            <w:pPr>
              <w:pStyle w:val="NormalWeb"/>
              <w:widowControl w:val="0"/>
              <w:spacing w:before="0" w:beforeAutospacing="0" w:afterLines="120" w:after="288" w:afterAutospacing="0"/>
              <w:outlineLvl w:val="0"/>
              <w:rPr>
                <w:rFonts w:ascii="Arial" w:hAnsi="Arial" w:cs="Arial"/>
                <w:bCs/>
                <w:color w:val="000000"/>
                <w:sz w:val="20"/>
                <w:szCs w:val="20"/>
              </w:rPr>
            </w:pPr>
            <w:r w:rsidRPr="007F0A26">
              <w:rPr>
                <w:rFonts w:ascii="Arial" w:hAnsi="Arial" w:cs="Arial"/>
                <w:color w:val="000000"/>
                <w:sz w:val="20"/>
                <w:szCs w:val="20"/>
              </w:rPr>
              <w:t>1999</w:t>
            </w:r>
          </w:p>
        </w:tc>
        <w:tc>
          <w:tcPr>
            <w:tcW w:w="1669" w:type="pct"/>
          </w:tcPr>
          <w:p w14:paraId="599FA9E2" w14:textId="77777777" w:rsidR="007A7561" w:rsidRPr="007F0A26" w:rsidRDefault="007A7561" w:rsidP="007F2A91">
            <w:pPr>
              <w:pStyle w:val="NormalWeb"/>
              <w:widowControl w:val="0"/>
              <w:spacing w:before="0" w:beforeAutospacing="0" w:afterLines="120" w:after="288" w:afterAutospacing="0"/>
              <w:outlineLvl w:val="0"/>
              <w:rPr>
                <w:rFonts w:ascii="Arial" w:hAnsi="Arial" w:cs="Arial"/>
                <w:bCs/>
                <w:color w:val="000000"/>
                <w:sz w:val="20"/>
                <w:szCs w:val="20"/>
              </w:rPr>
            </w:pPr>
            <w:r w:rsidRPr="007F0A26">
              <w:rPr>
                <w:rFonts w:ascii="Arial" w:eastAsia="Calibri" w:hAnsi="Arial" w:cs="Arial"/>
                <w:color w:val="000000"/>
                <w:sz w:val="20"/>
                <w:szCs w:val="20"/>
              </w:rPr>
              <w:t>Intern</w:t>
            </w:r>
            <w:r w:rsidRPr="007F0A26">
              <w:rPr>
                <w:rFonts w:ascii="Arial" w:hAnsi="Arial" w:cs="Arial"/>
                <w:color w:val="000000"/>
                <w:sz w:val="20"/>
                <w:szCs w:val="20"/>
              </w:rPr>
              <w:t xml:space="preserve"> </w:t>
            </w:r>
            <w:r w:rsidRPr="007F0A26">
              <w:rPr>
                <w:rFonts w:ascii="Arial" w:eastAsia="Calibri" w:hAnsi="Arial" w:cs="Arial"/>
                <w:color w:val="000000"/>
                <w:sz w:val="20"/>
                <w:szCs w:val="20"/>
              </w:rPr>
              <w:t>of</w:t>
            </w:r>
            <w:r w:rsidRPr="007F0A26">
              <w:rPr>
                <w:rFonts w:ascii="Arial" w:hAnsi="Arial" w:cs="Arial"/>
                <w:color w:val="000000"/>
                <w:sz w:val="20"/>
                <w:szCs w:val="20"/>
              </w:rPr>
              <w:t xml:space="preserve"> </w:t>
            </w:r>
            <w:r w:rsidRPr="007F0A26">
              <w:rPr>
                <w:rFonts w:ascii="Arial" w:eastAsia="Calibri" w:hAnsi="Arial" w:cs="Arial"/>
                <w:color w:val="000000"/>
                <w:sz w:val="20"/>
                <w:szCs w:val="20"/>
              </w:rPr>
              <w:t>the</w:t>
            </w:r>
            <w:r w:rsidRPr="007F0A26">
              <w:rPr>
                <w:rFonts w:ascii="Arial" w:hAnsi="Arial" w:cs="Arial"/>
                <w:color w:val="000000"/>
                <w:sz w:val="20"/>
                <w:szCs w:val="20"/>
              </w:rPr>
              <w:t xml:space="preserve"> </w:t>
            </w:r>
            <w:r w:rsidRPr="007F0A26">
              <w:rPr>
                <w:rFonts w:ascii="Arial" w:eastAsia="Calibri" w:hAnsi="Arial" w:cs="Arial"/>
                <w:color w:val="000000"/>
                <w:sz w:val="20"/>
                <w:szCs w:val="20"/>
              </w:rPr>
              <w:t>Year</w:t>
            </w:r>
            <w:r w:rsidRPr="007F0A26">
              <w:rPr>
                <w:rFonts w:ascii="Arial" w:hAnsi="Arial" w:cs="Arial"/>
                <w:color w:val="000000"/>
                <w:sz w:val="20"/>
                <w:szCs w:val="20"/>
              </w:rPr>
              <w:t xml:space="preserve"> </w:t>
            </w:r>
            <w:r w:rsidRPr="007F0A26">
              <w:rPr>
                <w:rFonts w:ascii="Arial" w:eastAsia="Calibri" w:hAnsi="Arial" w:cs="Arial"/>
                <w:color w:val="000000"/>
                <w:sz w:val="20"/>
                <w:szCs w:val="20"/>
              </w:rPr>
              <w:t>Award</w:t>
            </w:r>
          </w:p>
        </w:tc>
        <w:tc>
          <w:tcPr>
            <w:tcW w:w="2385" w:type="pct"/>
          </w:tcPr>
          <w:p w14:paraId="5D451825" w14:textId="77777777" w:rsidR="007A7561" w:rsidRPr="007F0A26" w:rsidRDefault="007A7561" w:rsidP="007F2A91">
            <w:pPr>
              <w:pStyle w:val="NormalWeb"/>
              <w:widowControl w:val="0"/>
              <w:spacing w:before="0" w:beforeAutospacing="0" w:afterLines="120" w:after="288" w:afterAutospacing="0"/>
              <w:outlineLvl w:val="0"/>
              <w:rPr>
                <w:rFonts w:ascii="Arial" w:hAnsi="Arial" w:cs="Arial"/>
                <w:bCs/>
                <w:color w:val="000000"/>
                <w:sz w:val="20"/>
                <w:szCs w:val="20"/>
              </w:rPr>
            </w:pPr>
            <w:r w:rsidRPr="007F0A26">
              <w:rPr>
                <w:rFonts w:ascii="Arial" w:eastAsia="Calibri" w:hAnsi="Arial" w:cs="Arial"/>
                <w:bCs/>
                <w:color w:val="000000"/>
                <w:sz w:val="20"/>
                <w:szCs w:val="20"/>
              </w:rPr>
              <w:t>LDS</w:t>
            </w:r>
            <w:r w:rsidRPr="007F0A26">
              <w:rPr>
                <w:rFonts w:ascii="Arial" w:hAnsi="Arial" w:cs="Arial"/>
                <w:bCs/>
                <w:color w:val="000000"/>
                <w:sz w:val="20"/>
                <w:szCs w:val="20"/>
              </w:rPr>
              <w:t xml:space="preserve"> </w:t>
            </w:r>
            <w:r w:rsidRPr="007F0A26">
              <w:rPr>
                <w:rFonts w:ascii="Arial" w:eastAsia="Calibri" w:hAnsi="Arial" w:cs="Arial"/>
                <w:bCs/>
                <w:color w:val="000000"/>
                <w:sz w:val="20"/>
                <w:szCs w:val="20"/>
              </w:rPr>
              <w:t>Hospital</w:t>
            </w:r>
          </w:p>
        </w:tc>
      </w:tr>
      <w:tr w:rsidR="007A7561" w:rsidRPr="007F0A26" w14:paraId="3AD6022E" w14:textId="77777777" w:rsidTr="007F2A91">
        <w:tc>
          <w:tcPr>
            <w:tcW w:w="946" w:type="pct"/>
          </w:tcPr>
          <w:p w14:paraId="52AABA18" w14:textId="77777777" w:rsidR="007A7561" w:rsidRPr="007F0A26" w:rsidRDefault="007A7561" w:rsidP="007F2A91">
            <w:pPr>
              <w:pStyle w:val="NormalWeb"/>
              <w:widowControl w:val="0"/>
              <w:spacing w:before="0" w:beforeAutospacing="0" w:afterLines="120" w:after="288" w:afterAutospacing="0"/>
              <w:outlineLvl w:val="0"/>
              <w:rPr>
                <w:rFonts w:ascii="Arial" w:hAnsi="Arial" w:cs="Arial"/>
                <w:bCs/>
                <w:color w:val="000000"/>
                <w:sz w:val="20"/>
                <w:szCs w:val="20"/>
              </w:rPr>
            </w:pPr>
            <w:r w:rsidRPr="007F0A26">
              <w:rPr>
                <w:rFonts w:ascii="Arial" w:hAnsi="Arial" w:cs="Arial"/>
                <w:color w:val="000000"/>
                <w:sz w:val="20"/>
                <w:szCs w:val="20"/>
              </w:rPr>
              <w:t>2000</w:t>
            </w:r>
          </w:p>
        </w:tc>
        <w:tc>
          <w:tcPr>
            <w:tcW w:w="1669" w:type="pct"/>
          </w:tcPr>
          <w:p w14:paraId="7AB20754" w14:textId="77777777" w:rsidR="007A7561" w:rsidRPr="007F0A26" w:rsidRDefault="007A7561" w:rsidP="007F2A91">
            <w:pPr>
              <w:pStyle w:val="NormalWeb"/>
              <w:widowControl w:val="0"/>
              <w:spacing w:before="0" w:beforeAutospacing="0" w:afterLines="120" w:after="288" w:afterAutospacing="0"/>
              <w:outlineLvl w:val="0"/>
              <w:rPr>
                <w:rFonts w:ascii="Arial" w:hAnsi="Arial" w:cs="Arial"/>
                <w:bCs/>
                <w:color w:val="000000"/>
                <w:sz w:val="20"/>
                <w:szCs w:val="20"/>
              </w:rPr>
            </w:pPr>
            <w:r w:rsidRPr="007F0A26">
              <w:rPr>
                <w:rFonts w:ascii="Arial" w:eastAsia="Calibri" w:hAnsi="Arial" w:cs="Arial"/>
                <w:color w:val="000000"/>
                <w:sz w:val="20"/>
                <w:szCs w:val="20"/>
              </w:rPr>
              <w:t>Winner</w:t>
            </w:r>
            <w:r w:rsidRPr="007F0A26">
              <w:rPr>
                <w:rFonts w:ascii="Arial" w:hAnsi="Arial" w:cs="Arial"/>
                <w:color w:val="000000"/>
                <w:sz w:val="20"/>
                <w:szCs w:val="20"/>
              </w:rPr>
              <w:t xml:space="preserve">, </w:t>
            </w:r>
            <w:r w:rsidRPr="007F0A26">
              <w:rPr>
                <w:rFonts w:ascii="Arial" w:eastAsia="Calibri" w:hAnsi="Arial" w:cs="Arial"/>
                <w:color w:val="000000"/>
                <w:sz w:val="20"/>
                <w:szCs w:val="20"/>
              </w:rPr>
              <w:t>Poster</w:t>
            </w:r>
            <w:r w:rsidRPr="007F0A26">
              <w:rPr>
                <w:rFonts w:ascii="Arial" w:hAnsi="Arial" w:cs="Arial"/>
                <w:color w:val="000000"/>
                <w:sz w:val="20"/>
                <w:szCs w:val="20"/>
              </w:rPr>
              <w:t xml:space="preserve"> </w:t>
            </w:r>
            <w:r w:rsidRPr="007F0A26">
              <w:rPr>
                <w:rFonts w:ascii="Arial" w:eastAsia="Calibri" w:hAnsi="Arial" w:cs="Arial"/>
                <w:color w:val="000000"/>
                <w:sz w:val="20"/>
                <w:szCs w:val="20"/>
              </w:rPr>
              <w:t>Competition</w:t>
            </w:r>
          </w:p>
        </w:tc>
        <w:tc>
          <w:tcPr>
            <w:tcW w:w="2385" w:type="pct"/>
          </w:tcPr>
          <w:p w14:paraId="1AD00ED7" w14:textId="77777777" w:rsidR="007A7561" w:rsidRPr="007F0A26" w:rsidRDefault="007A7561" w:rsidP="007F2A91">
            <w:pPr>
              <w:pStyle w:val="NormalWeb"/>
              <w:widowControl w:val="0"/>
              <w:spacing w:before="0" w:beforeAutospacing="0" w:afterLines="120" w:after="288" w:afterAutospacing="0"/>
              <w:outlineLvl w:val="0"/>
              <w:rPr>
                <w:rFonts w:ascii="Arial" w:hAnsi="Arial" w:cs="Arial"/>
                <w:bCs/>
                <w:color w:val="000000"/>
                <w:sz w:val="20"/>
                <w:szCs w:val="20"/>
              </w:rPr>
            </w:pPr>
            <w:r w:rsidRPr="007F0A26">
              <w:rPr>
                <w:rFonts w:ascii="Arial" w:eastAsia="Calibri" w:hAnsi="Arial" w:cs="Arial"/>
                <w:bCs/>
                <w:color w:val="000000"/>
                <w:sz w:val="20"/>
                <w:szCs w:val="20"/>
              </w:rPr>
              <w:t>American</w:t>
            </w:r>
            <w:r w:rsidRPr="007F0A26">
              <w:rPr>
                <w:rFonts w:ascii="Arial" w:hAnsi="Arial" w:cs="Arial"/>
                <w:bCs/>
                <w:color w:val="000000"/>
                <w:sz w:val="20"/>
                <w:szCs w:val="20"/>
              </w:rPr>
              <w:t xml:space="preserve"> </w:t>
            </w:r>
            <w:r w:rsidRPr="007F0A26">
              <w:rPr>
                <w:rFonts w:ascii="Arial" w:eastAsia="Calibri" w:hAnsi="Arial" w:cs="Arial"/>
                <w:bCs/>
                <w:color w:val="000000"/>
                <w:sz w:val="20"/>
                <w:szCs w:val="20"/>
              </w:rPr>
              <w:t>College</w:t>
            </w:r>
            <w:r w:rsidRPr="007F0A26">
              <w:rPr>
                <w:rFonts w:ascii="Arial" w:hAnsi="Arial" w:cs="Arial"/>
                <w:bCs/>
                <w:color w:val="000000"/>
                <w:sz w:val="20"/>
                <w:szCs w:val="20"/>
              </w:rPr>
              <w:t xml:space="preserve"> </w:t>
            </w:r>
            <w:r w:rsidRPr="007F0A26">
              <w:rPr>
                <w:rFonts w:ascii="Arial" w:eastAsia="Calibri" w:hAnsi="Arial" w:cs="Arial"/>
                <w:bCs/>
                <w:color w:val="000000"/>
                <w:sz w:val="20"/>
                <w:szCs w:val="20"/>
              </w:rPr>
              <w:t>of</w:t>
            </w:r>
            <w:r w:rsidRPr="007F0A26">
              <w:rPr>
                <w:rFonts w:ascii="Arial" w:hAnsi="Arial" w:cs="Arial"/>
                <w:bCs/>
                <w:color w:val="000000"/>
                <w:sz w:val="20"/>
                <w:szCs w:val="20"/>
              </w:rPr>
              <w:t xml:space="preserve"> </w:t>
            </w:r>
            <w:r w:rsidRPr="007F0A26">
              <w:rPr>
                <w:rFonts w:ascii="Arial" w:eastAsia="Calibri" w:hAnsi="Arial" w:cs="Arial"/>
                <w:bCs/>
                <w:color w:val="000000"/>
                <w:sz w:val="20"/>
                <w:szCs w:val="20"/>
              </w:rPr>
              <w:t>Physicians</w:t>
            </w:r>
            <w:r w:rsidRPr="007F0A26">
              <w:rPr>
                <w:rFonts w:ascii="Arial" w:hAnsi="Arial" w:cs="Arial"/>
                <w:bCs/>
                <w:color w:val="000000"/>
                <w:sz w:val="20"/>
                <w:szCs w:val="20"/>
              </w:rPr>
              <w:t xml:space="preserve">, </w:t>
            </w:r>
            <w:r w:rsidRPr="007F0A26">
              <w:rPr>
                <w:rFonts w:ascii="Arial" w:eastAsia="Calibri" w:hAnsi="Arial" w:cs="Arial"/>
                <w:bCs/>
                <w:color w:val="000000"/>
                <w:sz w:val="20"/>
                <w:szCs w:val="20"/>
              </w:rPr>
              <w:t>Utah</w:t>
            </w:r>
            <w:r w:rsidRPr="007F0A26">
              <w:rPr>
                <w:rFonts w:ascii="Arial" w:hAnsi="Arial" w:cs="Arial"/>
                <w:bCs/>
                <w:color w:val="000000"/>
                <w:sz w:val="20"/>
                <w:szCs w:val="20"/>
              </w:rPr>
              <w:t xml:space="preserve"> </w:t>
            </w:r>
            <w:r w:rsidRPr="007F0A26">
              <w:rPr>
                <w:rFonts w:ascii="Arial" w:eastAsia="Calibri" w:hAnsi="Arial" w:cs="Arial"/>
                <w:bCs/>
                <w:color w:val="000000"/>
                <w:sz w:val="20"/>
                <w:szCs w:val="20"/>
              </w:rPr>
              <w:t>Chapter</w:t>
            </w:r>
          </w:p>
        </w:tc>
      </w:tr>
      <w:tr w:rsidR="007A7561" w:rsidRPr="007F0A26" w14:paraId="6DD5474B" w14:textId="77777777" w:rsidTr="007F2A91">
        <w:tc>
          <w:tcPr>
            <w:tcW w:w="946" w:type="pct"/>
          </w:tcPr>
          <w:p w14:paraId="3F1E81C4" w14:textId="77777777" w:rsidR="007A7561" w:rsidRPr="007F0A26" w:rsidRDefault="007A7561" w:rsidP="007F2A91">
            <w:pPr>
              <w:pStyle w:val="NormalWeb"/>
              <w:widowControl w:val="0"/>
              <w:spacing w:before="0" w:beforeAutospacing="0" w:afterLines="120" w:after="288" w:afterAutospacing="0"/>
              <w:outlineLvl w:val="0"/>
              <w:rPr>
                <w:rFonts w:ascii="Arial" w:hAnsi="Arial" w:cs="Arial"/>
                <w:bCs/>
                <w:color w:val="000000"/>
                <w:sz w:val="20"/>
                <w:szCs w:val="20"/>
              </w:rPr>
            </w:pPr>
            <w:r w:rsidRPr="007F0A26">
              <w:rPr>
                <w:rFonts w:ascii="Arial" w:hAnsi="Arial" w:cs="Arial"/>
                <w:color w:val="000000"/>
                <w:sz w:val="20"/>
                <w:szCs w:val="20"/>
              </w:rPr>
              <w:t>2001</w:t>
            </w:r>
          </w:p>
        </w:tc>
        <w:tc>
          <w:tcPr>
            <w:tcW w:w="1669" w:type="pct"/>
          </w:tcPr>
          <w:p w14:paraId="10651AFE" w14:textId="77777777" w:rsidR="007A7561" w:rsidRPr="007F0A26" w:rsidRDefault="007A7561" w:rsidP="007F2A91">
            <w:pPr>
              <w:pStyle w:val="NormalWeb"/>
              <w:widowControl w:val="0"/>
              <w:spacing w:before="0" w:beforeAutospacing="0" w:afterLines="120" w:after="288" w:afterAutospacing="0"/>
              <w:outlineLvl w:val="0"/>
              <w:rPr>
                <w:rFonts w:ascii="Arial" w:hAnsi="Arial" w:cs="Arial"/>
                <w:bCs/>
                <w:color w:val="000000"/>
                <w:sz w:val="20"/>
                <w:szCs w:val="20"/>
              </w:rPr>
            </w:pPr>
            <w:r w:rsidRPr="007F0A26">
              <w:rPr>
                <w:rFonts w:ascii="Arial" w:eastAsia="Calibri" w:hAnsi="Arial" w:cs="Arial"/>
                <w:color w:val="000000"/>
                <w:sz w:val="20"/>
                <w:szCs w:val="20"/>
              </w:rPr>
              <w:t>Aventis</w:t>
            </w:r>
            <w:r w:rsidRPr="007F0A26">
              <w:rPr>
                <w:rFonts w:ascii="Arial" w:hAnsi="Arial" w:cs="Arial"/>
                <w:color w:val="000000"/>
                <w:sz w:val="20"/>
                <w:szCs w:val="20"/>
              </w:rPr>
              <w:t xml:space="preserve"> </w:t>
            </w:r>
            <w:r w:rsidRPr="007F0A26">
              <w:rPr>
                <w:rFonts w:ascii="Arial" w:eastAsia="Calibri" w:hAnsi="Arial" w:cs="Arial"/>
                <w:color w:val="000000"/>
                <w:sz w:val="20"/>
                <w:szCs w:val="20"/>
              </w:rPr>
              <w:t>Program</w:t>
            </w:r>
            <w:r w:rsidRPr="007F0A26">
              <w:rPr>
                <w:rFonts w:ascii="Arial" w:hAnsi="Arial" w:cs="Arial"/>
                <w:color w:val="000000"/>
                <w:sz w:val="20"/>
                <w:szCs w:val="20"/>
              </w:rPr>
              <w:t xml:space="preserve"> </w:t>
            </w:r>
            <w:r w:rsidRPr="007F0A26">
              <w:rPr>
                <w:rFonts w:ascii="Arial" w:eastAsia="Calibri" w:hAnsi="Arial" w:cs="Arial"/>
                <w:color w:val="000000"/>
                <w:sz w:val="20"/>
                <w:szCs w:val="20"/>
              </w:rPr>
              <w:t>Director</w:t>
            </w:r>
            <w:r w:rsidRPr="007F0A26">
              <w:rPr>
                <w:rFonts w:ascii="Arial" w:hAnsi="Arial" w:cs="Arial"/>
                <w:color w:val="000000"/>
                <w:sz w:val="20"/>
                <w:szCs w:val="20"/>
              </w:rPr>
              <w:t>’</w:t>
            </w:r>
            <w:r w:rsidRPr="007F0A26">
              <w:rPr>
                <w:rFonts w:ascii="Arial" w:eastAsia="Calibri" w:hAnsi="Arial" w:cs="Arial"/>
                <w:color w:val="000000"/>
                <w:sz w:val="20"/>
                <w:szCs w:val="20"/>
              </w:rPr>
              <w:t>s</w:t>
            </w:r>
            <w:r w:rsidRPr="007F0A26">
              <w:rPr>
                <w:rFonts w:ascii="Arial" w:hAnsi="Arial" w:cs="Arial"/>
                <w:color w:val="000000"/>
                <w:sz w:val="20"/>
                <w:szCs w:val="20"/>
              </w:rPr>
              <w:t xml:space="preserve"> </w:t>
            </w:r>
            <w:r w:rsidRPr="007F0A26">
              <w:rPr>
                <w:rFonts w:ascii="Arial" w:eastAsia="Calibri" w:hAnsi="Arial" w:cs="Arial"/>
                <w:color w:val="000000"/>
                <w:sz w:val="20"/>
                <w:szCs w:val="20"/>
              </w:rPr>
              <w:t>Scholarship</w:t>
            </w:r>
          </w:p>
        </w:tc>
        <w:tc>
          <w:tcPr>
            <w:tcW w:w="2385" w:type="pct"/>
          </w:tcPr>
          <w:p w14:paraId="11C92D23" w14:textId="77777777" w:rsidR="007A7561" w:rsidRPr="007F0A26" w:rsidRDefault="007A7561" w:rsidP="007F2A91">
            <w:pPr>
              <w:pStyle w:val="NormalWeb"/>
              <w:widowControl w:val="0"/>
              <w:spacing w:before="0" w:beforeAutospacing="0" w:afterLines="120" w:after="288" w:afterAutospacing="0"/>
              <w:outlineLvl w:val="0"/>
              <w:rPr>
                <w:rFonts w:ascii="Arial" w:hAnsi="Arial" w:cs="Arial"/>
                <w:bCs/>
                <w:color w:val="000000"/>
                <w:sz w:val="20"/>
                <w:szCs w:val="20"/>
              </w:rPr>
            </w:pPr>
            <w:r w:rsidRPr="007F0A26">
              <w:rPr>
                <w:rFonts w:ascii="Arial" w:eastAsia="Calibri" w:hAnsi="Arial" w:cs="Arial"/>
                <w:bCs/>
                <w:color w:val="000000"/>
                <w:sz w:val="20"/>
                <w:szCs w:val="20"/>
              </w:rPr>
              <w:t>University</w:t>
            </w:r>
            <w:r w:rsidRPr="007F0A26">
              <w:rPr>
                <w:rFonts w:ascii="Arial" w:hAnsi="Arial" w:cs="Arial"/>
                <w:bCs/>
                <w:color w:val="000000"/>
                <w:sz w:val="20"/>
                <w:szCs w:val="20"/>
              </w:rPr>
              <w:t xml:space="preserve"> </w:t>
            </w:r>
            <w:r w:rsidRPr="007F0A26">
              <w:rPr>
                <w:rFonts w:ascii="Arial" w:eastAsia="Calibri" w:hAnsi="Arial" w:cs="Arial"/>
                <w:bCs/>
                <w:color w:val="000000"/>
                <w:sz w:val="20"/>
                <w:szCs w:val="20"/>
              </w:rPr>
              <w:t>of</w:t>
            </w:r>
            <w:r w:rsidRPr="007F0A26">
              <w:rPr>
                <w:rFonts w:ascii="Arial" w:hAnsi="Arial" w:cs="Arial"/>
                <w:bCs/>
                <w:color w:val="000000"/>
                <w:sz w:val="20"/>
                <w:szCs w:val="20"/>
              </w:rPr>
              <w:t xml:space="preserve"> </w:t>
            </w:r>
            <w:r w:rsidRPr="007F0A26">
              <w:rPr>
                <w:rFonts w:ascii="Arial" w:eastAsia="Calibri" w:hAnsi="Arial" w:cs="Arial"/>
                <w:bCs/>
                <w:color w:val="000000"/>
                <w:sz w:val="20"/>
                <w:szCs w:val="20"/>
              </w:rPr>
              <w:t>Utah</w:t>
            </w:r>
            <w:r w:rsidRPr="007F0A26">
              <w:rPr>
                <w:rFonts w:ascii="Arial" w:hAnsi="Arial" w:cs="Arial"/>
                <w:bCs/>
                <w:color w:val="000000"/>
                <w:sz w:val="20"/>
                <w:szCs w:val="20"/>
              </w:rPr>
              <w:t xml:space="preserve"> </w:t>
            </w:r>
            <w:r w:rsidRPr="007F0A26">
              <w:rPr>
                <w:rFonts w:ascii="Arial" w:eastAsia="Calibri" w:hAnsi="Arial" w:cs="Arial"/>
                <w:bCs/>
                <w:color w:val="000000"/>
                <w:sz w:val="20"/>
                <w:szCs w:val="20"/>
              </w:rPr>
              <w:t>Affiliated</w:t>
            </w:r>
            <w:r w:rsidRPr="007F0A26">
              <w:rPr>
                <w:rFonts w:ascii="Arial" w:hAnsi="Arial" w:cs="Arial"/>
                <w:bCs/>
                <w:color w:val="000000"/>
                <w:sz w:val="20"/>
                <w:szCs w:val="20"/>
              </w:rPr>
              <w:t xml:space="preserve"> </w:t>
            </w:r>
            <w:r w:rsidRPr="007F0A26">
              <w:rPr>
                <w:rFonts w:ascii="Arial" w:eastAsia="Calibri" w:hAnsi="Arial" w:cs="Arial"/>
                <w:bCs/>
                <w:color w:val="000000"/>
                <w:sz w:val="20"/>
                <w:szCs w:val="20"/>
              </w:rPr>
              <w:t>Hospitals</w:t>
            </w:r>
            <w:r w:rsidRPr="007F0A26">
              <w:rPr>
                <w:rFonts w:ascii="Arial" w:hAnsi="Arial" w:cs="Arial"/>
                <w:bCs/>
                <w:color w:val="000000"/>
                <w:sz w:val="20"/>
                <w:szCs w:val="20"/>
              </w:rPr>
              <w:t xml:space="preserve"> </w:t>
            </w:r>
            <w:r w:rsidRPr="007F0A26">
              <w:rPr>
                <w:rFonts w:ascii="Arial" w:eastAsia="Calibri" w:hAnsi="Arial" w:cs="Arial"/>
                <w:bCs/>
                <w:color w:val="000000"/>
                <w:sz w:val="20"/>
                <w:szCs w:val="20"/>
              </w:rPr>
              <w:t>General</w:t>
            </w:r>
            <w:r w:rsidRPr="007F0A26">
              <w:rPr>
                <w:rFonts w:ascii="Arial" w:hAnsi="Arial" w:cs="Arial"/>
                <w:bCs/>
                <w:color w:val="000000"/>
                <w:sz w:val="20"/>
                <w:szCs w:val="20"/>
              </w:rPr>
              <w:t xml:space="preserve"> </w:t>
            </w:r>
            <w:r w:rsidRPr="007F0A26">
              <w:rPr>
                <w:rFonts w:ascii="Arial" w:eastAsia="Calibri" w:hAnsi="Arial" w:cs="Arial"/>
                <w:bCs/>
                <w:color w:val="000000"/>
                <w:sz w:val="20"/>
                <w:szCs w:val="20"/>
              </w:rPr>
              <w:t>Internal</w:t>
            </w:r>
            <w:r w:rsidRPr="007F0A26">
              <w:rPr>
                <w:rFonts w:ascii="Arial" w:hAnsi="Arial" w:cs="Arial"/>
                <w:bCs/>
                <w:color w:val="000000"/>
                <w:sz w:val="20"/>
                <w:szCs w:val="20"/>
              </w:rPr>
              <w:t xml:space="preserve"> </w:t>
            </w:r>
            <w:r w:rsidRPr="007F0A26">
              <w:rPr>
                <w:rFonts w:ascii="Arial" w:eastAsia="Calibri" w:hAnsi="Arial" w:cs="Arial"/>
                <w:bCs/>
                <w:color w:val="000000"/>
                <w:sz w:val="20"/>
                <w:szCs w:val="20"/>
              </w:rPr>
              <w:t>Medicine</w:t>
            </w:r>
            <w:r w:rsidRPr="007F0A26">
              <w:rPr>
                <w:rFonts w:ascii="Arial" w:hAnsi="Arial" w:cs="Arial"/>
                <w:bCs/>
                <w:color w:val="000000"/>
                <w:sz w:val="20"/>
                <w:szCs w:val="20"/>
              </w:rPr>
              <w:t xml:space="preserve"> </w:t>
            </w:r>
            <w:r w:rsidRPr="007F0A26">
              <w:rPr>
                <w:rFonts w:ascii="Arial" w:eastAsia="Calibri" w:hAnsi="Arial" w:cs="Arial"/>
                <w:bCs/>
                <w:color w:val="000000"/>
                <w:sz w:val="20"/>
                <w:szCs w:val="20"/>
              </w:rPr>
              <w:t>Residency</w:t>
            </w:r>
            <w:r w:rsidRPr="007F0A26">
              <w:rPr>
                <w:rFonts w:ascii="Arial" w:hAnsi="Arial" w:cs="Arial"/>
                <w:bCs/>
                <w:color w:val="000000"/>
                <w:sz w:val="20"/>
                <w:szCs w:val="20"/>
              </w:rPr>
              <w:t xml:space="preserve"> </w:t>
            </w:r>
            <w:r w:rsidRPr="007F0A26">
              <w:rPr>
                <w:rFonts w:ascii="Arial" w:eastAsia="Calibri" w:hAnsi="Arial" w:cs="Arial"/>
                <w:bCs/>
                <w:color w:val="000000"/>
                <w:sz w:val="20"/>
                <w:szCs w:val="20"/>
              </w:rPr>
              <w:t>Program</w:t>
            </w:r>
          </w:p>
        </w:tc>
      </w:tr>
      <w:tr w:rsidR="007A7561" w:rsidRPr="007F0A26" w14:paraId="5AABA983" w14:textId="77777777" w:rsidTr="007F2A91">
        <w:tc>
          <w:tcPr>
            <w:tcW w:w="946" w:type="pct"/>
          </w:tcPr>
          <w:p w14:paraId="2A1CEF33" w14:textId="77777777" w:rsidR="007A7561" w:rsidRPr="007F0A26" w:rsidRDefault="007A7561" w:rsidP="007F2A91">
            <w:pPr>
              <w:pStyle w:val="NormalWeb"/>
              <w:widowControl w:val="0"/>
              <w:spacing w:before="0" w:beforeAutospacing="0" w:afterLines="120" w:after="288" w:afterAutospacing="0"/>
              <w:outlineLvl w:val="0"/>
              <w:rPr>
                <w:rFonts w:ascii="Arial" w:hAnsi="Arial" w:cs="Arial"/>
                <w:bCs/>
                <w:color w:val="000000"/>
                <w:sz w:val="20"/>
                <w:szCs w:val="20"/>
              </w:rPr>
            </w:pPr>
            <w:r w:rsidRPr="007F0A26">
              <w:rPr>
                <w:rFonts w:ascii="Arial" w:hAnsi="Arial" w:cs="Arial"/>
                <w:color w:val="000000"/>
                <w:sz w:val="20"/>
                <w:szCs w:val="20"/>
              </w:rPr>
              <w:t>2001</w:t>
            </w:r>
          </w:p>
        </w:tc>
        <w:tc>
          <w:tcPr>
            <w:tcW w:w="1669" w:type="pct"/>
          </w:tcPr>
          <w:p w14:paraId="33114108" w14:textId="77777777" w:rsidR="007A7561" w:rsidRPr="007F0A26" w:rsidRDefault="007A7561" w:rsidP="007F2A91">
            <w:pPr>
              <w:pStyle w:val="NormalWeb"/>
              <w:widowControl w:val="0"/>
              <w:spacing w:before="0" w:beforeAutospacing="0" w:afterLines="120" w:after="288" w:afterAutospacing="0"/>
              <w:outlineLvl w:val="0"/>
              <w:rPr>
                <w:rFonts w:ascii="Arial" w:hAnsi="Arial" w:cs="Arial"/>
                <w:bCs/>
                <w:color w:val="000000"/>
                <w:sz w:val="20"/>
                <w:szCs w:val="20"/>
              </w:rPr>
            </w:pPr>
            <w:r w:rsidRPr="007F0A26">
              <w:rPr>
                <w:rFonts w:ascii="Arial" w:eastAsia="Calibri" w:hAnsi="Arial" w:cs="Arial"/>
                <w:color w:val="000000"/>
                <w:sz w:val="20"/>
                <w:szCs w:val="20"/>
              </w:rPr>
              <w:t>Winner</w:t>
            </w:r>
            <w:r w:rsidRPr="007F0A26">
              <w:rPr>
                <w:rFonts w:ascii="Arial" w:hAnsi="Arial" w:cs="Arial"/>
                <w:color w:val="000000"/>
                <w:sz w:val="20"/>
                <w:szCs w:val="20"/>
              </w:rPr>
              <w:t xml:space="preserve">, </w:t>
            </w:r>
            <w:r w:rsidRPr="007F0A26">
              <w:rPr>
                <w:rFonts w:ascii="Arial" w:eastAsia="Calibri" w:hAnsi="Arial" w:cs="Arial"/>
                <w:color w:val="000000"/>
                <w:sz w:val="20"/>
                <w:szCs w:val="20"/>
              </w:rPr>
              <w:t>Vignette</w:t>
            </w:r>
            <w:r w:rsidRPr="007F0A26">
              <w:rPr>
                <w:rFonts w:ascii="Arial" w:hAnsi="Arial" w:cs="Arial"/>
                <w:color w:val="000000"/>
                <w:sz w:val="20"/>
                <w:szCs w:val="20"/>
              </w:rPr>
              <w:t xml:space="preserve"> </w:t>
            </w:r>
            <w:r w:rsidRPr="007F0A26">
              <w:rPr>
                <w:rFonts w:ascii="Arial" w:eastAsia="Calibri" w:hAnsi="Arial" w:cs="Arial"/>
                <w:color w:val="000000"/>
                <w:sz w:val="20"/>
                <w:szCs w:val="20"/>
              </w:rPr>
              <w:t>Competition</w:t>
            </w:r>
          </w:p>
        </w:tc>
        <w:tc>
          <w:tcPr>
            <w:tcW w:w="2385" w:type="pct"/>
          </w:tcPr>
          <w:p w14:paraId="37F8B104" w14:textId="77777777" w:rsidR="007A7561" w:rsidRPr="007F0A26" w:rsidRDefault="007A7561" w:rsidP="007F2A91">
            <w:pPr>
              <w:pStyle w:val="NormalWeb"/>
              <w:widowControl w:val="0"/>
              <w:spacing w:before="0" w:beforeAutospacing="0" w:afterLines="120" w:after="288" w:afterAutospacing="0"/>
              <w:outlineLvl w:val="0"/>
              <w:rPr>
                <w:rFonts w:ascii="Arial" w:hAnsi="Arial" w:cs="Arial"/>
                <w:bCs/>
                <w:color w:val="000000"/>
                <w:sz w:val="20"/>
                <w:szCs w:val="20"/>
              </w:rPr>
            </w:pPr>
            <w:r w:rsidRPr="007F0A26">
              <w:rPr>
                <w:rFonts w:ascii="Arial" w:eastAsia="Calibri" w:hAnsi="Arial" w:cs="Arial"/>
                <w:bCs/>
                <w:color w:val="000000"/>
                <w:sz w:val="20"/>
                <w:szCs w:val="20"/>
              </w:rPr>
              <w:t>American</w:t>
            </w:r>
            <w:r w:rsidRPr="007F0A26">
              <w:rPr>
                <w:rFonts w:ascii="Arial" w:hAnsi="Arial" w:cs="Arial"/>
                <w:bCs/>
                <w:color w:val="000000"/>
                <w:sz w:val="20"/>
                <w:szCs w:val="20"/>
              </w:rPr>
              <w:t xml:space="preserve"> </w:t>
            </w:r>
            <w:r w:rsidRPr="007F0A26">
              <w:rPr>
                <w:rFonts w:ascii="Arial" w:eastAsia="Calibri" w:hAnsi="Arial" w:cs="Arial"/>
                <w:bCs/>
                <w:color w:val="000000"/>
                <w:sz w:val="20"/>
                <w:szCs w:val="20"/>
              </w:rPr>
              <w:t>College</w:t>
            </w:r>
            <w:r w:rsidRPr="007F0A26">
              <w:rPr>
                <w:rFonts w:ascii="Arial" w:hAnsi="Arial" w:cs="Arial"/>
                <w:bCs/>
                <w:color w:val="000000"/>
                <w:sz w:val="20"/>
                <w:szCs w:val="20"/>
              </w:rPr>
              <w:t xml:space="preserve"> </w:t>
            </w:r>
            <w:r w:rsidRPr="007F0A26">
              <w:rPr>
                <w:rFonts w:ascii="Arial" w:eastAsia="Calibri" w:hAnsi="Arial" w:cs="Arial"/>
                <w:bCs/>
                <w:color w:val="000000"/>
                <w:sz w:val="20"/>
                <w:szCs w:val="20"/>
              </w:rPr>
              <w:t>of</w:t>
            </w:r>
            <w:r w:rsidRPr="007F0A26">
              <w:rPr>
                <w:rFonts w:ascii="Arial" w:hAnsi="Arial" w:cs="Arial"/>
                <w:bCs/>
                <w:color w:val="000000"/>
                <w:sz w:val="20"/>
                <w:szCs w:val="20"/>
              </w:rPr>
              <w:t xml:space="preserve"> </w:t>
            </w:r>
            <w:r w:rsidRPr="007F0A26">
              <w:rPr>
                <w:rFonts w:ascii="Arial" w:eastAsia="Calibri" w:hAnsi="Arial" w:cs="Arial"/>
                <w:bCs/>
                <w:color w:val="000000"/>
                <w:sz w:val="20"/>
                <w:szCs w:val="20"/>
              </w:rPr>
              <w:t>Physicians</w:t>
            </w:r>
            <w:r w:rsidRPr="007F0A26">
              <w:rPr>
                <w:rFonts w:ascii="Arial" w:hAnsi="Arial" w:cs="Arial"/>
                <w:bCs/>
                <w:color w:val="000000"/>
                <w:sz w:val="20"/>
                <w:szCs w:val="20"/>
              </w:rPr>
              <w:t xml:space="preserve">, </w:t>
            </w:r>
            <w:r w:rsidRPr="007F0A26">
              <w:rPr>
                <w:rFonts w:ascii="Arial" w:eastAsia="Calibri" w:hAnsi="Arial" w:cs="Arial"/>
                <w:bCs/>
                <w:color w:val="000000"/>
                <w:sz w:val="20"/>
                <w:szCs w:val="20"/>
              </w:rPr>
              <w:t>Utah</w:t>
            </w:r>
            <w:r w:rsidRPr="007F0A26">
              <w:rPr>
                <w:rFonts w:ascii="Arial" w:hAnsi="Arial" w:cs="Arial"/>
                <w:bCs/>
                <w:color w:val="000000"/>
                <w:sz w:val="20"/>
                <w:szCs w:val="20"/>
              </w:rPr>
              <w:t xml:space="preserve"> </w:t>
            </w:r>
            <w:r w:rsidRPr="007F0A26">
              <w:rPr>
                <w:rFonts w:ascii="Arial" w:eastAsia="Calibri" w:hAnsi="Arial" w:cs="Arial"/>
                <w:bCs/>
                <w:color w:val="000000"/>
                <w:sz w:val="20"/>
                <w:szCs w:val="20"/>
              </w:rPr>
              <w:t>Chapter</w:t>
            </w:r>
          </w:p>
        </w:tc>
      </w:tr>
      <w:tr w:rsidR="007A7561" w:rsidRPr="007F0A26" w14:paraId="18CAB8C2" w14:textId="77777777" w:rsidTr="007F2A91">
        <w:tc>
          <w:tcPr>
            <w:tcW w:w="946" w:type="pct"/>
          </w:tcPr>
          <w:p w14:paraId="0692F63D" w14:textId="77777777" w:rsidR="007A7561" w:rsidRPr="007F0A26" w:rsidRDefault="007A7561" w:rsidP="007F2A91">
            <w:pPr>
              <w:pStyle w:val="NormalWeb"/>
              <w:widowControl w:val="0"/>
              <w:spacing w:before="0" w:beforeAutospacing="0" w:afterLines="120" w:after="288" w:afterAutospacing="0"/>
              <w:outlineLvl w:val="0"/>
              <w:rPr>
                <w:rFonts w:ascii="Arial" w:hAnsi="Arial" w:cs="Arial"/>
                <w:bCs/>
                <w:color w:val="000000"/>
                <w:sz w:val="20"/>
                <w:szCs w:val="20"/>
              </w:rPr>
            </w:pPr>
            <w:r w:rsidRPr="007F0A26">
              <w:rPr>
                <w:rFonts w:ascii="Arial" w:hAnsi="Arial" w:cs="Arial"/>
                <w:color w:val="000000"/>
                <w:sz w:val="20"/>
                <w:szCs w:val="20"/>
              </w:rPr>
              <w:t>2007</w:t>
            </w:r>
          </w:p>
        </w:tc>
        <w:tc>
          <w:tcPr>
            <w:tcW w:w="1669" w:type="pct"/>
          </w:tcPr>
          <w:p w14:paraId="4EFD2800" w14:textId="77777777" w:rsidR="007A7561" w:rsidRPr="007F0A26" w:rsidRDefault="007A7561" w:rsidP="007F2A91">
            <w:pPr>
              <w:pStyle w:val="NormalWeb"/>
              <w:widowControl w:val="0"/>
              <w:spacing w:before="0" w:beforeAutospacing="0" w:afterLines="120" w:after="288" w:afterAutospacing="0"/>
              <w:outlineLvl w:val="0"/>
              <w:rPr>
                <w:rFonts w:ascii="Arial" w:hAnsi="Arial" w:cs="Arial"/>
                <w:bCs/>
                <w:color w:val="000000"/>
                <w:sz w:val="20"/>
                <w:szCs w:val="20"/>
              </w:rPr>
            </w:pPr>
            <w:r w:rsidRPr="007F0A26">
              <w:rPr>
                <w:rFonts w:ascii="Arial" w:eastAsia="Calibri" w:hAnsi="Arial" w:cs="Arial"/>
                <w:color w:val="000000"/>
                <w:sz w:val="20"/>
                <w:szCs w:val="20"/>
              </w:rPr>
              <w:t>Young</w:t>
            </w:r>
            <w:r w:rsidRPr="007F0A26">
              <w:rPr>
                <w:rFonts w:ascii="Arial" w:hAnsi="Arial" w:cs="Arial"/>
                <w:color w:val="000000"/>
                <w:sz w:val="20"/>
                <w:szCs w:val="20"/>
              </w:rPr>
              <w:t xml:space="preserve"> </w:t>
            </w:r>
            <w:r w:rsidRPr="007F0A26">
              <w:rPr>
                <w:rFonts w:ascii="Arial" w:eastAsia="Calibri" w:hAnsi="Arial" w:cs="Arial"/>
                <w:color w:val="000000"/>
                <w:sz w:val="20"/>
                <w:szCs w:val="20"/>
              </w:rPr>
              <w:t>Investigator</w:t>
            </w:r>
            <w:r w:rsidRPr="007F0A26">
              <w:rPr>
                <w:rFonts w:ascii="Arial" w:hAnsi="Arial" w:cs="Arial"/>
                <w:color w:val="000000"/>
                <w:sz w:val="20"/>
                <w:szCs w:val="20"/>
              </w:rPr>
              <w:t xml:space="preserve"> </w:t>
            </w:r>
            <w:r w:rsidRPr="007F0A26">
              <w:rPr>
                <w:rFonts w:ascii="Arial" w:eastAsia="Calibri" w:hAnsi="Arial" w:cs="Arial"/>
                <w:color w:val="000000"/>
                <w:sz w:val="20"/>
                <w:szCs w:val="20"/>
              </w:rPr>
              <w:t>Award</w:t>
            </w:r>
          </w:p>
        </w:tc>
        <w:tc>
          <w:tcPr>
            <w:tcW w:w="2385" w:type="pct"/>
          </w:tcPr>
          <w:p w14:paraId="60F4576C" w14:textId="77777777" w:rsidR="007A7561" w:rsidRPr="007F0A26" w:rsidRDefault="007A7561" w:rsidP="007F2A91">
            <w:pPr>
              <w:pStyle w:val="NormalWeb"/>
              <w:widowControl w:val="0"/>
              <w:spacing w:before="0" w:beforeAutospacing="0" w:afterLines="120" w:after="288" w:afterAutospacing="0"/>
              <w:outlineLvl w:val="0"/>
              <w:rPr>
                <w:rFonts w:ascii="Arial" w:hAnsi="Arial" w:cs="Arial"/>
                <w:bCs/>
                <w:color w:val="000000"/>
                <w:sz w:val="20"/>
                <w:szCs w:val="20"/>
              </w:rPr>
            </w:pPr>
            <w:r w:rsidRPr="007F0A26">
              <w:rPr>
                <w:rFonts w:ascii="Arial" w:eastAsia="Calibri" w:hAnsi="Arial" w:cs="Arial"/>
                <w:color w:val="000000"/>
                <w:sz w:val="20"/>
                <w:szCs w:val="20"/>
              </w:rPr>
              <w:t>Infectious</w:t>
            </w:r>
            <w:r w:rsidRPr="007F0A26">
              <w:rPr>
                <w:rFonts w:ascii="Arial" w:hAnsi="Arial" w:cs="Arial"/>
                <w:color w:val="000000"/>
                <w:sz w:val="20"/>
                <w:szCs w:val="20"/>
              </w:rPr>
              <w:t xml:space="preserve"> </w:t>
            </w:r>
            <w:r w:rsidRPr="007F0A26">
              <w:rPr>
                <w:rFonts w:ascii="Arial" w:eastAsia="Calibri" w:hAnsi="Arial" w:cs="Arial"/>
                <w:color w:val="000000"/>
                <w:sz w:val="20"/>
                <w:szCs w:val="20"/>
              </w:rPr>
              <w:t>Disease</w:t>
            </w:r>
            <w:r w:rsidRPr="007F0A26">
              <w:rPr>
                <w:rFonts w:ascii="Arial" w:hAnsi="Arial" w:cs="Arial"/>
                <w:color w:val="000000"/>
                <w:sz w:val="20"/>
                <w:szCs w:val="20"/>
              </w:rPr>
              <w:t xml:space="preserve"> </w:t>
            </w:r>
            <w:r w:rsidRPr="007F0A26">
              <w:rPr>
                <w:rFonts w:ascii="Arial" w:eastAsia="Calibri" w:hAnsi="Arial" w:cs="Arial"/>
                <w:color w:val="000000"/>
                <w:sz w:val="20"/>
                <w:szCs w:val="20"/>
              </w:rPr>
              <w:t>Society</w:t>
            </w:r>
            <w:r w:rsidRPr="007F0A26">
              <w:rPr>
                <w:rFonts w:ascii="Arial" w:hAnsi="Arial" w:cs="Arial"/>
                <w:color w:val="000000"/>
                <w:sz w:val="20"/>
                <w:szCs w:val="20"/>
              </w:rPr>
              <w:t xml:space="preserve"> </w:t>
            </w:r>
            <w:r w:rsidRPr="007F0A26">
              <w:rPr>
                <w:rFonts w:ascii="Arial" w:eastAsia="Calibri" w:hAnsi="Arial" w:cs="Arial"/>
                <w:color w:val="000000"/>
                <w:sz w:val="20"/>
                <w:szCs w:val="20"/>
              </w:rPr>
              <w:t>of</w:t>
            </w:r>
            <w:r w:rsidRPr="007F0A26">
              <w:rPr>
                <w:rFonts w:ascii="Arial" w:hAnsi="Arial" w:cs="Arial"/>
                <w:color w:val="000000"/>
                <w:sz w:val="20"/>
                <w:szCs w:val="20"/>
              </w:rPr>
              <w:t xml:space="preserve"> </w:t>
            </w:r>
            <w:r w:rsidRPr="007F0A26">
              <w:rPr>
                <w:rFonts w:ascii="Arial" w:eastAsia="Calibri" w:hAnsi="Arial" w:cs="Arial"/>
                <w:color w:val="000000"/>
                <w:sz w:val="20"/>
                <w:szCs w:val="20"/>
              </w:rPr>
              <w:t>America</w:t>
            </w:r>
            <w:r w:rsidRPr="007F0A26">
              <w:rPr>
                <w:rFonts w:ascii="Arial" w:hAnsi="Arial" w:cs="Arial"/>
                <w:color w:val="000000"/>
                <w:sz w:val="20"/>
                <w:szCs w:val="20"/>
              </w:rPr>
              <w:t xml:space="preserve"> </w:t>
            </w:r>
            <w:r w:rsidRPr="007F0A26">
              <w:rPr>
                <w:rFonts w:ascii="Arial" w:eastAsia="Calibri" w:hAnsi="Arial" w:cs="Arial"/>
                <w:color w:val="000000"/>
                <w:sz w:val="20"/>
                <w:szCs w:val="20"/>
              </w:rPr>
              <w:t>ERF</w:t>
            </w:r>
            <w:r w:rsidRPr="007F0A26">
              <w:rPr>
                <w:rFonts w:ascii="Arial" w:hAnsi="Arial" w:cs="Arial"/>
                <w:color w:val="000000"/>
                <w:sz w:val="20"/>
                <w:szCs w:val="20"/>
              </w:rPr>
              <w:t>/</w:t>
            </w:r>
            <w:r w:rsidRPr="007F0A26">
              <w:rPr>
                <w:rFonts w:ascii="Arial" w:eastAsia="Calibri" w:hAnsi="Arial" w:cs="Arial"/>
                <w:color w:val="000000"/>
                <w:sz w:val="20"/>
                <w:szCs w:val="20"/>
              </w:rPr>
              <w:t>NFID</w:t>
            </w:r>
            <w:r w:rsidRPr="007F0A26">
              <w:rPr>
                <w:rFonts w:ascii="Arial" w:hAnsi="Arial" w:cs="Arial"/>
                <w:color w:val="000000"/>
                <w:sz w:val="20"/>
                <w:szCs w:val="20"/>
              </w:rPr>
              <w:t xml:space="preserve"> </w:t>
            </w:r>
            <w:r w:rsidRPr="007F0A26">
              <w:rPr>
                <w:rFonts w:ascii="Arial" w:eastAsia="Calibri" w:hAnsi="Arial" w:cs="Arial"/>
                <w:color w:val="000000"/>
                <w:sz w:val="20"/>
                <w:szCs w:val="20"/>
              </w:rPr>
              <w:t>Astellas</w:t>
            </w:r>
          </w:p>
        </w:tc>
      </w:tr>
      <w:tr w:rsidR="007A7561" w:rsidRPr="007F0A26" w14:paraId="5F10190D" w14:textId="77777777" w:rsidTr="007F2A91">
        <w:tc>
          <w:tcPr>
            <w:tcW w:w="946" w:type="pct"/>
          </w:tcPr>
          <w:p w14:paraId="341E9AE2" w14:textId="77777777" w:rsidR="007A7561" w:rsidRPr="007F0A26" w:rsidRDefault="007A7561" w:rsidP="007F2A91">
            <w:pPr>
              <w:pStyle w:val="NormalWeb"/>
              <w:widowControl w:val="0"/>
              <w:spacing w:before="0" w:beforeAutospacing="0" w:afterLines="120" w:after="288" w:afterAutospacing="0"/>
              <w:outlineLvl w:val="0"/>
              <w:rPr>
                <w:rFonts w:ascii="Arial" w:hAnsi="Arial" w:cs="Arial"/>
                <w:bCs/>
                <w:color w:val="000000"/>
                <w:sz w:val="20"/>
                <w:szCs w:val="20"/>
              </w:rPr>
            </w:pPr>
            <w:r w:rsidRPr="007F0A26">
              <w:rPr>
                <w:rFonts w:ascii="Arial" w:hAnsi="Arial" w:cs="Arial"/>
                <w:color w:val="000000"/>
                <w:sz w:val="20"/>
                <w:szCs w:val="20"/>
              </w:rPr>
              <w:t>2009</w:t>
            </w:r>
          </w:p>
        </w:tc>
        <w:tc>
          <w:tcPr>
            <w:tcW w:w="1669" w:type="pct"/>
          </w:tcPr>
          <w:p w14:paraId="1528909E" w14:textId="77777777" w:rsidR="007A7561" w:rsidRPr="007F0A26" w:rsidRDefault="007A7561" w:rsidP="007F2A91">
            <w:pPr>
              <w:pStyle w:val="NormalWeb"/>
              <w:widowControl w:val="0"/>
              <w:spacing w:before="0" w:beforeAutospacing="0" w:afterLines="120" w:after="288" w:afterAutospacing="0"/>
              <w:outlineLvl w:val="0"/>
              <w:rPr>
                <w:rFonts w:ascii="Arial" w:hAnsi="Arial" w:cs="Arial"/>
                <w:bCs/>
                <w:color w:val="000000"/>
                <w:sz w:val="20"/>
                <w:szCs w:val="20"/>
              </w:rPr>
            </w:pPr>
            <w:r w:rsidRPr="007F0A26">
              <w:rPr>
                <w:rFonts w:ascii="Arial" w:eastAsia="Calibri" w:hAnsi="Arial" w:cs="Arial"/>
                <w:color w:val="000000"/>
                <w:sz w:val="20"/>
                <w:szCs w:val="20"/>
              </w:rPr>
              <w:t>Farewell</w:t>
            </w:r>
            <w:r w:rsidRPr="007F0A26">
              <w:rPr>
                <w:rFonts w:ascii="Arial" w:hAnsi="Arial" w:cs="Arial"/>
                <w:color w:val="000000"/>
                <w:sz w:val="20"/>
                <w:szCs w:val="20"/>
              </w:rPr>
              <w:t xml:space="preserve"> </w:t>
            </w:r>
            <w:r w:rsidRPr="007F0A26">
              <w:rPr>
                <w:rFonts w:ascii="Arial" w:eastAsia="Calibri" w:hAnsi="Arial" w:cs="Arial"/>
                <w:color w:val="000000"/>
                <w:sz w:val="20"/>
                <w:szCs w:val="20"/>
              </w:rPr>
              <w:t>Speaker</w:t>
            </w:r>
          </w:p>
        </w:tc>
        <w:tc>
          <w:tcPr>
            <w:tcW w:w="2385" w:type="pct"/>
          </w:tcPr>
          <w:p w14:paraId="5040BFEF" w14:textId="77777777" w:rsidR="007A7561" w:rsidRPr="007F0A26" w:rsidRDefault="007A7561" w:rsidP="007F2A91">
            <w:pPr>
              <w:pStyle w:val="NormalWeb"/>
              <w:widowControl w:val="0"/>
              <w:spacing w:before="0" w:beforeAutospacing="0" w:afterLines="120" w:after="288" w:afterAutospacing="0"/>
              <w:outlineLvl w:val="0"/>
              <w:rPr>
                <w:rFonts w:ascii="Arial" w:hAnsi="Arial" w:cs="Arial"/>
                <w:bCs/>
                <w:color w:val="000000"/>
                <w:sz w:val="20"/>
                <w:szCs w:val="20"/>
              </w:rPr>
            </w:pPr>
            <w:r w:rsidRPr="007F0A26">
              <w:rPr>
                <w:rFonts w:ascii="Arial" w:eastAsia="Calibri" w:hAnsi="Arial" w:cs="Arial"/>
                <w:bCs/>
                <w:color w:val="000000"/>
                <w:sz w:val="20"/>
                <w:szCs w:val="20"/>
              </w:rPr>
              <w:t>Elected by Dartmouth</w:t>
            </w:r>
            <w:r w:rsidRPr="007F0A26">
              <w:rPr>
                <w:rFonts w:ascii="Arial" w:hAnsi="Arial" w:cs="Arial"/>
                <w:bCs/>
                <w:color w:val="000000"/>
                <w:sz w:val="20"/>
                <w:szCs w:val="20"/>
              </w:rPr>
              <w:t>’</w:t>
            </w:r>
            <w:r w:rsidRPr="007F0A26">
              <w:rPr>
                <w:rFonts w:ascii="Arial" w:eastAsia="Calibri" w:hAnsi="Arial" w:cs="Arial"/>
                <w:bCs/>
                <w:color w:val="000000"/>
                <w:sz w:val="20"/>
                <w:szCs w:val="20"/>
              </w:rPr>
              <w:t>s</w:t>
            </w:r>
            <w:r w:rsidRPr="007F0A26">
              <w:rPr>
                <w:rFonts w:ascii="Arial" w:hAnsi="Arial" w:cs="Arial"/>
                <w:bCs/>
                <w:color w:val="000000"/>
                <w:sz w:val="20"/>
                <w:szCs w:val="20"/>
              </w:rPr>
              <w:t xml:space="preserve"> </w:t>
            </w:r>
            <w:r w:rsidRPr="007F0A26">
              <w:rPr>
                <w:rFonts w:ascii="Arial" w:eastAsia="Calibri" w:hAnsi="Arial" w:cs="Arial"/>
                <w:bCs/>
                <w:color w:val="000000"/>
                <w:sz w:val="20"/>
                <w:szCs w:val="20"/>
              </w:rPr>
              <w:t>Geisel</w:t>
            </w:r>
            <w:r w:rsidRPr="007F0A26">
              <w:rPr>
                <w:rFonts w:ascii="Arial" w:hAnsi="Arial" w:cs="Arial"/>
                <w:bCs/>
                <w:color w:val="000000"/>
                <w:sz w:val="20"/>
                <w:szCs w:val="20"/>
              </w:rPr>
              <w:t xml:space="preserve"> </w:t>
            </w:r>
            <w:r w:rsidRPr="007F0A26">
              <w:rPr>
                <w:rFonts w:ascii="Arial" w:eastAsia="Calibri" w:hAnsi="Arial" w:cs="Arial"/>
                <w:bCs/>
                <w:color w:val="000000"/>
                <w:sz w:val="20"/>
                <w:szCs w:val="20"/>
              </w:rPr>
              <w:t>School</w:t>
            </w:r>
            <w:r w:rsidRPr="007F0A26">
              <w:rPr>
                <w:rFonts w:ascii="Arial" w:hAnsi="Arial" w:cs="Arial"/>
                <w:bCs/>
                <w:color w:val="000000"/>
                <w:sz w:val="20"/>
                <w:szCs w:val="20"/>
              </w:rPr>
              <w:t xml:space="preserve"> </w:t>
            </w:r>
            <w:r w:rsidRPr="007F0A26">
              <w:rPr>
                <w:rFonts w:ascii="Arial" w:eastAsia="Calibri" w:hAnsi="Arial" w:cs="Arial"/>
                <w:bCs/>
                <w:color w:val="000000"/>
                <w:sz w:val="20"/>
                <w:szCs w:val="20"/>
              </w:rPr>
              <w:t>of</w:t>
            </w:r>
            <w:r w:rsidRPr="007F0A26">
              <w:rPr>
                <w:rFonts w:ascii="Arial" w:hAnsi="Arial" w:cs="Arial"/>
                <w:bCs/>
                <w:color w:val="000000"/>
                <w:sz w:val="20"/>
                <w:szCs w:val="20"/>
              </w:rPr>
              <w:t xml:space="preserve"> </w:t>
            </w:r>
            <w:r w:rsidRPr="007F0A26">
              <w:rPr>
                <w:rFonts w:ascii="Arial" w:eastAsia="Calibri" w:hAnsi="Arial" w:cs="Arial"/>
                <w:bCs/>
                <w:color w:val="000000"/>
                <w:sz w:val="20"/>
                <w:szCs w:val="20"/>
              </w:rPr>
              <w:t>Medicine</w:t>
            </w:r>
            <w:r w:rsidRPr="007F0A26">
              <w:rPr>
                <w:rFonts w:ascii="Arial" w:hAnsi="Arial" w:cs="Arial"/>
                <w:bCs/>
                <w:color w:val="000000"/>
                <w:sz w:val="20"/>
                <w:szCs w:val="20"/>
              </w:rPr>
              <w:t xml:space="preserve"> </w:t>
            </w:r>
            <w:r w:rsidRPr="007F0A26">
              <w:rPr>
                <w:rFonts w:ascii="Arial" w:eastAsia="Calibri" w:hAnsi="Arial" w:cs="Arial"/>
                <w:bCs/>
                <w:color w:val="000000"/>
                <w:sz w:val="20"/>
                <w:szCs w:val="20"/>
              </w:rPr>
              <w:t>Class</w:t>
            </w:r>
            <w:r w:rsidRPr="007F0A26">
              <w:rPr>
                <w:rFonts w:ascii="Arial" w:hAnsi="Arial" w:cs="Arial"/>
                <w:bCs/>
                <w:color w:val="000000"/>
                <w:sz w:val="20"/>
                <w:szCs w:val="20"/>
              </w:rPr>
              <w:t xml:space="preserve"> </w:t>
            </w:r>
            <w:r w:rsidRPr="007F0A26">
              <w:rPr>
                <w:rFonts w:ascii="Arial" w:eastAsia="Calibri" w:hAnsi="Arial" w:cs="Arial"/>
                <w:bCs/>
                <w:color w:val="000000"/>
                <w:sz w:val="20"/>
                <w:szCs w:val="20"/>
              </w:rPr>
              <w:t>of</w:t>
            </w:r>
            <w:r w:rsidRPr="007F0A26">
              <w:rPr>
                <w:rFonts w:ascii="Arial" w:hAnsi="Arial" w:cs="Arial"/>
                <w:bCs/>
                <w:color w:val="000000"/>
                <w:sz w:val="20"/>
                <w:szCs w:val="20"/>
              </w:rPr>
              <w:t xml:space="preserve"> 2009</w:t>
            </w:r>
          </w:p>
        </w:tc>
      </w:tr>
      <w:tr w:rsidR="007A7561" w:rsidRPr="007F0A26" w14:paraId="1BAEBC94" w14:textId="77777777" w:rsidTr="007F2A91">
        <w:tc>
          <w:tcPr>
            <w:tcW w:w="946" w:type="pct"/>
          </w:tcPr>
          <w:p w14:paraId="079DF0C7" w14:textId="77777777" w:rsidR="007A7561" w:rsidRPr="007F0A26" w:rsidRDefault="007A7561" w:rsidP="007F2A91">
            <w:pPr>
              <w:pStyle w:val="NormalWeb"/>
              <w:widowControl w:val="0"/>
              <w:spacing w:before="0" w:beforeAutospacing="0" w:afterLines="120" w:after="288" w:afterAutospacing="0"/>
              <w:outlineLvl w:val="0"/>
              <w:rPr>
                <w:rFonts w:ascii="Arial" w:hAnsi="Arial" w:cs="Arial"/>
                <w:bCs/>
                <w:color w:val="000000"/>
                <w:sz w:val="20"/>
                <w:szCs w:val="20"/>
              </w:rPr>
            </w:pPr>
            <w:r w:rsidRPr="007F0A26">
              <w:rPr>
                <w:rFonts w:ascii="Arial" w:hAnsi="Arial" w:cs="Arial"/>
                <w:color w:val="000000"/>
                <w:sz w:val="20"/>
                <w:szCs w:val="20"/>
              </w:rPr>
              <w:t>2009</w:t>
            </w:r>
          </w:p>
        </w:tc>
        <w:tc>
          <w:tcPr>
            <w:tcW w:w="1669" w:type="pct"/>
          </w:tcPr>
          <w:p w14:paraId="512AA8BB" w14:textId="77777777" w:rsidR="007A7561" w:rsidRPr="007F0A26" w:rsidRDefault="007A7561" w:rsidP="007F2A91">
            <w:pPr>
              <w:pStyle w:val="NormalWeb"/>
              <w:widowControl w:val="0"/>
              <w:spacing w:before="0" w:beforeAutospacing="0" w:afterLines="120" w:after="288" w:afterAutospacing="0"/>
              <w:outlineLvl w:val="0"/>
              <w:rPr>
                <w:rFonts w:ascii="Arial" w:hAnsi="Arial" w:cs="Arial"/>
                <w:bCs/>
                <w:color w:val="000000"/>
                <w:sz w:val="20"/>
                <w:szCs w:val="20"/>
              </w:rPr>
            </w:pPr>
            <w:r w:rsidRPr="007F0A26">
              <w:rPr>
                <w:rFonts w:ascii="Arial" w:eastAsia="Calibri" w:hAnsi="Arial" w:cs="Arial"/>
                <w:color w:val="000000"/>
                <w:sz w:val="20"/>
                <w:szCs w:val="20"/>
              </w:rPr>
              <w:t>Distinguished</w:t>
            </w:r>
            <w:r w:rsidRPr="007F0A26">
              <w:rPr>
                <w:rFonts w:ascii="Arial" w:hAnsi="Arial" w:cs="Arial"/>
                <w:color w:val="000000"/>
                <w:sz w:val="20"/>
                <w:szCs w:val="20"/>
              </w:rPr>
              <w:t xml:space="preserve"> </w:t>
            </w:r>
            <w:r w:rsidRPr="007F0A26">
              <w:rPr>
                <w:rFonts w:ascii="Arial" w:eastAsia="Calibri" w:hAnsi="Arial" w:cs="Arial"/>
                <w:color w:val="000000"/>
                <w:sz w:val="20"/>
                <w:szCs w:val="20"/>
              </w:rPr>
              <w:t>Lecturer</w:t>
            </w:r>
          </w:p>
        </w:tc>
        <w:tc>
          <w:tcPr>
            <w:tcW w:w="2385" w:type="pct"/>
          </w:tcPr>
          <w:p w14:paraId="6C97EEBD" w14:textId="77777777" w:rsidR="007A7561" w:rsidRPr="007F0A26" w:rsidRDefault="007A7561" w:rsidP="007F2A91">
            <w:pPr>
              <w:pStyle w:val="NormalWeb"/>
              <w:widowControl w:val="0"/>
              <w:spacing w:before="0" w:beforeAutospacing="0" w:afterLines="120" w:after="288" w:afterAutospacing="0"/>
              <w:outlineLvl w:val="0"/>
              <w:rPr>
                <w:rFonts w:ascii="Arial" w:hAnsi="Arial" w:cs="Arial"/>
                <w:bCs/>
                <w:color w:val="000000"/>
                <w:sz w:val="20"/>
                <w:szCs w:val="20"/>
              </w:rPr>
            </w:pPr>
            <w:r w:rsidRPr="007F0A26">
              <w:rPr>
                <w:rFonts w:ascii="Arial" w:eastAsia="Calibri" w:hAnsi="Arial" w:cs="Arial"/>
                <w:bCs/>
                <w:color w:val="000000"/>
                <w:sz w:val="20"/>
                <w:szCs w:val="20"/>
              </w:rPr>
              <w:t>Elected by Dartmouth</w:t>
            </w:r>
            <w:r w:rsidRPr="007F0A26">
              <w:rPr>
                <w:rFonts w:ascii="Arial" w:hAnsi="Arial" w:cs="Arial"/>
                <w:bCs/>
                <w:color w:val="000000"/>
                <w:sz w:val="20"/>
                <w:szCs w:val="20"/>
              </w:rPr>
              <w:t>’</w:t>
            </w:r>
            <w:r w:rsidRPr="007F0A26">
              <w:rPr>
                <w:rFonts w:ascii="Arial" w:eastAsia="Calibri" w:hAnsi="Arial" w:cs="Arial"/>
                <w:bCs/>
                <w:color w:val="000000"/>
                <w:sz w:val="20"/>
                <w:szCs w:val="20"/>
              </w:rPr>
              <w:t>s</w:t>
            </w:r>
            <w:r w:rsidRPr="007F0A26">
              <w:rPr>
                <w:rFonts w:ascii="Arial" w:hAnsi="Arial" w:cs="Arial"/>
                <w:bCs/>
                <w:color w:val="000000"/>
                <w:sz w:val="20"/>
                <w:szCs w:val="20"/>
              </w:rPr>
              <w:t xml:space="preserve"> </w:t>
            </w:r>
            <w:r w:rsidRPr="007F0A26">
              <w:rPr>
                <w:rFonts w:ascii="Arial" w:eastAsia="Calibri" w:hAnsi="Arial" w:cs="Arial"/>
                <w:bCs/>
                <w:color w:val="000000"/>
                <w:sz w:val="20"/>
                <w:szCs w:val="20"/>
              </w:rPr>
              <w:t>Geisel</w:t>
            </w:r>
            <w:r w:rsidRPr="007F0A26">
              <w:rPr>
                <w:rFonts w:ascii="Arial" w:hAnsi="Arial" w:cs="Arial"/>
                <w:bCs/>
                <w:color w:val="000000"/>
                <w:sz w:val="20"/>
                <w:szCs w:val="20"/>
              </w:rPr>
              <w:t xml:space="preserve"> </w:t>
            </w:r>
            <w:r w:rsidRPr="007F0A26">
              <w:rPr>
                <w:rFonts w:ascii="Arial" w:eastAsia="Calibri" w:hAnsi="Arial" w:cs="Arial"/>
                <w:bCs/>
                <w:color w:val="000000"/>
                <w:sz w:val="20"/>
                <w:szCs w:val="20"/>
              </w:rPr>
              <w:t>School</w:t>
            </w:r>
            <w:r w:rsidRPr="007F0A26">
              <w:rPr>
                <w:rFonts w:ascii="Arial" w:hAnsi="Arial" w:cs="Arial"/>
                <w:bCs/>
                <w:color w:val="000000"/>
                <w:sz w:val="20"/>
                <w:szCs w:val="20"/>
              </w:rPr>
              <w:t xml:space="preserve"> </w:t>
            </w:r>
            <w:r w:rsidRPr="007F0A26">
              <w:rPr>
                <w:rFonts w:ascii="Arial" w:eastAsia="Calibri" w:hAnsi="Arial" w:cs="Arial"/>
                <w:bCs/>
                <w:color w:val="000000"/>
                <w:sz w:val="20"/>
                <w:szCs w:val="20"/>
              </w:rPr>
              <w:t>of</w:t>
            </w:r>
            <w:r w:rsidRPr="007F0A26">
              <w:rPr>
                <w:rFonts w:ascii="Arial" w:hAnsi="Arial" w:cs="Arial"/>
                <w:bCs/>
                <w:color w:val="000000"/>
                <w:sz w:val="20"/>
                <w:szCs w:val="20"/>
              </w:rPr>
              <w:t xml:space="preserve"> </w:t>
            </w:r>
            <w:r w:rsidRPr="007F0A26">
              <w:rPr>
                <w:rFonts w:ascii="Arial" w:eastAsia="Calibri" w:hAnsi="Arial" w:cs="Arial"/>
                <w:bCs/>
                <w:color w:val="000000"/>
                <w:sz w:val="20"/>
                <w:szCs w:val="20"/>
              </w:rPr>
              <w:t>Medicine</w:t>
            </w:r>
            <w:r w:rsidRPr="007F0A26">
              <w:rPr>
                <w:rFonts w:ascii="Arial" w:hAnsi="Arial" w:cs="Arial"/>
                <w:bCs/>
                <w:color w:val="000000"/>
                <w:sz w:val="20"/>
                <w:szCs w:val="20"/>
              </w:rPr>
              <w:t xml:space="preserve"> </w:t>
            </w:r>
            <w:r w:rsidRPr="007F0A26">
              <w:rPr>
                <w:rFonts w:ascii="Arial" w:eastAsia="Calibri" w:hAnsi="Arial" w:cs="Arial"/>
                <w:bCs/>
                <w:color w:val="000000"/>
                <w:sz w:val="20"/>
                <w:szCs w:val="20"/>
              </w:rPr>
              <w:t>Class</w:t>
            </w:r>
            <w:r w:rsidRPr="007F0A26">
              <w:rPr>
                <w:rFonts w:ascii="Arial" w:hAnsi="Arial" w:cs="Arial"/>
                <w:bCs/>
                <w:color w:val="000000"/>
                <w:sz w:val="20"/>
                <w:szCs w:val="20"/>
              </w:rPr>
              <w:t xml:space="preserve"> </w:t>
            </w:r>
            <w:r w:rsidRPr="007F0A26">
              <w:rPr>
                <w:rFonts w:ascii="Arial" w:eastAsia="Calibri" w:hAnsi="Arial" w:cs="Arial"/>
                <w:bCs/>
                <w:color w:val="000000"/>
                <w:sz w:val="20"/>
                <w:szCs w:val="20"/>
              </w:rPr>
              <w:t>of</w:t>
            </w:r>
            <w:r w:rsidRPr="007F0A26">
              <w:rPr>
                <w:rFonts w:ascii="Arial" w:hAnsi="Arial" w:cs="Arial"/>
                <w:bCs/>
                <w:color w:val="000000"/>
                <w:sz w:val="20"/>
                <w:szCs w:val="20"/>
              </w:rPr>
              <w:t xml:space="preserve"> 2011</w:t>
            </w:r>
          </w:p>
        </w:tc>
      </w:tr>
      <w:tr w:rsidR="007A7561" w:rsidRPr="007F0A26" w14:paraId="13398DD0" w14:textId="77777777" w:rsidTr="007F2A91">
        <w:tc>
          <w:tcPr>
            <w:tcW w:w="946" w:type="pct"/>
          </w:tcPr>
          <w:p w14:paraId="19852D3E" w14:textId="77777777" w:rsidR="007A7561" w:rsidRPr="007F0A26" w:rsidRDefault="007A7561" w:rsidP="007F2A91">
            <w:pPr>
              <w:pStyle w:val="NormalWeb"/>
              <w:widowControl w:val="0"/>
              <w:spacing w:before="0" w:beforeAutospacing="0" w:afterLines="120" w:after="288" w:afterAutospacing="0"/>
              <w:outlineLvl w:val="0"/>
              <w:rPr>
                <w:rFonts w:ascii="Arial" w:hAnsi="Arial" w:cs="Arial"/>
                <w:bCs/>
                <w:color w:val="000000"/>
                <w:sz w:val="20"/>
                <w:szCs w:val="20"/>
              </w:rPr>
            </w:pPr>
            <w:r w:rsidRPr="007F0A26">
              <w:rPr>
                <w:rFonts w:ascii="Arial" w:hAnsi="Arial" w:cs="Arial"/>
                <w:color w:val="000000"/>
                <w:sz w:val="20"/>
                <w:szCs w:val="20"/>
              </w:rPr>
              <w:t>2010</w:t>
            </w:r>
          </w:p>
        </w:tc>
        <w:tc>
          <w:tcPr>
            <w:tcW w:w="1669" w:type="pct"/>
          </w:tcPr>
          <w:p w14:paraId="25257532" w14:textId="77777777" w:rsidR="007A7561" w:rsidRPr="007F0A26" w:rsidRDefault="007A7561" w:rsidP="007F2A91">
            <w:pPr>
              <w:pStyle w:val="NormalWeb"/>
              <w:widowControl w:val="0"/>
              <w:spacing w:before="0" w:beforeAutospacing="0" w:afterLines="120" w:after="288" w:afterAutospacing="0"/>
              <w:outlineLvl w:val="0"/>
              <w:rPr>
                <w:rFonts w:ascii="Arial" w:hAnsi="Arial" w:cs="Arial"/>
                <w:bCs/>
                <w:color w:val="000000"/>
                <w:sz w:val="20"/>
                <w:szCs w:val="20"/>
              </w:rPr>
            </w:pPr>
            <w:r w:rsidRPr="007F0A26">
              <w:rPr>
                <w:rFonts w:ascii="Arial" w:eastAsia="Calibri" w:hAnsi="Arial" w:cs="Arial"/>
                <w:color w:val="000000"/>
                <w:sz w:val="20"/>
                <w:szCs w:val="20"/>
              </w:rPr>
              <w:t>Clinical</w:t>
            </w:r>
            <w:r w:rsidRPr="007F0A26">
              <w:rPr>
                <w:rFonts w:ascii="Arial" w:hAnsi="Arial" w:cs="Arial"/>
                <w:color w:val="000000"/>
                <w:sz w:val="20"/>
                <w:szCs w:val="20"/>
              </w:rPr>
              <w:t xml:space="preserve"> </w:t>
            </w:r>
            <w:r w:rsidRPr="007F0A26">
              <w:rPr>
                <w:rFonts w:ascii="Arial" w:eastAsia="Calibri" w:hAnsi="Arial" w:cs="Arial"/>
                <w:color w:val="000000"/>
                <w:sz w:val="20"/>
                <w:szCs w:val="20"/>
              </w:rPr>
              <w:t>Science</w:t>
            </w:r>
            <w:r w:rsidRPr="007F0A26">
              <w:rPr>
                <w:rFonts w:ascii="Arial" w:hAnsi="Arial" w:cs="Arial"/>
                <w:color w:val="000000"/>
                <w:sz w:val="20"/>
                <w:szCs w:val="20"/>
              </w:rPr>
              <w:t xml:space="preserve"> </w:t>
            </w:r>
            <w:r w:rsidRPr="007F0A26">
              <w:rPr>
                <w:rFonts w:ascii="Arial" w:eastAsia="Calibri" w:hAnsi="Arial" w:cs="Arial"/>
                <w:color w:val="000000"/>
                <w:sz w:val="20"/>
                <w:szCs w:val="20"/>
              </w:rPr>
              <w:t>Teaching</w:t>
            </w:r>
            <w:r w:rsidRPr="007F0A26">
              <w:rPr>
                <w:rFonts w:ascii="Arial" w:hAnsi="Arial" w:cs="Arial"/>
                <w:color w:val="000000"/>
                <w:sz w:val="20"/>
                <w:szCs w:val="20"/>
              </w:rPr>
              <w:t xml:space="preserve"> </w:t>
            </w:r>
            <w:r w:rsidRPr="007F0A26">
              <w:rPr>
                <w:rFonts w:ascii="Arial" w:eastAsia="Calibri" w:hAnsi="Arial" w:cs="Arial"/>
                <w:color w:val="000000"/>
                <w:sz w:val="20"/>
                <w:szCs w:val="20"/>
              </w:rPr>
              <w:t>Award</w:t>
            </w:r>
          </w:p>
        </w:tc>
        <w:tc>
          <w:tcPr>
            <w:tcW w:w="2385" w:type="pct"/>
          </w:tcPr>
          <w:p w14:paraId="290DD88E" w14:textId="653F27C6" w:rsidR="007A7561" w:rsidRPr="007F0A26" w:rsidRDefault="007A7561" w:rsidP="007F2A91">
            <w:pPr>
              <w:pStyle w:val="NormalWeb"/>
              <w:widowControl w:val="0"/>
              <w:spacing w:before="0" w:beforeAutospacing="0" w:afterLines="120" w:after="288" w:afterAutospacing="0"/>
              <w:outlineLvl w:val="0"/>
              <w:rPr>
                <w:rFonts w:ascii="Arial" w:hAnsi="Arial" w:cs="Arial"/>
                <w:bCs/>
                <w:color w:val="000000"/>
                <w:sz w:val="20"/>
                <w:szCs w:val="20"/>
              </w:rPr>
            </w:pPr>
            <w:r w:rsidRPr="007F0A26">
              <w:rPr>
                <w:rFonts w:ascii="Arial" w:eastAsia="Calibri" w:hAnsi="Arial" w:cs="Arial"/>
                <w:bCs/>
                <w:color w:val="000000"/>
                <w:sz w:val="20"/>
                <w:szCs w:val="20"/>
              </w:rPr>
              <w:t>Elected by Dartmouth</w:t>
            </w:r>
            <w:r w:rsidRPr="007F0A26">
              <w:rPr>
                <w:rFonts w:ascii="Arial" w:hAnsi="Arial" w:cs="Arial"/>
                <w:bCs/>
                <w:color w:val="000000"/>
                <w:sz w:val="20"/>
                <w:szCs w:val="20"/>
              </w:rPr>
              <w:t>’</w:t>
            </w:r>
            <w:r w:rsidRPr="007F0A26">
              <w:rPr>
                <w:rFonts w:ascii="Arial" w:eastAsia="Calibri" w:hAnsi="Arial" w:cs="Arial"/>
                <w:bCs/>
                <w:color w:val="000000"/>
                <w:sz w:val="20"/>
                <w:szCs w:val="20"/>
              </w:rPr>
              <w:t>s</w:t>
            </w:r>
            <w:r w:rsidRPr="007F0A26">
              <w:rPr>
                <w:rFonts w:ascii="Arial" w:hAnsi="Arial" w:cs="Arial"/>
                <w:bCs/>
                <w:color w:val="000000"/>
                <w:sz w:val="20"/>
                <w:szCs w:val="20"/>
              </w:rPr>
              <w:t xml:space="preserve"> </w:t>
            </w:r>
            <w:r w:rsidRPr="007F0A26">
              <w:rPr>
                <w:rFonts w:ascii="Arial" w:eastAsia="Calibri" w:hAnsi="Arial" w:cs="Arial"/>
                <w:bCs/>
                <w:color w:val="000000"/>
                <w:sz w:val="20"/>
                <w:szCs w:val="20"/>
              </w:rPr>
              <w:t>Geisel</w:t>
            </w:r>
            <w:r w:rsidRPr="007F0A26">
              <w:rPr>
                <w:rFonts w:ascii="Arial" w:hAnsi="Arial" w:cs="Arial"/>
                <w:bCs/>
                <w:color w:val="000000"/>
                <w:sz w:val="20"/>
                <w:szCs w:val="20"/>
              </w:rPr>
              <w:t xml:space="preserve"> </w:t>
            </w:r>
            <w:r w:rsidRPr="007F0A26">
              <w:rPr>
                <w:rFonts w:ascii="Arial" w:eastAsia="Calibri" w:hAnsi="Arial" w:cs="Arial"/>
                <w:bCs/>
                <w:color w:val="000000"/>
                <w:sz w:val="20"/>
                <w:szCs w:val="20"/>
              </w:rPr>
              <w:t>School</w:t>
            </w:r>
            <w:r w:rsidRPr="007F0A26">
              <w:rPr>
                <w:rFonts w:ascii="Arial" w:hAnsi="Arial" w:cs="Arial"/>
                <w:bCs/>
                <w:color w:val="000000"/>
                <w:sz w:val="20"/>
                <w:szCs w:val="20"/>
              </w:rPr>
              <w:t xml:space="preserve"> </w:t>
            </w:r>
            <w:r w:rsidRPr="007F0A26">
              <w:rPr>
                <w:rFonts w:ascii="Arial" w:eastAsia="Calibri" w:hAnsi="Arial" w:cs="Arial"/>
                <w:bCs/>
                <w:color w:val="000000"/>
                <w:sz w:val="20"/>
                <w:szCs w:val="20"/>
              </w:rPr>
              <w:t>of</w:t>
            </w:r>
            <w:r w:rsidRPr="007F0A26">
              <w:rPr>
                <w:rFonts w:ascii="Arial" w:hAnsi="Arial" w:cs="Arial"/>
                <w:bCs/>
                <w:color w:val="000000"/>
                <w:sz w:val="20"/>
                <w:szCs w:val="20"/>
              </w:rPr>
              <w:t xml:space="preserve"> </w:t>
            </w:r>
            <w:r w:rsidRPr="007F0A26">
              <w:rPr>
                <w:rFonts w:ascii="Arial" w:eastAsia="Calibri" w:hAnsi="Arial" w:cs="Arial"/>
                <w:bCs/>
                <w:color w:val="000000"/>
                <w:sz w:val="20"/>
                <w:szCs w:val="20"/>
              </w:rPr>
              <w:t>Medicine</w:t>
            </w:r>
            <w:r w:rsidRPr="007F0A26">
              <w:rPr>
                <w:rFonts w:ascii="Arial" w:hAnsi="Arial" w:cs="Arial"/>
                <w:bCs/>
                <w:color w:val="000000"/>
                <w:sz w:val="20"/>
                <w:szCs w:val="20"/>
              </w:rPr>
              <w:t xml:space="preserve"> </w:t>
            </w:r>
            <w:r w:rsidR="006C00A5">
              <w:rPr>
                <w:rFonts w:ascii="Arial" w:hAnsi="Arial" w:cs="Arial"/>
                <w:bCs/>
                <w:color w:val="000000"/>
                <w:sz w:val="20"/>
                <w:szCs w:val="20"/>
              </w:rPr>
              <w:t xml:space="preserve">graduating </w:t>
            </w:r>
            <w:r w:rsidR="006C00A5">
              <w:rPr>
                <w:rFonts w:ascii="Arial" w:eastAsia="Calibri" w:hAnsi="Arial" w:cs="Arial"/>
                <w:bCs/>
                <w:color w:val="000000"/>
                <w:sz w:val="20"/>
                <w:szCs w:val="20"/>
              </w:rPr>
              <w:t>c</w:t>
            </w:r>
            <w:r w:rsidRPr="007F0A26">
              <w:rPr>
                <w:rFonts w:ascii="Arial" w:eastAsia="Calibri" w:hAnsi="Arial" w:cs="Arial"/>
                <w:bCs/>
                <w:color w:val="000000"/>
                <w:sz w:val="20"/>
                <w:szCs w:val="20"/>
              </w:rPr>
              <w:t>lass</w:t>
            </w:r>
            <w:r w:rsidRPr="007F0A26">
              <w:rPr>
                <w:rFonts w:ascii="Arial" w:hAnsi="Arial" w:cs="Arial"/>
                <w:bCs/>
                <w:color w:val="000000"/>
                <w:sz w:val="20"/>
                <w:szCs w:val="20"/>
              </w:rPr>
              <w:t xml:space="preserve"> </w:t>
            </w:r>
            <w:r w:rsidRPr="007F0A26">
              <w:rPr>
                <w:rFonts w:ascii="Arial" w:eastAsia="Calibri" w:hAnsi="Arial" w:cs="Arial"/>
                <w:bCs/>
                <w:color w:val="000000"/>
                <w:sz w:val="20"/>
                <w:szCs w:val="20"/>
              </w:rPr>
              <w:t>of</w:t>
            </w:r>
            <w:r w:rsidRPr="007F0A26">
              <w:rPr>
                <w:rFonts w:ascii="Arial" w:hAnsi="Arial" w:cs="Arial"/>
                <w:bCs/>
                <w:color w:val="000000"/>
                <w:sz w:val="20"/>
                <w:szCs w:val="20"/>
              </w:rPr>
              <w:t xml:space="preserve"> 2010</w:t>
            </w:r>
            <w:r w:rsidR="006C00A5">
              <w:rPr>
                <w:rFonts w:ascii="Arial" w:hAnsi="Arial" w:cs="Arial"/>
                <w:bCs/>
                <w:color w:val="000000"/>
                <w:sz w:val="20"/>
                <w:szCs w:val="20"/>
              </w:rPr>
              <w:t xml:space="preserve"> to the </w:t>
            </w:r>
            <w:r w:rsidR="006C00A5" w:rsidRPr="006C00A5">
              <w:rPr>
                <w:rFonts w:ascii="Arial" w:hAnsi="Arial" w:cs="Arial"/>
                <w:bCs/>
                <w:color w:val="000000"/>
                <w:sz w:val="20"/>
                <w:szCs w:val="20"/>
              </w:rPr>
              <w:t xml:space="preserve">clinical science faculty member </w:t>
            </w:r>
            <w:r w:rsidR="006C00A5">
              <w:rPr>
                <w:rFonts w:ascii="Arial" w:hAnsi="Arial" w:cs="Arial"/>
                <w:bCs/>
                <w:color w:val="000000"/>
                <w:sz w:val="20"/>
                <w:szCs w:val="20"/>
              </w:rPr>
              <w:t xml:space="preserve">most </w:t>
            </w:r>
            <w:r w:rsidR="006C00A5" w:rsidRPr="006C00A5">
              <w:rPr>
                <w:rFonts w:ascii="Arial" w:hAnsi="Arial" w:cs="Arial"/>
                <w:bCs/>
                <w:color w:val="000000"/>
                <w:sz w:val="20"/>
                <w:szCs w:val="20"/>
              </w:rPr>
              <w:t>distinguished for excellence in teaching medical students</w:t>
            </w:r>
          </w:p>
        </w:tc>
      </w:tr>
      <w:tr w:rsidR="007A7561" w:rsidRPr="007F0A26" w14:paraId="17D3057F" w14:textId="77777777" w:rsidTr="007F2A91">
        <w:tc>
          <w:tcPr>
            <w:tcW w:w="946" w:type="pct"/>
          </w:tcPr>
          <w:p w14:paraId="22023051" w14:textId="77777777" w:rsidR="007A7561" w:rsidRPr="007F0A26" w:rsidRDefault="007A7561" w:rsidP="007F2A91">
            <w:pPr>
              <w:pStyle w:val="NormalWeb"/>
              <w:widowControl w:val="0"/>
              <w:spacing w:before="0" w:beforeAutospacing="0" w:afterLines="120" w:after="288" w:afterAutospacing="0"/>
              <w:outlineLvl w:val="0"/>
              <w:rPr>
                <w:rFonts w:ascii="Arial" w:hAnsi="Arial" w:cs="Arial"/>
                <w:bCs/>
                <w:color w:val="000000"/>
                <w:sz w:val="20"/>
                <w:szCs w:val="20"/>
              </w:rPr>
            </w:pPr>
            <w:r w:rsidRPr="007F0A26">
              <w:rPr>
                <w:rFonts w:ascii="Arial" w:hAnsi="Arial" w:cs="Arial"/>
                <w:color w:val="000000"/>
                <w:sz w:val="20"/>
                <w:szCs w:val="20"/>
              </w:rPr>
              <w:t>2010</w:t>
            </w:r>
          </w:p>
        </w:tc>
        <w:tc>
          <w:tcPr>
            <w:tcW w:w="1669" w:type="pct"/>
          </w:tcPr>
          <w:p w14:paraId="49045F67" w14:textId="77777777" w:rsidR="007A7561" w:rsidRPr="007F0A26" w:rsidRDefault="007A7561" w:rsidP="007F2A91">
            <w:pPr>
              <w:pStyle w:val="NormalWeb"/>
              <w:widowControl w:val="0"/>
              <w:spacing w:before="0" w:beforeAutospacing="0" w:afterLines="120" w:after="288" w:afterAutospacing="0"/>
              <w:outlineLvl w:val="0"/>
              <w:rPr>
                <w:rFonts w:ascii="Arial" w:hAnsi="Arial" w:cs="Arial"/>
                <w:bCs/>
                <w:color w:val="000000"/>
                <w:sz w:val="20"/>
                <w:szCs w:val="20"/>
              </w:rPr>
            </w:pPr>
            <w:r w:rsidRPr="007F0A26">
              <w:rPr>
                <w:rFonts w:ascii="Arial" w:eastAsia="Calibri" w:hAnsi="Arial" w:cs="Arial"/>
                <w:color w:val="000000"/>
                <w:sz w:val="20"/>
                <w:szCs w:val="20"/>
              </w:rPr>
              <w:t>Farewell</w:t>
            </w:r>
            <w:r w:rsidRPr="007F0A26">
              <w:rPr>
                <w:rFonts w:ascii="Arial" w:hAnsi="Arial" w:cs="Arial"/>
                <w:color w:val="000000"/>
                <w:sz w:val="20"/>
                <w:szCs w:val="20"/>
              </w:rPr>
              <w:t xml:space="preserve"> </w:t>
            </w:r>
            <w:r w:rsidRPr="007F0A26">
              <w:rPr>
                <w:rFonts w:ascii="Arial" w:eastAsia="Calibri" w:hAnsi="Arial" w:cs="Arial"/>
                <w:color w:val="000000"/>
                <w:sz w:val="20"/>
                <w:szCs w:val="20"/>
              </w:rPr>
              <w:t>Speaker</w:t>
            </w:r>
          </w:p>
        </w:tc>
        <w:tc>
          <w:tcPr>
            <w:tcW w:w="2385" w:type="pct"/>
          </w:tcPr>
          <w:p w14:paraId="47CCD34D" w14:textId="77777777" w:rsidR="007A7561" w:rsidRPr="007F0A26" w:rsidRDefault="007A7561" w:rsidP="007F2A91">
            <w:pPr>
              <w:pStyle w:val="NormalWeb"/>
              <w:widowControl w:val="0"/>
              <w:spacing w:before="0" w:beforeAutospacing="0" w:afterLines="120" w:after="288" w:afterAutospacing="0"/>
              <w:outlineLvl w:val="0"/>
              <w:rPr>
                <w:rFonts w:ascii="Arial" w:hAnsi="Arial" w:cs="Arial"/>
                <w:bCs/>
                <w:color w:val="000000"/>
                <w:sz w:val="20"/>
                <w:szCs w:val="20"/>
              </w:rPr>
            </w:pPr>
            <w:r w:rsidRPr="007F0A26">
              <w:rPr>
                <w:rFonts w:ascii="Arial" w:eastAsia="Calibri" w:hAnsi="Arial" w:cs="Arial"/>
                <w:bCs/>
                <w:color w:val="000000"/>
                <w:sz w:val="20"/>
                <w:szCs w:val="20"/>
              </w:rPr>
              <w:t>Elected by Dartmouth</w:t>
            </w:r>
            <w:r w:rsidRPr="007F0A26">
              <w:rPr>
                <w:rFonts w:ascii="Arial" w:hAnsi="Arial" w:cs="Arial"/>
                <w:bCs/>
                <w:color w:val="000000"/>
                <w:sz w:val="20"/>
                <w:szCs w:val="20"/>
              </w:rPr>
              <w:t>’</w:t>
            </w:r>
            <w:r w:rsidRPr="007F0A26">
              <w:rPr>
                <w:rFonts w:ascii="Arial" w:eastAsia="Calibri" w:hAnsi="Arial" w:cs="Arial"/>
                <w:bCs/>
                <w:color w:val="000000"/>
                <w:sz w:val="20"/>
                <w:szCs w:val="20"/>
              </w:rPr>
              <w:t>s</w:t>
            </w:r>
            <w:r w:rsidRPr="007F0A26">
              <w:rPr>
                <w:rFonts w:ascii="Arial" w:hAnsi="Arial" w:cs="Arial"/>
                <w:bCs/>
                <w:color w:val="000000"/>
                <w:sz w:val="20"/>
                <w:szCs w:val="20"/>
              </w:rPr>
              <w:t xml:space="preserve"> </w:t>
            </w:r>
            <w:r w:rsidRPr="007F0A26">
              <w:rPr>
                <w:rFonts w:ascii="Arial" w:eastAsia="Calibri" w:hAnsi="Arial" w:cs="Arial"/>
                <w:bCs/>
                <w:color w:val="000000"/>
                <w:sz w:val="20"/>
                <w:szCs w:val="20"/>
              </w:rPr>
              <w:t>Geisel</w:t>
            </w:r>
            <w:r w:rsidRPr="007F0A26">
              <w:rPr>
                <w:rFonts w:ascii="Arial" w:hAnsi="Arial" w:cs="Arial"/>
                <w:bCs/>
                <w:color w:val="000000"/>
                <w:sz w:val="20"/>
                <w:szCs w:val="20"/>
              </w:rPr>
              <w:t xml:space="preserve"> </w:t>
            </w:r>
            <w:r w:rsidRPr="007F0A26">
              <w:rPr>
                <w:rFonts w:ascii="Arial" w:eastAsia="Calibri" w:hAnsi="Arial" w:cs="Arial"/>
                <w:bCs/>
                <w:color w:val="000000"/>
                <w:sz w:val="20"/>
                <w:szCs w:val="20"/>
              </w:rPr>
              <w:t>School</w:t>
            </w:r>
            <w:r w:rsidRPr="007F0A26">
              <w:rPr>
                <w:rFonts w:ascii="Arial" w:hAnsi="Arial" w:cs="Arial"/>
                <w:bCs/>
                <w:color w:val="000000"/>
                <w:sz w:val="20"/>
                <w:szCs w:val="20"/>
              </w:rPr>
              <w:t xml:space="preserve"> </w:t>
            </w:r>
            <w:r w:rsidRPr="007F0A26">
              <w:rPr>
                <w:rFonts w:ascii="Arial" w:eastAsia="Calibri" w:hAnsi="Arial" w:cs="Arial"/>
                <w:bCs/>
                <w:color w:val="000000"/>
                <w:sz w:val="20"/>
                <w:szCs w:val="20"/>
              </w:rPr>
              <w:t>of</w:t>
            </w:r>
            <w:r w:rsidRPr="007F0A26">
              <w:rPr>
                <w:rFonts w:ascii="Arial" w:hAnsi="Arial" w:cs="Arial"/>
                <w:bCs/>
                <w:color w:val="000000"/>
                <w:sz w:val="20"/>
                <w:szCs w:val="20"/>
              </w:rPr>
              <w:t xml:space="preserve"> </w:t>
            </w:r>
            <w:r w:rsidRPr="007F0A26">
              <w:rPr>
                <w:rFonts w:ascii="Arial" w:eastAsia="Calibri" w:hAnsi="Arial" w:cs="Arial"/>
                <w:bCs/>
                <w:color w:val="000000"/>
                <w:sz w:val="20"/>
                <w:szCs w:val="20"/>
              </w:rPr>
              <w:t>Medicine</w:t>
            </w:r>
            <w:r w:rsidRPr="007F0A26">
              <w:rPr>
                <w:rFonts w:ascii="Arial" w:hAnsi="Arial" w:cs="Arial"/>
                <w:bCs/>
                <w:color w:val="000000"/>
                <w:sz w:val="20"/>
                <w:szCs w:val="20"/>
              </w:rPr>
              <w:t xml:space="preserve"> </w:t>
            </w:r>
            <w:r w:rsidRPr="007F0A26">
              <w:rPr>
                <w:rFonts w:ascii="Arial" w:eastAsia="Calibri" w:hAnsi="Arial" w:cs="Arial"/>
                <w:bCs/>
                <w:color w:val="000000"/>
                <w:sz w:val="20"/>
                <w:szCs w:val="20"/>
              </w:rPr>
              <w:t>Class</w:t>
            </w:r>
            <w:r w:rsidRPr="007F0A26">
              <w:rPr>
                <w:rFonts w:ascii="Arial" w:hAnsi="Arial" w:cs="Arial"/>
                <w:bCs/>
                <w:color w:val="000000"/>
                <w:sz w:val="20"/>
                <w:szCs w:val="20"/>
              </w:rPr>
              <w:t xml:space="preserve"> </w:t>
            </w:r>
            <w:r w:rsidRPr="007F0A26">
              <w:rPr>
                <w:rFonts w:ascii="Arial" w:eastAsia="Calibri" w:hAnsi="Arial" w:cs="Arial"/>
                <w:bCs/>
                <w:color w:val="000000"/>
                <w:sz w:val="20"/>
                <w:szCs w:val="20"/>
              </w:rPr>
              <w:t>of</w:t>
            </w:r>
            <w:r w:rsidRPr="007F0A26">
              <w:rPr>
                <w:rFonts w:ascii="Arial" w:hAnsi="Arial" w:cs="Arial"/>
                <w:bCs/>
                <w:color w:val="000000"/>
                <w:sz w:val="20"/>
                <w:szCs w:val="20"/>
              </w:rPr>
              <w:t xml:space="preserve"> 2010</w:t>
            </w:r>
          </w:p>
        </w:tc>
      </w:tr>
      <w:tr w:rsidR="007A7561" w:rsidRPr="007F0A26" w14:paraId="685E174F" w14:textId="77777777" w:rsidTr="007F2A91">
        <w:tc>
          <w:tcPr>
            <w:tcW w:w="946" w:type="pct"/>
          </w:tcPr>
          <w:p w14:paraId="1586886B" w14:textId="77777777" w:rsidR="007A7561" w:rsidRPr="007F0A26" w:rsidRDefault="007A7561" w:rsidP="007F2A91">
            <w:pPr>
              <w:pStyle w:val="NormalWeb"/>
              <w:widowControl w:val="0"/>
              <w:spacing w:before="0" w:beforeAutospacing="0" w:afterLines="120" w:after="288" w:afterAutospacing="0"/>
              <w:outlineLvl w:val="0"/>
              <w:rPr>
                <w:rFonts w:ascii="Arial" w:hAnsi="Arial" w:cs="Arial"/>
                <w:bCs/>
                <w:color w:val="000000"/>
                <w:sz w:val="20"/>
                <w:szCs w:val="20"/>
              </w:rPr>
            </w:pPr>
            <w:r w:rsidRPr="007F0A26">
              <w:rPr>
                <w:rFonts w:ascii="Arial" w:hAnsi="Arial" w:cs="Arial"/>
                <w:color w:val="000000"/>
                <w:sz w:val="20"/>
                <w:szCs w:val="20"/>
              </w:rPr>
              <w:t>2011</w:t>
            </w:r>
          </w:p>
        </w:tc>
        <w:tc>
          <w:tcPr>
            <w:tcW w:w="1669" w:type="pct"/>
          </w:tcPr>
          <w:p w14:paraId="652C3BF3" w14:textId="77777777" w:rsidR="007A7561" w:rsidRPr="007F0A26" w:rsidRDefault="007A7561" w:rsidP="007F2A91">
            <w:pPr>
              <w:pStyle w:val="NormalWeb"/>
              <w:widowControl w:val="0"/>
              <w:spacing w:before="0" w:beforeAutospacing="0" w:afterLines="120" w:after="288" w:afterAutospacing="0"/>
              <w:outlineLvl w:val="0"/>
              <w:rPr>
                <w:rFonts w:ascii="Arial" w:hAnsi="Arial" w:cs="Arial"/>
                <w:bCs/>
                <w:color w:val="000000"/>
                <w:sz w:val="20"/>
                <w:szCs w:val="20"/>
              </w:rPr>
            </w:pPr>
            <w:r w:rsidRPr="007F0A26">
              <w:rPr>
                <w:rFonts w:ascii="Arial" w:eastAsia="Calibri" w:hAnsi="Arial" w:cs="Arial"/>
                <w:color w:val="000000"/>
                <w:sz w:val="20"/>
                <w:szCs w:val="20"/>
              </w:rPr>
              <w:t>Induction</w:t>
            </w:r>
            <w:r w:rsidRPr="007F0A26">
              <w:rPr>
                <w:rFonts w:ascii="Arial" w:hAnsi="Arial" w:cs="Arial"/>
                <w:color w:val="000000"/>
                <w:sz w:val="20"/>
                <w:szCs w:val="20"/>
              </w:rPr>
              <w:t xml:space="preserve"> </w:t>
            </w:r>
            <w:r w:rsidRPr="007F0A26">
              <w:rPr>
                <w:rFonts w:ascii="Arial" w:eastAsia="Calibri" w:hAnsi="Arial" w:cs="Arial"/>
                <w:color w:val="000000"/>
                <w:sz w:val="20"/>
                <w:szCs w:val="20"/>
              </w:rPr>
              <w:t>into</w:t>
            </w:r>
            <w:r w:rsidRPr="007F0A26">
              <w:rPr>
                <w:rFonts w:ascii="Arial" w:hAnsi="Arial" w:cs="Arial"/>
                <w:color w:val="000000"/>
                <w:sz w:val="20"/>
                <w:szCs w:val="20"/>
              </w:rPr>
              <w:t xml:space="preserve"> </w:t>
            </w:r>
            <w:r w:rsidRPr="007F0A26">
              <w:rPr>
                <w:rFonts w:ascii="Arial" w:eastAsia="Calibri" w:hAnsi="Arial" w:cs="Arial"/>
                <w:color w:val="000000"/>
                <w:sz w:val="20"/>
                <w:szCs w:val="20"/>
              </w:rPr>
              <w:t>Alpha</w:t>
            </w:r>
            <w:r w:rsidRPr="007F0A26">
              <w:rPr>
                <w:rFonts w:ascii="Arial" w:hAnsi="Arial" w:cs="Arial"/>
                <w:color w:val="000000"/>
                <w:sz w:val="20"/>
                <w:szCs w:val="20"/>
              </w:rPr>
              <w:t xml:space="preserve"> </w:t>
            </w:r>
            <w:r w:rsidRPr="007F0A26">
              <w:rPr>
                <w:rFonts w:ascii="Arial" w:eastAsia="Calibri" w:hAnsi="Arial" w:cs="Arial"/>
                <w:color w:val="000000"/>
                <w:sz w:val="20"/>
                <w:szCs w:val="20"/>
              </w:rPr>
              <w:t>Omega</w:t>
            </w:r>
            <w:r w:rsidRPr="007F0A26">
              <w:rPr>
                <w:rFonts w:ascii="Arial" w:hAnsi="Arial" w:cs="Arial"/>
                <w:color w:val="000000"/>
                <w:sz w:val="20"/>
                <w:szCs w:val="20"/>
              </w:rPr>
              <w:t xml:space="preserve"> </w:t>
            </w:r>
            <w:r w:rsidRPr="007F0A26">
              <w:rPr>
                <w:rFonts w:ascii="Arial" w:eastAsia="Calibri" w:hAnsi="Arial" w:cs="Arial"/>
                <w:color w:val="000000"/>
                <w:sz w:val="20"/>
                <w:szCs w:val="20"/>
              </w:rPr>
              <w:t>Alpha</w:t>
            </w:r>
            <w:r w:rsidRPr="007F0A26">
              <w:rPr>
                <w:rFonts w:ascii="Arial" w:hAnsi="Arial" w:cs="Arial"/>
                <w:color w:val="000000"/>
                <w:sz w:val="20"/>
                <w:szCs w:val="20"/>
              </w:rPr>
              <w:t xml:space="preserve"> </w:t>
            </w:r>
            <w:r w:rsidRPr="007F0A26">
              <w:rPr>
                <w:rFonts w:ascii="Arial" w:eastAsia="Calibri" w:hAnsi="Arial" w:cs="Arial"/>
                <w:color w:val="000000"/>
                <w:sz w:val="20"/>
                <w:szCs w:val="20"/>
              </w:rPr>
              <w:t>Honor</w:t>
            </w:r>
            <w:r w:rsidRPr="007F0A26">
              <w:rPr>
                <w:rFonts w:ascii="Arial" w:hAnsi="Arial" w:cs="Arial"/>
                <w:color w:val="000000"/>
                <w:sz w:val="20"/>
                <w:szCs w:val="20"/>
              </w:rPr>
              <w:t xml:space="preserve"> </w:t>
            </w:r>
            <w:r w:rsidRPr="007F0A26">
              <w:rPr>
                <w:rFonts w:ascii="Arial" w:eastAsia="Calibri" w:hAnsi="Arial" w:cs="Arial"/>
                <w:color w:val="000000"/>
                <w:sz w:val="20"/>
                <w:szCs w:val="20"/>
              </w:rPr>
              <w:t>Society</w:t>
            </w:r>
          </w:p>
        </w:tc>
        <w:tc>
          <w:tcPr>
            <w:tcW w:w="2385" w:type="pct"/>
          </w:tcPr>
          <w:p w14:paraId="6D04B344" w14:textId="77777777" w:rsidR="007A7561" w:rsidRPr="007F0A26" w:rsidRDefault="007A7561" w:rsidP="007F2A91">
            <w:pPr>
              <w:pStyle w:val="NormalWeb"/>
              <w:widowControl w:val="0"/>
              <w:spacing w:before="0" w:beforeAutospacing="0" w:afterLines="120" w:after="288" w:afterAutospacing="0"/>
              <w:outlineLvl w:val="0"/>
              <w:rPr>
                <w:rFonts w:ascii="Arial" w:hAnsi="Arial" w:cs="Arial"/>
                <w:bCs/>
                <w:color w:val="000000"/>
                <w:sz w:val="20"/>
                <w:szCs w:val="20"/>
              </w:rPr>
            </w:pPr>
            <w:r w:rsidRPr="007F0A26">
              <w:rPr>
                <w:rFonts w:ascii="Arial" w:eastAsia="Calibri" w:hAnsi="Arial" w:cs="Arial"/>
                <w:bCs/>
                <w:color w:val="000000"/>
                <w:sz w:val="20"/>
                <w:szCs w:val="20"/>
              </w:rPr>
              <w:t>Dartmouth</w:t>
            </w:r>
            <w:r w:rsidRPr="007F0A26">
              <w:rPr>
                <w:rFonts w:ascii="Arial" w:hAnsi="Arial" w:cs="Arial"/>
                <w:bCs/>
                <w:color w:val="000000"/>
                <w:sz w:val="20"/>
                <w:szCs w:val="20"/>
              </w:rPr>
              <w:t>’</w:t>
            </w:r>
            <w:r w:rsidRPr="007F0A26">
              <w:rPr>
                <w:rFonts w:ascii="Arial" w:eastAsia="Calibri" w:hAnsi="Arial" w:cs="Arial"/>
                <w:bCs/>
                <w:color w:val="000000"/>
                <w:sz w:val="20"/>
                <w:szCs w:val="20"/>
              </w:rPr>
              <w:t>s</w:t>
            </w:r>
            <w:r w:rsidRPr="007F0A26">
              <w:rPr>
                <w:rFonts w:ascii="Arial" w:hAnsi="Arial" w:cs="Arial"/>
                <w:bCs/>
                <w:color w:val="000000"/>
                <w:sz w:val="20"/>
                <w:szCs w:val="20"/>
              </w:rPr>
              <w:t xml:space="preserve"> </w:t>
            </w:r>
            <w:r w:rsidRPr="007F0A26">
              <w:rPr>
                <w:rFonts w:ascii="Arial" w:eastAsia="Calibri" w:hAnsi="Arial" w:cs="Arial"/>
                <w:bCs/>
                <w:color w:val="000000"/>
                <w:sz w:val="20"/>
                <w:szCs w:val="20"/>
              </w:rPr>
              <w:t>Geisel</w:t>
            </w:r>
            <w:r w:rsidRPr="007F0A26">
              <w:rPr>
                <w:rFonts w:ascii="Arial" w:hAnsi="Arial" w:cs="Arial"/>
                <w:bCs/>
                <w:color w:val="000000"/>
                <w:sz w:val="20"/>
                <w:szCs w:val="20"/>
              </w:rPr>
              <w:t xml:space="preserve"> </w:t>
            </w:r>
            <w:r w:rsidRPr="007F0A26">
              <w:rPr>
                <w:rFonts w:ascii="Arial" w:eastAsia="Calibri" w:hAnsi="Arial" w:cs="Arial"/>
                <w:bCs/>
                <w:color w:val="000000"/>
                <w:sz w:val="20"/>
                <w:szCs w:val="20"/>
              </w:rPr>
              <w:t>School</w:t>
            </w:r>
            <w:r w:rsidRPr="007F0A26">
              <w:rPr>
                <w:rFonts w:ascii="Arial" w:hAnsi="Arial" w:cs="Arial"/>
                <w:bCs/>
                <w:color w:val="000000"/>
                <w:sz w:val="20"/>
                <w:szCs w:val="20"/>
              </w:rPr>
              <w:t xml:space="preserve"> </w:t>
            </w:r>
            <w:r w:rsidRPr="007F0A26">
              <w:rPr>
                <w:rFonts w:ascii="Arial" w:eastAsia="Calibri" w:hAnsi="Arial" w:cs="Arial"/>
                <w:bCs/>
                <w:color w:val="000000"/>
                <w:sz w:val="20"/>
                <w:szCs w:val="20"/>
              </w:rPr>
              <w:t>of</w:t>
            </w:r>
            <w:r w:rsidRPr="007F0A26">
              <w:rPr>
                <w:rFonts w:ascii="Arial" w:hAnsi="Arial" w:cs="Arial"/>
                <w:bCs/>
                <w:color w:val="000000"/>
                <w:sz w:val="20"/>
                <w:szCs w:val="20"/>
              </w:rPr>
              <w:t xml:space="preserve"> </w:t>
            </w:r>
            <w:r w:rsidRPr="007F0A26">
              <w:rPr>
                <w:rFonts w:ascii="Arial" w:eastAsia="Calibri" w:hAnsi="Arial" w:cs="Arial"/>
                <w:bCs/>
                <w:color w:val="000000"/>
                <w:sz w:val="20"/>
                <w:szCs w:val="20"/>
              </w:rPr>
              <w:t>Medicine</w:t>
            </w:r>
            <w:r w:rsidRPr="007F0A26">
              <w:rPr>
                <w:rFonts w:ascii="Arial" w:hAnsi="Arial" w:cs="Arial"/>
                <w:bCs/>
                <w:color w:val="000000"/>
                <w:sz w:val="20"/>
                <w:szCs w:val="20"/>
              </w:rPr>
              <w:t xml:space="preserve"> </w:t>
            </w:r>
          </w:p>
        </w:tc>
      </w:tr>
      <w:tr w:rsidR="007A7561" w:rsidRPr="007F0A26" w14:paraId="2B705598" w14:textId="77777777" w:rsidTr="007F2A91">
        <w:tc>
          <w:tcPr>
            <w:tcW w:w="946" w:type="pct"/>
          </w:tcPr>
          <w:p w14:paraId="7CB12935" w14:textId="77777777" w:rsidR="007A7561" w:rsidRPr="007F0A26" w:rsidRDefault="007A7561" w:rsidP="007F2A91">
            <w:pPr>
              <w:pStyle w:val="NormalWeb"/>
              <w:widowControl w:val="0"/>
              <w:spacing w:before="0" w:beforeAutospacing="0" w:afterLines="120" w:after="288" w:afterAutospacing="0"/>
              <w:outlineLvl w:val="0"/>
              <w:rPr>
                <w:rFonts w:ascii="Arial" w:hAnsi="Arial" w:cs="Arial"/>
                <w:bCs/>
                <w:color w:val="000000"/>
                <w:sz w:val="20"/>
                <w:szCs w:val="20"/>
              </w:rPr>
            </w:pPr>
            <w:r w:rsidRPr="007F0A26">
              <w:rPr>
                <w:rFonts w:ascii="Arial" w:hAnsi="Arial" w:cs="Arial"/>
                <w:color w:val="000000"/>
                <w:sz w:val="20"/>
                <w:szCs w:val="20"/>
              </w:rPr>
              <w:t>2011</w:t>
            </w:r>
          </w:p>
        </w:tc>
        <w:tc>
          <w:tcPr>
            <w:tcW w:w="1669" w:type="pct"/>
          </w:tcPr>
          <w:p w14:paraId="3386CB98" w14:textId="77777777" w:rsidR="007A7561" w:rsidRPr="007F0A26" w:rsidRDefault="007A7561" w:rsidP="007F2A91">
            <w:pPr>
              <w:pStyle w:val="NormalWeb"/>
              <w:widowControl w:val="0"/>
              <w:spacing w:before="0" w:beforeAutospacing="0" w:afterLines="120" w:after="288" w:afterAutospacing="0"/>
              <w:outlineLvl w:val="0"/>
              <w:rPr>
                <w:rFonts w:ascii="Arial" w:hAnsi="Arial" w:cs="Arial"/>
                <w:bCs/>
                <w:color w:val="000000"/>
                <w:sz w:val="20"/>
                <w:szCs w:val="20"/>
              </w:rPr>
            </w:pPr>
            <w:r w:rsidRPr="007F0A26">
              <w:rPr>
                <w:rFonts w:ascii="Arial" w:eastAsia="Calibri" w:hAnsi="Arial" w:cs="Arial"/>
                <w:color w:val="000000"/>
                <w:sz w:val="20"/>
                <w:szCs w:val="20"/>
              </w:rPr>
              <w:t>Farewell</w:t>
            </w:r>
            <w:r w:rsidRPr="007F0A26">
              <w:rPr>
                <w:rFonts w:ascii="Arial" w:hAnsi="Arial" w:cs="Arial"/>
                <w:color w:val="000000"/>
                <w:sz w:val="20"/>
                <w:szCs w:val="20"/>
              </w:rPr>
              <w:t xml:space="preserve"> </w:t>
            </w:r>
            <w:r w:rsidRPr="007F0A26">
              <w:rPr>
                <w:rFonts w:ascii="Arial" w:eastAsia="Calibri" w:hAnsi="Arial" w:cs="Arial"/>
                <w:color w:val="000000"/>
                <w:sz w:val="20"/>
                <w:szCs w:val="20"/>
              </w:rPr>
              <w:t>Speaker</w:t>
            </w:r>
          </w:p>
        </w:tc>
        <w:tc>
          <w:tcPr>
            <w:tcW w:w="2385" w:type="pct"/>
          </w:tcPr>
          <w:p w14:paraId="553D4AED" w14:textId="77777777" w:rsidR="007A7561" w:rsidRPr="007F0A26" w:rsidRDefault="007A7561" w:rsidP="007F2A91">
            <w:pPr>
              <w:pStyle w:val="NormalWeb"/>
              <w:widowControl w:val="0"/>
              <w:spacing w:before="0" w:beforeAutospacing="0" w:afterLines="120" w:after="288" w:afterAutospacing="0"/>
              <w:outlineLvl w:val="0"/>
              <w:rPr>
                <w:rFonts w:ascii="Arial" w:hAnsi="Arial" w:cs="Arial"/>
                <w:bCs/>
                <w:color w:val="000000"/>
                <w:sz w:val="20"/>
                <w:szCs w:val="20"/>
              </w:rPr>
            </w:pPr>
            <w:r w:rsidRPr="007F0A26">
              <w:rPr>
                <w:rFonts w:ascii="Arial" w:eastAsia="Calibri" w:hAnsi="Arial" w:cs="Arial"/>
                <w:bCs/>
                <w:color w:val="000000"/>
                <w:sz w:val="20"/>
                <w:szCs w:val="20"/>
              </w:rPr>
              <w:t>Elected by Dartmouth</w:t>
            </w:r>
            <w:r w:rsidRPr="007F0A26">
              <w:rPr>
                <w:rFonts w:ascii="Arial" w:hAnsi="Arial" w:cs="Arial"/>
                <w:bCs/>
                <w:color w:val="000000"/>
                <w:sz w:val="20"/>
                <w:szCs w:val="20"/>
              </w:rPr>
              <w:t>’</w:t>
            </w:r>
            <w:r w:rsidRPr="007F0A26">
              <w:rPr>
                <w:rFonts w:ascii="Arial" w:eastAsia="Calibri" w:hAnsi="Arial" w:cs="Arial"/>
                <w:bCs/>
                <w:color w:val="000000"/>
                <w:sz w:val="20"/>
                <w:szCs w:val="20"/>
              </w:rPr>
              <w:t>s</w:t>
            </w:r>
            <w:r w:rsidRPr="007F0A26">
              <w:rPr>
                <w:rFonts w:ascii="Arial" w:hAnsi="Arial" w:cs="Arial"/>
                <w:bCs/>
                <w:color w:val="000000"/>
                <w:sz w:val="20"/>
                <w:szCs w:val="20"/>
              </w:rPr>
              <w:t xml:space="preserve"> </w:t>
            </w:r>
            <w:r w:rsidRPr="007F0A26">
              <w:rPr>
                <w:rFonts w:ascii="Arial" w:eastAsia="Calibri" w:hAnsi="Arial" w:cs="Arial"/>
                <w:bCs/>
                <w:color w:val="000000"/>
                <w:sz w:val="20"/>
                <w:szCs w:val="20"/>
              </w:rPr>
              <w:t>Geisel</w:t>
            </w:r>
            <w:r w:rsidRPr="007F0A26">
              <w:rPr>
                <w:rFonts w:ascii="Arial" w:hAnsi="Arial" w:cs="Arial"/>
                <w:bCs/>
                <w:color w:val="000000"/>
                <w:sz w:val="20"/>
                <w:szCs w:val="20"/>
              </w:rPr>
              <w:t xml:space="preserve"> </w:t>
            </w:r>
            <w:r w:rsidRPr="007F0A26">
              <w:rPr>
                <w:rFonts w:ascii="Arial" w:eastAsia="Calibri" w:hAnsi="Arial" w:cs="Arial"/>
                <w:bCs/>
                <w:color w:val="000000"/>
                <w:sz w:val="20"/>
                <w:szCs w:val="20"/>
              </w:rPr>
              <w:t>School</w:t>
            </w:r>
            <w:r w:rsidRPr="007F0A26">
              <w:rPr>
                <w:rFonts w:ascii="Arial" w:hAnsi="Arial" w:cs="Arial"/>
                <w:bCs/>
                <w:color w:val="000000"/>
                <w:sz w:val="20"/>
                <w:szCs w:val="20"/>
              </w:rPr>
              <w:t xml:space="preserve"> </w:t>
            </w:r>
            <w:r w:rsidRPr="007F0A26">
              <w:rPr>
                <w:rFonts w:ascii="Arial" w:eastAsia="Calibri" w:hAnsi="Arial" w:cs="Arial"/>
                <w:bCs/>
                <w:color w:val="000000"/>
                <w:sz w:val="20"/>
                <w:szCs w:val="20"/>
              </w:rPr>
              <w:t>of</w:t>
            </w:r>
            <w:r w:rsidRPr="007F0A26">
              <w:rPr>
                <w:rFonts w:ascii="Arial" w:hAnsi="Arial" w:cs="Arial"/>
                <w:bCs/>
                <w:color w:val="000000"/>
                <w:sz w:val="20"/>
                <w:szCs w:val="20"/>
              </w:rPr>
              <w:t xml:space="preserve"> </w:t>
            </w:r>
            <w:r w:rsidRPr="007F0A26">
              <w:rPr>
                <w:rFonts w:ascii="Arial" w:eastAsia="Calibri" w:hAnsi="Arial" w:cs="Arial"/>
                <w:bCs/>
                <w:color w:val="000000"/>
                <w:sz w:val="20"/>
                <w:szCs w:val="20"/>
              </w:rPr>
              <w:t>Medicine</w:t>
            </w:r>
            <w:r w:rsidRPr="007F0A26">
              <w:rPr>
                <w:rFonts w:ascii="Arial" w:hAnsi="Arial" w:cs="Arial"/>
                <w:bCs/>
                <w:color w:val="000000"/>
                <w:sz w:val="20"/>
                <w:szCs w:val="20"/>
              </w:rPr>
              <w:t xml:space="preserve"> </w:t>
            </w:r>
            <w:r w:rsidRPr="007F0A26">
              <w:rPr>
                <w:rFonts w:ascii="Arial" w:eastAsia="Calibri" w:hAnsi="Arial" w:cs="Arial"/>
                <w:bCs/>
                <w:color w:val="000000"/>
                <w:sz w:val="20"/>
                <w:szCs w:val="20"/>
              </w:rPr>
              <w:t>Class</w:t>
            </w:r>
            <w:r w:rsidRPr="007F0A26">
              <w:rPr>
                <w:rFonts w:ascii="Arial" w:hAnsi="Arial" w:cs="Arial"/>
                <w:bCs/>
                <w:color w:val="000000"/>
                <w:sz w:val="20"/>
                <w:szCs w:val="20"/>
              </w:rPr>
              <w:t xml:space="preserve"> </w:t>
            </w:r>
            <w:r w:rsidRPr="007F0A26">
              <w:rPr>
                <w:rFonts w:ascii="Arial" w:eastAsia="Calibri" w:hAnsi="Arial" w:cs="Arial"/>
                <w:bCs/>
                <w:color w:val="000000"/>
                <w:sz w:val="20"/>
                <w:szCs w:val="20"/>
              </w:rPr>
              <w:t>of</w:t>
            </w:r>
            <w:r w:rsidRPr="007F0A26">
              <w:rPr>
                <w:rFonts w:ascii="Arial" w:hAnsi="Arial" w:cs="Arial"/>
                <w:bCs/>
                <w:color w:val="000000"/>
                <w:sz w:val="20"/>
                <w:szCs w:val="20"/>
              </w:rPr>
              <w:t xml:space="preserve"> 2011</w:t>
            </w:r>
          </w:p>
        </w:tc>
      </w:tr>
      <w:tr w:rsidR="007A7561" w:rsidRPr="007F0A26" w14:paraId="32453347" w14:textId="77777777" w:rsidTr="007F2A91">
        <w:tc>
          <w:tcPr>
            <w:tcW w:w="946" w:type="pct"/>
          </w:tcPr>
          <w:p w14:paraId="0F90667D" w14:textId="77777777" w:rsidR="007A7561" w:rsidRPr="007F0A26" w:rsidRDefault="007A7561" w:rsidP="007F2A91">
            <w:pPr>
              <w:pStyle w:val="NormalWeb"/>
              <w:widowControl w:val="0"/>
              <w:spacing w:before="0" w:beforeAutospacing="0" w:afterLines="120" w:after="288" w:afterAutospacing="0"/>
              <w:outlineLvl w:val="0"/>
              <w:rPr>
                <w:rFonts w:ascii="Arial" w:hAnsi="Arial" w:cs="Arial"/>
                <w:bCs/>
                <w:color w:val="000000"/>
                <w:sz w:val="20"/>
                <w:szCs w:val="20"/>
              </w:rPr>
            </w:pPr>
            <w:r w:rsidRPr="007F0A26">
              <w:rPr>
                <w:rFonts w:ascii="Arial" w:hAnsi="Arial" w:cs="Arial"/>
                <w:color w:val="000000"/>
                <w:sz w:val="20"/>
                <w:szCs w:val="20"/>
              </w:rPr>
              <w:t>2011</w:t>
            </w:r>
          </w:p>
        </w:tc>
        <w:tc>
          <w:tcPr>
            <w:tcW w:w="1669" w:type="pct"/>
          </w:tcPr>
          <w:p w14:paraId="31B87AB7" w14:textId="77777777" w:rsidR="007A7561" w:rsidRPr="007F0A26" w:rsidRDefault="007A7561" w:rsidP="007F2A91">
            <w:pPr>
              <w:pStyle w:val="NormalWeb"/>
              <w:widowControl w:val="0"/>
              <w:spacing w:before="0" w:beforeAutospacing="0" w:afterLines="120" w:after="288" w:afterAutospacing="0"/>
              <w:outlineLvl w:val="0"/>
              <w:rPr>
                <w:rFonts w:ascii="Arial" w:hAnsi="Arial" w:cs="Arial"/>
                <w:bCs/>
                <w:color w:val="000000"/>
                <w:sz w:val="20"/>
                <w:szCs w:val="20"/>
              </w:rPr>
            </w:pPr>
            <w:r w:rsidRPr="007F0A26">
              <w:rPr>
                <w:rFonts w:ascii="Arial" w:eastAsia="Calibri" w:hAnsi="Arial" w:cs="Arial"/>
                <w:color w:val="000000"/>
                <w:sz w:val="20"/>
                <w:szCs w:val="20"/>
              </w:rPr>
              <w:t>Almy</w:t>
            </w:r>
            <w:r w:rsidRPr="007F0A26">
              <w:rPr>
                <w:rFonts w:ascii="Arial" w:hAnsi="Arial" w:cs="Arial"/>
                <w:color w:val="000000"/>
                <w:sz w:val="20"/>
                <w:szCs w:val="20"/>
              </w:rPr>
              <w:t xml:space="preserve"> </w:t>
            </w:r>
            <w:r w:rsidRPr="007F0A26">
              <w:rPr>
                <w:rFonts w:ascii="Arial" w:eastAsia="Calibri" w:hAnsi="Arial" w:cs="Arial"/>
                <w:color w:val="000000"/>
                <w:sz w:val="20"/>
                <w:szCs w:val="20"/>
              </w:rPr>
              <w:t>Professor</w:t>
            </w:r>
            <w:r w:rsidRPr="007F0A26">
              <w:rPr>
                <w:rFonts w:ascii="Arial" w:hAnsi="Arial" w:cs="Arial"/>
                <w:color w:val="000000"/>
                <w:sz w:val="20"/>
                <w:szCs w:val="20"/>
              </w:rPr>
              <w:t>’</w:t>
            </w:r>
            <w:r w:rsidRPr="007F0A26">
              <w:rPr>
                <w:rFonts w:ascii="Arial" w:eastAsia="Calibri" w:hAnsi="Arial" w:cs="Arial"/>
                <w:color w:val="000000"/>
                <w:sz w:val="20"/>
                <w:szCs w:val="20"/>
              </w:rPr>
              <w:t>s</w:t>
            </w:r>
            <w:r w:rsidRPr="007F0A26">
              <w:rPr>
                <w:rFonts w:ascii="Arial" w:hAnsi="Arial" w:cs="Arial"/>
                <w:color w:val="000000"/>
                <w:sz w:val="20"/>
                <w:szCs w:val="20"/>
              </w:rPr>
              <w:t xml:space="preserve"> </w:t>
            </w:r>
            <w:r w:rsidRPr="007F0A26">
              <w:rPr>
                <w:rFonts w:ascii="Arial" w:eastAsia="Calibri" w:hAnsi="Arial" w:cs="Arial"/>
                <w:color w:val="000000"/>
                <w:sz w:val="20"/>
                <w:szCs w:val="20"/>
              </w:rPr>
              <w:t>Award</w:t>
            </w:r>
            <w:r w:rsidRPr="007F0A26">
              <w:rPr>
                <w:rFonts w:ascii="Arial" w:hAnsi="Arial" w:cs="Arial"/>
                <w:color w:val="000000"/>
                <w:sz w:val="20"/>
                <w:szCs w:val="20"/>
              </w:rPr>
              <w:t xml:space="preserve"> </w:t>
            </w:r>
            <w:r w:rsidRPr="007F0A26">
              <w:rPr>
                <w:rFonts w:ascii="Arial" w:eastAsia="Calibri" w:hAnsi="Arial" w:cs="Arial"/>
                <w:color w:val="000000"/>
                <w:sz w:val="20"/>
                <w:szCs w:val="20"/>
              </w:rPr>
              <w:t>for</w:t>
            </w:r>
            <w:r w:rsidRPr="007F0A26">
              <w:rPr>
                <w:rFonts w:ascii="Arial" w:hAnsi="Arial" w:cs="Arial"/>
                <w:color w:val="000000"/>
                <w:sz w:val="20"/>
                <w:szCs w:val="20"/>
              </w:rPr>
              <w:t xml:space="preserve"> </w:t>
            </w:r>
            <w:r w:rsidRPr="007F0A26">
              <w:rPr>
                <w:rFonts w:ascii="Arial" w:eastAsia="Calibri" w:hAnsi="Arial" w:cs="Arial"/>
                <w:color w:val="000000"/>
                <w:sz w:val="20"/>
                <w:szCs w:val="20"/>
              </w:rPr>
              <w:t>Excellence</w:t>
            </w:r>
            <w:r w:rsidRPr="007F0A26">
              <w:rPr>
                <w:rFonts w:ascii="Arial" w:hAnsi="Arial" w:cs="Arial"/>
                <w:color w:val="000000"/>
                <w:sz w:val="20"/>
                <w:szCs w:val="20"/>
              </w:rPr>
              <w:t xml:space="preserve"> </w:t>
            </w:r>
            <w:r w:rsidRPr="007F0A26">
              <w:rPr>
                <w:rFonts w:ascii="Arial" w:eastAsia="Calibri" w:hAnsi="Arial" w:cs="Arial"/>
                <w:color w:val="000000"/>
                <w:sz w:val="20"/>
                <w:szCs w:val="20"/>
              </w:rPr>
              <w:t>in</w:t>
            </w:r>
            <w:r w:rsidRPr="007F0A26">
              <w:rPr>
                <w:rFonts w:ascii="Arial" w:hAnsi="Arial" w:cs="Arial"/>
                <w:color w:val="000000"/>
                <w:sz w:val="20"/>
                <w:szCs w:val="20"/>
              </w:rPr>
              <w:t xml:space="preserve"> </w:t>
            </w:r>
            <w:r w:rsidRPr="007F0A26">
              <w:rPr>
                <w:rFonts w:ascii="Arial" w:eastAsia="Calibri" w:hAnsi="Arial" w:cs="Arial"/>
                <w:color w:val="000000"/>
                <w:sz w:val="20"/>
                <w:szCs w:val="20"/>
              </w:rPr>
              <w:t>Teaching</w:t>
            </w:r>
          </w:p>
        </w:tc>
        <w:tc>
          <w:tcPr>
            <w:tcW w:w="2385" w:type="pct"/>
          </w:tcPr>
          <w:p w14:paraId="0D4885E4" w14:textId="77777777" w:rsidR="007A7561" w:rsidRPr="007F0A26" w:rsidRDefault="007A7561" w:rsidP="007F2A91">
            <w:pPr>
              <w:pStyle w:val="NormalWeb"/>
              <w:widowControl w:val="0"/>
              <w:spacing w:before="0" w:beforeAutospacing="0" w:afterLines="120" w:after="288" w:afterAutospacing="0"/>
              <w:outlineLvl w:val="0"/>
              <w:rPr>
                <w:rFonts w:ascii="Arial" w:hAnsi="Arial" w:cs="Arial"/>
                <w:bCs/>
                <w:color w:val="000000"/>
                <w:sz w:val="20"/>
                <w:szCs w:val="20"/>
              </w:rPr>
            </w:pPr>
            <w:r w:rsidRPr="007F0A26">
              <w:rPr>
                <w:rFonts w:ascii="Arial" w:eastAsia="Calibri" w:hAnsi="Arial" w:cs="Arial"/>
                <w:bCs/>
                <w:color w:val="000000"/>
                <w:sz w:val="20"/>
                <w:szCs w:val="20"/>
              </w:rPr>
              <w:t>Department</w:t>
            </w:r>
            <w:r w:rsidRPr="007F0A26">
              <w:rPr>
                <w:rFonts w:ascii="Arial" w:hAnsi="Arial" w:cs="Arial"/>
                <w:bCs/>
                <w:color w:val="000000"/>
                <w:sz w:val="20"/>
                <w:szCs w:val="20"/>
              </w:rPr>
              <w:t xml:space="preserve"> </w:t>
            </w:r>
            <w:r w:rsidRPr="007F0A26">
              <w:rPr>
                <w:rFonts w:ascii="Arial" w:eastAsia="Calibri" w:hAnsi="Arial" w:cs="Arial"/>
                <w:bCs/>
                <w:color w:val="000000"/>
                <w:sz w:val="20"/>
                <w:szCs w:val="20"/>
              </w:rPr>
              <w:t>of</w:t>
            </w:r>
            <w:r w:rsidRPr="007F0A26">
              <w:rPr>
                <w:rFonts w:ascii="Arial" w:hAnsi="Arial" w:cs="Arial"/>
                <w:bCs/>
                <w:color w:val="000000"/>
                <w:sz w:val="20"/>
                <w:szCs w:val="20"/>
              </w:rPr>
              <w:t xml:space="preserve"> </w:t>
            </w:r>
            <w:r w:rsidRPr="007F0A26">
              <w:rPr>
                <w:rFonts w:ascii="Arial" w:eastAsia="Calibri" w:hAnsi="Arial" w:cs="Arial"/>
                <w:bCs/>
                <w:color w:val="000000"/>
                <w:sz w:val="20"/>
                <w:szCs w:val="20"/>
              </w:rPr>
              <w:t>Medicine</w:t>
            </w:r>
            <w:r w:rsidRPr="007F0A26">
              <w:rPr>
                <w:rFonts w:ascii="Arial" w:hAnsi="Arial" w:cs="Arial"/>
                <w:bCs/>
                <w:color w:val="000000"/>
                <w:sz w:val="20"/>
                <w:szCs w:val="20"/>
              </w:rPr>
              <w:t xml:space="preserve">, </w:t>
            </w:r>
            <w:r w:rsidRPr="007F0A26">
              <w:rPr>
                <w:rFonts w:ascii="Arial" w:eastAsia="Calibri" w:hAnsi="Arial" w:cs="Arial"/>
                <w:bCs/>
                <w:color w:val="000000"/>
                <w:sz w:val="20"/>
                <w:szCs w:val="20"/>
              </w:rPr>
              <w:t>Dartmouth</w:t>
            </w:r>
            <w:r w:rsidRPr="007F0A26">
              <w:rPr>
                <w:rFonts w:ascii="Arial" w:hAnsi="Arial" w:cs="Arial"/>
                <w:bCs/>
                <w:color w:val="000000"/>
                <w:sz w:val="20"/>
                <w:szCs w:val="20"/>
              </w:rPr>
              <w:t>-</w:t>
            </w:r>
            <w:r w:rsidRPr="007F0A26">
              <w:rPr>
                <w:rFonts w:ascii="Arial" w:eastAsia="Calibri" w:hAnsi="Arial" w:cs="Arial"/>
                <w:bCs/>
                <w:color w:val="000000"/>
                <w:sz w:val="20"/>
                <w:szCs w:val="20"/>
              </w:rPr>
              <w:t>Hitchcock</w:t>
            </w:r>
            <w:r w:rsidRPr="007F0A26">
              <w:rPr>
                <w:rFonts w:ascii="Arial" w:hAnsi="Arial" w:cs="Arial"/>
                <w:bCs/>
                <w:color w:val="000000"/>
                <w:sz w:val="20"/>
                <w:szCs w:val="20"/>
              </w:rPr>
              <w:t xml:space="preserve"> </w:t>
            </w:r>
            <w:r w:rsidRPr="007F0A26">
              <w:rPr>
                <w:rFonts w:ascii="Arial" w:eastAsia="Calibri" w:hAnsi="Arial" w:cs="Arial"/>
                <w:bCs/>
                <w:color w:val="000000"/>
                <w:sz w:val="20"/>
                <w:szCs w:val="20"/>
              </w:rPr>
              <w:t>Medical</w:t>
            </w:r>
            <w:r w:rsidRPr="007F0A26">
              <w:rPr>
                <w:rFonts w:ascii="Arial" w:hAnsi="Arial" w:cs="Arial"/>
                <w:bCs/>
                <w:color w:val="000000"/>
                <w:sz w:val="20"/>
                <w:szCs w:val="20"/>
              </w:rPr>
              <w:t xml:space="preserve"> </w:t>
            </w:r>
            <w:r w:rsidRPr="007F0A26">
              <w:rPr>
                <w:rFonts w:ascii="Arial" w:eastAsia="Calibri" w:hAnsi="Arial" w:cs="Arial"/>
                <w:bCs/>
                <w:color w:val="000000"/>
                <w:sz w:val="20"/>
                <w:szCs w:val="20"/>
              </w:rPr>
              <w:t>Center</w:t>
            </w:r>
          </w:p>
        </w:tc>
      </w:tr>
      <w:tr w:rsidR="007A7561" w:rsidRPr="007F0A26" w14:paraId="40E4E5EF" w14:textId="77777777" w:rsidTr="007F2A91">
        <w:tc>
          <w:tcPr>
            <w:tcW w:w="946" w:type="pct"/>
          </w:tcPr>
          <w:p w14:paraId="23CCEE28" w14:textId="77777777" w:rsidR="007A7561" w:rsidRPr="007F0A26" w:rsidRDefault="007A7561" w:rsidP="007F2A91">
            <w:pPr>
              <w:pStyle w:val="NormalWeb"/>
              <w:widowControl w:val="0"/>
              <w:spacing w:before="0" w:beforeAutospacing="0" w:afterLines="120" w:after="288" w:afterAutospacing="0"/>
              <w:outlineLvl w:val="0"/>
              <w:rPr>
                <w:rFonts w:ascii="Arial" w:hAnsi="Arial" w:cs="Arial"/>
                <w:bCs/>
                <w:color w:val="000000"/>
                <w:sz w:val="20"/>
                <w:szCs w:val="20"/>
              </w:rPr>
            </w:pPr>
            <w:r w:rsidRPr="007F0A26">
              <w:rPr>
                <w:rFonts w:ascii="Arial" w:hAnsi="Arial" w:cs="Arial"/>
                <w:color w:val="000000"/>
                <w:sz w:val="20"/>
                <w:szCs w:val="20"/>
              </w:rPr>
              <w:t>2011</w:t>
            </w:r>
          </w:p>
        </w:tc>
        <w:tc>
          <w:tcPr>
            <w:tcW w:w="1669" w:type="pct"/>
          </w:tcPr>
          <w:p w14:paraId="07D93353" w14:textId="77777777" w:rsidR="007A7561" w:rsidRPr="007F0A26" w:rsidRDefault="007A7561" w:rsidP="007F2A91">
            <w:pPr>
              <w:pStyle w:val="NormalWeb"/>
              <w:widowControl w:val="0"/>
              <w:spacing w:before="0" w:beforeAutospacing="0" w:afterLines="120" w:after="288" w:afterAutospacing="0"/>
              <w:outlineLvl w:val="0"/>
              <w:rPr>
                <w:rFonts w:ascii="Arial" w:hAnsi="Arial" w:cs="Arial"/>
                <w:bCs/>
                <w:color w:val="000000"/>
                <w:sz w:val="20"/>
                <w:szCs w:val="20"/>
              </w:rPr>
            </w:pPr>
            <w:r w:rsidRPr="007F0A26">
              <w:rPr>
                <w:rFonts w:ascii="Arial" w:eastAsia="Calibri" w:hAnsi="Arial" w:cs="Arial"/>
                <w:color w:val="000000"/>
                <w:sz w:val="20"/>
                <w:szCs w:val="20"/>
              </w:rPr>
              <w:t>Distinguished</w:t>
            </w:r>
            <w:r w:rsidRPr="007F0A26">
              <w:rPr>
                <w:rFonts w:ascii="Arial" w:hAnsi="Arial" w:cs="Arial"/>
                <w:color w:val="000000"/>
                <w:sz w:val="20"/>
                <w:szCs w:val="20"/>
              </w:rPr>
              <w:t xml:space="preserve"> </w:t>
            </w:r>
            <w:r w:rsidRPr="007F0A26">
              <w:rPr>
                <w:rFonts w:ascii="Arial" w:eastAsia="Calibri" w:hAnsi="Arial" w:cs="Arial"/>
                <w:color w:val="000000"/>
                <w:sz w:val="20"/>
                <w:szCs w:val="20"/>
              </w:rPr>
              <w:t>Educator</w:t>
            </w:r>
          </w:p>
        </w:tc>
        <w:tc>
          <w:tcPr>
            <w:tcW w:w="2385" w:type="pct"/>
          </w:tcPr>
          <w:p w14:paraId="3292B2DF" w14:textId="77777777" w:rsidR="007A7561" w:rsidRPr="007F0A26" w:rsidRDefault="007A7561" w:rsidP="007F2A91">
            <w:pPr>
              <w:pStyle w:val="NormalWeb"/>
              <w:widowControl w:val="0"/>
              <w:spacing w:before="0" w:beforeAutospacing="0" w:afterLines="120" w:after="288" w:afterAutospacing="0"/>
              <w:outlineLvl w:val="0"/>
              <w:rPr>
                <w:rFonts w:ascii="Arial" w:hAnsi="Arial" w:cs="Arial"/>
                <w:bCs/>
                <w:color w:val="000000"/>
                <w:sz w:val="20"/>
                <w:szCs w:val="20"/>
              </w:rPr>
            </w:pPr>
            <w:r w:rsidRPr="007F0A26">
              <w:rPr>
                <w:rFonts w:ascii="Arial" w:eastAsia="Calibri" w:hAnsi="Arial" w:cs="Arial"/>
                <w:bCs/>
                <w:color w:val="000000"/>
                <w:sz w:val="20"/>
                <w:szCs w:val="20"/>
              </w:rPr>
              <w:t xml:space="preserve">Elected by </w:t>
            </w:r>
            <w:r w:rsidRPr="007F0A26">
              <w:rPr>
                <w:rFonts w:ascii="Arial" w:eastAsia="Calibri" w:hAnsi="Arial" w:cs="Arial"/>
                <w:color w:val="000000"/>
                <w:sz w:val="20"/>
                <w:szCs w:val="20"/>
              </w:rPr>
              <w:t>Dartmouth</w:t>
            </w:r>
            <w:r w:rsidRPr="007F0A26">
              <w:rPr>
                <w:rFonts w:ascii="Arial" w:hAnsi="Arial" w:cs="Arial"/>
                <w:color w:val="000000"/>
                <w:sz w:val="20"/>
                <w:szCs w:val="20"/>
              </w:rPr>
              <w:t xml:space="preserve"> </w:t>
            </w:r>
            <w:r w:rsidRPr="007F0A26">
              <w:rPr>
                <w:rFonts w:ascii="Arial" w:eastAsia="Calibri" w:hAnsi="Arial" w:cs="Arial"/>
                <w:color w:val="000000"/>
                <w:sz w:val="20"/>
                <w:szCs w:val="20"/>
              </w:rPr>
              <w:t>Medical</w:t>
            </w:r>
            <w:r w:rsidRPr="007F0A26">
              <w:rPr>
                <w:rFonts w:ascii="Arial" w:hAnsi="Arial" w:cs="Arial"/>
                <w:color w:val="000000"/>
                <w:sz w:val="20"/>
                <w:szCs w:val="20"/>
              </w:rPr>
              <w:t xml:space="preserve"> </w:t>
            </w:r>
            <w:r w:rsidRPr="007F0A26">
              <w:rPr>
                <w:rFonts w:ascii="Arial" w:eastAsia="Calibri" w:hAnsi="Arial" w:cs="Arial"/>
                <w:color w:val="000000"/>
                <w:sz w:val="20"/>
                <w:szCs w:val="20"/>
              </w:rPr>
              <w:t>School</w:t>
            </w:r>
            <w:r w:rsidRPr="007F0A26">
              <w:rPr>
                <w:rFonts w:ascii="Arial" w:hAnsi="Arial" w:cs="Arial"/>
                <w:color w:val="000000"/>
                <w:sz w:val="20"/>
                <w:szCs w:val="20"/>
              </w:rPr>
              <w:t xml:space="preserve"> </w:t>
            </w:r>
            <w:r w:rsidRPr="007F0A26">
              <w:rPr>
                <w:rFonts w:ascii="Arial" w:eastAsia="Calibri" w:hAnsi="Arial" w:cs="Arial"/>
                <w:color w:val="000000"/>
                <w:sz w:val="20"/>
                <w:szCs w:val="20"/>
              </w:rPr>
              <w:t>Class</w:t>
            </w:r>
            <w:r w:rsidRPr="007F0A26">
              <w:rPr>
                <w:rFonts w:ascii="Arial" w:hAnsi="Arial" w:cs="Arial"/>
                <w:color w:val="000000"/>
                <w:sz w:val="20"/>
                <w:szCs w:val="20"/>
              </w:rPr>
              <w:t xml:space="preserve"> </w:t>
            </w:r>
            <w:r w:rsidRPr="007F0A26">
              <w:rPr>
                <w:rFonts w:ascii="Arial" w:eastAsia="Calibri" w:hAnsi="Arial" w:cs="Arial"/>
                <w:color w:val="000000"/>
                <w:sz w:val="20"/>
                <w:szCs w:val="20"/>
              </w:rPr>
              <w:t>of</w:t>
            </w:r>
            <w:r w:rsidRPr="007F0A26">
              <w:rPr>
                <w:rFonts w:ascii="Arial" w:hAnsi="Arial" w:cs="Arial"/>
                <w:color w:val="000000"/>
                <w:sz w:val="20"/>
                <w:szCs w:val="20"/>
              </w:rPr>
              <w:t xml:space="preserve"> 2013</w:t>
            </w:r>
          </w:p>
        </w:tc>
      </w:tr>
      <w:tr w:rsidR="007A7561" w:rsidRPr="007F0A26" w14:paraId="5AD0E7C4" w14:textId="77777777" w:rsidTr="007F2A91">
        <w:tc>
          <w:tcPr>
            <w:tcW w:w="946" w:type="pct"/>
          </w:tcPr>
          <w:p w14:paraId="2855E242" w14:textId="77777777" w:rsidR="007A7561" w:rsidRPr="007F0A26" w:rsidRDefault="007A7561" w:rsidP="007F2A91">
            <w:pPr>
              <w:pStyle w:val="NormalWeb"/>
              <w:widowControl w:val="0"/>
              <w:spacing w:before="0" w:beforeAutospacing="0" w:afterLines="120" w:after="288" w:afterAutospacing="0"/>
              <w:outlineLvl w:val="0"/>
              <w:rPr>
                <w:rFonts w:ascii="Arial" w:hAnsi="Arial" w:cs="Arial"/>
                <w:bCs/>
                <w:color w:val="000000"/>
                <w:sz w:val="20"/>
                <w:szCs w:val="20"/>
              </w:rPr>
            </w:pPr>
            <w:r w:rsidRPr="007F0A26">
              <w:rPr>
                <w:rFonts w:ascii="Arial" w:hAnsi="Arial" w:cs="Arial"/>
                <w:color w:val="000000"/>
                <w:sz w:val="20"/>
                <w:szCs w:val="20"/>
              </w:rPr>
              <w:t>2011</w:t>
            </w:r>
          </w:p>
        </w:tc>
        <w:tc>
          <w:tcPr>
            <w:tcW w:w="1669" w:type="pct"/>
          </w:tcPr>
          <w:p w14:paraId="01D5CF0E" w14:textId="77777777" w:rsidR="007A7561" w:rsidRPr="007F0A26" w:rsidRDefault="007A7561" w:rsidP="007F2A91">
            <w:pPr>
              <w:pStyle w:val="NormalWeb"/>
              <w:widowControl w:val="0"/>
              <w:spacing w:before="0" w:beforeAutospacing="0" w:afterLines="120" w:after="288" w:afterAutospacing="0"/>
              <w:outlineLvl w:val="0"/>
              <w:rPr>
                <w:rFonts w:ascii="Arial" w:hAnsi="Arial" w:cs="Arial"/>
                <w:bCs/>
                <w:color w:val="000000"/>
                <w:sz w:val="20"/>
                <w:szCs w:val="20"/>
              </w:rPr>
            </w:pPr>
            <w:r w:rsidRPr="007F0A26">
              <w:rPr>
                <w:rFonts w:ascii="Arial" w:eastAsia="Calibri" w:hAnsi="Arial" w:cs="Arial"/>
                <w:color w:val="000000"/>
                <w:sz w:val="20"/>
                <w:szCs w:val="20"/>
              </w:rPr>
              <w:t>Clinical</w:t>
            </w:r>
            <w:r w:rsidRPr="007F0A26">
              <w:rPr>
                <w:rFonts w:ascii="Arial" w:hAnsi="Arial" w:cs="Arial"/>
                <w:color w:val="000000"/>
                <w:sz w:val="20"/>
                <w:szCs w:val="20"/>
              </w:rPr>
              <w:t xml:space="preserve"> </w:t>
            </w:r>
            <w:r w:rsidRPr="007F0A26">
              <w:rPr>
                <w:rFonts w:ascii="Arial" w:eastAsia="Calibri" w:hAnsi="Arial" w:cs="Arial"/>
                <w:color w:val="000000"/>
                <w:sz w:val="20"/>
                <w:szCs w:val="20"/>
              </w:rPr>
              <w:t>Medicine</w:t>
            </w:r>
            <w:r w:rsidRPr="007F0A26">
              <w:rPr>
                <w:rFonts w:ascii="Arial" w:hAnsi="Arial" w:cs="Arial"/>
                <w:color w:val="000000"/>
                <w:sz w:val="20"/>
                <w:szCs w:val="20"/>
              </w:rPr>
              <w:t xml:space="preserve"> </w:t>
            </w:r>
            <w:r w:rsidRPr="007F0A26">
              <w:rPr>
                <w:rFonts w:ascii="Arial" w:eastAsia="Calibri" w:hAnsi="Arial" w:cs="Arial"/>
                <w:color w:val="000000"/>
                <w:sz w:val="20"/>
                <w:szCs w:val="20"/>
              </w:rPr>
              <w:t>Lecturer</w:t>
            </w:r>
            <w:r w:rsidRPr="007F0A26">
              <w:rPr>
                <w:rFonts w:ascii="Arial" w:hAnsi="Arial" w:cs="Arial"/>
                <w:color w:val="000000"/>
                <w:sz w:val="20"/>
                <w:szCs w:val="20"/>
              </w:rPr>
              <w:t xml:space="preserve"> </w:t>
            </w:r>
            <w:r w:rsidRPr="007F0A26">
              <w:rPr>
                <w:rFonts w:ascii="Arial" w:eastAsia="Calibri" w:hAnsi="Arial" w:cs="Arial"/>
                <w:color w:val="000000"/>
                <w:sz w:val="20"/>
                <w:szCs w:val="20"/>
              </w:rPr>
              <w:t>of</w:t>
            </w:r>
            <w:r w:rsidRPr="007F0A26">
              <w:rPr>
                <w:rFonts w:ascii="Arial" w:hAnsi="Arial" w:cs="Arial"/>
                <w:color w:val="000000"/>
                <w:sz w:val="20"/>
                <w:szCs w:val="20"/>
              </w:rPr>
              <w:t xml:space="preserve"> </w:t>
            </w:r>
            <w:r w:rsidRPr="007F0A26">
              <w:rPr>
                <w:rFonts w:ascii="Arial" w:eastAsia="Calibri" w:hAnsi="Arial" w:cs="Arial"/>
                <w:color w:val="000000"/>
                <w:sz w:val="20"/>
                <w:szCs w:val="20"/>
              </w:rPr>
              <w:t>the</w:t>
            </w:r>
            <w:r w:rsidRPr="007F0A26">
              <w:rPr>
                <w:rFonts w:ascii="Arial" w:hAnsi="Arial" w:cs="Arial"/>
                <w:color w:val="000000"/>
                <w:sz w:val="20"/>
                <w:szCs w:val="20"/>
              </w:rPr>
              <w:t xml:space="preserve"> </w:t>
            </w:r>
            <w:r w:rsidRPr="007F0A26">
              <w:rPr>
                <w:rFonts w:ascii="Arial" w:eastAsia="Calibri" w:hAnsi="Arial" w:cs="Arial"/>
                <w:color w:val="000000"/>
                <w:sz w:val="20"/>
                <w:szCs w:val="20"/>
              </w:rPr>
              <w:t>Year</w:t>
            </w:r>
          </w:p>
        </w:tc>
        <w:tc>
          <w:tcPr>
            <w:tcW w:w="2385" w:type="pct"/>
          </w:tcPr>
          <w:p w14:paraId="0274EDBC" w14:textId="77777777" w:rsidR="007A7561" w:rsidRPr="007F0A26" w:rsidRDefault="007A7561" w:rsidP="007F2A91">
            <w:pPr>
              <w:pStyle w:val="NormalWeb"/>
              <w:widowControl w:val="0"/>
              <w:spacing w:before="0" w:beforeAutospacing="0" w:afterLines="120" w:after="288" w:afterAutospacing="0"/>
              <w:outlineLvl w:val="0"/>
              <w:rPr>
                <w:rFonts w:ascii="Arial" w:hAnsi="Arial" w:cs="Arial"/>
                <w:bCs/>
                <w:color w:val="000000"/>
                <w:sz w:val="20"/>
                <w:szCs w:val="20"/>
              </w:rPr>
            </w:pPr>
            <w:r w:rsidRPr="007F0A26">
              <w:rPr>
                <w:rFonts w:ascii="Arial" w:eastAsia="Calibri" w:hAnsi="Arial" w:cs="Arial"/>
                <w:bCs/>
                <w:color w:val="000000"/>
                <w:sz w:val="20"/>
                <w:szCs w:val="20"/>
              </w:rPr>
              <w:t xml:space="preserve">Elected by </w:t>
            </w:r>
            <w:r w:rsidRPr="007F0A26">
              <w:rPr>
                <w:rFonts w:ascii="Arial" w:eastAsia="Calibri" w:hAnsi="Arial" w:cs="Arial"/>
                <w:color w:val="000000"/>
                <w:sz w:val="20"/>
                <w:szCs w:val="20"/>
              </w:rPr>
              <w:t>Franklin</w:t>
            </w:r>
            <w:r w:rsidRPr="007F0A26">
              <w:rPr>
                <w:rFonts w:ascii="Arial" w:hAnsi="Arial" w:cs="Arial"/>
                <w:color w:val="000000"/>
                <w:sz w:val="20"/>
                <w:szCs w:val="20"/>
              </w:rPr>
              <w:t xml:space="preserve"> </w:t>
            </w:r>
            <w:r w:rsidRPr="007F0A26">
              <w:rPr>
                <w:rFonts w:ascii="Arial" w:eastAsia="Calibri" w:hAnsi="Arial" w:cs="Arial"/>
                <w:color w:val="000000"/>
                <w:sz w:val="20"/>
                <w:szCs w:val="20"/>
              </w:rPr>
              <w:t>Pierce</w:t>
            </w:r>
            <w:r w:rsidRPr="007F0A26">
              <w:rPr>
                <w:rFonts w:ascii="Arial" w:hAnsi="Arial" w:cs="Arial"/>
                <w:color w:val="000000"/>
                <w:sz w:val="20"/>
                <w:szCs w:val="20"/>
              </w:rPr>
              <w:t xml:space="preserve"> </w:t>
            </w:r>
            <w:r w:rsidRPr="007F0A26">
              <w:rPr>
                <w:rFonts w:ascii="Arial" w:eastAsia="Calibri" w:hAnsi="Arial" w:cs="Arial"/>
                <w:color w:val="000000"/>
                <w:sz w:val="20"/>
                <w:szCs w:val="20"/>
              </w:rPr>
              <w:t>PA</w:t>
            </w:r>
            <w:r w:rsidRPr="007F0A26">
              <w:rPr>
                <w:rFonts w:ascii="Arial" w:hAnsi="Arial" w:cs="Arial"/>
                <w:color w:val="000000"/>
                <w:sz w:val="20"/>
                <w:szCs w:val="20"/>
              </w:rPr>
              <w:t xml:space="preserve"> </w:t>
            </w:r>
            <w:r w:rsidRPr="007F0A26">
              <w:rPr>
                <w:rFonts w:ascii="Arial" w:eastAsia="Calibri" w:hAnsi="Arial" w:cs="Arial"/>
                <w:color w:val="000000"/>
                <w:sz w:val="20"/>
                <w:szCs w:val="20"/>
              </w:rPr>
              <w:t>School</w:t>
            </w:r>
            <w:r w:rsidRPr="007F0A26">
              <w:rPr>
                <w:rFonts w:ascii="Arial" w:hAnsi="Arial" w:cs="Arial"/>
                <w:color w:val="000000"/>
                <w:sz w:val="20"/>
                <w:szCs w:val="20"/>
              </w:rPr>
              <w:t xml:space="preserve"> </w:t>
            </w:r>
            <w:r w:rsidRPr="007F0A26">
              <w:rPr>
                <w:rFonts w:ascii="Arial" w:eastAsia="Calibri" w:hAnsi="Arial" w:cs="Arial"/>
                <w:color w:val="000000"/>
                <w:sz w:val="20"/>
                <w:szCs w:val="20"/>
              </w:rPr>
              <w:t>Class</w:t>
            </w:r>
            <w:r w:rsidRPr="007F0A26">
              <w:rPr>
                <w:rFonts w:ascii="Arial" w:hAnsi="Arial" w:cs="Arial"/>
                <w:color w:val="000000"/>
                <w:sz w:val="20"/>
                <w:szCs w:val="20"/>
              </w:rPr>
              <w:t xml:space="preserve"> </w:t>
            </w:r>
            <w:r w:rsidRPr="007F0A26">
              <w:rPr>
                <w:rFonts w:ascii="Arial" w:eastAsia="Calibri" w:hAnsi="Arial" w:cs="Arial"/>
                <w:color w:val="000000"/>
                <w:sz w:val="20"/>
                <w:szCs w:val="20"/>
              </w:rPr>
              <w:t>of</w:t>
            </w:r>
            <w:r w:rsidRPr="007F0A26">
              <w:rPr>
                <w:rFonts w:ascii="Arial" w:hAnsi="Arial" w:cs="Arial"/>
                <w:color w:val="000000"/>
                <w:sz w:val="20"/>
                <w:szCs w:val="20"/>
              </w:rPr>
              <w:t xml:space="preserve"> 2011</w:t>
            </w:r>
          </w:p>
        </w:tc>
      </w:tr>
      <w:tr w:rsidR="007A7561" w:rsidRPr="007F0A26" w14:paraId="7BCA4EF7" w14:textId="77777777" w:rsidTr="007F2A91">
        <w:tc>
          <w:tcPr>
            <w:tcW w:w="946" w:type="pct"/>
          </w:tcPr>
          <w:p w14:paraId="1B5829F6" w14:textId="77777777" w:rsidR="007A7561" w:rsidRPr="007F0A26" w:rsidRDefault="007A7561" w:rsidP="007F2A91">
            <w:pPr>
              <w:pStyle w:val="NormalWeb"/>
              <w:widowControl w:val="0"/>
              <w:spacing w:before="0" w:beforeAutospacing="0" w:afterLines="120" w:after="288" w:afterAutospacing="0"/>
              <w:outlineLvl w:val="0"/>
              <w:rPr>
                <w:rFonts w:ascii="Arial" w:hAnsi="Arial" w:cs="Arial"/>
                <w:bCs/>
                <w:color w:val="000000"/>
                <w:sz w:val="20"/>
                <w:szCs w:val="20"/>
              </w:rPr>
            </w:pPr>
            <w:r w:rsidRPr="007F0A26">
              <w:rPr>
                <w:rFonts w:ascii="Arial" w:hAnsi="Arial" w:cs="Arial"/>
                <w:color w:val="000000"/>
                <w:sz w:val="20"/>
                <w:szCs w:val="20"/>
              </w:rPr>
              <w:t>2012</w:t>
            </w:r>
          </w:p>
        </w:tc>
        <w:tc>
          <w:tcPr>
            <w:tcW w:w="1669" w:type="pct"/>
          </w:tcPr>
          <w:p w14:paraId="204E7373" w14:textId="77777777" w:rsidR="007A7561" w:rsidRPr="007F0A26" w:rsidRDefault="007A7561" w:rsidP="007F2A91">
            <w:pPr>
              <w:pStyle w:val="NormalWeb"/>
              <w:widowControl w:val="0"/>
              <w:spacing w:before="0" w:beforeAutospacing="0" w:afterLines="120" w:after="288" w:afterAutospacing="0"/>
              <w:outlineLvl w:val="0"/>
              <w:rPr>
                <w:rFonts w:ascii="Arial" w:hAnsi="Arial" w:cs="Arial"/>
                <w:bCs/>
                <w:color w:val="000000"/>
                <w:sz w:val="20"/>
                <w:szCs w:val="20"/>
              </w:rPr>
            </w:pPr>
            <w:r w:rsidRPr="007F0A26">
              <w:rPr>
                <w:rFonts w:ascii="Arial" w:eastAsia="Calibri" w:hAnsi="Arial" w:cs="Arial"/>
                <w:color w:val="000000"/>
                <w:sz w:val="20"/>
                <w:szCs w:val="20"/>
              </w:rPr>
              <w:t>Farewell</w:t>
            </w:r>
            <w:r w:rsidRPr="007F0A26">
              <w:rPr>
                <w:rFonts w:ascii="Arial" w:hAnsi="Arial" w:cs="Arial"/>
                <w:color w:val="000000"/>
                <w:sz w:val="20"/>
                <w:szCs w:val="20"/>
              </w:rPr>
              <w:t xml:space="preserve"> </w:t>
            </w:r>
            <w:r w:rsidRPr="007F0A26">
              <w:rPr>
                <w:rFonts w:ascii="Arial" w:eastAsia="Calibri" w:hAnsi="Arial" w:cs="Arial"/>
                <w:color w:val="000000"/>
                <w:sz w:val="20"/>
                <w:szCs w:val="20"/>
              </w:rPr>
              <w:t>Speaker</w:t>
            </w:r>
          </w:p>
        </w:tc>
        <w:tc>
          <w:tcPr>
            <w:tcW w:w="2385" w:type="pct"/>
          </w:tcPr>
          <w:p w14:paraId="7CAFB547" w14:textId="77777777" w:rsidR="007A7561" w:rsidRPr="007F0A26" w:rsidRDefault="007A7561" w:rsidP="007F2A91">
            <w:pPr>
              <w:pStyle w:val="NormalWeb"/>
              <w:widowControl w:val="0"/>
              <w:spacing w:before="0" w:beforeAutospacing="0" w:afterLines="120" w:after="288" w:afterAutospacing="0"/>
              <w:outlineLvl w:val="0"/>
              <w:rPr>
                <w:rFonts w:ascii="Arial" w:hAnsi="Arial" w:cs="Arial"/>
                <w:bCs/>
                <w:color w:val="000000"/>
                <w:sz w:val="20"/>
                <w:szCs w:val="20"/>
              </w:rPr>
            </w:pPr>
            <w:r w:rsidRPr="007F0A26">
              <w:rPr>
                <w:rFonts w:ascii="Arial" w:eastAsia="Calibri" w:hAnsi="Arial" w:cs="Arial"/>
                <w:bCs/>
                <w:color w:val="000000"/>
                <w:sz w:val="20"/>
                <w:szCs w:val="20"/>
              </w:rPr>
              <w:t>Elected by Dartmouth</w:t>
            </w:r>
            <w:r w:rsidRPr="007F0A26">
              <w:rPr>
                <w:rFonts w:ascii="Arial" w:hAnsi="Arial" w:cs="Arial"/>
                <w:bCs/>
                <w:color w:val="000000"/>
                <w:sz w:val="20"/>
                <w:szCs w:val="20"/>
              </w:rPr>
              <w:t>’</w:t>
            </w:r>
            <w:r w:rsidRPr="007F0A26">
              <w:rPr>
                <w:rFonts w:ascii="Arial" w:eastAsia="Calibri" w:hAnsi="Arial" w:cs="Arial"/>
                <w:bCs/>
                <w:color w:val="000000"/>
                <w:sz w:val="20"/>
                <w:szCs w:val="20"/>
              </w:rPr>
              <w:t>s</w:t>
            </w:r>
            <w:r w:rsidRPr="007F0A26">
              <w:rPr>
                <w:rFonts w:ascii="Arial" w:hAnsi="Arial" w:cs="Arial"/>
                <w:bCs/>
                <w:color w:val="000000"/>
                <w:sz w:val="20"/>
                <w:szCs w:val="20"/>
              </w:rPr>
              <w:t xml:space="preserve"> </w:t>
            </w:r>
            <w:r w:rsidRPr="007F0A26">
              <w:rPr>
                <w:rFonts w:ascii="Arial" w:eastAsia="Calibri" w:hAnsi="Arial" w:cs="Arial"/>
                <w:bCs/>
                <w:color w:val="000000"/>
                <w:sz w:val="20"/>
                <w:szCs w:val="20"/>
              </w:rPr>
              <w:t>Geisel</w:t>
            </w:r>
            <w:r w:rsidRPr="007F0A26">
              <w:rPr>
                <w:rFonts w:ascii="Arial" w:hAnsi="Arial" w:cs="Arial"/>
                <w:bCs/>
                <w:color w:val="000000"/>
                <w:sz w:val="20"/>
                <w:szCs w:val="20"/>
              </w:rPr>
              <w:t xml:space="preserve"> </w:t>
            </w:r>
            <w:r w:rsidRPr="007F0A26">
              <w:rPr>
                <w:rFonts w:ascii="Arial" w:eastAsia="Calibri" w:hAnsi="Arial" w:cs="Arial"/>
                <w:bCs/>
                <w:color w:val="000000"/>
                <w:sz w:val="20"/>
                <w:szCs w:val="20"/>
              </w:rPr>
              <w:t>School</w:t>
            </w:r>
            <w:r w:rsidRPr="007F0A26">
              <w:rPr>
                <w:rFonts w:ascii="Arial" w:hAnsi="Arial" w:cs="Arial"/>
                <w:bCs/>
                <w:color w:val="000000"/>
                <w:sz w:val="20"/>
                <w:szCs w:val="20"/>
              </w:rPr>
              <w:t xml:space="preserve"> </w:t>
            </w:r>
            <w:r w:rsidRPr="007F0A26">
              <w:rPr>
                <w:rFonts w:ascii="Arial" w:eastAsia="Calibri" w:hAnsi="Arial" w:cs="Arial"/>
                <w:bCs/>
                <w:color w:val="000000"/>
                <w:sz w:val="20"/>
                <w:szCs w:val="20"/>
              </w:rPr>
              <w:t>of</w:t>
            </w:r>
            <w:r w:rsidRPr="007F0A26">
              <w:rPr>
                <w:rFonts w:ascii="Arial" w:hAnsi="Arial" w:cs="Arial"/>
                <w:bCs/>
                <w:color w:val="000000"/>
                <w:sz w:val="20"/>
                <w:szCs w:val="20"/>
              </w:rPr>
              <w:t xml:space="preserve"> </w:t>
            </w:r>
            <w:r w:rsidRPr="007F0A26">
              <w:rPr>
                <w:rFonts w:ascii="Arial" w:eastAsia="Calibri" w:hAnsi="Arial" w:cs="Arial"/>
                <w:bCs/>
                <w:color w:val="000000"/>
                <w:sz w:val="20"/>
                <w:szCs w:val="20"/>
              </w:rPr>
              <w:t>Medicine</w:t>
            </w:r>
            <w:r w:rsidRPr="007F0A26">
              <w:rPr>
                <w:rFonts w:ascii="Arial" w:hAnsi="Arial" w:cs="Arial"/>
                <w:bCs/>
                <w:color w:val="000000"/>
                <w:sz w:val="20"/>
                <w:szCs w:val="20"/>
              </w:rPr>
              <w:t xml:space="preserve"> </w:t>
            </w:r>
            <w:r w:rsidRPr="007F0A26">
              <w:rPr>
                <w:rFonts w:ascii="Arial" w:eastAsia="Calibri" w:hAnsi="Arial" w:cs="Arial"/>
                <w:bCs/>
                <w:color w:val="000000"/>
                <w:sz w:val="20"/>
                <w:szCs w:val="20"/>
              </w:rPr>
              <w:lastRenderedPageBreak/>
              <w:t>Class</w:t>
            </w:r>
            <w:r w:rsidRPr="007F0A26">
              <w:rPr>
                <w:rFonts w:ascii="Arial" w:hAnsi="Arial" w:cs="Arial"/>
                <w:bCs/>
                <w:color w:val="000000"/>
                <w:sz w:val="20"/>
                <w:szCs w:val="20"/>
              </w:rPr>
              <w:t xml:space="preserve"> </w:t>
            </w:r>
            <w:r w:rsidRPr="007F0A26">
              <w:rPr>
                <w:rFonts w:ascii="Arial" w:eastAsia="Calibri" w:hAnsi="Arial" w:cs="Arial"/>
                <w:bCs/>
                <w:color w:val="000000"/>
                <w:sz w:val="20"/>
                <w:szCs w:val="20"/>
              </w:rPr>
              <w:t>of</w:t>
            </w:r>
            <w:r w:rsidRPr="007F0A26">
              <w:rPr>
                <w:rFonts w:ascii="Arial" w:hAnsi="Arial" w:cs="Arial"/>
                <w:bCs/>
                <w:color w:val="000000"/>
                <w:sz w:val="20"/>
                <w:szCs w:val="20"/>
              </w:rPr>
              <w:t xml:space="preserve"> 2012</w:t>
            </w:r>
          </w:p>
        </w:tc>
      </w:tr>
      <w:tr w:rsidR="007A7561" w:rsidRPr="007F0A26" w14:paraId="7B6EBF7D" w14:textId="77777777" w:rsidTr="007F2A91">
        <w:tc>
          <w:tcPr>
            <w:tcW w:w="946" w:type="pct"/>
          </w:tcPr>
          <w:p w14:paraId="1B444268" w14:textId="77777777" w:rsidR="007A7561" w:rsidRPr="007F0A26" w:rsidRDefault="007A7561" w:rsidP="007F2A91">
            <w:pPr>
              <w:pStyle w:val="NormalWeb"/>
              <w:widowControl w:val="0"/>
              <w:spacing w:before="0" w:beforeAutospacing="0" w:afterLines="120" w:after="288" w:afterAutospacing="0"/>
              <w:outlineLvl w:val="0"/>
              <w:rPr>
                <w:rFonts w:ascii="Arial" w:hAnsi="Arial" w:cs="Arial"/>
                <w:bCs/>
                <w:color w:val="000000"/>
                <w:sz w:val="20"/>
                <w:szCs w:val="20"/>
              </w:rPr>
            </w:pPr>
            <w:r w:rsidRPr="007F0A26">
              <w:rPr>
                <w:rFonts w:ascii="Arial" w:hAnsi="Arial" w:cs="Arial"/>
                <w:color w:val="000000"/>
                <w:sz w:val="20"/>
                <w:szCs w:val="20"/>
              </w:rPr>
              <w:lastRenderedPageBreak/>
              <w:t>2012</w:t>
            </w:r>
          </w:p>
        </w:tc>
        <w:tc>
          <w:tcPr>
            <w:tcW w:w="1669" w:type="pct"/>
          </w:tcPr>
          <w:p w14:paraId="24B4602E" w14:textId="77777777" w:rsidR="007A7561" w:rsidRPr="007F0A26" w:rsidRDefault="007A7561" w:rsidP="007F2A91">
            <w:pPr>
              <w:pStyle w:val="NormalWeb"/>
              <w:widowControl w:val="0"/>
              <w:spacing w:before="0" w:beforeAutospacing="0" w:afterLines="120" w:after="288" w:afterAutospacing="0"/>
              <w:outlineLvl w:val="0"/>
              <w:rPr>
                <w:rFonts w:ascii="Arial" w:hAnsi="Arial" w:cs="Arial"/>
                <w:bCs/>
                <w:color w:val="000000"/>
                <w:sz w:val="20"/>
                <w:szCs w:val="20"/>
              </w:rPr>
            </w:pPr>
            <w:r w:rsidRPr="007F0A26">
              <w:rPr>
                <w:rFonts w:ascii="Arial" w:eastAsia="Calibri" w:hAnsi="Arial" w:cs="Arial"/>
                <w:color w:val="000000"/>
                <w:sz w:val="20"/>
                <w:szCs w:val="20"/>
              </w:rPr>
              <w:t>White</w:t>
            </w:r>
            <w:r w:rsidRPr="007F0A26">
              <w:rPr>
                <w:rFonts w:ascii="Arial" w:hAnsi="Arial" w:cs="Arial"/>
                <w:color w:val="000000"/>
                <w:sz w:val="20"/>
                <w:szCs w:val="20"/>
              </w:rPr>
              <w:t xml:space="preserve"> </w:t>
            </w:r>
            <w:r w:rsidRPr="007F0A26">
              <w:rPr>
                <w:rFonts w:ascii="Arial" w:eastAsia="Calibri" w:hAnsi="Arial" w:cs="Arial"/>
                <w:color w:val="000000"/>
                <w:sz w:val="20"/>
                <w:szCs w:val="20"/>
              </w:rPr>
              <w:t>Coat</w:t>
            </w:r>
            <w:r w:rsidRPr="007F0A26">
              <w:rPr>
                <w:rFonts w:ascii="Arial" w:hAnsi="Arial" w:cs="Arial"/>
                <w:color w:val="000000"/>
                <w:sz w:val="20"/>
                <w:szCs w:val="20"/>
              </w:rPr>
              <w:t xml:space="preserve"> </w:t>
            </w:r>
            <w:r w:rsidRPr="007F0A26">
              <w:rPr>
                <w:rFonts w:ascii="Arial" w:eastAsia="Calibri" w:hAnsi="Arial" w:cs="Arial"/>
                <w:color w:val="000000"/>
                <w:sz w:val="20"/>
                <w:szCs w:val="20"/>
              </w:rPr>
              <w:t>Ceremony</w:t>
            </w:r>
            <w:r w:rsidRPr="007F0A26">
              <w:rPr>
                <w:rFonts w:ascii="Arial" w:hAnsi="Arial" w:cs="Arial"/>
                <w:color w:val="000000"/>
                <w:sz w:val="20"/>
                <w:szCs w:val="20"/>
              </w:rPr>
              <w:t xml:space="preserve"> </w:t>
            </w:r>
            <w:r w:rsidRPr="007F0A26">
              <w:rPr>
                <w:rFonts w:ascii="Arial" w:eastAsia="Calibri" w:hAnsi="Arial" w:cs="Arial"/>
                <w:color w:val="000000"/>
                <w:sz w:val="20"/>
                <w:szCs w:val="20"/>
              </w:rPr>
              <w:t>Speaker</w:t>
            </w:r>
          </w:p>
        </w:tc>
        <w:tc>
          <w:tcPr>
            <w:tcW w:w="2385" w:type="pct"/>
          </w:tcPr>
          <w:p w14:paraId="36DA9ABB" w14:textId="77777777" w:rsidR="007A7561" w:rsidRPr="007F0A26" w:rsidRDefault="007A7561" w:rsidP="007F2A91">
            <w:pPr>
              <w:pStyle w:val="NormalWeb"/>
              <w:widowControl w:val="0"/>
              <w:spacing w:before="0" w:beforeAutospacing="0" w:afterLines="120" w:after="288" w:afterAutospacing="0"/>
              <w:outlineLvl w:val="0"/>
              <w:rPr>
                <w:rFonts w:ascii="Arial" w:hAnsi="Arial" w:cs="Arial"/>
                <w:bCs/>
                <w:color w:val="000000"/>
                <w:sz w:val="20"/>
                <w:szCs w:val="20"/>
              </w:rPr>
            </w:pPr>
            <w:r w:rsidRPr="007F0A26">
              <w:rPr>
                <w:rFonts w:ascii="Arial" w:eastAsia="Calibri" w:hAnsi="Arial" w:cs="Arial"/>
                <w:bCs/>
                <w:color w:val="000000"/>
                <w:sz w:val="20"/>
                <w:szCs w:val="20"/>
              </w:rPr>
              <w:t xml:space="preserve">Elected by </w:t>
            </w:r>
            <w:r w:rsidRPr="007F0A26">
              <w:rPr>
                <w:rFonts w:ascii="Arial" w:eastAsia="Calibri" w:hAnsi="Arial" w:cs="Arial"/>
                <w:color w:val="000000"/>
                <w:sz w:val="20"/>
                <w:szCs w:val="20"/>
              </w:rPr>
              <w:t>Franklin</w:t>
            </w:r>
            <w:r w:rsidRPr="007F0A26">
              <w:rPr>
                <w:rFonts w:ascii="Arial" w:hAnsi="Arial" w:cs="Arial"/>
                <w:color w:val="000000"/>
                <w:sz w:val="20"/>
                <w:szCs w:val="20"/>
              </w:rPr>
              <w:t xml:space="preserve"> </w:t>
            </w:r>
            <w:r w:rsidRPr="007F0A26">
              <w:rPr>
                <w:rFonts w:ascii="Arial" w:eastAsia="Calibri" w:hAnsi="Arial" w:cs="Arial"/>
                <w:color w:val="000000"/>
                <w:sz w:val="20"/>
                <w:szCs w:val="20"/>
              </w:rPr>
              <w:t>Pierce</w:t>
            </w:r>
            <w:r w:rsidRPr="007F0A26">
              <w:rPr>
                <w:rFonts w:ascii="Arial" w:hAnsi="Arial" w:cs="Arial"/>
                <w:color w:val="000000"/>
                <w:sz w:val="20"/>
                <w:szCs w:val="20"/>
              </w:rPr>
              <w:t xml:space="preserve"> </w:t>
            </w:r>
            <w:r w:rsidRPr="007F0A26">
              <w:rPr>
                <w:rFonts w:ascii="Arial" w:eastAsia="Calibri" w:hAnsi="Arial" w:cs="Arial"/>
                <w:color w:val="000000"/>
                <w:sz w:val="20"/>
                <w:szCs w:val="20"/>
              </w:rPr>
              <w:t>PA</w:t>
            </w:r>
            <w:r w:rsidRPr="007F0A26">
              <w:rPr>
                <w:rFonts w:ascii="Arial" w:hAnsi="Arial" w:cs="Arial"/>
                <w:color w:val="000000"/>
                <w:sz w:val="20"/>
                <w:szCs w:val="20"/>
              </w:rPr>
              <w:t xml:space="preserve"> </w:t>
            </w:r>
            <w:r w:rsidRPr="007F0A26">
              <w:rPr>
                <w:rFonts w:ascii="Arial" w:eastAsia="Calibri" w:hAnsi="Arial" w:cs="Arial"/>
                <w:color w:val="000000"/>
                <w:sz w:val="20"/>
                <w:szCs w:val="20"/>
              </w:rPr>
              <w:t>School</w:t>
            </w:r>
            <w:r w:rsidRPr="007F0A26">
              <w:rPr>
                <w:rFonts w:ascii="Arial" w:hAnsi="Arial" w:cs="Arial"/>
                <w:color w:val="000000"/>
                <w:sz w:val="20"/>
                <w:szCs w:val="20"/>
              </w:rPr>
              <w:t xml:space="preserve"> </w:t>
            </w:r>
            <w:r w:rsidRPr="007F0A26">
              <w:rPr>
                <w:rFonts w:ascii="Arial" w:eastAsia="Calibri" w:hAnsi="Arial" w:cs="Arial"/>
                <w:color w:val="000000"/>
                <w:sz w:val="20"/>
                <w:szCs w:val="20"/>
              </w:rPr>
              <w:t>Class</w:t>
            </w:r>
            <w:r w:rsidRPr="007F0A26">
              <w:rPr>
                <w:rFonts w:ascii="Arial" w:hAnsi="Arial" w:cs="Arial"/>
                <w:color w:val="000000"/>
                <w:sz w:val="20"/>
                <w:szCs w:val="20"/>
              </w:rPr>
              <w:t xml:space="preserve"> </w:t>
            </w:r>
            <w:r w:rsidRPr="007F0A26">
              <w:rPr>
                <w:rFonts w:ascii="Arial" w:eastAsia="Calibri" w:hAnsi="Arial" w:cs="Arial"/>
                <w:color w:val="000000"/>
                <w:sz w:val="20"/>
                <w:szCs w:val="20"/>
              </w:rPr>
              <w:t>of</w:t>
            </w:r>
            <w:r w:rsidRPr="007F0A26">
              <w:rPr>
                <w:rFonts w:ascii="Arial" w:hAnsi="Arial" w:cs="Arial"/>
                <w:color w:val="000000"/>
                <w:sz w:val="20"/>
                <w:szCs w:val="20"/>
              </w:rPr>
              <w:t xml:space="preserve"> 2012</w:t>
            </w:r>
          </w:p>
        </w:tc>
      </w:tr>
      <w:tr w:rsidR="007A7561" w:rsidRPr="007F0A26" w14:paraId="56A6F54F" w14:textId="77777777" w:rsidTr="007F2A91">
        <w:tc>
          <w:tcPr>
            <w:tcW w:w="946" w:type="pct"/>
          </w:tcPr>
          <w:p w14:paraId="62B50A28" w14:textId="77777777" w:rsidR="007A7561" w:rsidRPr="007F0A26" w:rsidRDefault="007A7561" w:rsidP="007F2A91">
            <w:pPr>
              <w:pStyle w:val="NormalWeb"/>
              <w:widowControl w:val="0"/>
              <w:spacing w:before="0" w:beforeAutospacing="0" w:afterLines="120" w:after="288" w:afterAutospacing="0"/>
              <w:outlineLvl w:val="0"/>
              <w:rPr>
                <w:rFonts w:ascii="Arial" w:hAnsi="Arial" w:cs="Arial"/>
                <w:bCs/>
                <w:color w:val="000000"/>
                <w:sz w:val="20"/>
                <w:szCs w:val="20"/>
              </w:rPr>
            </w:pPr>
            <w:r w:rsidRPr="007F0A26">
              <w:rPr>
                <w:rFonts w:ascii="Arial" w:hAnsi="Arial" w:cs="Arial"/>
                <w:color w:val="000000"/>
                <w:sz w:val="20"/>
                <w:szCs w:val="20"/>
              </w:rPr>
              <w:t>2012</w:t>
            </w:r>
          </w:p>
        </w:tc>
        <w:tc>
          <w:tcPr>
            <w:tcW w:w="1669" w:type="pct"/>
          </w:tcPr>
          <w:p w14:paraId="56538203" w14:textId="77777777" w:rsidR="007A7561" w:rsidRPr="007F0A26" w:rsidRDefault="007A7561" w:rsidP="007F2A91">
            <w:pPr>
              <w:pStyle w:val="NormalWeb"/>
              <w:widowControl w:val="0"/>
              <w:spacing w:before="0" w:beforeAutospacing="0" w:afterLines="120" w:after="288" w:afterAutospacing="0"/>
              <w:outlineLvl w:val="0"/>
              <w:rPr>
                <w:rFonts w:ascii="Arial" w:hAnsi="Arial" w:cs="Arial"/>
                <w:bCs/>
                <w:color w:val="000000"/>
                <w:sz w:val="20"/>
                <w:szCs w:val="20"/>
              </w:rPr>
            </w:pPr>
            <w:r w:rsidRPr="007F0A26">
              <w:rPr>
                <w:rFonts w:ascii="Arial" w:eastAsia="Calibri" w:hAnsi="Arial" w:cs="Arial"/>
                <w:color w:val="000000"/>
                <w:sz w:val="20"/>
                <w:szCs w:val="20"/>
              </w:rPr>
              <w:t>Gold</w:t>
            </w:r>
            <w:r w:rsidRPr="007F0A26">
              <w:rPr>
                <w:rFonts w:ascii="Arial" w:hAnsi="Arial" w:cs="Arial"/>
                <w:color w:val="000000"/>
                <w:sz w:val="20"/>
                <w:szCs w:val="20"/>
              </w:rPr>
              <w:t xml:space="preserve"> </w:t>
            </w:r>
            <w:r w:rsidRPr="007F0A26">
              <w:rPr>
                <w:rFonts w:ascii="Arial" w:eastAsia="Calibri" w:hAnsi="Arial" w:cs="Arial"/>
                <w:color w:val="000000"/>
                <w:sz w:val="20"/>
                <w:szCs w:val="20"/>
              </w:rPr>
              <w:t>Humanism</w:t>
            </w:r>
            <w:r w:rsidRPr="007F0A26">
              <w:rPr>
                <w:rFonts w:ascii="Arial" w:hAnsi="Arial" w:cs="Arial"/>
                <w:color w:val="000000"/>
                <w:sz w:val="20"/>
                <w:szCs w:val="20"/>
              </w:rPr>
              <w:t xml:space="preserve"> </w:t>
            </w:r>
            <w:r w:rsidRPr="007F0A26">
              <w:rPr>
                <w:rFonts w:ascii="Arial" w:eastAsia="Calibri" w:hAnsi="Arial" w:cs="Arial"/>
                <w:color w:val="000000"/>
                <w:sz w:val="20"/>
                <w:szCs w:val="20"/>
              </w:rPr>
              <w:t>Scholar</w:t>
            </w:r>
          </w:p>
        </w:tc>
        <w:tc>
          <w:tcPr>
            <w:tcW w:w="2385" w:type="pct"/>
          </w:tcPr>
          <w:p w14:paraId="5CAF92FE" w14:textId="77777777" w:rsidR="007A7561" w:rsidRPr="007F0A26" w:rsidRDefault="007A7561" w:rsidP="007F2A91">
            <w:pPr>
              <w:pStyle w:val="NormalWeb"/>
              <w:widowControl w:val="0"/>
              <w:spacing w:before="0" w:beforeAutospacing="0" w:afterLines="120" w:after="288" w:afterAutospacing="0"/>
              <w:outlineLvl w:val="0"/>
              <w:rPr>
                <w:rFonts w:ascii="Arial" w:hAnsi="Arial" w:cs="Arial"/>
                <w:bCs/>
                <w:color w:val="000000"/>
                <w:sz w:val="20"/>
                <w:szCs w:val="20"/>
              </w:rPr>
            </w:pPr>
            <w:r w:rsidRPr="007F0A26">
              <w:rPr>
                <w:rFonts w:ascii="Arial" w:eastAsia="Calibri" w:hAnsi="Arial" w:cs="Arial"/>
                <w:color w:val="000000"/>
                <w:sz w:val="20"/>
                <w:szCs w:val="20"/>
              </w:rPr>
              <w:t>Arnold</w:t>
            </w:r>
            <w:r w:rsidRPr="007F0A26">
              <w:rPr>
                <w:rFonts w:ascii="Arial" w:hAnsi="Arial" w:cs="Arial"/>
                <w:color w:val="000000"/>
                <w:sz w:val="20"/>
                <w:szCs w:val="20"/>
              </w:rPr>
              <w:t xml:space="preserve"> </w:t>
            </w:r>
            <w:r w:rsidRPr="007F0A26">
              <w:rPr>
                <w:rFonts w:ascii="Arial" w:eastAsia="Calibri" w:hAnsi="Arial" w:cs="Arial"/>
                <w:color w:val="000000"/>
                <w:sz w:val="20"/>
                <w:szCs w:val="20"/>
              </w:rPr>
              <w:t>P</w:t>
            </w:r>
            <w:r w:rsidRPr="007F0A26">
              <w:rPr>
                <w:rFonts w:ascii="Arial" w:hAnsi="Arial" w:cs="Arial"/>
                <w:color w:val="000000"/>
                <w:sz w:val="20"/>
                <w:szCs w:val="20"/>
              </w:rPr>
              <w:t xml:space="preserve">. </w:t>
            </w:r>
            <w:r w:rsidRPr="007F0A26">
              <w:rPr>
                <w:rFonts w:ascii="Arial" w:eastAsia="Calibri" w:hAnsi="Arial" w:cs="Arial"/>
                <w:color w:val="000000"/>
                <w:sz w:val="20"/>
                <w:szCs w:val="20"/>
              </w:rPr>
              <w:t>Gold</w:t>
            </w:r>
            <w:r w:rsidRPr="007F0A26">
              <w:rPr>
                <w:rFonts w:ascii="Arial" w:hAnsi="Arial" w:cs="Arial"/>
                <w:color w:val="000000"/>
                <w:sz w:val="20"/>
                <w:szCs w:val="20"/>
              </w:rPr>
              <w:t xml:space="preserve"> </w:t>
            </w:r>
            <w:r w:rsidRPr="007F0A26">
              <w:rPr>
                <w:rFonts w:ascii="Arial" w:eastAsia="Calibri" w:hAnsi="Arial" w:cs="Arial"/>
                <w:color w:val="000000"/>
                <w:sz w:val="20"/>
                <w:szCs w:val="20"/>
              </w:rPr>
              <w:t>Foundation, including scholarship to attend the Harvard Macy Program for Educators in Health Professions</w:t>
            </w:r>
          </w:p>
        </w:tc>
      </w:tr>
      <w:tr w:rsidR="007A7561" w:rsidRPr="007F0A26" w14:paraId="3F06BB47" w14:textId="77777777" w:rsidTr="007F2A91">
        <w:tc>
          <w:tcPr>
            <w:tcW w:w="946" w:type="pct"/>
          </w:tcPr>
          <w:p w14:paraId="5E1DCC23" w14:textId="77777777" w:rsidR="007A7561" w:rsidRPr="007F0A26" w:rsidRDefault="007A7561" w:rsidP="007F2A91">
            <w:pPr>
              <w:pStyle w:val="NormalWeb"/>
              <w:widowControl w:val="0"/>
              <w:spacing w:before="0" w:beforeAutospacing="0" w:afterLines="120" w:after="288" w:afterAutospacing="0"/>
              <w:outlineLvl w:val="0"/>
              <w:rPr>
                <w:rFonts w:ascii="Arial" w:hAnsi="Arial" w:cs="Arial"/>
                <w:bCs/>
                <w:color w:val="000000"/>
                <w:sz w:val="20"/>
                <w:szCs w:val="20"/>
              </w:rPr>
            </w:pPr>
            <w:r w:rsidRPr="007F0A26">
              <w:rPr>
                <w:rFonts w:ascii="Arial" w:hAnsi="Arial" w:cs="Arial"/>
                <w:color w:val="000000"/>
                <w:sz w:val="20"/>
                <w:szCs w:val="20"/>
              </w:rPr>
              <w:t>2013</w:t>
            </w:r>
          </w:p>
        </w:tc>
        <w:tc>
          <w:tcPr>
            <w:tcW w:w="1669" w:type="pct"/>
          </w:tcPr>
          <w:p w14:paraId="382D3EE5" w14:textId="77777777" w:rsidR="007A7561" w:rsidRPr="007F0A26" w:rsidRDefault="007A7561" w:rsidP="007F2A91">
            <w:pPr>
              <w:pStyle w:val="NormalWeb"/>
              <w:widowControl w:val="0"/>
              <w:spacing w:before="0" w:beforeAutospacing="0" w:afterLines="120" w:after="288" w:afterAutospacing="0"/>
              <w:outlineLvl w:val="0"/>
              <w:rPr>
                <w:rFonts w:ascii="Arial" w:hAnsi="Arial" w:cs="Arial"/>
                <w:bCs/>
                <w:color w:val="000000"/>
                <w:sz w:val="20"/>
                <w:szCs w:val="20"/>
              </w:rPr>
            </w:pPr>
            <w:r w:rsidRPr="007F0A26">
              <w:rPr>
                <w:rFonts w:ascii="Arial" w:eastAsia="Calibri" w:hAnsi="Arial" w:cs="Arial"/>
                <w:color w:val="000000"/>
                <w:sz w:val="20"/>
                <w:szCs w:val="20"/>
              </w:rPr>
              <w:t>Farewell</w:t>
            </w:r>
            <w:r w:rsidRPr="007F0A26">
              <w:rPr>
                <w:rFonts w:ascii="Arial" w:hAnsi="Arial" w:cs="Arial"/>
                <w:color w:val="000000"/>
                <w:sz w:val="20"/>
                <w:szCs w:val="20"/>
              </w:rPr>
              <w:t xml:space="preserve"> </w:t>
            </w:r>
            <w:r w:rsidRPr="007F0A26">
              <w:rPr>
                <w:rFonts w:ascii="Arial" w:eastAsia="Calibri" w:hAnsi="Arial" w:cs="Arial"/>
                <w:color w:val="000000"/>
                <w:sz w:val="20"/>
                <w:szCs w:val="20"/>
              </w:rPr>
              <w:t>Speaker</w:t>
            </w:r>
          </w:p>
        </w:tc>
        <w:tc>
          <w:tcPr>
            <w:tcW w:w="2385" w:type="pct"/>
          </w:tcPr>
          <w:p w14:paraId="3AD2AB69" w14:textId="77777777" w:rsidR="007A7561" w:rsidRPr="007F0A26" w:rsidRDefault="007A7561" w:rsidP="007F2A91">
            <w:pPr>
              <w:pStyle w:val="NormalWeb"/>
              <w:widowControl w:val="0"/>
              <w:spacing w:before="0" w:beforeAutospacing="0" w:afterLines="120" w:after="288" w:afterAutospacing="0"/>
              <w:outlineLvl w:val="0"/>
              <w:rPr>
                <w:rFonts w:ascii="Arial" w:hAnsi="Arial" w:cs="Arial"/>
                <w:bCs/>
                <w:color w:val="000000"/>
                <w:sz w:val="20"/>
                <w:szCs w:val="20"/>
              </w:rPr>
            </w:pPr>
            <w:r w:rsidRPr="007F0A26">
              <w:rPr>
                <w:rFonts w:ascii="Arial" w:eastAsia="Calibri" w:hAnsi="Arial" w:cs="Arial"/>
                <w:bCs/>
                <w:color w:val="000000"/>
                <w:sz w:val="20"/>
                <w:szCs w:val="20"/>
              </w:rPr>
              <w:t>Elected by Dartmouth</w:t>
            </w:r>
            <w:r w:rsidRPr="007F0A26">
              <w:rPr>
                <w:rFonts w:ascii="Arial" w:hAnsi="Arial" w:cs="Arial"/>
                <w:bCs/>
                <w:color w:val="000000"/>
                <w:sz w:val="20"/>
                <w:szCs w:val="20"/>
              </w:rPr>
              <w:t>’</w:t>
            </w:r>
            <w:r w:rsidRPr="007F0A26">
              <w:rPr>
                <w:rFonts w:ascii="Arial" w:eastAsia="Calibri" w:hAnsi="Arial" w:cs="Arial"/>
                <w:bCs/>
                <w:color w:val="000000"/>
                <w:sz w:val="20"/>
                <w:szCs w:val="20"/>
              </w:rPr>
              <w:t>s</w:t>
            </w:r>
            <w:r w:rsidRPr="007F0A26">
              <w:rPr>
                <w:rFonts w:ascii="Arial" w:hAnsi="Arial" w:cs="Arial"/>
                <w:bCs/>
                <w:color w:val="000000"/>
                <w:sz w:val="20"/>
                <w:szCs w:val="20"/>
              </w:rPr>
              <w:t xml:space="preserve"> </w:t>
            </w:r>
            <w:r w:rsidRPr="007F0A26">
              <w:rPr>
                <w:rFonts w:ascii="Arial" w:eastAsia="Calibri" w:hAnsi="Arial" w:cs="Arial"/>
                <w:bCs/>
                <w:color w:val="000000"/>
                <w:sz w:val="20"/>
                <w:szCs w:val="20"/>
              </w:rPr>
              <w:t>Geisel</w:t>
            </w:r>
            <w:r w:rsidRPr="007F0A26">
              <w:rPr>
                <w:rFonts w:ascii="Arial" w:hAnsi="Arial" w:cs="Arial"/>
                <w:bCs/>
                <w:color w:val="000000"/>
                <w:sz w:val="20"/>
                <w:szCs w:val="20"/>
              </w:rPr>
              <w:t xml:space="preserve"> </w:t>
            </w:r>
            <w:r w:rsidRPr="007F0A26">
              <w:rPr>
                <w:rFonts w:ascii="Arial" w:eastAsia="Calibri" w:hAnsi="Arial" w:cs="Arial"/>
                <w:bCs/>
                <w:color w:val="000000"/>
                <w:sz w:val="20"/>
                <w:szCs w:val="20"/>
              </w:rPr>
              <w:t>School</w:t>
            </w:r>
            <w:r w:rsidRPr="007F0A26">
              <w:rPr>
                <w:rFonts w:ascii="Arial" w:hAnsi="Arial" w:cs="Arial"/>
                <w:bCs/>
                <w:color w:val="000000"/>
                <w:sz w:val="20"/>
                <w:szCs w:val="20"/>
              </w:rPr>
              <w:t xml:space="preserve"> </w:t>
            </w:r>
            <w:r w:rsidRPr="007F0A26">
              <w:rPr>
                <w:rFonts w:ascii="Arial" w:eastAsia="Calibri" w:hAnsi="Arial" w:cs="Arial"/>
                <w:bCs/>
                <w:color w:val="000000"/>
                <w:sz w:val="20"/>
                <w:szCs w:val="20"/>
              </w:rPr>
              <w:t>of</w:t>
            </w:r>
            <w:r w:rsidRPr="007F0A26">
              <w:rPr>
                <w:rFonts w:ascii="Arial" w:hAnsi="Arial" w:cs="Arial"/>
                <w:bCs/>
                <w:color w:val="000000"/>
                <w:sz w:val="20"/>
                <w:szCs w:val="20"/>
              </w:rPr>
              <w:t xml:space="preserve"> </w:t>
            </w:r>
            <w:r w:rsidRPr="007F0A26">
              <w:rPr>
                <w:rFonts w:ascii="Arial" w:eastAsia="Calibri" w:hAnsi="Arial" w:cs="Arial"/>
                <w:bCs/>
                <w:color w:val="000000"/>
                <w:sz w:val="20"/>
                <w:szCs w:val="20"/>
              </w:rPr>
              <w:t>Medicine</w:t>
            </w:r>
            <w:r w:rsidRPr="007F0A26">
              <w:rPr>
                <w:rFonts w:ascii="Arial" w:hAnsi="Arial" w:cs="Arial"/>
                <w:bCs/>
                <w:color w:val="000000"/>
                <w:sz w:val="20"/>
                <w:szCs w:val="20"/>
              </w:rPr>
              <w:t xml:space="preserve"> </w:t>
            </w:r>
            <w:r w:rsidRPr="007F0A26">
              <w:rPr>
                <w:rFonts w:ascii="Arial" w:eastAsia="Calibri" w:hAnsi="Arial" w:cs="Arial"/>
                <w:bCs/>
                <w:color w:val="000000"/>
                <w:sz w:val="20"/>
                <w:szCs w:val="20"/>
              </w:rPr>
              <w:t>Class</w:t>
            </w:r>
            <w:r w:rsidRPr="007F0A26">
              <w:rPr>
                <w:rFonts w:ascii="Arial" w:hAnsi="Arial" w:cs="Arial"/>
                <w:bCs/>
                <w:color w:val="000000"/>
                <w:sz w:val="20"/>
                <w:szCs w:val="20"/>
              </w:rPr>
              <w:t xml:space="preserve"> </w:t>
            </w:r>
            <w:r w:rsidRPr="007F0A26">
              <w:rPr>
                <w:rFonts w:ascii="Arial" w:eastAsia="Calibri" w:hAnsi="Arial" w:cs="Arial"/>
                <w:color w:val="000000"/>
                <w:sz w:val="20"/>
                <w:szCs w:val="20"/>
              </w:rPr>
              <w:t>of</w:t>
            </w:r>
            <w:r w:rsidRPr="007F0A26">
              <w:rPr>
                <w:rFonts w:ascii="Arial" w:hAnsi="Arial" w:cs="Arial"/>
                <w:color w:val="000000"/>
                <w:sz w:val="20"/>
                <w:szCs w:val="20"/>
              </w:rPr>
              <w:t xml:space="preserve"> 2013</w:t>
            </w:r>
          </w:p>
        </w:tc>
      </w:tr>
      <w:tr w:rsidR="007A7561" w:rsidRPr="007F0A26" w14:paraId="31E62DD1" w14:textId="77777777" w:rsidTr="007F2A91">
        <w:trPr>
          <w:trHeight w:val="225"/>
        </w:trPr>
        <w:tc>
          <w:tcPr>
            <w:tcW w:w="946" w:type="pct"/>
          </w:tcPr>
          <w:p w14:paraId="004B6E5C" w14:textId="77777777" w:rsidR="007A7561" w:rsidRPr="007F0A26" w:rsidRDefault="007A7561" w:rsidP="007F2A91">
            <w:pPr>
              <w:pStyle w:val="NormalWeb"/>
              <w:widowControl w:val="0"/>
              <w:spacing w:before="0" w:beforeAutospacing="0" w:afterLines="120" w:after="288" w:afterAutospacing="0"/>
              <w:outlineLvl w:val="0"/>
              <w:rPr>
                <w:rFonts w:ascii="Arial" w:hAnsi="Arial" w:cs="Arial"/>
                <w:bCs/>
                <w:color w:val="000000"/>
                <w:sz w:val="20"/>
                <w:szCs w:val="20"/>
              </w:rPr>
            </w:pPr>
            <w:r w:rsidRPr="007F0A26">
              <w:rPr>
                <w:rFonts w:ascii="Arial" w:hAnsi="Arial" w:cs="Arial"/>
                <w:color w:val="000000"/>
                <w:sz w:val="20"/>
                <w:szCs w:val="20"/>
              </w:rPr>
              <w:t>2014</w:t>
            </w:r>
          </w:p>
        </w:tc>
        <w:tc>
          <w:tcPr>
            <w:tcW w:w="1669" w:type="pct"/>
          </w:tcPr>
          <w:p w14:paraId="68D5718C" w14:textId="77777777" w:rsidR="007A7561" w:rsidRPr="007F0A26" w:rsidRDefault="007A7561" w:rsidP="007F2A91">
            <w:pPr>
              <w:pStyle w:val="NormalWeb"/>
              <w:widowControl w:val="0"/>
              <w:spacing w:before="0" w:beforeAutospacing="0" w:afterLines="120" w:after="288" w:afterAutospacing="0"/>
              <w:outlineLvl w:val="0"/>
              <w:rPr>
                <w:rFonts w:ascii="Arial" w:hAnsi="Arial" w:cs="Arial"/>
                <w:bCs/>
                <w:color w:val="000000"/>
                <w:sz w:val="20"/>
                <w:szCs w:val="20"/>
              </w:rPr>
            </w:pPr>
            <w:r w:rsidRPr="007F0A26">
              <w:rPr>
                <w:rFonts w:ascii="Arial" w:eastAsia="Calibri" w:hAnsi="Arial" w:cs="Arial"/>
                <w:color w:val="000000"/>
                <w:sz w:val="20"/>
                <w:szCs w:val="20"/>
              </w:rPr>
              <w:t>Farewell</w:t>
            </w:r>
            <w:r w:rsidRPr="007F0A26">
              <w:rPr>
                <w:rFonts w:ascii="Arial" w:hAnsi="Arial" w:cs="Arial"/>
                <w:color w:val="000000"/>
                <w:sz w:val="20"/>
                <w:szCs w:val="20"/>
              </w:rPr>
              <w:t xml:space="preserve"> </w:t>
            </w:r>
            <w:r w:rsidRPr="007F0A26">
              <w:rPr>
                <w:rFonts w:ascii="Arial" w:eastAsia="Calibri" w:hAnsi="Arial" w:cs="Arial"/>
                <w:color w:val="000000"/>
                <w:sz w:val="20"/>
                <w:szCs w:val="20"/>
              </w:rPr>
              <w:t>Speaker</w:t>
            </w:r>
          </w:p>
        </w:tc>
        <w:tc>
          <w:tcPr>
            <w:tcW w:w="2385" w:type="pct"/>
          </w:tcPr>
          <w:p w14:paraId="5F71F58E" w14:textId="77777777" w:rsidR="007A7561" w:rsidRPr="007F0A26" w:rsidRDefault="007A7561" w:rsidP="007F2A91">
            <w:pPr>
              <w:pStyle w:val="NormalWeb"/>
              <w:widowControl w:val="0"/>
              <w:spacing w:before="0" w:beforeAutospacing="0" w:afterLines="120" w:after="288" w:afterAutospacing="0"/>
              <w:outlineLvl w:val="0"/>
              <w:rPr>
                <w:rFonts w:ascii="Arial" w:hAnsi="Arial" w:cs="Arial"/>
                <w:bCs/>
                <w:color w:val="000000"/>
                <w:sz w:val="20"/>
                <w:szCs w:val="20"/>
              </w:rPr>
            </w:pPr>
            <w:r w:rsidRPr="007F0A26">
              <w:rPr>
                <w:rFonts w:ascii="Arial" w:eastAsia="Calibri" w:hAnsi="Arial" w:cs="Arial"/>
                <w:bCs/>
                <w:color w:val="000000"/>
                <w:sz w:val="20"/>
                <w:szCs w:val="20"/>
              </w:rPr>
              <w:t>Elected by Dartmouth</w:t>
            </w:r>
            <w:r w:rsidRPr="007F0A26">
              <w:rPr>
                <w:rFonts w:ascii="Arial" w:hAnsi="Arial" w:cs="Arial"/>
                <w:bCs/>
                <w:color w:val="000000"/>
                <w:sz w:val="20"/>
                <w:szCs w:val="20"/>
              </w:rPr>
              <w:t>’</w:t>
            </w:r>
            <w:r w:rsidRPr="007F0A26">
              <w:rPr>
                <w:rFonts w:ascii="Arial" w:eastAsia="Calibri" w:hAnsi="Arial" w:cs="Arial"/>
                <w:bCs/>
                <w:color w:val="000000"/>
                <w:sz w:val="20"/>
                <w:szCs w:val="20"/>
              </w:rPr>
              <w:t>s</w:t>
            </w:r>
            <w:r w:rsidRPr="007F0A26">
              <w:rPr>
                <w:rFonts w:ascii="Arial" w:hAnsi="Arial" w:cs="Arial"/>
                <w:bCs/>
                <w:color w:val="000000"/>
                <w:sz w:val="20"/>
                <w:szCs w:val="20"/>
              </w:rPr>
              <w:t xml:space="preserve"> </w:t>
            </w:r>
            <w:r w:rsidRPr="007F0A26">
              <w:rPr>
                <w:rFonts w:ascii="Arial" w:eastAsia="Calibri" w:hAnsi="Arial" w:cs="Arial"/>
                <w:bCs/>
                <w:color w:val="000000"/>
                <w:sz w:val="20"/>
                <w:szCs w:val="20"/>
              </w:rPr>
              <w:t>Geisel</w:t>
            </w:r>
            <w:r w:rsidRPr="007F0A26">
              <w:rPr>
                <w:rFonts w:ascii="Arial" w:hAnsi="Arial" w:cs="Arial"/>
                <w:bCs/>
                <w:color w:val="000000"/>
                <w:sz w:val="20"/>
                <w:szCs w:val="20"/>
              </w:rPr>
              <w:t xml:space="preserve"> </w:t>
            </w:r>
            <w:r w:rsidRPr="007F0A26">
              <w:rPr>
                <w:rFonts w:ascii="Arial" w:eastAsia="Calibri" w:hAnsi="Arial" w:cs="Arial"/>
                <w:bCs/>
                <w:color w:val="000000"/>
                <w:sz w:val="20"/>
                <w:szCs w:val="20"/>
              </w:rPr>
              <w:t>School</w:t>
            </w:r>
            <w:r w:rsidRPr="007F0A26">
              <w:rPr>
                <w:rFonts w:ascii="Arial" w:hAnsi="Arial" w:cs="Arial"/>
                <w:bCs/>
                <w:color w:val="000000"/>
                <w:sz w:val="20"/>
                <w:szCs w:val="20"/>
              </w:rPr>
              <w:t xml:space="preserve"> </w:t>
            </w:r>
            <w:r w:rsidRPr="007F0A26">
              <w:rPr>
                <w:rFonts w:ascii="Arial" w:eastAsia="Calibri" w:hAnsi="Arial" w:cs="Arial"/>
                <w:bCs/>
                <w:color w:val="000000"/>
                <w:sz w:val="20"/>
                <w:szCs w:val="20"/>
              </w:rPr>
              <w:t>of</w:t>
            </w:r>
            <w:r w:rsidRPr="007F0A26">
              <w:rPr>
                <w:rFonts w:ascii="Arial" w:hAnsi="Arial" w:cs="Arial"/>
                <w:bCs/>
                <w:color w:val="000000"/>
                <w:sz w:val="20"/>
                <w:szCs w:val="20"/>
              </w:rPr>
              <w:t xml:space="preserve"> </w:t>
            </w:r>
            <w:r w:rsidRPr="007F0A26">
              <w:rPr>
                <w:rFonts w:ascii="Arial" w:eastAsia="Calibri" w:hAnsi="Arial" w:cs="Arial"/>
                <w:bCs/>
                <w:color w:val="000000"/>
                <w:sz w:val="20"/>
                <w:szCs w:val="20"/>
              </w:rPr>
              <w:t>Medicine</w:t>
            </w:r>
            <w:r w:rsidRPr="007F0A26">
              <w:rPr>
                <w:rFonts w:ascii="Arial" w:hAnsi="Arial" w:cs="Arial"/>
                <w:bCs/>
                <w:color w:val="000000"/>
                <w:sz w:val="20"/>
                <w:szCs w:val="20"/>
              </w:rPr>
              <w:t xml:space="preserve"> </w:t>
            </w:r>
            <w:r w:rsidRPr="007F0A26">
              <w:rPr>
                <w:rFonts w:ascii="Arial" w:eastAsia="Calibri" w:hAnsi="Arial" w:cs="Arial"/>
                <w:bCs/>
                <w:color w:val="000000"/>
                <w:sz w:val="20"/>
                <w:szCs w:val="20"/>
              </w:rPr>
              <w:t>Class</w:t>
            </w:r>
            <w:r w:rsidRPr="007F0A26">
              <w:rPr>
                <w:rFonts w:ascii="Arial" w:hAnsi="Arial" w:cs="Arial"/>
                <w:bCs/>
                <w:color w:val="000000"/>
                <w:sz w:val="20"/>
                <w:szCs w:val="20"/>
              </w:rPr>
              <w:t xml:space="preserve"> </w:t>
            </w:r>
            <w:r w:rsidRPr="007F0A26">
              <w:rPr>
                <w:rFonts w:ascii="Arial" w:eastAsia="Calibri" w:hAnsi="Arial" w:cs="Arial"/>
                <w:color w:val="000000"/>
                <w:sz w:val="20"/>
                <w:szCs w:val="20"/>
              </w:rPr>
              <w:t>of</w:t>
            </w:r>
            <w:r w:rsidRPr="007F0A26">
              <w:rPr>
                <w:rFonts w:ascii="Arial" w:hAnsi="Arial" w:cs="Arial"/>
                <w:color w:val="000000"/>
                <w:sz w:val="20"/>
                <w:szCs w:val="20"/>
              </w:rPr>
              <w:t xml:space="preserve"> 2014</w:t>
            </w:r>
          </w:p>
        </w:tc>
      </w:tr>
      <w:tr w:rsidR="007A7561" w:rsidRPr="007F0A26" w14:paraId="20B024C7" w14:textId="77777777" w:rsidTr="007F2A91">
        <w:trPr>
          <w:trHeight w:val="225"/>
        </w:trPr>
        <w:tc>
          <w:tcPr>
            <w:tcW w:w="946" w:type="pct"/>
          </w:tcPr>
          <w:p w14:paraId="66786D9C" w14:textId="77777777" w:rsidR="007A7561" w:rsidRPr="007F0A26" w:rsidRDefault="007A7561" w:rsidP="007F2A91">
            <w:pPr>
              <w:pStyle w:val="NormalWeb"/>
              <w:widowControl w:val="0"/>
              <w:spacing w:before="0" w:beforeAutospacing="0" w:afterLines="120" w:after="288" w:afterAutospacing="0"/>
              <w:outlineLvl w:val="0"/>
              <w:rPr>
                <w:rFonts w:ascii="Arial" w:hAnsi="Arial" w:cs="Arial"/>
                <w:bCs/>
                <w:color w:val="000000"/>
                <w:sz w:val="20"/>
                <w:szCs w:val="20"/>
              </w:rPr>
            </w:pPr>
            <w:r w:rsidRPr="007F0A26">
              <w:rPr>
                <w:rFonts w:ascii="Arial" w:hAnsi="Arial" w:cs="Arial"/>
                <w:color w:val="000000"/>
                <w:sz w:val="20"/>
                <w:szCs w:val="20"/>
              </w:rPr>
              <w:t>2014</w:t>
            </w:r>
          </w:p>
        </w:tc>
        <w:tc>
          <w:tcPr>
            <w:tcW w:w="1669" w:type="pct"/>
          </w:tcPr>
          <w:p w14:paraId="3511ECD6" w14:textId="77777777" w:rsidR="007A7561" w:rsidRPr="007F0A26" w:rsidRDefault="007A7561" w:rsidP="007F2A91">
            <w:pPr>
              <w:pStyle w:val="NormalWeb"/>
              <w:widowControl w:val="0"/>
              <w:spacing w:before="0" w:beforeAutospacing="0" w:afterLines="120" w:after="288" w:afterAutospacing="0"/>
              <w:outlineLvl w:val="0"/>
              <w:rPr>
                <w:rFonts w:ascii="Arial" w:hAnsi="Arial" w:cs="Arial"/>
                <w:bCs/>
                <w:color w:val="000000"/>
                <w:sz w:val="20"/>
                <w:szCs w:val="20"/>
              </w:rPr>
            </w:pPr>
            <w:r w:rsidRPr="007F0A26">
              <w:rPr>
                <w:rFonts w:ascii="Arial" w:eastAsia="Calibri" w:hAnsi="Arial" w:cs="Arial"/>
                <w:color w:val="000000"/>
                <w:sz w:val="20"/>
                <w:szCs w:val="20"/>
              </w:rPr>
              <w:t>Induction</w:t>
            </w:r>
            <w:r w:rsidRPr="007F0A26">
              <w:rPr>
                <w:rFonts w:ascii="Arial" w:hAnsi="Arial" w:cs="Arial"/>
                <w:color w:val="000000"/>
                <w:sz w:val="20"/>
                <w:szCs w:val="20"/>
              </w:rPr>
              <w:t xml:space="preserve"> </w:t>
            </w:r>
            <w:r w:rsidRPr="007F0A26">
              <w:rPr>
                <w:rFonts w:ascii="Arial" w:eastAsia="Calibri" w:hAnsi="Arial" w:cs="Arial"/>
                <w:color w:val="000000"/>
                <w:sz w:val="20"/>
                <w:szCs w:val="20"/>
              </w:rPr>
              <w:t>into</w:t>
            </w:r>
            <w:r w:rsidRPr="007F0A26">
              <w:rPr>
                <w:rFonts w:ascii="Arial" w:hAnsi="Arial" w:cs="Arial"/>
                <w:color w:val="000000"/>
                <w:sz w:val="20"/>
                <w:szCs w:val="20"/>
              </w:rPr>
              <w:t xml:space="preserve"> </w:t>
            </w:r>
            <w:r w:rsidRPr="007F0A26">
              <w:rPr>
                <w:rFonts w:ascii="Arial" w:eastAsia="Calibri" w:hAnsi="Arial" w:cs="Arial"/>
                <w:color w:val="000000"/>
                <w:sz w:val="20"/>
                <w:szCs w:val="20"/>
              </w:rPr>
              <w:t>Geisel</w:t>
            </w:r>
            <w:r w:rsidRPr="007F0A26">
              <w:rPr>
                <w:rFonts w:ascii="Arial" w:hAnsi="Arial" w:cs="Arial"/>
                <w:color w:val="000000"/>
                <w:sz w:val="20"/>
                <w:szCs w:val="20"/>
              </w:rPr>
              <w:t xml:space="preserve"> </w:t>
            </w:r>
            <w:r w:rsidRPr="007F0A26">
              <w:rPr>
                <w:rFonts w:ascii="Arial" w:eastAsia="Calibri" w:hAnsi="Arial" w:cs="Arial"/>
                <w:color w:val="000000"/>
                <w:sz w:val="20"/>
                <w:szCs w:val="20"/>
              </w:rPr>
              <w:t>Academy</w:t>
            </w:r>
            <w:r w:rsidRPr="007F0A26">
              <w:rPr>
                <w:rFonts w:ascii="Arial" w:hAnsi="Arial" w:cs="Arial"/>
                <w:color w:val="000000"/>
                <w:sz w:val="20"/>
                <w:szCs w:val="20"/>
              </w:rPr>
              <w:t xml:space="preserve"> </w:t>
            </w:r>
            <w:r w:rsidRPr="007F0A26">
              <w:rPr>
                <w:rFonts w:ascii="Arial" w:eastAsia="Calibri" w:hAnsi="Arial" w:cs="Arial"/>
                <w:color w:val="000000"/>
                <w:sz w:val="20"/>
                <w:szCs w:val="20"/>
              </w:rPr>
              <w:t>of</w:t>
            </w:r>
            <w:r w:rsidRPr="007F0A26">
              <w:rPr>
                <w:rFonts w:ascii="Arial" w:hAnsi="Arial" w:cs="Arial"/>
                <w:color w:val="000000"/>
                <w:sz w:val="20"/>
                <w:szCs w:val="20"/>
              </w:rPr>
              <w:t xml:space="preserve"> </w:t>
            </w:r>
            <w:r w:rsidRPr="007F0A26">
              <w:rPr>
                <w:rFonts w:ascii="Arial" w:eastAsia="Calibri" w:hAnsi="Arial" w:cs="Arial"/>
                <w:color w:val="000000"/>
                <w:sz w:val="20"/>
                <w:szCs w:val="20"/>
              </w:rPr>
              <w:t>Master</w:t>
            </w:r>
            <w:r w:rsidRPr="007F0A26">
              <w:rPr>
                <w:rFonts w:ascii="Arial" w:hAnsi="Arial" w:cs="Arial"/>
                <w:color w:val="000000"/>
                <w:sz w:val="20"/>
                <w:szCs w:val="20"/>
              </w:rPr>
              <w:t xml:space="preserve"> </w:t>
            </w:r>
            <w:r w:rsidRPr="007F0A26">
              <w:rPr>
                <w:rFonts w:ascii="Arial" w:eastAsia="Calibri" w:hAnsi="Arial" w:cs="Arial"/>
                <w:color w:val="000000"/>
                <w:sz w:val="20"/>
                <w:szCs w:val="20"/>
              </w:rPr>
              <w:t>Educators</w:t>
            </w:r>
          </w:p>
        </w:tc>
        <w:tc>
          <w:tcPr>
            <w:tcW w:w="2385" w:type="pct"/>
          </w:tcPr>
          <w:p w14:paraId="0BB7AE8E" w14:textId="77777777" w:rsidR="007A7561" w:rsidRPr="007F0A26" w:rsidRDefault="007A7561" w:rsidP="007F2A91">
            <w:pPr>
              <w:pStyle w:val="NormalWeb"/>
              <w:widowControl w:val="0"/>
              <w:spacing w:before="0" w:beforeAutospacing="0" w:afterLines="120" w:after="288" w:afterAutospacing="0"/>
              <w:outlineLvl w:val="0"/>
              <w:rPr>
                <w:rFonts w:ascii="Arial" w:hAnsi="Arial" w:cs="Arial"/>
                <w:bCs/>
                <w:color w:val="000000"/>
                <w:sz w:val="20"/>
                <w:szCs w:val="20"/>
              </w:rPr>
            </w:pPr>
            <w:r w:rsidRPr="007F0A26">
              <w:rPr>
                <w:rFonts w:ascii="Arial" w:eastAsia="Calibri" w:hAnsi="Arial" w:cs="Arial"/>
                <w:bCs/>
                <w:color w:val="000000"/>
                <w:sz w:val="20"/>
                <w:szCs w:val="20"/>
              </w:rPr>
              <w:t>Dartmouth</w:t>
            </w:r>
            <w:r w:rsidRPr="007F0A26">
              <w:rPr>
                <w:rFonts w:ascii="Arial" w:hAnsi="Arial" w:cs="Arial"/>
                <w:bCs/>
                <w:color w:val="000000"/>
                <w:sz w:val="20"/>
                <w:szCs w:val="20"/>
              </w:rPr>
              <w:t>’</w:t>
            </w:r>
            <w:r w:rsidRPr="007F0A26">
              <w:rPr>
                <w:rFonts w:ascii="Arial" w:eastAsia="Calibri" w:hAnsi="Arial" w:cs="Arial"/>
                <w:bCs/>
                <w:color w:val="000000"/>
                <w:sz w:val="20"/>
                <w:szCs w:val="20"/>
              </w:rPr>
              <w:t>s</w:t>
            </w:r>
            <w:r w:rsidRPr="007F0A26">
              <w:rPr>
                <w:rFonts w:ascii="Arial" w:hAnsi="Arial" w:cs="Arial"/>
                <w:bCs/>
                <w:color w:val="000000"/>
                <w:sz w:val="20"/>
                <w:szCs w:val="20"/>
              </w:rPr>
              <w:t xml:space="preserve"> </w:t>
            </w:r>
            <w:r w:rsidRPr="007F0A26">
              <w:rPr>
                <w:rFonts w:ascii="Arial" w:eastAsia="Calibri" w:hAnsi="Arial" w:cs="Arial"/>
                <w:bCs/>
                <w:color w:val="000000"/>
                <w:sz w:val="20"/>
                <w:szCs w:val="20"/>
              </w:rPr>
              <w:t>Geisel</w:t>
            </w:r>
            <w:r w:rsidRPr="007F0A26">
              <w:rPr>
                <w:rFonts w:ascii="Arial" w:hAnsi="Arial" w:cs="Arial"/>
                <w:bCs/>
                <w:color w:val="000000"/>
                <w:sz w:val="20"/>
                <w:szCs w:val="20"/>
              </w:rPr>
              <w:t xml:space="preserve"> </w:t>
            </w:r>
            <w:r w:rsidRPr="007F0A26">
              <w:rPr>
                <w:rFonts w:ascii="Arial" w:eastAsia="Calibri" w:hAnsi="Arial" w:cs="Arial"/>
                <w:bCs/>
                <w:color w:val="000000"/>
                <w:sz w:val="20"/>
                <w:szCs w:val="20"/>
              </w:rPr>
              <w:t>School</w:t>
            </w:r>
            <w:r w:rsidRPr="007F0A26">
              <w:rPr>
                <w:rFonts w:ascii="Arial" w:hAnsi="Arial" w:cs="Arial"/>
                <w:bCs/>
                <w:color w:val="000000"/>
                <w:sz w:val="20"/>
                <w:szCs w:val="20"/>
              </w:rPr>
              <w:t xml:space="preserve"> </w:t>
            </w:r>
            <w:r w:rsidRPr="007F0A26">
              <w:rPr>
                <w:rFonts w:ascii="Arial" w:eastAsia="Calibri" w:hAnsi="Arial" w:cs="Arial"/>
                <w:bCs/>
                <w:color w:val="000000"/>
                <w:sz w:val="20"/>
                <w:szCs w:val="20"/>
              </w:rPr>
              <w:t>of</w:t>
            </w:r>
            <w:r w:rsidRPr="007F0A26">
              <w:rPr>
                <w:rFonts w:ascii="Arial" w:hAnsi="Arial" w:cs="Arial"/>
                <w:bCs/>
                <w:color w:val="000000"/>
                <w:sz w:val="20"/>
                <w:szCs w:val="20"/>
              </w:rPr>
              <w:t xml:space="preserve"> </w:t>
            </w:r>
            <w:r w:rsidRPr="007F0A26">
              <w:rPr>
                <w:rFonts w:ascii="Arial" w:eastAsia="Calibri" w:hAnsi="Arial" w:cs="Arial"/>
                <w:bCs/>
                <w:color w:val="000000"/>
                <w:sz w:val="20"/>
                <w:szCs w:val="20"/>
              </w:rPr>
              <w:t>Medicine</w:t>
            </w:r>
            <w:r w:rsidRPr="007F0A26">
              <w:rPr>
                <w:rFonts w:ascii="Arial" w:hAnsi="Arial" w:cs="Arial"/>
                <w:bCs/>
                <w:color w:val="000000"/>
                <w:sz w:val="20"/>
                <w:szCs w:val="20"/>
              </w:rPr>
              <w:t xml:space="preserve"> </w:t>
            </w:r>
          </w:p>
        </w:tc>
      </w:tr>
      <w:tr w:rsidR="007A7561" w:rsidRPr="007F0A26" w14:paraId="1EDFD43F" w14:textId="77777777" w:rsidTr="007F2A91">
        <w:trPr>
          <w:trHeight w:val="225"/>
        </w:trPr>
        <w:tc>
          <w:tcPr>
            <w:tcW w:w="946" w:type="pct"/>
          </w:tcPr>
          <w:p w14:paraId="207F99B2" w14:textId="77777777" w:rsidR="007A7561" w:rsidRPr="007F0A26" w:rsidRDefault="007A7561" w:rsidP="007F2A91">
            <w:pPr>
              <w:pStyle w:val="NormalWeb"/>
              <w:widowControl w:val="0"/>
              <w:spacing w:before="0" w:beforeAutospacing="0" w:afterLines="120" w:after="288" w:afterAutospacing="0"/>
              <w:outlineLvl w:val="0"/>
              <w:rPr>
                <w:rFonts w:ascii="Arial" w:hAnsi="Arial" w:cs="Arial"/>
                <w:bCs/>
                <w:color w:val="000000"/>
                <w:sz w:val="20"/>
                <w:szCs w:val="20"/>
              </w:rPr>
            </w:pPr>
            <w:r w:rsidRPr="007F0A26">
              <w:rPr>
                <w:rFonts w:ascii="Arial" w:hAnsi="Arial" w:cs="Arial"/>
                <w:color w:val="000000"/>
                <w:sz w:val="20"/>
                <w:szCs w:val="20"/>
              </w:rPr>
              <w:t>2015</w:t>
            </w:r>
          </w:p>
        </w:tc>
        <w:tc>
          <w:tcPr>
            <w:tcW w:w="1669" w:type="pct"/>
          </w:tcPr>
          <w:p w14:paraId="5A380C5E" w14:textId="77777777" w:rsidR="007A7561" w:rsidRPr="007F0A26" w:rsidRDefault="007A7561" w:rsidP="007F2A91">
            <w:pPr>
              <w:pStyle w:val="NormalWeb"/>
              <w:widowControl w:val="0"/>
              <w:spacing w:before="0" w:beforeAutospacing="0" w:afterLines="120" w:after="288" w:afterAutospacing="0"/>
              <w:outlineLvl w:val="0"/>
              <w:rPr>
                <w:rFonts w:ascii="Arial" w:hAnsi="Arial" w:cs="Arial"/>
                <w:bCs/>
                <w:color w:val="000000"/>
                <w:sz w:val="20"/>
                <w:szCs w:val="20"/>
              </w:rPr>
            </w:pPr>
            <w:r w:rsidRPr="007F0A26">
              <w:rPr>
                <w:rFonts w:ascii="Arial" w:eastAsia="Calibri" w:hAnsi="Arial" w:cs="Arial"/>
                <w:color w:val="000000"/>
                <w:sz w:val="20"/>
                <w:szCs w:val="20"/>
              </w:rPr>
              <w:t>Farewell</w:t>
            </w:r>
            <w:r w:rsidRPr="007F0A26">
              <w:rPr>
                <w:rFonts w:ascii="Arial" w:hAnsi="Arial" w:cs="Arial"/>
                <w:color w:val="000000"/>
                <w:sz w:val="20"/>
                <w:szCs w:val="20"/>
              </w:rPr>
              <w:t xml:space="preserve"> </w:t>
            </w:r>
            <w:r w:rsidRPr="007F0A26">
              <w:rPr>
                <w:rFonts w:ascii="Arial" w:eastAsia="Calibri" w:hAnsi="Arial" w:cs="Arial"/>
                <w:color w:val="000000"/>
                <w:sz w:val="20"/>
                <w:szCs w:val="20"/>
              </w:rPr>
              <w:t>Speaker</w:t>
            </w:r>
          </w:p>
        </w:tc>
        <w:tc>
          <w:tcPr>
            <w:tcW w:w="2385" w:type="pct"/>
          </w:tcPr>
          <w:p w14:paraId="333F4FA9" w14:textId="77777777" w:rsidR="007A7561" w:rsidRPr="007F0A26" w:rsidRDefault="007A7561" w:rsidP="007F2A91">
            <w:pPr>
              <w:pStyle w:val="NormalWeb"/>
              <w:widowControl w:val="0"/>
              <w:spacing w:before="0" w:beforeAutospacing="0" w:afterLines="120" w:after="288" w:afterAutospacing="0"/>
              <w:outlineLvl w:val="0"/>
              <w:rPr>
                <w:rFonts w:ascii="Arial" w:hAnsi="Arial" w:cs="Arial"/>
                <w:bCs/>
                <w:color w:val="000000"/>
                <w:sz w:val="20"/>
                <w:szCs w:val="20"/>
              </w:rPr>
            </w:pPr>
            <w:r w:rsidRPr="007F0A26">
              <w:rPr>
                <w:rFonts w:ascii="Arial" w:eastAsia="Calibri" w:hAnsi="Arial" w:cs="Arial"/>
                <w:bCs/>
                <w:color w:val="000000"/>
                <w:sz w:val="20"/>
                <w:szCs w:val="20"/>
              </w:rPr>
              <w:t>Elected by Dartmouth</w:t>
            </w:r>
            <w:r w:rsidRPr="007F0A26">
              <w:rPr>
                <w:rFonts w:ascii="Arial" w:hAnsi="Arial" w:cs="Arial"/>
                <w:bCs/>
                <w:color w:val="000000"/>
                <w:sz w:val="20"/>
                <w:szCs w:val="20"/>
              </w:rPr>
              <w:t>’</w:t>
            </w:r>
            <w:r w:rsidRPr="007F0A26">
              <w:rPr>
                <w:rFonts w:ascii="Arial" w:eastAsia="Calibri" w:hAnsi="Arial" w:cs="Arial"/>
                <w:bCs/>
                <w:color w:val="000000"/>
                <w:sz w:val="20"/>
                <w:szCs w:val="20"/>
              </w:rPr>
              <w:t>s</w:t>
            </w:r>
            <w:r w:rsidRPr="007F0A26">
              <w:rPr>
                <w:rFonts w:ascii="Arial" w:hAnsi="Arial" w:cs="Arial"/>
                <w:bCs/>
                <w:color w:val="000000"/>
                <w:sz w:val="20"/>
                <w:szCs w:val="20"/>
              </w:rPr>
              <w:t xml:space="preserve"> </w:t>
            </w:r>
            <w:r w:rsidRPr="007F0A26">
              <w:rPr>
                <w:rFonts w:ascii="Arial" w:eastAsia="Calibri" w:hAnsi="Arial" w:cs="Arial"/>
                <w:bCs/>
                <w:color w:val="000000"/>
                <w:sz w:val="20"/>
                <w:szCs w:val="20"/>
              </w:rPr>
              <w:t>Geisel</w:t>
            </w:r>
            <w:r w:rsidRPr="007F0A26">
              <w:rPr>
                <w:rFonts w:ascii="Arial" w:hAnsi="Arial" w:cs="Arial"/>
                <w:bCs/>
                <w:color w:val="000000"/>
                <w:sz w:val="20"/>
                <w:szCs w:val="20"/>
              </w:rPr>
              <w:t xml:space="preserve"> </w:t>
            </w:r>
            <w:r w:rsidRPr="007F0A26">
              <w:rPr>
                <w:rFonts w:ascii="Arial" w:eastAsia="Calibri" w:hAnsi="Arial" w:cs="Arial"/>
                <w:bCs/>
                <w:color w:val="000000"/>
                <w:sz w:val="20"/>
                <w:szCs w:val="20"/>
              </w:rPr>
              <w:t>School</w:t>
            </w:r>
            <w:r w:rsidRPr="007F0A26">
              <w:rPr>
                <w:rFonts w:ascii="Arial" w:hAnsi="Arial" w:cs="Arial"/>
                <w:bCs/>
                <w:color w:val="000000"/>
                <w:sz w:val="20"/>
                <w:szCs w:val="20"/>
              </w:rPr>
              <w:t xml:space="preserve"> </w:t>
            </w:r>
            <w:r w:rsidRPr="007F0A26">
              <w:rPr>
                <w:rFonts w:ascii="Arial" w:eastAsia="Calibri" w:hAnsi="Arial" w:cs="Arial"/>
                <w:bCs/>
                <w:color w:val="000000"/>
                <w:sz w:val="20"/>
                <w:szCs w:val="20"/>
              </w:rPr>
              <w:t>of</w:t>
            </w:r>
            <w:r w:rsidRPr="007F0A26">
              <w:rPr>
                <w:rFonts w:ascii="Arial" w:hAnsi="Arial" w:cs="Arial"/>
                <w:bCs/>
                <w:color w:val="000000"/>
                <w:sz w:val="20"/>
                <w:szCs w:val="20"/>
              </w:rPr>
              <w:t xml:space="preserve"> </w:t>
            </w:r>
            <w:r w:rsidRPr="007F0A26">
              <w:rPr>
                <w:rFonts w:ascii="Arial" w:eastAsia="Calibri" w:hAnsi="Arial" w:cs="Arial"/>
                <w:bCs/>
                <w:color w:val="000000"/>
                <w:sz w:val="20"/>
                <w:szCs w:val="20"/>
              </w:rPr>
              <w:t>Medicine</w:t>
            </w:r>
            <w:r w:rsidRPr="007F0A26">
              <w:rPr>
                <w:rFonts w:ascii="Arial" w:hAnsi="Arial" w:cs="Arial"/>
                <w:bCs/>
                <w:color w:val="000000"/>
                <w:sz w:val="20"/>
                <w:szCs w:val="20"/>
              </w:rPr>
              <w:t xml:space="preserve"> </w:t>
            </w:r>
            <w:r w:rsidRPr="007F0A26">
              <w:rPr>
                <w:rFonts w:ascii="Arial" w:eastAsia="Calibri" w:hAnsi="Arial" w:cs="Arial"/>
                <w:bCs/>
                <w:color w:val="000000"/>
                <w:sz w:val="20"/>
                <w:szCs w:val="20"/>
              </w:rPr>
              <w:t>Class</w:t>
            </w:r>
            <w:r w:rsidRPr="007F0A26">
              <w:rPr>
                <w:rFonts w:ascii="Arial" w:hAnsi="Arial" w:cs="Arial"/>
                <w:bCs/>
                <w:color w:val="000000"/>
                <w:sz w:val="20"/>
                <w:szCs w:val="20"/>
              </w:rPr>
              <w:t xml:space="preserve"> </w:t>
            </w:r>
            <w:r w:rsidRPr="007F0A26">
              <w:rPr>
                <w:rFonts w:ascii="Arial" w:eastAsia="Calibri" w:hAnsi="Arial" w:cs="Arial"/>
                <w:color w:val="000000"/>
                <w:sz w:val="20"/>
                <w:szCs w:val="20"/>
              </w:rPr>
              <w:t>of</w:t>
            </w:r>
            <w:r w:rsidRPr="007F0A26">
              <w:rPr>
                <w:rFonts w:ascii="Arial" w:hAnsi="Arial" w:cs="Arial"/>
                <w:color w:val="000000"/>
                <w:sz w:val="20"/>
                <w:szCs w:val="20"/>
              </w:rPr>
              <w:t xml:space="preserve"> 2015</w:t>
            </w:r>
          </w:p>
        </w:tc>
      </w:tr>
      <w:tr w:rsidR="007A7561" w:rsidRPr="007F0A26" w14:paraId="094BE8A6" w14:textId="77777777" w:rsidTr="007F2A91">
        <w:trPr>
          <w:trHeight w:val="225"/>
        </w:trPr>
        <w:tc>
          <w:tcPr>
            <w:tcW w:w="946" w:type="pct"/>
          </w:tcPr>
          <w:p w14:paraId="0BDE442A" w14:textId="77777777" w:rsidR="007A7561" w:rsidRPr="007F0A26" w:rsidRDefault="007A7561" w:rsidP="007F2A91">
            <w:pPr>
              <w:pStyle w:val="NormalWeb"/>
              <w:widowControl w:val="0"/>
              <w:spacing w:before="0" w:beforeAutospacing="0" w:afterLines="120" w:after="288" w:afterAutospacing="0"/>
              <w:outlineLvl w:val="0"/>
              <w:rPr>
                <w:rFonts w:ascii="Arial" w:hAnsi="Arial" w:cs="Arial"/>
                <w:bCs/>
                <w:color w:val="000000"/>
                <w:sz w:val="20"/>
                <w:szCs w:val="20"/>
              </w:rPr>
            </w:pPr>
            <w:r w:rsidRPr="007F0A26">
              <w:rPr>
                <w:rFonts w:ascii="Arial" w:hAnsi="Arial" w:cs="Arial"/>
                <w:color w:val="000000"/>
                <w:sz w:val="20"/>
                <w:szCs w:val="20"/>
              </w:rPr>
              <w:t>2016</w:t>
            </w:r>
          </w:p>
        </w:tc>
        <w:tc>
          <w:tcPr>
            <w:tcW w:w="1669" w:type="pct"/>
          </w:tcPr>
          <w:p w14:paraId="68E9B97A" w14:textId="77777777" w:rsidR="007A7561" w:rsidRPr="007F0A26" w:rsidRDefault="007A7561" w:rsidP="007F2A91">
            <w:pPr>
              <w:pStyle w:val="NormalWeb"/>
              <w:widowControl w:val="0"/>
              <w:spacing w:before="0" w:beforeAutospacing="0" w:afterLines="120" w:after="288" w:afterAutospacing="0"/>
              <w:outlineLvl w:val="0"/>
              <w:rPr>
                <w:rFonts w:ascii="Arial" w:hAnsi="Arial" w:cs="Arial"/>
                <w:bCs/>
                <w:color w:val="000000"/>
                <w:sz w:val="20"/>
                <w:szCs w:val="20"/>
              </w:rPr>
            </w:pPr>
            <w:r w:rsidRPr="007F0A26">
              <w:rPr>
                <w:rFonts w:ascii="Arial" w:eastAsia="Calibri" w:hAnsi="Arial" w:cs="Arial"/>
                <w:color w:val="000000"/>
                <w:sz w:val="20"/>
                <w:szCs w:val="20"/>
              </w:rPr>
              <w:t>Public</w:t>
            </w:r>
            <w:r w:rsidRPr="007F0A26">
              <w:rPr>
                <w:rFonts w:ascii="Arial" w:hAnsi="Arial" w:cs="Arial"/>
                <w:color w:val="000000"/>
                <w:sz w:val="20"/>
                <w:szCs w:val="20"/>
              </w:rPr>
              <w:t xml:space="preserve"> </w:t>
            </w:r>
            <w:r w:rsidRPr="007F0A26">
              <w:rPr>
                <w:rFonts w:ascii="Arial" w:eastAsia="Calibri" w:hAnsi="Arial" w:cs="Arial"/>
                <w:color w:val="000000"/>
                <w:sz w:val="20"/>
                <w:szCs w:val="20"/>
              </w:rPr>
              <w:t>Voices</w:t>
            </w:r>
            <w:r w:rsidRPr="007F0A26">
              <w:rPr>
                <w:rFonts w:ascii="Arial" w:hAnsi="Arial" w:cs="Arial"/>
                <w:color w:val="000000"/>
                <w:sz w:val="20"/>
                <w:szCs w:val="20"/>
              </w:rPr>
              <w:t xml:space="preserve"> </w:t>
            </w:r>
            <w:r w:rsidRPr="007F0A26">
              <w:rPr>
                <w:rFonts w:ascii="Arial" w:eastAsia="Calibri" w:hAnsi="Arial" w:cs="Arial"/>
                <w:color w:val="000000"/>
                <w:sz w:val="20"/>
                <w:szCs w:val="20"/>
              </w:rPr>
              <w:t>Fellow</w:t>
            </w:r>
          </w:p>
        </w:tc>
        <w:tc>
          <w:tcPr>
            <w:tcW w:w="2385" w:type="pct"/>
          </w:tcPr>
          <w:p w14:paraId="697D5C54" w14:textId="77777777" w:rsidR="007A7561" w:rsidRPr="007F0A26" w:rsidRDefault="007A7561" w:rsidP="007F2A91">
            <w:pPr>
              <w:pStyle w:val="NormalWeb"/>
              <w:widowControl w:val="0"/>
              <w:spacing w:before="0" w:beforeAutospacing="0" w:afterLines="120" w:after="288" w:afterAutospacing="0"/>
              <w:outlineLvl w:val="0"/>
              <w:rPr>
                <w:rFonts w:ascii="Arial" w:hAnsi="Arial" w:cs="Arial"/>
                <w:bCs/>
                <w:color w:val="000000"/>
                <w:sz w:val="20"/>
                <w:szCs w:val="20"/>
              </w:rPr>
            </w:pPr>
            <w:r w:rsidRPr="007F0A26">
              <w:rPr>
                <w:rFonts w:ascii="Arial" w:eastAsia="Calibri" w:hAnsi="Arial" w:cs="Arial"/>
                <w:color w:val="000000"/>
                <w:sz w:val="20"/>
                <w:szCs w:val="20"/>
              </w:rPr>
              <w:t>Dartmouth</w:t>
            </w:r>
            <w:r w:rsidRPr="007F0A26">
              <w:rPr>
                <w:rFonts w:ascii="Arial" w:hAnsi="Arial" w:cs="Arial"/>
                <w:color w:val="000000"/>
                <w:sz w:val="20"/>
                <w:szCs w:val="20"/>
              </w:rPr>
              <w:t xml:space="preserve"> </w:t>
            </w:r>
            <w:r w:rsidRPr="007F0A26">
              <w:rPr>
                <w:rFonts w:ascii="Arial" w:eastAsia="Calibri" w:hAnsi="Arial" w:cs="Arial"/>
                <w:color w:val="000000"/>
                <w:sz w:val="20"/>
                <w:szCs w:val="20"/>
              </w:rPr>
              <w:t>College</w:t>
            </w:r>
            <w:r w:rsidRPr="007F0A26">
              <w:rPr>
                <w:rFonts w:ascii="Arial" w:hAnsi="Arial" w:cs="Arial"/>
                <w:color w:val="000000"/>
                <w:sz w:val="20"/>
                <w:szCs w:val="20"/>
              </w:rPr>
              <w:t xml:space="preserve"> </w:t>
            </w:r>
            <w:r w:rsidRPr="007F0A26">
              <w:rPr>
                <w:rFonts w:ascii="Arial" w:eastAsia="Calibri" w:hAnsi="Arial" w:cs="Arial"/>
                <w:color w:val="000000"/>
                <w:sz w:val="20"/>
                <w:szCs w:val="20"/>
              </w:rPr>
              <w:t>chapter</w:t>
            </w:r>
            <w:r w:rsidRPr="007F0A26">
              <w:rPr>
                <w:rFonts w:ascii="Arial" w:hAnsi="Arial" w:cs="Arial"/>
                <w:color w:val="000000"/>
                <w:sz w:val="20"/>
                <w:szCs w:val="20"/>
              </w:rPr>
              <w:t xml:space="preserve"> </w:t>
            </w:r>
            <w:r w:rsidRPr="007F0A26">
              <w:rPr>
                <w:rFonts w:ascii="Arial" w:eastAsia="Calibri" w:hAnsi="Arial" w:cs="Arial"/>
                <w:color w:val="000000"/>
                <w:sz w:val="20"/>
                <w:szCs w:val="20"/>
              </w:rPr>
              <w:t>of</w:t>
            </w:r>
            <w:r w:rsidRPr="007F0A26">
              <w:rPr>
                <w:rFonts w:ascii="Arial" w:hAnsi="Arial" w:cs="Arial"/>
                <w:color w:val="000000"/>
                <w:sz w:val="20"/>
                <w:szCs w:val="20"/>
              </w:rPr>
              <w:t xml:space="preserve"> </w:t>
            </w:r>
            <w:r w:rsidRPr="007F0A26">
              <w:rPr>
                <w:rFonts w:ascii="Arial" w:eastAsia="Calibri" w:hAnsi="Arial" w:cs="Arial"/>
                <w:color w:val="000000"/>
                <w:sz w:val="20"/>
                <w:szCs w:val="20"/>
              </w:rPr>
              <w:t>Op</w:t>
            </w:r>
            <w:r w:rsidRPr="007F0A26">
              <w:rPr>
                <w:rFonts w:ascii="Arial" w:hAnsi="Arial" w:cs="Arial"/>
                <w:color w:val="000000"/>
                <w:sz w:val="20"/>
                <w:szCs w:val="20"/>
              </w:rPr>
              <w:t>-</w:t>
            </w:r>
            <w:r w:rsidRPr="007F0A26">
              <w:rPr>
                <w:rFonts w:ascii="Arial" w:eastAsia="Calibri" w:hAnsi="Arial" w:cs="Arial"/>
                <w:color w:val="000000"/>
                <w:sz w:val="20"/>
                <w:szCs w:val="20"/>
              </w:rPr>
              <w:t>Ed</w:t>
            </w:r>
            <w:r w:rsidRPr="007F0A26">
              <w:rPr>
                <w:rFonts w:ascii="Arial" w:hAnsi="Arial" w:cs="Arial"/>
                <w:color w:val="000000"/>
                <w:sz w:val="20"/>
                <w:szCs w:val="20"/>
              </w:rPr>
              <w:t xml:space="preserve"> </w:t>
            </w:r>
            <w:r w:rsidRPr="007F0A26">
              <w:rPr>
                <w:rFonts w:ascii="Arial" w:eastAsia="Calibri" w:hAnsi="Arial" w:cs="Arial"/>
                <w:color w:val="000000"/>
                <w:sz w:val="20"/>
                <w:szCs w:val="20"/>
              </w:rPr>
              <w:t>Project</w:t>
            </w:r>
          </w:p>
        </w:tc>
      </w:tr>
      <w:tr w:rsidR="007A7561" w:rsidRPr="007F0A26" w14:paraId="3CD5CA82" w14:textId="77777777" w:rsidTr="007F2A91">
        <w:trPr>
          <w:trHeight w:val="225"/>
        </w:trPr>
        <w:tc>
          <w:tcPr>
            <w:tcW w:w="946" w:type="pct"/>
          </w:tcPr>
          <w:p w14:paraId="4028CB85" w14:textId="77777777" w:rsidR="007A7561" w:rsidRPr="007F0A26" w:rsidRDefault="007A7561" w:rsidP="007F2A91">
            <w:pPr>
              <w:pStyle w:val="NormalWeb"/>
              <w:widowControl w:val="0"/>
              <w:spacing w:before="0" w:beforeAutospacing="0" w:afterLines="120" w:after="288" w:afterAutospacing="0"/>
              <w:outlineLvl w:val="0"/>
              <w:rPr>
                <w:rFonts w:ascii="Arial" w:hAnsi="Arial" w:cs="Arial"/>
                <w:bCs/>
                <w:color w:val="000000"/>
                <w:sz w:val="20"/>
                <w:szCs w:val="20"/>
              </w:rPr>
            </w:pPr>
            <w:r w:rsidRPr="007F0A26">
              <w:rPr>
                <w:rFonts w:ascii="Arial" w:hAnsi="Arial" w:cs="Arial"/>
                <w:color w:val="000000"/>
                <w:sz w:val="20"/>
                <w:szCs w:val="20"/>
              </w:rPr>
              <w:t>2016</w:t>
            </w:r>
          </w:p>
        </w:tc>
        <w:tc>
          <w:tcPr>
            <w:tcW w:w="1669" w:type="pct"/>
          </w:tcPr>
          <w:p w14:paraId="78149564" w14:textId="77777777" w:rsidR="007A7561" w:rsidRPr="007F0A26" w:rsidRDefault="007A7561" w:rsidP="007F2A91">
            <w:pPr>
              <w:pStyle w:val="NormalWeb"/>
              <w:widowControl w:val="0"/>
              <w:spacing w:before="0" w:beforeAutospacing="0" w:afterLines="120" w:after="288" w:afterAutospacing="0"/>
              <w:outlineLvl w:val="0"/>
              <w:rPr>
                <w:rFonts w:ascii="Arial" w:hAnsi="Arial" w:cs="Arial"/>
                <w:bCs/>
                <w:color w:val="000000"/>
                <w:sz w:val="20"/>
                <w:szCs w:val="20"/>
              </w:rPr>
            </w:pPr>
            <w:r w:rsidRPr="007F0A26">
              <w:rPr>
                <w:rFonts w:ascii="Arial" w:eastAsia="Calibri" w:hAnsi="Arial" w:cs="Arial"/>
                <w:color w:val="000000"/>
                <w:sz w:val="20"/>
                <w:szCs w:val="20"/>
              </w:rPr>
              <w:t>Farewell</w:t>
            </w:r>
            <w:r w:rsidRPr="007F0A26">
              <w:rPr>
                <w:rFonts w:ascii="Arial" w:hAnsi="Arial" w:cs="Arial"/>
                <w:color w:val="000000"/>
                <w:sz w:val="20"/>
                <w:szCs w:val="20"/>
              </w:rPr>
              <w:t xml:space="preserve"> </w:t>
            </w:r>
            <w:r w:rsidRPr="007F0A26">
              <w:rPr>
                <w:rFonts w:ascii="Arial" w:eastAsia="Calibri" w:hAnsi="Arial" w:cs="Arial"/>
                <w:color w:val="000000"/>
                <w:sz w:val="20"/>
                <w:szCs w:val="20"/>
              </w:rPr>
              <w:t>Speaker</w:t>
            </w:r>
          </w:p>
        </w:tc>
        <w:tc>
          <w:tcPr>
            <w:tcW w:w="2385" w:type="pct"/>
          </w:tcPr>
          <w:p w14:paraId="48B402A2" w14:textId="77777777" w:rsidR="007A7561" w:rsidRPr="007F0A26" w:rsidRDefault="007A7561" w:rsidP="007F2A91">
            <w:pPr>
              <w:pStyle w:val="NormalWeb"/>
              <w:widowControl w:val="0"/>
              <w:spacing w:before="0" w:beforeAutospacing="0" w:afterLines="120" w:after="288" w:afterAutospacing="0"/>
              <w:outlineLvl w:val="0"/>
              <w:rPr>
                <w:rFonts w:ascii="Arial" w:hAnsi="Arial" w:cs="Arial"/>
                <w:bCs/>
                <w:color w:val="000000"/>
                <w:sz w:val="20"/>
                <w:szCs w:val="20"/>
              </w:rPr>
            </w:pPr>
            <w:r w:rsidRPr="007F0A26">
              <w:rPr>
                <w:rFonts w:ascii="Arial" w:eastAsia="Calibri" w:hAnsi="Arial" w:cs="Arial"/>
                <w:bCs/>
                <w:color w:val="000000"/>
                <w:sz w:val="20"/>
                <w:szCs w:val="20"/>
              </w:rPr>
              <w:t>Elected by Dartmouth</w:t>
            </w:r>
            <w:r w:rsidRPr="007F0A26">
              <w:rPr>
                <w:rFonts w:ascii="Arial" w:hAnsi="Arial" w:cs="Arial"/>
                <w:bCs/>
                <w:color w:val="000000"/>
                <w:sz w:val="20"/>
                <w:szCs w:val="20"/>
              </w:rPr>
              <w:t>’</w:t>
            </w:r>
            <w:r w:rsidRPr="007F0A26">
              <w:rPr>
                <w:rFonts w:ascii="Arial" w:eastAsia="Calibri" w:hAnsi="Arial" w:cs="Arial"/>
                <w:bCs/>
                <w:color w:val="000000"/>
                <w:sz w:val="20"/>
                <w:szCs w:val="20"/>
              </w:rPr>
              <w:t>s</w:t>
            </w:r>
            <w:r w:rsidRPr="007F0A26">
              <w:rPr>
                <w:rFonts w:ascii="Arial" w:hAnsi="Arial" w:cs="Arial"/>
                <w:bCs/>
                <w:color w:val="000000"/>
                <w:sz w:val="20"/>
                <w:szCs w:val="20"/>
              </w:rPr>
              <w:t xml:space="preserve"> </w:t>
            </w:r>
            <w:r w:rsidRPr="007F0A26">
              <w:rPr>
                <w:rFonts w:ascii="Arial" w:eastAsia="Calibri" w:hAnsi="Arial" w:cs="Arial"/>
                <w:bCs/>
                <w:color w:val="000000"/>
                <w:sz w:val="20"/>
                <w:szCs w:val="20"/>
              </w:rPr>
              <w:t>Geisel</w:t>
            </w:r>
            <w:r w:rsidRPr="007F0A26">
              <w:rPr>
                <w:rFonts w:ascii="Arial" w:hAnsi="Arial" w:cs="Arial"/>
                <w:bCs/>
                <w:color w:val="000000"/>
                <w:sz w:val="20"/>
                <w:szCs w:val="20"/>
              </w:rPr>
              <w:t xml:space="preserve"> </w:t>
            </w:r>
            <w:r w:rsidRPr="007F0A26">
              <w:rPr>
                <w:rFonts w:ascii="Arial" w:eastAsia="Calibri" w:hAnsi="Arial" w:cs="Arial"/>
                <w:bCs/>
                <w:color w:val="000000"/>
                <w:sz w:val="20"/>
                <w:szCs w:val="20"/>
              </w:rPr>
              <w:t>School</w:t>
            </w:r>
            <w:r w:rsidRPr="007F0A26">
              <w:rPr>
                <w:rFonts w:ascii="Arial" w:hAnsi="Arial" w:cs="Arial"/>
                <w:bCs/>
                <w:color w:val="000000"/>
                <w:sz w:val="20"/>
                <w:szCs w:val="20"/>
              </w:rPr>
              <w:t xml:space="preserve"> </w:t>
            </w:r>
            <w:r w:rsidRPr="007F0A26">
              <w:rPr>
                <w:rFonts w:ascii="Arial" w:eastAsia="Calibri" w:hAnsi="Arial" w:cs="Arial"/>
                <w:bCs/>
                <w:color w:val="000000"/>
                <w:sz w:val="20"/>
                <w:szCs w:val="20"/>
              </w:rPr>
              <w:t>of</w:t>
            </w:r>
            <w:r w:rsidRPr="007F0A26">
              <w:rPr>
                <w:rFonts w:ascii="Arial" w:hAnsi="Arial" w:cs="Arial"/>
                <w:bCs/>
                <w:color w:val="000000"/>
                <w:sz w:val="20"/>
                <w:szCs w:val="20"/>
              </w:rPr>
              <w:t xml:space="preserve"> </w:t>
            </w:r>
            <w:r w:rsidRPr="007F0A26">
              <w:rPr>
                <w:rFonts w:ascii="Arial" w:eastAsia="Calibri" w:hAnsi="Arial" w:cs="Arial"/>
                <w:bCs/>
                <w:color w:val="000000"/>
                <w:sz w:val="20"/>
                <w:szCs w:val="20"/>
              </w:rPr>
              <w:t>Medicine</w:t>
            </w:r>
            <w:r w:rsidRPr="007F0A26">
              <w:rPr>
                <w:rFonts w:ascii="Arial" w:hAnsi="Arial" w:cs="Arial"/>
                <w:bCs/>
                <w:color w:val="000000"/>
                <w:sz w:val="20"/>
                <w:szCs w:val="20"/>
              </w:rPr>
              <w:t xml:space="preserve"> </w:t>
            </w:r>
            <w:r w:rsidRPr="007F0A26">
              <w:rPr>
                <w:rFonts w:ascii="Arial" w:eastAsia="Calibri" w:hAnsi="Arial" w:cs="Arial"/>
                <w:bCs/>
                <w:color w:val="000000"/>
                <w:sz w:val="20"/>
                <w:szCs w:val="20"/>
              </w:rPr>
              <w:t>Class</w:t>
            </w:r>
            <w:r w:rsidRPr="007F0A26">
              <w:rPr>
                <w:rFonts w:ascii="Arial" w:hAnsi="Arial" w:cs="Arial"/>
                <w:bCs/>
                <w:color w:val="000000"/>
                <w:sz w:val="20"/>
                <w:szCs w:val="20"/>
              </w:rPr>
              <w:t xml:space="preserve"> </w:t>
            </w:r>
            <w:r w:rsidRPr="007F0A26">
              <w:rPr>
                <w:rFonts w:ascii="Arial" w:eastAsia="Calibri" w:hAnsi="Arial" w:cs="Arial"/>
                <w:color w:val="000000"/>
                <w:sz w:val="20"/>
                <w:szCs w:val="20"/>
              </w:rPr>
              <w:t>of</w:t>
            </w:r>
            <w:r w:rsidRPr="007F0A26">
              <w:rPr>
                <w:rFonts w:ascii="Arial" w:hAnsi="Arial" w:cs="Arial"/>
                <w:color w:val="000000"/>
                <w:sz w:val="20"/>
                <w:szCs w:val="20"/>
              </w:rPr>
              <w:t xml:space="preserve"> 2016 (</w:t>
            </w:r>
            <w:r w:rsidRPr="007F0A26">
              <w:rPr>
                <w:rFonts w:ascii="Arial" w:eastAsia="Calibri" w:hAnsi="Arial" w:cs="Arial"/>
                <w:color w:val="000000"/>
                <w:sz w:val="20"/>
                <w:szCs w:val="20"/>
              </w:rPr>
              <w:t>invited but could not present</w:t>
            </w:r>
            <w:r w:rsidRPr="007F0A26">
              <w:rPr>
                <w:rFonts w:ascii="Arial" w:hAnsi="Arial" w:cs="Arial"/>
                <w:color w:val="000000"/>
                <w:sz w:val="20"/>
                <w:szCs w:val="20"/>
              </w:rPr>
              <w:t>)</w:t>
            </w:r>
          </w:p>
        </w:tc>
      </w:tr>
      <w:tr w:rsidR="007A7561" w:rsidRPr="007F0A26" w14:paraId="04D63860" w14:textId="77777777" w:rsidTr="007F2A91">
        <w:trPr>
          <w:trHeight w:val="225"/>
        </w:trPr>
        <w:tc>
          <w:tcPr>
            <w:tcW w:w="946" w:type="pct"/>
          </w:tcPr>
          <w:p w14:paraId="70C6A5E8" w14:textId="77777777" w:rsidR="007A7561" w:rsidRPr="007F0A26" w:rsidRDefault="007A7561" w:rsidP="007F2A91">
            <w:pPr>
              <w:pStyle w:val="NormalWeb"/>
              <w:widowControl w:val="0"/>
              <w:spacing w:before="0" w:beforeAutospacing="0" w:afterLines="120" w:after="288" w:afterAutospacing="0"/>
              <w:outlineLvl w:val="0"/>
              <w:rPr>
                <w:rFonts w:ascii="Arial" w:hAnsi="Arial" w:cs="Arial"/>
                <w:bCs/>
                <w:color w:val="000000"/>
                <w:sz w:val="20"/>
                <w:szCs w:val="20"/>
              </w:rPr>
            </w:pPr>
            <w:r w:rsidRPr="007F0A26">
              <w:rPr>
                <w:rFonts w:ascii="Arial" w:hAnsi="Arial" w:cs="Arial"/>
                <w:bCs/>
                <w:color w:val="000000"/>
                <w:sz w:val="20"/>
                <w:szCs w:val="20"/>
              </w:rPr>
              <w:t>2017</w:t>
            </w:r>
          </w:p>
        </w:tc>
        <w:tc>
          <w:tcPr>
            <w:tcW w:w="1669" w:type="pct"/>
          </w:tcPr>
          <w:p w14:paraId="0FD79677" w14:textId="77777777" w:rsidR="007A7561" w:rsidRPr="007F0A26" w:rsidRDefault="007A7561" w:rsidP="007F2A91">
            <w:pPr>
              <w:pStyle w:val="NormalWeb"/>
              <w:widowControl w:val="0"/>
              <w:spacing w:before="0" w:beforeAutospacing="0" w:afterLines="120" w:after="288" w:afterAutospacing="0"/>
              <w:outlineLvl w:val="0"/>
              <w:rPr>
                <w:rFonts w:ascii="Arial" w:hAnsi="Arial" w:cs="Arial"/>
                <w:bCs/>
                <w:color w:val="000000"/>
                <w:sz w:val="20"/>
                <w:szCs w:val="20"/>
              </w:rPr>
            </w:pPr>
            <w:r w:rsidRPr="007F0A26">
              <w:rPr>
                <w:rFonts w:ascii="Arial" w:hAnsi="Arial" w:cs="Arial"/>
                <w:bCs/>
                <w:color w:val="000000"/>
                <w:sz w:val="20"/>
                <w:szCs w:val="20"/>
              </w:rPr>
              <w:t>Transition Day Speaker</w:t>
            </w:r>
          </w:p>
        </w:tc>
        <w:tc>
          <w:tcPr>
            <w:tcW w:w="2385" w:type="pct"/>
          </w:tcPr>
          <w:p w14:paraId="5CB41D55" w14:textId="77777777" w:rsidR="007A7561" w:rsidRPr="007F0A26" w:rsidRDefault="007A7561" w:rsidP="007F2A91">
            <w:pPr>
              <w:pStyle w:val="NormalWeb"/>
              <w:widowControl w:val="0"/>
              <w:spacing w:before="0" w:beforeAutospacing="0" w:afterLines="120" w:after="288" w:afterAutospacing="0"/>
              <w:outlineLvl w:val="0"/>
              <w:rPr>
                <w:rFonts w:ascii="Arial" w:hAnsi="Arial" w:cs="Arial"/>
                <w:bCs/>
                <w:color w:val="000000"/>
                <w:sz w:val="20"/>
                <w:szCs w:val="20"/>
              </w:rPr>
            </w:pPr>
            <w:r w:rsidRPr="007F0A26">
              <w:rPr>
                <w:rFonts w:ascii="Arial" w:eastAsia="Calibri" w:hAnsi="Arial" w:cs="Arial"/>
                <w:bCs/>
                <w:color w:val="000000"/>
                <w:sz w:val="20"/>
                <w:szCs w:val="20"/>
              </w:rPr>
              <w:t>Elected by Dartmouth</w:t>
            </w:r>
            <w:r w:rsidRPr="007F0A26">
              <w:rPr>
                <w:rFonts w:ascii="Arial" w:hAnsi="Arial" w:cs="Arial"/>
                <w:bCs/>
                <w:color w:val="000000"/>
                <w:sz w:val="20"/>
                <w:szCs w:val="20"/>
              </w:rPr>
              <w:t>’</w:t>
            </w:r>
            <w:r w:rsidRPr="007F0A26">
              <w:rPr>
                <w:rFonts w:ascii="Arial" w:eastAsia="Calibri" w:hAnsi="Arial" w:cs="Arial"/>
                <w:bCs/>
                <w:color w:val="000000"/>
                <w:sz w:val="20"/>
                <w:szCs w:val="20"/>
              </w:rPr>
              <w:t>s</w:t>
            </w:r>
            <w:r w:rsidRPr="007F0A26">
              <w:rPr>
                <w:rFonts w:ascii="Arial" w:hAnsi="Arial" w:cs="Arial"/>
                <w:bCs/>
                <w:color w:val="000000"/>
                <w:sz w:val="20"/>
                <w:szCs w:val="20"/>
              </w:rPr>
              <w:t xml:space="preserve"> </w:t>
            </w:r>
            <w:r w:rsidRPr="007F0A26">
              <w:rPr>
                <w:rFonts w:ascii="Arial" w:eastAsia="Calibri" w:hAnsi="Arial" w:cs="Arial"/>
                <w:bCs/>
                <w:color w:val="000000"/>
                <w:sz w:val="20"/>
                <w:szCs w:val="20"/>
              </w:rPr>
              <w:t>Geisel</w:t>
            </w:r>
            <w:r w:rsidRPr="007F0A26">
              <w:rPr>
                <w:rFonts w:ascii="Arial" w:hAnsi="Arial" w:cs="Arial"/>
                <w:bCs/>
                <w:color w:val="000000"/>
                <w:sz w:val="20"/>
                <w:szCs w:val="20"/>
              </w:rPr>
              <w:t xml:space="preserve"> </w:t>
            </w:r>
            <w:r w:rsidRPr="007F0A26">
              <w:rPr>
                <w:rFonts w:ascii="Arial" w:eastAsia="Calibri" w:hAnsi="Arial" w:cs="Arial"/>
                <w:bCs/>
                <w:color w:val="000000"/>
                <w:sz w:val="20"/>
                <w:szCs w:val="20"/>
              </w:rPr>
              <w:t>School</w:t>
            </w:r>
            <w:r w:rsidRPr="007F0A26">
              <w:rPr>
                <w:rFonts w:ascii="Arial" w:hAnsi="Arial" w:cs="Arial"/>
                <w:bCs/>
                <w:color w:val="000000"/>
                <w:sz w:val="20"/>
                <w:szCs w:val="20"/>
              </w:rPr>
              <w:t xml:space="preserve"> </w:t>
            </w:r>
            <w:r w:rsidRPr="007F0A26">
              <w:rPr>
                <w:rFonts w:ascii="Arial" w:eastAsia="Calibri" w:hAnsi="Arial" w:cs="Arial"/>
                <w:bCs/>
                <w:color w:val="000000"/>
                <w:sz w:val="20"/>
                <w:szCs w:val="20"/>
              </w:rPr>
              <w:t>of</w:t>
            </w:r>
            <w:r w:rsidRPr="007F0A26">
              <w:rPr>
                <w:rFonts w:ascii="Arial" w:hAnsi="Arial" w:cs="Arial"/>
                <w:bCs/>
                <w:color w:val="000000"/>
                <w:sz w:val="20"/>
                <w:szCs w:val="20"/>
              </w:rPr>
              <w:t xml:space="preserve"> </w:t>
            </w:r>
            <w:r w:rsidRPr="007F0A26">
              <w:rPr>
                <w:rFonts w:ascii="Arial" w:eastAsia="Calibri" w:hAnsi="Arial" w:cs="Arial"/>
                <w:bCs/>
                <w:color w:val="000000"/>
                <w:sz w:val="20"/>
                <w:szCs w:val="20"/>
              </w:rPr>
              <w:t>Medicine</w:t>
            </w:r>
            <w:r w:rsidRPr="007F0A26">
              <w:rPr>
                <w:rFonts w:ascii="Arial" w:hAnsi="Arial" w:cs="Arial"/>
                <w:bCs/>
                <w:color w:val="000000"/>
                <w:sz w:val="20"/>
                <w:szCs w:val="20"/>
              </w:rPr>
              <w:t xml:space="preserve"> </w:t>
            </w:r>
            <w:r w:rsidRPr="007F0A26">
              <w:rPr>
                <w:rFonts w:ascii="Arial" w:eastAsia="Calibri" w:hAnsi="Arial" w:cs="Arial"/>
                <w:bCs/>
                <w:color w:val="000000"/>
                <w:sz w:val="20"/>
                <w:szCs w:val="20"/>
              </w:rPr>
              <w:t>Class</w:t>
            </w:r>
            <w:r w:rsidRPr="007F0A26">
              <w:rPr>
                <w:rFonts w:ascii="Arial" w:hAnsi="Arial" w:cs="Arial"/>
                <w:bCs/>
                <w:color w:val="000000"/>
                <w:sz w:val="20"/>
                <w:szCs w:val="20"/>
              </w:rPr>
              <w:t xml:space="preserve"> </w:t>
            </w:r>
            <w:r w:rsidRPr="007F0A26">
              <w:rPr>
                <w:rFonts w:ascii="Arial" w:eastAsia="Calibri" w:hAnsi="Arial" w:cs="Arial"/>
                <w:color w:val="000000"/>
                <w:sz w:val="20"/>
                <w:szCs w:val="20"/>
              </w:rPr>
              <w:t>of</w:t>
            </w:r>
            <w:r w:rsidRPr="007F0A26">
              <w:rPr>
                <w:rFonts w:ascii="Arial" w:hAnsi="Arial" w:cs="Arial"/>
                <w:color w:val="000000"/>
                <w:sz w:val="20"/>
                <w:szCs w:val="20"/>
              </w:rPr>
              <w:t xml:space="preserve"> 2019, ceremony to mark start of clinical training</w:t>
            </w:r>
          </w:p>
        </w:tc>
      </w:tr>
      <w:tr w:rsidR="007A7561" w:rsidRPr="007F0A26" w14:paraId="519C0451" w14:textId="77777777" w:rsidTr="007F2A91">
        <w:trPr>
          <w:trHeight w:val="225"/>
        </w:trPr>
        <w:tc>
          <w:tcPr>
            <w:tcW w:w="946" w:type="pct"/>
          </w:tcPr>
          <w:p w14:paraId="293D5CF8" w14:textId="77777777" w:rsidR="007A7561" w:rsidRPr="007F0A26" w:rsidRDefault="007A7561" w:rsidP="007F2A91">
            <w:pPr>
              <w:pStyle w:val="NormalWeb"/>
              <w:widowControl w:val="0"/>
              <w:spacing w:before="0" w:beforeAutospacing="0" w:afterLines="120" w:after="288" w:afterAutospacing="0"/>
              <w:outlineLvl w:val="0"/>
              <w:rPr>
                <w:rFonts w:ascii="Arial" w:hAnsi="Arial" w:cs="Arial"/>
                <w:bCs/>
                <w:color w:val="000000"/>
                <w:sz w:val="20"/>
                <w:szCs w:val="20"/>
              </w:rPr>
            </w:pPr>
            <w:r w:rsidRPr="007F0A26">
              <w:rPr>
                <w:rFonts w:ascii="Arial" w:hAnsi="Arial" w:cs="Arial"/>
                <w:bCs/>
                <w:color w:val="000000"/>
                <w:sz w:val="20"/>
                <w:szCs w:val="20"/>
              </w:rPr>
              <w:t>2017</w:t>
            </w:r>
          </w:p>
        </w:tc>
        <w:tc>
          <w:tcPr>
            <w:tcW w:w="1669" w:type="pct"/>
          </w:tcPr>
          <w:p w14:paraId="3224625F" w14:textId="77777777" w:rsidR="007A7561" w:rsidRPr="007F0A26" w:rsidRDefault="007A7561" w:rsidP="007F2A91">
            <w:pPr>
              <w:pStyle w:val="NormalWeb"/>
              <w:widowControl w:val="0"/>
              <w:spacing w:before="0" w:beforeAutospacing="0" w:afterLines="120" w:after="288" w:afterAutospacing="0"/>
              <w:outlineLvl w:val="0"/>
              <w:rPr>
                <w:rFonts w:ascii="Arial" w:hAnsi="Arial" w:cs="Arial"/>
                <w:bCs/>
                <w:color w:val="000000"/>
                <w:sz w:val="20"/>
                <w:szCs w:val="20"/>
              </w:rPr>
            </w:pPr>
            <w:r w:rsidRPr="007F0A26">
              <w:rPr>
                <w:rFonts w:ascii="Arial" w:hAnsi="Arial" w:cs="Arial"/>
                <w:bCs/>
                <w:color w:val="000000"/>
                <w:sz w:val="20"/>
                <w:szCs w:val="20"/>
              </w:rPr>
              <w:t>Farewell Speaker</w:t>
            </w:r>
          </w:p>
        </w:tc>
        <w:tc>
          <w:tcPr>
            <w:tcW w:w="2385" w:type="pct"/>
          </w:tcPr>
          <w:p w14:paraId="38DEACE8" w14:textId="77777777" w:rsidR="007A7561" w:rsidRPr="007F0A26" w:rsidRDefault="007A7561" w:rsidP="007F2A91">
            <w:pPr>
              <w:pStyle w:val="NormalWeb"/>
              <w:widowControl w:val="0"/>
              <w:spacing w:before="0" w:beforeAutospacing="0" w:afterLines="120" w:after="288" w:afterAutospacing="0"/>
              <w:outlineLvl w:val="0"/>
              <w:rPr>
                <w:rFonts w:ascii="Arial" w:eastAsia="Calibri" w:hAnsi="Arial" w:cs="Arial"/>
                <w:bCs/>
                <w:color w:val="000000"/>
                <w:sz w:val="20"/>
                <w:szCs w:val="20"/>
              </w:rPr>
            </w:pPr>
            <w:r w:rsidRPr="007F0A26">
              <w:rPr>
                <w:rFonts w:ascii="Arial" w:eastAsia="Calibri" w:hAnsi="Arial" w:cs="Arial"/>
                <w:bCs/>
                <w:color w:val="000000"/>
                <w:sz w:val="20"/>
                <w:szCs w:val="20"/>
              </w:rPr>
              <w:t>Elected by Dartmouth</w:t>
            </w:r>
            <w:r w:rsidRPr="007F0A26">
              <w:rPr>
                <w:rFonts w:ascii="Arial" w:hAnsi="Arial" w:cs="Arial"/>
                <w:bCs/>
                <w:color w:val="000000"/>
                <w:sz w:val="20"/>
                <w:szCs w:val="20"/>
              </w:rPr>
              <w:t>’</w:t>
            </w:r>
            <w:r w:rsidRPr="007F0A26">
              <w:rPr>
                <w:rFonts w:ascii="Arial" w:eastAsia="Calibri" w:hAnsi="Arial" w:cs="Arial"/>
                <w:bCs/>
                <w:color w:val="000000"/>
                <w:sz w:val="20"/>
                <w:szCs w:val="20"/>
              </w:rPr>
              <w:t>s</w:t>
            </w:r>
            <w:r w:rsidRPr="007F0A26">
              <w:rPr>
                <w:rFonts w:ascii="Arial" w:hAnsi="Arial" w:cs="Arial"/>
                <w:bCs/>
                <w:color w:val="000000"/>
                <w:sz w:val="20"/>
                <w:szCs w:val="20"/>
              </w:rPr>
              <w:t xml:space="preserve"> </w:t>
            </w:r>
            <w:r w:rsidRPr="007F0A26">
              <w:rPr>
                <w:rFonts w:ascii="Arial" w:eastAsia="Calibri" w:hAnsi="Arial" w:cs="Arial"/>
                <w:bCs/>
                <w:color w:val="000000"/>
                <w:sz w:val="20"/>
                <w:szCs w:val="20"/>
              </w:rPr>
              <w:t>Geisel</w:t>
            </w:r>
            <w:r w:rsidRPr="007F0A26">
              <w:rPr>
                <w:rFonts w:ascii="Arial" w:hAnsi="Arial" w:cs="Arial"/>
                <w:bCs/>
                <w:color w:val="000000"/>
                <w:sz w:val="20"/>
                <w:szCs w:val="20"/>
              </w:rPr>
              <w:t xml:space="preserve"> </w:t>
            </w:r>
            <w:r w:rsidRPr="007F0A26">
              <w:rPr>
                <w:rFonts w:ascii="Arial" w:eastAsia="Calibri" w:hAnsi="Arial" w:cs="Arial"/>
                <w:bCs/>
                <w:color w:val="000000"/>
                <w:sz w:val="20"/>
                <w:szCs w:val="20"/>
              </w:rPr>
              <w:t>School</w:t>
            </w:r>
            <w:r w:rsidRPr="007F0A26">
              <w:rPr>
                <w:rFonts w:ascii="Arial" w:hAnsi="Arial" w:cs="Arial"/>
                <w:bCs/>
                <w:color w:val="000000"/>
                <w:sz w:val="20"/>
                <w:szCs w:val="20"/>
              </w:rPr>
              <w:t xml:space="preserve"> </w:t>
            </w:r>
            <w:r w:rsidRPr="007F0A26">
              <w:rPr>
                <w:rFonts w:ascii="Arial" w:eastAsia="Calibri" w:hAnsi="Arial" w:cs="Arial"/>
                <w:bCs/>
                <w:color w:val="000000"/>
                <w:sz w:val="20"/>
                <w:szCs w:val="20"/>
              </w:rPr>
              <w:t>of</w:t>
            </w:r>
            <w:r w:rsidRPr="007F0A26">
              <w:rPr>
                <w:rFonts w:ascii="Arial" w:hAnsi="Arial" w:cs="Arial"/>
                <w:bCs/>
                <w:color w:val="000000"/>
                <w:sz w:val="20"/>
                <w:szCs w:val="20"/>
              </w:rPr>
              <w:t xml:space="preserve"> </w:t>
            </w:r>
            <w:r w:rsidRPr="007F0A26">
              <w:rPr>
                <w:rFonts w:ascii="Arial" w:eastAsia="Calibri" w:hAnsi="Arial" w:cs="Arial"/>
                <w:bCs/>
                <w:color w:val="000000"/>
                <w:sz w:val="20"/>
                <w:szCs w:val="20"/>
              </w:rPr>
              <w:t>Medicine</w:t>
            </w:r>
            <w:r w:rsidRPr="007F0A26">
              <w:rPr>
                <w:rFonts w:ascii="Arial" w:hAnsi="Arial" w:cs="Arial"/>
                <w:bCs/>
                <w:color w:val="000000"/>
                <w:sz w:val="20"/>
                <w:szCs w:val="20"/>
              </w:rPr>
              <w:t xml:space="preserve"> </w:t>
            </w:r>
            <w:r w:rsidRPr="007F0A26">
              <w:rPr>
                <w:rFonts w:ascii="Arial" w:eastAsia="Calibri" w:hAnsi="Arial" w:cs="Arial"/>
                <w:bCs/>
                <w:color w:val="000000"/>
                <w:sz w:val="20"/>
                <w:szCs w:val="20"/>
              </w:rPr>
              <w:t>Class</w:t>
            </w:r>
            <w:r w:rsidRPr="007F0A26">
              <w:rPr>
                <w:rFonts w:ascii="Arial" w:hAnsi="Arial" w:cs="Arial"/>
                <w:bCs/>
                <w:color w:val="000000"/>
                <w:sz w:val="20"/>
                <w:szCs w:val="20"/>
              </w:rPr>
              <w:t xml:space="preserve"> </w:t>
            </w:r>
            <w:r w:rsidRPr="007F0A26">
              <w:rPr>
                <w:rFonts w:ascii="Arial" w:eastAsia="Calibri" w:hAnsi="Arial" w:cs="Arial"/>
                <w:color w:val="000000"/>
                <w:sz w:val="20"/>
                <w:szCs w:val="20"/>
              </w:rPr>
              <w:t>of</w:t>
            </w:r>
            <w:r w:rsidRPr="007F0A26">
              <w:rPr>
                <w:rFonts w:ascii="Arial" w:hAnsi="Arial" w:cs="Arial"/>
                <w:color w:val="000000"/>
                <w:sz w:val="20"/>
                <w:szCs w:val="20"/>
              </w:rPr>
              <w:t xml:space="preserve"> 2017</w:t>
            </w:r>
          </w:p>
        </w:tc>
      </w:tr>
      <w:tr w:rsidR="007A7561" w:rsidRPr="007F0A26" w14:paraId="41D34AA1" w14:textId="77777777" w:rsidTr="007F2A91">
        <w:trPr>
          <w:trHeight w:val="225"/>
        </w:trPr>
        <w:tc>
          <w:tcPr>
            <w:tcW w:w="946" w:type="pct"/>
          </w:tcPr>
          <w:p w14:paraId="695E6E91" w14:textId="77777777" w:rsidR="007A7561" w:rsidRPr="007F0A26" w:rsidRDefault="007A7561" w:rsidP="007F2A91">
            <w:pPr>
              <w:pStyle w:val="NormalWeb"/>
              <w:widowControl w:val="0"/>
              <w:spacing w:before="0" w:beforeAutospacing="0" w:afterLines="120" w:after="288" w:afterAutospacing="0"/>
              <w:outlineLvl w:val="0"/>
              <w:rPr>
                <w:rFonts w:ascii="Arial" w:hAnsi="Arial" w:cs="Arial"/>
                <w:bCs/>
                <w:color w:val="000000"/>
                <w:sz w:val="20"/>
                <w:szCs w:val="20"/>
              </w:rPr>
            </w:pPr>
            <w:r w:rsidRPr="007F0A26">
              <w:rPr>
                <w:rFonts w:ascii="Arial" w:hAnsi="Arial" w:cs="Arial"/>
                <w:bCs/>
                <w:color w:val="000000"/>
                <w:sz w:val="20"/>
                <w:szCs w:val="20"/>
              </w:rPr>
              <w:t>2018</w:t>
            </w:r>
          </w:p>
        </w:tc>
        <w:tc>
          <w:tcPr>
            <w:tcW w:w="1669" w:type="pct"/>
          </w:tcPr>
          <w:p w14:paraId="66C49407" w14:textId="77777777" w:rsidR="007A7561" w:rsidRPr="007F0A26" w:rsidRDefault="007A7561" w:rsidP="007F2A91">
            <w:pPr>
              <w:pStyle w:val="NormalWeb"/>
              <w:widowControl w:val="0"/>
              <w:spacing w:before="0" w:beforeAutospacing="0" w:afterLines="120" w:after="288" w:afterAutospacing="0"/>
              <w:outlineLvl w:val="0"/>
              <w:rPr>
                <w:rFonts w:ascii="Arial" w:hAnsi="Arial" w:cs="Arial"/>
                <w:bCs/>
                <w:color w:val="000000"/>
                <w:sz w:val="20"/>
                <w:szCs w:val="20"/>
              </w:rPr>
            </w:pPr>
            <w:r w:rsidRPr="007F0A26">
              <w:rPr>
                <w:rFonts w:ascii="Arial" w:hAnsi="Arial" w:cs="Arial"/>
                <w:bCs/>
                <w:color w:val="000000"/>
                <w:sz w:val="20"/>
                <w:szCs w:val="20"/>
              </w:rPr>
              <w:t>Farewell Speaker</w:t>
            </w:r>
          </w:p>
        </w:tc>
        <w:tc>
          <w:tcPr>
            <w:tcW w:w="2385" w:type="pct"/>
          </w:tcPr>
          <w:p w14:paraId="1E6FCB34" w14:textId="77777777" w:rsidR="007A7561" w:rsidRPr="007F0A26" w:rsidRDefault="007A7561" w:rsidP="007F2A91">
            <w:pPr>
              <w:pStyle w:val="NormalWeb"/>
              <w:widowControl w:val="0"/>
              <w:spacing w:before="0" w:beforeAutospacing="0" w:afterLines="120" w:after="288" w:afterAutospacing="0"/>
              <w:outlineLvl w:val="0"/>
              <w:rPr>
                <w:rFonts w:ascii="Arial" w:eastAsia="Calibri" w:hAnsi="Arial" w:cs="Arial"/>
                <w:bCs/>
                <w:color w:val="000000"/>
                <w:sz w:val="20"/>
                <w:szCs w:val="20"/>
              </w:rPr>
            </w:pPr>
            <w:r w:rsidRPr="007F0A26">
              <w:rPr>
                <w:rFonts w:ascii="Arial" w:eastAsia="Calibri" w:hAnsi="Arial" w:cs="Arial"/>
                <w:bCs/>
                <w:color w:val="000000"/>
                <w:sz w:val="20"/>
                <w:szCs w:val="20"/>
              </w:rPr>
              <w:t>Elected by Dartmouth’s Geisel School of Medicine Class of 2018</w:t>
            </w:r>
          </w:p>
        </w:tc>
      </w:tr>
      <w:tr w:rsidR="007A7561" w:rsidRPr="007F0A26" w14:paraId="1B6F22C1" w14:textId="77777777" w:rsidTr="007F2A91">
        <w:trPr>
          <w:trHeight w:val="225"/>
        </w:trPr>
        <w:tc>
          <w:tcPr>
            <w:tcW w:w="946" w:type="pct"/>
          </w:tcPr>
          <w:p w14:paraId="61E2D9EE" w14:textId="77777777" w:rsidR="007A7561" w:rsidRPr="007F0A26" w:rsidRDefault="007A7561" w:rsidP="007F2A91">
            <w:pPr>
              <w:pStyle w:val="NormalWeb"/>
              <w:widowControl w:val="0"/>
              <w:spacing w:before="0" w:beforeAutospacing="0" w:afterLines="120" w:after="288" w:afterAutospacing="0"/>
              <w:outlineLvl w:val="0"/>
              <w:rPr>
                <w:rFonts w:ascii="Arial" w:hAnsi="Arial" w:cs="Arial"/>
                <w:bCs/>
                <w:color w:val="000000"/>
                <w:sz w:val="20"/>
                <w:szCs w:val="20"/>
              </w:rPr>
            </w:pPr>
            <w:r w:rsidRPr="007F0A26">
              <w:rPr>
                <w:rFonts w:ascii="Arial" w:hAnsi="Arial" w:cs="Arial"/>
                <w:bCs/>
                <w:color w:val="000000"/>
                <w:sz w:val="20"/>
                <w:szCs w:val="20"/>
              </w:rPr>
              <w:t>2018</w:t>
            </w:r>
          </w:p>
        </w:tc>
        <w:tc>
          <w:tcPr>
            <w:tcW w:w="1669" w:type="pct"/>
          </w:tcPr>
          <w:p w14:paraId="56CF5853" w14:textId="77777777" w:rsidR="007A7561" w:rsidRPr="007F0A26" w:rsidRDefault="007A7561" w:rsidP="007F2A91">
            <w:pPr>
              <w:pStyle w:val="NormalWeb"/>
              <w:widowControl w:val="0"/>
              <w:spacing w:before="0" w:beforeAutospacing="0" w:afterLines="120" w:after="288" w:afterAutospacing="0"/>
              <w:outlineLvl w:val="0"/>
              <w:rPr>
                <w:rFonts w:ascii="Arial" w:hAnsi="Arial" w:cs="Arial"/>
                <w:bCs/>
                <w:color w:val="000000"/>
                <w:sz w:val="20"/>
                <w:szCs w:val="20"/>
              </w:rPr>
            </w:pPr>
            <w:r w:rsidRPr="007F0A26">
              <w:rPr>
                <w:rFonts w:ascii="Arial" w:hAnsi="Arial" w:cs="Arial"/>
                <w:bCs/>
                <w:color w:val="000000"/>
                <w:sz w:val="20"/>
                <w:szCs w:val="20"/>
              </w:rPr>
              <w:t>C. Everett Koop Courage Award</w:t>
            </w:r>
          </w:p>
        </w:tc>
        <w:tc>
          <w:tcPr>
            <w:tcW w:w="2385" w:type="pct"/>
          </w:tcPr>
          <w:p w14:paraId="6B7C5253" w14:textId="77777777" w:rsidR="007A7561" w:rsidRPr="007F0A26" w:rsidRDefault="007A7561" w:rsidP="007F2A91">
            <w:pPr>
              <w:pStyle w:val="NormalWeb"/>
              <w:widowControl w:val="0"/>
              <w:spacing w:before="0" w:beforeAutospacing="0" w:afterLines="120" w:after="288" w:afterAutospacing="0"/>
              <w:outlineLvl w:val="0"/>
              <w:rPr>
                <w:rFonts w:ascii="Arial" w:eastAsia="Calibri" w:hAnsi="Arial" w:cs="Arial"/>
                <w:bCs/>
                <w:color w:val="000000"/>
                <w:sz w:val="20"/>
                <w:szCs w:val="20"/>
              </w:rPr>
            </w:pPr>
            <w:r w:rsidRPr="007F0A26">
              <w:rPr>
                <w:rFonts w:ascii="Arial" w:eastAsia="Calibri" w:hAnsi="Arial" w:cs="Arial"/>
                <w:bCs/>
                <w:color w:val="000000"/>
                <w:sz w:val="20"/>
                <w:szCs w:val="20"/>
              </w:rPr>
              <w:t>Dartmouth’s Geisel School of Medicine</w:t>
            </w:r>
          </w:p>
        </w:tc>
      </w:tr>
      <w:tr w:rsidR="007A7561" w:rsidRPr="007F0A26" w14:paraId="1F948EC2" w14:textId="77777777" w:rsidTr="007F2A91">
        <w:trPr>
          <w:trHeight w:val="225"/>
        </w:trPr>
        <w:tc>
          <w:tcPr>
            <w:tcW w:w="946" w:type="pct"/>
          </w:tcPr>
          <w:p w14:paraId="11950F79" w14:textId="77777777" w:rsidR="007A7561" w:rsidRPr="007F0A26" w:rsidRDefault="007A7561" w:rsidP="007F2A91">
            <w:pPr>
              <w:pStyle w:val="NormalWeb"/>
              <w:widowControl w:val="0"/>
              <w:spacing w:before="0" w:beforeAutospacing="0" w:afterLines="120" w:after="288" w:afterAutospacing="0"/>
              <w:outlineLvl w:val="0"/>
              <w:rPr>
                <w:rFonts w:ascii="Arial" w:hAnsi="Arial" w:cs="Arial"/>
                <w:bCs/>
                <w:color w:val="000000"/>
                <w:sz w:val="20"/>
                <w:szCs w:val="20"/>
              </w:rPr>
            </w:pPr>
            <w:r w:rsidRPr="007F0A26">
              <w:rPr>
                <w:rFonts w:ascii="Arial" w:hAnsi="Arial" w:cs="Arial"/>
                <w:bCs/>
                <w:color w:val="000000"/>
                <w:sz w:val="20"/>
                <w:szCs w:val="20"/>
              </w:rPr>
              <w:t>2019</w:t>
            </w:r>
          </w:p>
        </w:tc>
        <w:tc>
          <w:tcPr>
            <w:tcW w:w="1669" w:type="pct"/>
          </w:tcPr>
          <w:p w14:paraId="1E7F41C4" w14:textId="77777777" w:rsidR="007A7561" w:rsidRPr="007F0A26" w:rsidRDefault="007A7561" w:rsidP="007F2A91">
            <w:pPr>
              <w:pStyle w:val="NormalWeb"/>
              <w:widowControl w:val="0"/>
              <w:spacing w:before="0" w:beforeAutospacing="0" w:afterLines="120" w:after="288" w:afterAutospacing="0"/>
              <w:outlineLvl w:val="0"/>
              <w:rPr>
                <w:rFonts w:ascii="Arial" w:hAnsi="Arial" w:cs="Arial"/>
                <w:bCs/>
                <w:color w:val="000000"/>
                <w:sz w:val="20"/>
                <w:szCs w:val="20"/>
              </w:rPr>
            </w:pPr>
            <w:r w:rsidRPr="007F0A26">
              <w:rPr>
                <w:rFonts w:ascii="Arial" w:hAnsi="Arial" w:cs="Arial"/>
                <w:bCs/>
                <w:color w:val="000000"/>
                <w:sz w:val="20"/>
                <w:szCs w:val="20"/>
              </w:rPr>
              <w:t>Albert Schweitzer Fellowship Leadership Award</w:t>
            </w:r>
          </w:p>
        </w:tc>
        <w:tc>
          <w:tcPr>
            <w:tcW w:w="2385" w:type="pct"/>
          </w:tcPr>
          <w:p w14:paraId="130AC782" w14:textId="77777777" w:rsidR="007A7561" w:rsidRPr="007F0A26" w:rsidRDefault="007A7561" w:rsidP="007F2A91">
            <w:pPr>
              <w:pStyle w:val="NormalWeb"/>
              <w:widowControl w:val="0"/>
              <w:spacing w:before="0" w:beforeAutospacing="0" w:afterLines="120" w:after="288" w:afterAutospacing="0"/>
              <w:outlineLvl w:val="0"/>
              <w:rPr>
                <w:rFonts w:ascii="Arial" w:eastAsia="Calibri" w:hAnsi="Arial" w:cs="Arial"/>
                <w:bCs/>
                <w:color w:val="000000"/>
                <w:sz w:val="20"/>
                <w:szCs w:val="20"/>
              </w:rPr>
            </w:pPr>
            <w:r w:rsidRPr="007F0A26">
              <w:rPr>
                <w:rFonts w:ascii="Arial" w:eastAsia="Calibri" w:hAnsi="Arial" w:cs="Arial"/>
                <w:bCs/>
                <w:color w:val="000000"/>
                <w:sz w:val="20"/>
                <w:szCs w:val="20"/>
              </w:rPr>
              <w:t>Albert Schweitzer Fellowship, NH/VT chapter</w:t>
            </w:r>
          </w:p>
        </w:tc>
      </w:tr>
      <w:tr w:rsidR="007A7561" w:rsidRPr="007F0A26" w14:paraId="5C8F7D56" w14:textId="77777777" w:rsidTr="007F2A91">
        <w:trPr>
          <w:trHeight w:val="225"/>
        </w:trPr>
        <w:tc>
          <w:tcPr>
            <w:tcW w:w="946" w:type="pct"/>
          </w:tcPr>
          <w:p w14:paraId="21357BB9" w14:textId="77777777" w:rsidR="007A7561" w:rsidRPr="007F0A26" w:rsidRDefault="007A7561" w:rsidP="007F2A91">
            <w:pPr>
              <w:pStyle w:val="NormalWeb"/>
              <w:widowControl w:val="0"/>
              <w:spacing w:before="0" w:beforeAutospacing="0" w:afterLines="120" w:after="288" w:afterAutospacing="0"/>
              <w:outlineLvl w:val="0"/>
              <w:rPr>
                <w:rFonts w:ascii="Arial" w:hAnsi="Arial" w:cs="Arial"/>
                <w:bCs/>
                <w:color w:val="000000"/>
                <w:sz w:val="20"/>
                <w:szCs w:val="20"/>
              </w:rPr>
            </w:pPr>
            <w:r w:rsidRPr="007F0A26">
              <w:rPr>
                <w:rFonts w:ascii="Arial" w:hAnsi="Arial" w:cs="Arial"/>
                <w:bCs/>
                <w:color w:val="000000"/>
                <w:sz w:val="20"/>
                <w:szCs w:val="20"/>
              </w:rPr>
              <w:t>2019</w:t>
            </w:r>
          </w:p>
        </w:tc>
        <w:tc>
          <w:tcPr>
            <w:tcW w:w="1669" w:type="pct"/>
          </w:tcPr>
          <w:p w14:paraId="1BD83A7B" w14:textId="77777777" w:rsidR="007A7561" w:rsidRPr="007F0A26" w:rsidRDefault="007A7561" w:rsidP="007F2A91">
            <w:pPr>
              <w:pStyle w:val="NormalWeb"/>
              <w:widowControl w:val="0"/>
              <w:spacing w:before="0" w:beforeAutospacing="0" w:afterLines="120" w:after="288" w:afterAutospacing="0"/>
              <w:outlineLvl w:val="0"/>
              <w:rPr>
                <w:rFonts w:ascii="Arial" w:hAnsi="Arial" w:cs="Arial"/>
                <w:bCs/>
                <w:color w:val="000000"/>
                <w:sz w:val="20"/>
                <w:szCs w:val="20"/>
              </w:rPr>
            </w:pPr>
            <w:r w:rsidRPr="007F0A26">
              <w:rPr>
                <w:rFonts w:ascii="Arial" w:hAnsi="Arial" w:cs="Arial"/>
                <w:bCs/>
                <w:color w:val="000000"/>
                <w:sz w:val="20"/>
                <w:szCs w:val="20"/>
              </w:rPr>
              <w:t>Co-recipient, Better Together Award</w:t>
            </w:r>
          </w:p>
        </w:tc>
        <w:tc>
          <w:tcPr>
            <w:tcW w:w="2385" w:type="pct"/>
          </w:tcPr>
          <w:p w14:paraId="51484518" w14:textId="77777777" w:rsidR="007A7561" w:rsidRPr="007F0A26" w:rsidRDefault="007A7561" w:rsidP="007F2A91">
            <w:pPr>
              <w:pStyle w:val="NormalWeb"/>
              <w:widowControl w:val="0"/>
              <w:spacing w:before="0" w:beforeAutospacing="0" w:afterLines="120" w:after="288" w:afterAutospacing="0"/>
              <w:outlineLvl w:val="0"/>
              <w:rPr>
                <w:rFonts w:ascii="Arial" w:eastAsia="Calibri" w:hAnsi="Arial" w:cs="Arial"/>
                <w:bCs/>
                <w:color w:val="000000"/>
                <w:sz w:val="20"/>
                <w:szCs w:val="20"/>
              </w:rPr>
            </w:pPr>
            <w:r w:rsidRPr="007F0A26">
              <w:rPr>
                <w:rFonts w:ascii="Arial" w:eastAsia="Calibri" w:hAnsi="Arial" w:cs="Arial"/>
                <w:bCs/>
                <w:color w:val="000000"/>
                <w:sz w:val="20"/>
                <w:szCs w:val="20"/>
              </w:rPr>
              <w:t xml:space="preserve">For interprofessional “Substance Use Disorder Clinical Pathway Team” of approximately 20 people at the University of Vermont Medical Center </w:t>
            </w:r>
          </w:p>
        </w:tc>
      </w:tr>
      <w:tr w:rsidR="007A7561" w:rsidRPr="007F0A26" w14:paraId="6AA76BD1" w14:textId="77777777" w:rsidTr="007F2A91">
        <w:trPr>
          <w:trHeight w:val="225"/>
        </w:trPr>
        <w:tc>
          <w:tcPr>
            <w:tcW w:w="946" w:type="pct"/>
          </w:tcPr>
          <w:p w14:paraId="07C8415C" w14:textId="77777777" w:rsidR="007A7561" w:rsidRPr="007F0A26" w:rsidRDefault="007A7561" w:rsidP="007F2A91">
            <w:pPr>
              <w:pStyle w:val="NormalWeb"/>
              <w:widowControl w:val="0"/>
              <w:spacing w:before="0" w:beforeAutospacing="0" w:afterLines="120" w:after="288" w:afterAutospacing="0"/>
              <w:outlineLvl w:val="0"/>
              <w:rPr>
                <w:rFonts w:ascii="Arial" w:hAnsi="Arial" w:cs="Arial"/>
                <w:bCs/>
                <w:color w:val="000000"/>
                <w:sz w:val="20"/>
                <w:szCs w:val="20"/>
              </w:rPr>
            </w:pPr>
            <w:r>
              <w:rPr>
                <w:rFonts w:ascii="Arial" w:hAnsi="Arial" w:cs="Arial"/>
                <w:bCs/>
                <w:color w:val="000000"/>
                <w:sz w:val="20"/>
                <w:szCs w:val="20"/>
              </w:rPr>
              <w:t>2020</w:t>
            </w:r>
          </w:p>
        </w:tc>
        <w:tc>
          <w:tcPr>
            <w:tcW w:w="1669" w:type="pct"/>
          </w:tcPr>
          <w:p w14:paraId="2880163A" w14:textId="77777777" w:rsidR="007A7561" w:rsidRPr="007F0A26" w:rsidRDefault="007A7561" w:rsidP="007F2A91">
            <w:pPr>
              <w:pStyle w:val="NormalWeb"/>
              <w:widowControl w:val="0"/>
              <w:spacing w:before="0" w:beforeAutospacing="0" w:afterLines="120" w:after="288" w:afterAutospacing="0"/>
              <w:outlineLvl w:val="0"/>
              <w:rPr>
                <w:rFonts w:ascii="Arial" w:hAnsi="Arial" w:cs="Arial"/>
                <w:bCs/>
                <w:color w:val="000000"/>
                <w:sz w:val="20"/>
                <w:szCs w:val="20"/>
              </w:rPr>
            </w:pPr>
            <w:r>
              <w:rPr>
                <w:rFonts w:ascii="Arial" w:hAnsi="Arial" w:cs="Arial"/>
                <w:bCs/>
                <w:color w:val="000000"/>
                <w:sz w:val="20"/>
                <w:szCs w:val="20"/>
              </w:rPr>
              <w:t>Health Care Hero of Vermont Award</w:t>
            </w:r>
          </w:p>
        </w:tc>
        <w:tc>
          <w:tcPr>
            <w:tcW w:w="2385" w:type="pct"/>
          </w:tcPr>
          <w:p w14:paraId="54E18490" w14:textId="77777777" w:rsidR="007A7561" w:rsidRPr="007F0A26" w:rsidRDefault="007A7561" w:rsidP="007F2A91">
            <w:pPr>
              <w:pStyle w:val="NormalWeb"/>
              <w:widowControl w:val="0"/>
              <w:spacing w:before="0" w:beforeAutospacing="0" w:afterLines="120" w:after="288" w:afterAutospacing="0"/>
              <w:outlineLvl w:val="0"/>
              <w:rPr>
                <w:rFonts w:ascii="Arial" w:eastAsia="Calibri" w:hAnsi="Arial" w:cs="Arial"/>
                <w:bCs/>
                <w:color w:val="000000"/>
                <w:sz w:val="20"/>
                <w:szCs w:val="20"/>
              </w:rPr>
            </w:pPr>
            <w:r>
              <w:rPr>
                <w:rFonts w:ascii="Arial" w:eastAsia="Calibri" w:hAnsi="Arial" w:cs="Arial"/>
                <w:bCs/>
                <w:color w:val="000000"/>
                <w:sz w:val="20"/>
                <w:szCs w:val="20"/>
              </w:rPr>
              <w:t>Healing Winds of Vermont, cancer patient support organization</w:t>
            </w:r>
          </w:p>
        </w:tc>
      </w:tr>
      <w:tr w:rsidR="007A7561" w:rsidRPr="007F0A26" w14:paraId="62E5A823" w14:textId="77777777" w:rsidTr="007F2A91">
        <w:trPr>
          <w:trHeight w:val="225"/>
        </w:trPr>
        <w:tc>
          <w:tcPr>
            <w:tcW w:w="946" w:type="pct"/>
          </w:tcPr>
          <w:p w14:paraId="33E01328" w14:textId="77777777" w:rsidR="007A7561" w:rsidRDefault="007A7561" w:rsidP="007F2A91">
            <w:pPr>
              <w:pStyle w:val="NormalWeb"/>
              <w:widowControl w:val="0"/>
              <w:spacing w:before="0" w:beforeAutospacing="0" w:afterLines="120" w:after="288" w:afterAutospacing="0"/>
              <w:outlineLvl w:val="0"/>
              <w:rPr>
                <w:rFonts w:ascii="Arial" w:hAnsi="Arial" w:cs="Arial"/>
                <w:bCs/>
                <w:color w:val="000000"/>
                <w:sz w:val="20"/>
                <w:szCs w:val="20"/>
              </w:rPr>
            </w:pPr>
            <w:r>
              <w:rPr>
                <w:rFonts w:ascii="Arial" w:hAnsi="Arial" w:cs="Arial"/>
                <w:bCs/>
                <w:color w:val="000000"/>
                <w:sz w:val="20"/>
                <w:szCs w:val="20"/>
              </w:rPr>
              <w:t>2020</w:t>
            </w:r>
          </w:p>
        </w:tc>
        <w:tc>
          <w:tcPr>
            <w:tcW w:w="1669" w:type="pct"/>
          </w:tcPr>
          <w:p w14:paraId="364BC464" w14:textId="77777777" w:rsidR="007A7561" w:rsidRDefault="007A7561" w:rsidP="007F2A91">
            <w:pPr>
              <w:pStyle w:val="NormalWeb"/>
              <w:widowControl w:val="0"/>
              <w:spacing w:before="0" w:beforeAutospacing="0" w:afterLines="120" w:after="288" w:afterAutospacing="0"/>
              <w:outlineLvl w:val="0"/>
              <w:rPr>
                <w:rFonts w:ascii="Arial" w:hAnsi="Arial" w:cs="Arial"/>
                <w:bCs/>
                <w:color w:val="000000"/>
                <w:sz w:val="20"/>
                <w:szCs w:val="20"/>
              </w:rPr>
            </w:pPr>
            <w:r>
              <w:rPr>
                <w:rFonts w:ascii="Arial" w:hAnsi="Arial" w:cs="Arial"/>
                <w:bCs/>
                <w:color w:val="000000"/>
                <w:sz w:val="20"/>
                <w:szCs w:val="20"/>
              </w:rPr>
              <w:t>Health Care Hero Award</w:t>
            </w:r>
          </w:p>
        </w:tc>
        <w:tc>
          <w:tcPr>
            <w:tcW w:w="2385" w:type="pct"/>
          </w:tcPr>
          <w:p w14:paraId="13BA0886" w14:textId="77777777" w:rsidR="007A7561" w:rsidRDefault="007A7561" w:rsidP="007F2A91">
            <w:pPr>
              <w:pStyle w:val="NormalWeb"/>
              <w:widowControl w:val="0"/>
              <w:spacing w:before="0" w:beforeAutospacing="0" w:afterLines="120" w:after="288" w:afterAutospacing="0"/>
              <w:outlineLvl w:val="0"/>
              <w:rPr>
                <w:rFonts w:ascii="Arial" w:eastAsia="Calibri" w:hAnsi="Arial" w:cs="Arial"/>
                <w:bCs/>
                <w:color w:val="000000"/>
                <w:sz w:val="20"/>
                <w:szCs w:val="20"/>
              </w:rPr>
            </w:pPr>
            <w:r>
              <w:rPr>
                <w:rFonts w:ascii="Arial" w:eastAsia="Calibri" w:hAnsi="Arial" w:cs="Arial"/>
                <w:bCs/>
                <w:color w:val="000000"/>
                <w:sz w:val="20"/>
                <w:szCs w:val="20"/>
              </w:rPr>
              <w:t>Honored by patient donation to the UVM Medical Center Foundation</w:t>
            </w:r>
          </w:p>
        </w:tc>
      </w:tr>
      <w:tr w:rsidR="007A7561" w:rsidRPr="007F0A26" w14:paraId="5B7F32DF" w14:textId="77777777" w:rsidTr="007F2A91">
        <w:trPr>
          <w:trHeight w:val="225"/>
        </w:trPr>
        <w:tc>
          <w:tcPr>
            <w:tcW w:w="946" w:type="pct"/>
          </w:tcPr>
          <w:p w14:paraId="1F702E0B" w14:textId="77777777" w:rsidR="007A7561" w:rsidRDefault="007A7561" w:rsidP="007F2A91">
            <w:pPr>
              <w:pStyle w:val="NormalWeb"/>
              <w:widowControl w:val="0"/>
              <w:spacing w:before="0" w:beforeAutospacing="0" w:afterLines="120" w:after="288" w:afterAutospacing="0"/>
              <w:outlineLvl w:val="0"/>
              <w:rPr>
                <w:rFonts w:ascii="Arial" w:hAnsi="Arial" w:cs="Arial"/>
                <w:bCs/>
                <w:color w:val="000000"/>
                <w:sz w:val="20"/>
                <w:szCs w:val="20"/>
              </w:rPr>
            </w:pPr>
            <w:r>
              <w:rPr>
                <w:rFonts w:ascii="Arial" w:hAnsi="Arial" w:cs="Arial"/>
                <w:bCs/>
                <w:color w:val="000000"/>
                <w:sz w:val="20"/>
                <w:szCs w:val="20"/>
              </w:rPr>
              <w:lastRenderedPageBreak/>
              <w:t>2021</w:t>
            </w:r>
          </w:p>
        </w:tc>
        <w:tc>
          <w:tcPr>
            <w:tcW w:w="1669" w:type="pct"/>
          </w:tcPr>
          <w:p w14:paraId="2DA321FB" w14:textId="77777777" w:rsidR="007A7561" w:rsidRDefault="007A7561" w:rsidP="007F2A91">
            <w:pPr>
              <w:pStyle w:val="NormalWeb"/>
              <w:widowControl w:val="0"/>
              <w:spacing w:before="0" w:beforeAutospacing="0" w:afterLines="120" w:after="288" w:afterAutospacing="0"/>
              <w:outlineLvl w:val="0"/>
              <w:rPr>
                <w:rFonts w:ascii="Arial" w:hAnsi="Arial" w:cs="Arial"/>
                <w:bCs/>
                <w:color w:val="000000"/>
                <w:sz w:val="20"/>
                <w:szCs w:val="20"/>
              </w:rPr>
            </w:pPr>
            <w:r>
              <w:rPr>
                <w:rFonts w:ascii="Arial" w:hAnsi="Arial" w:cs="Arial"/>
                <w:bCs/>
                <w:color w:val="000000"/>
                <w:sz w:val="20"/>
                <w:szCs w:val="20"/>
              </w:rPr>
              <w:t>True Grit Award</w:t>
            </w:r>
          </w:p>
        </w:tc>
        <w:tc>
          <w:tcPr>
            <w:tcW w:w="2385" w:type="pct"/>
          </w:tcPr>
          <w:p w14:paraId="665B66AF" w14:textId="77777777" w:rsidR="007A7561" w:rsidRDefault="007A7561" w:rsidP="007F2A91">
            <w:pPr>
              <w:pStyle w:val="NormalWeb"/>
              <w:widowControl w:val="0"/>
              <w:spacing w:before="0" w:beforeAutospacing="0" w:afterLines="120" w:after="288" w:afterAutospacing="0"/>
              <w:outlineLvl w:val="0"/>
              <w:rPr>
                <w:rFonts w:ascii="Arial" w:eastAsia="Calibri" w:hAnsi="Arial" w:cs="Arial"/>
                <w:bCs/>
                <w:color w:val="000000"/>
                <w:sz w:val="20"/>
                <w:szCs w:val="20"/>
              </w:rPr>
            </w:pPr>
            <w:r>
              <w:rPr>
                <w:rFonts w:ascii="Arial" w:eastAsia="Calibri" w:hAnsi="Arial" w:cs="Arial"/>
                <w:bCs/>
                <w:color w:val="000000"/>
                <w:sz w:val="20"/>
                <w:szCs w:val="20"/>
              </w:rPr>
              <w:t xml:space="preserve">Member of “Bio Branch,” interprofessional team of leaders spearheading COVID-19 response </w:t>
            </w:r>
          </w:p>
        </w:tc>
      </w:tr>
      <w:tr w:rsidR="007A7561" w:rsidRPr="007F0A26" w14:paraId="54344136" w14:textId="77777777" w:rsidTr="007F2A91">
        <w:trPr>
          <w:trHeight w:val="225"/>
        </w:trPr>
        <w:tc>
          <w:tcPr>
            <w:tcW w:w="946" w:type="pct"/>
          </w:tcPr>
          <w:p w14:paraId="39CF730C" w14:textId="77777777" w:rsidR="007A7561" w:rsidRDefault="007A7561" w:rsidP="007F2A91">
            <w:pPr>
              <w:pStyle w:val="NormalWeb"/>
              <w:widowControl w:val="0"/>
              <w:spacing w:before="0" w:beforeAutospacing="0" w:afterLines="120" w:after="288" w:afterAutospacing="0"/>
              <w:outlineLvl w:val="0"/>
              <w:rPr>
                <w:rFonts w:ascii="Arial" w:hAnsi="Arial" w:cs="Arial"/>
                <w:bCs/>
                <w:color w:val="000000"/>
                <w:sz w:val="20"/>
                <w:szCs w:val="20"/>
              </w:rPr>
            </w:pPr>
            <w:r>
              <w:rPr>
                <w:rFonts w:ascii="Arial" w:hAnsi="Arial" w:cs="Arial"/>
                <w:bCs/>
                <w:color w:val="000000"/>
                <w:sz w:val="20"/>
                <w:szCs w:val="20"/>
              </w:rPr>
              <w:t>2022</w:t>
            </w:r>
          </w:p>
        </w:tc>
        <w:tc>
          <w:tcPr>
            <w:tcW w:w="1669" w:type="pct"/>
          </w:tcPr>
          <w:p w14:paraId="667D6B9F" w14:textId="77777777" w:rsidR="007A7561" w:rsidRDefault="007A7561" w:rsidP="007F2A91">
            <w:pPr>
              <w:pStyle w:val="NormalWeb"/>
              <w:widowControl w:val="0"/>
              <w:spacing w:before="0" w:beforeAutospacing="0" w:afterLines="120" w:after="288" w:afterAutospacing="0"/>
              <w:outlineLvl w:val="0"/>
              <w:rPr>
                <w:rFonts w:ascii="Arial" w:hAnsi="Arial" w:cs="Arial"/>
                <w:bCs/>
                <w:color w:val="000000"/>
                <w:sz w:val="20"/>
                <w:szCs w:val="20"/>
              </w:rPr>
            </w:pPr>
            <w:r>
              <w:rPr>
                <w:rFonts w:ascii="Arial" w:hAnsi="Arial" w:cs="Arial"/>
                <w:bCs/>
                <w:color w:val="000000"/>
                <w:sz w:val="20"/>
                <w:szCs w:val="20"/>
              </w:rPr>
              <w:t>Leonard Tow Humanism in Medicine Faculty Award</w:t>
            </w:r>
          </w:p>
        </w:tc>
        <w:tc>
          <w:tcPr>
            <w:tcW w:w="2385" w:type="pct"/>
          </w:tcPr>
          <w:p w14:paraId="7496B1EA" w14:textId="77777777" w:rsidR="007A7561" w:rsidRDefault="007A7561" w:rsidP="007F2A91">
            <w:pPr>
              <w:pStyle w:val="NormalWeb"/>
              <w:widowControl w:val="0"/>
              <w:spacing w:before="0" w:beforeAutospacing="0" w:afterLines="120" w:after="288" w:afterAutospacing="0"/>
              <w:outlineLvl w:val="0"/>
              <w:rPr>
                <w:rFonts w:ascii="Arial" w:eastAsia="Calibri" w:hAnsi="Arial" w:cs="Arial"/>
                <w:bCs/>
                <w:color w:val="000000"/>
                <w:sz w:val="20"/>
                <w:szCs w:val="20"/>
              </w:rPr>
            </w:pPr>
            <w:r>
              <w:rPr>
                <w:rFonts w:ascii="Arial" w:eastAsia="Calibri" w:hAnsi="Arial" w:cs="Arial"/>
                <w:bCs/>
                <w:color w:val="000000"/>
                <w:sz w:val="20"/>
                <w:szCs w:val="20"/>
              </w:rPr>
              <w:t>Selected by graduating class of medical students as the faculty member who embodies compassionate care</w:t>
            </w:r>
          </w:p>
        </w:tc>
      </w:tr>
      <w:tr w:rsidR="007A7561" w:rsidRPr="007F0A26" w14:paraId="5D975EFB" w14:textId="77777777" w:rsidTr="007F2A91">
        <w:trPr>
          <w:trHeight w:val="225"/>
        </w:trPr>
        <w:tc>
          <w:tcPr>
            <w:tcW w:w="946" w:type="pct"/>
          </w:tcPr>
          <w:p w14:paraId="73B6A156" w14:textId="77777777" w:rsidR="007A7561" w:rsidRDefault="007A7561" w:rsidP="007F2A91">
            <w:pPr>
              <w:pStyle w:val="NormalWeb"/>
              <w:widowControl w:val="0"/>
              <w:spacing w:before="0" w:beforeAutospacing="0" w:afterLines="120" w:after="288" w:afterAutospacing="0"/>
              <w:outlineLvl w:val="0"/>
              <w:rPr>
                <w:rFonts w:ascii="Arial" w:hAnsi="Arial" w:cs="Arial"/>
                <w:bCs/>
                <w:color w:val="000000"/>
                <w:sz w:val="20"/>
                <w:szCs w:val="20"/>
              </w:rPr>
            </w:pPr>
            <w:r>
              <w:rPr>
                <w:rFonts w:ascii="Arial" w:hAnsi="Arial" w:cs="Arial"/>
                <w:bCs/>
                <w:color w:val="000000"/>
                <w:sz w:val="20"/>
                <w:szCs w:val="20"/>
              </w:rPr>
              <w:t>2022</w:t>
            </w:r>
          </w:p>
        </w:tc>
        <w:tc>
          <w:tcPr>
            <w:tcW w:w="1669" w:type="pct"/>
          </w:tcPr>
          <w:p w14:paraId="40584F96" w14:textId="77777777" w:rsidR="007A7561" w:rsidRDefault="007A7561" w:rsidP="007F2A91">
            <w:pPr>
              <w:pStyle w:val="NormalWeb"/>
              <w:widowControl w:val="0"/>
              <w:spacing w:before="0" w:beforeAutospacing="0" w:afterLines="120" w:after="288" w:afterAutospacing="0"/>
              <w:outlineLvl w:val="0"/>
              <w:rPr>
                <w:rFonts w:ascii="Arial" w:hAnsi="Arial" w:cs="Arial"/>
                <w:bCs/>
                <w:color w:val="000000"/>
                <w:sz w:val="20"/>
                <w:szCs w:val="20"/>
              </w:rPr>
            </w:pPr>
            <w:r w:rsidRPr="00772E5C">
              <w:rPr>
                <w:rFonts w:ascii="Arial" w:hAnsi="Arial" w:cs="Arial"/>
                <w:bCs/>
                <w:color w:val="000000"/>
                <w:sz w:val="20"/>
                <w:szCs w:val="20"/>
              </w:rPr>
              <w:t>Physician of the Year Award</w:t>
            </w:r>
          </w:p>
        </w:tc>
        <w:tc>
          <w:tcPr>
            <w:tcW w:w="2385" w:type="pct"/>
          </w:tcPr>
          <w:p w14:paraId="16F20430" w14:textId="77777777" w:rsidR="007A7561" w:rsidRDefault="007A7561" w:rsidP="007F2A91">
            <w:pPr>
              <w:pStyle w:val="NormalWeb"/>
              <w:widowControl w:val="0"/>
              <w:spacing w:before="0" w:beforeAutospacing="0" w:afterLines="120" w:after="288" w:afterAutospacing="0"/>
              <w:outlineLvl w:val="0"/>
              <w:rPr>
                <w:rFonts w:ascii="Arial" w:eastAsia="Calibri" w:hAnsi="Arial" w:cs="Arial"/>
                <w:bCs/>
                <w:color w:val="000000"/>
                <w:sz w:val="20"/>
                <w:szCs w:val="20"/>
              </w:rPr>
            </w:pPr>
            <w:r>
              <w:rPr>
                <w:rFonts w:ascii="Arial" w:eastAsia="Calibri" w:hAnsi="Arial" w:cs="Arial"/>
                <w:bCs/>
                <w:color w:val="000000"/>
                <w:sz w:val="20"/>
                <w:szCs w:val="20"/>
              </w:rPr>
              <w:t>Vermont Medical Society</w:t>
            </w:r>
          </w:p>
        </w:tc>
      </w:tr>
      <w:tr w:rsidR="007A7561" w:rsidRPr="007F0A26" w14:paraId="08CE30A1" w14:textId="77777777" w:rsidTr="007F2A91">
        <w:trPr>
          <w:trHeight w:val="225"/>
        </w:trPr>
        <w:tc>
          <w:tcPr>
            <w:tcW w:w="946" w:type="pct"/>
          </w:tcPr>
          <w:p w14:paraId="1323B035" w14:textId="77777777" w:rsidR="007A7561" w:rsidRDefault="007A7561" w:rsidP="007F2A91">
            <w:pPr>
              <w:pStyle w:val="NormalWeb"/>
              <w:widowControl w:val="0"/>
              <w:spacing w:before="0" w:beforeAutospacing="0" w:afterLines="120" w:after="288" w:afterAutospacing="0"/>
              <w:outlineLvl w:val="0"/>
              <w:rPr>
                <w:rFonts w:ascii="Arial" w:hAnsi="Arial" w:cs="Arial"/>
                <w:bCs/>
                <w:color w:val="000000"/>
                <w:sz w:val="20"/>
                <w:szCs w:val="20"/>
              </w:rPr>
            </w:pPr>
            <w:r>
              <w:rPr>
                <w:rFonts w:ascii="Arial" w:hAnsi="Arial" w:cs="Arial"/>
                <w:bCs/>
                <w:color w:val="000000"/>
                <w:sz w:val="20"/>
                <w:szCs w:val="20"/>
              </w:rPr>
              <w:t>2024</w:t>
            </w:r>
          </w:p>
        </w:tc>
        <w:tc>
          <w:tcPr>
            <w:tcW w:w="1669" w:type="pct"/>
          </w:tcPr>
          <w:p w14:paraId="5B2B9FBE" w14:textId="77777777" w:rsidR="007A7561" w:rsidRPr="00772E5C" w:rsidRDefault="007A7561" w:rsidP="007F2A91">
            <w:pPr>
              <w:pStyle w:val="NormalWeb"/>
              <w:widowControl w:val="0"/>
              <w:spacing w:before="0" w:beforeAutospacing="0" w:afterLines="120" w:after="288" w:afterAutospacing="0"/>
              <w:outlineLvl w:val="0"/>
              <w:rPr>
                <w:rFonts w:ascii="Arial" w:hAnsi="Arial" w:cs="Arial"/>
                <w:bCs/>
                <w:color w:val="000000"/>
                <w:sz w:val="20"/>
                <w:szCs w:val="20"/>
              </w:rPr>
            </w:pPr>
            <w:r>
              <w:rPr>
                <w:rFonts w:ascii="Arial" w:hAnsi="Arial" w:cs="Arial"/>
                <w:bCs/>
                <w:color w:val="000000"/>
                <w:sz w:val="20"/>
                <w:szCs w:val="20"/>
              </w:rPr>
              <w:t>Presidential Citation</w:t>
            </w:r>
          </w:p>
        </w:tc>
        <w:tc>
          <w:tcPr>
            <w:tcW w:w="2385" w:type="pct"/>
          </w:tcPr>
          <w:p w14:paraId="339C2898" w14:textId="77777777" w:rsidR="007A7561" w:rsidRDefault="007A7561" w:rsidP="007F2A91">
            <w:pPr>
              <w:pStyle w:val="NormalWeb"/>
              <w:widowControl w:val="0"/>
              <w:spacing w:before="0" w:beforeAutospacing="0" w:afterLines="120" w:after="288" w:afterAutospacing="0"/>
              <w:outlineLvl w:val="0"/>
              <w:rPr>
                <w:rFonts w:ascii="Arial" w:eastAsia="Calibri" w:hAnsi="Arial" w:cs="Arial"/>
                <w:bCs/>
                <w:color w:val="000000"/>
                <w:sz w:val="20"/>
                <w:szCs w:val="20"/>
              </w:rPr>
            </w:pPr>
            <w:r>
              <w:rPr>
                <w:rFonts w:ascii="Arial" w:eastAsia="Calibri" w:hAnsi="Arial" w:cs="Arial"/>
                <w:bCs/>
                <w:color w:val="000000"/>
                <w:sz w:val="20"/>
                <w:szCs w:val="20"/>
              </w:rPr>
              <w:t>American Society for Bioethics and the Humanities, as thanks for work overseeing revisions to national Health Care Ethicist Certification exam as part of Standards Setting Committee</w:t>
            </w:r>
          </w:p>
        </w:tc>
      </w:tr>
      <w:tr w:rsidR="00BC3E39" w:rsidRPr="007F0A26" w14:paraId="526688B6" w14:textId="77777777" w:rsidTr="007F2A91">
        <w:trPr>
          <w:trHeight w:val="225"/>
        </w:trPr>
        <w:tc>
          <w:tcPr>
            <w:tcW w:w="946" w:type="pct"/>
          </w:tcPr>
          <w:p w14:paraId="272F582D" w14:textId="10E9834C" w:rsidR="00BC3E39" w:rsidRDefault="00BC3E39" w:rsidP="007F2A91">
            <w:pPr>
              <w:pStyle w:val="NormalWeb"/>
              <w:widowControl w:val="0"/>
              <w:spacing w:before="0" w:beforeAutospacing="0" w:afterLines="120" w:after="288" w:afterAutospacing="0"/>
              <w:outlineLvl w:val="0"/>
              <w:rPr>
                <w:rFonts w:ascii="Arial" w:hAnsi="Arial" w:cs="Arial"/>
                <w:bCs/>
                <w:color w:val="000000"/>
                <w:sz w:val="20"/>
                <w:szCs w:val="20"/>
              </w:rPr>
            </w:pPr>
            <w:r>
              <w:rPr>
                <w:rFonts w:ascii="Arial" w:hAnsi="Arial" w:cs="Arial"/>
                <w:bCs/>
                <w:color w:val="000000"/>
                <w:sz w:val="20"/>
                <w:szCs w:val="20"/>
              </w:rPr>
              <w:t>2024</w:t>
            </w:r>
          </w:p>
        </w:tc>
        <w:tc>
          <w:tcPr>
            <w:tcW w:w="1669" w:type="pct"/>
          </w:tcPr>
          <w:p w14:paraId="5E5683BF" w14:textId="22FDBE82" w:rsidR="00BC3E39" w:rsidRDefault="00BC3E39" w:rsidP="007F2A91">
            <w:pPr>
              <w:pStyle w:val="NormalWeb"/>
              <w:widowControl w:val="0"/>
              <w:spacing w:before="0" w:beforeAutospacing="0" w:afterLines="120" w:after="288" w:afterAutospacing="0"/>
              <w:outlineLvl w:val="0"/>
              <w:rPr>
                <w:rFonts w:ascii="Arial" w:hAnsi="Arial" w:cs="Arial"/>
                <w:bCs/>
                <w:color w:val="000000"/>
                <w:sz w:val="20"/>
                <w:szCs w:val="20"/>
              </w:rPr>
            </w:pPr>
            <w:r>
              <w:rPr>
                <w:rFonts w:ascii="Arial" w:hAnsi="Arial" w:cs="Arial"/>
                <w:bCs/>
                <w:color w:val="000000"/>
                <w:sz w:val="20"/>
                <w:szCs w:val="20"/>
              </w:rPr>
              <w:t>Invited to Fellowship</w:t>
            </w:r>
          </w:p>
        </w:tc>
        <w:tc>
          <w:tcPr>
            <w:tcW w:w="2385" w:type="pct"/>
          </w:tcPr>
          <w:p w14:paraId="38092894" w14:textId="72661987" w:rsidR="00BC3E39" w:rsidRDefault="00BC3E39" w:rsidP="007F2A91">
            <w:pPr>
              <w:pStyle w:val="NormalWeb"/>
              <w:widowControl w:val="0"/>
              <w:spacing w:before="0" w:beforeAutospacing="0" w:afterLines="120" w:after="288" w:afterAutospacing="0"/>
              <w:outlineLvl w:val="0"/>
              <w:rPr>
                <w:rFonts w:ascii="Arial" w:eastAsia="Calibri" w:hAnsi="Arial" w:cs="Arial"/>
                <w:bCs/>
                <w:color w:val="000000"/>
                <w:sz w:val="20"/>
                <w:szCs w:val="20"/>
              </w:rPr>
            </w:pPr>
            <w:r>
              <w:rPr>
                <w:rFonts w:ascii="Arial" w:eastAsia="Calibri" w:hAnsi="Arial" w:cs="Arial"/>
                <w:bCs/>
                <w:color w:val="000000"/>
                <w:sz w:val="20"/>
                <w:szCs w:val="20"/>
              </w:rPr>
              <w:t>American College of Physicians</w:t>
            </w:r>
          </w:p>
        </w:tc>
      </w:tr>
    </w:tbl>
    <w:p w14:paraId="692C490F" w14:textId="162D429C" w:rsidR="007A7561" w:rsidRPr="007F0A26" w:rsidRDefault="007A7561" w:rsidP="007A7561">
      <w:pPr>
        <w:pStyle w:val="H2"/>
        <w:widowControl w:val="0"/>
        <w:rPr>
          <w:rFonts w:ascii="Arial" w:hAnsi="Arial" w:cs="Arial"/>
          <w:bCs/>
          <w:color w:val="000000"/>
          <w:sz w:val="20"/>
          <w:szCs w:val="20"/>
        </w:rPr>
      </w:pPr>
      <w:r w:rsidRPr="007F0A26">
        <w:rPr>
          <w:rFonts w:ascii="Arial" w:eastAsia="Calibri" w:hAnsi="Arial" w:cs="Arial"/>
          <w:bCs/>
          <w:color w:val="000000"/>
          <w:sz w:val="20"/>
          <w:szCs w:val="20"/>
        </w:rPr>
        <w:t>RESEARCH</w:t>
      </w:r>
      <w:r w:rsidRPr="007F0A26">
        <w:rPr>
          <w:rFonts w:ascii="Arial" w:hAnsi="Arial" w:cs="Arial"/>
          <w:bCs/>
          <w:color w:val="000000"/>
          <w:sz w:val="20"/>
          <w:szCs w:val="20"/>
        </w:rPr>
        <w:t xml:space="preserve"> </w:t>
      </w:r>
      <w:r w:rsidRPr="007F0A26">
        <w:rPr>
          <w:rFonts w:ascii="Arial" w:eastAsia="Calibri" w:hAnsi="Arial" w:cs="Arial"/>
          <w:bCs/>
          <w:color w:val="000000"/>
          <w:sz w:val="20"/>
          <w:szCs w:val="20"/>
        </w:rPr>
        <w:t>FUNDING</w:t>
      </w:r>
    </w:p>
    <w:p w14:paraId="62FBA39B" w14:textId="77777777" w:rsidR="007A7561" w:rsidRPr="007F0A26" w:rsidRDefault="007A7561" w:rsidP="007A7561">
      <w:pPr>
        <w:pStyle w:val="BodyText2"/>
        <w:widowControl w:val="0"/>
        <w:tabs>
          <w:tab w:val="clear" w:pos="2880"/>
        </w:tabs>
        <w:ind w:left="540"/>
        <w:outlineLvl w:val="0"/>
        <w:rPr>
          <w:rFonts w:ascii="Arial" w:eastAsia="Calibri" w:hAnsi="Arial" w:cs="Arial"/>
          <w:color w:val="000000"/>
          <w:sz w:val="20"/>
        </w:rPr>
      </w:pPr>
    </w:p>
    <w:p w14:paraId="6AC0655F" w14:textId="77777777" w:rsidR="007A7561" w:rsidRDefault="007A7561" w:rsidP="007A7561">
      <w:pPr>
        <w:pStyle w:val="BodyText2"/>
        <w:widowControl w:val="0"/>
        <w:tabs>
          <w:tab w:val="clear" w:pos="2880"/>
        </w:tabs>
        <w:ind w:left="0" w:firstLine="0"/>
        <w:outlineLvl w:val="0"/>
        <w:rPr>
          <w:rFonts w:ascii="Arial" w:eastAsia="Calibri" w:hAnsi="Arial" w:cs="Arial"/>
          <w:color w:val="000000"/>
          <w:sz w:val="20"/>
        </w:rPr>
      </w:pPr>
      <w:r w:rsidRPr="007F0A26">
        <w:rPr>
          <w:rFonts w:ascii="Arial" w:eastAsia="Calibri" w:hAnsi="Arial" w:cs="Arial"/>
          <w:color w:val="000000"/>
          <w:sz w:val="20"/>
        </w:rPr>
        <w:t>Past</w:t>
      </w:r>
    </w:p>
    <w:p w14:paraId="71FDD536" w14:textId="77777777" w:rsidR="007A7561" w:rsidRPr="007F0A26" w:rsidRDefault="007A7561" w:rsidP="007A7561">
      <w:pPr>
        <w:pStyle w:val="BodyText2"/>
        <w:widowControl w:val="0"/>
        <w:tabs>
          <w:tab w:val="clear" w:pos="2880"/>
        </w:tabs>
        <w:ind w:left="0" w:firstLine="0"/>
        <w:outlineLvl w:val="0"/>
        <w:rPr>
          <w:rFonts w:ascii="Arial" w:eastAsia="Calibri" w:hAnsi="Arial" w:cs="Arial"/>
          <w:color w:val="000000"/>
          <w:sz w:val="20"/>
        </w:rPr>
      </w:pPr>
    </w:p>
    <w:tbl>
      <w:tblPr>
        <w:tblW w:w="5000" w:type="pct"/>
        <w:tblCellMar>
          <w:left w:w="115" w:type="dxa"/>
          <w:right w:w="115" w:type="dxa"/>
        </w:tblCellMar>
        <w:tblLook w:val="0000" w:firstRow="0" w:lastRow="0" w:firstColumn="0" w:lastColumn="0" w:noHBand="0" w:noVBand="0"/>
      </w:tblPr>
      <w:tblGrid>
        <w:gridCol w:w="1434"/>
        <w:gridCol w:w="2149"/>
        <w:gridCol w:w="4972"/>
        <w:gridCol w:w="1659"/>
      </w:tblGrid>
      <w:tr w:rsidR="007A7561" w:rsidRPr="007F0A26" w14:paraId="72124537" w14:textId="77777777" w:rsidTr="007F2A91">
        <w:trPr>
          <w:cantSplit/>
        </w:trPr>
        <w:tc>
          <w:tcPr>
            <w:tcW w:w="702" w:type="pct"/>
            <w:tcBorders>
              <w:top w:val="single" w:sz="4" w:space="0" w:color="auto"/>
              <w:left w:val="single" w:sz="4" w:space="0" w:color="auto"/>
              <w:bottom w:val="single" w:sz="4" w:space="0" w:color="auto"/>
            </w:tcBorders>
            <w:shd w:val="pct10" w:color="auto" w:fill="auto"/>
          </w:tcPr>
          <w:p w14:paraId="31E96171" w14:textId="77777777" w:rsidR="007A7561" w:rsidRPr="007F0A26" w:rsidRDefault="007A7561" w:rsidP="007F2A91">
            <w:pPr>
              <w:widowControl w:val="0"/>
              <w:rPr>
                <w:rFonts w:ascii="Arial" w:hAnsi="Arial" w:cs="Arial"/>
                <w:i/>
                <w:color w:val="000000"/>
                <w:sz w:val="20"/>
                <w:szCs w:val="20"/>
              </w:rPr>
            </w:pPr>
            <w:r w:rsidRPr="007F0A26">
              <w:rPr>
                <w:rFonts w:ascii="Arial" w:hAnsi="Arial" w:cs="Arial"/>
                <w:i/>
                <w:color w:val="000000"/>
                <w:sz w:val="20"/>
                <w:szCs w:val="20"/>
              </w:rPr>
              <w:t>Year(s)</w:t>
            </w:r>
          </w:p>
        </w:tc>
        <w:tc>
          <w:tcPr>
            <w:tcW w:w="1052" w:type="pct"/>
            <w:tcBorders>
              <w:top w:val="single" w:sz="4" w:space="0" w:color="auto"/>
              <w:bottom w:val="single" w:sz="4" w:space="0" w:color="auto"/>
            </w:tcBorders>
            <w:shd w:val="pct10" w:color="auto" w:fill="auto"/>
          </w:tcPr>
          <w:p w14:paraId="614C0A62" w14:textId="77777777" w:rsidR="007A7561" w:rsidRPr="007F0A26" w:rsidRDefault="007A7561" w:rsidP="007F2A91">
            <w:pPr>
              <w:widowControl w:val="0"/>
              <w:rPr>
                <w:rFonts w:ascii="Arial" w:hAnsi="Arial" w:cs="Arial"/>
                <w:i/>
                <w:color w:val="000000"/>
                <w:sz w:val="20"/>
                <w:szCs w:val="20"/>
              </w:rPr>
            </w:pPr>
            <w:r w:rsidRPr="007F0A26">
              <w:rPr>
                <w:rFonts w:ascii="Arial" w:hAnsi="Arial" w:cs="Arial"/>
                <w:i/>
                <w:color w:val="000000"/>
                <w:sz w:val="20"/>
                <w:szCs w:val="20"/>
              </w:rPr>
              <w:t>Role</w:t>
            </w:r>
          </w:p>
        </w:tc>
        <w:tc>
          <w:tcPr>
            <w:tcW w:w="2434" w:type="pct"/>
            <w:tcBorders>
              <w:top w:val="single" w:sz="4" w:space="0" w:color="auto"/>
              <w:bottom w:val="single" w:sz="4" w:space="0" w:color="auto"/>
              <w:right w:val="single" w:sz="4" w:space="0" w:color="auto"/>
            </w:tcBorders>
            <w:shd w:val="pct10" w:color="auto" w:fill="auto"/>
          </w:tcPr>
          <w:p w14:paraId="3D3745BE" w14:textId="77777777" w:rsidR="007A7561" w:rsidRPr="007F0A26" w:rsidRDefault="007A7561" w:rsidP="007F2A91">
            <w:pPr>
              <w:widowControl w:val="0"/>
              <w:rPr>
                <w:rFonts w:ascii="Arial" w:hAnsi="Arial" w:cs="Arial"/>
                <w:i/>
                <w:color w:val="000000"/>
                <w:sz w:val="20"/>
                <w:szCs w:val="20"/>
              </w:rPr>
            </w:pPr>
            <w:r w:rsidRPr="007F0A26">
              <w:rPr>
                <w:rFonts w:ascii="Arial" w:hAnsi="Arial" w:cs="Arial"/>
                <w:i/>
                <w:color w:val="000000"/>
                <w:sz w:val="20"/>
                <w:szCs w:val="20"/>
              </w:rPr>
              <w:t>Funder/Project</w:t>
            </w:r>
          </w:p>
        </w:tc>
        <w:tc>
          <w:tcPr>
            <w:tcW w:w="812" w:type="pct"/>
            <w:tcBorders>
              <w:top w:val="single" w:sz="4" w:space="0" w:color="auto"/>
              <w:bottom w:val="single" w:sz="4" w:space="0" w:color="auto"/>
              <w:right w:val="single" w:sz="4" w:space="0" w:color="auto"/>
            </w:tcBorders>
            <w:shd w:val="pct10" w:color="auto" w:fill="auto"/>
          </w:tcPr>
          <w:p w14:paraId="0C7B5255" w14:textId="77777777" w:rsidR="007A7561" w:rsidRPr="007F0A26" w:rsidRDefault="007A7561" w:rsidP="007F2A91">
            <w:pPr>
              <w:widowControl w:val="0"/>
              <w:rPr>
                <w:rFonts w:ascii="Arial" w:hAnsi="Arial" w:cs="Arial"/>
                <w:i/>
                <w:color w:val="000000"/>
                <w:sz w:val="20"/>
                <w:szCs w:val="20"/>
              </w:rPr>
            </w:pPr>
            <w:r w:rsidRPr="007F0A26">
              <w:rPr>
                <w:rFonts w:ascii="Arial" w:hAnsi="Arial" w:cs="Arial"/>
                <w:i/>
                <w:color w:val="000000"/>
                <w:sz w:val="20"/>
                <w:szCs w:val="20"/>
              </w:rPr>
              <w:t>% effort if applicable</w:t>
            </w:r>
          </w:p>
        </w:tc>
      </w:tr>
      <w:tr w:rsidR="007A7561" w:rsidRPr="007F0A26" w14:paraId="252904E4" w14:textId="77777777" w:rsidTr="007F2A91">
        <w:trPr>
          <w:cantSplit/>
        </w:trPr>
        <w:tc>
          <w:tcPr>
            <w:tcW w:w="702" w:type="pct"/>
            <w:tcBorders>
              <w:top w:val="single" w:sz="4" w:space="0" w:color="auto"/>
            </w:tcBorders>
          </w:tcPr>
          <w:p w14:paraId="41F653FA" w14:textId="77777777" w:rsidR="007A7561" w:rsidRPr="007F0A26" w:rsidRDefault="007A7561" w:rsidP="007F2A91">
            <w:pPr>
              <w:widowControl w:val="0"/>
              <w:rPr>
                <w:rFonts w:ascii="Arial" w:hAnsi="Arial" w:cs="Arial"/>
                <w:color w:val="000000"/>
                <w:sz w:val="20"/>
                <w:szCs w:val="20"/>
              </w:rPr>
            </w:pPr>
          </w:p>
        </w:tc>
        <w:tc>
          <w:tcPr>
            <w:tcW w:w="1052" w:type="pct"/>
            <w:tcBorders>
              <w:top w:val="single" w:sz="4" w:space="0" w:color="auto"/>
            </w:tcBorders>
          </w:tcPr>
          <w:p w14:paraId="2200878C" w14:textId="77777777" w:rsidR="007A7561" w:rsidRPr="007F0A26" w:rsidRDefault="007A7561" w:rsidP="007F2A91">
            <w:pPr>
              <w:widowControl w:val="0"/>
              <w:rPr>
                <w:rFonts w:ascii="Arial" w:hAnsi="Arial" w:cs="Arial"/>
                <w:i/>
                <w:color w:val="000000"/>
                <w:sz w:val="20"/>
                <w:szCs w:val="20"/>
              </w:rPr>
            </w:pPr>
          </w:p>
        </w:tc>
        <w:tc>
          <w:tcPr>
            <w:tcW w:w="2434" w:type="pct"/>
            <w:tcBorders>
              <w:top w:val="single" w:sz="4" w:space="0" w:color="auto"/>
            </w:tcBorders>
          </w:tcPr>
          <w:p w14:paraId="095CC4A7" w14:textId="77777777" w:rsidR="007A7561" w:rsidRPr="007F0A26" w:rsidRDefault="007A7561" w:rsidP="007F2A91">
            <w:pPr>
              <w:widowControl w:val="0"/>
              <w:rPr>
                <w:rFonts w:ascii="Arial" w:hAnsi="Arial" w:cs="Arial"/>
                <w:color w:val="000000"/>
                <w:sz w:val="20"/>
                <w:szCs w:val="20"/>
              </w:rPr>
            </w:pPr>
          </w:p>
        </w:tc>
        <w:tc>
          <w:tcPr>
            <w:tcW w:w="812" w:type="pct"/>
            <w:tcBorders>
              <w:top w:val="single" w:sz="4" w:space="0" w:color="auto"/>
            </w:tcBorders>
          </w:tcPr>
          <w:p w14:paraId="46F0F663" w14:textId="77777777" w:rsidR="007A7561" w:rsidRPr="007F0A26" w:rsidRDefault="007A7561" w:rsidP="007F2A91">
            <w:pPr>
              <w:widowControl w:val="0"/>
              <w:rPr>
                <w:rFonts w:ascii="Arial" w:hAnsi="Arial" w:cs="Arial"/>
                <w:color w:val="000000"/>
                <w:sz w:val="20"/>
                <w:szCs w:val="20"/>
              </w:rPr>
            </w:pPr>
          </w:p>
        </w:tc>
      </w:tr>
      <w:tr w:rsidR="007A7561" w:rsidRPr="007F0A26" w14:paraId="72FBEAD9" w14:textId="77777777" w:rsidTr="007F2A91">
        <w:trPr>
          <w:cantSplit/>
          <w:trHeight w:val="1368"/>
        </w:trPr>
        <w:tc>
          <w:tcPr>
            <w:tcW w:w="702" w:type="pct"/>
          </w:tcPr>
          <w:p w14:paraId="31AD58E6" w14:textId="77777777" w:rsidR="007A7561" w:rsidRPr="007F0A26" w:rsidRDefault="007A7561" w:rsidP="007F2A91">
            <w:pPr>
              <w:widowControl w:val="0"/>
              <w:rPr>
                <w:rFonts w:ascii="Arial" w:hAnsi="Arial" w:cs="Arial"/>
                <w:color w:val="000000"/>
                <w:sz w:val="20"/>
                <w:szCs w:val="20"/>
              </w:rPr>
            </w:pPr>
            <w:r w:rsidRPr="007F0A26">
              <w:rPr>
                <w:rFonts w:ascii="Arial" w:hAnsi="Arial" w:cs="Arial"/>
                <w:color w:val="000000"/>
                <w:sz w:val="20"/>
                <w:szCs w:val="20"/>
              </w:rPr>
              <w:t>2003-2005</w:t>
            </w:r>
          </w:p>
        </w:tc>
        <w:tc>
          <w:tcPr>
            <w:tcW w:w="1052" w:type="pct"/>
          </w:tcPr>
          <w:p w14:paraId="623840A0" w14:textId="77777777" w:rsidR="007A7561" w:rsidRPr="007F0A26" w:rsidRDefault="007A7561" w:rsidP="007F2A91">
            <w:pPr>
              <w:widowControl w:val="0"/>
              <w:rPr>
                <w:rFonts w:ascii="Arial" w:hAnsi="Arial" w:cs="Arial"/>
                <w:color w:val="000000"/>
                <w:sz w:val="20"/>
                <w:szCs w:val="20"/>
              </w:rPr>
            </w:pPr>
            <w:r>
              <w:rPr>
                <w:rFonts w:ascii="Arial" w:hAnsi="Arial" w:cs="Arial"/>
                <w:color w:val="000000"/>
                <w:sz w:val="20"/>
                <w:szCs w:val="20"/>
              </w:rPr>
              <w:t>Competitive f</w:t>
            </w:r>
            <w:r w:rsidRPr="007F0A26">
              <w:rPr>
                <w:rFonts w:ascii="Arial" w:hAnsi="Arial" w:cs="Arial"/>
                <w:color w:val="000000"/>
                <w:sz w:val="20"/>
                <w:szCs w:val="20"/>
              </w:rPr>
              <w:t xml:space="preserve">ellowship for </w:t>
            </w:r>
            <w:r>
              <w:rPr>
                <w:rFonts w:ascii="Arial" w:hAnsi="Arial" w:cs="Arial"/>
                <w:color w:val="000000"/>
                <w:sz w:val="20"/>
                <w:szCs w:val="20"/>
              </w:rPr>
              <w:t>master’s</w:t>
            </w:r>
            <w:r w:rsidRPr="007F0A26">
              <w:rPr>
                <w:rFonts w:ascii="Arial" w:hAnsi="Arial" w:cs="Arial"/>
                <w:color w:val="000000"/>
                <w:sz w:val="20"/>
                <w:szCs w:val="20"/>
              </w:rPr>
              <w:t xml:space="preserve"> degree</w:t>
            </w:r>
          </w:p>
        </w:tc>
        <w:tc>
          <w:tcPr>
            <w:tcW w:w="2434" w:type="pct"/>
          </w:tcPr>
          <w:p w14:paraId="2314287F" w14:textId="77777777" w:rsidR="007A7561" w:rsidRPr="007F0A26" w:rsidRDefault="007A7561" w:rsidP="007F2A91">
            <w:pPr>
              <w:widowControl w:val="0"/>
              <w:rPr>
                <w:rFonts w:ascii="Arial" w:hAnsi="Arial" w:cs="Arial"/>
                <w:color w:val="000000"/>
                <w:sz w:val="20"/>
                <w:szCs w:val="20"/>
              </w:rPr>
            </w:pPr>
            <w:r w:rsidRPr="007F0A26">
              <w:rPr>
                <w:rFonts w:ascii="Arial" w:hAnsi="Arial" w:cs="Arial"/>
                <w:color w:val="000000"/>
                <w:sz w:val="20"/>
                <w:szCs w:val="20"/>
              </w:rPr>
              <w:t>National Institutes of Health, Gordon Williams (PI), Harvard Scholars in Clinical Science Program, full scholarship to master’s program in translational research for fellows at Harvard Medical School, K30#HL004095</w:t>
            </w:r>
          </w:p>
        </w:tc>
        <w:tc>
          <w:tcPr>
            <w:tcW w:w="812" w:type="pct"/>
          </w:tcPr>
          <w:p w14:paraId="576258F7" w14:textId="77777777" w:rsidR="007A7561" w:rsidRPr="007F0A26" w:rsidRDefault="007A7561" w:rsidP="007F2A91">
            <w:pPr>
              <w:widowControl w:val="0"/>
              <w:rPr>
                <w:rFonts w:ascii="Arial" w:hAnsi="Arial" w:cs="Arial"/>
                <w:color w:val="000000"/>
                <w:sz w:val="20"/>
                <w:szCs w:val="20"/>
              </w:rPr>
            </w:pPr>
          </w:p>
        </w:tc>
      </w:tr>
      <w:tr w:rsidR="007A7561" w:rsidRPr="007F0A26" w14:paraId="4E061E99" w14:textId="77777777" w:rsidTr="007F2A91">
        <w:trPr>
          <w:cantSplit/>
          <w:trHeight w:val="234"/>
        </w:trPr>
        <w:tc>
          <w:tcPr>
            <w:tcW w:w="702" w:type="pct"/>
          </w:tcPr>
          <w:p w14:paraId="456D6EFB" w14:textId="77777777" w:rsidR="007A7561" w:rsidRPr="007F0A26" w:rsidRDefault="007A7561" w:rsidP="007F2A91">
            <w:pPr>
              <w:widowControl w:val="0"/>
              <w:rPr>
                <w:rFonts w:ascii="Arial" w:hAnsi="Arial" w:cs="Arial"/>
                <w:color w:val="000000"/>
                <w:sz w:val="20"/>
                <w:szCs w:val="20"/>
              </w:rPr>
            </w:pPr>
            <w:r w:rsidRPr="007F0A26">
              <w:rPr>
                <w:rFonts w:ascii="Arial" w:hAnsi="Arial" w:cs="Arial"/>
                <w:color w:val="000000"/>
                <w:sz w:val="20"/>
                <w:szCs w:val="20"/>
              </w:rPr>
              <w:t>2005-2006</w:t>
            </w:r>
          </w:p>
        </w:tc>
        <w:tc>
          <w:tcPr>
            <w:tcW w:w="1052" w:type="pct"/>
          </w:tcPr>
          <w:p w14:paraId="12477F75" w14:textId="77777777" w:rsidR="007A7561" w:rsidRPr="007F0A26" w:rsidRDefault="007A7561" w:rsidP="007F2A91">
            <w:pPr>
              <w:widowControl w:val="0"/>
              <w:rPr>
                <w:rFonts w:ascii="Arial" w:hAnsi="Arial" w:cs="Arial"/>
                <w:color w:val="000000"/>
                <w:sz w:val="20"/>
                <w:szCs w:val="20"/>
              </w:rPr>
            </w:pPr>
            <w:r w:rsidRPr="007F0A26">
              <w:rPr>
                <w:rFonts w:ascii="Arial" w:hAnsi="Arial" w:cs="Arial"/>
                <w:color w:val="000000"/>
                <w:sz w:val="20"/>
                <w:szCs w:val="20"/>
              </w:rPr>
              <w:t>Startup funds</w:t>
            </w:r>
          </w:p>
        </w:tc>
        <w:tc>
          <w:tcPr>
            <w:tcW w:w="2434" w:type="pct"/>
          </w:tcPr>
          <w:p w14:paraId="5BF17109" w14:textId="77777777" w:rsidR="007A7561" w:rsidRPr="007F0A26" w:rsidRDefault="007A7561" w:rsidP="007F2A91">
            <w:pPr>
              <w:widowControl w:val="0"/>
              <w:rPr>
                <w:rFonts w:ascii="Arial" w:hAnsi="Arial" w:cs="Arial"/>
                <w:color w:val="000000"/>
                <w:sz w:val="20"/>
                <w:szCs w:val="20"/>
              </w:rPr>
            </w:pPr>
            <w:r w:rsidRPr="007F0A26">
              <w:rPr>
                <w:rFonts w:ascii="Arial" w:hAnsi="Arial" w:cs="Arial"/>
                <w:color w:val="000000"/>
                <w:sz w:val="20"/>
                <w:szCs w:val="20"/>
              </w:rPr>
              <w:t xml:space="preserve">National Institutes for Health, Centers for Biomedical Research Excellence (COBRE) Grant, William Green (PI), Immune Mechanisms Controlling Inflammation and Cancer, #P20 RR16437, $25,000 </w:t>
            </w:r>
            <w:proofErr w:type="spellStart"/>
            <w:r w:rsidRPr="007F0A26">
              <w:rPr>
                <w:rFonts w:ascii="Arial" w:hAnsi="Arial" w:cs="Arial"/>
                <w:color w:val="000000"/>
                <w:sz w:val="20"/>
                <w:szCs w:val="20"/>
              </w:rPr>
              <w:t>start up</w:t>
            </w:r>
            <w:proofErr w:type="spellEnd"/>
            <w:r w:rsidRPr="007F0A26">
              <w:rPr>
                <w:rFonts w:ascii="Arial" w:hAnsi="Arial" w:cs="Arial"/>
                <w:color w:val="000000"/>
                <w:sz w:val="20"/>
                <w:szCs w:val="20"/>
              </w:rPr>
              <w:t xml:space="preserve"> funds for laboratory</w:t>
            </w:r>
          </w:p>
        </w:tc>
        <w:tc>
          <w:tcPr>
            <w:tcW w:w="812" w:type="pct"/>
          </w:tcPr>
          <w:p w14:paraId="588A55B0" w14:textId="77777777" w:rsidR="007A7561" w:rsidRPr="007F0A26" w:rsidRDefault="007A7561" w:rsidP="007F2A91">
            <w:pPr>
              <w:widowControl w:val="0"/>
              <w:rPr>
                <w:rFonts w:ascii="Arial" w:hAnsi="Arial" w:cs="Arial"/>
                <w:color w:val="000000"/>
                <w:sz w:val="20"/>
                <w:szCs w:val="20"/>
              </w:rPr>
            </w:pPr>
          </w:p>
        </w:tc>
      </w:tr>
      <w:tr w:rsidR="007A7561" w:rsidRPr="007F0A26" w14:paraId="3B511756" w14:textId="77777777" w:rsidTr="007F2A91">
        <w:trPr>
          <w:cantSplit/>
          <w:trHeight w:val="234"/>
        </w:trPr>
        <w:tc>
          <w:tcPr>
            <w:tcW w:w="702" w:type="pct"/>
          </w:tcPr>
          <w:p w14:paraId="5BD0AF5E" w14:textId="77777777" w:rsidR="007A7561" w:rsidRPr="007F0A26" w:rsidRDefault="007A7561" w:rsidP="007F2A91">
            <w:pPr>
              <w:widowControl w:val="0"/>
              <w:rPr>
                <w:rFonts w:ascii="Arial" w:hAnsi="Arial" w:cs="Arial"/>
                <w:color w:val="000000"/>
                <w:sz w:val="20"/>
                <w:szCs w:val="20"/>
              </w:rPr>
            </w:pPr>
            <w:r w:rsidRPr="007F0A26">
              <w:rPr>
                <w:rFonts w:ascii="Arial" w:hAnsi="Arial" w:cs="Arial"/>
                <w:color w:val="000000"/>
                <w:sz w:val="20"/>
                <w:szCs w:val="20"/>
              </w:rPr>
              <w:t>2005-2006</w:t>
            </w:r>
          </w:p>
        </w:tc>
        <w:tc>
          <w:tcPr>
            <w:tcW w:w="1052" w:type="pct"/>
          </w:tcPr>
          <w:p w14:paraId="6FE4968B" w14:textId="77777777" w:rsidR="007A7561" w:rsidRPr="007F0A26" w:rsidRDefault="007A7561" w:rsidP="007F2A91">
            <w:pPr>
              <w:widowControl w:val="0"/>
              <w:rPr>
                <w:rFonts w:ascii="Arial" w:hAnsi="Arial" w:cs="Arial"/>
                <w:color w:val="000000"/>
                <w:sz w:val="20"/>
                <w:szCs w:val="20"/>
              </w:rPr>
            </w:pPr>
            <w:r w:rsidRPr="007F0A26">
              <w:rPr>
                <w:rFonts w:ascii="Arial" w:hAnsi="Arial" w:cs="Arial"/>
                <w:color w:val="000000"/>
                <w:sz w:val="20"/>
                <w:szCs w:val="20"/>
              </w:rPr>
              <w:t>Awardee</w:t>
            </w:r>
          </w:p>
        </w:tc>
        <w:tc>
          <w:tcPr>
            <w:tcW w:w="2434" w:type="pct"/>
          </w:tcPr>
          <w:p w14:paraId="2F7033D4" w14:textId="77777777" w:rsidR="007A7561" w:rsidRPr="007F0A26" w:rsidRDefault="007A7561" w:rsidP="007F2A91">
            <w:pPr>
              <w:widowControl w:val="0"/>
              <w:rPr>
                <w:rFonts w:ascii="Arial" w:hAnsi="Arial" w:cs="Arial"/>
                <w:color w:val="000000"/>
                <w:sz w:val="20"/>
                <w:szCs w:val="20"/>
              </w:rPr>
            </w:pPr>
            <w:r w:rsidRPr="007F0A26">
              <w:rPr>
                <w:rFonts w:ascii="Arial" w:hAnsi="Arial" w:cs="Arial"/>
                <w:color w:val="000000"/>
                <w:sz w:val="20"/>
                <w:szCs w:val="20"/>
              </w:rPr>
              <w:t>Dartmouth-Hitchcock Medical Center Junior Faculty Development Award</w:t>
            </w:r>
          </w:p>
        </w:tc>
        <w:tc>
          <w:tcPr>
            <w:tcW w:w="812" w:type="pct"/>
          </w:tcPr>
          <w:p w14:paraId="7E81240E" w14:textId="77777777" w:rsidR="007A7561" w:rsidRPr="007F0A26" w:rsidRDefault="007A7561" w:rsidP="007F2A91">
            <w:pPr>
              <w:widowControl w:val="0"/>
              <w:rPr>
                <w:rFonts w:ascii="Arial" w:hAnsi="Arial" w:cs="Arial"/>
                <w:color w:val="000000"/>
                <w:sz w:val="20"/>
                <w:szCs w:val="20"/>
              </w:rPr>
            </w:pPr>
          </w:p>
        </w:tc>
      </w:tr>
      <w:tr w:rsidR="007A7561" w:rsidRPr="007F0A26" w14:paraId="1A06A6EE" w14:textId="77777777" w:rsidTr="007F2A91">
        <w:trPr>
          <w:cantSplit/>
          <w:trHeight w:val="234"/>
        </w:trPr>
        <w:tc>
          <w:tcPr>
            <w:tcW w:w="702" w:type="pct"/>
          </w:tcPr>
          <w:p w14:paraId="30F90773" w14:textId="77777777" w:rsidR="007A7561" w:rsidRPr="007F0A26" w:rsidRDefault="007A7561" w:rsidP="007F2A91">
            <w:pPr>
              <w:widowControl w:val="0"/>
              <w:rPr>
                <w:rFonts w:ascii="Arial" w:hAnsi="Arial" w:cs="Arial"/>
                <w:color w:val="000000"/>
                <w:sz w:val="20"/>
                <w:szCs w:val="20"/>
              </w:rPr>
            </w:pPr>
            <w:r w:rsidRPr="007F0A26">
              <w:rPr>
                <w:rFonts w:ascii="Arial" w:hAnsi="Arial" w:cs="Arial"/>
                <w:color w:val="000000"/>
                <w:sz w:val="20"/>
                <w:szCs w:val="20"/>
              </w:rPr>
              <w:t>2007</w:t>
            </w:r>
          </w:p>
        </w:tc>
        <w:tc>
          <w:tcPr>
            <w:tcW w:w="1052" w:type="pct"/>
          </w:tcPr>
          <w:p w14:paraId="5C9F8C02" w14:textId="77777777" w:rsidR="007A7561" w:rsidRPr="007F0A26" w:rsidRDefault="007A7561" w:rsidP="007F2A91">
            <w:pPr>
              <w:widowControl w:val="0"/>
              <w:rPr>
                <w:rFonts w:ascii="Arial" w:hAnsi="Arial" w:cs="Arial"/>
                <w:color w:val="000000"/>
                <w:sz w:val="20"/>
                <w:szCs w:val="20"/>
              </w:rPr>
            </w:pPr>
            <w:r w:rsidRPr="007F0A26">
              <w:rPr>
                <w:rFonts w:ascii="Arial" w:hAnsi="Arial" w:cs="Arial"/>
                <w:color w:val="000000"/>
                <w:sz w:val="20"/>
                <w:szCs w:val="20"/>
              </w:rPr>
              <w:t>Principal Investigator</w:t>
            </w:r>
          </w:p>
        </w:tc>
        <w:tc>
          <w:tcPr>
            <w:tcW w:w="2434" w:type="pct"/>
          </w:tcPr>
          <w:p w14:paraId="6FCB22A2" w14:textId="77777777" w:rsidR="007A7561" w:rsidRPr="007F0A26" w:rsidRDefault="007A7561" w:rsidP="007F2A91">
            <w:pPr>
              <w:widowControl w:val="0"/>
              <w:rPr>
                <w:rFonts w:ascii="Arial" w:hAnsi="Arial" w:cs="Arial"/>
                <w:color w:val="000000"/>
                <w:sz w:val="20"/>
                <w:szCs w:val="20"/>
              </w:rPr>
            </w:pPr>
            <w:r w:rsidRPr="007F0A26">
              <w:rPr>
                <w:rFonts w:ascii="Arial" w:hAnsi="Arial" w:cs="Arial"/>
                <w:color w:val="000000"/>
                <w:sz w:val="20"/>
                <w:szCs w:val="20"/>
              </w:rPr>
              <w:t>Henry Heyl Award, Hitchcock Foundation, “Molecular mechanisms of regulatory T cell suppression of HIV immunity,” $30,000</w:t>
            </w:r>
          </w:p>
        </w:tc>
        <w:tc>
          <w:tcPr>
            <w:tcW w:w="812" w:type="pct"/>
          </w:tcPr>
          <w:p w14:paraId="5EFC8EFF" w14:textId="77777777" w:rsidR="007A7561" w:rsidRPr="007F0A26" w:rsidRDefault="007A7561" w:rsidP="007F2A91">
            <w:pPr>
              <w:widowControl w:val="0"/>
              <w:rPr>
                <w:rFonts w:ascii="Arial" w:hAnsi="Arial" w:cs="Arial"/>
                <w:color w:val="000000"/>
                <w:sz w:val="20"/>
                <w:szCs w:val="20"/>
              </w:rPr>
            </w:pPr>
          </w:p>
        </w:tc>
      </w:tr>
      <w:tr w:rsidR="007A7561" w:rsidRPr="007F0A26" w14:paraId="2B173D64" w14:textId="77777777" w:rsidTr="007F2A91">
        <w:trPr>
          <w:cantSplit/>
          <w:trHeight w:val="234"/>
        </w:trPr>
        <w:tc>
          <w:tcPr>
            <w:tcW w:w="702" w:type="pct"/>
          </w:tcPr>
          <w:p w14:paraId="0C3EA738" w14:textId="77777777" w:rsidR="007A7561" w:rsidRPr="007F0A26" w:rsidRDefault="007A7561" w:rsidP="007F2A91">
            <w:pPr>
              <w:widowControl w:val="0"/>
              <w:rPr>
                <w:rFonts w:ascii="Arial" w:hAnsi="Arial" w:cs="Arial"/>
                <w:color w:val="000000"/>
                <w:sz w:val="20"/>
                <w:szCs w:val="20"/>
              </w:rPr>
            </w:pPr>
            <w:r w:rsidRPr="007F0A26">
              <w:rPr>
                <w:rFonts w:ascii="Arial" w:hAnsi="Arial" w:cs="Arial"/>
                <w:color w:val="000000"/>
                <w:sz w:val="20"/>
                <w:szCs w:val="20"/>
              </w:rPr>
              <w:t>2007</w:t>
            </w:r>
          </w:p>
        </w:tc>
        <w:tc>
          <w:tcPr>
            <w:tcW w:w="1052" w:type="pct"/>
          </w:tcPr>
          <w:p w14:paraId="5AA1D001" w14:textId="77777777" w:rsidR="007A7561" w:rsidRPr="007F0A26" w:rsidRDefault="007A7561" w:rsidP="007F2A91">
            <w:pPr>
              <w:widowControl w:val="0"/>
              <w:rPr>
                <w:rFonts w:ascii="Arial" w:hAnsi="Arial" w:cs="Arial"/>
                <w:color w:val="000000"/>
                <w:sz w:val="20"/>
                <w:szCs w:val="20"/>
              </w:rPr>
            </w:pPr>
            <w:r w:rsidRPr="007F0A26">
              <w:rPr>
                <w:rFonts w:ascii="Arial" w:hAnsi="Arial" w:cs="Arial"/>
                <w:color w:val="000000"/>
                <w:sz w:val="20"/>
                <w:szCs w:val="20"/>
              </w:rPr>
              <w:t>Co-investigator</w:t>
            </w:r>
          </w:p>
        </w:tc>
        <w:tc>
          <w:tcPr>
            <w:tcW w:w="2434" w:type="pct"/>
          </w:tcPr>
          <w:p w14:paraId="0CB5AD34" w14:textId="77777777" w:rsidR="007A7561" w:rsidRPr="007F0A26" w:rsidRDefault="007A7561" w:rsidP="007F2A91">
            <w:pPr>
              <w:widowControl w:val="0"/>
              <w:rPr>
                <w:rFonts w:ascii="Arial" w:hAnsi="Arial" w:cs="Arial"/>
                <w:color w:val="000000"/>
                <w:sz w:val="20"/>
                <w:szCs w:val="20"/>
              </w:rPr>
            </w:pPr>
            <w:r w:rsidRPr="007F0A26">
              <w:rPr>
                <w:rFonts w:ascii="Arial" w:hAnsi="Arial" w:cs="Arial"/>
                <w:color w:val="000000"/>
                <w:sz w:val="20"/>
                <w:szCs w:val="20"/>
              </w:rPr>
              <w:t>Dartmouth Medical School Strategy 4, “Translational HIV/TB Research Repository,” $30,000, PI William Green, PhD</w:t>
            </w:r>
          </w:p>
        </w:tc>
        <w:tc>
          <w:tcPr>
            <w:tcW w:w="812" w:type="pct"/>
          </w:tcPr>
          <w:p w14:paraId="30C25A84" w14:textId="77777777" w:rsidR="007A7561" w:rsidRPr="007F0A26" w:rsidRDefault="007A7561" w:rsidP="007F2A91">
            <w:pPr>
              <w:widowControl w:val="0"/>
              <w:rPr>
                <w:rFonts w:ascii="Arial" w:hAnsi="Arial" w:cs="Arial"/>
                <w:color w:val="000000"/>
                <w:sz w:val="20"/>
                <w:szCs w:val="20"/>
              </w:rPr>
            </w:pPr>
          </w:p>
        </w:tc>
      </w:tr>
      <w:tr w:rsidR="007A7561" w:rsidRPr="007F0A26" w14:paraId="530776E9" w14:textId="77777777" w:rsidTr="007F2A91">
        <w:trPr>
          <w:cantSplit/>
          <w:trHeight w:val="234"/>
        </w:trPr>
        <w:tc>
          <w:tcPr>
            <w:tcW w:w="702" w:type="pct"/>
          </w:tcPr>
          <w:p w14:paraId="359AEB16" w14:textId="77777777" w:rsidR="007A7561" w:rsidRPr="007F0A26" w:rsidRDefault="007A7561" w:rsidP="007F2A91">
            <w:pPr>
              <w:widowControl w:val="0"/>
              <w:rPr>
                <w:rFonts w:ascii="Arial" w:hAnsi="Arial" w:cs="Arial"/>
                <w:color w:val="000000"/>
                <w:sz w:val="20"/>
                <w:szCs w:val="20"/>
              </w:rPr>
            </w:pPr>
            <w:r w:rsidRPr="007F0A26">
              <w:rPr>
                <w:rFonts w:ascii="Arial" w:hAnsi="Arial" w:cs="Arial"/>
                <w:color w:val="000000"/>
                <w:sz w:val="20"/>
                <w:szCs w:val="20"/>
              </w:rPr>
              <w:t>2007-2008</w:t>
            </w:r>
          </w:p>
        </w:tc>
        <w:tc>
          <w:tcPr>
            <w:tcW w:w="1052" w:type="pct"/>
          </w:tcPr>
          <w:p w14:paraId="133988F5" w14:textId="77777777" w:rsidR="007A7561" w:rsidRPr="007F0A26" w:rsidRDefault="007A7561" w:rsidP="007F2A91">
            <w:pPr>
              <w:widowControl w:val="0"/>
              <w:rPr>
                <w:rFonts w:ascii="Arial" w:hAnsi="Arial" w:cs="Arial"/>
                <w:color w:val="000000"/>
                <w:sz w:val="20"/>
                <w:szCs w:val="20"/>
              </w:rPr>
            </w:pPr>
            <w:r w:rsidRPr="007F0A26">
              <w:rPr>
                <w:rFonts w:ascii="Arial" w:hAnsi="Arial" w:cs="Arial"/>
                <w:color w:val="000000"/>
                <w:sz w:val="20"/>
                <w:szCs w:val="20"/>
              </w:rPr>
              <w:t>Awardee</w:t>
            </w:r>
          </w:p>
        </w:tc>
        <w:tc>
          <w:tcPr>
            <w:tcW w:w="2434" w:type="pct"/>
          </w:tcPr>
          <w:p w14:paraId="2147C9F1" w14:textId="77777777" w:rsidR="007A7561" w:rsidRPr="007F0A26" w:rsidRDefault="007A7561" w:rsidP="007F2A91">
            <w:pPr>
              <w:widowControl w:val="0"/>
              <w:rPr>
                <w:rFonts w:ascii="Arial" w:hAnsi="Arial" w:cs="Arial"/>
                <w:color w:val="000000"/>
                <w:sz w:val="20"/>
                <w:szCs w:val="20"/>
              </w:rPr>
            </w:pPr>
            <w:r w:rsidRPr="007F0A26">
              <w:rPr>
                <w:rFonts w:ascii="Arial" w:hAnsi="Arial" w:cs="Arial"/>
                <w:color w:val="000000"/>
                <w:sz w:val="20"/>
                <w:szCs w:val="20"/>
              </w:rPr>
              <w:t>Infectious Diseases Society of America ERF/NFID Astellas Young Investigator Award, Protecting HIV-specific CD4+ T cells from Apoptosis, $50,000</w:t>
            </w:r>
          </w:p>
        </w:tc>
        <w:tc>
          <w:tcPr>
            <w:tcW w:w="812" w:type="pct"/>
          </w:tcPr>
          <w:p w14:paraId="5A1AD919" w14:textId="77777777" w:rsidR="007A7561" w:rsidRPr="007F0A26" w:rsidRDefault="007A7561" w:rsidP="007F2A91">
            <w:pPr>
              <w:widowControl w:val="0"/>
              <w:rPr>
                <w:rFonts w:ascii="Arial" w:hAnsi="Arial" w:cs="Arial"/>
                <w:color w:val="000000"/>
                <w:sz w:val="20"/>
                <w:szCs w:val="20"/>
              </w:rPr>
            </w:pPr>
          </w:p>
        </w:tc>
      </w:tr>
      <w:tr w:rsidR="007A7561" w:rsidRPr="007F0A26" w14:paraId="424D6556" w14:textId="77777777" w:rsidTr="007F2A91">
        <w:trPr>
          <w:cantSplit/>
          <w:trHeight w:val="234"/>
        </w:trPr>
        <w:tc>
          <w:tcPr>
            <w:tcW w:w="702" w:type="pct"/>
          </w:tcPr>
          <w:p w14:paraId="6069B8E3" w14:textId="77777777" w:rsidR="007A7561" w:rsidRPr="007F0A26" w:rsidRDefault="007A7561" w:rsidP="007F2A91">
            <w:pPr>
              <w:widowControl w:val="0"/>
              <w:rPr>
                <w:rFonts w:ascii="Arial" w:hAnsi="Arial" w:cs="Arial"/>
                <w:color w:val="000000"/>
                <w:sz w:val="20"/>
                <w:szCs w:val="20"/>
              </w:rPr>
            </w:pPr>
            <w:r w:rsidRPr="007F0A26">
              <w:rPr>
                <w:rFonts w:ascii="Arial" w:hAnsi="Arial" w:cs="Arial"/>
                <w:color w:val="000000"/>
                <w:sz w:val="20"/>
                <w:szCs w:val="20"/>
              </w:rPr>
              <w:t>2003-2011</w:t>
            </w:r>
          </w:p>
        </w:tc>
        <w:tc>
          <w:tcPr>
            <w:tcW w:w="1052" w:type="pct"/>
          </w:tcPr>
          <w:p w14:paraId="52E6BA0D" w14:textId="77777777" w:rsidR="007A7561" w:rsidRPr="007F0A26" w:rsidRDefault="007A7561" w:rsidP="007F2A91">
            <w:pPr>
              <w:widowControl w:val="0"/>
              <w:rPr>
                <w:rFonts w:ascii="Arial" w:hAnsi="Arial" w:cs="Arial"/>
                <w:color w:val="000000"/>
                <w:sz w:val="20"/>
                <w:szCs w:val="20"/>
              </w:rPr>
            </w:pPr>
            <w:r w:rsidRPr="007F0A26">
              <w:rPr>
                <w:rFonts w:ascii="Arial" w:hAnsi="Arial" w:cs="Arial"/>
                <w:color w:val="000000"/>
                <w:sz w:val="20"/>
                <w:szCs w:val="20"/>
              </w:rPr>
              <w:t>Awardee</w:t>
            </w:r>
          </w:p>
        </w:tc>
        <w:tc>
          <w:tcPr>
            <w:tcW w:w="2434" w:type="pct"/>
          </w:tcPr>
          <w:p w14:paraId="787C598A" w14:textId="77777777" w:rsidR="007A7561" w:rsidRPr="007F0A26" w:rsidRDefault="007A7561" w:rsidP="007F2A91">
            <w:pPr>
              <w:widowControl w:val="0"/>
              <w:rPr>
                <w:rFonts w:ascii="Arial" w:hAnsi="Arial" w:cs="Arial"/>
                <w:color w:val="000000"/>
                <w:sz w:val="20"/>
                <w:szCs w:val="20"/>
              </w:rPr>
            </w:pPr>
            <w:r w:rsidRPr="007F0A26">
              <w:rPr>
                <w:rFonts w:ascii="Arial" w:hAnsi="Arial" w:cs="Arial"/>
                <w:color w:val="000000"/>
                <w:sz w:val="20"/>
                <w:szCs w:val="20"/>
              </w:rPr>
              <w:t>National Institutes of Health Loan Repayment Program</w:t>
            </w:r>
          </w:p>
        </w:tc>
        <w:tc>
          <w:tcPr>
            <w:tcW w:w="812" w:type="pct"/>
          </w:tcPr>
          <w:p w14:paraId="5583F4A6" w14:textId="77777777" w:rsidR="007A7561" w:rsidRPr="007F0A26" w:rsidRDefault="007A7561" w:rsidP="007F2A91">
            <w:pPr>
              <w:widowControl w:val="0"/>
              <w:rPr>
                <w:rFonts w:ascii="Arial" w:hAnsi="Arial" w:cs="Arial"/>
                <w:color w:val="000000"/>
                <w:sz w:val="20"/>
                <w:szCs w:val="20"/>
              </w:rPr>
            </w:pPr>
          </w:p>
        </w:tc>
      </w:tr>
      <w:tr w:rsidR="007A7561" w:rsidRPr="007F0A26" w14:paraId="189E6048" w14:textId="77777777" w:rsidTr="007F2A91">
        <w:trPr>
          <w:cantSplit/>
          <w:trHeight w:val="234"/>
        </w:trPr>
        <w:tc>
          <w:tcPr>
            <w:tcW w:w="702" w:type="pct"/>
          </w:tcPr>
          <w:p w14:paraId="2E3576B3" w14:textId="77777777" w:rsidR="007A7561" w:rsidRPr="007F0A26" w:rsidRDefault="007A7561" w:rsidP="007F2A91">
            <w:pPr>
              <w:widowControl w:val="0"/>
              <w:rPr>
                <w:rFonts w:ascii="Arial" w:hAnsi="Arial" w:cs="Arial"/>
                <w:color w:val="000000"/>
                <w:sz w:val="20"/>
                <w:szCs w:val="20"/>
              </w:rPr>
            </w:pPr>
            <w:r w:rsidRPr="007F0A26">
              <w:rPr>
                <w:rFonts w:ascii="Arial" w:hAnsi="Arial" w:cs="Arial"/>
                <w:color w:val="000000"/>
                <w:sz w:val="20"/>
                <w:szCs w:val="20"/>
              </w:rPr>
              <w:t>2006-20</w:t>
            </w:r>
            <w:r>
              <w:rPr>
                <w:rFonts w:ascii="Arial" w:hAnsi="Arial" w:cs="Arial"/>
                <w:color w:val="000000"/>
                <w:sz w:val="20"/>
                <w:szCs w:val="20"/>
              </w:rPr>
              <w:t>1</w:t>
            </w:r>
            <w:r w:rsidRPr="007F0A26">
              <w:rPr>
                <w:rFonts w:ascii="Arial" w:hAnsi="Arial" w:cs="Arial"/>
                <w:color w:val="000000"/>
                <w:sz w:val="20"/>
                <w:szCs w:val="20"/>
              </w:rPr>
              <w:t>1</w:t>
            </w:r>
          </w:p>
        </w:tc>
        <w:tc>
          <w:tcPr>
            <w:tcW w:w="1052" w:type="pct"/>
          </w:tcPr>
          <w:p w14:paraId="54177E6D" w14:textId="77777777" w:rsidR="007A7561" w:rsidRPr="007F0A26" w:rsidRDefault="007A7561" w:rsidP="007F2A91">
            <w:pPr>
              <w:widowControl w:val="0"/>
              <w:rPr>
                <w:rFonts w:ascii="Arial" w:hAnsi="Arial" w:cs="Arial"/>
                <w:color w:val="000000"/>
                <w:sz w:val="20"/>
                <w:szCs w:val="20"/>
              </w:rPr>
            </w:pPr>
            <w:r w:rsidRPr="007F0A26">
              <w:rPr>
                <w:rFonts w:ascii="Arial" w:hAnsi="Arial" w:cs="Arial"/>
                <w:color w:val="000000"/>
                <w:sz w:val="20"/>
                <w:szCs w:val="20"/>
              </w:rPr>
              <w:t>Principal investigator</w:t>
            </w:r>
          </w:p>
        </w:tc>
        <w:tc>
          <w:tcPr>
            <w:tcW w:w="2434" w:type="pct"/>
          </w:tcPr>
          <w:p w14:paraId="245A0DCA" w14:textId="77777777" w:rsidR="007A7561" w:rsidRPr="007F0A26" w:rsidRDefault="007A7561" w:rsidP="007F2A91">
            <w:pPr>
              <w:widowControl w:val="0"/>
              <w:rPr>
                <w:rFonts w:ascii="Arial" w:hAnsi="Arial" w:cs="Arial"/>
                <w:color w:val="000000"/>
                <w:sz w:val="20"/>
                <w:szCs w:val="20"/>
              </w:rPr>
            </w:pPr>
            <w:r w:rsidRPr="007F0A26">
              <w:rPr>
                <w:rFonts w:ascii="Arial" w:hAnsi="Arial" w:cs="Arial"/>
                <w:color w:val="000000"/>
                <w:sz w:val="20"/>
                <w:szCs w:val="20"/>
              </w:rPr>
              <w:t>National Institutes of Allergy and Infectious Diseases, Mentored Clinical Scientist Development Award 1K08AI069915-01, Mechanisms of Regulatory T cell Mediated Suppression of HIV-specific Cellular Immunity, $673,182</w:t>
            </w:r>
          </w:p>
        </w:tc>
        <w:tc>
          <w:tcPr>
            <w:tcW w:w="812" w:type="pct"/>
          </w:tcPr>
          <w:p w14:paraId="2DCFD154" w14:textId="77777777" w:rsidR="007A7561" w:rsidRPr="007F0A26" w:rsidRDefault="007A7561" w:rsidP="007F2A91">
            <w:pPr>
              <w:widowControl w:val="0"/>
              <w:rPr>
                <w:rFonts w:ascii="Arial" w:hAnsi="Arial" w:cs="Arial"/>
                <w:color w:val="000000"/>
                <w:sz w:val="20"/>
                <w:szCs w:val="20"/>
              </w:rPr>
            </w:pPr>
            <w:r w:rsidRPr="007F0A26">
              <w:rPr>
                <w:rFonts w:ascii="Arial" w:hAnsi="Arial" w:cs="Arial"/>
                <w:color w:val="000000"/>
                <w:sz w:val="20"/>
                <w:szCs w:val="20"/>
              </w:rPr>
              <w:t>75%</w:t>
            </w:r>
          </w:p>
        </w:tc>
      </w:tr>
      <w:tr w:rsidR="007A7561" w:rsidRPr="007F0A26" w14:paraId="0AF5679B" w14:textId="77777777" w:rsidTr="007F2A91">
        <w:trPr>
          <w:cantSplit/>
          <w:trHeight w:val="234"/>
        </w:trPr>
        <w:tc>
          <w:tcPr>
            <w:tcW w:w="702" w:type="pct"/>
          </w:tcPr>
          <w:p w14:paraId="0EE058B1" w14:textId="77777777" w:rsidR="007A7561" w:rsidRPr="007F0A26" w:rsidRDefault="007A7561" w:rsidP="007F2A91">
            <w:pPr>
              <w:widowControl w:val="0"/>
              <w:rPr>
                <w:rFonts w:ascii="Arial" w:hAnsi="Arial" w:cs="Arial"/>
                <w:color w:val="000000"/>
                <w:sz w:val="20"/>
                <w:szCs w:val="20"/>
              </w:rPr>
            </w:pPr>
            <w:r w:rsidRPr="007F0A26">
              <w:rPr>
                <w:rFonts w:ascii="Arial" w:hAnsi="Arial" w:cs="Arial"/>
                <w:color w:val="000000"/>
                <w:sz w:val="20"/>
                <w:szCs w:val="20"/>
              </w:rPr>
              <w:lastRenderedPageBreak/>
              <w:t>2009-2011</w:t>
            </w:r>
          </w:p>
        </w:tc>
        <w:tc>
          <w:tcPr>
            <w:tcW w:w="1052" w:type="pct"/>
          </w:tcPr>
          <w:p w14:paraId="4FB72A0F" w14:textId="77777777" w:rsidR="007A7561" w:rsidRPr="007F0A26" w:rsidRDefault="007A7561" w:rsidP="007F2A91">
            <w:pPr>
              <w:widowControl w:val="0"/>
              <w:rPr>
                <w:rFonts w:ascii="Arial" w:hAnsi="Arial" w:cs="Arial"/>
                <w:color w:val="000000"/>
                <w:sz w:val="20"/>
                <w:szCs w:val="20"/>
              </w:rPr>
            </w:pPr>
            <w:r w:rsidRPr="007F0A26">
              <w:rPr>
                <w:rFonts w:ascii="Arial" w:hAnsi="Arial" w:cs="Arial"/>
                <w:color w:val="000000"/>
                <w:sz w:val="20"/>
                <w:szCs w:val="20"/>
              </w:rPr>
              <w:t>Subproject director</w:t>
            </w:r>
          </w:p>
        </w:tc>
        <w:tc>
          <w:tcPr>
            <w:tcW w:w="2434" w:type="pct"/>
          </w:tcPr>
          <w:p w14:paraId="40D55E49" w14:textId="77777777" w:rsidR="007A7561" w:rsidRPr="007F0A26" w:rsidRDefault="007A7561" w:rsidP="007F2A91">
            <w:pPr>
              <w:widowControl w:val="0"/>
              <w:rPr>
                <w:rFonts w:ascii="Arial" w:hAnsi="Arial" w:cs="Arial"/>
                <w:color w:val="000000"/>
                <w:sz w:val="20"/>
                <w:szCs w:val="20"/>
              </w:rPr>
            </w:pPr>
            <w:r w:rsidRPr="007F0A26">
              <w:rPr>
                <w:rFonts w:ascii="Arial" w:hAnsi="Arial" w:cs="Arial"/>
                <w:color w:val="000000"/>
                <w:sz w:val="20"/>
                <w:szCs w:val="20"/>
              </w:rPr>
              <w:t xml:space="preserve">National Institutes of Health, National Center for Research Resources, Centers of Biomedical Research Excellence (COBRE), 5P20RR016437-08, Center for Molecular, Cellular, and Translational Immunological Research, sub-project director, Immune Protection from TB in the Dar </w:t>
            </w:r>
            <w:proofErr w:type="spellStart"/>
            <w:r w:rsidRPr="007F0A26">
              <w:rPr>
                <w:rFonts w:ascii="Arial" w:hAnsi="Arial" w:cs="Arial"/>
                <w:color w:val="000000"/>
                <w:sz w:val="20"/>
                <w:szCs w:val="20"/>
              </w:rPr>
              <w:t>Dar</w:t>
            </w:r>
            <w:proofErr w:type="spellEnd"/>
            <w:r w:rsidRPr="007F0A26">
              <w:rPr>
                <w:rFonts w:ascii="Arial" w:hAnsi="Arial" w:cs="Arial"/>
                <w:color w:val="000000"/>
                <w:sz w:val="20"/>
                <w:szCs w:val="20"/>
              </w:rPr>
              <w:t xml:space="preserve"> Trial, $100,000, PI: William Green</w:t>
            </w:r>
          </w:p>
        </w:tc>
        <w:tc>
          <w:tcPr>
            <w:tcW w:w="812" w:type="pct"/>
          </w:tcPr>
          <w:p w14:paraId="548EF261" w14:textId="77777777" w:rsidR="007A7561" w:rsidRPr="007F0A26" w:rsidRDefault="007A7561" w:rsidP="007F2A91">
            <w:pPr>
              <w:widowControl w:val="0"/>
              <w:rPr>
                <w:rFonts w:ascii="Arial" w:hAnsi="Arial" w:cs="Arial"/>
                <w:color w:val="000000"/>
                <w:sz w:val="20"/>
                <w:szCs w:val="20"/>
              </w:rPr>
            </w:pPr>
            <w:r w:rsidRPr="007F0A26">
              <w:rPr>
                <w:rFonts w:ascii="Arial" w:hAnsi="Arial" w:cs="Arial"/>
                <w:color w:val="000000"/>
                <w:sz w:val="20"/>
                <w:szCs w:val="20"/>
              </w:rPr>
              <w:t>25%</w:t>
            </w:r>
          </w:p>
        </w:tc>
      </w:tr>
      <w:tr w:rsidR="007A7561" w:rsidRPr="007F0A26" w14:paraId="3C0F8567" w14:textId="77777777" w:rsidTr="007F2A91">
        <w:trPr>
          <w:cantSplit/>
          <w:trHeight w:val="234"/>
        </w:trPr>
        <w:tc>
          <w:tcPr>
            <w:tcW w:w="702" w:type="pct"/>
          </w:tcPr>
          <w:p w14:paraId="03945C29" w14:textId="77777777" w:rsidR="007A7561" w:rsidRPr="007F0A26" w:rsidRDefault="007A7561" w:rsidP="007F2A91">
            <w:pPr>
              <w:widowControl w:val="0"/>
              <w:rPr>
                <w:rFonts w:ascii="Arial" w:hAnsi="Arial" w:cs="Arial"/>
                <w:color w:val="000000"/>
                <w:sz w:val="20"/>
                <w:szCs w:val="20"/>
              </w:rPr>
            </w:pPr>
            <w:r w:rsidRPr="007F0A26">
              <w:rPr>
                <w:rFonts w:ascii="Arial" w:hAnsi="Arial" w:cs="Arial"/>
                <w:color w:val="000000"/>
                <w:sz w:val="20"/>
                <w:szCs w:val="20"/>
              </w:rPr>
              <w:t>2010-2011</w:t>
            </w:r>
          </w:p>
        </w:tc>
        <w:tc>
          <w:tcPr>
            <w:tcW w:w="1052" w:type="pct"/>
          </w:tcPr>
          <w:p w14:paraId="6DA042DF" w14:textId="77777777" w:rsidR="007A7561" w:rsidRPr="007F0A26" w:rsidRDefault="007A7561" w:rsidP="007F2A91">
            <w:pPr>
              <w:widowControl w:val="0"/>
              <w:rPr>
                <w:rFonts w:ascii="Arial" w:hAnsi="Arial" w:cs="Arial"/>
                <w:color w:val="000000"/>
                <w:sz w:val="20"/>
                <w:szCs w:val="20"/>
              </w:rPr>
            </w:pPr>
            <w:r w:rsidRPr="007F0A26">
              <w:rPr>
                <w:rFonts w:ascii="Arial" w:hAnsi="Arial" w:cs="Arial"/>
                <w:color w:val="000000"/>
                <w:sz w:val="20"/>
                <w:szCs w:val="20"/>
              </w:rPr>
              <w:t>Principal investigator</w:t>
            </w:r>
          </w:p>
        </w:tc>
        <w:tc>
          <w:tcPr>
            <w:tcW w:w="2434" w:type="pct"/>
          </w:tcPr>
          <w:p w14:paraId="383244C5" w14:textId="77777777" w:rsidR="007A7561" w:rsidRPr="007F0A26" w:rsidRDefault="007A7561" w:rsidP="007F2A91">
            <w:pPr>
              <w:widowControl w:val="0"/>
              <w:rPr>
                <w:rFonts w:ascii="Arial" w:hAnsi="Arial" w:cs="Arial"/>
                <w:color w:val="000000"/>
                <w:sz w:val="20"/>
                <w:szCs w:val="20"/>
              </w:rPr>
            </w:pPr>
            <w:r w:rsidRPr="007F0A26">
              <w:rPr>
                <w:rFonts w:ascii="Arial" w:hAnsi="Arial" w:cs="Arial"/>
                <w:color w:val="000000"/>
                <w:sz w:val="20"/>
                <w:szCs w:val="20"/>
              </w:rPr>
              <w:t>Hitchcock Foundation Research Grant, Semen Protects CD4+ T cells from HIV infection, $30,000</w:t>
            </w:r>
          </w:p>
        </w:tc>
        <w:tc>
          <w:tcPr>
            <w:tcW w:w="812" w:type="pct"/>
          </w:tcPr>
          <w:p w14:paraId="7B8518A6" w14:textId="77777777" w:rsidR="007A7561" w:rsidRPr="007F0A26" w:rsidRDefault="007A7561" w:rsidP="007F2A91">
            <w:pPr>
              <w:widowControl w:val="0"/>
              <w:rPr>
                <w:rFonts w:ascii="Arial" w:hAnsi="Arial" w:cs="Arial"/>
                <w:color w:val="000000"/>
                <w:sz w:val="20"/>
                <w:szCs w:val="20"/>
              </w:rPr>
            </w:pPr>
            <w:r w:rsidRPr="007F0A26">
              <w:rPr>
                <w:rFonts w:ascii="Arial" w:hAnsi="Arial" w:cs="Arial"/>
                <w:color w:val="000000"/>
                <w:sz w:val="20"/>
                <w:szCs w:val="20"/>
              </w:rPr>
              <w:t>5%</w:t>
            </w:r>
          </w:p>
        </w:tc>
      </w:tr>
      <w:tr w:rsidR="007A7561" w:rsidRPr="007F0A26" w14:paraId="784DD815" w14:textId="77777777" w:rsidTr="007F2A91">
        <w:trPr>
          <w:cantSplit/>
          <w:trHeight w:val="234"/>
        </w:trPr>
        <w:tc>
          <w:tcPr>
            <w:tcW w:w="702" w:type="pct"/>
          </w:tcPr>
          <w:p w14:paraId="3A7D85E1" w14:textId="77777777" w:rsidR="007A7561" w:rsidRPr="007F0A26" w:rsidRDefault="007A7561" w:rsidP="007F2A91">
            <w:pPr>
              <w:widowControl w:val="0"/>
              <w:rPr>
                <w:rFonts w:ascii="Arial" w:hAnsi="Arial" w:cs="Arial"/>
                <w:color w:val="000000"/>
                <w:sz w:val="20"/>
                <w:szCs w:val="20"/>
              </w:rPr>
            </w:pPr>
            <w:r w:rsidRPr="007F0A26">
              <w:rPr>
                <w:rFonts w:ascii="Arial" w:hAnsi="Arial" w:cs="Arial"/>
                <w:color w:val="000000"/>
                <w:sz w:val="20"/>
                <w:szCs w:val="20"/>
              </w:rPr>
              <w:t>2010-2011</w:t>
            </w:r>
          </w:p>
        </w:tc>
        <w:tc>
          <w:tcPr>
            <w:tcW w:w="1052" w:type="pct"/>
          </w:tcPr>
          <w:p w14:paraId="7C85CAD2" w14:textId="77777777" w:rsidR="007A7561" w:rsidRPr="007F0A26" w:rsidRDefault="007A7561" w:rsidP="007F2A91">
            <w:pPr>
              <w:widowControl w:val="0"/>
              <w:rPr>
                <w:rFonts w:ascii="Arial" w:hAnsi="Arial" w:cs="Arial"/>
                <w:color w:val="000000"/>
                <w:sz w:val="20"/>
                <w:szCs w:val="20"/>
              </w:rPr>
            </w:pPr>
            <w:r w:rsidRPr="007F0A26">
              <w:rPr>
                <w:rFonts w:ascii="Arial" w:hAnsi="Arial" w:cs="Arial"/>
                <w:color w:val="000000"/>
                <w:sz w:val="20"/>
                <w:szCs w:val="20"/>
              </w:rPr>
              <w:t>Principal investigator</w:t>
            </w:r>
          </w:p>
        </w:tc>
        <w:tc>
          <w:tcPr>
            <w:tcW w:w="2434" w:type="pct"/>
          </w:tcPr>
          <w:p w14:paraId="33C2E26F" w14:textId="77777777" w:rsidR="007A7561" w:rsidRPr="007F0A26" w:rsidRDefault="007A7561" w:rsidP="007F2A91">
            <w:pPr>
              <w:widowControl w:val="0"/>
              <w:rPr>
                <w:rFonts w:ascii="Arial" w:hAnsi="Arial" w:cs="Arial"/>
                <w:color w:val="000000"/>
                <w:sz w:val="20"/>
                <w:szCs w:val="20"/>
              </w:rPr>
            </w:pPr>
            <w:r w:rsidRPr="007F0A26">
              <w:rPr>
                <w:rFonts w:ascii="Arial" w:hAnsi="Arial" w:cs="Arial"/>
                <w:color w:val="000000"/>
                <w:sz w:val="20"/>
                <w:szCs w:val="20"/>
              </w:rPr>
              <w:t>Campbell Foundation Research Grant, Semen Protects CD4+ T cells from HIV infection, $28,435</w:t>
            </w:r>
          </w:p>
        </w:tc>
        <w:tc>
          <w:tcPr>
            <w:tcW w:w="812" w:type="pct"/>
          </w:tcPr>
          <w:p w14:paraId="567597D0" w14:textId="77777777" w:rsidR="007A7561" w:rsidRPr="007F0A26" w:rsidRDefault="007A7561" w:rsidP="007F2A91">
            <w:pPr>
              <w:widowControl w:val="0"/>
              <w:rPr>
                <w:rFonts w:ascii="Arial" w:hAnsi="Arial" w:cs="Arial"/>
                <w:color w:val="000000"/>
                <w:sz w:val="20"/>
                <w:szCs w:val="20"/>
              </w:rPr>
            </w:pPr>
            <w:r w:rsidRPr="007F0A26">
              <w:rPr>
                <w:rFonts w:ascii="Arial" w:hAnsi="Arial" w:cs="Arial"/>
                <w:color w:val="000000"/>
                <w:sz w:val="20"/>
                <w:szCs w:val="20"/>
              </w:rPr>
              <w:t>5%</w:t>
            </w:r>
          </w:p>
        </w:tc>
      </w:tr>
      <w:tr w:rsidR="007A7561" w:rsidRPr="007F0A26" w14:paraId="3A37A5F3" w14:textId="77777777" w:rsidTr="007F2A91">
        <w:trPr>
          <w:cantSplit/>
          <w:trHeight w:val="234"/>
        </w:trPr>
        <w:tc>
          <w:tcPr>
            <w:tcW w:w="702" w:type="pct"/>
          </w:tcPr>
          <w:p w14:paraId="5D678F72" w14:textId="77777777" w:rsidR="007A7561" w:rsidRPr="007F0A26" w:rsidRDefault="007A7561" w:rsidP="007F2A91">
            <w:pPr>
              <w:widowControl w:val="0"/>
              <w:rPr>
                <w:rFonts w:ascii="Arial" w:hAnsi="Arial" w:cs="Arial"/>
                <w:color w:val="000000"/>
                <w:sz w:val="20"/>
                <w:szCs w:val="20"/>
              </w:rPr>
            </w:pPr>
            <w:r w:rsidRPr="007F0A26">
              <w:rPr>
                <w:rFonts w:ascii="Arial" w:hAnsi="Arial" w:cs="Arial"/>
                <w:color w:val="000000"/>
                <w:sz w:val="20"/>
                <w:szCs w:val="20"/>
              </w:rPr>
              <w:t>2014-2016</w:t>
            </w:r>
          </w:p>
        </w:tc>
        <w:tc>
          <w:tcPr>
            <w:tcW w:w="1052" w:type="pct"/>
          </w:tcPr>
          <w:p w14:paraId="68F6DEF4" w14:textId="77777777" w:rsidR="007A7561" w:rsidRPr="007F0A26" w:rsidRDefault="007A7561" w:rsidP="007F2A91">
            <w:pPr>
              <w:widowControl w:val="0"/>
              <w:rPr>
                <w:rFonts w:ascii="Arial" w:hAnsi="Arial" w:cs="Arial"/>
                <w:color w:val="000000"/>
                <w:sz w:val="20"/>
                <w:szCs w:val="20"/>
              </w:rPr>
            </w:pPr>
            <w:r w:rsidRPr="007F0A26">
              <w:rPr>
                <w:rFonts w:ascii="Arial" w:hAnsi="Arial" w:cs="Arial"/>
                <w:color w:val="000000"/>
                <w:sz w:val="20"/>
                <w:szCs w:val="20"/>
              </w:rPr>
              <w:t>Co-investigator</w:t>
            </w:r>
          </w:p>
        </w:tc>
        <w:tc>
          <w:tcPr>
            <w:tcW w:w="2434" w:type="pct"/>
          </w:tcPr>
          <w:p w14:paraId="61D42EF9" w14:textId="77777777" w:rsidR="007A7561" w:rsidRPr="007F0A26" w:rsidRDefault="007A7561" w:rsidP="007F2A91">
            <w:pPr>
              <w:widowControl w:val="0"/>
              <w:rPr>
                <w:rFonts w:ascii="Arial" w:hAnsi="Arial" w:cs="Arial"/>
                <w:color w:val="000000"/>
                <w:sz w:val="20"/>
                <w:szCs w:val="20"/>
              </w:rPr>
            </w:pPr>
            <w:r w:rsidRPr="007F0A26">
              <w:rPr>
                <w:rFonts w:ascii="Arial" w:hAnsi="Arial" w:cs="Arial"/>
                <w:color w:val="000000"/>
                <w:sz w:val="20"/>
                <w:szCs w:val="20"/>
              </w:rPr>
              <w:t>Aeras Global TB Foundation, A Phase 1, Randomized, Placebo-controlled, Double-Blind, Multiple-Dose, Dose-Ranging Study of the Safety and Immunogenicity of DAR-901, a Killed, Non-Tuberculous Mycobacterial Vaccine, in HIV-negative and HIV-positive Adults Who Have Previously Received BCG, DAR-901 Aeras TB Vaccine Grant PI: Ford von Reyn</w:t>
            </w:r>
          </w:p>
        </w:tc>
        <w:tc>
          <w:tcPr>
            <w:tcW w:w="812" w:type="pct"/>
          </w:tcPr>
          <w:p w14:paraId="241AFBB9" w14:textId="77777777" w:rsidR="007A7561" w:rsidRPr="007F0A26" w:rsidRDefault="007A7561" w:rsidP="007F2A91">
            <w:pPr>
              <w:widowControl w:val="0"/>
              <w:rPr>
                <w:rFonts w:ascii="Arial" w:hAnsi="Arial" w:cs="Arial"/>
                <w:color w:val="000000"/>
                <w:sz w:val="20"/>
                <w:szCs w:val="20"/>
              </w:rPr>
            </w:pPr>
            <w:r w:rsidRPr="007F0A26">
              <w:rPr>
                <w:rFonts w:ascii="Arial" w:hAnsi="Arial" w:cs="Arial"/>
                <w:color w:val="000000"/>
                <w:sz w:val="20"/>
                <w:szCs w:val="20"/>
              </w:rPr>
              <w:t>5%</w:t>
            </w:r>
          </w:p>
        </w:tc>
      </w:tr>
      <w:tr w:rsidR="007A7561" w:rsidRPr="007F0A26" w14:paraId="17D76834" w14:textId="77777777" w:rsidTr="007F2A91">
        <w:trPr>
          <w:cantSplit/>
          <w:trHeight w:val="234"/>
        </w:trPr>
        <w:tc>
          <w:tcPr>
            <w:tcW w:w="702" w:type="pct"/>
          </w:tcPr>
          <w:p w14:paraId="03E62888" w14:textId="77777777" w:rsidR="007A7561" w:rsidRPr="007F0A26" w:rsidRDefault="007A7561" w:rsidP="007F2A91">
            <w:pPr>
              <w:widowControl w:val="0"/>
              <w:rPr>
                <w:rFonts w:ascii="Arial" w:hAnsi="Arial" w:cs="Arial"/>
                <w:color w:val="000000"/>
                <w:sz w:val="20"/>
                <w:szCs w:val="20"/>
              </w:rPr>
            </w:pPr>
            <w:r w:rsidRPr="007F0A26">
              <w:rPr>
                <w:rFonts w:ascii="Arial" w:hAnsi="Arial" w:cs="Arial"/>
                <w:color w:val="000000"/>
                <w:sz w:val="20"/>
                <w:szCs w:val="20"/>
              </w:rPr>
              <w:t>2015-2016</w:t>
            </w:r>
          </w:p>
        </w:tc>
        <w:tc>
          <w:tcPr>
            <w:tcW w:w="1052" w:type="pct"/>
          </w:tcPr>
          <w:p w14:paraId="2FADA74C" w14:textId="77777777" w:rsidR="007A7561" w:rsidRPr="007F0A26" w:rsidRDefault="007A7561" w:rsidP="007F2A91">
            <w:pPr>
              <w:widowControl w:val="0"/>
              <w:rPr>
                <w:rFonts w:ascii="Arial" w:hAnsi="Arial" w:cs="Arial"/>
                <w:color w:val="000000"/>
                <w:sz w:val="20"/>
                <w:szCs w:val="20"/>
              </w:rPr>
            </w:pPr>
            <w:r w:rsidRPr="007F0A26">
              <w:rPr>
                <w:rFonts w:ascii="Arial" w:hAnsi="Arial" w:cs="Arial"/>
                <w:color w:val="000000"/>
                <w:sz w:val="20"/>
                <w:szCs w:val="20"/>
              </w:rPr>
              <w:t>Principal investigator</w:t>
            </w:r>
          </w:p>
        </w:tc>
        <w:tc>
          <w:tcPr>
            <w:tcW w:w="2434" w:type="pct"/>
          </w:tcPr>
          <w:p w14:paraId="33F7E9CC" w14:textId="77777777" w:rsidR="007A7561" w:rsidRPr="007F0A26" w:rsidRDefault="007A7561" w:rsidP="007F2A91">
            <w:pPr>
              <w:widowControl w:val="0"/>
              <w:rPr>
                <w:rFonts w:ascii="Arial" w:hAnsi="Arial" w:cs="Arial"/>
                <w:color w:val="000000"/>
                <w:sz w:val="20"/>
                <w:szCs w:val="20"/>
              </w:rPr>
            </w:pPr>
            <w:r w:rsidRPr="007F0A26">
              <w:rPr>
                <w:rFonts w:ascii="Arial" w:hAnsi="Arial" w:cs="Arial"/>
                <w:color w:val="000000"/>
                <w:sz w:val="20"/>
                <w:szCs w:val="20"/>
              </w:rPr>
              <w:t xml:space="preserve">Pilot award funded by Dartmouth SYNERGY: The Dartmouth Clinical and Translational Science Institute, </w:t>
            </w:r>
            <w:proofErr w:type="gramStart"/>
            <w:r w:rsidRPr="007F0A26">
              <w:rPr>
                <w:rFonts w:ascii="Arial" w:hAnsi="Arial" w:cs="Arial"/>
                <w:color w:val="000000"/>
                <w:sz w:val="20"/>
                <w:szCs w:val="20"/>
              </w:rPr>
              <w:t>an</w:t>
            </w:r>
            <w:proofErr w:type="gramEnd"/>
            <w:r w:rsidRPr="007F0A26">
              <w:rPr>
                <w:rFonts w:ascii="Arial" w:hAnsi="Arial" w:cs="Arial"/>
                <w:color w:val="000000"/>
                <w:sz w:val="20"/>
                <w:szCs w:val="20"/>
              </w:rPr>
              <w:t xml:space="preserve"> program of the National Institutes of Health (NIH) Clinical and Translational Science Award (CTSA) program, “Phase I trial of DAR-901 in foreign-born HIV positive subjects: safety and volunteerism," Co-PI with anthropologist Sienna Craig, PhD</w:t>
            </w:r>
          </w:p>
        </w:tc>
        <w:tc>
          <w:tcPr>
            <w:tcW w:w="812" w:type="pct"/>
          </w:tcPr>
          <w:p w14:paraId="48D1131F" w14:textId="77777777" w:rsidR="007A7561" w:rsidRPr="007F0A26" w:rsidRDefault="007A7561" w:rsidP="007F2A91">
            <w:pPr>
              <w:widowControl w:val="0"/>
              <w:rPr>
                <w:rFonts w:ascii="Arial" w:hAnsi="Arial" w:cs="Arial"/>
                <w:color w:val="000000"/>
                <w:sz w:val="20"/>
                <w:szCs w:val="20"/>
              </w:rPr>
            </w:pPr>
            <w:r w:rsidRPr="007F0A26">
              <w:rPr>
                <w:rFonts w:ascii="Arial" w:hAnsi="Arial" w:cs="Arial"/>
                <w:color w:val="000000"/>
                <w:sz w:val="20"/>
                <w:szCs w:val="20"/>
              </w:rPr>
              <w:t>5%</w:t>
            </w:r>
          </w:p>
        </w:tc>
      </w:tr>
      <w:tr w:rsidR="007A7561" w:rsidRPr="007F0A26" w14:paraId="099BE475" w14:textId="77777777" w:rsidTr="007F2A91">
        <w:trPr>
          <w:cantSplit/>
          <w:trHeight w:val="234"/>
        </w:trPr>
        <w:tc>
          <w:tcPr>
            <w:tcW w:w="702" w:type="pct"/>
          </w:tcPr>
          <w:p w14:paraId="3DC5417F" w14:textId="77777777" w:rsidR="007A7561" w:rsidRPr="007F0A26" w:rsidRDefault="007A7561" w:rsidP="007F2A91">
            <w:pPr>
              <w:widowControl w:val="0"/>
              <w:rPr>
                <w:rFonts w:ascii="Arial" w:hAnsi="Arial" w:cs="Arial"/>
                <w:color w:val="000000"/>
                <w:sz w:val="20"/>
                <w:szCs w:val="20"/>
              </w:rPr>
            </w:pPr>
            <w:r>
              <w:rPr>
                <w:rFonts w:ascii="Arial" w:hAnsi="Arial" w:cs="Arial"/>
                <w:color w:val="000000"/>
                <w:sz w:val="20"/>
                <w:szCs w:val="20"/>
              </w:rPr>
              <w:t>2022-present</w:t>
            </w:r>
          </w:p>
        </w:tc>
        <w:tc>
          <w:tcPr>
            <w:tcW w:w="1052" w:type="pct"/>
          </w:tcPr>
          <w:p w14:paraId="536E7E3A" w14:textId="77777777" w:rsidR="007A7561" w:rsidRPr="007F0A26" w:rsidRDefault="007A7561" w:rsidP="007F2A91">
            <w:pPr>
              <w:widowControl w:val="0"/>
              <w:rPr>
                <w:rFonts w:ascii="Arial" w:hAnsi="Arial" w:cs="Arial"/>
                <w:color w:val="000000"/>
                <w:sz w:val="20"/>
                <w:szCs w:val="20"/>
              </w:rPr>
            </w:pPr>
            <w:r>
              <w:rPr>
                <w:rFonts w:ascii="Arial" w:hAnsi="Arial" w:cs="Arial"/>
                <w:color w:val="000000"/>
                <w:sz w:val="20"/>
                <w:szCs w:val="20"/>
              </w:rPr>
              <w:t>Co-investigator</w:t>
            </w:r>
          </w:p>
        </w:tc>
        <w:tc>
          <w:tcPr>
            <w:tcW w:w="2434" w:type="pct"/>
          </w:tcPr>
          <w:p w14:paraId="50ED4FC9" w14:textId="288F6C8E" w:rsidR="007A7561" w:rsidRPr="007F0A26" w:rsidRDefault="006F56EB" w:rsidP="007F2A91">
            <w:pPr>
              <w:widowControl w:val="0"/>
              <w:rPr>
                <w:rFonts w:ascii="Arial" w:hAnsi="Arial" w:cs="Arial"/>
                <w:color w:val="000000"/>
                <w:sz w:val="20"/>
                <w:szCs w:val="20"/>
              </w:rPr>
            </w:pPr>
            <w:r>
              <w:rPr>
                <w:rFonts w:ascii="Arial" w:hAnsi="Arial" w:cs="Arial"/>
                <w:color w:val="000000"/>
                <w:sz w:val="20"/>
                <w:szCs w:val="20"/>
              </w:rPr>
              <w:t xml:space="preserve">American Heart Association, Strategically Focused Research Networks, Science of Diversity in Clinical Trials, </w:t>
            </w:r>
            <w:r w:rsidR="007A7561">
              <w:rPr>
                <w:rFonts w:ascii="Arial" w:hAnsi="Arial" w:cs="Arial"/>
                <w:color w:val="000000"/>
                <w:sz w:val="20"/>
                <w:szCs w:val="20"/>
              </w:rPr>
              <w:t>Digital Advertisements for Inclusive Trial Accrual, project aiming to find more effective online advertising approaches to improve representative recruitment of people of color to clinical trials of cardiovascular disease prevention</w:t>
            </w:r>
          </w:p>
        </w:tc>
        <w:tc>
          <w:tcPr>
            <w:tcW w:w="812" w:type="pct"/>
          </w:tcPr>
          <w:p w14:paraId="3B1AAE42" w14:textId="77777777" w:rsidR="007A7561" w:rsidRPr="007F0A26" w:rsidRDefault="007A7561" w:rsidP="007F2A91">
            <w:pPr>
              <w:widowControl w:val="0"/>
              <w:rPr>
                <w:rFonts w:ascii="Arial" w:hAnsi="Arial" w:cs="Arial"/>
                <w:color w:val="000000"/>
                <w:sz w:val="20"/>
                <w:szCs w:val="20"/>
              </w:rPr>
            </w:pPr>
            <w:r>
              <w:rPr>
                <w:rFonts w:ascii="Arial" w:hAnsi="Arial" w:cs="Arial"/>
                <w:color w:val="000000"/>
                <w:sz w:val="20"/>
                <w:szCs w:val="20"/>
              </w:rPr>
              <w:t>5%</w:t>
            </w:r>
          </w:p>
        </w:tc>
      </w:tr>
    </w:tbl>
    <w:p w14:paraId="33D47D63" w14:textId="77777777" w:rsidR="007A7561" w:rsidRDefault="007A7561" w:rsidP="007A7561">
      <w:pPr>
        <w:pStyle w:val="H2"/>
        <w:widowControl w:val="0"/>
        <w:rPr>
          <w:rFonts w:ascii="Arial" w:eastAsia="Calibri" w:hAnsi="Arial" w:cs="Arial"/>
          <w:bCs/>
          <w:color w:val="000000"/>
          <w:sz w:val="20"/>
          <w:szCs w:val="20"/>
        </w:rPr>
      </w:pPr>
    </w:p>
    <w:p w14:paraId="79DB0D1D" w14:textId="77777777" w:rsidR="007A7561" w:rsidRPr="007F0A26" w:rsidRDefault="007A7561" w:rsidP="007A7561">
      <w:pPr>
        <w:pStyle w:val="H2"/>
        <w:widowControl w:val="0"/>
        <w:rPr>
          <w:rFonts w:ascii="Arial" w:hAnsi="Arial" w:cs="Arial"/>
          <w:bCs/>
          <w:color w:val="000000"/>
          <w:sz w:val="20"/>
          <w:szCs w:val="20"/>
        </w:rPr>
      </w:pPr>
      <w:r w:rsidRPr="007F0A26">
        <w:rPr>
          <w:rFonts w:ascii="Arial" w:eastAsia="Calibri" w:hAnsi="Arial" w:cs="Arial"/>
          <w:bCs/>
          <w:color w:val="000000"/>
          <w:sz w:val="20"/>
          <w:szCs w:val="20"/>
        </w:rPr>
        <w:t>LICENSURE</w:t>
      </w:r>
      <w:r w:rsidRPr="007F0A26">
        <w:rPr>
          <w:rFonts w:ascii="Arial" w:hAnsi="Arial" w:cs="Arial"/>
          <w:bCs/>
          <w:color w:val="000000"/>
          <w:sz w:val="20"/>
          <w:szCs w:val="20"/>
        </w:rPr>
        <w:t xml:space="preserve"> </w:t>
      </w:r>
      <w:r w:rsidRPr="007F0A26">
        <w:rPr>
          <w:rFonts w:ascii="Arial" w:eastAsia="Calibri" w:hAnsi="Arial" w:cs="Arial"/>
          <w:bCs/>
          <w:color w:val="000000"/>
          <w:sz w:val="20"/>
          <w:szCs w:val="20"/>
        </w:rPr>
        <w:t>AND</w:t>
      </w:r>
      <w:r w:rsidRPr="007F0A26">
        <w:rPr>
          <w:rFonts w:ascii="Arial" w:hAnsi="Arial" w:cs="Arial"/>
          <w:bCs/>
          <w:color w:val="000000"/>
          <w:sz w:val="20"/>
          <w:szCs w:val="20"/>
        </w:rPr>
        <w:t xml:space="preserve"> </w:t>
      </w:r>
      <w:r w:rsidRPr="007F0A26">
        <w:rPr>
          <w:rFonts w:ascii="Arial" w:eastAsia="Calibri" w:hAnsi="Arial" w:cs="Arial"/>
          <w:bCs/>
          <w:color w:val="000000"/>
          <w:sz w:val="20"/>
          <w:szCs w:val="20"/>
        </w:rPr>
        <w:t>CERTIFICATION</w:t>
      </w:r>
    </w:p>
    <w:p w14:paraId="6392FCAE" w14:textId="77777777" w:rsidR="007A7561" w:rsidRDefault="007A7561" w:rsidP="007A7561">
      <w:pPr>
        <w:pStyle w:val="NormalWeb"/>
        <w:widowControl w:val="0"/>
        <w:spacing w:before="0" w:beforeAutospacing="0" w:after="0" w:afterAutospacing="0"/>
        <w:outlineLvl w:val="0"/>
        <w:rPr>
          <w:rFonts w:ascii="Arial" w:hAnsi="Arial" w:cs="Arial"/>
          <w:bCs/>
          <w:color w:val="000000"/>
          <w:sz w:val="20"/>
          <w:szCs w:val="20"/>
        </w:rPr>
      </w:pPr>
    </w:p>
    <w:p w14:paraId="18F495AD" w14:textId="77777777" w:rsidR="007A7561" w:rsidRPr="00322655" w:rsidRDefault="007A7561" w:rsidP="007A7561">
      <w:pPr>
        <w:pStyle w:val="NormalWeb"/>
        <w:widowControl w:val="0"/>
        <w:spacing w:before="0" w:beforeAutospacing="0" w:after="0" w:afterAutospacing="0"/>
        <w:outlineLvl w:val="0"/>
        <w:rPr>
          <w:rFonts w:ascii="Arial" w:hAnsi="Arial" w:cs="Arial"/>
          <w:bCs/>
          <w:i/>
          <w:iCs/>
          <w:color w:val="000000"/>
          <w:sz w:val="20"/>
          <w:szCs w:val="20"/>
        </w:rPr>
      </w:pPr>
      <w:r>
        <w:rPr>
          <w:rFonts w:ascii="Arial" w:hAnsi="Arial" w:cs="Arial"/>
          <w:bCs/>
          <w:i/>
          <w:iCs/>
          <w:color w:val="000000"/>
          <w:sz w:val="20"/>
          <w:szCs w:val="20"/>
        </w:rPr>
        <w:t xml:space="preserve">State of </w:t>
      </w:r>
      <w:r w:rsidRPr="00322655">
        <w:rPr>
          <w:rFonts w:ascii="Arial" w:hAnsi="Arial" w:cs="Arial"/>
          <w:bCs/>
          <w:i/>
          <w:iCs/>
          <w:color w:val="000000"/>
          <w:sz w:val="20"/>
          <w:szCs w:val="20"/>
        </w:rPr>
        <w:t>Licensure</w:t>
      </w:r>
      <w:r>
        <w:rPr>
          <w:rFonts w:ascii="Arial" w:hAnsi="Arial" w:cs="Arial"/>
          <w:bCs/>
          <w:i/>
          <w:iCs/>
          <w:color w:val="000000"/>
          <w:sz w:val="20"/>
          <w:szCs w:val="20"/>
        </w:rPr>
        <w:tab/>
        <w:t>Onset</w:t>
      </w:r>
      <w:r>
        <w:rPr>
          <w:rFonts w:ascii="Arial" w:hAnsi="Arial" w:cs="Arial"/>
          <w:bCs/>
          <w:i/>
          <w:iCs/>
          <w:color w:val="000000"/>
          <w:sz w:val="20"/>
          <w:szCs w:val="20"/>
        </w:rPr>
        <w:tab/>
      </w:r>
      <w:r>
        <w:rPr>
          <w:rFonts w:ascii="Arial" w:hAnsi="Arial" w:cs="Arial"/>
          <w:bCs/>
          <w:i/>
          <w:iCs/>
          <w:color w:val="000000"/>
          <w:sz w:val="20"/>
          <w:szCs w:val="20"/>
        </w:rPr>
        <w:tab/>
        <w:t>Number</w:t>
      </w:r>
    </w:p>
    <w:p w14:paraId="7A1EC7FD" w14:textId="77777777" w:rsidR="007A7561" w:rsidRDefault="007A7561" w:rsidP="007A7561">
      <w:pPr>
        <w:pStyle w:val="NormalWeb"/>
        <w:widowControl w:val="0"/>
        <w:spacing w:before="0" w:beforeAutospacing="0" w:after="0" w:afterAutospacing="0"/>
        <w:outlineLvl w:val="0"/>
        <w:rPr>
          <w:rFonts w:ascii="Arial" w:hAnsi="Arial" w:cs="Arial"/>
          <w:bCs/>
          <w:color w:val="000000"/>
          <w:sz w:val="20"/>
          <w:szCs w:val="20"/>
        </w:rPr>
      </w:pPr>
    </w:p>
    <w:p w14:paraId="09EB3351" w14:textId="77777777" w:rsidR="007A7561" w:rsidRDefault="007A7561" w:rsidP="007A7561">
      <w:pPr>
        <w:pStyle w:val="NormalWeb"/>
        <w:widowControl w:val="0"/>
        <w:spacing w:before="0" w:beforeAutospacing="0" w:after="0" w:afterAutospacing="0"/>
        <w:outlineLvl w:val="0"/>
        <w:rPr>
          <w:rFonts w:ascii="Arial" w:hAnsi="Arial" w:cs="Arial"/>
          <w:bCs/>
          <w:color w:val="000000"/>
          <w:sz w:val="20"/>
          <w:szCs w:val="20"/>
        </w:rPr>
      </w:pPr>
      <w:r>
        <w:rPr>
          <w:rFonts w:ascii="Arial" w:hAnsi="Arial" w:cs="Arial"/>
          <w:bCs/>
          <w:color w:val="000000"/>
          <w:sz w:val="20"/>
          <w:szCs w:val="20"/>
        </w:rPr>
        <w:t>Utah</w:t>
      </w:r>
      <w:r>
        <w:rPr>
          <w:rFonts w:ascii="Arial" w:hAnsi="Arial" w:cs="Arial"/>
          <w:bCs/>
          <w:color w:val="000000"/>
          <w:sz w:val="20"/>
          <w:szCs w:val="20"/>
        </w:rPr>
        <w:tab/>
      </w:r>
      <w:r>
        <w:rPr>
          <w:rFonts w:ascii="Arial" w:hAnsi="Arial" w:cs="Arial"/>
          <w:bCs/>
          <w:color w:val="000000"/>
          <w:sz w:val="20"/>
          <w:szCs w:val="20"/>
        </w:rPr>
        <w:tab/>
      </w:r>
      <w:r>
        <w:rPr>
          <w:rFonts w:ascii="Arial" w:hAnsi="Arial" w:cs="Arial"/>
          <w:bCs/>
          <w:color w:val="000000"/>
          <w:sz w:val="20"/>
          <w:szCs w:val="20"/>
        </w:rPr>
        <w:tab/>
        <w:t>1/26/2000</w:t>
      </w:r>
      <w:r>
        <w:rPr>
          <w:rFonts w:ascii="Arial" w:hAnsi="Arial" w:cs="Arial"/>
          <w:bCs/>
          <w:color w:val="000000"/>
          <w:sz w:val="20"/>
          <w:szCs w:val="20"/>
        </w:rPr>
        <w:tab/>
        <w:t>380082-1205</w:t>
      </w:r>
    </w:p>
    <w:p w14:paraId="1F1C6E63" w14:textId="77777777" w:rsidR="007A7561" w:rsidRDefault="007A7561" w:rsidP="007A7561">
      <w:pPr>
        <w:pStyle w:val="NormalWeb"/>
        <w:widowControl w:val="0"/>
        <w:spacing w:before="0" w:beforeAutospacing="0" w:after="0" w:afterAutospacing="0"/>
        <w:outlineLvl w:val="0"/>
        <w:rPr>
          <w:rFonts w:ascii="Arial" w:hAnsi="Arial" w:cs="Arial"/>
          <w:bCs/>
          <w:color w:val="000000"/>
          <w:sz w:val="20"/>
          <w:szCs w:val="20"/>
        </w:rPr>
      </w:pPr>
      <w:r>
        <w:rPr>
          <w:rFonts w:ascii="Arial" w:hAnsi="Arial" w:cs="Arial"/>
          <w:bCs/>
          <w:color w:val="000000"/>
          <w:sz w:val="20"/>
          <w:szCs w:val="20"/>
        </w:rPr>
        <w:t>Massachusetts</w:t>
      </w:r>
      <w:r>
        <w:rPr>
          <w:rFonts w:ascii="Arial" w:hAnsi="Arial" w:cs="Arial"/>
          <w:bCs/>
          <w:color w:val="000000"/>
          <w:sz w:val="20"/>
          <w:szCs w:val="20"/>
        </w:rPr>
        <w:tab/>
      </w:r>
      <w:r>
        <w:rPr>
          <w:rFonts w:ascii="Arial" w:hAnsi="Arial" w:cs="Arial"/>
          <w:bCs/>
          <w:color w:val="000000"/>
          <w:sz w:val="20"/>
          <w:szCs w:val="20"/>
        </w:rPr>
        <w:tab/>
        <w:t>5/21/2003</w:t>
      </w:r>
      <w:r>
        <w:rPr>
          <w:rFonts w:ascii="Arial" w:hAnsi="Arial" w:cs="Arial"/>
          <w:bCs/>
          <w:color w:val="000000"/>
          <w:sz w:val="20"/>
          <w:szCs w:val="20"/>
        </w:rPr>
        <w:tab/>
        <w:t>217436</w:t>
      </w:r>
    </w:p>
    <w:p w14:paraId="20C39C24" w14:textId="77777777" w:rsidR="007A7561" w:rsidRDefault="007A7561" w:rsidP="007A7561">
      <w:pPr>
        <w:pStyle w:val="NormalWeb"/>
        <w:widowControl w:val="0"/>
        <w:spacing w:before="0" w:beforeAutospacing="0" w:after="0" w:afterAutospacing="0"/>
        <w:outlineLvl w:val="0"/>
        <w:rPr>
          <w:rFonts w:ascii="Arial" w:hAnsi="Arial" w:cs="Arial"/>
          <w:bCs/>
          <w:color w:val="000000"/>
          <w:sz w:val="20"/>
          <w:szCs w:val="20"/>
        </w:rPr>
      </w:pPr>
      <w:r>
        <w:rPr>
          <w:rFonts w:ascii="Arial" w:hAnsi="Arial" w:cs="Arial"/>
          <w:bCs/>
          <w:color w:val="000000"/>
          <w:sz w:val="20"/>
          <w:szCs w:val="20"/>
        </w:rPr>
        <w:t>New Hampshire</w:t>
      </w:r>
      <w:r>
        <w:rPr>
          <w:rFonts w:ascii="Arial" w:hAnsi="Arial" w:cs="Arial"/>
          <w:bCs/>
          <w:color w:val="000000"/>
          <w:sz w:val="20"/>
          <w:szCs w:val="20"/>
        </w:rPr>
        <w:tab/>
      </w:r>
      <w:r>
        <w:rPr>
          <w:rFonts w:ascii="Arial" w:hAnsi="Arial" w:cs="Arial"/>
          <w:bCs/>
          <w:color w:val="000000"/>
          <w:sz w:val="20"/>
          <w:szCs w:val="20"/>
        </w:rPr>
        <w:tab/>
        <w:t>6/1/2005</w:t>
      </w:r>
      <w:r>
        <w:rPr>
          <w:rFonts w:ascii="Arial" w:hAnsi="Arial" w:cs="Arial"/>
          <w:bCs/>
          <w:color w:val="000000"/>
          <w:sz w:val="20"/>
          <w:szCs w:val="20"/>
        </w:rPr>
        <w:tab/>
        <w:t>12746</w:t>
      </w:r>
    </w:p>
    <w:p w14:paraId="0B49D232" w14:textId="77777777" w:rsidR="007A7561" w:rsidRDefault="007A7561" w:rsidP="007A7561">
      <w:pPr>
        <w:pStyle w:val="NormalWeb"/>
        <w:widowControl w:val="0"/>
        <w:spacing w:before="0" w:beforeAutospacing="0" w:after="0" w:afterAutospacing="0"/>
        <w:outlineLvl w:val="0"/>
        <w:rPr>
          <w:rFonts w:ascii="Arial" w:hAnsi="Arial" w:cs="Arial"/>
          <w:bCs/>
          <w:color w:val="000000"/>
          <w:sz w:val="20"/>
          <w:szCs w:val="20"/>
        </w:rPr>
      </w:pPr>
      <w:r>
        <w:rPr>
          <w:rFonts w:ascii="Arial" w:hAnsi="Arial" w:cs="Arial"/>
          <w:bCs/>
          <w:color w:val="000000"/>
          <w:sz w:val="20"/>
          <w:szCs w:val="20"/>
        </w:rPr>
        <w:t>Vermont</w:t>
      </w:r>
      <w:r>
        <w:rPr>
          <w:rFonts w:ascii="Arial" w:hAnsi="Arial" w:cs="Arial"/>
          <w:bCs/>
          <w:color w:val="000000"/>
          <w:sz w:val="20"/>
          <w:szCs w:val="20"/>
        </w:rPr>
        <w:tab/>
      </w:r>
      <w:r>
        <w:rPr>
          <w:rFonts w:ascii="Arial" w:hAnsi="Arial" w:cs="Arial"/>
          <w:bCs/>
          <w:color w:val="000000"/>
          <w:sz w:val="20"/>
          <w:szCs w:val="20"/>
        </w:rPr>
        <w:tab/>
        <w:t>9/5/2018</w:t>
      </w:r>
      <w:r>
        <w:rPr>
          <w:rFonts w:ascii="Arial" w:hAnsi="Arial" w:cs="Arial"/>
          <w:bCs/>
          <w:color w:val="000000"/>
          <w:sz w:val="20"/>
          <w:szCs w:val="20"/>
        </w:rPr>
        <w:tab/>
        <w:t>042.0014159</w:t>
      </w:r>
    </w:p>
    <w:p w14:paraId="2A1175B9" w14:textId="77777777" w:rsidR="007A7561" w:rsidRDefault="007A7561" w:rsidP="007A7561">
      <w:pPr>
        <w:pStyle w:val="NormalWeb"/>
        <w:widowControl w:val="0"/>
        <w:spacing w:before="0" w:beforeAutospacing="0" w:after="0" w:afterAutospacing="0"/>
        <w:outlineLvl w:val="0"/>
        <w:rPr>
          <w:rFonts w:ascii="Arial" w:hAnsi="Arial" w:cs="Arial"/>
          <w:bCs/>
          <w:color w:val="000000"/>
          <w:sz w:val="20"/>
          <w:szCs w:val="20"/>
        </w:rPr>
      </w:pPr>
      <w:r>
        <w:rPr>
          <w:rFonts w:ascii="Arial" w:hAnsi="Arial" w:cs="Arial"/>
          <w:bCs/>
          <w:color w:val="000000"/>
          <w:sz w:val="20"/>
          <w:szCs w:val="20"/>
        </w:rPr>
        <w:t>New York</w:t>
      </w:r>
      <w:r>
        <w:rPr>
          <w:rFonts w:ascii="Arial" w:hAnsi="Arial" w:cs="Arial"/>
          <w:bCs/>
          <w:color w:val="000000"/>
          <w:sz w:val="20"/>
          <w:szCs w:val="20"/>
        </w:rPr>
        <w:tab/>
      </w:r>
      <w:r>
        <w:rPr>
          <w:rFonts w:ascii="Arial" w:hAnsi="Arial" w:cs="Arial"/>
          <w:bCs/>
          <w:color w:val="000000"/>
          <w:sz w:val="20"/>
          <w:szCs w:val="20"/>
        </w:rPr>
        <w:tab/>
        <w:t>1/29/2024</w:t>
      </w:r>
      <w:r>
        <w:rPr>
          <w:rFonts w:ascii="Arial" w:hAnsi="Arial" w:cs="Arial"/>
          <w:bCs/>
          <w:color w:val="000000"/>
          <w:sz w:val="20"/>
          <w:szCs w:val="20"/>
        </w:rPr>
        <w:tab/>
        <w:t>327727</w:t>
      </w:r>
    </w:p>
    <w:p w14:paraId="7ADDFE77" w14:textId="77777777" w:rsidR="007A7561" w:rsidRDefault="007A7561" w:rsidP="007A7561">
      <w:pPr>
        <w:pStyle w:val="NormalWeb"/>
        <w:widowControl w:val="0"/>
        <w:spacing w:before="0" w:beforeAutospacing="0" w:after="0" w:afterAutospacing="0"/>
        <w:outlineLvl w:val="0"/>
        <w:rPr>
          <w:rFonts w:ascii="Arial" w:hAnsi="Arial" w:cs="Arial"/>
          <w:bCs/>
          <w:color w:val="000000"/>
          <w:sz w:val="20"/>
          <w:szCs w:val="20"/>
        </w:rPr>
      </w:pPr>
    </w:p>
    <w:p w14:paraId="31780747" w14:textId="77777777" w:rsidR="007A7561" w:rsidRPr="00322655" w:rsidRDefault="007A7561" w:rsidP="007A7561">
      <w:pPr>
        <w:pStyle w:val="NormalWeb"/>
        <w:widowControl w:val="0"/>
        <w:spacing w:before="0" w:beforeAutospacing="0" w:after="0" w:afterAutospacing="0"/>
        <w:outlineLvl w:val="0"/>
        <w:rPr>
          <w:rFonts w:ascii="Arial" w:hAnsi="Arial" w:cs="Arial"/>
          <w:bCs/>
          <w:i/>
          <w:iCs/>
          <w:color w:val="000000"/>
          <w:sz w:val="20"/>
          <w:szCs w:val="20"/>
        </w:rPr>
      </w:pPr>
      <w:r w:rsidRPr="00322655">
        <w:rPr>
          <w:rFonts w:ascii="Arial" w:hAnsi="Arial" w:cs="Arial"/>
          <w:bCs/>
          <w:i/>
          <w:iCs/>
          <w:color w:val="000000"/>
          <w:sz w:val="20"/>
          <w:szCs w:val="20"/>
        </w:rPr>
        <w:t>Certification</w:t>
      </w:r>
    </w:p>
    <w:p w14:paraId="64BC05C8" w14:textId="77777777" w:rsidR="007A7561" w:rsidRPr="007F0A26" w:rsidRDefault="007A7561" w:rsidP="007A7561">
      <w:pPr>
        <w:pStyle w:val="NormalWeb"/>
        <w:widowControl w:val="0"/>
        <w:spacing w:before="0" w:beforeAutospacing="0" w:after="0" w:afterAutospacing="0"/>
        <w:outlineLvl w:val="0"/>
        <w:rPr>
          <w:rFonts w:ascii="Arial" w:hAnsi="Arial" w:cs="Arial"/>
          <w:bCs/>
          <w:color w:val="000000"/>
          <w:sz w:val="20"/>
          <w:szCs w:val="20"/>
        </w:rPr>
      </w:pPr>
    </w:p>
    <w:tbl>
      <w:tblPr>
        <w:tblW w:w="5000" w:type="pct"/>
        <w:tblLook w:val="01E0" w:firstRow="1" w:lastRow="1" w:firstColumn="1" w:lastColumn="1" w:noHBand="0" w:noVBand="0"/>
      </w:tblPr>
      <w:tblGrid>
        <w:gridCol w:w="1411"/>
        <w:gridCol w:w="8813"/>
      </w:tblGrid>
      <w:tr w:rsidR="007A7561" w:rsidRPr="007F0A26" w14:paraId="6CCA0F0F" w14:textId="77777777" w:rsidTr="007F2A91">
        <w:tc>
          <w:tcPr>
            <w:tcW w:w="690" w:type="pct"/>
          </w:tcPr>
          <w:p w14:paraId="1C36C571" w14:textId="77777777" w:rsidR="007A7561" w:rsidRPr="007F0A26" w:rsidRDefault="007A7561" w:rsidP="007F2A91">
            <w:pPr>
              <w:pStyle w:val="NormalWeb"/>
              <w:widowControl w:val="0"/>
              <w:spacing w:before="0" w:beforeAutospacing="0" w:after="0" w:afterAutospacing="0"/>
              <w:outlineLvl w:val="0"/>
              <w:rPr>
                <w:rFonts w:ascii="Arial" w:hAnsi="Arial" w:cs="Arial"/>
                <w:bCs/>
                <w:color w:val="000000"/>
                <w:sz w:val="20"/>
                <w:szCs w:val="20"/>
              </w:rPr>
            </w:pPr>
            <w:r w:rsidRPr="007F0A26">
              <w:rPr>
                <w:rFonts w:ascii="Arial" w:hAnsi="Arial" w:cs="Arial"/>
                <w:bCs/>
                <w:color w:val="000000"/>
                <w:sz w:val="20"/>
                <w:szCs w:val="20"/>
              </w:rPr>
              <w:t>2002-</w:t>
            </w:r>
            <w:r>
              <w:rPr>
                <w:rFonts w:ascii="Arial" w:hAnsi="Arial" w:cs="Arial"/>
                <w:bCs/>
                <w:color w:val="000000"/>
                <w:sz w:val="20"/>
                <w:szCs w:val="20"/>
              </w:rPr>
              <w:t>present</w:t>
            </w:r>
          </w:p>
        </w:tc>
        <w:tc>
          <w:tcPr>
            <w:tcW w:w="4310" w:type="pct"/>
          </w:tcPr>
          <w:p w14:paraId="7C413638" w14:textId="77777777" w:rsidR="007A7561" w:rsidRPr="007F0A26" w:rsidRDefault="007A7561" w:rsidP="007F2A91">
            <w:pPr>
              <w:pStyle w:val="NormalWeb"/>
              <w:widowControl w:val="0"/>
              <w:spacing w:before="0" w:beforeAutospacing="0" w:after="0" w:afterAutospacing="0"/>
              <w:outlineLvl w:val="0"/>
              <w:rPr>
                <w:rFonts w:ascii="Arial" w:hAnsi="Arial" w:cs="Arial"/>
                <w:bCs/>
                <w:color w:val="000000"/>
                <w:sz w:val="20"/>
                <w:szCs w:val="20"/>
              </w:rPr>
            </w:pPr>
            <w:r w:rsidRPr="007F0A26">
              <w:rPr>
                <w:rFonts w:ascii="Arial" w:eastAsia="Calibri" w:hAnsi="Arial" w:cs="Arial"/>
                <w:bCs/>
                <w:color w:val="000000"/>
                <w:sz w:val="20"/>
                <w:szCs w:val="20"/>
              </w:rPr>
              <w:t>Internal</w:t>
            </w:r>
            <w:r w:rsidRPr="007F0A26">
              <w:rPr>
                <w:rFonts w:ascii="Arial" w:hAnsi="Arial" w:cs="Arial"/>
                <w:bCs/>
                <w:color w:val="000000"/>
                <w:sz w:val="20"/>
                <w:szCs w:val="20"/>
              </w:rPr>
              <w:t xml:space="preserve"> </w:t>
            </w:r>
            <w:r w:rsidRPr="007F0A26">
              <w:rPr>
                <w:rFonts w:ascii="Arial" w:eastAsia="Calibri" w:hAnsi="Arial" w:cs="Arial"/>
                <w:bCs/>
                <w:color w:val="000000"/>
                <w:sz w:val="20"/>
                <w:szCs w:val="20"/>
              </w:rPr>
              <w:t>Medicine</w:t>
            </w:r>
            <w:r>
              <w:rPr>
                <w:rFonts w:ascii="Arial" w:eastAsia="Calibri" w:hAnsi="Arial" w:cs="Arial"/>
                <w:bCs/>
                <w:color w:val="000000"/>
                <w:sz w:val="20"/>
                <w:szCs w:val="20"/>
              </w:rPr>
              <w:t>, American Board of Internal Medicine</w:t>
            </w:r>
          </w:p>
        </w:tc>
      </w:tr>
      <w:tr w:rsidR="007A7561" w:rsidRPr="007F0A26" w14:paraId="184BDA12" w14:textId="77777777" w:rsidTr="007F2A91">
        <w:trPr>
          <w:trHeight w:val="225"/>
        </w:trPr>
        <w:tc>
          <w:tcPr>
            <w:tcW w:w="690" w:type="pct"/>
          </w:tcPr>
          <w:p w14:paraId="1EB090F0" w14:textId="77777777" w:rsidR="007A7561" w:rsidRPr="007F0A26" w:rsidRDefault="007A7561" w:rsidP="007F2A91">
            <w:pPr>
              <w:pStyle w:val="NormalWeb"/>
              <w:widowControl w:val="0"/>
              <w:spacing w:before="0" w:beforeAutospacing="0" w:after="0" w:afterAutospacing="0"/>
              <w:outlineLvl w:val="0"/>
              <w:rPr>
                <w:rFonts w:ascii="Arial" w:hAnsi="Arial" w:cs="Arial"/>
                <w:bCs/>
                <w:color w:val="000000"/>
                <w:sz w:val="20"/>
                <w:szCs w:val="20"/>
              </w:rPr>
            </w:pPr>
            <w:r w:rsidRPr="007F0A26">
              <w:rPr>
                <w:rFonts w:ascii="Arial" w:hAnsi="Arial" w:cs="Arial"/>
                <w:bCs/>
                <w:color w:val="000000"/>
                <w:sz w:val="20"/>
                <w:szCs w:val="20"/>
              </w:rPr>
              <w:t>2004-</w:t>
            </w:r>
            <w:r>
              <w:rPr>
                <w:rFonts w:ascii="Arial" w:hAnsi="Arial" w:cs="Arial"/>
                <w:bCs/>
                <w:color w:val="000000"/>
                <w:sz w:val="20"/>
                <w:szCs w:val="20"/>
              </w:rPr>
              <w:t>present</w:t>
            </w:r>
          </w:p>
        </w:tc>
        <w:tc>
          <w:tcPr>
            <w:tcW w:w="4310" w:type="pct"/>
          </w:tcPr>
          <w:p w14:paraId="76B4FC9C" w14:textId="77777777" w:rsidR="007A7561" w:rsidRPr="007F0A26" w:rsidRDefault="007A7561" w:rsidP="007F2A91">
            <w:pPr>
              <w:pStyle w:val="NormalWeb"/>
              <w:widowControl w:val="0"/>
              <w:spacing w:before="0" w:beforeAutospacing="0" w:after="0" w:afterAutospacing="0"/>
              <w:outlineLvl w:val="0"/>
              <w:rPr>
                <w:rFonts w:ascii="Arial" w:hAnsi="Arial" w:cs="Arial"/>
                <w:bCs/>
                <w:color w:val="000000"/>
                <w:sz w:val="20"/>
                <w:szCs w:val="20"/>
              </w:rPr>
            </w:pPr>
            <w:r w:rsidRPr="007F0A26">
              <w:rPr>
                <w:rFonts w:ascii="Arial" w:eastAsia="Calibri" w:hAnsi="Arial" w:cs="Arial"/>
                <w:bCs/>
                <w:color w:val="000000"/>
                <w:sz w:val="20"/>
                <w:szCs w:val="20"/>
              </w:rPr>
              <w:t>Infectious</w:t>
            </w:r>
            <w:r w:rsidRPr="007F0A26">
              <w:rPr>
                <w:rFonts w:ascii="Arial" w:hAnsi="Arial" w:cs="Arial"/>
                <w:bCs/>
                <w:color w:val="000000"/>
                <w:sz w:val="20"/>
                <w:szCs w:val="20"/>
              </w:rPr>
              <w:t xml:space="preserve"> </w:t>
            </w:r>
            <w:r w:rsidRPr="007F0A26">
              <w:rPr>
                <w:rFonts w:ascii="Arial" w:eastAsia="Calibri" w:hAnsi="Arial" w:cs="Arial"/>
                <w:bCs/>
                <w:color w:val="000000"/>
                <w:sz w:val="20"/>
                <w:szCs w:val="20"/>
              </w:rPr>
              <w:t>Diseases</w:t>
            </w:r>
            <w:r>
              <w:rPr>
                <w:rFonts w:ascii="Arial" w:eastAsia="Calibri" w:hAnsi="Arial" w:cs="Arial"/>
                <w:bCs/>
                <w:color w:val="000000"/>
                <w:sz w:val="20"/>
                <w:szCs w:val="20"/>
              </w:rPr>
              <w:t>, American Board of Internal Medicine</w:t>
            </w:r>
          </w:p>
        </w:tc>
      </w:tr>
      <w:tr w:rsidR="007A7561" w:rsidRPr="007F0A26" w14:paraId="21853915" w14:textId="77777777" w:rsidTr="007F2A91">
        <w:trPr>
          <w:trHeight w:val="225"/>
        </w:trPr>
        <w:tc>
          <w:tcPr>
            <w:tcW w:w="690" w:type="pct"/>
          </w:tcPr>
          <w:p w14:paraId="30F99F82" w14:textId="77777777" w:rsidR="007A7561" w:rsidRPr="007F0A26" w:rsidRDefault="007A7561" w:rsidP="007F2A91">
            <w:pPr>
              <w:pStyle w:val="NormalWeb"/>
              <w:widowControl w:val="0"/>
              <w:spacing w:before="0" w:beforeAutospacing="0" w:after="0" w:afterAutospacing="0"/>
              <w:outlineLvl w:val="0"/>
              <w:rPr>
                <w:rFonts w:ascii="Arial" w:hAnsi="Arial" w:cs="Arial"/>
                <w:bCs/>
                <w:color w:val="000000"/>
                <w:sz w:val="20"/>
                <w:szCs w:val="20"/>
              </w:rPr>
            </w:pPr>
            <w:r>
              <w:rPr>
                <w:rFonts w:ascii="Arial" w:hAnsi="Arial" w:cs="Arial"/>
                <w:bCs/>
                <w:color w:val="000000"/>
                <w:sz w:val="20"/>
                <w:szCs w:val="20"/>
              </w:rPr>
              <w:t>2022-present</w:t>
            </w:r>
          </w:p>
        </w:tc>
        <w:tc>
          <w:tcPr>
            <w:tcW w:w="4310" w:type="pct"/>
          </w:tcPr>
          <w:p w14:paraId="73691631" w14:textId="77777777" w:rsidR="007A7561" w:rsidRPr="007F0A26" w:rsidRDefault="007A7561" w:rsidP="007F2A91">
            <w:pPr>
              <w:pStyle w:val="NormalWeb"/>
              <w:widowControl w:val="0"/>
              <w:spacing w:before="0" w:beforeAutospacing="0" w:after="0" w:afterAutospacing="0"/>
              <w:outlineLvl w:val="0"/>
              <w:rPr>
                <w:rFonts w:ascii="Arial" w:eastAsia="Calibri" w:hAnsi="Arial" w:cs="Arial"/>
                <w:bCs/>
                <w:color w:val="000000"/>
                <w:sz w:val="20"/>
                <w:szCs w:val="20"/>
              </w:rPr>
            </w:pPr>
            <w:r>
              <w:rPr>
                <w:rFonts w:ascii="Arial" w:eastAsia="Calibri" w:hAnsi="Arial" w:cs="Arial"/>
                <w:bCs/>
                <w:color w:val="000000"/>
                <w:sz w:val="20"/>
                <w:szCs w:val="20"/>
              </w:rPr>
              <w:t>Health care ethics consultant certification, American Society for Bioethics and Humanities</w:t>
            </w:r>
          </w:p>
        </w:tc>
      </w:tr>
    </w:tbl>
    <w:p w14:paraId="0D012D3F" w14:textId="77777777" w:rsidR="007A7561" w:rsidRDefault="007A7561" w:rsidP="007A7561">
      <w:pPr>
        <w:pStyle w:val="NormalWeb"/>
        <w:widowControl w:val="0"/>
        <w:spacing w:before="0" w:beforeAutospacing="0" w:after="120" w:afterAutospacing="0"/>
        <w:outlineLvl w:val="0"/>
        <w:rPr>
          <w:rFonts w:ascii="Arial" w:eastAsia="Calibri" w:hAnsi="Arial" w:cs="Arial"/>
          <w:b/>
          <w:bCs/>
          <w:color w:val="000000"/>
          <w:sz w:val="20"/>
          <w:szCs w:val="20"/>
        </w:rPr>
      </w:pPr>
    </w:p>
    <w:p w14:paraId="0131804A" w14:textId="77777777" w:rsidR="007A7561" w:rsidRDefault="007A7561" w:rsidP="007A7561">
      <w:pPr>
        <w:pStyle w:val="NormalWeb"/>
        <w:widowControl w:val="0"/>
        <w:spacing w:before="0" w:beforeAutospacing="0" w:after="120" w:afterAutospacing="0"/>
        <w:outlineLvl w:val="0"/>
        <w:rPr>
          <w:rFonts w:ascii="Arial" w:eastAsia="Calibri" w:hAnsi="Arial" w:cs="Arial"/>
          <w:b/>
          <w:bCs/>
          <w:color w:val="000000"/>
          <w:sz w:val="20"/>
          <w:szCs w:val="20"/>
        </w:rPr>
      </w:pPr>
    </w:p>
    <w:p w14:paraId="631350EA" w14:textId="77777777" w:rsidR="007A7561" w:rsidRPr="007F0A26" w:rsidRDefault="007A7561" w:rsidP="007A7561">
      <w:pPr>
        <w:pStyle w:val="NormalWeb"/>
        <w:widowControl w:val="0"/>
        <w:spacing w:before="0" w:beforeAutospacing="0" w:after="120" w:afterAutospacing="0"/>
        <w:outlineLvl w:val="0"/>
        <w:rPr>
          <w:rFonts w:ascii="Arial" w:hAnsi="Arial" w:cs="Arial"/>
          <w:i/>
          <w:color w:val="000000"/>
          <w:sz w:val="20"/>
          <w:szCs w:val="20"/>
        </w:rPr>
      </w:pPr>
      <w:r w:rsidRPr="007F0A26">
        <w:rPr>
          <w:rFonts w:ascii="Arial" w:eastAsia="Calibri" w:hAnsi="Arial" w:cs="Arial"/>
          <w:b/>
          <w:bCs/>
          <w:color w:val="000000"/>
          <w:sz w:val="20"/>
          <w:szCs w:val="20"/>
        </w:rPr>
        <w:t>CLASSROOM TEACHING</w:t>
      </w:r>
    </w:p>
    <w:p w14:paraId="771401C7" w14:textId="77777777" w:rsidR="007A7561" w:rsidRPr="007F0A26" w:rsidRDefault="007A7561" w:rsidP="007A7561">
      <w:pPr>
        <w:pStyle w:val="H2"/>
        <w:widowControl w:val="0"/>
        <w:ind w:left="142"/>
        <w:rPr>
          <w:rFonts w:ascii="Arial" w:hAnsi="Arial" w:cs="Arial"/>
          <w:color w:val="000000"/>
          <w:sz w:val="20"/>
          <w:szCs w:val="20"/>
        </w:rPr>
      </w:pPr>
      <w:r w:rsidRPr="007F0A26">
        <w:rPr>
          <w:rFonts w:ascii="Arial" w:eastAsia="Calibri" w:hAnsi="Arial" w:cs="Arial"/>
          <w:color w:val="000000"/>
          <w:sz w:val="20"/>
          <w:szCs w:val="20"/>
        </w:rPr>
        <w:lastRenderedPageBreak/>
        <w:t>Undergraduate</w:t>
      </w:r>
      <w:r w:rsidRPr="007F0A26">
        <w:rPr>
          <w:rFonts w:ascii="Arial" w:hAnsi="Arial" w:cs="Arial"/>
          <w:color w:val="000000"/>
          <w:sz w:val="20"/>
          <w:szCs w:val="20"/>
        </w:rPr>
        <w:t xml:space="preserve"> </w:t>
      </w:r>
      <w:r w:rsidRPr="007F0A26">
        <w:rPr>
          <w:rFonts w:ascii="Arial" w:eastAsia="Calibri" w:hAnsi="Arial" w:cs="Arial"/>
          <w:color w:val="000000"/>
          <w:sz w:val="20"/>
          <w:szCs w:val="20"/>
        </w:rPr>
        <w:t>Education</w:t>
      </w:r>
    </w:p>
    <w:p w14:paraId="5595180B" w14:textId="77777777" w:rsidR="007A7561" w:rsidRPr="007F0A26" w:rsidRDefault="007A7561" w:rsidP="007A7561">
      <w:pPr>
        <w:pStyle w:val="NoSpacing"/>
        <w:widowControl w:val="0"/>
        <w:rPr>
          <w:rFonts w:ascii="Arial" w:hAnsi="Arial" w:cs="Arial"/>
          <w:color w:val="000000"/>
          <w:sz w:val="20"/>
          <w:szCs w:val="20"/>
        </w:rPr>
      </w:pPr>
    </w:p>
    <w:tbl>
      <w:tblPr>
        <w:tblW w:w="5000" w:type="pct"/>
        <w:tblLook w:val="01E0" w:firstRow="1" w:lastRow="1" w:firstColumn="1" w:lastColumn="1" w:noHBand="0" w:noVBand="0"/>
      </w:tblPr>
      <w:tblGrid>
        <w:gridCol w:w="1410"/>
        <w:gridCol w:w="4402"/>
        <w:gridCol w:w="4402"/>
      </w:tblGrid>
      <w:tr w:rsidR="007A7561" w:rsidRPr="007F0A26" w14:paraId="01F4DBE4" w14:textId="77777777" w:rsidTr="007F2A91">
        <w:trPr>
          <w:cantSplit/>
        </w:trPr>
        <w:tc>
          <w:tcPr>
            <w:tcW w:w="690" w:type="pct"/>
            <w:tcBorders>
              <w:top w:val="single" w:sz="4" w:space="0" w:color="auto"/>
              <w:left w:val="single" w:sz="4" w:space="0" w:color="auto"/>
              <w:bottom w:val="single" w:sz="4" w:space="0" w:color="auto"/>
            </w:tcBorders>
            <w:shd w:val="pct10" w:color="auto" w:fill="auto"/>
          </w:tcPr>
          <w:p w14:paraId="53C83549" w14:textId="77777777" w:rsidR="007A7561" w:rsidRPr="007F0A26" w:rsidRDefault="007A7561" w:rsidP="007F2A91">
            <w:pPr>
              <w:pStyle w:val="NormalWeb"/>
              <w:widowControl w:val="0"/>
              <w:spacing w:before="0" w:beforeAutospacing="0" w:after="0" w:afterAutospacing="0"/>
              <w:outlineLvl w:val="0"/>
              <w:rPr>
                <w:rFonts w:ascii="Arial" w:hAnsi="Arial" w:cs="Arial"/>
                <w:i/>
                <w:color w:val="000000"/>
                <w:sz w:val="20"/>
                <w:szCs w:val="20"/>
              </w:rPr>
            </w:pPr>
            <w:r w:rsidRPr="007F0A26">
              <w:rPr>
                <w:rFonts w:ascii="Arial" w:eastAsia="Calibri" w:hAnsi="Arial" w:cs="Arial"/>
                <w:i/>
                <w:color w:val="000000"/>
                <w:sz w:val="20"/>
                <w:szCs w:val="20"/>
              </w:rPr>
              <w:t>Year</w:t>
            </w:r>
            <w:r w:rsidRPr="007F0A26">
              <w:rPr>
                <w:rFonts w:ascii="Arial" w:hAnsi="Arial" w:cs="Arial"/>
                <w:i/>
                <w:color w:val="000000"/>
                <w:sz w:val="20"/>
                <w:szCs w:val="20"/>
              </w:rPr>
              <w:t>(</w:t>
            </w:r>
            <w:r w:rsidRPr="007F0A26">
              <w:rPr>
                <w:rFonts w:ascii="Arial" w:eastAsia="Calibri" w:hAnsi="Arial" w:cs="Arial"/>
                <w:i/>
                <w:color w:val="000000"/>
                <w:sz w:val="20"/>
                <w:szCs w:val="20"/>
              </w:rPr>
              <w:t>s</w:t>
            </w:r>
            <w:r w:rsidRPr="007F0A26">
              <w:rPr>
                <w:rFonts w:ascii="Arial" w:hAnsi="Arial" w:cs="Arial"/>
                <w:i/>
                <w:color w:val="000000"/>
                <w:sz w:val="20"/>
                <w:szCs w:val="20"/>
              </w:rPr>
              <w:t>)</w:t>
            </w:r>
          </w:p>
        </w:tc>
        <w:tc>
          <w:tcPr>
            <w:tcW w:w="2155" w:type="pct"/>
            <w:tcBorders>
              <w:top w:val="single" w:sz="4" w:space="0" w:color="auto"/>
              <w:bottom w:val="single" w:sz="4" w:space="0" w:color="auto"/>
            </w:tcBorders>
            <w:shd w:val="pct10" w:color="auto" w:fill="auto"/>
          </w:tcPr>
          <w:p w14:paraId="42B122D0" w14:textId="77777777" w:rsidR="007A7561" w:rsidRPr="007F0A26" w:rsidRDefault="007A7561" w:rsidP="007F2A91">
            <w:pPr>
              <w:pStyle w:val="NormalWeb"/>
              <w:widowControl w:val="0"/>
              <w:spacing w:before="0" w:beforeAutospacing="0" w:after="0" w:afterAutospacing="0"/>
              <w:outlineLvl w:val="0"/>
              <w:rPr>
                <w:rFonts w:ascii="Arial" w:eastAsia="Calibri" w:hAnsi="Arial" w:cs="Arial"/>
                <w:i/>
                <w:color w:val="000000"/>
                <w:sz w:val="20"/>
                <w:szCs w:val="20"/>
              </w:rPr>
            </w:pPr>
            <w:r w:rsidRPr="007F0A26">
              <w:rPr>
                <w:rFonts w:ascii="Arial" w:eastAsia="Calibri" w:hAnsi="Arial" w:cs="Arial"/>
                <w:i/>
                <w:color w:val="000000"/>
                <w:sz w:val="20"/>
                <w:szCs w:val="20"/>
              </w:rPr>
              <w:t>Title/Type of Session</w:t>
            </w:r>
          </w:p>
        </w:tc>
        <w:tc>
          <w:tcPr>
            <w:tcW w:w="2155" w:type="pct"/>
            <w:tcBorders>
              <w:top w:val="single" w:sz="4" w:space="0" w:color="auto"/>
              <w:bottom w:val="single" w:sz="4" w:space="0" w:color="auto"/>
              <w:right w:val="single" w:sz="4" w:space="0" w:color="auto"/>
            </w:tcBorders>
            <w:shd w:val="pct10" w:color="auto" w:fill="auto"/>
          </w:tcPr>
          <w:p w14:paraId="2091519E" w14:textId="77777777" w:rsidR="007A7561" w:rsidRPr="007F0A26" w:rsidRDefault="007A7561" w:rsidP="007F2A91">
            <w:pPr>
              <w:pStyle w:val="NormalWeb"/>
              <w:widowControl w:val="0"/>
              <w:spacing w:before="0" w:beforeAutospacing="0" w:after="0" w:afterAutospacing="0"/>
              <w:outlineLvl w:val="0"/>
              <w:rPr>
                <w:rFonts w:ascii="Arial" w:hAnsi="Arial" w:cs="Arial"/>
                <w:bCs/>
                <w:i/>
                <w:color w:val="000000"/>
                <w:sz w:val="20"/>
                <w:szCs w:val="20"/>
              </w:rPr>
            </w:pPr>
            <w:r w:rsidRPr="007F0A26">
              <w:rPr>
                <w:rFonts w:ascii="Arial" w:eastAsia="Calibri" w:hAnsi="Arial" w:cs="Arial"/>
                <w:bCs/>
                <w:i/>
                <w:color w:val="000000"/>
                <w:sz w:val="20"/>
                <w:szCs w:val="20"/>
              </w:rPr>
              <w:t>Context</w:t>
            </w:r>
            <w:r w:rsidRPr="007F0A26">
              <w:rPr>
                <w:rFonts w:ascii="Arial" w:hAnsi="Arial" w:cs="Arial"/>
                <w:bCs/>
                <w:i/>
                <w:color w:val="000000"/>
                <w:sz w:val="20"/>
                <w:szCs w:val="20"/>
              </w:rPr>
              <w:t xml:space="preserve"> </w:t>
            </w:r>
          </w:p>
        </w:tc>
      </w:tr>
      <w:tr w:rsidR="007A7561" w:rsidRPr="007F0A26" w14:paraId="3EF54CDF" w14:textId="77777777" w:rsidTr="007F2A91">
        <w:trPr>
          <w:cantSplit/>
        </w:trPr>
        <w:tc>
          <w:tcPr>
            <w:tcW w:w="690" w:type="pct"/>
            <w:tcBorders>
              <w:top w:val="single" w:sz="4" w:space="0" w:color="auto"/>
            </w:tcBorders>
          </w:tcPr>
          <w:p w14:paraId="29A463DD" w14:textId="77777777" w:rsidR="007A7561" w:rsidRPr="007F0A26" w:rsidRDefault="007A7561" w:rsidP="007F2A91">
            <w:pPr>
              <w:pStyle w:val="NormalWeb"/>
              <w:widowControl w:val="0"/>
              <w:spacing w:before="0" w:beforeAutospacing="0" w:after="200" w:afterAutospacing="0"/>
              <w:outlineLvl w:val="0"/>
              <w:rPr>
                <w:rFonts w:ascii="Arial" w:hAnsi="Arial" w:cs="Arial"/>
                <w:color w:val="000000"/>
                <w:sz w:val="20"/>
                <w:szCs w:val="20"/>
              </w:rPr>
            </w:pPr>
          </w:p>
        </w:tc>
        <w:tc>
          <w:tcPr>
            <w:tcW w:w="2155" w:type="pct"/>
            <w:tcBorders>
              <w:top w:val="single" w:sz="4" w:space="0" w:color="auto"/>
            </w:tcBorders>
          </w:tcPr>
          <w:p w14:paraId="2297EB4F" w14:textId="77777777" w:rsidR="007A7561" w:rsidRPr="007F0A26" w:rsidRDefault="007A7561" w:rsidP="007F2A91">
            <w:pPr>
              <w:pStyle w:val="NormalWeb"/>
              <w:widowControl w:val="0"/>
              <w:spacing w:before="0" w:beforeAutospacing="0" w:after="200" w:afterAutospacing="0"/>
              <w:outlineLvl w:val="0"/>
              <w:rPr>
                <w:rFonts w:ascii="Arial" w:eastAsia="Calibri" w:hAnsi="Arial" w:cs="Arial"/>
                <w:color w:val="000000"/>
                <w:sz w:val="20"/>
                <w:szCs w:val="20"/>
              </w:rPr>
            </w:pPr>
          </w:p>
        </w:tc>
        <w:tc>
          <w:tcPr>
            <w:tcW w:w="2155" w:type="pct"/>
            <w:tcBorders>
              <w:top w:val="single" w:sz="4" w:space="0" w:color="auto"/>
            </w:tcBorders>
          </w:tcPr>
          <w:p w14:paraId="392AEDE5" w14:textId="77777777" w:rsidR="007A7561" w:rsidRPr="007F0A26" w:rsidRDefault="007A7561" w:rsidP="007F2A91">
            <w:pPr>
              <w:pStyle w:val="NormalWeb"/>
              <w:widowControl w:val="0"/>
              <w:spacing w:before="0" w:beforeAutospacing="0" w:after="200" w:afterAutospacing="0"/>
              <w:outlineLvl w:val="0"/>
              <w:rPr>
                <w:rFonts w:ascii="Arial" w:hAnsi="Arial" w:cs="Arial"/>
                <w:bCs/>
                <w:color w:val="000000"/>
                <w:sz w:val="20"/>
                <w:szCs w:val="20"/>
              </w:rPr>
            </w:pPr>
          </w:p>
        </w:tc>
      </w:tr>
      <w:tr w:rsidR="007A7561" w:rsidRPr="007F0A26" w14:paraId="081356C6" w14:textId="77777777" w:rsidTr="007F2A91">
        <w:trPr>
          <w:cantSplit/>
        </w:trPr>
        <w:tc>
          <w:tcPr>
            <w:tcW w:w="690" w:type="pct"/>
          </w:tcPr>
          <w:p w14:paraId="6392E951" w14:textId="77777777" w:rsidR="007A7561" w:rsidRPr="007F0A26" w:rsidRDefault="007A7561" w:rsidP="007F2A91">
            <w:pPr>
              <w:pStyle w:val="NormalWeb"/>
              <w:widowControl w:val="0"/>
              <w:spacing w:before="0" w:beforeAutospacing="0" w:after="200" w:afterAutospacing="0"/>
              <w:outlineLvl w:val="0"/>
              <w:rPr>
                <w:rFonts w:ascii="Arial" w:hAnsi="Arial" w:cs="Arial"/>
                <w:bCs/>
                <w:color w:val="000000"/>
                <w:sz w:val="20"/>
                <w:szCs w:val="20"/>
              </w:rPr>
            </w:pPr>
            <w:r w:rsidRPr="007F0A26">
              <w:rPr>
                <w:rFonts w:ascii="Arial" w:hAnsi="Arial" w:cs="Arial"/>
                <w:color w:val="000000"/>
                <w:sz w:val="20"/>
                <w:szCs w:val="20"/>
              </w:rPr>
              <w:t>2006-2011</w:t>
            </w:r>
          </w:p>
        </w:tc>
        <w:tc>
          <w:tcPr>
            <w:tcW w:w="2155" w:type="pct"/>
          </w:tcPr>
          <w:p w14:paraId="160DAE42" w14:textId="77777777" w:rsidR="007A7561" w:rsidRPr="007F0A26" w:rsidRDefault="007A7561" w:rsidP="007F2A91">
            <w:pPr>
              <w:pStyle w:val="NormalWeb"/>
              <w:widowControl w:val="0"/>
              <w:spacing w:before="0" w:beforeAutospacing="0" w:after="200" w:afterAutospacing="0"/>
              <w:outlineLvl w:val="0"/>
              <w:rPr>
                <w:rFonts w:ascii="Arial" w:hAnsi="Arial" w:cs="Arial"/>
                <w:bCs/>
                <w:color w:val="000000"/>
                <w:sz w:val="20"/>
                <w:szCs w:val="20"/>
              </w:rPr>
            </w:pPr>
            <w:r w:rsidRPr="007F0A26">
              <w:rPr>
                <w:rFonts w:ascii="Arial" w:hAnsi="Arial" w:cs="Arial"/>
                <w:color w:val="000000"/>
                <w:sz w:val="20"/>
                <w:szCs w:val="20"/>
              </w:rPr>
              <w:t xml:space="preserve"> </w:t>
            </w:r>
            <w:r w:rsidRPr="007F0A26">
              <w:rPr>
                <w:rFonts w:ascii="Arial" w:eastAsia="Calibri" w:hAnsi="Arial" w:cs="Arial"/>
                <w:color w:val="000000"/>
                <w:sz w:val="20"/>
                <w:szCs w:val="20"/>
              </w:rPr>
              <w:t>Lecture</w:t>
            </w:r>
            <w:r w:rsidRPr="007F0A26">
              <w:rPr>
                <w:rFonts w:ascii="Arial" w:hAnsi="Arial" w:cs="Arial"/>
                <w:color w:val="000000"/>
                <w:sz w:val="20"/>
                <w:szCs w:val="20"/>
              </w:rPr>
              <w:t>, “</w:t>
            </w:r>
            <w:r w:rsidRPr="007F0A26">
              <w:rPr>
                <w:rFonts w:ascii="Arial" w:eastAsia="Calibri" w:hAnsi="Arial" w:cs="Arial"/>
                <w:color w:val="000000"/>
                <w:sz w:val="20"/>
                <w:szCs w:val="20"/>
              </w:rPr>
              <w:t>HIV</w:t>
            </w:r>
            <w:r w:rsidRPr="007F0A26">
              <w:rPr>
                <w:rFonts w:ascii="Arial" w:hAnsi="Arial" w:cs="Arial"/>
                <w:color w:val="000000"/>
                <w:sz w:val="20"/>
                <w:szCs w:val="20"/>
              </w:rPr>
              <w:t xml:space="preserve"> </w:t>
            </w:r>
            <w:r w:rsidRPr="007F0A26">
              <w:rPr>
                <w:rFonts w:ascii="Arial" w:eastAsia="Calibri" w:hAnsi="Arial" w:cs="Arial"/>
                <w:color w:val="000000"/>
                <w:sz w:val="20"/>
                <w:szCs w:val="20"/>
              </w:rPr>
              <w:t>and</w:t>
            </w:r>
            <w:r w:rsidRPr="007F0A26">
              <w:rPr>
                <w:rFonts w:ascii="Arial" w:hAnsi="Arial" w:cs="Arial"/>
                <w:color w:val="000000"/>
                <w:sz w:val="20"/>
                <w:szCs w:val="20"/>
              </w:rPr>
              <w:t xml:space="preserve"> </w:t>
            </w:r>
            <w:r w:rsidRPr="007F0A26">
              <w:rPr>
                <w:rFonts w:ascii="Arial" w:eastAsia="Calibri" w:hAnsi="Arial" w:cs="Arial"/>
                <w:color w:val="000000"/>
                <w:sz w:val="20"/>
                <w:szCs w:val="20"/>
              </w:rPr>
              <w:t>Human</w:t>
            </w:r>
            <w:r w:rsidRPr="007F0A26">
              <w:rPr>
                <w:rFonts w:ascii="Arial" w:hAnsi="Arial" w:cs="Arial"/>
                <w:color w:val="000000"/>
                <w:sz w:val="20"/>
                <w:szCs w:val="20"/>
              </w:rPr>
              <w:t xml:space="preserve"> </w:t>
            </w:r>
            <w:r w:rsidRPr="007F0A26">
              <w:rPr>
                <w:rFonts w:ascii="Arial" w:eastAsia="Calibri" w:hAnsi="Arial" w:cs="Arial"/>
                <w:color w:val="000000"/>
                <w:sz w:val="20"/>
                <w:szCs w:val="20"/>
              </w:rPr>
              <w:t>Biology</w:t>
            </w:r>
            <w:r w:rsidRPr="007F0A26">
              <w:rPr>
                <w:rFonts w:ascii="Arial" w:hAnsi="Arial" w:cs="Arial"/>
                <w:color w:val="000000"/>
                <w:sz w:val="20"/>
                <w:szCs w:val="20"/>
              </w:rPr>
              <w:t xml:space="preserve">” </w:t>
            </w:r>
          </w:p>
        </w:tc>
        <w:tc>
          <w:tcPr>
            <w:tcW w:w="2155" w:type="pct"/>
          </w:tcPr>
          <w:p w14:paraId="25E2C7AF" w14:textId="77777777" w:rsidR="007A7561" w:rsidRPr="007F0A26" w:rsidRDefault="007A7561" w:rsidP="007F2A91">
            <w:pPr>
              <w:pStyle w:val="NormalWeb"/>
              <w:widowControl w:val="0"/>
              <w:spacing w:before="0" w:beforeAutospacing="0" w:after="200" w:afterAutospacing="0"/>
              <w:outlineLvl w:val="0"/>
              <w:rPr>
                <w:rFonts w:ascii="Arial" w:hAnsi="Arial" w:cs="Arial"/>
                <w:bCs/>
                <w:color w:val="000000"/>
                <w:sz w:val="20"/>
                <w:szCs w:val="20"/>
              </w:rPr>
            </w:pPr>
            <w:r w:rsidRPr="007F0A26">
              <w:rPr>
                <w:rFonts w:ascii="Arial" w:eastAsia="Calibri" w:hAnsi="Arial" w:cs="Arial"/>
                <w:color w:val="000000"/>
                <w:sz w:val="20"/>
                <w:szCs w:val="20"/>
              </w:rPr>
              <w:t>Dartmouth College, Human</w:t>
            </w:r>
            <w:r w:rsidRPr="007F0A26">
              <w:rPr>
                <w:rFonts w:ascii="Arial" w:hAnsi="Arial" w:cs="Arial"/>
                <w:color w:val="000000"/>
                <w:sz w:val="20"/>
                <w:szCs w:val="20"/>
              </w:rPr>
              <w:t xml:space="preserve"> </w:t>
            </w:r>
            <w:r w:rsidRPr="007F0A26">
              <w:rPr>
                <w:rFonts w:ascii="Arial" w:eastAsia="Calibri" w:hAnsi="Arial" w:cs="Arial"/>
                <w:color w:val="000000"/>
                <w:sz w:val="20"/>
                <w:szCs w:val="20"/>
              </w:rPr>
              <w:t>Biology</w:t>
            </w:r>
            <w:r w:rsidRPr="007F0A26">
              <w:rPr>
                <w:rFonts w:ascii="Arial" w:hAnsi="Arial" w:cs="Arial"/>
                <w:color w:val="000000"/>
                <w:sz w:val="20"/>
                <w:szCs w:val="20"/>
              </w:rPr>
              <w:t xml:space="preserve"> </w:t>
            </w:r>
            <w:r w:rsidRPr="007F0A26">
              <w:rPr>
                <w:rFonts w:ascii="Arial" w:eastAsia="Calibri" w:hAnsi="Arial" w:cs="Arial"/>
                <w:color w:val="000000"/>
                <w:sz w:val="20"/>
                <w:szCs w:val="20"/>
              </w:rPr>
              <w:t>course, ~</w:t>
            </w:r>
            <w:r w:rsidRPr="007F0A26">
              <w:rPr>
                <w:rFonts w:ascii="Arial" w:hAnsi="Arial" w:cs="Arial"/>
                <w:color w:val="000000"/>
                <w:sz w:val="20"/>
                <w:szCs w:val="20"/>
              </w:rPr>
              <w:t xml:space="preserve">160 </w:t>
            </w:r>
            <w:r w:rsidRPr="007F0A26">
              <w:rPr>
                <w:rFonts w:ascii="Arial" w:eastAsia="Calibri" w:hAnsi="Arial" w:cs="Arial"/>
                <w:color w:val="000000"/>
                <w:sz w:val="20"/>
                <w:szCs w:val="20"/>
              </w:rPr>
              <w:t>pre</w:t>
            </w:r>
            <w:r w:rsidRPr="007F0A26">
              <w:rPr>
                <w:rFonts w:ascii="Arial" w:hAnsi="Arial" w:cs="Arial"/>
                <w:color w:val="000000"/>
                <w:sz w:val="20"/>
                <w:szCs w:val="20"/>
              </w:rPr>
              <w:t>-</w:t>
            </w:r>
            <w:r w:rsidRPr="007F0A26">
              <w:rPr>
                <w:rFonts w:ascii="Arial" w:eastAsia="Calibri" w:hAnsi="Arial" w:cs="Arial"/>
                <w:color w:val="000000"/>
                <w:sz w:val="20"/>
                <w:szCs w:val="20"/>
              </w:rPr>
              <w:t>med</w:t>
            </w:r>
            <w:r w:rsidRPr="007F0A26">
              <w:rPr>
                <w:rFonts w:ascii="Arial" w:hAnsi="Arial" w:cs="Arial"/>
                <w:color w:val="000000"/>
                <w:sz w:val="20"/>
                <w:szCs w:val="20"/>
              </w:rPr>
              <w:t xml:space="preserve"> </w:t>
            </w:r>
            <w:r w:rsidRPr="007F0A26">
              <w:rPr>
                <w:rFonts w:ascii="Arial" w:eastAsia="Calibri" w:hAnsi="Arial" w:cs="Arial"/>
                <w:color w:val="000000"/>
                <w:sz w:val="20"/>
                <w:szCs w:val="20"/>
              </w:rPr>
              <w:t>and</w:t>
            </w:r>
            <w:r w:rsidRPr="007F0A26">
              <w:rPr>
                <w:rFonts w:ascii="Arial" w:hAnsi="Arial" w:cs="Arial"/>
                <w:color w:val="000000"/>
                <w:sz w:val="20"/>
                <w:szCs w:val="20"/>
              </w:rPr>
              <w:t xml:space="preserve"> </w:t>
            </w:r>
            <w:r w:rsidRPr="007F0A26">
              <w:rPr>
                <w:rFonts w:ascii="Arial" w:eastAsia="Calibri" w:hAnsi="Arial" w:cs="Arial"/>
                <w:color w:val="000000"/>
                <w:sz w:val="20"/>
                <w:szCs w:val="20"/>
              </w:rPr>
              <w:t>other</w:t>
            </w:r>
            <w:r w:rsidRPr="007F0A26">
              <w:rPr>
                <w:rFonts w:ascii="Arial" w:hAnsi="Arial" w:cs="Arial"/>
                <w:color w:val="000000"/>
                <w:sz w:val="20"/>
                <w:szCs w:val="20"/>
              </w:rPr>
              <w:t xml:space="preserve"> </w:t>
            </w:r>
            <w:r w:rsidRPr="007F0A26">
              <w:rPr>
                <w:rFonts w:ascii="Arial" w:eastAsia="Calibri" w:hAnsi="Arial" w:cs="Arial"/>
                <w:color w:val="000000"/>
                <w:sz w:val="20"/>
                <w:szCs w:val="20"/>
              </w:rPr>
              <w:t>undergraduate</w:t>
            </w:r>
            <w:r w:rsidRPr="007F0A26">
              <w:rPr>
                <w:rFonts w:ascii="Arial" w:hAnsi="Arial" w:cs="Arial"/>
                <w:color w:val="000000"/>
                <w:sz w:val="20"/>
                <w:szCs w:val="20"/>
              </w:rPr>
              <w:t xml:space="preserve"> </w:t>
            </w:r>
            <w:r w:rsidRPr="007F0A26">
              <w:rPr>
                <w:rFonts w:ascii="Arial" w:eastAsia="Calibri" w:hAnsi="Arial" w:cs="Arial"/>
                <w:color w:val="000000"/>
                <w:sz w:val="20"/>
                <w:szCs w:val="20"/>
              </w:rPr>
              <w:t>students, 1 hour/year</w:t>
            </w:r>
          </w:p>
        </w:tc>
      </w:tr>
      <w:tr w:rsidR="007A7561" w:rsidRPr="007F0A26" w14:paraId="514B3999" w14:textId="77777777" w:rsidTr="007F2A91">
        <w:trPr>
          <w:cantSplit/>
        </w:trPr>
        <w:tc>
          <w:tcPr>
            <w:tcW w:w="690" w:type="pct"/>
          </w:tcPr>
          <w:p w14:paraId="68F4A75E" w14:textId="77777777" w:rsidR="007A7561" w:rsidRPr="007F0A26" w:rsidRDefault="007A7561" w:rsidP="007F2A91">
            <w:pPr>
              <w:pStyle w:val="NormalWeb"/>
              <w:widowControl w:val="0"/>
              <w:spacing w:before="0" w:beforeAutospacing="0" w:after="200" w:afterAutospacing="0"/>
              <w:outlineLvl w:val="0"/>
              <w:rPr>
                <w:rFonts w:ascii="Arial" w:hAnsi="Arial" w:cs="Arial"/>
                <w:bCs/>
                <w:color w:val="000000"/>
                <w:sz w:val="20"/>
                <w:szCs w:val="20"/>
              </w:rPr>
            </w:pPr>
            <w:r w:rsidRPr="007F0A26">
              <w:rPr>
                <w:rFonts w:ascii="Arial" w:hAnsi="Arial" w:cs="Arial"/>
                <w:color w:val="000000"/>
                <w:sz w:val="20"/>
                <w:szCs w:val="20"/>
              </w:rPr>
              <w:t>2007</w:t>
            </w:r>
          </w:p>
        </w:tc>
        <w:tc>
          <w:tcPr>
            <w:tcW w:w="2155" w:type="pct"/>
          </w:tcPr>
          <w:p w14:paraId="0CC5BF42" w14:textId="77777777" w:rsidR="007A7561" w:rsidRPr="007F0A26" w:rsidRDefault="007A7561" w:rsidP="007F2A91">
            <w:pPr>
              <w:pStyle w:val="NormalWeb"/>
              <w:widowControl w:val="0"/>
              <w:spacing w:before="0" w:beforeAutospacing="0" w:after="200" w:afterAutospacing="0"/>
              <w:outlineLvl w:val="0"/>
              <w:rPr>
                <w:rFonts w:ascii="Arial" w:hAnsi="Arial" w:cs="Arial"/>
                <w:bCs/>
                <w:color w:val="000000"/>
                <w:sz w:val="20"/>
                <w:szCs w:val="20"/>
              </w:rPr>
            </w:pPr>
            <w:r w:rsidRPr="007F0A26">
              <w:rPr>
                <w:rFonts w:ascii="Arial" w:eastAsia="Calibri" w:hAnsi="Arial" w:cs="Arial"/>
                <w:color w:val="000000"/>
                <w:sz w:val="20"/>
                <w:szCs w:val="20"/>
              </w:rPr>
              <w:t>Lecture</w:t>
            </w:r>
            <w:r w:rsidRPr="007F0A26">
              <w:rPr>
                <w:rFonts w:ascii="Arial" w:hAnsi="Arial" w:cs="Arial"/>
                <w:color w:val="000000"/>
                <w:sz w:val="20"/>
                <w:szCs w:val="20"/>
              </w:rPr>
              <w:t>, “</w:t>
            </w:r>
            <w:r w:rsidRPr="007F0A26">
              <w:rPr>
                <w:rFonts w:ascii="Arial" w:eastAsia="Calibri" w:hAnsi="Arial" w:cs="Arial"/>
                <w:color w:val="000000"/>
                <w:sz w:val="20"/>
                <w:szCs w:val="20"/>
              </w:rPr>
              <w:t>Women</w:t>
            </w:r>
            <w:r w:rsidRPr="007F0A26">
              <w:rPr>
                <w:rFonts w:ascii="Arial" w:hAnsi="Arial" w:cs="Arial"/>
                <w:color w:val="000000"/>
                <w:sz w:val="20"/>
                <w:szCs w:val="20"/>
              </w:rPr>
              <w:t xml:space="preserve">, </w:t>
            </w:r>
            <w:r w:rsidRPr="007F0A26">
              <w:rPr>
                <w:rFonts w:ascii="Arial" w:eastAsia="Calibri" w:hAnsi="Arial" w:cs="Arial"/>
                <w:color w:val="000000"/>
                <w:sz w:val="20"/>
                <w:szCs w:val="20"/>
              </w:rPr>
              <w:t>HIV</w:t>
            </w:r>
            <w:r w:rsidRPr="007F0A26">
              <w:rPr>
                <w:rFonts w:ascii="Arial" w:hAnsi="Arial" w:cs="Arial"/>
                <w:color w:val="000000"/>
                <w:sz w:val="20"/>
                <w:szCs w:val="20"/>
              </w:rPr>
              <w:t xml:space="preserve"> </w:t>
            </w:r>
            <w:r w:rsidRPr="007F0A26">
              <w:rPr>
                <w:rFonts w:ascii="Arial" w:eastAsia="Calibri" w:hAnsi="Arial" w:cs="Arial"/>
                <w:color w:val="000000"/>
                <w:sz w:val="20"/>
                <w:szCs w:val="20"/>
              </w:rPr>
              <w:t>and</w:t>
            </w:r>
            <w:r w:rsidRPr="007F0A26">
              <w:rPr>
                <w:rFonts w:ascii="Arial" w:hAnsi="Arial" w:cs="Arial"/>
                <w:color w:val="000000"/>
                <w:sz w:val="20"/>
                <w:szCs w:val="20"/>
              </w:rPr>
              <w:t xml:space="preserve"> </w:t>
            </w:r>
            <w:r w:rsidRPr="007F0A26">
              <w:rPr>
                <w:rFonts w:ascii="Arial" w:eastAsia="Calibri" w:hAnsi="Arial" w:cs="Arial"/>
                <w:color w:val="000000"/>
                <w:sz w:val="20"/>
                <w:szCs w:val="20"/>
              </w:rPr>
              <w:t>Poverty</w:t>
            </w:r>
            <w:r w:rsidRPr="007F0A26">
              <w:rPr>
                <w:rFonts w:ascii="Arial" w:hAnsi="Arial" w:cs="Arial"/>
                <w:color w:val="000000"/>
                <w:sz w:val="20"/>
                <w:szCs w:val="20"/>
              </w:rPr>
              <w:t>”</w:t>
            </w:r>
          </w:p>
        </w:tc>
        <w:tc>
          <w:tcPr>
            <w:tcW w:w="2155" w:type="pct"/>
          </w:tcPr>
          <w:p w14:paraId="1946EEFE" w14:textId="77777777" w:rsidR="007A7561" w:rsidRPr="007F0A26" w:rsidRDefault="007A7561" w:rsidP="007F2A91">
            <w:pPr>
              <w:pStyle w:val="NormalWeb"/>
              <w:widowControl w:val="0"/>
              <w:spacing w:before="0" w:beforeAutospacing="0" w:after="200" w:afterAutospacing="0"/>
              <w:outlineLvl w:val="0"/>
              <w:rPr>
                <w:rFonts w:ascii="Arial" w:hAnsi="Arial" w:cs="Arial"/>
                <w:bCs/>
                <w:color w:val="000000"/>
                <w:sz w:val="20"/>
                <w:szCs w:val="20"/>
              </w:rPr>
            </w:pPr>
            <w:r w:rsidRPr="007F0A26">
              <w:rPr>
                <w:rFonts w:ascii="Arial" w:eastAsia="Calibri" w:hAnsi="Arial" w:cs="Arial"/>
                <w:color w:val="000000"/>
                <w:sz w:val="20"/>
                <w:szCs w:val="20"/>
              </w:rPr>
              <w:t>Dartmouth</w:t>
            </w:r>
            <w:r w:rsidRPr="007F0A26">
              <w:rPr>
                <w:rFonts w:ascii="Arial" w:hAnsi="Arial" w:cs="Arial"/>
                <w:color w:val="000000"/>
                <w:sz w:val="20"/>
                <w:szCs w:val="20"/>
              </w:rPr>
              <w:t xml:space="preserve"> </w:t>
            </w:r>
            <w:r w:rsidRPr="007F0A26">
              <w:rPr>
                <w:rFonts w:ascii="Arial" w:eastAsia="Calibri" w:hAnsi="Arial" w:cs="Arial"/>
                <w:color w:val="000000"/>
                <w:sz w:val="20"/>
                <w:szCs w:val="20"/>
              </w:rPr>
              <w:t>College</w:t>
            </w:r>
            <w:r w:rsidRPr="007F0A26">
              <w:rPr>
                <w:rFonts w:ascii="Arial" w:hAnsi="Arial" w:cs="Arial"/>
                <w:color w:val="000000"/>
                <w:sz w:val="20"/>
                <w:szCs w:val="20"/>
              </w:rPr>
              <w:t xml:space="preserve">, 30 </w:t>
            </w:r>
            <w:r w:rsidRPr="007F0A26">
              <w:rPr>
                <w:rFonts w:ascii="Arial" w:eastAsia="Calibri" w:hAnsi="Arial" w:cs="Arial"/>
                <w:color w:val="000000"/>
                <w:sz w:val="20"/>
                <w:szCs w:val="20"/>
              </w:rPr>
              <w:t>undergraduates, 1 hour</w:t>
            </w:r>
          </w:p>
        </w:tc>
      </w:tr>
      <w:tr w:rsidR="007A7561" w:rsidRPr="007F0A26" w14:paraId="4DB905B6" w14:textId="77777777" w:rsidTr="007F2A91">
        <w:trPr>
          <w:cantSplit/>
        </w:trPr>
        <w:tc>
          <w:tcPr>
            <w:tcW w:w="690" w:type="pct"/>
          </w:tcPr>
          <w:p w14:paraId="4DED8CAE" w14:textId="77777777" w:rsidR="007A7561" w:rsidRPr="007F0A26" w:rsidRDefault="007A7561" w:rsidP="007F2A91">
            <w:pPr>
              <w:pStyle w:val="NormalWeb"/>
              <w:widowControl w:val="0"/>
              <w:spacing w:before="0" w:beforeAutospacing="0" w:after="200" w:afterAutospacing="0"/>
              <w:outlineLvl w:val="0"/>
              <w:rPr>
                <w:rFonts w:ascii="Arial" w:hAnsi="Arial" w:cs="Arial"/>
                <w:bCs/>
                <w:color w:val="000000"/>
                <w:sz w:val="20"/>
                <w:szCs w:val="20"/>
              </w:rPr>
            </w:pPr>
            <w:r w:rsidRPr="007F0A26">
              <w:rPr>
                <w:rFonts w:ascii="Arial" w:hAnsi="Arial" w:cs="Arial"/>
                <w:color w:val="000000"/>
                <w:sz w:val="20"/>
                <w:szCs w:val="20"/>
              </w:rPr>
              <w:t>2011-</w:t>
            </w:r>
            <w:r w:rsidRPr="007F0A26">
              <w:rPr>
                <w:rFonts w:ascii="Arial" w:eastAsia="Calibri" w:hAnsi="Arial" w:cs="Arial"/>
                <w:color w:val="000000"/>
                <w:sz w:val="20"/>
                <w:szCs w:val="20"/>
              </w:rPr>
              <w:t>2015</w:t>
            </w:r>
          </w:p>
        </w:tc>
        <w:tc>
          <w:tcPr>
            <w:tcW w:w="2155" w:type="pct"/>
          </w:tcPr>
          <w:p w14:paraId="2D3AD0D8" w14:textId="77777777" w:rsidR="007A7561" w:rsidRPr="007F0A26" w:rsidRDefault="007A7561" w:rsidP="007F2A91">
            <w:pPr>
              <w:pStyle w:val="NormalWeb"/>
              <w:widowControl w:val="0"/>
              <w:spacing w:before="0" w:beforeAutospacing="0" w:after="200" w:afterAutospacing="0"/>
              <w:outlineLvl w:val="0"/>
              <w:rPr>
                <w:rFonts w:ascii="Arial" w:hAnsi="Arial" w:cs="Arial"/>
                <w:bCs/>
                <w:color w:val="000000"/>
                <w:sz w:val="20"/>
                <w:szCs w:val="20"/>
              </w:rPr>
            </w:pPr>
            <w:r w:rsidRPr="007F0A26">
              <w:rPr>
                <w:rFonts w:ascii="Arial" w:eastAsia="Calibri" w:hAnsi="Arial" w:cs="Arial"/>
                <w:color w:val="000000"/>
                <w:sz w:val="20"/>
                <w:szCs w:val="20"/>
              </w:rPr>
              <w:t>Lecture</w:t>
            </w:r>
            <w:r w:rsidRPr="007F0A26">
              <w:rPr>
                <w:rFonts w:ascii="Arial" w:hAnsi="Arial" w:cs="Arial"/>
                <w:color w:val="000000"/>
                <w:sz w:val="20"/>
                <w:szCs w:val="20"/>
              </w:rPr>
              <w:t>, “</w:t>
            </w:r>
            <w:r w:rsidRPr="007F0A26">
              <w:rPr>
                <w:rFonts w:ascii="Arial" w:eastAsia="Calibri" w:hAnsi="Arial" w:cs="Arial"/>
                <w:color w:val="000000"/>
                <w:sz w:val="20"/>
                <w:szCs w:val="20"/>
              </w:rPr>
              <w:t>Obstacles</w:t>
            </w:r>
            <w:r w:rsidRPr="007F0A26">
              <w:rPr>
                <w:rFonts w:ascii="Arial" w:hAnsi="Arial" w:cs="Arial"/>
                <w:color w:val="000000"/>
                <w:sz w:val="20"/>
                <w:szCs w:val="20"/>
              </w:rPr>
              <w:t xml:space="preserve"> </w:t>
            </w:r>
            <w:r w:rsidRPr="007F0A26">
              <w:rPr>
                <w:rFonts w:ascii="Arial" w:eastAsia="Calibri" w:hAnsi="Arial" w:cs="Arial"/>
                <w:color w:val="000000"/>
                <w:sz w:val="20"/>
                <w:szCs w:val="20"/>
              </w:rPr>
              <w:t>to</w:t>
            </w:r>
            <w:r w:rsidRPr="007F0A26">
              <w:rPr>
                <w:rFonts w:ascii="Arial" w:hAnsi="Arial" w:cs="Arial"/>
                <w:color w:val="000000"/>
                <w:sz w:val="20"/>
                <w:szCs w:val="20"/>
              </w:rPr>
              <w:t xml:space="preserve"> </w:t>
            </w:r>
            <w:r w:rsidRPr="007F0A26">
              <w:rPr>
                <w:rFonts w:ascii="Arial" w:eastAsia="Calibri" w:hAnsi="Arial" w:cs="Arial"/>
                <w:color w:val="000000"/>
                <w:sz w:val="20"/>
                <w:szCs w:val="20"/>
              </w:rPr>
              <w:t>HIV</w:t>
            </w:r>
            <w:r w:rsidRPr="007F0A26">
              <w:rPr>
                <w:rFonts w:ascii="Arial" w:hAnsi="Arial" w:cs="Arial"/>
                <w:color w:val="000000"/>
                <w:sz w:val="20"/>
                <w:szCs w:val="20"/>
              </w:rPr>
              <w:t xml:space="preserve"> </w:t>
            </w:r>
            <w:r w:rsidRPr="007F0A26">
              <w:rPr>
                <w:rFonts w:ascii="Arial" w:eastAsia="Calibri" w:hAnsi="Arial" w:cs="Arial"/>
                <w:color w:val="000000"/>
                <w:sz w:val="20"/>
                <w:szCs w:val="20"/>
              </w:rPr>
              <w:t>and</w:t>
            </w:r>
            <w:r w:rsidRPr="007F0A26">
              <w:rPr>
                <w:rFonts w:ascii="Arial" w:hAnsi="Arial" w:cs="Arial"/>
                <w:color w:val="000000"/>
                <w:sz w:val="20"/>
                <w:szCs w:val="20"/>
              </w:rPr>
              <w:t xml:space="preserve"> </w:t>
            </w:r>
            <w:r w:rsidRPr="007F0A26">
              <w:rPr>
                <w:rFonts w:ascii="Arial" w:eastAsia="Calibri" w:hAnsi="Arial" w:cs="Arial"/>
                <w:color w:val="000000"/>
                <w:sz w:val="20"/>
                <w:szCs w:val="20"/>
              </w:rPr>
              <w:t>TB</w:t>
            </w:r>
            <w:r w:rsidRPr="007F0A26">
              <w:rPr>
                <w:rFonts w:ascii="Arial" w:hAnsi="Arial" w:cs="Arial"/>
                <w:color w:val="000000"/>
                <w:sz w:val="20"/>
                <w:szCs w:val="20"/>
              </w:rPr>
              <w:t xml:space="preserve"> </w:t>
            </w:r>
            <w:r w:rsidRPr="007F0A26">
              <w:rPr>
                <w:rFonts w:ascii="Arial" w:eastAsia="Calibri" w:hAnsi="Arial" w:cs="Arial"/>
                <w:color w:val="000000"/>
                <w:sz w:val="20"/>
                <w:szCs w:val="20"/>
              </w:rPr>
              <w:t>Vaccine</w:t>
            </w:r>
            <w:r w:rsidRPr="007F0A26">
              <w:rPr>
                <w:rFonts w:ascii="Arial" w:hAnsi="Arial" w:cs="Arial"/>
                <w:color w:val="000000"/>
                <w:sz w:val="20"/>
                <w:szCs w:val="20"/>
              </w:rPr>
              <w:t xml:space="preserve"> </w:t>
            </w:r>
            <w:r w:rsidRPr="007F0A26">
              <w:rPr>
                <w:rFonts w:ascii="Arial" w:eastAsia="Calibri" w:hAnsi="Arial" w:cs="Arial"/>
                <w:color w:val="000000"/>
                <w:sz w:val="20"/>
                <w:szCs w:val="20"/>
              </w:rPr>
              <w:t>Development</w:t>
            </w:r>
            <w:r w:rsidRPr="007F0A26">
              <w:rPr>
                <w:rFonts w:ascii="Arial" w:hAnsi="Arial" w:cs="Arial"/>
                <w:color w:val="000000"/>
                <w:sz w:val="20"/>
                <w:szCs w:val="20"/>
              </w:rPr>
              <w:t xml:space="preserve">” </w:t>
            </w:r>
          </w:p>
        </w:tc>
        <w:tc>
          <w:tcPr>
            <w:tcW w:w="2155" w:type="pct"/>
          </w:tcPr>
          <w:p w14:paraId="446ABBF2" w14:textId="77777777" w:rsidR="007A7561" w:rsidRPr="007F0A26" w:rsidRDefault="007A7561" w:rsidP="007F2A91">
            <w:pPr>
              <w:pStyle w:val="NormalWeb"/>
              <w:widowControl w:val="0"/>
              <w:spacing w:before="0" w:beforeAutospacing="0" w:after="200" w:afterAutospacing="0"/>
              <w:outlineLvl w:val="0"/>
              <w:rPr>
                <w:rFonts w:ascii="Arial" w:hAnsi="Arial" w:cs="Arial"/>
                <w:bCs/>
                <w:color w:val="000000"/>
                <w:sz w:val="20"/>
                <w:szCs w:val="20"/>
              </w:rPr>
            </w:pPr>
            <w:r w:rsidRPr="007F0A26">
              <w:rPr>
                <w:rFonts w:ascii="Arial" w:eastAsia="Calibri" w:hAnsi="Arial" w:cs="Arial"/>
                <w:color w:val="000000"/>
                <w:sz w:val="20"/>
                <w:szCs w:val="20"/>
              </w:rPr>
              <w:t>Dartmouth College/Thayer School of Engineering, Technology</w:t>
            </w:r>
            <w:r w:rsidRPr="007F0A26">
              <w:rPr>
                <w:rFonts w:ascii="Arial" w:hAnsi="Arial" w:cs="Arial"/>
                <w:color w:val="000000"/>
                <w:sz w:val="20"/>
                <w:szCs w:val="20"/>
              </w:rPr>
              <w:t xml:space="preserve"> </w:t>
            </w:r>
            <w:r w:rsidRPr="007F0A26">
              <w:rPr>
                <w:rFonts w:ascii="Arial" w:eastAsia="Calibri" w:hAnsi="Arial" w:cs="Arial"/>
                <w:color w:val="000000"/>
                <w:sz w:val="20"/>
                <w:szCs w:val="20"/>
              </w:rPr>
              <w:t>and</w:t>
            </w:r>
            <w:r w:rsidRPr="007F0A26">
              <w:rPr>
                <w:rFonts w:ascii="Arial" w:hAnsi="Arial" w:cs="Arial"/>
                <w:color w:val="000000"/>
                <w:sz w:val="20"/>
                <w:szCs w:val="20"/>
              </w:rPr>
              <w:t xml:space="preserve"> </w:t>
            </w:r>
            <w:r w:rsidRPr="007F0A26">
              <w:rPr>
                <w:rFonts w:ascii="Arial" w:eastAsia="Calibri" w:hAnsi="Arial" w:cs="Arial"/>
                <w:color w:val="000000"/>
                <w:sz w:val="20"/>
                <w:szCs w:val="20"/>
              </w:rPr>
              <w:t>Biosecurity course</w:t>
            </w:r>
            <w:r w:rsidRPr="007F0A26">
              <w:rPr>
                <w:rFonts w:ascii="Arial" w:hAnsi="Arial" w:cs="Arial"/>
                <w:color w:val="000000"/>
                <w:sz w:val="20"/>
                <w:szCs w:val="20"/>
              </w:rPr>
              <w:t xml:space="preserve">, </w:t>
            </w:r>
            <w:r w:rsidRPr="007F0A26">
              <w:rPr>
                <w:rFonts w:ascii="Arial" w:eastAsia="Calibri" w:hAnsi="Arial" w:cs="Arial"/>
                <w:color w:val="000000"/>
                <w:sz w:val="20"/>
                <w:szCs w:val="20"/>
              </w:rPr>
              <w:t>~</w:t>
            </w:r>
            <w:r w:rsidRPr="007F0A26">
              <w:rPr>
                <w:rFonts w:ascii="Arial" w:hAnsi="Arial" w:cs="Arial"/>
                <w:color w:val="000000"/>
                <w:sz w:val="20"/>
                <w:szCs w:val="20"/>
              </w:rPr>
              <w:t xml:space="preserve">30 </w:t>
            </w:r>
            <w:r w:rsidRPr="007F0A26">
              <w:rPr>
                <w:rFonts w:ascii="Arial" w:eastAsia="Calibri" w:hAnsi="Arial" w:cs="Arial"/>
                <w:color w:val="000000"/>
                <w:sz w:val="20"/>
                <w:szCs w:val="20"/>
              </w:rPr>
              <w:t>undergraduates, 2 hours/year</w:t>
            </w:r>
          </w:p>
        </w:tc>
      </w:tr>
      <w:tr w:rsidR="007A7561" w:rsidRPr="007F0A26" w14:paraId="2A1A4A95" w14:textId="77777777" w:rsidTr="007F2A91">
        <w:trPr>
          <w:cantSplit/>
        </w:trPr>
        <w:tc>
          <w:tcPr>
            <w:tcW w:w="690" w:type="pct"/>
          </w:tcPr>
          <w:p w14:paraId="4E1CE5F1" w14:textId="77777777" w:rsidR="007A7561" w:rsidRPr="007F0A26" w:rsidRDefault="007A7561" w:rsidP="007F2A91">
            <w:pPr>
              <w:pStyle w:val="NormalWeb"/>
              <w:widowControl w:val="0"/>
              <w:spacing w:before="0" w:beforeAutospacing="0" w:after="200" w:afterAutospacing="0"/>
              <w:outlineLvl w:val="0"/>
              <w:rPr>
                <w:rFonts w:ascii="Arial" w:hAnsi="Arial" w:cs="Arial"/>
                <w:bCs/>
                <w:color w:val="000000"/>
                <w:sz w:val="20"/>
                <w:szCs w:val="20"/>
              </w:rPr>
            </w:pPr>
            <w:r w:rsidRPr="007F0A26">
              <w:rPr>
                <w:rFonts w:ascii="Arial" w:hAnsi="Arial" w:cs="Arial"/>
                <w:color w:val="000000"/>
                <w:sz w:val="20"/>
                <w:szCs w:val="20"/>
              </w:rPr>
              <w:t>2011-2015</w:t>
            </w:r>
          </w:p>
        </w:tc>
        <w:tc>
          <w:tcPr>
            <w:tcW w:w="2155" w:type="pct"/>
          </w:tcPr>
          <w:p w14:paraId="45AE2BB0" w14:textId="77777777" w:rsidR="007A7561" w:rsidRPr="007F0A26" w:rsidRDefault="007A7561" w:rsidP="007F2A91">
            <w:pPr>
              <w:pStyle w:val="NormalWeb"/>
              <w:widowControl w:val="0"/>
              <w:spacing w:before="0" w:beforeAutospacing="0" w:after="200" w:afterAutospacing="0"/>
              <w:outlineLvl w:val="0"/>
              <w:rPr>
                <w:rFonts w:ascii="Arial" w:hAnsi="Arial" w:cs="Arial"/>
                <w:bCs/>
                <w:color w:val="000000"/>
                <w:sz w:val="20"/>
                <w:szCs w:val="20"/>
              </w:rPr>
            </w:pPr>
            <w:r w:rsidRPr="007F0A26">
              <w:rPr>
                <w:rFonts w:ascii="Arial" w:eastAsia="Calibri" w:hAnsi="Arial" w:cs="Arial"/>
                <w:color w:val="000000"/>
                <w:sz w:val="20"/>
                <w:szCs w:val="20"/>
              </w:rPr>
              <w:t>Lecture</w:t>
            </w:r>
            <w:r w:rsidRPr="007F0A26">
              <w:rPr>
                <w:rFonts w:ascii="Arial" w:hAnsi="Arial" w:cs="Arial"/>
                <w:color w:val="000000"/>
                <w:sz w:val="20"/>
                <w:szCs w:val="20"/>
              </w:rPr>
              <w:t>, “</w:t>
            </w:r>
            <w:r w:rsidRPr="007F0A26">
              <w:rPr>
                <w:rFonts w:ascii="Arial" w:eastAsia="Calibri" w:hAnsi="Arial" w:cs="Arial"/>
                <w:color w:val="000000"/>
                <w:sz w:val="20"/>
                <w:szCs w:val="20"/>
              </w:rPr>
              <w:t>HIV</w:t>
            </w:r>
            <w:r w:rsidRPr="007F0A26">
              <w:rPr>
                <w:rFonts w:ascii="Arial" w:hAnsi="Arial" w:cs="Arial"/>
                <w:color w:val="000000"/>
                <w:sz w:val="20"/>
                <w:szCs w:val="20"/>
              </w:rPr>
              <w:t xml:space="preserve"> </w:t>
            </w:r>
            <w:r w:rsidRPr="007F0A26">
              <w:rPr>
                <w:rFonts w:ascii="Arial" w:eastAsia="Calibri" w:hAnsi="Arial" w:cs="Arial"/>
                <w:color w:val="000000"/>
                <w:sz w:val="20"/>
                <w:szCs w:val="20"/>
              </w:rPr>
              <w:t>virology</w:t>
            </w:r>
            <w:r w:rsidRPr="007F0A26">
              <w:rPr>
                <w:rFonts w:ascii="Arial" w:hAnsi="Arial" w:cs="Arial"/>
                <w:color w:val="000000"/>
                <w:sz w:val="20"/>
                <w:szCs w:val="20"/>
              </w:rPr>
              <w:t xml:space="preserve">” </w:t>
            </w:r>
          </w:p>
        </w:tc>
        <w:tc>
          <w:tcPr>
            <w:tcW w:w="2155" w:type="pct"/>
          </w:tcPr>
          <w:p w14:paraId="45CED04F" w14:textId="77777777" w:rsidR="007A7561" w:rsidRPr="007F0A26" w:rsidRDefault="007A7561" w:rsidP="007F2A91">
            <w:pPr>
              <w:pStyle w:val="NormalWeb"/>
              <w:widowControl w:val="0"/>
              <w:spacing w:before="0" w:beforeAutospacing="0" w:after="200" w:afterAutospacing="0"/>
              <w:outlineLvl w:val="0"/>
              <w:rPr>
                <w:rFonts w:ascii="Arial" w:hAnsi="Arial" w:cs="Arial"/>
                <w:bCs/>
                <w:color w:val="000000"/>
                <w:sz w:val="20"/>
                <w:szCs w:val="20"/>
              </w:rPr>
            </w:pPr>
            <w:r w:rsidRPr="007F0A26">
              <w:rPr>
                <w:rFonts w:ascii="Arial" w:eastAsia="Calibri" w:hAnsi="Arial" w:cs="Arial"/>
                <w:color w:val="000000"/>
                <w:sz w:val="20"/>
                <w:szCs w:val="20"/>
              </w:rPr>
              <w:t>Dartmouth</w:t>
            </w:r>
            <w:r w:rsidRPr="007F0A26">
              <w:rPr>
                <w:rFonts w:ascii="Arial" w:hAnsi="Arial" w:cs="Arial"/>
                <w:color w:val="000000"/>
                <w:sz w:val="20"/>
                <w:szCs w:val="20"/>
              </w:rPr>
              <w:t xml:space="preserve"> </w:t>
            </w:r>
            <w:r w:rsidRPr="007F0A26">
              <w:rPr>
                <w:rFonts w:ascii="Arial" w:eastAsia="Calibri" w:hAnsi="Arial" w:cs="Arial"/>
                <w:color w:val="000000"/>
                <w:sz w:val="20"/>
                <w:szCs w:val="20"/>
              </w:rPr>
              <w:t>College</w:t>
            </w:r>
            <w:r w:rsidRPr="007F0A26">
              <w:rPr>
                <w:rFonts w:ascii="Arial" w:hAnsi="Arial" w:cs="Arial"/>
                <w:color w:val="000000"/>
                <w:sz w:val="20"/>
                <w:szCs w:val="20"/>
              </w:rPr>
              <w:t xml:space="preserve">, </w:t>
            </w:r>
            <w:r w:rsidRPr="007F0A26">
              <w:rPr>
                <w:rFonts w:ascii="Arial" w:eastAsia="Calibri" w:hAnsi="Arial" w:cs="Arial"/>
                <w:color w:val="000000"/>
                <w:sz w:val="20"/>
                <w:szCs w:val="20"/>
              </w:rPr>
              <w:t>BIO</w:t>
            </w:r>
            <w:r w:rsidRPr="007F0A26">
              <w:rPr>
                <w:rFonts w:ascii="Arial" w:hAnsi="Arial" w:cs="Arial"/>
                <w:color w:val="000000"/>
                <w:sz w:val="20"/>
                <w:szCs w:val="20"/>
              </w:rPr>
              <w:t xml:space="preserve">46 </w:t>
            </w:r>
            <w:r w:rsidRPr="007F0A26">
              <w:rPr>
                <w:rFonts w:ascii="Arial" w:eastAsia="Calibri" w:hAnsi="Arial" w:cs="Arial"/>
                <w:color w:val="000000"/>
                <w:sz w:val="20"/>
                <w:szCs w:val="20"/>
              </w:rPr>
              <w:t>Microbiology</w:t>
            </w:r>
            <w:r w:rsidRPr="007F0A26">
              <w:rPr>
                <w:rFonts w:ascii="Arial" w:hAnsi="Arial" w:cs="Arial"/>
                <w:color w:val="000000"/>
                <w:sz w:val="20"/>
                <w:szCs w:val="20"/>
              </w:rPr>
              <w:t xml:space="preserve"> </w:t>
            </w:r>
            <w:r w:rsidRPr="007F0A26">
              <w:rPr>
                <w:rFonts w:ascii="Arial" w:eastAsia="Calibri" w:hAnsi="Arial" w:cs="Arial"/>
                <w:color w:val="000000"/>
                <w:sz w:val="20"/>
                <w:szCs w:val="20"/>
              </w:rPr>
              <w:t>course</w:t>
            </w:r>
            <w:r w:rsidRPr="007F0A26">
              <w:rPr>
                <w:rFonts w:ascii="Arial" w:hAnsi="Arial" w:cs="Arial"/>
                <w:color w:val="000000"/>
                <w:sz w:val="20"/>
                <w:szCs w:val="20"/>
              </w:rPr>
              <w:t xml:space="preserve"> 30 </w:t>
            </w:r>
            <w:r w:rsidRPr="007F0A26">
              <w:rPr>
                <w:rFonts w:ascii="Arial" w:eastAsia="Calibri" w:hAnsi="Arial" w:cs="Arial"/>
                <w:color w:val="000000"/>
                <w:sz w:val="20"/>
                <w:szCs w:val="20"/>
              </w:rPr>
              <w:t>undergraduates, 1 hour/year</w:t>
            </w:r>
          </w:p>
        </w:tc>
      </w:tr>
      <w:tr w:rsidR="007A7561" w:rsidRPr="007F0A26" w14:paraId="4E2B40CF" w14:textId="77777777" w:rsidTr="007F2A91">
        <w:trPr>
          <w:cantSplit/>
        </w:trPr>
        <w:tc>
          <w:tcPr>
            <w:tcW w:w="690" w:type="pct"/>
          </w:tcPr>
          <w:p w14:paraId="4DABEE79" w14:textId="77777777" w:rsidR="007A7561" w:rsidRPr="007F0A26" w:rsidRDefault="007A7561" w:rsidP="007F2A91">
            <w:pPr>
              <w:pStyle w:val="NormalWeb"/>
              <w:widowControl w:val="0"/>
              <w:spacing w:before="0" w:beforeAutospacing="0" w:after="200" w:afterAutospacing="0"/>
              <w:outlineLvl w:val="0"/>
              <w:rPr>
                <w:rFonts w:ascii="Arial" w:hAnsi="Arial" w:cs="Arial"/>
                <w:bCs/>
                <w:color w:val="000000"/>
                <w:sz w:val="20"/>
                <w:szCs w:val="20"/>
              </w:rPr>
            </w:pPr>
            <w:r w:rsidRPr="007F0A26">
              <w:rPr>
                <w:rFonts w:ascii="Arial" w:hAnsi="Arial" w:cs="Arial"/>
                <w:color w:val="000000"/>
                <w:sz w:val="20"/>
                <w:szCs w:val="20"/>
              </w:rPr>
              <w:t>2012-2016</w:t>
            </w:r>
          </w:p>
        </w:tc>
        <w:tc>
          <w:tcPr>
            <w:tcW w:w="2155" w:type="pct"/>
          </w:tcPr>
          <w:p w14:paraId="57E88893" w14:textId="77777777" w:rsidR="007A7561" w:rsidRPr="007F0A26" w:rsidRDefault="007A7561" w:rsidP="007F2A91">
            <w:pPr>
              <w:pStyle w:val="NormalWeb"/>
              <w:widowControl w:val="0"/>
              <w:spacing w:before="0" w:beforeAutospacing="0" w:after="200" w:afterAutospacing="0"/>
              <w:outlineLvl w:val="0"/>
              <w:rPr>
                <w:rFonts w:ascii="Arial" w:hAnsi="Arial" w:cs="Arial"/>
                <w:bCs/>
                <w:color w:val="000000"/>
                <w:sz w:val="20"/>
                <w:szCs w:val="20"/>
              </w:rPr>
            </w:pPr>
            <w:r w:rsidRPr="007F0A26">
              <w:rPr>
                <w:rFonts w:ascii="Arial" w:eastAsia="Calibri" w:hAnsi="Arial" w:cs="Arial"/>
                <w:color w:val="000000"/>
                <w:sz w:val="20"/>
                <w:szCs w:val="20"/>
              </w:rPr>
              <w:t>Lecture</w:t>
            </w:r>
            <w:r w:rsidRPr="007F0A26">
              <w:rPr>
                <w:rFonts w:ascii="Arial" w:hAnsi="Arial" w:cs="Arial"/>
                <w:color w:val="000000"/>
                <w:sz w:val="20"/>
                <w:szCs w:val="20"/>
              </w:rPr>
              <w:t>, “</w:t>
            </w:r>
            <w:r w:rsidRPr="007F0A26">
              <w:rPr>
                <w:rFonts w:ascii="Arial" w:eastAsia="Calibri" w:hAnsi="Arial" w:cs="Arial"/>
                <w:color w:val="000000"/>
                <w:sz w:val="20"/>
                <w:szCs w:val="20"/>
              </w:rPr>
              <w:t>HIV</w:t>
            </w:r>
            <w:r w:rsidRPr="007F0A26">
              <w:rPr>
                <w:rFonts w:ascii="Arial" w:hAnsi="Arial" w:cs="Arial"/>
                <w:color w:val="000000"/>
                <w:sz w:val="20"/>
                <w:szCs w:val="20"/>
              </w:rPr>
              <w:t xml:space="preserve"> </w:t>
            </w:r>
            <w:r w:rsidRPr="007F0A26">
              <w:rPr>
                <w:rFonts w:ascii="Arial" w:eastAsia="Calibri" w:hAnsi="Arial" w:cs="Arial"/>
                <w:color w:val="000000"/>
                <w:sz w:val="20"/>
                <w:szCs w:val="20"/>
              </w:rPr>
              <w:t>immunology</w:t>
            </w:r>
            <w:r w:rsidRPr="007F0A26">
              <w:rPr>
                <w:rFonts w:ascii="Arial" w:hAnsi="Arial" w:cs="Arial"/>
                <w:color w:val="000000"/>
                <w:sz w:val="20"/>
                <w:szCs w:val="20"/>
              </w:rPr>
              <w:t>”</w:t>
            </w:r>
          </w:p>
        </w:tc>
        <w:tc>
          <w:tcPr>
            <w:tcW w:w="2155" w:type="pct"/>
          </w:tcPr>
          <w:p w14:paraId="0ECC4978" w14:textId="77777777" w:rsidR="007A7561" w:rsidRPr="007F0A26" w:rsidRDefault="007A7561" w:rsidP="007F2A91">
            <w:pPr>
              <w:pStyle w:val="NormalWeb"/>
              <w:widowControl w:val="0"/>
              <w:spacing w:before="0" w:beforeAutospacing="0" w:after="200" w:afterAutospacing="0"/>
              <w:outlineLvl w:val="0"/>
              <w:rPr>
                <w:rFonts w:ascii="Arial" w:hAnsi="Arial" w:cs="Arial"/>
                <w:bCs/>
                <w:color w:val="000000"/>
                <w:sz w:val="20"/>
                <w:szCs w:val="20"/>
              </w:rPr>
            </w:pPr>
            <w:r w:rsidRPr="007F0A26">
              <w:rPr>
                <w:rFonts w:ascii="Arial" w:eastAsia="Calibri" w:hAnsi="Arial" w:cs="Arial"/>
                <w:color w:val="000000"/>
                <w:sz w:val="20"/>
                <w:szCs w:val="20"/>
              </w:rPr>
              <w:t>Dartmouth College, BIO</w:t>
            </w:r>
            <w:r w:rsidRPr="007F0A26">
              <w:rPr>
                <w:rFonts w:ascii="Arial" w:hAnsi="Arial" w:cs="Arial"/>
                <w:color w:val="000000"/>
                <w:sz w:val="20"/>
                <w:szCs w:val="20"/>
              </w:rPr>
              <w:t xml:space="preserve">42 </w:t>
            </w:r>
            <w:r w:rsidRPr="007F0A26">
              <w:rPr>
                <w:rFonts w:ascii="Arial" w:eastAsia="Calibri" w:hAnsi="Arial" w:cs="Arial"/>
                <w:color w:val="000000"/>
                <w:sz w:val="20"/>
                <w:szCs w:val="20"/>
              </w:rPr>
              <w:t>immunology</w:t>
            </w:r>
            <w:r w:rsidRPr="007F0A26">
              <w:rPr>
                <w:rFonts w:ascii="Arial" w:hAnsi="Arial" w:cs="Arial"/>
                <w:color w:val="000000"/>
                <w:sz w:val="20"/>
                <w:szCs w:val="20"/>
              </w:rPr>
              <w:t xml:space="preserve"> </w:t>
            </w:r>
            <w:r w:rsidRPr="007F0A26">
              <w:rPr>
                <w:rFonts w:ascii="Arial" w:eastAsia="Calibri" w:hAnsi="Arial" w:cs="Arial"/>
                <w:color w:val="000000"/>
                <w:sz w:val="20"/>
                <w:szCs w:val="20"/>
              </w:rPr>
              <w:t>course</w:t>
            </w:r>
            <w:r w:rsidRPr="007F0A26">
              <w:rPr>
                <w:rFonts w:ascii="Arial" w:hAnsi="Arial" w:cs="Arial"/>
                <w:color w:val="000000"/>
                <w:sz w:val="20"/>
                <w:szCs w:val="20"/>
              </w:rPr>
              <w:t xml:space="preserve">, </w:t>
            </w:r>
            <w:r w:rsidRPr="007F0A26">
              <w:rPr>
                <w:rFonts w:ascii="Arial" w:eastAsia="Calibri" w:hAnsi="Arial" w:cs="Arial"/>
                <w:color w:val="000000"/>
                <w:sz w:val="20"/>
                <w:szCs w:val="20"/>
              </w:rPr>
              <w:t>~</w:t>
            </w:r>
            <w:r w:rsidRPr="007F0A26">
              <w:rPr>
                <w:rFonts w:ascii="Arial" w:hAnsi="Arial" w:cs="Arial"/>
                <w:color w:val="000000"/>
                <w:sz w:val="20"/>
                <w:szCs w:val="20"/>
              </w:rPr>
              <w:t xml:space="preserve">25 </w:t>
            </w:r>
            <w:r w:rsidRPr="007F0A26">
              <w:rPr>
                <w:rFonts w:ascii="Arial" w:eastAsia="Calibri" w:hAnsi="Arial" w:cs="Arial"/>
                <w:color w:val="000000"/>
                <w:sz w:val="20"/>
                <w:szCs w:val="20"/>
              </w:rPr>
              <w:t>undergraduates, 1 hour/year</w:t>
            </w:r>
          </w:p>
        </w:tc>
      </w:tr>
      <w:tr w:rsidR="007A7561" w:rsidRPr="007F0A26" w14:paraId="759EF3FD" w14:textId="77777777" w:rsidTr="007F2A91">
        <w:trPr>
          <w:cantSplit/>
        </w:trPr>
        <w:tc>
          <w:tcPr>
            <w:tcW w:w="690" w:type="pct"/>
          </w:tcPr>
          <w:p w14:paraId="6C621239" w14:textId="77777777" w:rsidR="007A7561" w:rsidRPr="007F0A26" w:rsidRDefault="007A7561" w:rsidP="007F2A91">
            <w:pPr>
              <w:pStyle w:val="NormalWeb"/>
              <w:widowControl w:val="0"/>
              <w:spacing w:before="0" w:beforeAutospacing="0" w:after="200" w:afterAutospacing="0"/>
              <w:outlineLvl w:val="0"/>
              <w:rPr>
                <w:rFonts w:ascii="Arial" w:hAnsi="Arial" w:cs="Arial"/>
                <w:bCs/>
                <w:color w:val="000000"/>
                <w:sz w:val="20"/>
                <w:szCs w:val="20"/>
              </w:rPr>
            </w:pPr>
            <w:r w:rsidRPr="007F0A26">
              <w:rPr>
                <w:rFonts w:ascii="Arial" w:hAnsi="Arial" w:cs="Arial"/>
                <w:color w:val="000000"/>
                <w:sz w:val="20"/>
                <w:szCs w:val="20"/>
              </w:rPr>
              <w:t>2013, 2015</w:t>
            </w:r>
          </w:p>
        </w:tc>
        <w:tc>
          <w:tcPr>
            <w:tcW w:w="2155" w:type="pct"/>
          </w:tcPr>
          <w:p w14:paraId="09620A6C" w14:textId="77777777" w:rsidR="007A7561" w:rsidRPr="007F0A26" w:rsidRDefault="007A7561" w:rsidP="007F2A91">
            <w:pPr>
              <w:pStyle w:val="NormalWeb"/>
              <w:widowControl w:val="0"/>
              <w:spacing w:before="0" w:beforeAutospacing="0" w:after="200" w:afterAutospacing="0"/>
              <w:outlineLvl w:val="0"/>
              <w:rPr>
                <w:rFonts w:ascii="Arial" w:hAnsi="Arial" w:cs="Arial"/>
                <w:bCs/>
                <w:color w:val="000000"/>
                <w:sz w:val="20"/>
                <w:szCs w:val="20"/>
              </w:rPr>
            </w:pPr>
            <w:r w:rsidRPr="007F0A26">
              <w:rPr>
                <w:rFonts w:ascii="Arial" w:eastAsia="Calibri" w:hAnsi="Arial" w:cs="Arial"/>
                <w:color w:val="000000"/>
                <w:sz w:val="20"/>
                <w:szCs w:val="20"/>
              </w:rPr>
              <w:t xml:space="preserve">Course </w:t>
            </w:r>
            <w:r>
              <w:rPr>
                <w:rFonts w:ascii="Arial" w:eastAsia="Calibri" w:hAnsi="Arial" w:cs="Arial"/>
                <w:color w:val="000000"/>
                <w:sz w:val="20"/>
                <w:szCs w:val="20"/>
              </w:rPr>
              <w:t xml:space="preserve">co-creator and </w:t>
            </w:r>
            <w:r w:rsidRPr="007F0A26">
              <w:rPr>
                <w:rFonts w:ascii="Arial" w:eastAsia="Calibri" w:hAnsi="Arial" w:cs="Arial"/>
                <w:color w:val="000000"/>
                <w:sz w:val="20"/>
                <w:szCs w:val="20"/>
              </w:rPr>
              <w:t>co-director</w:t>
            </w:r>
            <w:r w:rsidRPr="007F0A26">
              <w:rPr>
                <w:rFonts w:ascii="Arial" w:hAnsi="Arial" w:cs="Arial"/>
                <w:color w:val="000000"/>
                <w:sz w:val="20"/>
                <w:szCs w:val="20"/>
              </w:rPr>
              <w:t>, “</w:t>
            </w:r>
            <w:r w:rsidRPr="007F0A26">
              <w:rPr>
                <w:rFonts w:ascii="Arial" w:eastAsia="Calibri" w:hAnsi="Arial" w:cs="Arial"/>
                <w:color w:val="000000"/>
                <w:sz w:val="20"/>
                <w:szCs w:val="20"/>
              </w:rPr>
              <w:t>HIV</w:t>
            </w:r>
            <w:r w:rsidRPr="007F0A26">
              <w:rPr>
                <w:rFonts w:ascii="Arial" w:hAnsi="Arial" w:cs="Arial"/>
                <w:color w:val="000000"/>
                <w:sz w:val="20"/>
                <w:szCs w:val="20"/>
              </w:rPr>
              <w:t>/</w:t>
            </w:r>
            <w:r w:rsidRPr="007F0A26">
              <w:rPr>
                <w:rFonts w:ascii="Arial" w:eastAsia="Calibri" w:hAnsi="Arial" w:cs="Arial"/>
                <w:color w:val="000000"/>
                <w:sz w:val="20"/>
                <w:szCs w:val="20"/>
              </w:rPr>
              <w:t>AIDS</w:t>
            </w:r>
            <w:r w:rsidRPr="007F0A26">
              <w:rPr>
                <w:rFonts w:ascii="Arial" w:hAnsi="Arial" w:cs="Arial"/>
                <w:color w:val="000000"/>
                <w:sz w:val="20"/>
                <w:szCs w:val="20"/>
              </w:rPr>
              <w:t xml:space="preserve"> </w:t>
            </w:r>
            <w:r w:rsidRPr="007F0A26">
              <w:rPr>
                <w:rFonts w:ascii="Arial" w:eastAsia="Calibri" w:hAnsi="Arial" w:cs="Arial"/>
                <w:color w:val="000000"/>
                <w:sz w:val="20"/>
                <w:szCs w:val="20"/>
              </w:rPr>
              <w:t>through</w:t>
            </w:r>
            <w:r w:rsidRPr="007F0A26">
              <w:rPr>
                <w:rFonts w:ascii="Arial" w:hAnsi="Arial" w:cs="Arial"/>
                <w:color w:val="000000"/>
                <w:sz w:val="20"/>
                <w:szCs w:val="20"/>
              </w:rPr>
              <w:t xml:space="preserve"> </w:t>
            </w:r>
            <w:r w:rsidRPr="007F0A26">
              <w:rPr>
                <w:rFonts w:ascii="Arial" w:eastAsia="Calibri" w:hAnsi="Arial" w:cs="Arial"/>
                <w:color w:val="000000"/>
                <w:sz w:val="20"/>
                <w:szCs w:val="20"/>
              </w:rPr>
              <w:t>a</w:t>
            </w:r>
            <w:r w:rsidRPr="007F0A26">
              <w:rPr>
                <w:rFonts w:ascii="Arial" w:hAnsi="Arial" w:cs="Arial"/>
                <w:color w:val="000000"/>
                <w:sz w:val="20"/>
                <w:szCs w:val="20"/>
              </w:rPr>
              <w:t xml:space="preserve"> </w:t>
            </w:r>
            <w:r w:rsidRPr="007F0A26">
              <w:rPr>
                <w:rFonts w:ascii="Arial" w:eastAsia="Calibri" w:hAnsi="Arial" w:cs="Arial"/>
                <w:color w:val="000000"/>
                <w:sz w:val="20"/>
                <w:szCs w:val="20"/>
              </w:rPr>
              <w:t>Biosocial</w:t>
            </w:r>
            <w:r w:rsidRPr="007F0A26">
              <w:rPr>
                <w:rFonts w:ascii="Arial" w:hAnsi="Arial" w:cs="Arial"/>
                <w:color w:val="000000"/>
                <w:sz w:val="20"/>
                <w:szCs w:val="20"/>
              </w:rPr>
              <w:t xml:space="preserve"> </w:t>
            </w:r>
            <w:r w:rsidRPr="007F0A26">
              <w:rPr>
                <w:rFonts w:ascii="Arial" w:eastAsia="Calibri" w:hAnsi="Arial" w:cs="Arial"/>
                <w:color w:val="000000"/>
                <w:sz w:val="20"/>
                <w:szCs w:val="20"/>
              </w:rPr>
              <w:t>Lens</w:t>
            </w:r>
            <w:r w:rsidRPr="007F0A26">
              <w:rPr>
                <w:rFonts w:ascii="Arial" w:hAnsi="Arial" w:cs="Arial"/>
                <w:color w:val="000000"/>
                <w:sz w:val="20"/>
                <w:szCs w:val="20"/>
              </w:rPr>
              <w:t xml:space="preserve">: </w:t>
            </w:r>
            <w:r w:rsidRPr="007F0A26">
              <w:rPr>
                <w:rFonts w:ascii="Arial" w:eastAsia="Calibri" w:hAnsi="Arial" w:cs="Arial"/>
                <w:color w:val="000000"/>
                <w:sz w:val="20"/>
                <w:szCs w:val="20"/>
              </w:rPr>
              <w:t>Thirty</w:t>
            </w:r>
            <w:r w:rsidRPr="007F0A26">
              <w:rPr>
                <w:rFonts w:ascii="Arial" w:hAnsi="Arial" w:cs="Arial"/>
                <w:color w:val="000000"/>
                <w:sz w:val="20"/>
                <w:szCs w:val="20"/>
              </w:rPr>
              <w:t xml:space="preserve"> </w:t>
            </w:r>
            <w:r w:rsidRPr="007F0A26">
              <w:rPr>
                <w:rFonts w:ascii="Arial" w:eastAsia="Calibri" w:hAnsi="Arial" w:cs="Arial"/>
                <w:color w:val="000000"/>
                <w:sz w:val="20"/>
                <w:szCs w:val="20"/>
              </w:rPr>
              <w:t>Years</w:t>
            </w:r>
            <w:r w:rsidRPr="007F0A26">
              <w:rPr>
                <w:rFonts w:ascii="Arial" w:hAnsi="Arial" w:cs="Arial"/>
                <w:color w:val="000000"/>
                <w:sz w:val="20"/>
                <w:szCs w:val="20"/>
              </w:rPr>
              <w:t xml:space="preserve"> </w:t>
            </w:r>
            <w:r w:rsidRPr="007F0A26">
              <w:rPr>
                <w:rFonts w:ascii="Arial" w:eastAsia="Calibri" w:hAnsi="Arial" w:cs="Arial"/>
                <w:color w:val="000000"/>
                <w:sz w:val="20"/>
                <w:szCs w:val="20"/>
              </w:rPr>
              <w:t>of</w:t>
            </w:r>
            <w:r w:rsidRPr="007F0A26">
              <w:rPr>
                <w:rFonts w:ascii="Arial" w:hAnsi="Arial" w:cs="Arial"/>
                <w:color w:val="000000"/>
                <w:sz w:val="20"/>
                <w:szCs w:val="20"/>
              </w:rPr>
              <w:t xml:space="preserve"> </w:t>
            </w:r>
            <w:r w:rsidRPr="007F0A26">
              <w:rPr>
                <w:rFonts w:ascii="Arial" w:eastAsia="Calibri" w:hAnsi="Arial" w:cs="Arial"/>
                <w:color w:val="000000"/>
                <w:sz w:val="20"/>
                <w:szCs w:val="20"/>
              </w:rPr>
              <w:t>a</w:t>
            </w:r>
            <w:r w:rsidRPr="007F0A26">
              <w:rPr>
                <w:rFonts w:ascii="Arial" w:hAnsi="Arial" w:cs="Arial"/>
                <w:color w:val="000000"/>
                <w:sz w:val="20"/>
                <w:szCs w:val="20"/>
              </w:rPr>
              <w:t xml:space="preserve"> </w:t>
            </w:r>
            <w:r w:rsidRPr="007F0A26">
              <w:rPr>
                <w:rFonts w:ascii="Arial" w:eastAsia="Calibri" w:hAnsi="Arial" w:cs="Arial"/>
                <w:color w:val="000000"/>
                <w:sz w:val="20"/>
                <w:szCs w:val="20"/>
              </w:rPr>
              <w:t>Modern</w:t>
            </w:r>
            <w:r w:rsidRPr="007F0A26">
              <w:rPr>
                <w:rFonts w:ascii="Arial" w:hAnsi="Arial" w:cs="Arial"/>
                <w:color w:val="000000"/>
                <w:sz w:val="20"/>
                <w:szCs w:val="20"/>
              </w:rPr>
              <w:t xml:space="preserve"> </w:t>
            </w:r>
            <w:r w:rsidRPr="007F0A26">
              <w:rPr>
                <w:rFonts w:ascii="Arial" w:eastAsia="Calibri" w:hAnsi="Arial" w:cs="Arial"/>
                <w:color w:val="000000"/>
                <w:sz w:val="20"/>
                <w:szCs w:val="20"/>
              </w:rPr>
              <w:t>Plague</w:t>
            </w:r>
            <w:r w:rsidRPr="007F0A26">
              <w:rPr>
                <w:rFonts w:ascii="Arial" w:hAnsi="Arial" w:cs="Arial"/>
                <w:color w:val="000000"/>
                <w:sz w:val="20"/>
                <w:szCs w:val="20"/>
              </w:rPr>
              <w:t xml:space="preserve">” </w:t>
            </w:r>
          </w:p>
        </w:tc>
        <w:tc>
          <w:tcPr>
            <w:tcW w:w="2155" w:type="pct"/>
          </w:tcPr>
          <w:p w14:paraId="11369280" w14:textId="77777777" w:rsidR="007A7561" w:rsidRPr="007F0A26" w:rsidRDefault="007A7561" w:rsidP="007F2A91">
            <w:pPr>
              <w:pStyle w:val="NormalWeb"/>
              <w:widowControl w:val="0"/>
              <w:spacing w:before="0" w:beforeAutospacing="0" w:after="200" w:afterAutospacing="0"/>
              <w:outlineLvl w:val="0"/>
              <w:rPr>
                <w:rFonts w:ascii="Arial" w:hAnsi="Arial" w:cs="Arial"/>
                <w:bCs/>
                <w:color w:val="000000"/>
                <w:sz w:val="20"/>
                <w:szCs w:val="20"/>
              </w:rPr>
            </w:pPr>
            <w:r w:rsidRPr="007F0A26">
              <w:rPr>
                <w:rFonts w:ascii="Arial" w:eastAsia="Calibri" w:hAnsi="Arial" w:cs="Arial"/>
                <w:bCs/>
                <w:color w:val="000000"/>
                <w:sz w:val="20"/>
                <w:szCs w:val="20"/>
              </w:rPr>
              <w:t>Dartmouth</w:t>
            </w:r>
            <w:r w:rsidRPr="007F0A26">
              <w:rPr>
                <w:rFonts w:ascii="Arial" w:hAnsi="Arial" w:cs="Arial"/>
                <w:bCs/>
                <w:color w:val="000000"/>
                <w:sz w:val="20"/>
                <w:szCs w:val="20"/>
              </w:rPr>
              <w:t xml:space="preserve"> </w:t>
            </w:r>
            <w:r w:rsidRPr="007F0A26">
              <w:rPr>
                <w:rFonts w:ascii="Arial" w:eastAsia="Calibri" w:hAnsi="Arial" w:cs="Arial"/>
                <w:bCs/>
                <w:color w:val="000000"/>
                <w:sz w:val="20"/>
                <w:szCs w:val="20"/>
              </w:rPr>
              <w:t>College</w:t>
            </w:r>
            <w:r w:rsidRPr="007F0A26">
              <w:rPr>
                <w:rFonts w:ascii="Arial" w:hAnsi="Arial" w:cs="Arial"/>
                <w:bCs/>
                <w:color w:val="000000"/>
                <w:sz w:val="20"/>
                <w:szCs w:val="20"/>
              </w:rPr>
              <w:t xml:space="preserve">, </w:t>
            </w:r>
            <w:r w:rsidRPr="007F0A26">
              <w:rPr>
                <w:rFonts w:ascii="Arial" w:eastAsia="Calibri" w:hAnsi="Arial" w:cs="Arial"/>
                <w:bCs/>
                <w:color w:val="000000"/>
                <w:sz w:val="20"/>
                <w:szCs w:val="20"/>
              </w:rPr>
              <w:t>~</w:t>
            </w:r>
            <w:r w:rsidRPr="007F0A26">
              <w:rPr>
                <w:rFonts w:ascii="Arial" w:hAnsi="Arial" w:cs="Arial"/>
                <w:bCs/>
                <w:color w:val="000000"/>
                <w:sz w:val="20"/>
                <w:szCs w:val="20"/>
              </w:rPr>
              <w:t xml:space="preserve">40 </w:t>
            </w:r>
            <w:r w:rsidRPr="007F0A26">
              <w:rPr>
                <w:rFonts w:ascii="Arial" w:eastAsia="Calibri" w:hAnsi="Arial" w:cs="Arial"/>
                <w:bCs/>
                <w:color w:val="000000"/>
                <w:sz w:val="20"/>
                <w:szCs w:val="20"/>
              </w:rPr>
              <w:t>undergraduates</w:t>
            </w:r>
            <w:r w:rsidRPr="007F0A26">
              <w:rPr>
                <w:rFonts w:ascii="Arial" w:hAnsi="Arial" w:cs="Arial"/>
                <w:bCs/>
                <w:color w:val="000000"/>
                <w:sz w:val="20"/>
                <w:szCs w:val="20"/>
              </w:rPr>
              <w:t xml:space="preserve">, </w:t>
            </w:r>
            <w:r>
              <w:rPr>
                <w:rFonts w:ascii="Arial" w:eastAsia="Calibri" w:hAnsi="Arial" w:cs="Arial"/>
                <w:bCs/>
                <w:color w:val="000000"/>
                <w:sz w:val="20"/>
                <w:szCs w:val="20"/>
              </w:rPr>
              <w:t xml:space="preserve">with </w:t>
            </w:r>
            <w:r>
              <w:rPr>
                <w:rFonts w:ascii="Arial" w:hAnsi="Arial" w:cs="Arial"/>
                <w:bCs/>
                <w:color w:val="000000"/>
                <w:sz w:val="20"/>
                <w:szCs w:val="20"/>
              </w:rPr>
              <w:t xml:space="preserve">medical </w:t>
            </w:r>
            <w:r w:rsidRPr="007F0A26">
              <w:rPr>
                <w:rFonts w:ascii="Arial" w:eastAsia="Calibri" w:hAnsi="Arial" w:cs="Arial"/>
                <w:bCs/>
                <w:color w:val="000000"/>
                <w:sz w:val="20"/>
                <w:szCs w:val="20"/>
              </w:rPr>
              <w:t>anthropologist</w:t>
            </w:r>
            <w:r w:rsidRPr="007F0A26">
              <w:rPr>
                <w:rFonts w:ascii="Arial" w:hAnsi="Arial" w:cs="Arial"/>
                <w:bCs/>
                <w:color w:val="000000"/>
                <w:sz w:val="20"/>
                <w:szCs w:val="20"/>
              </w:rPr>
              <w:t xml:space="preserve"> </w:t>
            </w:r>
            <w:r w:rsidRPr="007F0A26">
              <w:rPr>
                <w:rFonts w:ascii="Arial" w:eastAsia="Calibri" w:hAnsi="Arial" w:cs="Arial"/>
                <w:bCs/>
                <w:color w:val="000000"/>
                <w:sz w:val="20"/>
                <w:szCs w:val="20"/>
              </w:rPr>
              <w:t>Sienna</w:t>
            </w:r>
            <w:r w:rsidRPr="007F0A26">
              <w:rPr>
                <w:rFonts w:ascii="Arial" w:hAnsi="Arial" w:cs="Arial"/>
                <w:bCs/>
                <w:color w:val="000000"/>
                <w:sz w:val="20"/>
                <w:szCs w:val="20"/>
              </w:rPr>
              <w:t xml:space="preserve"> </w:t>
            </w:r>
            <w:r w:rsidRPr="007F0A26">
              <w:rPr>
                <w:rFonts w:ascii="Arial" w:eastAsia="Calibri" w:hAnsi="Arial" w:cs="Arial"/>
                <w:bCs/>
                <w:color w:val="000000"/>
                <w:sz w:val="20"/>
                <w:szCs w:val="20"/>
              </w:rPr>
              <w:t>Craig</w:t>
            </w:r>
            <w:r w:rsidRPr="007F0A26">
              <w:rPr>
                <w:rFonts w:ascii="Arial" w:hAnsi="Arial" w:cs="Arial"/>
                <w:bCs/>
                <w:color w:val="000000"/>
                <w:sz w:val="20"/>
                <w:szCs w:val="20"/>
              </w:rPr>
              <w:t xml:space="preserve">, </w:t>
            </w:r>
            <w:r w:rsidRPr="007F0A26">
              <w:rPr>
                <w:rFonts w:ascii="Arial" w:eastAsia="Calibri" w:hAnsi="Arial" w:cs="Arial"/>
                <w:bCs/>
                <w:color w:val="000000"/>
                <w:sz w:val="20"/>
                <w:szCs w:val="20"/>
              </w:rPr>
              <w:t>PhD</w:t>
            </w:r>
            <w:r w:rsidRPr="007F0A26">
              <w:rPr>
                <w:rFonts w:ascii="Arial" w:hAnsi="Arial" w:cs="Arial"/>
                <w:bCs/>
                <w:color w:val="000000"/>
                <w:sz w:val="20"/>
                <w:szCs w:val="20"/>
              </w:rPr>
              <w:t xml:space="preserve">, 48 </w:t>
            </w:r>
            <w:r w:rsidRPr="007F0A26">
              <w:rPr>
                <w:rFonts w:ascii="Arial" w:eastAsia="Calibri" w:hAnsi="Arial" w:cs="Arial"/>
                <w:bCs/>
                <w:color w:val="000000"/>
                <w:sz w:val="20"/>
                <w:szCs w:val="20"/>
              </w:rPr>
              <w:t>course</w:t>
            </w:r>
            <w:r w:rsidRPr="007F0A26">
              <w:rPr>
                <w:rFonts w:ascii="Arial" w:hAnsi="Arial" w:cs="Arial"/>
                <w:bCs/>
                <w:color w:val="000000"/>
                <w:sz w:val="20"/>
                <w:szCs w:val="20"/>
              </w:rPr>
              <w:t xml:space="preserve"> </w:t>
            </w:r>
            <w:r w:rsidRPr="007F0A26">
              <w:rPr>
                <w:rFonts w:ascii="Arial" w:eastAsia="Calibri" w:hAnsi="Arial" w:cs="Arial"/>
                <w:bCs/>
                <w:color w:val="000000"/>
                <w:sz w:val="20"/>
                <w:szCs w:val="20"/>
              </w:rPr>
              <w:t>hours</w:t>
            </w:r>
            <w:r w:rsidRPr="007F0A26">
              <w:rPr>
                <w:rFonts w:ascii="Arial" w:hAnsi="Arial" w:cs="Arial"/>
                <w:bCs/>
                <w:color w:val="000000"/>
                <w:sz w:val="20"/>
                <w:szCs w:val="20"/>
              </w:rPr>
              <w:t>/</w:t>
            </w:r>
            <w:r w:rsidRPr="007F0A26">
              <w:rPr>
                <w:rFonts w:ascii="Arial" w:eastAsia="Calibri" w:hAnsi="Arial" w:cs="Arial"/>
                <w:bCs/>
                <w:color w:val="000000"/>
                <w:sz w:val="20"/>
                <w:szCs w:val="20"/>
              </w:rPr>
              <w:t>year</w:t>
            </w:r>
          </w:p>
        </w:tc>
      </w:tr>
      <w:tr w:rsidR="007A7561" w:rsidRPr="007F0A26" w14:paraId="37C7DA0B" w14:textId="77777777" w:rsidTr="007F2A91">
        <w:trPr>
          <w:cantSplit/>
        </w:trPr>
        <w:tc>
          <w:tcPr>
            <w:tcW w:w="690" w:type="pct"/>
          </w:tcPr>
          <w:p w14:paraId="6E0339A7" w14:textId="77777777" w:rsidR="007A7561" w:rsidRPr="007F0A26" w:rsidRDefault="007A7561" w:rsidP="007F2A91">
            <w:pPr>
              <w:pStyle w:val="NormalWeb"/>
              <w:widowControl w:val="0"/>
              <w:spacing w:before="0" w:beforeAutospacing="0" w:after="200" w:afterAutospacing="0"/>
              <w:outlineLvl w:val="0"/>
              <w:rPr>
                <w:rFonts w:ascii="Arial" w:hAnsi="Arial" w:cs="Arial"/>
                <w:bCs/>
                <w:color w:val="000000"/>
                <w:sz w:val="20"/>
                <w:szCs w:val="20"/>
              </w:rPr>
            </w:pPr>
            <w:r w:rsidRPr="007F0A26">
              <w:rPr>
                <w:rFonts w:ascii="Arial" w:hAnsi="Arial" w:cs="Arial"/>
                <w:color w:val="000000"/>
                <w:sz w:val="20"/>
                <w:szCs w:val="20"/>
              </w:rPr>
              <w:t>2014</w:t>
            </w:r>
          </w:p>
        </w:tc>
        <w:tc>
          <w:tcPr>
            <w:tcW w:w="2155" w:type="pct"/>
          </w:tcPr>
          <w:p w14:paraId="0CC7A88B" w14:textId="77777777" w:rsidR="007A7561" w:rsidRPr="007F0A26" w:rsidRDefault="007A7561" w:rsidP="007F2A91">
            <w:pPr>
              <w:pStyle w:val="NormalWeb"/>
              <w:widowControl w:val="0"/>
              <w:spacing w:before="0" w:beforeAutospacing="0" w:after="200" w:afterAutospacing="0"/>
              <w:outlineLvl w:val="0"/>
              <w:rPr>
                <w:rFonts w:ascii="Arial" w:hAnsi="Arial" w:cs="Arial"/>
                <w:bCs/>
                <w:color w:val="000000"/>
                <w:sz w:val="20"/>
                <w:szCs w:val="20"/>
              </w:rPr>
            </w:pPr>
            <w:r w:rsidRPr="007F0A26">
              <w:rPr>
                <w:rFonts w:ascii="Arial" w:eastAsia="Calibri" w:hAnsi="Arial" w:cs="Arial"/>
                <w:color w:val="000000"/>
                <w:sz w:val="20"/>
                <w:szCs w:val="20"/>
              </w:rPr>
              <w:t>Large and small group discussion, “Ethics</w:t>
            </w:r>
            <w:r w:rsidRPr="007F0A26">
              <w:rPr>
                <w:rFonts w:ascii="Arial" w:hAnsi="Arial" w:cs="Arial"/>
                <w:color w:val="000000"/>
                <w:sz w:val="20"/>
                <w:szCs w:val="20"/>
              </w:rPr>
              <w:t xml:space="preserve"> </w:t>
            </w:r>
            <w:r w:rsidRPr="007F0A26">
              <w:rPr>
                <w:rFonts w:ascii="Arial" w:eastAsia="Calibri" w:hAnsi="Arial" w:cs="Arial"/>
                <w:color w:val="000000"/>
                <w:sz w:val="20"/>
                <w:szCs w:val="20"/>
              </w:rPr>
              <w:t>of</w:t>
            </w:r>
            <w:r w:rsidRPr="007F0A26">
              <w:rPr>
                <w:rFonts w:ascii="Arial" w:hAnsi="Arial" w:cs="Arial"/>
                <w:color w:val="000000"/>
                <w:sz w:val="20"/>
                <w:szCs w:val="20"/>
              </w:rPr>
              <w:t xml:space="preserve"> </w:t>
            </w:r>
            <w:r w:rsidRPr="007F0A26">
              <w:rPr>
                <w:rFonts w:ascii="Arial" w:eastAsia="Calibri" w:hAnsi="Arial" w:cs="Arial"/>
                <w:color w:val="000000"/>
                <w:sz w:val="20"/>
                <w:szCs w:val="20"/>
              </w:rPr>
              <w:t>Voluntary</w:t>
            </w:r>
            <w:r w:rsidRPr="007F0A26">
              <w:rPr>
                <w:rFonts w:ascii="Arial" w:hAnsi="Arial" w:cs="Arial"/>
                <w:color w:val="000000"/>
                <w:sz w:val="20"/>
                <w:szCs w:val="20"/>
              </w:rPr>
              <w:t xml:space="preserve"> </w:t>
            </w:r>
            <w:r w:rsidRPr="007F0A26">
              <w:rPr>
                <w:rFonts w:ascii="Arial" w:eastAsia="Calibri" w:hAnsi="Arial" w:cs="Arial"/>
                <w:color w:val="000000"/>
                <w:sz w:val="20"/>
                <w:szCs w:val="20"/>
              </w:rPr>
              <w:t>Male</w:t>
            </w:r>
            <w:r w:rsidRPr="007F0A26">
              <w:rPr>
                <w:rFonts w:ascii="Arial" w:hAnsi="Arial" w:cs="Arial"/>
                <w:color w:val="000000"/>
                <w:sz w:val="20"/>
                <w:szCs w:val="20"/>
              </w:rPr>
              <w:t xml:space="preserve"> </w:t>
            </w:r>
            <w:r w:rsidRPr="007F0A26">
              <w:rPr>
                <w:rFonts w:ascii="Arial" w:eastAsia="Calibri" w:hAnsi="Arial" w:cs="Arial"/>
                <w:color w:val="000000"/>
                <w:sz w:val="20"/>
                <w:szCs w:val="20"/>
              </w:rPr>
              <w:t>Circumcision</w:t>
            </w:r>
            <w:r w:rsidRPr="007F0A26">
              <w:rPr>
                <w:rFonts w:ascii="Arial" w:hAnsi="Arial" w:cs="Arial"/>
                <w:color w:val="000000"/>
                <w:sz w:val="20"/>
                <w:szCs w:val="20"/>
              </w:rPr>
              <w:t xml:space="preserve"> </w:t>
            </w:r>
            <w:r w:rsidRPr="007F0A26">
              <w:rPr>
                <w:rFonts w:ascii="Arial" w:eastAsia="Calibri" w:hAnsi="Arial" w:cs="Arial"/>
                <w:color w:val="000000"/>
                <w:sz w:val="20"/>
                <w:szCs w:val="20"/>
              </w:rPr>
              <w:t>in</w:t>
            </w:r>
            <w:r w:rsidRPr="007F0A26">
              <w:rPr>
                <w:rFonts w:ascii="Arial" w:hAnsi="Arial" w:cs="Arial"/>
                <w:color w:val="000000"/>
                <w:sz w:val="20"/>
                <w:szCs w:val="20"/>
              </w:rPr>
              <w:t xml:space="preserve"> </w:t>
            </w:r>
            <w:r w:rsidRPr="007F0A26">
              <w:rPr>
                <w:rFonts w:ascii="Arial" w:eastAsia="Calibri" w:hAnsi="Arial" w:cs="Arial"/>
                <w:color w:val="000000"/>
                <w:sz w:val="20"/>
                <w:szCs w:val="20"/>
              </w:rPr>
              <w:t>Nyanza</w:t>
            </w:r>
            <w:r w:rsidRPr="007F0A26">
              <w:rPr>
                <w:rFonts w:ascii="Arial" w:hAnsi="Arial" w:cs="Arial"/>
                <w:color w:val="000000"/>
                <w:sz w:val="20"/>
                <w:szCs w:val="20"/>
              </w:rPr>
              <w:t xml:space="preserve"> </w:t>
            </w:r>
            <w:r w:rsidRPr="007F0A26">
              <w:rPr>
                <w:rFonts w:ascii="Arial" w:eastAsia="Calibri" w:hAnsi="Arial" w:cs="Arial"/>
                <w:color w:val="000000"/>
                <w:sz w:val="20"/>
                <w:szCs w:val="20"/>
              </w:rPr>
              <w:t>Province</w:t>
            </w:r>
            <w:r w:rsidRPr="007F0A26">
              <w:rPr>
                <w:rFonts w:ascii="Arial" w:hAnsi="Arial" w:cs="Arial"/>
                <w:color w:val="000000"/>
                <w:sz w:val="20"/>
                <w:szCs w:val="20"/>
              </w:rPr>
              <w:t xml:space="preserve">, </w:t>
            </w:r>
            <w:r w:rsidRPr="007F0A26">
              <w:rPr>
                <w:rFonts w:ascii="Arial" w:eastAsia="Calibri" w:hAnsi="Arial" w:cs="Arial"/>
                <w:color w:val="000000"/>
                <w:sz w:val="20"/>
                <w:szCs w:val="20"/>
              </w:rPr>
              <w:t>Kenya</w:t>
            </w:r>
            <w:r w:rsidRPr="007F0A26">
              <w:rPr>
                <w:rFonts w:ascii="Arial" w:hAnsi="Arial" w:cs="Arial"/>
                <w:color w:val="000000"/>
                <w:sz w:val="20"/>
                <w:szCs w:val="20"/>
              </w:rPr>
              <w:t xml:space="preserve">” </w:t>
            </w:r>
          </w:p>
        </w:tc>
        <w:tc>
          <w:tcPr>
            <w:tcW w:w="2155" w:type="pct"/>
          </w:tcPr>
          <w:p w14:paraId="62998D1F" w14:textId="77777777" w:rsidR="007A7561" w:rsidRPr="007F0A26" w:rsidRDefault="007A7561" w:rsidP="007F2A91">
            <w:pPr>
              <w:pStyle w:val="NormalWeb"/>
              <w:widowControl w:val="0"/>
              <w:spacing w:before="0" w:beforeAutospacing="0" w:after="200" w:afterAutospacing="0"/>
              <w:outlineLvl w:val="0"/>
              <w:rPr>
                <w:rFonts w:ascii="Arial" w:hAnsi="Arial" w:cs="Arial"/>
                <w:bCs/>
                <w:color w:val="000000"/>
                <w:sz w:val="20"/>
                <w:szCs w:val="20"/>
              </w:rPr>
            </w:pPr>
            <w:r w:rsidRPr="007F0A26">
              <w:rPr>
                <w:rFonts w:ascii="Arial" w:eastAsia="Calibri" w:hAnsi="Arial" w:cs="Arial"/>
                <w:color w:val="000000"/>
                <w:sz w:val="20"/>
                <w:szCs w:val="20"/>
              </w:rPr>
              <w:t xml:space="preserve">Dartmouth College, Geisel School of Medicine and The Dartmouth Institute for Health Policy &amp; Clinical Practice, </w:t>
            </w:r>
            <w:r w:rsidRPr="007F0A26">
              <w:rPr>
                <w:rFonts w:ascii="Arial" w:hAnsi="Arial" w:cs="Arial"/>
                <w:color w:val="000000"/>
                <w:sz w:val="20"/>
                <w:szCs w:val="20"/>
              </w:rPr>
              <w:t>“</w:t>
            </w:r>
            <w:r w:rsidRPr="007F0A26">
              <w:rPr>
                <w:rFonts w:ascii="Arial" w:eastAsia="Calibri" w:hAnsi="Arial" w:cs="Arial"/>
                <w:color w:val="000000"/>
                <w:sz w:val="20"/>
                <w:szCs w:val="20"/>
              </w:rPr>
              <w:t>Global</w:t>
            </w:r>
            <w:r w:rsidRPr="007F0A26">
              <w:rPr>
                <w:rFonts w:ascii="Arial" w:hAnsi="Arial" w:cs="Arial"/>
                <w:color w:val="000000"/>
                <w:sz w:val="20"/>
                <w:szCs w:val="20"/>
              </w:rPr>
              <w:t xml:space="preserve"> </w:t>
            </w:r>
            <w:r w:rsidRPr="007F0A26">
              <w:rPr>
                <w:rFonts w:ascii="Arial" w:eastAsia="Calibri" w:hAnsi="Arial" w:cs="Arial"/>
                <w:color w:val="000000"/>
                <w:sz w:val="20"/>
                <w:szCs w:val="20"/>
              </w:rPr>
              <w:t>Health</w:t>
            </w:r>
            <w:r w:rsidRPr="007F0A26">
              <w:rPr>
                <w:rFonts w:ascii="Arial" w:hAnsi="Arial" w:cs="Arial"/>
                <w:color w:val="000000"/>
                <w:sz w:val="20"/>
                <w:szCs w:val="20"/>
              </w:rPr>
              <w:t xml:space="preserve"> </w:t>
            </w:r>
            <w:r w:rsidRPr="007F0A26">
              <w:rPr>
                <w:rFonts w:ascii="Arial" w:eastAsia="Calibri" w:hAnsi="Arial" w:cs="Arial"/>
                <w:color w:val="000000"/>
                <w:sz w:val="20"/>
                <w:szCs w:val="20"/>
              </w:rPr>
              <w:t>Case</w:t>
            </w:r>
            <w:r w:rsidRPr="007F0A26">
              <w:rPr>
                <w:rFonts w:ascii="Arial" w:hAnsi="Arial" w:cs="Arial"/>
                <w:color w:val="000000"/>
                <w:sz w:val="20"/>
                <w:szCs w:val="20"/>
              </w:rPr>
              <w:t xml:space="preserve"> </w:t>
            </w:r>
            <w:r w:rsidRPr="007F0A26">
              <w:rPr>
                <w:rFonts w:ascii="Arial" w:eastAsia="Calibri" w:hAnsi="Arial" w:cs="Arial"/>
                <w:color w:val="000000"/>
                <w:sz w:val="20"/>
                <w:szCs w:val="20"/>
              </w:rPr>
              <w:t>Studies</w:t>
            </w:r>
            <w:r w:rsidRPr="007F0A26">
              <w:rPr>
                <w:rFonts w:ascii="Arial" w:hAnsi="Arial" w:cs="Arial"/>
                <w:color w:val="000000"/>
                <w:sz w:val="20"/>
                <w:szCs w:val="20"/>
              </w:rPr>
              <w:t xml:space="preserve">” </w:t>
            </w:r>
            <w:r w:rsidRPr="007F0A26">
              <w:rPr>
                <w:rFonts w:ascii="Arial" w:eastAsia="Calibri" w:hAnsi="Arial" w:cs="Arial"/>
                <w:color w:val="000000"/>
                <w:sz w:val="20"/>
                <w:szCs w:val="20"/>
              </w:rPr>
              <w:t>course, ~</w:t>
            </w:r>
            <w:r w:rsidRPr="007F0A26">
              <w:rPr>
                <w:rFonts w:ascii="Arial" w:hAnsi="Arial" w:cs="Arial"/>
                <w:color w:val="000000"/>
                <w:sz w:val="20"/>
                <w:szCs w:val="20"/>
              </w:rPr>
              <w:t xml:space="preserve">40 </w:t>
            </w:r>
            <w:r w:rsidRPr="007F0A26">
              <w:rPr>
                <w:rFonts w:ascii="Arial" w:eastAsia="Calibri" w:hAnsi="Arial" w:cs="Arial"/>
                <w:color w:val="000000"/>
                <w:sz w:val="20"/>
                <w:szCs w:val="20"/>
              </w:rPr>
              <w:t>undergraduate</w:t>
            </w:r>
            <w:r w:rsidRPr="007F0A26">
              <w:rPr>
                <w:rFonts w:ascii="Arial" w:hAnsi="Arial" w:cs="Arial"/>
                <w:color w:val="000000"/>
                <w:sz w:val="20"/>
                <w:szCs w:val="20"/>
              </w:rPr>
              <w:t xml:space="preserve">, </w:t>
            </w:r>
            <w:r w:rsidRPr="007F0A26">
              <w:rPr>
                <w:rFonts w:ascii="Arial" w:eastAsia="Calibri" w:hAnsi="Arial" w:cs="Arial"/>
                <w:color w:val="000000"/>
                <w:sz w:val="20"/>
                <w:szCs w:val="20"/>
              </w:rPr>
              <w:t>graduate</w:t>
            </w:r>
            <w:r w:rsidRPr="007F0A26">
              <w:rPr>
                <w:rFonts w:ascii="Arial" w:hAnsi="Arial" w:cs="Arial"/>
                <w:color w:val="000000"/>
                <w:sz w:val="20"/>
                <w:szCs w:val="20"/>
              </w:rPr>
              <w:t xml:space="preserve"> </w:t>
            </w:r>
            <w:r w:rsidRPr="007F0A26">
              <w:rPr>
                <w:rFonts w:ascii="Arial" w:eastAsia="Calibri" w:hAnsi="Arial" w:cs="Arial"/>
                <w:color w:val="000000"/>
                <w:sz w:val="20"/>
                <w:szCs w:val="20"/>
              </w:rPr>
              <w:t>&amp;</w:t>
            </w:r>
            <w:r w:rsidRPr="007F0A26">
              <w:rPr>
                <w:rFonts w:ascii="Arial" w:hAnsi="Arial" w:cs="Arial"/>
                <w:color w:val="000000"/>
                <w:sz w:val="20"/>
                <w:szCs w:val="20"/>
              </w:rPr>
              <w:t xml:space="preserve"> </w:t>
            </w:r>
            <w:r w:rsidRPr="007F0A26">
              <w:rPr>
                <w:rFonts w:ascii="Arial" w:eastAsia="Calibri" w:hAnsi="Arial" w:cs="Arial"/>
                <w:color w:val="000000"/>
                <w:sz w:val="20"/>
                <w:szCs w:val="20"/>
              </w:rPr>
              <w:t>medical</w:t>
            </w:r>
            <w:r w:rsidRPr="007F0A26">
              <w:rPr>
                <w:rFonts w:ascii="Arial" w:hAnsi="Arial" w:cs="Arial"/>
                <w:color w:val="000000"/>
                <w:sz w:val="20"/>
                <w:szCs w:val="20"/>
              </w:rPr>
              <w:t xml:space="preserve"> </w:t>
            </w:r>
            <w:r w:rsidRPr="007F0A26">
              <w:rPr>
                <w:rFonts w:ascii="Arial" w:eastAsia="Calibri" w:hAnsi="Arial" w:cs="Arial"/>
                <w:color w:val="000000"/>
                <w:sz w:val="20"/>
                <w:szCs w:val="20"/>
              </w:rPr>
              <w:t>students</w:t>
            </w:r>
            <w:r w:rsidRPr="007F0A26">
              <w:rPr>
                <w:rFonts w:ascii="Arial" w:hAnsi="Arial" w:cs="Arial"/>
                <w:color w:val="000000"/>
                <w:sz w:val="20"/>
                <w:szCs w:val="20"/>
              </w:rPr>
              <w:t xml:space="preserve">, 2 </w:t>
            </w:r>
            <w:r w:rsidRPr="007F0A26">
              <w:rPr>
                <w:rFonts w:ascii="Arial" w:eastAsia="Calibri" w:hAnsi="Arial" w:cs="Arial"/>
                <w:color w:val="000000"/>
                <w:sz w:val="20"/>
                <w:szCs w:val="20"/>
              </w:rPr>
              <w:t>hours</w:t>
            </w:r>
          </w:p>
        </w:tc>
      </w:tr>
      <w:tr w:rsidR="007A7561" w:rsidRPr="007F0A26" w14:paraId="40512C14" w14:textId="77777777" w:rsidTr="007F2A91">
        <w:trPr>
          <w:cantSplit/>
        </w:trPr>
        <w:tc>
          <w:tcPr>
            <w:tcW w:w="690" w:type="pct"/>
          </w:tcPr>
          <w:p w14:paraId="0904B489" w14:textId="77777777" w:rsidR="007A7561" w:rsidRPr="007F0A26" w:rsidRDefault="007A7561" w:rsidP="007F2A91">
            <w:pPr>
              <w:pStyle w:val="NormalWeb"/>
              <w:widowControl w:val="0"/>
              <w:spacing w:before="0" w:beforeAutospacing="0" w:after="200" w:afterAutospacing="0"/>
              <w:outlineLvl w:val="0"/>
              <w:rPr>
                <w:rFonts w:ascii="Arial" w:hAnsi="Arial" w:cs="Arial"/>
                <w:bCs/>
                <w:color w:val="000000"/>
                <w:sz w:val="20"/>
                <w:szCs w:val="20"/>
              </w:rPr>
            </w:pPr>
            <w:r w:rsidRPr="007F0A26">
              <w:rPr>
                <w:rFonts w:ascii="Arial" w:hAnsi="Arial" w:cs="Arial"/>
                <w:color w:val="000000"/>
                <w:sz w:val="20"/>
                <w:szCs w:val="20"/>
              </w:rPr>
              <w:t>2015</w:t>
            </w:r>
          </w:p>
        </w:tc>
        <w:tc>
          <w:tcPr>
            <w:tcW w:w="2155" w:type="pct"/>
          </w:tcPr>
          <w:p w14:paraId="148EABC3" w14:textId="77777777" w:rsidR="007A7561" w:rsidRPr="007F0A26" w:rsidRDefault="007A7561" w:rsidP="007F2A91">
            <w:pPr>
              <w:pStyle w:val="NormalWeb"/>
              <w:widowControl w:val="0"/>
              <w:spacing w:before="0" w:beforeAutospacing="0" w:after="200" w:afterAutospacing="0"/>
              <w:outlineLvl w:val="0"/>
              <w:rPr>
                <w:rFonts w:ascii="Arial" w:hAnsi="Arial" w:cs="Arial"/>
                <w:bCs/>
                <w:color w:val="000000"/>
                <w:sz w:val="20"/>
                <w:szCs w:val="20"/>
              </w:rPr>
            </w:pPr>
            <w:r w:rsidRPr="007F0A26">
              <w:rPr>
                <w:rFonts w:ascii="Arial" w:eastAsia="Calibri" w:hAnsi="Arial" w:cs="Arial"/>
                <w:color w:val="000000"/>
                <w:sz w:val="20"/>
                <w:szCs w:val="20"/>
              </w:rPr>
              <w:t>Large group discussion, “The</w:t>
            </w:r>
            <w:r w:rsidRPr="007F0A26">
              <w:rPr>
                <w:rFonts w:ascii="Arial" w:hAnsi="Arial" w:cs="Arial"/>
                <w:color w:val="000000"/>
                <w:sz w:val="20"/>
                <w:szCs w:val="20"/>
              </w:rPr>
              <w:t xml:space="preserve"> </w:t>
            </w:r>
            <w:r w:rsidRPr="007F0A26">
              <w:rPr>
                <w:rFonts w:ascii="Arial" w:eastAsia="Calibri" w:hAnsi="Arial" w:cs="Arial"/>
                <w:color w:val="000000"/>
                <w:sz w:val="20"/>
                <w:szCs w:val="20"/>
              </w:rPr>
              <w:t>Ethics</w:t>
            </w:r>
            <w:r w:rsidRPr="007F0A26">
              <w:rPr>
                <w:rFonts w:ascii="Arial" w:hAnsi="Arial" w:cs="Arial"/>
                <w:color w:val="000000"/>
                <w:sz w:val="20"/>
                <w:szCs w:val="20"/>
              </w:rPr>
              <w:t xml:space="preserve"> </w:t>
            </w:r>
            <w:r w:rsidRPr="007F0A26">
              <w:rPr>
                <w:rFonts w:ascii="Arial" w:eastAsia="Calibri" w:hAnsi="Arial" w:cs="Arial"/>
                <w:color w:val="000000"/>
                <w:sz w:val="20"/>
                <w:szCs w:val="20"/>
              </w:rPr>
              <w:t>of</w:t>
            </w:r>
            <w:r w:rsidRPr="007F0A26">
              <w:rPr>
                <w:rFonts w:ascii="Arial" w:hAnsi="Arial" w:cs="Arial"/>
                <w:color w:val="000000"/>
                <w:sz w:val="20"/>
                <w:szCs w:val="20"/>
              </w:rPr>
              <w:t xml:space="preserve"> </w:t>
            </w:r>
            <w:r w:rsidRPr="007F0A26">
              <w:rPr>
                <w:rFonts w:ascii="Arial" w:eastAsia="Calibri" w:hAnsi="Arial" w:cs="Arial"/>
                <w:color w:val="000000"/>
                <w:sz w:val="20"/>
                <w:szCs w:val="20"/>
              </w:rPr>
              <w:t>HIV</w:t>
            </w:r>
            <w:r w:rsidRPr="007F0A26">
              <w:rPr>
                <w:rFonts w:ascii="Arial" w:hAnsi="Arial" w:cs="Arial"/>
                <w:color w:val="000000"/>
                <w:sz w:val="20"/>
                <w:szCs w:val="20"/>
              </w:rPr>
              <w:t xml:space="preserve"> </w:t>
            </w:r>
            <w:r w:rsidRPr="007F0A26">
              <w:rPr>
                <w:rFonts w:ascii="Arial" w:eastAsia="Calibri" w:hAnsi="Arial" w:cs="Arial"/>
                <w:color w:val="000000"/>
                <w:sz w:val="20"/>
                <w:szCs w:val="20"/>
              </w:rPr>
              <w:t>Infection”</w:t>
            </w:r>
          </w:p>
        </w:tc>
        <w:tc>
          <w:tcPr>
            <w:tcW w:w="2155" w:type="pct"/>
          </w:tcPr>
          <w:p w14:paraId="40600FF6" w14:textId="77777777" w:rsidR="007A7561" w:rsidRPr="007F0A26" w:rsidRDefault="007A7561" w:rsidP="007F2A91">
            <w:pPr>
              <w:pStyle w:val="NormalWeb"/>
              <w:widowControl w:val="0"/>
              <w:spacing w:before="0" w:beforeAutospacing="0" w:after="200" w:afterAutospacing="0"/>
              <w:outlineLvl w:val="0"/>
              <w:rPr>
                <w:rFonts w:ascii="Arial" w:hAnsi="Arial" w:cs="Arial"/>
                <w:bCs/>
                <w:color w:val="000000"/>
                <w:sz w:val="20"/>
                <w:szCs w:val="20"/>
              </w:rPr>
            </w:pPr>
            <w:r w:rsidRPr="007F0A26">
              <w:rPr>
                <w:rFonts w:ascii="Arial" w:eastAsia="Calibri" w:hAnsi="Arial" w:cs="Arial"/>
                <w:color w:val="000000"/>
                <w:sz w:val="20"/>
                <w:szCs w:val="20"/>
              </w:rPr>
              <w:t>Dartmouth</w:t>
            </w:r>
            <w:r w:rsidRPr="007F0A26">
              <w:rPr>
                <w:rFonts w:ascii="Arial" w:hAnsi="Arial" w:cs="Arial"/>
                <w:color w:val="000000"/>
                <w:sz w:val="20"/>
                <w:szCs w:val="20"/>
              </w:rPr>
              <w:t xml:space="preserve"> </w:t>
            </w:r>
            <w:r w:rsidRPr="007F0A26">
              <w:rPr>
                <w:rFonts w:ascii="Arial" w:eastAsia="Calibri" w:hAnsi="Arial" w:cs="Arial"/>
                <w:color w:val="000000"/>
                <w:sz w:val="20"/>
                <w:szCs w:val="20"/>
              </w:rPr>
              <w:t>College</w:t>
            </w:r>
            <w:r w:rsidRPr="007F0A26">
              <w:rPr>
                <w:rFonts w:ascii="Arial" w:hAnsi="Arial" w:cs="Arial"/>
                <w:color w:val="000000"/>
                <w:sz w:val="20"/>
                <w:szCs w:val="20"/>
              </w:rPr>
              <w:t>, “</w:t>
            </w:r>
            <w:r w:rsidRPr="007F0A26">
              <w:rPr>
                <w:rFonts w:ascii="Arial" w:eastAsia="Calibri" w:hAnsi="Arial" w:cs="Arial"/>
                <w:color w:val="000000"/>
                <w:sz w:val="20"/>
                <w:szCs w:val="20"/>
              </w:rPr>
              <w:t>The</w:t>
            </w:r>
            <w:r w:rsidRPr="007F0A26">
              <w:rPr>
                <w:rFonts w:ascii="Arial" w:hAnsi="Arial" w:cs="Arial"/>
                <w:color w:val="000000"/>
                <w:sz w:val="20"/>
                <w:szCs w:val="20"/>
              </w:rPr>
              <w:t xml:space="preserve"> </w:t>
            </w:r>
            <w:r w:rsidRPr="007F0A26">
              <w:rPr>
                <w:rFonts w:ascii="Arial" w:eastAsia="Calibri" w:hAnsi="Arial" w:cs="Arial"/>
                <w:color w:val="000000"/>
                <w:sz w:val="20"/>
                <w:szCs w:val="20"/>
              </w:rPr>
              <w:t>Philosophy</w:t>
            </w:r>
            <w:r w:rsidRPr="007F0A26">
              <w:rPr>
                <w:rFonts w:ascii="Arial" w:hAnsi="Arial" w:cs="Arial"/>
                <w:color w:val="000000"/>
                <w:sz w:val="20"/>
                <w:szCs w:val="20"/>
              </w:rPr>
              <w:t xml:space="preserve"> </w:t>
            </w:r>
            <w:r w:rsidRPr="007F0A26">
              <w:rPr>
                <w:rFonts w:ascii="Arial" w:eastAsia="Calibri" w:hAnsi="Arial" w:cs="Arial"/>
                <w:color w:val="000000"/>
                <w:sz w:val="20"/>
                <w:szCs w:val="20"/>
              </w:rPr>
              <w:t>of</w:t>
            </w:r>
            <w:r w:rsidRPr="007F0A26">
              <w:rPr>
                <w:rFonts w:ascii="Arial" w:hAnsi="Arial" w:cs="Arial"/>
                <w:color w:val="000000"/>
                <w:sz w:val="20"/>
                <w:szCs w:val="20"/>
              </w:rPr>
              <w:t xml:space="preserve"> </w:t>
            </w:r>
            <w:r w:rsidRPr="007F0A26">
              <w:rPr>
                <w:rFonts w:ascii="Arial" w:eastAsia="Calibri" w:hAnsi="Arial" w:cs="Arial"/>
                <w:color w:val="000000"/>
                <w:sz w:val="20"/>
                <w:szCs w:val="20"/>
              </w:rPr>
              <w:t>Medicine</w:t>
            </w:r>
            <w:r w:rsidRPr="007F0A26">
              <w:rPr>
                <w:rFonts w:ascii="Arial" w:hAnsi="Arial" w:cs="Arial"/>
                <w:color w:val="000000"/>
                <w:sz w:val="20"/>
                <w:szCs w:val="20"/>
              </w:rPr>
              <w:t xml:space="preserve">” </w:t>
            </w:r>
            <w:r w:rsidRPr="007F0A26">
              <w:rPr>
                <w:rFonts w:ascii="Arial" w:eastAsia="Calibri" w:hAnsi="Arial" w:cs="Arial"/>
                <w:color w:val="000000"/>
                <w:sz w:val="20"/>
                <w:szCs w:val="20"/>
              </w:rPr>
              <w:t>course</w:t>
            </w:r>
            <w:r w:rsidRPr="007F0A26">
              <w:rPr>
                <w:rFonts w:ascii="Arial" w:hAnsi="Arial" w:cs="Arial"/>
                <w:color w:val="000000"/>
                <w:sz w:val="20"/>
                <w:szCs w:val="20"/>
              </w:rPr>
              <w:t xml:space="preserve"> </w:t>
            </w:r>
            <w:r w:rsidRPr="007F0A26">
              <w:rPr>
                <w:rFonts w:ascii="Arial" w:eastAsia="Calibri" w:hAnsi="Arial" w:cs="Arial"/>
                <w:color w:val="000000"/>
                <w:sz w:val="20"/>
                <w:szCs w:val="20"/>
              </w:rPr>
              <w:t>led</w:t>
            </w:r>
            <w:r w:rsidRPr="007F0A26">
              <w:rPr>
                <w:rFonts w:ascii="Arial" w:hAnsi="Arial" w:cs="Arial"/>
                <w:color w:val="000000"/>
                <w:sz w:val="20"/>
                <w:szCs w:val="20"/>
              </w:rPr>
              <w:t xml:space="preserve"> </w:t>
            </w:r>
            <w:r w:rsidRPr="007F0A26">
              <w:rPr>
                <w:rFonts w:ascii="Arial" w:eastAsia="Calibri" w:hAnsi="Arial" w:cs="Arial"/>
                <w:color w:val="000000"/>
                <w:sz w:val="20"/>
                <w:szCs w:val="20"/>
              </w:rPr>
              <w:t>by</w:t>
            </w:r>
            <w:r w:rsidRPr="007F0A26">
              <w:rPr>
                <w:rFonts w:ascii="Arial" w:hAnsi="Arial" w:cs="Arial"/>
                <w:color w:val="000000"/>
                <w:sz w:val="20"/>
                <w:szCs w:val="20"/>
              </w:rPr>
              <w:t xml:space="preserve"> </w:t>
            </w:r>
            <w:r w:rsidRPr="007F0A26">
              <w:rPr>
                <w:rFonts w:ascii="Arial" w:eastAsia="Calibri" w:hAnsi="Arial" w:cs="Arial"/>
                <w:color w:val="000000"/>
                <w:sz w:val="20"/>
                <w:szCs w:val="20"/>
              </w:rPr>
              <w:t>Ann</w:t>
            </w:r>
            <w:r w:rsidRPr="007F0A26">
              <w:rPr>
                <w:rFonts w:ascii="Arial" w:hAnsi="Arial" w:cs="Arial"/>
                <w:color w:val="000000"/>
                <w:sz w:val="20"/>
                <w:szCs w:val="20"/>
              </w:rPr>
              <w:t xml:space="preserve"> </w:t>
            </w:r>
            <w:r w:rsidRPr="007F0A26">
              <w:rPr>
                <w:rFonts w:ascii="Arial" w:eastAsia="Calibri" w:hAnsi="Arial" w:cs="Arial"/>
                <w:color w:val="000000"/>
                <w:sz w:val="20"/>
                <w:szCs w:val="20"/>
              </w:rPr>
              <w:t>Bumpus</w:t>
            </w:r>
            <w:r w:rsidRPr="007F0A26">
              <w:rPr>
                <w:rFonts w:ascii="Arial" w:hAnsi="Arial" w:cs="Arial"/>
                <w:color w:val="000000"/>
                <w:sz w:val="20"/>
                <w:szCs w:val="20"/>
              </w:rPr>
              <w:t xml:space="preserve">, </w:t>
            </w:r>
            <w:r w:rsidRPr="007F0A26">
              <w:rPr>
                <w:rFonts w:ascii="Arial" w:eastAsia="Calibri" w:hAnsi="Arial" w:cs="Arial"/>
                <w:color w:val="000000"/>
                <w:sz w:val="20"/>
                <w:szCs w:val="20"/>
              </w:rPr>
              <w:t>PhD, 1 hour</w:t>
            </w:r>
          </w:p>
        </w:tc>
      </w:tr>
      <w:tr w:rsidR="007A7561" w:rsidRPr="007F0A26" w14:paraId="49681F31" w14:textId="77777777" w:rsidTr="007F2A91">
        <w:trPr>
          <w:cantSplit/>
        </w:trPr>
        <w:tc>
          <w:tcPr>
            <w:tcW w:w="690" w:type="pct"/>
          </w:tcPr>
          <w:p w14:paraId="0514E1B2" w14:textId="77777777" w:rsidR="007A7561" w:rsidRPr="007F0A26" w:rsidRDefault="007A7561" w:rsidP="007F2A91">
            <w:pPr>
              <w:pStyle w:val="NormalWeb"/>
              <w:widowControl w:val="0"/>
              <w:spacing w:before="0" w:beforeAutospacing="0" w:after="200" w:afterAutospacing="0"/>
              <w:outlineLvl w:val="0"/>
              <w:rPr>
                <w:rFonts w:ascii="Arial" w:hAnsi="Arial" w:cs="Arial"/>
                <w:bCs/>
                <w:color w:val="000000"/>
                <w:sz w:val="20"/>
                <w:szCs w:val="20"/>
              </w:rPr>
            </w:pPr>
            <w:r w:rsidRPr="007F0A26">
              <w:rPr>
                <w:rFonts w:ascii="Arial" w:hAnsi="Arial" w:cs="Arial"/>
                <w:color w:val="000000"/>
                <w:sz w:val="20"/>
                <w:szCs w:val="20"/>
              </w:rPr>
              <w:t>2015-</w:t>
            </w:r>
            <w:r w:rsidRPr="007F0A26">
              <w:rPr>
                <w:rFonts w:ascii="Arial" w:eastAsia="Calibri" w:hAnsi="Arial" w:cs="Arial"/>
                <w:color w:val="000000"/>
                <w:sz w:val="20"/>
                <w:szCs w:val="20"/>
              </w:rPr>
              <w:t>2016</w:t>
            </w:r>
          </w:p>
        </w:tc>
        <w:tc>
          <w:tcPr>
            <w:tcW w:w="2155" w:type="pct"/>
          </w:tcPr>
          <w:p w14:paraId="0D2328C2" w14:textId="77777777" w:rsidR="007A7561" w:rsidRPr="007F0A26" w:rsidRDefault="007A7561" w:rsidP="007F2A91">
            <w:pPr>
              <w:pStyle w:val="NormalWeb"/>
              <w:widowControl w:val="0"/>
              <w:spacing w:before="0" w:beforeAutospacing="0" w:after="200" w:afterAutospacing="0"/>
              <w:outlineLvl w:val="0"/>
              <w:rPr>
                <w:rFonts w:ascii="Arial" w:hAnsi="Arial" w:cs="Arial"/>
                <w:bCs/>
                <w:color w:val="000000"/>
                <w:sz w:val="20"/>
                <w:szCs w:val="20"/>
              </w:rPr>
            </w:pPr>
            <w:r w:rsidRPr="007F0A26">
              <w:rPr>
                <w:rFonts w:ascii="Arial" w:eastAsia="Calibri" w:hAnsi="Arial" w:cs="Arial"/>
                <w:color w:val="000000"/>
                <w:sz w:val="20"/>
                <w:szCs w:val="20"/>
              </w:rPr>
              <w:t>Faculty</w:t>
            </w:r>
            <w:r w:rsidRPr="007F0A26">
              <w:rPr>
                <w:rFonts w:ascii="Arial" w:hAnsi="Arial" w:cs="Arial"/>
                <w:color w:val="000000"/>
                <w:sz w:val="20"/>
                <w:szCs w:val="20"/>
              </w:rPr>
              <w:t xml:space="preserve"> </w:t>
            </w:r>
            <w:r w:rsidRPr="007F0A26">
              <w:rPr>
                <w:rFonts w:ascii="Arial" w:eastAsia="Calibri" w:hAnsi="Arial" w:cs="Arial"/>
                <w:color w:val="000000"/>
                <w:sz w:val="20"/>
                <w:szCs w:val="20"/>
              </w:rPr>
              <w:t>Director</w:t>
            </w:r>
            <w:r w:rsidRPr="007F0A26">
              <w:rPr>
                <w:rFonts w:ascii="Arial" w:hAnsi="Arial" w:cs="Arial"/>
                <w:color w:val="000000"/>
                <w:sz w:val="20"/>
                <w:szCs w:val="20"/>
              </w:rPr>
              <w:t xml:space="preserve">, </w:t>
            </w:r>
            <w:r w:rsidRPr="007F0A26">
              <w:rPr>
                <w:rFonts w:ascii="Arial" w:eastAsia="Calibri" w:hAnsi="Arial" w:cs="Arial"/>
                <w:color w:val="000000"/>
                <w:sz w:val="20"/>
                <w:szCs w:val="20"/>
              </w:rPr>
              <w:t>Health</w:t>
            </w:r>
            <w:r w:rsidRPr="007F0A26">
              <w:rPr>
                <w:rFonts w:ascii="Arial" w:hAnsi="Arial" w:cs="Arial"/>
                <w:color w:val="000000"/>
                <w:sz w:val="20"/>
                <w:szCs w:val="20"/>
              </w:rPr>
              <w:t xml:space="preserve"> </w:t>
            </w:r>
            <w:r w:rsidRPr="007F0A26">
              <w:rPr>
                <w:rFonts w:ascii="Arial" w:eastAsia="Calibri" w:hAnsi="Arial" w:cs="Arial"/>
                <w:color w:val="000000"/>
                <w:sz w:val="20"/>
                <w:szCs w:val="20"/>
              </w:rPr>
              <w:t>Professions</w:t>
            </w:r>
            <w:r w:rsidRPr="007F0A26">
              <w:rPr>
                <w:rFonts w:ascii="Arial" w:hAnsi="Arial" w:cs="Arial"/>
                <w:color w:val="000000"/>
                <w:sz w:val="20"/>
                <w:szCs w:val="20"/>
              </w:rPr>
              <w:t xml:space="preserve"> </w:t>
            </w:r>
            <w:r w:rsidRPr="007F0A26">
              <w:rPr>
                <w:rFonts w:ascii="Arial" w:eastAsia="Calibri" w:hAnsi="Arial" w:cs="Arial"/>
                <w:color w:val="000000"/>
                <w:sz w:val="20"/>
                <w:szCs w:val="20"/>
              </w:rPr>
              <w:t>Program</w:t>
            </w:r>
          </w:p>
        </w:tc>
        <w:tc>
          <w:tcPr>
            <w:tcW w:w="2155" w:type="pct"/>
          </w:tcPr>
          <w:p w14:paraId="18DF4BB5" w14:textId="77777777" w:rsidR="007A7561" w:rsidRPr="007F0A26" w:rsidRDefault="007A7561" w:rsidP="007F2A91">
            <w:pPr>
              <w:pStyle w:val="NormalWeb"/>
              <w:widowControl w:val="0"/>
              <w:spacing w:before="0" w:beforeAutospacing="0" w:after="200" w:afterAutospacing="0"/>
              <w:outlineLvl w:val="0"/>
              <w:rPr>
                <w:rFonts w:ascii="Arial" w:hAnsi="Arial" w:cs="Arial"/>
                <w:bCs/>
                <w:color w:val="000000"/>
                <w:sz w:val="20"/>
                <w:szCs w:val="20"/>
              </w:rPr>
            </w:pPr>
            <w:r w:rsidRPr="007F0A26">
              <w:rPr>
                <w:rFonts w:ascii="Arial" w:eastAsia="Calibri" w:hAnsi="Arial" w:cs="Arial"/>
                <w:bCs/>
                <w:color w:val="000000"/>
                <w:sz w:val="20"/>
                <w:szCs w:val="20"/>
              </w:rPr>
              <w:t>Dartmouth</w:t>
            </w:r>
            <w:r w:rsidRPr="007F0A26">
              <w:rPr>
                <w:rFonts w:ascii="Arial" w:hAnsi="Arial" w:cs="Arial"/>
                <w:bCs/>
                <w:color w:val="000000"/>
                <w:sz w:val="20"/>
                <w:szCs w:val="20"/>
              </w:rPr>
              <w:t xml:space="preserve"> </w:t>
            </w:r>
            <w:r w:rsidRPr="007F0A26">
              <w:rPr>
                <w:rFonts w:ascii="Arial" w:eastAsia="Calibri" w:hAnsi="Arial" w:cs="Arial"/>
                <w:bCs/>
                <w:color w:val="000000"/>
                <w:sz w:val="20"/>
                <w:szCs w:val="20"/>
              </w:rPr>
              <w:t>College</w:t>
            </w:r>
            <w:r w:rsidRPr="007F0A26">
              <w:rPr>
                <w:rFonts w:ascii="Arial" w:hAnsi="Arial" w:cs="Arial"/>
                <w:bCs/>
                <w:color w:val="000000"/>
                <w:sz w:val="20"/>
                <w:szCs w:val="20"/>
              </w:rPr>
              <w:t xml:space="preserve">, </w:t>
            </w:r>
            <w:r w:rsidRPr="007F0A26">
              <w:rPr>
                <w:rFonts w:ascii="Arial" w:eastAsia="Calibri" w:hAnsi="Arial" w:cs="Arial"/>
                <w:bCs/>
                <w:color w:val="000000"/>
                <w:sz w:val="20"/>
                <w:szCs w:val="20"/>
              </w:rPr>
              <w:t>faculty</w:t>
            </w:r>
            <w:r w:rsidRPr="007F0A26">
              <w:rPr>
                <w:rFonts w:ascii="Arial" w:hAnsi="Arial" w:cs="Arial"/>
                <w:bCs/>
                <w:color w:val="000000"/>
                <w:sz w:val="20"/>
                <w:szCs w:val="20"/>
              </w:rPr>
              <w:t xml:space="preserve"> </w:t>
            </w:r>
            <w:r w:rsidRPr="007F0A26">
              <w:rPr>
                <w:rFonts w:ascii="Arial" w:eastAsia="Calibri" w:hAnsi="Arial" w:cs="Arial"/>
                <w:bCs/>
                <w:color w:val="000000"/>
                <w:sz w:val="20"/>
                <w:szCs w:val="20"/>
              </w:rPr>
              <w:t>advisor</w:t>
            </w:r>
            <w:r w:rsidRPr="007F0A26">
              <w:rPr>
                <w:rFonts w:ascii="Arial" w:hAnsi="Arial" w:cs="Arial"/>
                <w:bCs/>
                <w:color w:val="000000"/>
                <w:sz w:val="20"/>
                <w:szCs w:val="20"/>
              </w:rPr>
              <w:t xml:space="preserve"> </w:t>
            </w:r>
            <w:r w:rsidRPr="007F0A26">
              <w:rPr>
                <w:rFonts w:ascii="Arial" w:eastAsia="Calibri" w:hAnsi="Arial" w:cs="Arial"/>
                <w:bCs/>
                <w:color w:val="000000"/>
                <w:sz w:val="20"/>
                <w:szCs w:val="20"/>
              </w:rPr>
              <w:t>for</w:t>
            </w:r>
            <w:r w:rsidRPr="007F0A26">
              <w:rPr>
                <w:rFonts w:ascii="Arial" w:hAnsi="Arial" w:cs="Arial"/>
                <w:bCs/>
                <w:color w:val="000000"/>
                <w:sz w:val="20"/>
                <w:szCs w:val="20"/>
              </w:rPr>
              <w:t xml:space="preserve"> </w:t>
            </w:r>
            <w:r w:rsidRPr="007F0A26">
              <w:rPr>
                <w:rFonts w:ascii="Arial" w:eastAsia="Calibri" w:hAnsi="Arial" w:cs="Arial"/>
                <w:bCs/>
                <w:color w:val="000000"/>
                <w:sz w:val="20"/>
                <w:szCs w:val="20"/>
              </w:rPr>
              <w:t>~</w:t>
            </w:r>
            <w:r w:rsidRPr="007F0A26">
              <w:rPr>
                <w:rFonts w:ascii="Arial" w:hAnsi="Arial" w:cs="Arial"/>
                <w:bCs/>
                <w:color w:val="000000"/>
                <w:sz w:val="20"/>
                <w:szCs w:val="20"/>
              </w:rPr>
              <w:t xml:space="preserve">1,000 </w:t>
            </w:r>
            <w:r w:rsidRPr="007F0A26">
              <w:rPr>
                <w:rFonts w:ascii="Arial" w:eastAsia="Calibri" w:hAnsi="Arial" w:cs="Arial"/>
                <w:bCs/>
                <w:color w:val="000000"/>
                <w:sz w:val="20"/>
                <w:szCs w:val="20"/>
              </w:rPr>
              <w:t>undergraduate</w:t>
            </w:r>
            <w:r w:rsidRPr="007F0A26">
              <w:rPr>
                <w:rFonts w:ascii="Arial" w:hAnsi="Arial" w:cs="Arial"/>
                <w:bCs/>
                <w:color w:val="000000"/>
                <w:sz w:val="20"/>
                <w:szCs w:val="20"/>
              </w:rPr>
              <w:t xml:space="preserve"> </w:t>
            </w:r>
            <w:r w:rsidRPr="007F0A26">
              <w:rPr>
                <w:rFonts w:ascii="Arial" w:eastAsia="Calibri" w:hAnsi="Arial" w:cs="Arial"/>
                <w:bCs/>
                <w:color w:val="000000"/>
                <w:sz w:val="20"/>
                <w:szCs w:val="20"/>
              </w:rPr>
              <w:t>pre</w:t>
            </w:r>
            <w:r w:rsidRPr="007F0A26">
              <w:rPr>
                <w:rFonts w:ascii="Arial" w:hAnsi="Arial" w:cs="Arial"/>
                <w:bCs/>
                <w:color w:val="000000"/>
                <w:sz w:val="20"/>
                <w:szCs w:val="20"/>
              </w:rPr>
              <w:t>-</w:t>
            </w:r>
            <w:r w:rsidRPr="007F0A26">
              <w:rPr>
                <w:rFonts w:ascii="Arial" w:eastAsia="Calibri" w:hAnsi="Arial" w:cs="Arial"/>
                <w:bCs/>
                <w:color w:val="000000"/>
                <w:sz w:val="20"/>
                <w:szCs w:val="20"/>
              </w:rPr>
              <w:t>health</w:t>
            </w:r>
            <w:r w:rsidRPr="007F0A26">
              <w:rPr>
                <w:rFonts w:ascii="Arial" w:hAnsi="Arial" w:cs="Arial"/>
                <w:bCs/>
                <w:color w:val="000000"/>
                <w:sz w:val="20"/>
                <w:szCs w:val="20"/>
              </w:rPr>
              <w:t xml:space="preserve"> </w:t>
            </w:r>
            <w:r w:rsidRPr="007F0A26">
              <w:rPr>
                <w:rFonts w:ascii="Arial" w:eastAsia="Calibri" w:hAnsi="Arial" w:cs="Arial"/>
                <w:bCs/>
                <w:color w:val="000000"/>
                <w:sz w:val="20"/>
                <w:szCs w:val="20"/>
              </w:rPr>
              <w:t>students</w:t>
            </w:r>
          </w:p>
        </w:tc>
      </w:tr>
      <w:tr w:rsidR="007A7561" w:rsidRPr="007F0A26" w14:paraId="553278B3" w14:textId="77777777" w:rsidTr="007F2A91">
        <w:trPr>
          <w:cantSplit/>
        </w:trPr>
        <w:tc>
          <w:tcPr>
            <w:tcW w:w="690" w:type="pct"/>
          </w:tcPr>
          <w:p w14:paraId="3A817CBC" w14:textId="77777777" w:rsidR="007A7561" w:rsidRPr="007F0A26" w:rsidRDefault="007A7561" w:rsidP="007F2A91">
            <w:pPr>
              <w:pStyle w:val="NormalWeb"/>
              <w:widowControl w:val="0"/>
              <w:spacing w:before="0" w:beforeAutospacing="0" w:after="200" w:afterAutospacing="0"/>
              <w:outlineLvl w:val="0"/>
              <w:rPr>
                <w:rFonts w:ascii="Arial" w:hAnsi="Arial" w:cs="Arial"/>
                <w:bCs/>
                <w:color w:val="000000"/>
                <w:sz w:val="20"/>
                <w:szCs w:val="20"/>
              </w:rPr>
            </w:pPr>
            <w:r w:rsidRPr="007F0A26">
              <w:rPr>
                <w:rFonts w:ascii="Arial" w:hAnsi="Arial" w:cs="Arial"/>
                <w:color w:val="000000"/>
                <w:sz w:val="20"/>
                <w:szCs w:val="20"/>
              </w:rPr>
              <w:t>2015</w:t>
            </w:r>
          </w:p>
        </w:tc>
        <w:tc>
          <w:tcPr>
            <w:tcW w:w="2155" w:type="pct"/>
          </w:tcPr>
          <w:p w14:paraId="149AFB49" w14:textId="77777777" w:rsidR="007A7561" w:rsidRPr="007F0A26" w:rsidRDefault="007A7561" w:rsidP="007F2A91">
            <w:pPr>
              <w:pStyle w:val="NormalWeb"/>
              <w:widowControl w:val="0"/>
              <w:spacing w:before="0" w:beforeAutospacing="0" w:after="200" w:afterAutospacing="0"/>
              <w:outlineLvl w:val="0"/>
              <w:rPr>
                <w:rFonts w:ascii="Arial" w:hAnsi="Arial" w:cs="Arial"/>
                <w:bCs/>
                <w:color w:val="000000"/>
                <w:sz w:val="20"/>
                <w:szCs w:val="20"/>
              </w:rPr>
            </w:pPr>
            <w:r w:rsidRPr="007F0A26">
              <w:rPr>
                <w:rFonts w:ascii="Arial" w:eastAsia="Calibri" w:hAnsi="Arial" w:cs="Arial"/>
                <w:color w:val="000000"/>
                <w:sz w:val="20"/>
                <w:szCs w:val="20"/>
              </w:rPr>
              <w:t>Lecture</w:t>
            </w:r>
            <w:r w:rsidRPr="007F0A26">
              <w:rPr>
                <w:rFonts w:ascii="Arial" w:hAnsi="Arial" w:cs="Arial"/>
                <w:color w:val="000000"/>
                <w:sz w:val="20"/>
                <w:szCs w:val="20"/>
              </w:rPr>
              <w:t>, “</w:t>
            </w:r>
            <w:r w:rsidRPr="007F0A26">
              <w:rPr>
                <w:rFonts w:ascii="Arial" w:eastAsia="Calibri" w:hAnsi="Arial" w:cs="Arial"/>
                <w:color w:val="000000"/>
                <w:sz w:val="20"/>
                <w:szCs w:val="20"/>
              </w:rPr>
              <w:t>Global</w:t>
            </w:r>
            <w:r w:rsidRPr="007F0A26">
              <w:rPr>
                <w:rFonts w:ascii="Arial" w:hAnsi="Arial" w:cs="Arial"/>
                <w:color w:val="000000"/>
                <w:sz w:val="20"/>
                <w:szCs w:val="20"/>
              </w:rPr>
              <w:t xml:space="preserve"> </w:t>
            </w:r>
            <w:r w:rsidRPr="007F0A26">
              <w:rPr>
                <w:rFonts w:ascii="Arial" w:eastAsia="Calibri" w:hAnsi="Arial" w:cs="Arial"/>
                <w:color w:val="000000"/>
                <w:sz w:val="20"/>
                <w:szCs w:val="20"/>
              </w:rPr>
              <w:t>HIV</w:t>
            </w:r>
            <w:r w:rsidRPr="007F0A26">
              <w:rPr>
                <w:rFonts w:ascii="Arial" w:hAnsi="Arial" w:cs="Arial"/>
                <w:color w:val="000000"/>
                <w:sz w:val="20"/>
                <w:szCs w:val="20"/>
              </w:rPr>
              <w:t xml:space="preserve"> </w:t>
            </w:r>
            <w:r w:rsidRPr="007F0A26">
              <w:rPr>
                <w:rFonts w:ascii="Arial" w:eastAsia="Calibri" w:hAnsi="Arial" w:cs="Arial"/>
                <w:color w:val="000000"/>
                <w:sz w:val="20"/>
                <w:szCs w:val="20"/>
              </w:rPr>
              <w:t>meets</w:t>
            </w:r>
            <w:r w:rsidRPr="007F0A26">
              <w:rPr>
                <w:rFonts w:ascii="Arial" w:hAnsi="Arial" w:cs="Arial"/>
                <w:color w:val="000000"/>
                <w:sz w:val="20"/>
                <w:szCs w:val="20"/>
              </w:rPr>
              <w:t xml:space="preserve"> </w:t>
            </w:r>
            <w:r w:rsidRPr="007F0A26">
              <w:rPr>
                <w:rFonts w:ascii="Arial" w:eastAsia="Calibri" w:hAnsi="Arial" w:cs="Arial"/>
                <w:color w:val="000000"/>
                <w:sz w:val="20"/>
                <w:szCs w:val="20"/>
              </w:rPr>
              <w:t>local</w:t>
            </w:r>
            <w:r w:rsidRPr="007F0A26">
              <w:rPr>
                <w:rFonts w:ascii="Arial" w:hAnsi="Arial" w:cs="Arial"/>
                <w:color w:val="000000"/>
                <w:sz w:val="20"/>
                <w:szCs w:val="20"/>
              </w:rPr>
              <w:t xml:space="preserve"> </w:t>
            </w:r>
            <w:r w:rsidRPr="007F0A26">
              <w:rPr>
                <w:rFonts w:ascii="Arial" w:eastAsia="Calibri" w:hAnsi="Arial" w:cs="Arial"/>
                <w:color w:val="000000"/>
                <w:sz w:val="20"/>
                <w:szCs w:val="20"/>
              </w:rPr>
              <w:t>stories</w:t>
            </w:r>
            <w:r w:rsidRPr="007F0A26">
              <w:rPr>
                <w:rFonts w:ascii="Arial" w:hAnsi="Arial" w:cs="Arial"/>
                <w:color w:val="000000"/>
                <w:sz w:val="20"/>
                <w:szCs w:val="20"/>
              </w:rPr>
              <w:t xml:space="preserve">” </w:t>
            </w:r>
          </w:p>
        </w:tc>
        <w:tc>
          <w:tcPr>
            <w:tcW w:w="2155" w:type="pct"/>
          </w:tcPr>
          <w:p w14:paraId="18A6E1D5" w14:textId="77777777" w:rsidR="007A7561" w:rsidRPr="007F0A26" w:rsidRDefault="007A7561" w:rsidP="007F2A91">
            <w:pPr>
              <w:pStyle w:val="NormalWeb"/>
              <w:widowControl w:val="0"/>
              <w:spacing w:before="0" w:beforeAutospacing="0" w:after="200" w:afterAutospacing="0"/>
              <w:outlineLvl w:val="0"/>
              <w:rPr>
                <w:rFonts w:ascii="Arial" w:hAnsi="Arial" w:cs="Arial"/>
                <w:bCs/>
                <w:color w:val="000000"/>
                <w:sz w:val="20"/>
                <w:szCs w:val="20"/>
              </w:rPr>
            </w:pPr>
            <w:r w:rsidRPr="007F0A26">
              <w:rPr>
                <w:rFonts w:ascii="Arial" w:eastAsia="Calibri" w:hAnsi="Arial" w:cs="Arial"/>
                <w:color w:val="000000"/>
                <w:sz w:val="20"/>
                <w:szCs w:val="20"/>
              </w:rPr>
              <w:t>Dartmouth College and Geisel School of Medicine, speaker for</w:t>
            </w:r>
            <w:r w:rsidRPr="007F0A26">
              <w:rPr>
                <w:rFonts w:ascii="Arial" w:hAnsi="Arial" w:cs="Arial"/>
                <w:color w:val="000000"/>
                <w:sz w:val="20"/>
                <w:szCs w:val="20"/>
              </w:rPr>
              <w:t xml:space="preserve"> </w:t>
            </w:r>
            <w:r w:rsidRPr="007F0A26">
              <w:rPr>
                <w:rFonts w:ascii="Arial" w:eastAsia="Calibri" w:hAnsi="Arial" w:cs="Arial"/>
                <w:color w:val="000000"/>
                <w:sz w:val="20"/>
                <w:szCs w:val="20"/>
              </w:rPr>
              <w:t>student</w:t>
            </w:r>
            <w:r w:rsidRPr="007F0A26">
              <w:rPr>
                <w:rFonts w:ascii="Arial" w:hAnsi="Arial" w:cs="Arial"/>
                <w:color w:val="000000"/>
                <w:sz w:val="20"/>
                <w:szCs w:val="20"/>
              </w:rPr>
              <w:t xml:space="preserve"> </w:t>
            </w:r>
            <w:r w:rsidRPr="007F0A26">
              <w:rPr>
                <w:rFonts w:ascii="Arial" w:eastAsia="Calibri" w:hAnsi="Arial" w:cs="Arial"/>
                <w:color w:val="000000"/>
                <w:sz w:val="20"/>
                <w:szCs w:val="20"/>
              </w:rPr>
              <w:t>service</w:t>
            </w:r>
            <w:r w:rsidRPr="007F0A26">
              <w:rPr>
                <w:rFonts w:ascii="Arial" w:hAnsi="Arial" w:cs="Arial"/>
                <w:color w:val="000000"/>
                <w:sz w:val="20"/>
                <w:szCs w:val="20"/>
              </w:rPr>
              <w:t xml:space="preserve"> </w:t>
            </w:r>
            <w:r w:rsidRPr="007F0A26">
              <w:rPr>
                <w:rFonts w:ascii="Arial" w:eastAsia="Calibri" w:hAnsi="Arial" w:cs="Arial"/>
                <w:color w:val="000000"/>
                <w:sz w:val="20"/>
                <w:szCs w:val="20"/>
              </w:rPr>
              <w:t>group</w:t>
            </w:r>
            <w:r w:rsidRPr="007F0A26">
              <w:rPr>
                <w:rFonts w:ascii="Arial" w:hAnsi="Arial" w:cs="Arial"/>
                <w:color w:val="000000"/>
                <w:sz w:val="20"/>
                <w:szCs w:val="20"/>
              </w:rPr>
              <w:t xml:space="preserve"> </w:t>
            </w:r>
            <w:r w:rsidRPr="007F0A26">
              <w:rPr>
                <w:rFonts w:ascii="Arial" w:eastAsia="Calibri" w:hAnsi="Arial" w:cs="Arial"/>
                <w:color w:val="000000"/>
                <w:sz w:val="20"/>
                <w:szCs w:val="20"/>
              </w:rPr>
              <w:t>MEDLIFE, 1 hour</w:t>
            </w:r>
          </w:p>
        </w:tc>
      </w:tr>
      <w:tr w:rsidR="007A7561" w:rsidRPr="007F0A26" w14:paraId="5A2A4E8E" w14:textId="77777777" w:rsidTr="007F2A91">
        <w:trPr>
          <w:cantSplit/>
        </w:trPr>
        <w:tc>
          <w:tcPr>
            <w:tcW w:w="690" w:type="pct"/>
          </w:tcPr>
          <w:p w14:paraId="0C4D6072" w14:textId="77777777" w:rsidR="007A7561" w:rsidRPr="007F0A26" w:rsidRDefault="007A7561" w:rsidP="007F2A91">
            <w:pPr>
              <w:pStyle w:val="NormalWeb"/>
              <w:widowControl w:val="0"/>
              <w:spacing w:before="0" w:beforeAutospacing="0" w:after="200" w:afterAutospacing="0"/>
              <w:outlineLvl w:val="0"/>
              <w:rPr>
                <w:rFonts w:ascii="Arial" w:hAnsi="Arial" w:cs="Arial"/>
                <w:bCs/>
                <w:color w:val="000000"/>
                <w:sz w:val="20"/>
                <w:szCs w:val="20"/>
              </w:rPr>
            </w:pPr>
            <w:r w:rsidRPr="007F0A26">
              <w:rPr>
                <w:rFonts w:ascii="Arial" w:hAnsi="Arial" w:cs="Arial"/>
                <w:color w:val="000000"/>
                <w:sz w:val="20"/>
                <w:szCs w:val="20"/>
              </w:rPr>
              <w:t>2015</w:t>
            </w:r>
          </w:p>
        </w:tc>
        <w:tc>
          <w:tcPr>
            <w:tcW w:w="2155" w:type="pct"/>
          </w:tcPr>
          <w:p w14:paraId="0F799ABB" w14:textId="77777777" w:rsidR="007A7561" w:rsidRPr="007F0A26" w:rsidRDefault="007A7561" w:rsidP="007F2A91">
            <w:pPr>
              <w:pStyle w:val="NormalWeb"/>
              <w:widowControl w:val="0"/>
              <w:spacing w:before="0" w:beforeAutospacing="0" w:after="200" w:afterAutospacing="0"/>
              <w:outlineLvl w:val="0"/>
              <w:rPr>
                <w:rFonts w:ascii="Arial" w:hAnsi="Arial" w:cs="Arial"/>
                <w:bCs/>
                <w:color w:val="000000"/>
                <w:sz w:val="20"/>
                <w:szCs w:val="20"/>
              </w:rPr>
            </w:pPr>
            <w:r w:rsidRPr="007F0A26">
              <w:rPr>
                <w:rFonts w:ascii="Arial" w:eastAsia="Calibri" w:hAnsi="Arial" w:cs="Arial"/>
                <w:color w:val="000000"/>
                <w:sz w:val="20"/>
                <w:szCs w:val="20"/>
              </w:rPr>
              <w:t>Lecture</w:t>
            </w:r>
            <w:r w:rsidRPr="007F0A26">
              <w:rPr>
                <w:rFonts w:ascii="Arial" w:hAnsi="Arial" w:cs="Arial"/>
                <w:color w:val="000000"/>
                <w:sz w:val="20"/>
                <w:szCs w:val="20"/>
              </w:rPr>
              <w:t>, “</w:t>
            </w:r>
            <w:r w:rsidRPr="007F0A26">
              <w:rPr>
                <w:rFonts w:ascii="Arial" w:eastAsia="Calibri" w:hAnsi="Arial" w:cs="Arial"/>
                <w:color w:val="000000"/>
                <w:sz w:val="20"/>
                <w:szCs w:val="20"/>
              </w:rPr>
              <w:t>Last</w:t>
            </w:r>
            <w:r w:rsidRPr="007F0A26">
              <w:rPr>
                <w:rFonts w:ascii="Arial" w:hAnsi="Arial" w:cs="Arial"/>
                <w:color w:val="000000"/>
                <w:sz w:val="20"/>
                <w:szCs w:val="20"/>
              </w:rPr>
              <w:t xml:space="preserve"> </w:t>
            </w:r>
            <w:r w:rsidRPr="007F0A26">
              <w:rPr>
                <w:rFonts w:ascii="Arial" w:eastAsia="Calibri" w:hAnsi="Arial" w:cs="Arial"/>
                <w:color w:val="000000"/>
                <w:sz w:val="20"/>
                <w:szCs w:val="20"/>
              </w:rPr>
              <w:t>Lecture</w:t>
            </w:r>
            <w:r w:rsidRPr="007F0A26">
              <w:rPr>
                <w:rFonts w:ascii="Arial" w:hAnsi="Arial" w:cs="Arial"/>
                <w:color w:val="000000"/>
                <w:sz w:val="20"/>
                <w:szCs w:val="20"/>
              </w:rPr>
              <w:t xml:space="preserve"> </w:t>
            </w:r>
            <w:r w:rsidRPr="007F0A26">
              <w:rPr>
                <w:rFonts w:ascii="Arial" w:eastAsia="Calibri" w:hAnsi="Arial" w:cs="Arial"/>
                <w:color w:val="000000"/>
                <w:sz w:val="20"/>
                <w:szCs w:val="20"/>
              </w:rPr>
              <w:t>Series</w:t>
            </w:r>
            <w:r w:rsidRPr="007F0A26">
              <w:rPr>
                <w:rFonts w:ascii="Arial" w:hAnsi="Arial" w:cs="Arial"/>
                <w:color w:val="000000"/>
                <w:sz w:val="20"/>
                <w:szCs w:val="20"/>
              </w:rPr>
              <w:t xml:space="preserve">” </w:t>
            </w:r>
            <w:r w:rsidRPr="007F0A26">
              <w:rPr>
                <w:rFonts w:ascii="Arial" w:eastAsia="Calibri" w:hAnsi="Arial" w:cs="Arial"/>
                <w:color w:val="000000"/>
                <w:sz w:val="20"/>
                <w:szCs w:val="20"/>
              </w:rPr>
              <w:t>by</w:t>
            </w:r>
            <w:r w:rsidRPr="007F0A26">
              <w:rPr>
                <w:rFonts w:ascii="Arial" w:hAnsi="Arial" w:cs="Arial"/>
                <w:color w:val="000000"/>
                <w:sz w:val="20"/>
                <w:szCs w:val="20"/>
              </w:rPr>
              <w:t xml:space="preserve"> </w:t>
            </w:r>
            <w:r w:rsidRPr="007F0A26">
              <w:rPr>
                <w:rFonts w:ascii="Arial" w:eastAsia="Calibri" w:hAnsi="Arial" w:cs="Arial"/>
                <w:color w:val="000000"/>
                <w:sz w:val="20"/>
                <w:szCs w:val="20"/>
              </w:rPr>
              <w:t>graduating</w:t>
            </w:r>
            <w:r w:rsidRPr="007F0A26">
              <w:rPr>
                <w:rFonts w:ascii="Arial" w:hAnsi="Arial" w:cs="Arial"/>
                <w:color w:val="000000"/>
                <w:sz w:val="20"/>
                <w:szCs w:val="20"/>
              </w:rPr>
              <w:t xml:space="preserve"> </w:t>
            </w:r>
            <w:r w:rsidRPr="007F0A26">
              <w:rPr>
                <w:rFonts w:ascii="Arial" w:eastAsia="Calibri" w:hAnsi="Arial" w:cs="Arial"/>
                <w:color w:val="000000"/>
                <w:sz w:val="20"/>
                <w:szCs w:val="20"/>
              </w:rPr>
              <w:t>senior</w:t>
            </w:r>
            <w:r w:rsidRPr="007F0A26">
              <w:rPr>
                <w:rFonts w:ascii="Arial" w:hAnsi="Arial" w:cs="Arial"/>
                <w:color w:val="000000"/>
                <w:sz w:val="20"/>
                <w:szCs w:val="20"/>
              </w:rPr>
              <w:t xml:space="preserve"> </w:t>
            </w:r>
            <w:r w:rsidRPr="007F0A26">
              <w:rPr>
                <w:rFonts w:ascii="Arial" w:eastAsia="Calibri" w:hAnsi="Arial" w:cs="Arial"/>
                <w:color w:val="000000"/>
                <w:sz w:val="20"/>
                <w:szCs w:val="20"/>
              </w:rPr>
              <w:t>undergraduate</w:t>
            </w:r>
            <w:r w:rsidRPr="007F0A26">
              <w:rPr>
                <w:rFonts w:ascii="Arial" w:hAnsi="Arial" w:cs="Arial"/>
                <w:color w:val="000000"/>
                <w:sz w:val="20"/>
                <w:szCs w:val="20"/>
              </w:rPr>
              <w:t xml:space="preserve"> </w:t>
            </w:r>
            <w:r w:rsidRPr="007F0A26">
              <w:rPr>
                <w:rFonts w:ascii="Arial" w:eastAsia="Calibri" w:hAnsi="Arial" w:cs="Arial"/>
                <w:color w:val="000000"/>
                <w:sz w:val="20"/>
                <w:szCs w:val="20"/>
              </w:rPr>
              <w:t>students</w:t>
            </w:r>
          </w:p>
        </w:tc>
        <w:tc>
          <w:tcPr>
            <w:tcW w:w="2155" w:type="pct"/>
          </w:tcPr>
          <w:p w14:paraId="4731BCF1" w14:textId="77777777" w:rsidR="007A7561" w:rsidRPr="007F0A26" w:rsidRDefault="007A7561" w:rsidP="007F2A91">
            <w:pPr>
              <w:pStyle w:val="NormalWeb"/>
              <w:widowControl w:val="0"/>
              <w:spacing w:before="0" w:beforeAutospacing="0" w:after="200" w:afterAutospacing="0"/>
              <w:outlineLvl w:val="0"/>
              <w:rPr>
                <w:rFonts w:ascii="Arial" w:hAnsi="Arial" w:cs="Arial"/>
                <w:bCs/>
                <w:color w:val="000000"/>
                <w:sz w:val="20"/>
                <w:szCs w:val="20"/>
              </w:rPr>
            </w:pPr>
            <w:r w:rsidRPr="007F0A26">
              <w:rPr>
                <w:rFonts w:ascii="Arial" w:eastAsia="Calibri" w:hAnsi="Arial" w:cs="Arial"/>
                <w:bCs/>
                <w:color w:val="000000"/>
                <w:sz w:val="20"/>
                <w:szCs w:val="20"/>
              </w:rPr>
              <w:t>Selected by graduating seniors at Dartmouth</w:t>
            </w:r>
            <w:r w:rsidRPr="007F0A26">
              <w:rPr>
                <w:rFonts w:ascii="Arial" w:hAnsi="Arial" w:cs="Arial"/>
                <w:bCs/>
                <w:color w:val="000000"/>
                <w:sz w:val="20"/>
                <w:szCs w:val="20"/>
              </w:rPr>
              <w:t xml:space="preserve"> </w:t>
            </w:r>
            <w:r w:rsidRPr="007F0A26">
              <w:rPr>
                <w:rFonts w:ascii="Arial" w:eastAsia="Calibri" w:hAnsi="Arial" w:cs="Arial"/>
                <w:bCs/>
                <w:color w:val="000000"/>
                <w:sz w:val="20"/>
                <w:szCs w:val="20"/>
              </w:rPr>
              <w:t xml:space="preserve">College as one of four faculty members to give a </w:t>
            </w:r>
            <w:r w:rsidRPr="007F0A26">
              <w:rPr>
                <w:rFonts w:ascii="Arial" w:hAnsi="Arial" w:cs="Arial"/>
                <w:bCs/>
                <w:color w:val="000000"/>
                <w:sz w:val="20"/>
                <w:szCs w:val="20"/>
              </w:rPr>
              <w:t>~</w:t>
            </w:r>
            <w:proofErr w:type="gramStart"/>
            <w:r w:rsidRPr="007F0A26">
              <w:rPr>
                <w:rFonts w:ascii="Arial" w:hAnsi="Arial" w:cs="Arial"/>
                <w:bCs/>
                <w:color w:val="000000"/>
                <w:sz w:val="20"/>
                <w:szCs w:val="20"/>
              </w:rPr>
              <w:t xml:space="preserve">15 </w:t>
            </w:r>
            <w:r w:rsidRPr="007F0A26">
              <w:rPr>
                <w:rFonts w:ascii="Arial" w:eastAsia="Calibri" w:hAnsi="Arial" w:cs="Arial"/>
                <w:bCs/>
                <w:color w:val="000000"/>
                <w:sz w:val="20"/>
                <w:szCs w:val="20"/>
              </w:rPr>
              <w:t>minute</w:t>
            </w:r>
            <w:proofErr w:type="gramEnd"/>
            <w:r w:rsidRPr="007F0A26">
              <w:rPr>
                <w:rFonts w:ascii="Arial" w:eastAsia="Calibri" w:hAnsi="Arial" w:cs="Arial"/>
                <w:bCs/>
                <w:color w:val="000000"/>
                <w:sz w:val="20"/>
                <w:szCs w:val="20"/>
              </w:rPr>
              <w:t xml:space="preserve"> talk to ~150 students</w:t>
            </w:r>
          </w:p>
        </w:tc>
      </w:tr>
      <w:tr w:rsidR="007A7561" w:rsidRPr="007F0A26" w14:paraId="180FE952" w14:textId="77777777" w:rsidTr="007F2A91">
        <w:trPr>
          <w:cantSplit/>
        </w:trPr>
        <w:tc>
          <w:tcPr>
            <w:tcW w:w="690" w:type="pct"/>
          </w:tcPr>
          <w:p w14:paraId="241471BC" w14:textId="77777777" w:rsidR="007A7561" w:rsidRPr="007F0A26" w:rsidRDefault="007A7561" w:rsidP="007F2A91">
            <w:pPr>
              <w:pStyle w:val="NormalWeb"/>
              <w:widowControl w:val="0"/>
              <w:spacing w:before="0" w:beforeAutospacing="0" w:after="200" w:afterAutospacing="0"/>
              <w:outlineLvl w:val="0"/>
              <w:rPr>
                <w:rFonts w:ascii="Arial" w:hAnsi="Arial" w:cs="Arial"/>
                <w:color w:val="000000"/>
                <w:sz w:val="20"/>
                <w:szCs w:val="20"/>
              </w:rPr>
            </w:pPr>
            <w:r w:rsidRPr="007F0A26">
              <w:rPr>
                <w:rFonts w:ascii="Arial" w:hAnsi="Arial" w:cs="Arial"/>
                <w:color w:val="000000"/>
                <w:sz w:val="20"/>
                <w:szCs w:val="20"/>
              </w:rPr>
              <w:t>2017</w:t>
            </w:r>
          </w:p>
        </w:tc>
        <w:tc>
          <w:tcPr>
            <w:tcW w:w="2155" w:type="pct"/>
          </w:tcPr>
          <w:p w14:paraId="3F5BEC19" w14:textId="77777777" w:rsidR="007A7561" w:rsidRPr="007F0A26" w:rsidRDefault="007A7561" w:rsidP="007F2A91">
            <w:pPr>
              <w:pStyle w:val="NormalWeb"/>
              <w:widowControl w:val="0"/>
              <w:spacing w:before="0" w:beforeAutospacing="0" w:after="200" w:afterAutospacing="0"/>
              <w:outlineLvl w:val="0"/>
              <w:rPr>
                <w:rFonts w:ascii="Arial" w:eastAsia="Calibri" w:hAnsi="Arial" w:cs="Arial"/>
                <w:color w:val="000000"/>
                <w:sz w:val="20"/>
                <w:szCs w:val="20"/>
              </w:rPr>
            </w:pPr>
            <w:r w:rsidRPr="007F0A26">
              <w:rPr>
                <w:rFonts w:ascii="Arial" w:eastAsia="Calibri" w:hAnsi="Arial" w:cs="Arial"/>
                <w:color w:val="000000"/>
                <w:sz w:val="20"/>
                <w:szCs w:val="20"/>
              </w:rPr>
              <w:t xml:space="preserve">Course </w:t>
            </w:r>
            <w:r>
              <w:rPr>
                <w:rFonts w:ascii="Arial" w:eastAsia="Calibri" w:hAnsi="Arial" w:cs="Arial"/>
                <w:color w:val="000000"/>
                <w:sz w:val="20"/>
                <w:szCs w:val="20"/>
              </w:rPr>
              <w:t xml:space="preserve">co-creator and </w:t>
            </w:r>
            <w:r w:rsidRPr="007F0A26">
              <w:rPr>
                <w:rFonts w:ascii="Arial" w:eastAsia="Calibri" w:hAnsi="Arial" w:cs="Arial"/>
                <w:color w:val="000000"/>
                <w:sz w:val="20"/>
                <w:szCs w:val="20"/>
              </w:rPr>
              <w:t>co-director</w:t>
            </w:r>
            <w:r w:rsidRPr="007F0A26">
              <w:rPr>
                <w:rFonts w:ascii="Arial" w:hAnsi="Arial" w:cs="Arial"/>
                <w:color w:val="000000"/>
                <w:sz w:val="20"/>
                <w:szCs w:val="20"/>
              </w:rPr>
              <w:t>, “</w:t>
            </w:r>
            <w:r w:rsidRPr="007F0A26">
              <w:rPr>
                <w:rFonts w:ascii="Arial" w:eastAsia="Calibri" w:hAnsi="Arial" w:cs="Arial"/>
                <w:color w:val="000000"/>
                <w:sz w:val="20"/>
                <w:szCs w:val="20"/>
              </w:rPr>
              <w:t>Rites of Passage</w:t>
            </w:r>
            <w:r w:rsidRPr="007F0A26">
              <w:rPr>
                <w:rFonts w:ascii="Arial" w:hAnsi="Arial" w:cs="Arial"/>
                <w:color w:val="000000"/>
                <w:sz w:val="20"/>
                <w:szCs w:val="20"/>
              </w:rPr>
              <w:t xml:space="preserve">” </w:t>
            </w:r>
          </w:p>
        </w:tc>
        <w:tc>
          <w:tcPr>
            <w:tcW w:w="2155" w:type="pct"/>
          </w:tcPr>
          <w:p w14:paraId="447D5AC4" w14:textId="77777777" w:rsidR="007A7561" w:rsidRPr="007F0A26" w:rsidRDefault="007A7561" w:rsidP="007F2A91">
            <w:pPr>
              <w:pStyle w:val="NormalWeb"/>
              <w:widowControl w:val="0"/>
              <w:spacing w:before="0" w:beforeAutospacing="0" w:after="200" w:afterAutospacing="0"/>
              <w:outlineLvl w:val="0"/>
              <w:rPr>
                <w:rFonts w:ascii="Arial" w:eastAsia="Calibri" w:hAnsi="Arial" w:cs="Arial"/>
                <w:bCs/>
                <w:color w:val="000000"/>
                <w:sz w:val="20"/>
                <w:szCs w:val="20"/>
              </w:rPr>
            </w:pPr>
            <w:r w:rsidRPr="007F0A26">
              <w:rPr>
                <w:rFonts w:ascii="Arial" w:eastAsia="Calibri" w:hAnsi="Arial" w:cs="Arial"/>
                <w:bCs/>
                <w:color w:val="000000"/>
                <w:sz w:val="20"/>
                <w:szCs w:val="20"/>
              </w:rPr>
              <w:t>Dartmouth</w:t>
            </w:r>
            <w:r w:rsidRPr="007F0A26">
              <w:rPr>
                <w:rFonts w:ascii="Arial" w:hAnsi="Arial" w:cs="Arial"/>
                <w:bCs/>
                <w:color w:val="000000"/>
                <w:sz w:val="20"/>
                <w:szCs w:val="20"/>
              </w:rPr>
              <w:t xml:space="preserve"> </w:t>
            </w:r>
            <w:r w:rsidRPr="007F0A26">
              <w:rPr>
                <w:rFonts w:ascii="Arial" w:eastAsia="Calibri" w:hAnsi="Arial" w:cs="Arial"/>
                <w:bCs/>
                <w:color w:val="000000"/>
                <w:sz w:val="20"/>
                <w:szCs w:val="20"/>
              </w:rPr>
              <w:t>College</w:t>
            </w:r>
            <w:r w:rsidRPr="007F0A26">
              <w:rPr>
                <w:rFonts w:ascii="Arial" w:hAnsi="Arial" w:cs="Arial"/>
                <w:bCs/>
                <w:color w:val="000000"/>
                <w:sz w:val="20"/>
                <w:szCs w:val="20"/>
              </w:rPr>
              <w:t xml:space="preserve">, </w:t>
            </w:r>
            <w:r w:rsidRPr="007F0A26">
              <w:rPr>
                <w:rFonts w:ascii="Arial" w:eastAsia="Calibri" w:hAnsi="Arial" w:cs="Arial"/>
                <w:bCs/>
                <w:color w:val="000000"/>
                <w:sz w:val="20"/>
                <w:szCs w:val="20"/>
              </w:rPr>
              <w:t>~</w:t>
            </w:r>
            <w:r w:rsidRPr="007F0A26">
              <w:rPr>
                <w:rFonts w:ascii="Arial" w:hAnsi="Arial" w:cs="Arial"/>
                <w:bCs/>
                <w:color w:val="000000"/>
                <w:sz w:val="20"/>
                <w:szCs w:val="20"/>
              </w:rPr>
              <w:t xml:space="preserve">40 </w:t>
            </w:r>
            <w:r w:rsidRPr="007F0A26">
              <w:rPr>
                <w:rFonts w:ascii="Arial" w:eastAsia="Calibri" w:hAnsi="Arial" w:cs="Arial"/>
                <w:bCs/>
                <w:color w:val="000000"/>
                <w:sz w:val="20"/>
                <w:szCs w:val="20"/>
              </w:rPr>
              <w:t>undergraduates</w:t>
            </w:r>
            <w:r w:rsidRPr="007F0A26">
              <w:rPr>
                <w:rFonts w:ascii="Arial" w:hAnsi="Arial" w:cs="Arial"/>
                <w:bCs/>
                <w:color w:val="000000"/>
                <w:sz w:val="20"/>
                <w:szCs w:val="20"/>
              </w:rPr>
              <w:t xml:space="preserve">, </w:t>
            </w:r>
            <w:r>
              <w:rPr>
                <w:rFonts w:ascii="Arial" w:eastAsia="Calibri" w:hAnsi="Arial" w:cs="Arial"/>
                <w:bCs/>
                <w:color w:val="000000"/>
                <w:sz w:val="20"/>
                <w:szCs w:val="20"/>
              </w:rPr>
              <w:t xml:space="preserve">with medical </w:t>
            </w:r>
            <w:r w:rsidRPr="007F0A26">
              <w:rPr>
                <w:rFonts w:ascii="Arial" w:eastAsia="Calibri" w:hAnsi="Arial" w:cs="Arial"/>
                <w:bCs/>
                <w:color w:val="000000"/>
                <w:sz w:val="20"/>
                <w:szCs w:val="20"/>
              </w:rPr>
              <w:t>anthropologist</w:t>
            </w:r>
            <w:r w:rsidRPr="007F0A26">
              <w:rPr>
                <w:rFonts w:ascii="Arial" w:hAnsi="Arial" w:cs="Arial"/>
                <w:bCs/>
                <w:color w:val="000000"/>
                <w:sz w:val="20"/>
                <w:szCs w:val="20"/>
              </w:rPr>
              <w:t xml:space="preserve"> </w:t>
            </w:r>
            <w:r w:rsidRPr="007F0A26">
              <w:rPr>
                <w:rFonts w:ascii="Arial" w:eastAsia="Calibri" w:hAnsi="Arial" w:cs="Arial"/>
                <w:bCs/>
                <w:color w:val="000000"/>
                <w:sz w:val="20"/>
                <w:szCs w:val="20"/>
              </w:rPr>
              <w:t>Sienna</w:t>
            </w:r>
            <w:r w:rsidRPr="007F0A26">
              <w:rPr>
                <w:rFonts w:ascii="Arial" w:hAnsi="Arial" w:cs="Arial"/>
                <w:bCs/>
                <w:color w:val="000000"/>
                <w:sz w:val="20"/>
                <w:szCs w:val="20"/>
              </w:rPr>
              <w:t xml:space="preserve"> </w:t>
            </w:r>
            <w:r w:rsidRPr="007F0A26">
              <w:rPr>
                <w:rFonts w:ascii="Arial" w:eastAsia="Calibri" w:hAnsi="Arial" w:cs="Arial"/>
                <w:bCs/>
                <w:color w:val="000000"/>
                <w:sz w:val="20"/>
                <w:szCs w:val="20"/>
              </w:rPr>
              <w:t>Craig</w:t>
            </w:r>
            <w:r w:rsidRPr="007F0A26">
              <w:rPr>
                <w:rFonts w:ascii="Arial" w:hAnsi="Arial" w:cs="Arial"/>
                <w:bCs/>
                <w:color w:val="000000"/>
                <w:sz w:val="20"/>
                <w:szCs w:val="20"/>
              </w:rPr>
              <w:t xml:space="preserve">, </w:t>
            </w:r>
            <w:r w:rsidRPr="007F0A26">
              <w:rPr>
                <w:rFonts w:ascii="Arial" w:eastAsia="Calibri" w:hAnsi="Arial" w:cs="Arial"/>
                <w:bCs/>
                <w:color w:val="000000"/>
                <w:sz w:val="20"/>
                <w:szCs w:val="20"/>
              </w:rPr>
              <w:t>PhD</w:t>
            </w:r>
            <w:r w:rsidRPr="007F0A26">
              <w:rPr>
                <w:rFonts w:ascii="Arial" w:hAnsi="Arial" w:cs="Arial"/>
                <w:bCs/>
                <w:color w:val="000000"/>
                <w:sz w:val="20"/>
                <w:szCs w:val="20"/>
              </w:rPr>
              <w:t xml:space="preserve">, 48 </w:t>
            </w:r>
            <w:r w:rsidRPr="007F0A26">
              <w:rPr>
                <w:rFonts w:ascii="Arial" w:eastAsia="Calibri" w:hAnsi="Arial" w:cs="Arial"/>
                <w:bCs/>
                <w:color w:val="000000"/>
                <w:sz w:val="20"/>
                <w:szCs w:val="20"/>
              </w:rPr>
              <w:t>course</w:t>
            </w:r>
            <w:r w:rsidRPr="007F0A26">
              <w:rPr>
                <w:rFonts w:ascii="Arial" w:hAnsi="Arial" w:cs="Arial"/>
                <w:bCs/>
                <w:color w:val="000000"/>
                <w:sz w:val="20"/>
                <w:szCs w:val="20"/>
              </w:rPr>
              <w:t xml:space="preserve"> </w:t>
            </w:r>
            <w:r w:rsidRPr="007F0A26">
              <w:rPr>
                <w:rFonts w:ascii="Arial" w:eastAsia="Calibri" w:hAnsi="Arial" w:cs="Arial"/>
                <w:bCs/>
                <w:color w:val="000000"/>
                <w:sz w:val="20"/>
                <w:szCs w:val="20"/>
              </w:rPr>
              <w:t>hours</w:t>
            </w:r>
            <w:r w:rsidRPr="007F0A26">
              <w:rPr>
                <w:rFonts w:ascii="Arial" w:hAnsi="Arial" w:cs="Arial"/>
                <w:bCs/>
                <w:color w:val="000000"/>
                <w:sz w:val="20"/>
                <w:szCs w:val="20"/>
              </w:rPr>
              <w:t>/</w:t>
            </w:r>
            <w:r w:rsidRPr="007F0A26">
              <w:rPr>
                <w:rFonts w:ascii="Arial" w:eastAsia="Calibri" w:hAnsi="Arial" w:cs="Arial"/>
                <w:bCs/>
                <w:color w:val="000000"/>
                <w:sz w:val="20"/>
                <w:szCs w:val="20"/>
              </w:rPr>
              <w:t>year</w:t>
            </w:r>
          </w:p>
        </w:tc>
      </w:tr>
      <w:tr w:rsidR="007A7561" w:rsidRPr="007F0A26" w14:paraId="03514632" w14:textId="77777777" w:rsidTr="007F2A91">
        <w:trPr>
          <w:cantSplit/>
        </w:trPr>
        <w:tc>
          <w:tcPr>
            <w:tcW w:w="690" w:type="pct"/>
          </w:tcPr>
          <w:p w14:paraId="3576B9A5" w14:textId="77777777" w:rsidR="007A7561" w:rsidRPr="007F0A26" w:rsidRDefault="007A7561" w:rsidP="007F2A91">
            <w:pPr>
              <w:pStyle w:val="NormalWeb"/>
              <w:widowControl w:val="0"/>
              <w:spacing w:before="0" w:beforeAutospacing="0" w:after="200" w:afterAutospacing="0"/>
              <w:outlineLvl w:val="0"/>
              <w:rPr>
                <w:rFonts w:ascii="Arial" w:hAnsi="Arial" w:cs="Arial"/>
                <w:color w:val="000000"/>
                <w:sz w:val="20"/>
                <w:szCs w:val="20"/>
              </w:rPr>
            </w:pPr>
            <w:r w:rsidRPr="007F0A26">
              <w:rPr>
                <w:rFonts w:ascii="Arial" w:hAnsi="Arial" w:cs="Arial"/>
                <w:color w:val="000000"/>
                <w:sz w:val="20"/>
                <w:szCs w:val="20"/>
              </w:rPr>
              <w:t>2018</w:t>
            </w:r>
          </w:p>
        </w:tc>
        <w:tc>
          <w:tcPr>
            <w:tcW w:w="2155" w:type="pct"/>
          </w:tcPr>
          <w:p w14:paraId="26BCB407" w14:textId="77777777" w:rsidR="007A7561" w:rsidRPr="007F0A26" w:rsidRDefault="007A7561" w:rsidP="007F2A91">
            <w:pPr>
              <w:pStyle w:val="NormalWeb"/>
              <w:widowControl w:val="0"/>
              <w:spacing w:before="0" w:beforeAutospacing="0" w:after="200" w:afterAutospacing="0"/>
              <w:outlineLvl w:val="0"/>
              <w:rPr>
                <w:rFonts w:ascii="Arial" w:eastAsia="Calibri" w:hAnsi="Arial" w:cs="Arial"/>
                <w:color w:val="000000"/>
                <w:sz w:val="20"/>
                <w:szCs w:val="20"/>
              </w:rPr>
            </w:pPr>
            <w:r w:rsidRPr="007F0A26">
              <w:rPr>
                <w:rFonts w:ascii="Arial" w:eastAsia="Calibri" w:hAnsi="Arial" w:cs="Arial"/>
                <w:color w:val="000000"/>
                <w:sz w:val="20"/>
                <w:szCs w:val="20"/>
              </w:rPr>
              <w:t>Invited lecture, “The History of HIV in Africa”</w:t>
            </w:r>
          </w:p>
        </w:tc>
        <w:tc>
          <w:tcPr>
            <w:tcW w:w="2155" w:type="pct"/>
          </w:tcPr>
          <w:p w14:paraId="30533627" w14:textId="77777777" w:rsidR="007A7561" w:rsidRPr="007F0A26" w:rsidRDefault="007A7561" w:rsidP="007F2A91">
            <w:pPr>
              <w:pStyle w:val="NormalWeb"/>
              <w:widowControl w:val="0"/>
              <w:spacing w:before="0" w:beforeAutospacing="0" w:after="200" w:afterAutospacing="0"/>
              <w:outlineLvl w:val="0"/>
              <w:rPr>
                <w:rFonts w:ascii="Arial" w:eastAsia="Calibri" w:hAnsi="Arial" w:cs="Arial"/>
                <w:bCs/>
                <w:color w:val="000000"/>
                <w:sz w:val="20"/>
                <w:szCs w:val="20"/>
              </w:rPr>
            </w:pPr>
            <w:r w:rsidRPr="007F0A26">
              <w:rPr>
                <w:rFonts w:ascii="Arial" w:eastAsia="Calibri" w:hAnsi="Arial" w:cs="Arial"/>
                <w:bCs/>
                <w:color w:val="000000"/>
                <w:sz w:val="20"/>
                <w:szCs w:val="20"/>
              </w:rPr>
              <w:t>Dartmouth College, ~35 undergraduates, in Geography 002 “Global Health and Society” course led by Drs. Lisa Adams and John Butterly</w:t>
            </w:r>
          </w:p>
        </w:tc>
      </w:tr>
      <w:tr w:rsidR="007A7561" w:rsidRPr="007F0A26" w14:paraId="5D4BB14A" w14:textId="77777777" w:rsidTr="007F2A91">
        <w:trPr>
          <w:cantSplit/>
        </w:trPr>
        <w:tc>
          <w:tcPr>
            <w:tcW w:w="690" w:type="pct"/>
          </w:tcPr>
          <w:p w14:paraId="5FFE9F57" w14:textId="77777777" w:rsidR="007A7561" w:rsidRPr="007F0A26" w:rsidRDefault="007A7561" w:rsidP="007F2A91">
            <w:pPr>
              <w:pStyle w:val="NormalWeb"/>
              <w:widowControl w:val="0"/>
              <w:spacing w:before="0" w:beforeAutospacing="0" w:after="200" w:afterAutospacing="0"/>
              <w:outlineLvl w:val="0"/>
              <w:rPr>
                <w:rFonts w:ascii="Arial" w:hAnsi="Arial" w:cs="Arial"/>
                <w:color w:val="000000"/>
                <w:sz w:val="20"/>
                <w:szCs w:val="20"/>
              </w:rPr>
            </w:pPr>
            <w:r>
              <w:rPr>
                <w:rFonts w:ascii="Arial" w:hAnsi="Arial" w:cs="Arial"/>
                <w:color w:val="000000"/>
                <w:sz w:val="20"/>
                <w:szCs w:val="20"/>
              </w:rPr>
              <w:lastRenderedPageBreak/>
              <w:t>2020</w:t>
            </w:r>
          </w:p>
        </w:tc>
        <w:tc>
          <w:tcPr>
            <w:tcW w:w="2155" w:type="pct"/>
          </w:tcPr>
          <w:p w14:paraId="4633A8C5" w14:textId="77777777" w:rsidR="007A7561" w:rsidRPr="007F0A26" w:rsidRDefault="007A7561" w:rsidP="007F2A91">
            <w:pPr>
              <w:pStyle w:val="NormalWeb"/>
              <w:widowControl w:val="0"/>
              <w:spacing w:before="0" w:beforeAutospacing="0" w:after="200" w:afterAutospacing="0"/>
              <w:outlineLvl w:val="0"/>
              <w:rPr>
                <w:rFonts w:ascii="Arial" w:eastAsia="Calibri" w:hAnsi="Arial" w:cs="Arial"/>
                <w:color w:val="000000"/>
                <w:sz w:val="20"/>
                <w:szCs w:val="20"/>
              </w:rPr>
            </w:pPr>
            <w:r>
              <w:rPr>
                <w:rFonts w:ascii="Arial" w:eastAsia="Calibri" w:hAnsi="Arial" w:cs="Arial"/>
                <w:color w:val="000000"/>
                <w:sz w:val="20"/>
                <w:szCs w:val="20"/>
              </w:rPr>
              <w:t>Invited Zoom lecture, “Ethics and Biosecurity of COVID-19 Pandemic”</w:t>
            </w:r>
          </w:p>
        </w:tc>
        <w:tc>
          <w:tcPr>
            <w:tcW w:w="2155" w:type="pct"/>
          </w:tcPr>
          <w:p w14:paraId="46DE6814" w14:textId="77777777" w:rsidR="007A7561" w:rsidRPr="007F0A26" w:rsidRDefault="007A7561" w:rsidP="007F2A91">
            <w:pPr>
              <w:pStyle w:val="NormalWeb"/>
              <w:widowControl w:val="0"/>
              <w:spacing w:before="0" w:beforeAutospacing="0" w:after="200" w:afterAutospacing="0"/>
              <w:outlineLvl w:val="0"/>
              <w:rPr>
                <w:rFonts w:ascii="Arial" w:eastAsia="Calibri" w:hAnsi="Arial" w:cs="Arial"/>
                <w:bCs/>
                <w:color w:val="000000"/>
                <w:sz w:val="20"/>
                <w:szCs w:val="20"/>
              </w:rPr>
            </w:pPr>
            <w:r>
              <w:rPr>
                <w:rFonts w:ascii="Arial" w:eastAsia="Calibri" w:hAnsi="Arial" w:cs="Arial"/>
                <w:bCs/>
                <w:color w:val="000000"/>
                <w:sz w:val="20"/>
                <w:szCs w:val="20"/>
              </w:rPr>
              <w:t>Dartmouth College, ~25 undergraduates, in ENGS 006 “</w:t>
            </w:r>
            <w:r w:rsidRPr="00C55A55">
              <w:rPr>
                <w:rFonts w:ascii="Arial" w:eastAsia="Calibri" w:hAnsi="Arial" w:cs="Arial"/>
                <w:bCs/>
                <w:color w:val="000000"/>
                <w:sz w:val="20"/>
                <w:szCs w:val="20"/>
              </w:rPr>
              <w:t>Technology and Biosecurity</w:t>
            </w:r>
            <w:r>
              <w:rPr>
                <w:rFonts w:ascii="Arial" w:eastAsia="Calibri" w:hAnsi="Arial" w:cs="Arial"/>
                <w:bCs/>
                <w:color w:val="000000"/>
                <w:sz w:val="20"/>
                <w:szCs w:val="20"/>
              </w:rPr>
              <w:t>” led by Kendall Hoyt, PhD</w:t>
            </w:r>
          </w:p>
        </w:tc>
      </w:tr>
      <w:tr w:rsidR="007A7561" w:rsidRPr="007F0A26" w14:paraId="097A6A73" w14:textId="77777777" w:rsidTr="007F2A91">
        <w:trPr>
          <w:cantSplit/>
        </w:trPr>
        <w:tc>
          <w:tcPr>
            <w:tcW w:w="690" w:type="pct"/>
          </w:tcPr>
          <w:p w14:paraId="3BDD3E8C" w14:textId="77777777" w:rsidR="007A7561" w:rsidRPr="007F0A26" w:rsidRDefault="007A7561" w:rsidP="007F2A91">
            <w:pPr>
              <w:pStyle w:val="NormalWeb"/>
              <w:widowControl w:val="0"/>
              <w:spacing w:before="0" w:beforeAutospacing="0" w:after="200" w:afterAutospacing="0"/>
              <w:outlineLvl w:val="0"/>
              <w:rPr>
                <w:rFonts w:ascii="Arial" w:hAnsi="Arial" w:cs="Arial"/>
                <w:color w:val="000000"/>
                <w:sz w:val="20"/>
                <w:szCs w:val="20"/>
              </w:rPr>
            </w:pPr>
            <w:r>
              <w:rPr>
                <w:rFonts w:ascii="Arial" w:hAnsi="Arial" w:cs="Arial"/>
                <w:color w:val="000000"/>
                <w:sz w:val="20"/>
                <w:szCs w:val="20"/>
              </w:rPr>
              <w:t>2023</w:t>
            </w:r>
          </w:p>
        </w:tc>
        <w:tc>
          <w:tcPr>
            <w:tcW w:w="2155" w:type="pct"/>
          </w:tcPr>
          <w:p w14:paraId="31B55275" w14:textId="77777777" w:rsidR="007A7561" w:rsidRPr="007F0A26" w:rsidRDefault="007A7561" w:rsidP="007F2A91">
            <w:pPr>
              <w:pStyle w:val="NormalWeb"/>
              <w:widowControl w:val="0"/>
              <w:spacing w:before="0" w:beforeAutospacing="0" w:after="200" w:afterAutospacing="0"/>
              <w:outlineLvl w:val="0"/>
              <w:rPr>
                <w:rFonts w:ascii="Arial" w:eastAsia="Calibri" w:hAnsi="Arial" w:cs="Arial"/>
                <w:color w:val="000000"/>
                <w:sz w:val="20"/>
                <w:szCs w:val="20"/>
              </w:rPr>
            </w:pPr>
            <w:r>
              <w:rPr>
                <w:rFonts w:ascii="Arial" w:eastAsia="Calibri" w:hAnsi="Arial" w:cs="Arial"/>
                <w:color w:val="000000"/>
                <w:sz w:val="20"/>
                <w:szCs w:val="20"/>
              </w:rPr>
              <w:t>Invited lecture, “Ethics of COVID-19 Pandemic”</w:t>
            </w:r>
          </w:p>
        </w:tc>
        <w:tc>
          <w:tcPr>
            <w:tcW w:w="2155" w:type="pct"/>
          </w:tcPr>
          <w:p w14:paraId="142924EE" w14:textId="77777777" w:rsidR="007A7561" w:rsidRPr="007F0A26" w:rsidRDefault="007A7561" w:rsidP="007F2A91">
            <w:pPr>
              <w:pStyle w:val="NormalWeb"/>
              <w:widowControl w:val="0"/>
              <w:spacing w:before="0" w:beforeAutospacing="0" w:after="200" w:afterAutospacing="0"/>
              <w:outlineLvl w:val="0"/>
              <w:rPr>
                <w:rFonts w:ascii="Arial" w:eastAsia="Calibri" w:hAnsi="Arial" w:cs="Arial"/>
                <w:bCs/>
                <w:color w:val="000000"/>
                <w:sz w:val="20"/>
                <w:szCs w:val="20"/>
              </w:rPr>
            </w:pPr>
            <w:r>
              <w:rPr>
                <w:rFonts w:ascii="Arial" w:eastAsia="Calibri" w:hAnsi="Arial" w:cs="Arial"/>
                <w:bCs/>
                <w:color w:val="000000"/>
                <w:sz w:val="20"/>
                <w:szCs w:val="20"/>
              </w:rPr>
              <w:t>Dartmouth College, ~25 undergraduates, in ENGS 006 “</w:t>
            </w:r>
            <w:r w:rsidRPr="00C55A55">
              <w:rPr>
                <w:rFonts w:ascii="Arial" w:eastAsia="Calibri" w:hAnsi="Arial" w:cs="Arial"/>
                <w:bCs/>
                <w:color w:val="000000"/>
                <w:sz w:val="20"/>
                <w:szCs w:val="20"/>
              </w:rPr>
              <w:t>Technology and Biosecurity</w:t>
            </w:r>
            <w:r>
              <w:rPr>
                <w:rFonts w:ascii="Arial" w:eastAsia="Calibri" w:hAnsi="Arial" w:cs="Arial"/>
                <w:bCs/>
                <w:color w:val="000000"/>
                <w:sz w:val="20"/>
                <w:szCs w:val="20"/>
              </w:rPr>
              <w:t>” led by Kendall Hoyt, PhD</w:t>
            </w:r>
          </w:p>
        </w:tc>
      </w:tr>
      <w:tr w:rsidR="002B74F4" w:rsidRPr="007F0A26" w14:paraId="750EBB84" w14:textId="77777777" w:rsidTr="007F2A91">
        <w:trPr>
          <w:cantSplit/>
        </w:trPr>
        <w:tc>
          <w:tcPr>
            <w:tcW w:w="690" w:type="pct"/>
          </w:tcPr>
          <w:p w14:paraId="2F89A57E" w14:textId="508AF468" w:rsidR="002B74F4" w:rsidRDefault="002B74F4" w:rsidP="007F2A91">
            <w:pPr>
              <w:pStyle w:val="NormalWeb"/>
              <w:widowControl w:val="0"/>
              <w:spacing w:before="0" w:beforeAutospacing="0" w:after="200" w:afterAutospacing="0"/>
              <w:outlineLvl w:val="0"/>
              <w:rPr>
                <w:rFonts w:ascii="Arial" w:hAnsi="Arial" w:cs="Arial"/>
                <w:color w:val="000000"/>
                <w:sz w:val="20"/>
                <w:szCs w:val="20"/>
              </w:rPr>
            </w:pPr>
            <w:r>
              <w:rPr>
                <w:rFonts w:ascii="Arial" w:hAnsi="Arial" w:cs="Arial"/>
                <w:color w:val="000000"/>
                <w:sz w:val="20"/>
                <w:szCs w:val="20"/>
              </w:rPr>
              <w:t>2025</w:t>
            </w:r>
          </w:p>
        </w:tc>
        <w:tc>
          <w:tcPr>
            <w:tcW w:w="2155" w:type="pct"/>
          </w:tcPr>
          <w:p w14:paraId="4E9E9306" w14:textId="5D000E7D" w:rsidR="002B74F4" w:rsidRDefault="002B74F4" w:rsidP="007F2A91">
            <w:pPr>
              <w:pStyle w:val="NormalWeb"/>
              <w:widowControl w:val="0"/>
              <w:spacing w:before="0" w:beforeAutospacing="0" w:after="200" w:afterAutospacing="0"/>
              <w:outlineLvl w:val="0"/>
              <w:rPr>
                <w:rFonts w:ascii="Arial" w:eastAsia="Calibri" w:hAnsi="Arial" w:cs="Arial"/>
                <w:color w:val="000000"/>
                <w:sz w:val="20"/>
                <w:szCs w:val="20"/>
              </w:rPr>
            </w:pPr>
            <w:r>
              <w:rPr>
                <w:rFonts w:ascii="Arial" w:eastAsia="Calibri" w:hAnsi="Arial" w:cs="Arial"/>
                <w:color w:val="000000"/>
                <w:sz w:val="20"/>
                <w:szCs w:val="20"/>
              </w:rPr>
              <w:t>Invited lecture, “Beyond Molecular Myopia: A Biosocial Lens on HIV and COVID”</w:t>
            </w:r>
          </w:p>
        </w:tc>
        <w:tc>
          <w:tcPr>
            <w:tcW w:w="2155" w:type="pct"/>
          </w:tcPr>
          <w:p w14:paraId="347B30DF" w14:textId="4B56847C" w:rsidR="002B74F4" w:rsidRDefault="002B74F4" w:rsidP="007F2A91">
            <w:pPr>
              <w:pStyle w:val="NormalWeb"/>
              <w:widowControl w:val="0"/>
              <w:spacing w:before="0" w:beforeAutospacing="0" w:after="200" w:afterAutospacing="0"/>
              <w:outlineLvl w:val="0"/>
              <w:rPr>
                <w:rFonts w:ascii="Arial" w:eastAsia="Calibri" w:hAnsi="Arial" w:cs="Arial"/>
                <w:bCs/>
                <w:color w:val="000000"/>
                <w:sz w:val="20"/>
                <w:szCs w:val="20"/>
              </w:rPr>
            </w:pPr>
            <w:r w:rsidRPr="002B74F4">
              <w:rPr>
                <w:rFonts w:ascii="Arial" w:eastAsia="Calibri" w:hAnsi="Arial" w:cs="Arial"/>
                <w:bCs/>
                <w:color w:val="000000"/>
                <w:sz w:val="20"/>
                <w:szCs w:val="20"/>
              </w:rPr>
              <w:t>Bryn Mawr Postbaccalaureate Premedical Program</w:t>
            </w:r>
            <w:r>
              <w:rPr>
                <w:rFonts w:ascii="Arial" w:eastAsia="Calibri" w:hAnsi="Arial" w:cs="Arial"/>
                <w:bCs/>
                <w:color w:val="000000"/>
                <w:sz w:val="20"/>
                <w:szCs w:val="20"/>
              </w:rPr>
              <w:t>, ~30 students by Zoom</w:t>
            </w:r>
          </w:p>
        </w:tc>
      </w:tr>
    </w:tbl>
    <w:p w14:paraId="36168BCC" w14:textId="77777777" w:rsidR="007B4638" w:rsidRDefault="007B4638" w:rsidP="007A7561">
      <w:pPr>
        <w:pStyle w:val="H2"/>
        <w:widowControl w:val="0"/>
        <w:rPr>
          <w:rFonts w:ascii="Arial" w:eastAsia="Calibri" w:hAnsi="Arial" w:cs="Arial"/>
          <w:color w:val="000000"/>
          <w:sz w:val="20"/>
          <w:szCs w:val="20"/>
        </w:rPr>
      </w:pPr>
    </w:p>
    <w:p w14:paraId="3AF7D74C" w14:textId="77777777" w:rsidR="007B4638" w:rsidRDefault="007B4638" w:rsidP="007A7561">
      <w:pPr>
        <w:pStyle w:val="H2"/>
        <w:widowControl w:val="0"/>
        <w:rPr>
          <w:rFonts w:ascii="Arial" w:eastAsia="Calibri" w:hAnsi="Arial" w:cs="Arial"/>
          <w:color w:val="000000"/>
          <w:sz w:val="20"/>
          <w:szCs w:val="20"/>
        </w:rPr>
      </w:pPr>
    </w:p>
    <w:p w14:paraId="5AD79143" w14:textId="77777777" w:rsidR="00FD7B26" w:rsidRDefault="00FD7B26" w:rsidP="007A7561">
      <w:pPr>
        <w:pStyle w:val="H2"/>
        <w:widowControl w:val="0"/>
        <w:rPr>
          <w:rFonts w:ascii="Arial" w:eastAsia="Calibri" w:hAnsi="Arial" w:cs="Arial"/>
          <w:color w:val="000000"/>
          <w:sz w:val="20"/>
          <w:szCs w:val="20"/>
        </w:rPr>
      </w:pPr>
    </w:p>
    <w:p w14:paraId="03FFBB8E" w14:textId="77777777" w:rsidR="00FD7B26" w:rsidRDefault="00FD7B26" w:rsidP="007A7561">
      <w:pPr>
        <w:pStyle w:val="H2"/>
        <w:widowControl w:val="0"/>
        <w:rPr>
          <w:rFonts w:ascii="Arial" w:eastAsia="Calibri" w:hAnsi="Arial" w:cs="Arial"/>
          <w:color w:val="000000"/>
          <w:sz w:val="20"/>
          <w:szCs w:val="20"/>
        </w:rPr>
      </w:pPr>
    </w:p>
    <w:p w14:paraId="76F27FF3" w14:textId="77777777" w:rsidR="00FD7B26" w:rsidRDefault="00FD7B26" w:rsidP="007A7561">
      <w:pPr>
        <w:pStyle w:val="H2"/>
        <w:widowControl w:val="0"/>
        <w:rPr>
          <w:rFonts w:ascii="Arial" w:eastAsia="Calibri" w:hAnsi="Arial" w:cs="Arial"/>
          <w:color w:val="000000"/>
          <w:sz w:val="20"/>
          <w:szCs w:val="20"/>
        </w:rPr>
      </w:pPr>
    </w:p>
    <w:p w14:paraId="7B48A3D9" w14:textId="77777777" w:rsidR="00FD7B26" w:rsidRDefault="00FD7B26" w:rsidP="007A7561">
      <w:pPr>
        <w:pStyle w:val="H2"/>
        <w:widowControl w:val="0"/>
        <w:rPr>
          <w:rFonts w:ascii="Arial" w:eastAsia="Calibri" w:hAnsi="Arial" w:cs="Arial"/>
          <w:color w:val="000000"/>
          <w:sz w:val="20"/>
          <w:szCs w:val="20"/>
        </w:rPr>
      </w:pPr>
    </w:p>
    <w:p w14:paraId="4BA4D53F" w14:textId="502374E7" w:rsidR="007A7561" w:rsidRPr="007F0A26" w:rsidRDefault="007A7561" w:rsidP="007A7561">
      <w:pPr>
        <w:pStyle w:val="H2"/>
        <w:widowControl w:val="0"/>
        <w:rPr>
          <w:rFonts w:ascii="Arial" w:hAnsi="Arial" w:cs="Arial"/>
          <w:color w:val="000000"/>
          <w:sz w:val="20"/>
          <w:szCs w:val="20"/>
        </w:rPr>
      </w:pPr>
      <w:r w:rsidRPr="007F0A26">
        <w:rPr>
          <w:rFonts w:ascii="Arial" w:eastAsia="Calibri" w:hAnsi="Arial" w:cs="Arial"/>
          <w:color w:val="000000"/>
          <w:sz w:val="20"/>
          <w:szCs w:val="20"/>
        </w:rPr>
        <w:t>Graduate</w:t>
      </w:r>
      <w:r w:rsidRPr="007F0A26">
        <w:rPr>
          <w:rFonts w:ascii="Arial" w:hAnsi="Arial" w:cs="Arial"/>
          <w:color w:val="000000"/>
          <w:sz w:val="20"/>
          <w:szCs w:val="20"/>
        </w:rPr>
        <w:t xml:space="preserve"> </w:t>
      </w:r>
      <w:r w:rsidRPr="007F0A26">
        <w:rPr>
          <w:rFonts w:ascii="Arial" w:eastAsia="Calibri" w:hAnsi="Arial" w:cs="Arial"/>
          <w:color w:val="000000"/>
          <w:sz w:val="20"/>
          <w:szCs w:val="20"/>
        </w:rPr>
        <w:t>Education</w:t>
      </w:r>
    </w:p>
    <w:p w14:paraId="0D95A104" w14:textId="77777777" w:rsidR="007A7561" w:rsidRPr="007F0A26" w:rsidRDefault="007A7561" w:rsidP="007A7561">
      <w:pPr>
        <w:pStyle w:val="NoSpacing"/>
        <w:widowControl w:val="0"/>
        <w:rPr>
          <w:rFonts w:ascii="Arial" w:hAnsi="Arial" w:cs="Arial"/>
          <w:color w:val="000000"/>
          <w:sz w:val="20"/>
          <w:szCs w:val="20"/>
        </w:rPr>
      </w:pPr>
    </w:p>
    <w:tbl>
      <w:tblPr>
        <w:tblW w:w="5000" w:type="pct"/>
        <w:tblLook w:val="01E0" w:firstRow="1" w:lastRow="1" w:firstColumn="1" w:lastColumn="1" w:noHBand="0" w:noVBand="0"/>
      </w:tblPr>
      <w:tblGrid>
        <w:gridCol w:w="1514"/>
        <w:gridCol w:w="4404"/>
        <w:gridCol w:w="4296"/>
      </w:tblGrid>
      <w:tr w:rsidR="007A7561" w:rsidRPr="007F0A26" w14:paraId="000509CA" w14:textId="77777777" w:rsidTr="007F2A91">
        <w:tc>
          <w:tcPr>
            <w:tcW w:w="741" w:type="pct"/>
            <w:tcBorders>
              <w:top w:val="single" w:sz="4" w:space="0" w:color="auto"/>
              <w:left w:val="single" w:sz="4" w:space="0" w:color="auto"/>
              <w:bottom w:val="single" w:sz="4" w:space="0" w:color="auto"/>
            </w:tcBorders>
            <w:shd w:val="pct10" w:color="auto" w:fill="auto"/>
          </w:tcPr>
          <w:p w14:paraId="404EC2BC" w14:textId="77777777" w:rsidR="007A7561" w:rsidRPr="007F0A26" w:rsidRDefault="007A7561" w:rsidP="007F2A91">
            <w:pPr>
              <w:pStyle w:val="NormalWeb"/>
              <w:widowControl w:val="0"/>
              <w:spacing w:before="0" w:beforeAutospacing="0" w:after="0" w:afterAutospacing="0"/>
              <w:outlineLvl w:val="0"/>
              <w:rPr>
                <w:rFonts w:ascii="Arial" w:hAnsi="Arial" w:cs="Arial"/>
                <w:i/>
                <w:color w:val="000000"/>
                <w:sz w:val="20"/>
                <w:szCs w:val="20"/>
              </w:rPr>
            </w:pPr>
            <w:r w:rsidRPr="007F0A26">
              <w:rPr>
                <w:rFonts w:ascii="Arial" w:eastAsia="Calibri" w:hAnsi="Arial" w:cs="Arial"/>
                <w:i/>
                <w:color w:val="000000"/>
                <w:sz w:val="20"/>
                <w:szCs w:val="20"/>
              </w:rPr>
              <w:t>Year</w:t>
            </w:r>
            <w:r w:rsidRPr="007F0A26">
              <w:rPr>
                <w:rFonts w:ascii="Arial" w:hAnsi="Arial" w:cs="Arial"/>
                <w:i/>
                <w:color w:val="000000"/>
                <w:sz w:val="20"/>
                <w:szCs w:val="20"/>
              </w:rPr>
              <w:t>(</w:t>
            </w:r>
            <w:r w:rsidRPr="007F0A26">
              <w:rPr>
                <w:rFonts w:ascii="Arial" w:eastAsia="Calibri" w:hAnsi="Arial" w:cs="Arial"/>
                <w:i/>
                <w:color w:val="000000"/>
                <w:sz w:val="20"/>
                <w:szCs w:val="20"/>
              </w:rPr>
              <w:t>s</w:t>
            </w:r>
            <w:r w:rsidRPr="007F0A26">
              <w:rPr>
                <w:rFonts w:ascii="Arial" w:hAnsi="Arial" w:cs="Arial"/>
                <w:i/>
                <w:color w:val="000000"/>
                <w:sz w:val="20"/>
                <w:szCs w:val="20"/>
              </w:rPr>
              <w:t>)</w:t>
            </w:r>
          </w:p>
        </w:tc>
        <w:tc>
          <w:tcPr>
            <w:tcW w:w="2156" w:type="pct"/>
            <w:tcBorders>
              <w:top w:val="single" w:sz="4" w:space="0" w:color="auto"/>
              <w:bottom w:val="single" w:sz="4" w:space="0" w:color="auto"/>
            </w:tcBorders>
            <w:shd w:val="pct10" w:color="auto" w:fill="auto"/>
          </w:tcPr>
          <w:p w14:paraId="28918D8D" w14:textId="77777777" w:rsidR="007A7561" w:rsidRPr="007F0A26" w:rsidRDefault="007A7561" w:rsidP="007F2A91">
            <w:pPr>
              <w:pStyle w:val="NormalWeb"/>
              <w:widowControl w:val="0"/>
              <w:spacing w:before="0" w:beforeAutospacing="0" w:after="0" w:afterAutospacing="0"/>
              <w:outlineLvl w:val="0"/>
              <w:rPr>
                <w:rFonts w:ascii="Arial" w:eastAsia="Calibri" w:hAnsi="Arial" w:cs="Arial"/>
                <w:i/>
                <w:color w:val="000000"/>
                <w:sz w:val="20"/>
                <w:szCs w:val="20"/>
              </w:rPr>
            </w:pPr>
            <w:r w:rsidRPr="007F0A26">
              <w:rPr>
                <w:rFonts w:ascii="Arial" w:eastAsia="Calibri" w:hAnsi="Arial" w:cs="Arial"/>
                <w:i/>
                <w:color w:val="000000"/>
                <w:sz w:val="20"/>
                <w:szCs w:val="20"/>
              </w:rPr>
              <w:t>Title/Type of Session</w:t>
            </w:r>
          </w:p>
        </w:tc>
        <w:tc>
          <w:tcPr>
            <w:tcW w:w="2103" w:type="pct"/>
            <w:tcBorders>
              <w:top w:val="single" w:sz="4" w:space="0" w:color="auto"/>
              <w:bottom w:val="single" w:sz="4" w:space="0" w:color="auto"/>
              <w:right w:val="single" w:sz="4" w:space="0" w:color="auto"/>
            </w:tcBorders>
            <w:shd w:val="pct10" w:color="auto" w:fill="auto"/>
          </w:tcPr>
          <w:p w14:paraId="72F0193C" w14:textId="77777777" w:rsidR="007A7561" w:rsidRPr="007F0A26" w:rsidRDefault="007A7561" w:rsidP="007F2A91">
            <w:pPr>
              <w:pStyle w:val="NormalWeb"/>
              <w:widowControl w:val="0"/>
              <w:spacing w:before="0" w:beforeAutospacing="0" w:after="0" w:afterAutospacing="0"/>
              <w:outlineLvl w:val="0"/>
              <w:rPr>
                <w:rFonts w:ascii="Arial" w:hAnsi="Arial" w:cs="Arial"/>
                <w:bCs/>
                <w:i/>
                <w:color w:val="000000"/>
                <w:sz w:val="20"/>
                <w:szCs w:val="20"/>
              </w:rPr>
            </w:pPr>
            <w:r w:rsidRPr="007F0A26">
              <w:rPr>
                <w:rFonts w:ascii="Arial" w:eastAsia="Calibri" w:hAnsi="Arial" w:cs="Arial"/>
                <w:bCs/>
                <w:i/>
                <w:color w:val="000000"/>
                <w:sz w:val="20"/>
                <w:szCs w:val="20"/>
              </w:rPr>
              <w:t>Context</w:t>
            </w:r>
            <w:r w:rsidRPr="007F0A26">
              <w:rPr>
                <w:rFonts w:ascii="Arial" w:hAnsi="Arial" w:cs="Arial"/>
                <w:bCs/>
                <w:i/>
                <w:color w:val="000000"/>
                <w:sz w:val="20"/>
                <w:szCs w:val="20"/>
              </w:rPr>
              <w:t xml:space="preserve"> </w:t>
            </w:r>
          </w:p>
        </w:tc>
      </w:tr>
      <w:tr w:rsidR="007A7561" w:rsidRPr="007F0A26" w14:paraId="61EA1F62" w14:textId="77777777" w:rsidTr="007F2A91">
        <w:tc>
          <w:tcPr>
            <w:tcW w:w="741" w:type="pct"/>
            <w:tcBorders>
              <w:top w:val="single" w:sz="4" w:space="0" w:color="auto"/>
            </w:tcBorders>
          </w:tcPr>
          <w:p w14:paraId="5C552894" w14:textId="77777777" w:rsidR="007A7561" w:rsidRPr="007F0A26" w:rsidRDefault="007A7561" w:rsidP="007F2A91">
            <w:pPr>
              <w:pStyle w:val="NormalWeb"/>
              <w:widowControl w:val="0"/>
              <w:spacing w:before="0" w:beforeAutospacing="0" w:after="200" w:afterAutospacing="0"/>
              <w:outlineLvl w:val="0"/>
              <w:rPr>
                <w:rFonts w:ascii="Arial" w:hAnsi="Arial" w:cs="Arial"/>
                <w:color w:val="000000"/>
                <w:sz w:val="20"/>
                <w:szCs w:val="20"/>
              </w:rPr>
            </w:pPr>
          </w:p>
        </w:tc>
        <w:tc>
          <w:tcPr>
            <w:tcW w:w="2156" w:type="pct"/>
            <w:tcBorders>
              <w:top w:val="single" w:sz="4" w:space="0" w:color="auto"/>
            </w:tcBorders>
          </w:tcPr>
          <w:p w14:paraId="4A029753" w14:textId="77777777" w:rsidR="007A7561" w:rsidRPr="007F0A26" w:rsidRDefault="007A7561" w:rsidP="007F2A91">
            <w:pPr>
              <w:pStyle w:val="NormalWeb"/>
              <w:widowControl w:val="0"/>
              <w:spacing w:before="0" w:beforeAutospacing="0" w:after="200" w:afterAutospacing="0"/>
              <w:outlineLvl w:val="0"/>
              <w:rPr>
                <w:rFonts w:ascii="Arial" w:eastAsia="Calibri" w:hAnsi="Arial" w:cs="Arial"/>
                <w:color w:val="000000"/>
                <w:sz w:val="20"/>
                <w:szCs w:val="20"/>
              </w:rPr>
            </w:pPr>
          </w:p>
        </w:tc>
        <w:tc>
          <w:tcPr>
            <w:tcW w:w="2103" w:type="pct"/>
            <w:tcBorders>
              <w:top w:val="single" w:sz="4" w:space="0" w:color="auto"/>
            </w:tcBorders>
          </w:tcPr>
          <w:p w14:paraId="60741F85" w14:textId="77777777" w:rsidR="007A7561" w:rsidRPr="007F0A26" w:rsidRDefault="007A7561" w:rsidP="007F2A91">
            <w:pPr>
              <w:pStyle w:val="NormalWeb"/>
              <w:widowControl w:val="0"/>
              <w:spacing w:before="0" w:beforeAutospacing="0" w:after="200" w:afterAutospacing="0"/>
              <w:outlineLvl w:val="0"/>
              <w:rPr>
                <w:rFonts w:ascii="Arial" w:hAnsi="Arial" w:cs="Arial"/>
                <w:bCs/>
                <w:color w:val="000000"/>
                <w:sz w:val="20"/>
                <w:szCs w:val="20"/>
              </w:rPr>
            </w:pPr>
          </w:p>
        </w:tc>
      </w:tr>
      <w:tr w:rsidR="007A7561" w:rsidRPr="007F0A26" w14:paraId="718A87DA" w14:textId="77777777" w:rsidTr="007F2A91">
        <w:trPr>
          <w:trHeight w:val="828"/>
        </w:trPr>
        <w:tc>
          <w:tcPr>
            <w:tcW w:w="741" w:type="pct"/>
          </w:tcPr>
          <w:p w14:paraId="6DC2EC48" w14:textId="77777777" w:rsidR="007A7561" w:rsidRPr="007F0A26" w:rsidRDefault="007A7561" w:rsidP="007F2A91">
            <w:pPr>
              <w:pStyle w:val="NormalWeb"/>
              <w:widowControl w:val="0"/>
              <w:spacing w:before="0" w:beforeAutospacing="0" w:after="200" w:afterAutospacing="0"/>
              <w:outlineLvl w:val="0"/>
              <w:rPr>
                <w:rFonts w:ascii="Arial" w:hAnsi="Arial" w:cs="Arial"/>
                <w:color w:val="000000"/>
                <w:sz w:val="20"/>
                <w:szCs w:val="20"/>
              </w:rPr>
            </w:pPr>
            <w:r w:rsidRPr="007F0A26">
              <w:rPr>
                <w:rFonts w:ascii="Arial" w:hAnsi="Arial" w:cs="Arial"/>
                <w:color w:val="000000"/>
                <w:sz w:val="20"/>
                <w:szCs w:val="20"/>
              </w:rPr>
              <w:t>2007</w:t>
            </w:r>
          </w:p>
        </w:tc>
        <w:tc>
          <w:tcPr>
            <w:tcW w:w="2156" w:type="pct"/>
          </w:tcPr>
          <w:p w14:paraId="69EF85C2" w14:textId="77777777" w:rsidR="007A7561" w:rsidRPr="007F0A26" w:rsidRDefault="007A7561" w:rsidP="007F2A91">
            <w:pPr>
              <w:pStyle w:val="NormalWeb"/>
              <w:widowControl w:val="0"/>
              <w:spacing w:before="0" w:beforeAutospacing="0" w:after="200" w:afterAutospacing="0"/>
              <w:outlineLvl w:val="0"/>
              <w:rPr>
                <w:rFonts w:ascii="Arial" w:eastAsia="Calibri" w:hAnsi="Arial" w:cs="Arial"/>
                <w:color w:val="000000"/>
                <w:sz w:val="20"/>
                <w:szCs w:val="20"/>
              </w:rPr>
            </w:pPr>
            <w:r w:rsidRPr="007F0A26">
              <w:rPr>
                <w:rFonts w:ascii="Arial" w:eastAsia="Calibri" w:hAnsi="Arial" w:cs="Arial"/>
                <w:color w:val="000000"/>
                <w:sz w:val="20"/>
                <w:szCs w:val="20"/>
              </w:rPr>
              <w:t>Lecture, “Getting a job after fellowship”</w:t>
            </w:r>
          </w:p>
        </w:tc>
        <w:tc>
          <w:tcPr>
            <w:tcW w:w="2103" w:type="pct"/>
          </w:tcPr>
          <w:p w14:paraId="24EB4A35" w14:textId="77777777" w:rsidR="007A7561" w:rsidRPr="007F0A26" w:rsidRDefault="007A7561" w:rsidP="007F2A91">
            <w:pPr>
              <w:pStyle w:val="NormalWeb"/>
              <w:widowControl w:val="0"/>
              <w:spacing w:before="0" w:beforeAutospacing="0" w:after="200" w:afterAutospacing="0"/>
              <w:outlineLvl w:val="0"/>
              <w:rPr>
                <w:rFonts w:ascii="Arial" w:eastAsia="Calibri" w:hAnsi="Arial" w:cs="Arial"/>
                <w:color w:val="000000"/>
                <w:sz w:val="20"/>
                <w:szCs w:val="20"/>
              </w:rPr>
            </w:pPr>
            <w:r w:rsidRPr="007F0A26">
              <w:rPr>
                <w:rFonts w:ascii="Arial" w:eastAsia="Calibri" w:hAnsi="Arial" w:cs="Arial"/>
                <w:color w:val="000000"/>
                <w:sz w:val="20"/>
                <w:szCs w:val="20"/>
              </w:rPr>
              <w:t>Harvard Medical School Scholars in Clinical Science Program, ~15 graduate students</w:t>
            </w:r>
          </w:p>
        </w:tc>
      </w:tr>
      <w:tr w:rsidR="007A7561" w:rsidRPr="007F0A26" w14:paraId="1D3492CB" w14:textId="77777777" w:rsidTr="007F2A91">
        <w:trPr>
          <w:trHeight w:val="1386"/>
        </w:trPr>
        <w:tc>
          <w:tcPr>
            <w:tcW w:w="741" w:type="pct"/>
          </w:tcPr>
          <w:p w14:paraId="6A8AA3AA" w14:textId="77777777" w:rsidR="007A7561" w:rsidRPr="007F0A26" w:rsidRDefault="007A7561" w:rsidP="007F2A91">
            <w:pPr>
              <w:pStyle w:val="NormalWeb"/>
              <w:widowControl w:val="0"/>
              <w:spacing w:before="0" w:beforeAutospacing="0" w:after="200" w:afterAutospacing="0"/>
              <w:outlineLvl w:val="0"/>
              <w:rPr>
                <w:rFonts w:ascii="Arial" w:hAnsi="Arial" w:cs="Arial"/>
                <w:bCs/>
                <w:color w:val="000000"/>
                <w:sz w:val="20"/>
                <w:szCs w:val="20"/>
              </w:rPr>
            </w:pPr>
            <w:r w:rsidRPr="007F0A26">
              <w:rPr>
                <w:rFonts w:ascii="Arial" w:hAnsi="Arial" w:cs="Arial"/>
                <w:color w:val="000000"/>
                <w:sz w:val="20"/>
                <w:szCs w:val="20"/>
              </w:rPr>
              <w:t>2011-</w:t>
            </w:r>
            <w:r w:rsidRPr="007F0A26">
              <w:rPr>
                <w:rFonts w:ascii="Arial" w:eastAsia="Calibri" w:hAnsi="Arial" w:cs="Arial"/>
                <w:color w:val="000000"/>
                <w:sz w:val="20"/>
                <w:szCs w:val="20"/>
              </w:rPr>
              <w:t>2016</w:t>
            </w:r>
          </w:p>
        </w:tc>
        <w:tc>
          <w:tcPr>
            <w:tcW w:w="2156" w:type="pct"/>
          </w:tcPr>
          <w:p w14:paraId="63B59922" w14:textId="77777777" w:rsidR="007A7561" w:rsidRPr="007F0A26" w:rsidRDefault="007A7561" w:rsidP="007F2A91">
            <w:pPr>
              <w:pStyle w:val="NormalWeb"/>
              <w:widowControl w:val="0"/>
              <w:spacing w:before="0" w:beforeAutospacing="0" w:after="200" w:afterAutospacing="0"/>
              <w:outlineLvl w:val="0"/>
              <w:rPr>
                <w:rFonts w:ascii="Arial" w:hAnsi="Arial" w:cs="Arial"/>
                <w:bCs/>
                <w:color w:val="000000"/>
                <w:sz w:val="20"/>
                <w:szCs w:val="20"/>
              </w:rPr>
            </w:pPr>
            <w:r w:rsidRPr="007F0A26">
              <w:rPr>
                <w:rFonts w:ascii="Arial" w:eastAsia="Calibri" w:hAnsi="Arial" w:cs="Arial"/>
                <w:color w:val="000000"/>
                <w:sz w:val="20"/>
                <w:szCs w:val="20"/>
              </w:rPr>
              <w:t>Small</w:t>
            </w:r>
            <w:r w:rsidRPr="007F0A26">
              <w:rPr>
                <w:rFonts w:ascii="Arial" w:hAnsi="Arial" w:cs="Arial"/>
                <w:color w:val="000000"/>
                <w:sz w:val="20"/>
                <w:szCs w:val="20"/>
              </w:rPr>
              <w:t xml:space="preserve"> </w:t>
            </w:r>
            <w:r w:rsidRPr="007F0A26">
              <w:rPr>
                <w:rFonts w:ascii="Arial" w:eastAsia="Calibri" w:hAnsi="Arial" w:cs="Arial"/>
                <w:color w:val="000000"/>
                <w:sz w:val="20"/>
                <w:szCs w:val="20"/>
              </w:rPr>
              <w:t>group discussion</w:t>
            </w:r>
            <w:r w:rsidRPr="007F0A26">
              <w:rPr>
                <w:rFonts w:ascii="Arial" w:hAnsi="Arial" w:cs="Arial"/>
                <w:color w:val="000000"/>
                <w:sz w:val="20"/>
                <w:szCs w:val="20"/>
              </w:rPr>
              <w:t>, “</w:t>
            </w:r>
            <w:r w:rsidRPr="007F0A26">
              <w:rPr>
                <w:rFonts w:ascii="Arial" w:eastAsia="Calibri" w:hAnsi="Arial" w:cs="Arial"/>
                <w:color w:val="000000"/>
                <w:sz w:val="20"/>
                <w:szCs w:val="20"/>
              </w:rPr>
              <w:t>Will</w:t>
            </w:r>
            <w:r w:rsidRPr="007F0A26">
              <w:rPr>
                <w:rFonts w:ascii="Arial" w:hAnsi="Arial" w:cs="Arial"/>
                <w:color w:val="000000"/>
                <w:sz w:val="20"/>
                <w:szCs w:val="20"/>
              </w:rPr>
              <w:t xml:space="preserve"> </w:t>
            </w:r>
            <w:r w:rsidRPr="007F0A26">
              <w:rPr>
                <w:rFonts w:ascii="Arial" w:eastAsia="Calibri" w:hAnsi="Arial" w:cs="Arial"/>
                <w:color w:val="000000"/>
                <w:sz w:val="20"/>
                <w:szCs w:val="20"/>
              </w:rPr>
              <w:t>this</w:t>
            </w:r>
            <w:r w:rsidRPr="007F0A26">
              <w:rPr>
                <w:rFonts w:ascii="Arial" w:hAnsi="Arial" w:cs="Arial"/>
                <w:color w:val="000000"/>
                <w:sz w:val="20"/>
                <w:szCs w:val="20"/>
              </w:rPr>
              <w:t xml:space="preserve"> </w:t>
            </w:r>
            <w:r w:rsidRPr="007F0A26">
              <w:rPr>
                <w:rFonts w:ascii="Arial" w:eastAsia="Calibri" w:hAnsi="Arial" w:cs="Arial"/>
                <w:color w:val="000000"/>
                <w:sz w:val="20"/>
                <w:szCs w:val="20"/>
              </w:rPr>
              <w:t>be</w:t>
            </w:r>
            <w:r w:rsidRPr="007F0A26">
              <w:rPr>
                <w:rFonts w:ascii="Arial" w:hAnsi="Arial" w:cs="Arial"/>
                <w:color w:val="000000"/>
                <w:sz w:val="20"/>
                <w:szCs w:val="20"/>
              </w:rPr>
              <w:t xml:space="preserve"> </w:t>
            </w:r>
            <w:r w:rsidRPr="007F0A26">
              <w:rPr>
                <w:rFonts w:ascii="Arial" w:eastAsia="Calibri" w:hAnsi="Arial" w:cs="Arial"/>
                <w:color w:val="000000"/>
                <w:sz w:val="20"/>
                <w:szCs w:val="20"/>
              </w:rPr>
              <w:t>a</w:t>
            </w:r>
            <w:r w:rsidRPr="007F0A26">
              <w:rPr>
                <w:rFonts w:ascii="Arial" w:hAnsi="Arial" w:cs="Arial"/>
                <w:color w:val="000000"/>
                <w:sz w:val="20"/>
                <w:szCs w:val="20"/>
              </w:rPr>
              <w:t xml:space="preserve"> </w:t>
            </w:r>
            <w:r w:rsidRPr="007F0A26">
              <w:rPr>
                <w:rFonts w:ascii="Arial" w:eastAsia="Calibri" w:hAnsi="Arial" w:cs="Arial"/>
                <w:color w:val="000000"/>
                <w:sz w:val="20"/>
                <w:szCs w:val="20"/>
              </w:rPr>
              <w:t>protective</w:t>
            </w:r>
            <w:r w:rsidRPr="007F0A26">
              <w:rPr>
                <w:rFonts w:ascii="Arial" w:hAnsi="Arial" w:cs="Arial"/>
                <w:color w:val="000000"/>
                <w:sz w:val="20"/>
                <w:szCs w:val="20"/>
              </w:rPr>
              <w:t xml:space="preserve"> </w:t>
            </w:r>
            <w:r w:rsidRPr="007F0A26">
              <w:rPr>
                <w:rFonts w:ascii="Arial" w:eastAsia="Calibri" w:hAnsi="Arial" w:cs="Arial"/>
                <w:color w:val="000000"/>
                <w:sz w:val="20"/>
                <w:szCs w:val="20"/>
              </w:rPr>
              <w:t>TB</w:t>
            </w:r>
            <w:r w:rsidRPr="007F0A26">
              <w:rPr>
                <w:rFonts w:ascii="Arial" w:hAnsi="Arial" w:cs="Arial"/>
                <w:color w:val="000000"/>
                <w:sz w:val="20"/>
                <w:szCs w:val="20"/>
              </w:rPr>
              <w:t xml:space="preserve"> </w:t>
            </w:r>
            <w:r w:rsidRPr="007F0A26">
              <w:rPr>
                <w:rFonts w:ascii="Arial" w:eastAsia="Calibri" w:hAnsi="Arial" w:cs="Arial"/>
                <w:color w:val="000000"/>
                <w:sz w:val="20"/>
                <w:szCs w:val="20"/>
              </w:rPr>
              <w:t>vaccine</w:t>
            </w:r>
            <w:r w:rsidRPr="007F0A26">
              <w:rPr>
                <w:rFonts w:ascii="Arial" w:hAnsi="Arial" w:cs="Arial"/>
                <w:color w:val="000000"/>
                <w:sz w:val="20"/>
                <w:szCs w:val="20"/>
              </w:rPr>
              <w:t xml:space="preserve">?” </w:t>
            </w:r>
          </w:p>
        </w:tc>
        <w:tc>
          <w:tcPr>
            <w:tcW w:w="2103" w:type="pct"/>
          </w:tcPr>
          <w:p w14:paraId="48C0882A" w14:textId="77777777" w:rsidR="007A7561" w:rsidRPr="007F0A26" w:rsidRDefault="007A7561" w:rsidP="007F2A91">
            <w:pPr>
              <w:pStyle w:val="NormalWeb"/>
              <w:widowControl w:val="0"/>
              <w:spacing w:before="0" w:beforeAutospacing="0" w:after="200" w:afterAutospacing="0"/>
              <w:outlineLvl w:val="0"/>
              <w:rPr>
                <w:rFonts w:ascii="Arial" w:hAnsi="Arial" w:cs="Arial"/>
                <w:bCs/>
                <w:color w:val="000000"/>
                <w:sz w:val="20"/>
                <w:szCs w:val="20"/>
              </w:rPr>
            </w:pPr>
            <w:r w:rsidRPr="007F0A26">
              <w:rPr>
                <w:rFonts w:ascii="Arial" w:eastAsia="Calibri" w:hAnsi="Arial" w:cs="Arial"/>
                <w:color w:val="000000"/>
                <w:sz w:val="20"/>
                <w:szCs w:val="20"/>
              </w:rPr>
              <w:t>Dartmouth’s Geisel School of Medicine, Molecular</w:t>
            </w:r>
            <w:r w:rsidRPr="007F0A26">
              <w:rPr>
                <w:rFonts w:ascii="Arial" w:hAnsi="Arial" w:cs="Arial"/>
                <w:color w:val="000000"/>
                <w:sz w:val="20"/>
                <w:szCs w:val="20"/>
              </w:rPr>
              <w:t xml:space="preserve"> </w:t>
            </w:r>
            <w:r w:rsidRPr="007F0A26">
              <w:rPr>
                <w:rFonts w:ascii="Arial" w:eastAsia="Calibri" w:hAnsi="Arial" w:cs="Arial"/>
                <w:color w:val="000000"/>
                <w:sz w:val="20"/>
                <w:szCs w:val="20"/>
              </w:rPr>
              <w:t>&amp;</w:t>
            </w:r>
            <w:r w:rsidRPr="007F0A26">
              <w:rPr>
                <w:rFonts w:ascii="Arial" w:hAnsi="Arial" w:cs="Arial"/>
                <w:color w:val="000000"/>
                <w:sz w:val="20"/>
                <w:szCs w:val="20"/>
              </w:rPr>
              <w:t xml:space="preserve"> </w:t>
            </w:r>
            <w:r w:rsidRPr="007F0A26">
              <w:rPr>
                <w:rFonts w:ascii="Arial" w:eastAsia="Calibri" w:hAnsi="Arial" w:cs="Arial"/>
                <w:color w:val="000000"/>
                <w:sz w:val="20"/>
                <w:szCs w:val="20"/>
              </w:rPr>
              <w:t>Cell</w:t>
            </w:r>
            <w:r w:rsidRPr="007F0A26">
              <w:rPr>
                <w:rFonts w:ascii="Arial" w:hAnsi="Arial" w:cs="Arial"/>
                <w:color w:val="000000"/>
                <w:sz w:val="20"/>
                <w:szCs w:val="20"/>
              </w:rPr>
              <w:t xml:space="preserve"> </w:t>
            </w:r>
            <w:r w:rsidRPr="007F0A26">
              <w:rPr>
                <w:rFonts w:ascii="Arial" w:eastAsia="Calibri" w:hAnsi="Arial" w:cs="Arial"/>
                <w:color w:val="000000"/>
                <w:sz w:val="20"/>
                <w:szCs w:val="20"/>
              </w:rPr>
              <w:t>Biology</w:t>
            </w:r>
            <w:r w:rsidRPr="007F0A26">
              <w:rPr>
                <w:rFonts w:ascii="Arial" w:hAnsi="Arial" w:cs="Arial"/>
                <w:color w:val="000000"/>
                <w:sz w:val="20"/>
                <w:szCs w:val="20"/>
              </w:rPr>
              <w:t xml:space="preserve"> </w:t>
            </w:r>
            <w:r w:rsidRPr="007F0A26">
              <w:rPr>
                <w:rFonts w:ascii="Arial" w:eastAsia="Calibri" w:hAnsi="Arial" w:cs="Arial"/>
                <w:color w:val="000000"/>
                <w:sz w:val="20"/>
                <w:szCs w:val="20"/>
              </w:rPr>
              <w:t>graduate</w:t>
            </w:r>
            <w:r w:rsidRPr="007F0A26">
              <w:rPr>
                <w:rFonts w:ascii="Arial" w:hAnsi="Arial" w:cs="Arial"/>
                <w:color w:val="000000"/>
                <w:sz w:val="20"/>
                <w:szCs w:val="20"/>
              </w:rPr>
              <w:t xml:space="preserve"> </w:t>
            </w:r>
            <w:r w:rsidRPr="007F0A26">
              <w:rPr>
                <w:rFonts w:ascii="Arial" w:eastAsia="Calibri" w:hAnsi="Arial" w:cs="Arial"/>
                <w:color w:val="000000"/>
                <w:sz w:val="20"/>
                <w:szCs w:val="20"/>
              </w:rPr>
              <w:t>program, Advanced</w:t>
            </w:r>
            <w:r w:rsidRPr="007F0A26">
              <w:rPr>
                <w:rFonts w:ascii="Arial" w:hAnsi="Arial" w:cs="Arial"/>
                <w:color w:val="000000"/>
                <w:sz w:val="20"/>
                <w:szCs w:val="20"/>
              </w:rPr>
              <w:t xml:space="preserve"> </w:t>
            </w:r>
            <w:r w:rsidRPr="007F0A26">
              <w:rPr>
                <w:rFonts w:ascii="Arial" w:eastAsia="Calibri" w:hAnsi="Arial" w:cs="Arial"/>
                <w:color w:val="000000"/>
                <w:sz w:val="20"/>
                <w:szCs w:val="20"/>
              </w:rPr>
              <w:t>Cellular</w:t>
            </w:r>
            <w:r w:rsidRPr="007F0A26">
              <w:rPr>
                <w:rFonts w:ascii="Arial" w:hAnsi="Arial" w:cs="Arial"/>
                <w:color w:val="000000"/>
                <w:sz w:val="20"/>
                <w:szCs w:val="20"/>
              </w:rPr>
              <w:t xml:space="preserve"> </w:t>
            </w:r>
            <w:r w:rsidRPr="007F0A26">
              <w:rPr>
                <w:rFonts w:ascii="Arial" w:eastAsia="Calibri" w:hAnsi="Arial" w:cs="Arial"/>
                <w:color w:val="000000"/>
                <w:sz w:val="20"/>
                <w:szCs w:val="20"/>
              </w:rPr>
              <w:t>and</w:t>
            </w:r>
            <w:r w:rsidRPr="007F0A26">
              <w:rPr>
                <w:rFonts w:ascii="Arial" w:hAnsi="Arial" w:cs="Arial"/>
                <w:color w:val="000000"/>
                <w:sz w:val="20"/>
                <w:szCs w:val="20"/>
              </w:rPr>
              <w:t xml:space="preserve"> </w:t>
            </w:r>
            <w:r w:rsidRPr="007F0A26">
              <w:rPr>
                <w:rFonts w:ascii="Arial" w:eastAsia="Calibri" w:hAnsi="Arial" w:cs="Arial"/>
                <w:color w:val="000000"/>
                <w:sz w:val="20"/>
                <w:szCs w:val="20"/>
              </w:rPr>
              <w:t>Molecular</w:t>
            </w:r>
            <w:r w:rsidRPr="007F0A26">
              <w:rPr>
                <w:rFonts w:ascii="Arial" w:hAnsi="Arial" w:cs="Arial"/>
                <w:color w:val="000000"/>
                <w:sz w:val="20"/>
                <w:szCs w:val="20"/>
              </w:rPr>
              <w:t xml:space="preserve"> </w:t>
            </w:r>
            <w:r w:rsidRPr="007F0A26">
              <w:rPr>
                <w:rFonts w:ascii="Arial" w:eastAsia="Calibri" w:hAnsi="Arial" w:cs="Arial"/>
                <w:color w:val="000000"/>
                <w:sz w:val="20"/>
                <w:szCs w:val="20"/>
              </w:rPr>
              <w:t>Immunology course</w:t>
            </w:r>
            <w:r w:rsidRPr="007F0A26">
              <w:rPr>
                <w:rFonts w:ascii="Arial" w:hAnsi="Arial" w:cs="Arial"/>
                <w:color w:val="000000"/>
                <w:sz w:val="20"/>
                <w:szCs w:val="20"/>
              </w:rPr>
              <w:t xml:space="preserve">, </w:t>
            </w:r>
            <w:r w:rsidRPr="007F0A26">
              <w:rPr>
                <w:rFonts w:ascii="Arial" w:eastAsia="Calibri" w:hAnsi="Arial" w:cs="Arial"/>
                <w:color w:val="000000"/>
                <w:sz w:val="20"/>
                <w:szCs w:val="20"/>
              </w:rPr>
              <w:t>~</w:t>
            </w:r>
            <w:r w:rsidRPr="007F0A26">
              <w:rPr>
                <w:rFonts w:ascii="Arial" w:hAnsi="Arial" w:cs="Arial"/>
                <w:color w:val="000000"/>
                <w:sz w:val="20"/>
                <w:szCs w:val="20"/>
              </w:rPr>
              <w:t xml:space="preserve">12 </w:t>
            </w:r>
            <w:r w:rsidRPr="007F0A26">
              <w:rPr>
                <w:rFonts w:ascii="Arial" w:eastAsia="Calibri" w:hAnsi="Arial" w:cs="Arial"/>
                <w:color w:val="000000"/>
                <w:sz w:val="20"/>
                <w:szCs w:val="20"/>
              </w:rPr>
              <w:t>graduate</w:t>
            </w:r>
            <w:r w:rsidRPr="007F0A26">
              <w:rPr>
                <w:rFonts w:ascii="Arial" w:hAnsi="Arial" w:cs="Arial"/>
                <w:color w:val="000000"/>
                <w:sz w:val="20"/>
                <w:szCs w:val="20"/>
              </w:rPr>
              <w:t xml:space="preserve"> </w:t>
            </w:r>
            <w:r w:rsidRPr="007F0A26">
              <w:rPr>
                <w:rFonts w:ascii="Arial" w:eastAsia="Calibri" w:hAnsi="Arial" w:cs="Arial"/>
                <w:color w:val="000000"/>
                <w:sz w:val="20"/>
                <w:szCs w:val="20"/>
              </w:rPr>
              <w:t>students, 2 hours every other year</w:t>
            </w:r>
            <w:r w:rsidRPr="007F0A26">
              <w:rPr>
                <w:rFonts w:ascii="Arial" w:hAnsi="Arial" w:cs="Arial"/>
                <w:color w:val="000000"/>
                <w:sz w:val="20"/>
                <w:szCs w:val="20"/>
              </w:rPr>
              <w:t xml:space="preserve"> </w:t>
            </w:r>
          </w:p>
        </w:tc>
      </w:tr>
      <w:tr w:rsidR="007A7561" w:rsidRPr="007F0A26" w14:paraId="1C607F27" w14:textId="77777777" w:rsidTr="007F2A91">
        <w:trPr>
          <w:trHeight w:val="1341"/>
        </w:trPr>
        <w:tc>
          <w:tcPr>
            <w:tcW w:w="741" w:type="pct"/>
          </w:tcPr>
          <w:p w14:paraId="04F03FEE" w14:textId="77777777" w:rsidR="007A7561" w:rsidRPr="007F0A26" w:rsidRDefault="007A7561" w:rsidP="007F2A91">
            <w:pPr>
              <w:pStyle w:val="NormalWeb"/>
              <w:widowControl w:val="0"/>
              <w:spacing w:before="0" w:beforeAutospacing="0" w:after="200" w:afterAutospacing="0"/>
              <w:outlineLvl w:val="0"/>
              <w:rPr>
                <w:rFonts w:ascii="Arial" w:hAnsi="Arial" w:cs="Arial"/>
                <w:bCs/>
                <w:color w:val="000000"/>
                <w:sz w:val="20"/>
                <w:szCs w:val="20"/>
              </w:rPr>
            </w:pPr>
            <w:r w:rsidRPr="007F0A26">
              <w:rPr>
                <w:rFonts w:ascii="Arial" w:hAnsi="Arial" w:cs="Arial"/>
                <w:bCs/>
                <w:color w:val="000000"/>
                <w:sz w:val="20"/>
                <w:szCs w:val="20"/>
              </w:rPr>
              <w:t>2014-2017</w:t>
            </w:r>
          </w:p>
        </w:tc>
        <w:tc>
          <w:tcPr>
            <w:tcW w:w="2156" w:type="pct"/>
          </w:tcPr>
          <w:p w14:paraId="0FD13A32" w14:textId="77777777" w:rsidR="007A7561" w:rsidRPr="007F0A26" w:rsidRDefault="007A7561" w:rsidP="007F2A91">
            <w:pPr>
              <w:pStyle w:val="NormalWeb"/>
              <w:widowControl w:val="0"/>
              <w:spacing w:before="0" w:beforeAutospacing="0" w:after="200" w:afterAutospacing="0"/>
              <w:outlineLvl w:val="0"/>
              <w:rPr>
                <w:rFonts w:ascii="Arial" w:eastAsia="Calibri" w:hAnsi="Arial" w:cs="Arial"/>
                <w:bCs/>
                <w:color w:val="000000"/>
                <w:sz w:val="20"/>
                <w:szCs w:val="20"/>
              </w:rPr>
            </w:pPr>
            <w:r w:rsidRPr="007F0A26">
              <w:rPr>
                <w:rFonts w:ascii="Arial" w:eastAsia="Calibri" w:hAnsi="Arial" w:cs="Arial"/>
                <w:bCs/>
                <w:color w:val="000000"/>
                <w:sz w:val="20"/>
                <w:szCs w:val="20"/>
              </w:rPr>
              <w:t>Discussant, “How Clinical Ethics Committees Work”</w:t>
            </w:r>
          </w:p>
        </w:tc>
        <w:tc>
          <w:tcPr>
            <w:tcW w:w="2103" w:type="pct"/>
          </w:tcPr>
          <w:p w14:paraId="68B2547F" w14:textId="77777777" w:rsidR="007A7561" w:rsidRPr="00F063D7" w:rsidRDefault="007A7561" w:rsidP="007F2A91">
            <w:pPr>
              <w:pStyle w:val="Heading6"/>
              <w:keepNext w:val="0"/>
              <w:keepLines w:val="0"/>
              <w:widowControl w:val="0"/>
              <w:spacing w:before="0" w:after="200"/>
              <w:rPr>
                <w:rFonts w:ascii="Arial" w:eastAsia="Calibri" w:hAnsi="Arial" w:cs="Arial"/>
                <w:i w:val="0"/>
                <w:iCs w:val="0"/>
                <w:color w:val="000000"/>
                <w:sz w:val="20"/>
                <w:szCs w:val="20"/>
              </w:rPr>
            </w:pPr>
            <w:r w:rsidRPr="00F063D7">
              <w:rPr>
                <w:rFonts w:ascii="Arial" w:eastAsia="Calibri" w:hAnsi="Arial" w:cs="Arial"/>
                <w:i w:val="0"/>
                <w:iCs w:val="0"/>
                <w:color w:val="000000"/>
                <w:sz w:val="20"/>
                <w:szCs w:val="20"/>
              </w:rPr>
              <w:t>The Dartmouth institute of Health Policy and Clinical Practice, Master of Public Health, 1 hour, ~20 students in elective seminar</w:t>
            </w:r>
          </w:p>
        </w:tc>
      </w:tr>
      <w:tr w:rsidR="007A7561" w:rsidRPr="007F0A26" w14:paraId="7369D1C7" w14:textId="77777777" w:rsidTr="007F2A91">
        <w:trPr>
          <w:trHeight w:val="1341"/>
        </w:trPr>
        <w:tc>
          <w:tcPr>
            <w:tcW w:w="741" w:type="pct"/>
          </w:tcPr>
          <w:p w14:paraId="3CFACE0A" w14:textId="77777777" w:rsidR="007A7561" w:rsidRPr="007F0A26" w:rsidRDefault="007A7561" w:rsidP="007F2A91">
            <w:pPr>
              <w:pStyle w:val="NormalWeb"/>
              <w:widowControl w:val="0"/>
              <w:spacing w:before="0" w:beforeAutospacing="0" w:after="200" w:afterAutospacing="0"/>
              <w:outlineLvl w:val="0"/>
              <w:rPr>
                <w:rFonts w:ascii="Arial" w:hAnsi="Arial" w:cs="Arial"/>
                <w:bCs/>
                <w:color w:val="000000"/>
                <w:sz w:val="20"/>
                <w:szCs w:val="20"/>
              </w:rPr>
            </w:pPr>
            <w:r w:rsidRPr="007F0A26">
              <w:rPr>
                <w:rFonts w:ascii="Arial" w:hAnsi="Arial" w:cs="Arial"/>
                <w:bCs/>
                <w:color w:val="000000"/>
                <w:sz w:val="20"/>
                <w:szCs w:val="20"/>
              </w:rPr>
              <w:t>2016</w:t>
            </w:r>
          </w:p>
        </w:tc>
        <w:tc>
          <w:tcPr>
            <w:tcW w:w="2156" w:type="pct"/>
          </w:tcPr>
          <w:p w14:paraId="7CBF2B6C" w14:textId="77777777" w:rsidR="007A7561" w:rsidRPr="007F0A26" w:rsidRDefault="007A7561" w:rsidP="007F2A91">
            <w:pPr>
              <w:pStyle w:val="NormalWeb"/>
              <w:widowControl w:val="0"/>
              <w:spacing w:before="0" w:beforeAutospacing="0" w:after="200" w:afterAutospacing="0"/>
              <w:outlineLvl w:val="0"/>
              <w:rPr>
                <w:rFonts w:ascii="Arial" w:hAnsi="Arial" w:cs="Arial"/>
                <w:bCs/>
                <w:color w:val="000000"/>
                <w:sz w:val="20"/>
                <w:szCs w:val="20"/>
              </w:rPr>
            </w:pPr>
            <w:r w:rsidRPr="007F0A26">
              <w:rPr>
                <w:rFonts w:ascii="Arial" w:eastAsia="Calibri" w:hAnsi="Arial" w:cs="Arial"/>
                <w:bCs/>
                <w:color w:val="000000"/>
                <w:sz w:val="20"/>
                <w:szCs w:val="20"/>
              </w:rPr>
              <w:t>Small</w:t>
            </w:r>
            <w:r w:rsidRPr="007F0A26">
              <w:rPr>
                <w:rFonts w:ascii="Arial" w:hAnsi="Arial" w:cs="Arial"/>
                <w:bCs/>
                <w:color w:val="000000"/>
                <w:sz w:val="20"/>
                <w:szCs w:val="20"/>
              </w:rPr>
              <w:t xml:space="preserve"> </w:t>
            </w:r>
            <w:r w:rsidRPr="007F0A26">
              <w:rPr>
                <w:rFonts w:ascii="Arial" w:eastAsia="Calibri" w:hAnsi="Arial" w:cs="Arial"/>
                <w:bCs/>
                <w:color w:val="000000"/>
                <w:sz w:val="20"/>
                <w:szCs w:val="20"/>
              </w:rPr>
              <w:t>group</w:t>
            </w:r>
            <w:r w:rsidRPr="007F0A26">
              <w:rPr>
                <w:rFonts w:ascii="Arial" w:hAnsi="Arial" w:cs="Arial"/>
                <w:bCs/>
                <w:color w:val="000000"/>
                <w:sz w:val="20"/>
                <w:szCs w:val="20"/>
              </w:rPr>
              <w:t xml:space="preserve"> </w:t>
            </w:r>
            <w:r w:rsidRPr="007F0A26">
              <w:rPr>
                <w:rFonts w:ascii="Arial" w:eastAsia="Calibri" w:hAnsi="Arial" w:cs="Arial"/>
                <w:bCs/>
                <w:color w:val="000000"/>
                <w:sz w:val="20"/>
                <w:szCs w:val="20"/>
              </w:rPr>
              <w:t>discussion</w:t>
            </w:r>
            <w:r w:rsidRPr="007F0A26">
              <w:rPr>
                <w:rFonts w:ascii="Arial" w:hAnsi="Arial" w:cs="Arial"/>
                <w:bCs/>
                <w:color w:val="000000"/>
                <w:sz w:val="20"/>
                <w:szCs w:val="20"/>
              </w:rPr>
              <w:t>, “</w:t>
            </w:r>
            <w:r w:rsidRPr="007F0A26">
              <w:rPr>
                <w:rFonts w:ascii="Arial" w:eastAsia="Calibri" w:hAnsi="Arial" w:cs="Arial"/>
                <w:bCs/>
                <w:color w:val="000000"/>
                <w:sz w:val="20"/>
                <w:szCs w:val="20"/>
              </w:rPr>
              <w:t>Practical</w:t>
            </w:r>
            <w:r w:rsidRPr="007F0A26">
              <w:rPr>
                <w:rFonts w:ascii="Arial" w:hAnsi="Arial" w:cs="Arial"/>
                <w:bCs/>
                <w:color w:val="000000"/>
                <w:sz w:val="20"/>
                <w:szCs w:val="20"/>
              </w:rPr>
              <w:t xml:space="preserve"> </w:t>
            </w:r>
            <w:r w:rsidRPr="007F0A26">
              <w:rPr>
                <w:rFonts w:ascii="Arial" w:eastAsia="Calibri" w:hAnsi="Arial" w:cs="Arial"/>
                <w:bCs/>
                <w:color w:val="000000"/>
                <w:sz w:val="20"/>
                <w:szCs w:val="20"/>
              </w:rPr>
              <w:t>Wisdom</w:t>
            </w:r>
            <w:r w:rsidRPr="007F0A26">
              <w:rPr>
                <w:rFonts w:ascii="Arial" w:hAnsi="Arial" w:cs="Arial"/>
                <w:bCs/>
                <w:color w:val="000000"/>
                <w:sz w:val="20"/>
                <w:szCs w:val="20"/>
              </w:rPr>
              <w:t xml:space="preserve"> </w:t>
            </w:r>
            <w:r w:rsidRPr="007F0A26">
              <w:rPr>
                <w:rFonts w:ascii="Arial" w:eastAsia="Calibri" w:hAnsi="Arial" w:cs="Arial"/>
                <w:bCs/>
                <w:color w:val="000000"/>
                <w:sz w:val="20"/>
                <w:szCs w:val="20"/>
              </w:rPr>
              <w:t>in</w:t>
            </w:r>
            <w:r w:rsidRPr="007F0A26">
              <w:rPr>
                <w:rFonts w:ascii="Arial" w:hAnsi="Arial" w:cs="Arial"/>
                <w:bCs/>
                <w:color w:val="000000"/>
                <w:sz w:val="20"/>
                <w:szCs w:val="20"/>
              </w:rPr>
              <w:t xml:space="preserve"> </w:t>
            </w:r>
            <w:r w:rsidRPr="007F0A26">
              <w:rPr>
                <w:rFonts w:ascii="Arial" w:eastAsia="Calibri" w:hAnsi="Arial" w:cs="Arial"/>
                <w:bCs/>
                <w:color w:val="000000"/>
                <w:sz w:val="20"/>
                <w:szCs w:val="20"/>
              </w:rPr>
              <w:t>Clinical</w:t>
            </w:r>
            <w:r w:rsidRPr="007F0A26">
              <w:rPr>
                <w:rFonts w:ascii="Arial" w:hAnsi="Arial" w:cs="Arial"/>
                <w:bCs/>
                <w:color w:val="000000"/>
                <w:sz w:val="20"/>
                <w:szCs w:val="20"/>
              </w:rPr>
              <w:t xml:space="preserve"> </w:t>
            </w:r>
            <w:r w:rsidRPr="007F0A26">
              <w:rPr>
                <w:rFonts w:ascii="Arial" w:eastAsia="Calibri" w:hAnsi="Arial" w:cs="Arial"/>
                <w:bCs/>
                <w:color w:val="000000"/>
                <w:sz w:val="20"/>
                <w:szCs w:val="20"/>
              </w:rPr>
              <w:t>Ethics</w:t>
            </w:r>
            <w:r w:rsidRPr="007F0A26">
              <w:rPr>
                <w:rFonts w:ascii="Arial" w:hAnsi="Arial" w:cs="Arial"/>
                <w:bCs/>
                <w:color w:val="000000"/>
                <w:sz w:val="20"/>
                <w:szCs w:val="20"/>
              </w:rPr>
              <w:t>”</w:t>
            </w:r>
          </w:p>
        </w:tc>
        <w:tc>
          <w:tcPr>
            <w:tcW w:w="2103" w:type="pct"/>
          </w:tcPr>
          <w:p w14:paraId="4CF1CD9D" w14:textId="77777777" w:rsidR="007A7561" w:rsidRPr="00F063D7" w:rsidRDefault="007A7561" w:rsidP="007F2A91">
            <w:pPr>
              <w:pStyle w:val="Heading6"/>
              <w:keepNext w:val="0"/>
              <w:keepLines w:val="0"/>
              <w:widowControl w:val="0"/>
              <w:spacing w:before="0" w:after="200"/>
              <w:rPr>
                <w:rFonts w:ascii="Arial" w:hAnsi="Arial" w:cs="Arial"/>
                <w:i w:val="0"/>
                <w:iCs w:val="0"/>
                <w:color w:val="000000"/>
                <w:sz w:val="20"/>
                <w:szCs w:val="20"/>
              </w:rPr>
            </w:pPr>
            <w:r w:rsidRPr="00F063D7">
              <w:rPr>
                <w:rFonts w:ascii="Arial" w:eastAsia="Calibri" w:hAnsi="Arial" w:cs="Arial"/>
                <w:i w:val="0"/>
                <w:iCs w:val="0"/>
                <w:color w:val="000000"/>
                <w:sz w:val="20"/>
                <w:szCs w:val="20"/>
              </w:rPr>
              <w:t>Dartmouth</w:t>
            </w:r>
            <w:r w:rsidRPr="00F063D7">
              <w:rPr>
                <w:rFonts w:ascii="Arial" w:hAnsi="Arial" w:cs="Arial"/>
                <w:i w:val="0"/>
                <w:iCs w:val="0"/>
                <w:color w:val="000000"/>
                <w:sz w:val="20"/>
                <w:szCs w:val="20"/>
              </w:rPr>
              <w:t xml:space="preserve"> </w:t>
            </w:r>
            <w:r w:rsidRPr="00F063D7">
              <w:rPr>
                <w:rFonts w:ascii="Arial" w:eastAsia="Calibri" w:hAnsi="Arial" w:cs="Arial"/>
                <w:i w:val="0"/>
                <w:iCs w:val="0"/>
                <w:color w:val="000000"/>
                <w:sz w:val="20"/>
                <w:szCs w:val="20"/>
              </w:rPr>
              <w:t>Master of Arts in Liberal Studies,</w:t>
            </w:r>
            <w:r w:rsidRPr="00F063D7">
              <w:rPr>
                <w:rFonts w:ascii="Arial" w:hAnsi="Arial" w:cs="Arial"/>
                <w:i w:val="0"/>
                <w:iCs w:val="0"/>
                <w:color w:val="000000"/>
                <w:sz w:val="20"/>
                <w:szCs w:val="20"/>
              </w:rPr>
              <w:t xml:space="preserve"> </w:t>
            </w:r>
            <w:r w:rsidRPr="00F063D7">
              <w:rPr>
                <w:rFonts w:ascii="Arial" w:eastAsia="Calibri" w:hAnsi="Arial" w:cs="Arial"/>
                <w:i w:val="0"/>
                <w:iCs w:val="0"/>
                <w:color w:val="000000"/>
                <w:sz w:val="20"/>
                <w:szCs w:val="20"/>
              </w:rPr>
              <w:t>course</w:t>
            </w:r>
            <w:r w:rsidRPr="00F063D7">
              <w:rPr>
                <w:rFonts w:ascii="Arial" w:hAnsi="Arial" w:cs="Arial"/>
                <w:i w:val="0"/>
                <w:iCs w:val="0"/>
                <w:color w:val="000000"/>
                <w:sz w:val="20"/>
                <w:szCs w:val="20"/>
              </w:rPr>
              <w:t xml:space="preserve"> “</w:t>
            </w:r>
            <w:r w:rsidRPr="00F063D7">
              <w:rPr>
                <w:rFonts w:ascii="Arial" w:eastAsia="Calibri" w:hAnsi="Arial" w:cs="Arial"/>
                <w:i w:val="0"/>
                <w:iCs w:val="0"/>
                <w:color w:val="000000"/>
                <w:sz w:val="20"/>
                <w:szCs w:val="20"/>
              </w:rPr>
              <w:t>Practical</w:t>
            </w:r>
            <w:r w:rsidRPr="00F063D7">
              <w:rPr>
                <w:rFonts w:ascii="Arial" w:hAnsi="Arial" w:cs="Arial"/>
                <w:i w:val="0"/>
                <w:iCs w:val="0"/>
                <w:color w:val="000000"/>
                <w:sz w:val="20"/>
                <w:szCs w:val="20"/>
              </w:rPr>
              <w:t xml:space="preserve"> </w:t>
            </w:r>
            <w:r w:rsidRPr="00F063D7">
              <w:rPr>
                <w:rFonts w:ascii="Arial" w:eastAsia="Calibri" w:hAnsi="Arial" w:cs="Arial"/>
                <w:i w:val="0"/>
                <w:iCs w:val="0"/>
                <w:color w:val="000000"/>
                <w:sz w:val="20"/>
                <w:szCs w:val="20"/>
              </w:rPr>
              <w:t>Wisdom</w:t>
            </w:r>
            <w:r w:rsidRPr="00F063D7">
              <w:rPr>
                <w:rFonts w:ascii="Arial" w:hAnsi="Arial" w:cs="Arial"/>
                <w:i w:val="0"/>
                <w:iCs w:val="0"/>
                <w:color w:val="000000"/>
                <w:sz w:val="20"/>
                <w:szCs w:val="20"/>
              </w:rPr>
              <w:t xml:space="preserve">: </w:t>
            </w:r>
            <w:r w:rsidRPr="00F063D7">
              <w:rPr>
                <w:rFonts w:ascii="Arial" w:eastAsia="Calibri" w:hAnsi="Arial" w:cs="Arial"/>
                <w:i w:val="0"/>
                <w:iCs w:val="0"/>
                <w:color w:val="000000"/>
                <w:sz w:val="20"/>
                <w:szCs w:val="20"/>
              </w:rPr>
              <w:t>Learning</w:t>
            </w:r>
            <w:r w:rsidRPr="00F063D7">
              <w:rPr>
                <w:rFonts w:ascii="Arial" w:hAnsi="Arial" w:cs="Arial"/>
                <w:i w:val="0"/>
                <w:iCs w:val="0"/>
                <w:color w:val="000000"/>
                <w:sz w:val="20"/>
                <w:szCs w:val="20"/>
              </w:rPr>
              <w:t xml:space="preserve"> </w:t>
            </w:r>
            <w:r w:rsidRPr="00F063D7">
              <w:rPr>
                <w:rFonts w:ascii="Arial" w:eastAsia="Calibri" w:hAnsi="Arial" w:cs="Arial"/>
                <w:i w:val="0"/>
                <w:iCs w:val="0"/>
                <w:color w:val="000000"/>
                <w:sz w:val="20"/>
                <w:szCs w:val="20"/>
              </w:rPr>
              <w:t>the</w:t>
            </w:r>
            <w:r w:rsidRPr="00F063D7">
              <w:rPr>
                <w:rFonts w:ascii="Arial" w:hAnsi="Arial" w:cs="Arial"/>
                <w:i w:val="0"/>
                <w:iCs w:val="0"/>
                <w:color w:val="000000"/>
                <w:sz w:val="20"/>
                <w:szCs w:val="20"/>
              </w:rPr>
              <w:t xml:space="preserve"> </w:t>
            </w:r>
            <w:r w:rsidRPr="00F063D7">
              <w:rPr>
                <w:rFonts w:ascii="Arial" w:eastAsia="Calibri" w:hAnsi="Arial" w:cs="Arial"/>
                <w:i w:val="0"/>
                <w:iCs w:val="0"/>
                <w:color w:val="000000"/>
                <w:sz w:val="20"/>
                <w:szCs w:val="20"/>
              </w:rPr>
              <w:t>moral</w:t>
            </w:r>
            <w:r w:rsidRPr="00F063D7">
              <w:rPr>
                <w:rFonts w:ascii="Arial" w:hAnsi="Arial" w:cs="Arial"/>
                <w:i w:val="0"/>
                <w:iCs w:val="0"/>
                <w:color w:val="000000"/>
                <w:sz w:val="20"/>
                <w:szCs w:val="20"/>
              </w:rPr>
              <w:t xml:space="preserve"> </w:t>
            </w:r>
            <w:r w:rsidRPr="00F063D7">
              <w:rPr>
                <w:rFonts w:ascii="Arial" w:eastAsia="Calibri" w:hAnsi="Arial" w:cs="Arial"/>
                <w:i w:val="0"/>
                <w:iCs w:val="0"/>
                <w:color w:val="000000"/>
                <w:sz w:val="20"/>
                <w:szCs w:val="20"/>
              </w:rPr>
              <w:t>skills</w:t>
            </w:r>
            <w:r w:rsidRPr="00F063D7">
              <w:rPr>
                <w:rFonts w:ascii="Arial" w:hAnsi="Arial" w:cs="Arial"/>
                <w:i w:val="0"/>
                <w:iCs w:val="0"/>
                <w:color w:val="000000"/>
                <w:sz w:val="20"/>
                <w:szCs w:val="20"/>
              </w:rPr>
              <w:t xml:space="preserve"> </w:t>
            </w:r>
            <w:r w:rsidRPr="00F063D7">
              <w:rPr>
                <w:rFonts w:ascii="Arial" w:eastAsia="Calibri" w:hAnsi="Arial" w:cs="Arial"/>
                <w:i w:val="0"/>
                <w:iCs w:val="0"/>
                <w:color w:val="000000"/>
                <w:sz w:val="20"/>
                <w:szCs w:val="20"/>
              </w:rPr>
              <w:t>to</w:t>
            </w:r>
            <w:r w:rsidRPr="00F063D7">
              <w:rPr>
                <w:rFonts w:ascii="Arial" w:hAnsi="Arial" w:cs="Arial"/>
                <w:i w:val="0"/>
                <w:iCs w:val="0"/>
                <w:color w:val="000000"/>
                <w:sz w:val="20"/>
                <w:szCs w:val="20"/>
              </w:rPr>
              <w:t xml:space="preserve"> </w:t>
            </w:r>
            <w:r w:rsidRPr="00F063D7">
              <w:rPr>
                <w:rFonts w:ascii="Arial" w:eastAsia="Calibri" w:hAnsi="Arial" w:cs="Arial"/>
                <w:i w:val="0"/>
                <w:iCs w:val="0"/>
                <w:color w:val="000000"/>
                <w:sz w:val="20"/>
                <w:szCs w:val="20"/>
              </w:rPr>
              <w:t>make</w:t>
            </w:r>
            <w:r w:rsidRPr="00F063D7">
              <w:rPr>
                <w:rFonts w:ascii="Arial" w:hAnsi="Arial" w:cs="Arial"/>
                <w:i w:val="0"/>
                <w:iCs w:val="0"/>
                <w:color w:val="000000"/>
                <w:sz w:val="20"/>
                <w:szCs w:val="20"/>
              </w:rPr>
              <w:t xml:space="preserve"> </w:t>
            </w:r>
            <w:r w:rsidRPr="00F063D7">
              <w:rPr>
                <w:rFonts w:ascii="Arial" w:eastAsia="Calibri" w:hAnsi="Arial" w:cs="Arial"/>
                <w:i w:val="0"/>
                <w:iCs w:val="0"/>
                <w:color w:val="000000"/>
                <w:sz w:val="20"/>
                <w:szCs w:val="20"/>
              </w:rPr>
              <w:t>tough</w:t>
            </w:r>
            <w:r w:rsidRPr="00F063D7">
              <w:rPr>
                <w:rFonts w:ascii="Arial" w:hAnsi="Arial" w:cs="Arial"/>
                <w:i w:val="0"/>
                <w:iCs w:val="0"/>
                <w:color w:val="000000"/>
                <w:sz w:val="20"/>
                <w:szCs w:val="20"/>
              </w:rPr>
              <w:t xml:space="preserve"> </w:t>
            </w:r>
            <w:r w:rsidRPr="00F063D7">
              <w:rPr>
                <w:rFonts w:ascii="Arial" w:eastAsia="Calibri" w:hAnsi="Arial" w:cs="Arial"/>
                <w:i w:val="0"/>
                <w:iCs w:val="0"/>
                <w:color w:val="000000"/>
                <w:sz w:val="20"/>
                <w:szCs w:val="20"/>
              </w:rPr>
              <w:t>decisions</w:t>
            </w:r>
            <w:r w:rsidRPr="00F063D7">
              <w:rPr>
                <w:rFonts w:ascii="Arial" w:hAnsi="Arial" w:cs="Arial"/>
                <w:i w:val="0"/>
                <w:iCs w:val="0"/>
                <w:color w:val="000000"/>
                <w:sz w:val="20"/>
                <w:szCs w:val="20"/>
              </w:rPr>
              <w:t xml:space="preserve"> </w:t>
            </w:r>
            <w:r w:rsidRPr="00F063D7">
              <w:rPr>
                <w:rFonts w:ascii="Arial" w:eastAsia="Calibri" w:hAnsi="Arial" w:cs="Arial"/>
                <w:i w:val="0"/>
                <w:iCs w:val="0"/>
                <w:color w:val="000000"/>
                <w:sz w:val="20"/>
                <w:szCs w:val="20"/>
              </w:rPr>
              <w:t>in</w:t>
            </w:r>
            <w:r w:rsidRPr="00F063D7">
              <w:rPr>
                <w:rFonts w:ascii="Arial" w:hAnsi="Arial" w:cs="Arial"/>
                <w:i w:val="0"/>
                <w:iCs w:val="0"/>
                <w:color w:val="000000"/>
                <w:sz w:val="20"/>
                <w:szCs w:val="20"/>
              </w:rPr>
              <w:t xml:space="preserve"> </w:t>
            </w:r>
            <w:r w:rsidRPr="00F063D7">
              <w:rPr>
                <w:rFonts w:ascii="Arial" w:eastAsia="Calibri" w:hAnsi="Arial" w:cs="Arial"/>
                <w:i w:val="0"/>
                <w:iCs w:val="0"/>
                <w:color w:val="000000"/>
                <w:sz w:val="20"/>
                <w:szCs w:val="20"/>
              </w:rPr>
              <w:t>uncertain</w:t>
            </w:r>
            <w:r w:rsidRPr="00F063D7">
              <w:rPr>
                <w:rFonts w:ascii="Arial" w:hAnsi="Arial" w:cs="Arial"/>
                <w:i w:val="0"/>
                <w:iCs w:val="0"/>
                <w:color w:val="000000"/>
                <w:sz w:val="20"/>
                <w:szCs w:val="20"/>
              </w:rPr>
              <w:t xml:space="preserve"> </w:t>
            </w:r>
            <w:r w:rsidRPr="00F063D7">
              <w:rPr>
                <w:rFonts w:ascii="Arial" w:eastAsia="Calibri" w:hAnsi="Arial" w:cs="Arial"/>
                <w:i w:val="0"/>
                <w:iCs w:val="0"/>
                <w:color w:val="000000"/>
                <w:sz w:val="20"/>
                <w:szCs w:val="20"/>
              </w:rPr>
              <w:t>times</w:t>
            </w:r>
            <w:r w:rsidRPr="00F063D7">
              <w:rPr>
                <w:rFonts w:ascii="Arial" w:hAnsi="Arial" w:cs="Arial"/>
                <w:i w:val="0"/>
                <w:iCs w:val="0"/>
                <w:color w:val="000000"/>
                <w:sz w:val="20"/>
                <w:szCs w:val="20"/>
              </w:rPr>
              <w:t xml:space="preserve">” </w:t>
            </w:r>
            <w:r w:rsidRPr="00F063D7">
              <w:rPr>
                <w:rFonts w:ascii="Arial" w:eastAsia="Calibri" w:hAnsi="Arial" w:cs="Arial"/>
                <w:i w:val="0"/>
                <w:iCs w:val="0"/>
                <w:color w:val="000000"/>
                <w:sz w:val="20"/>
                <w:szCs w:val="20"/>
              </w:rPr>
              <w:t>led</w:t>
            </w:r>
            <w:r w:rsidRPr="00F063D7">
              <w:rPr>
                <w:rFonts w:ascii="Arial" w:hAnsi="Arial" w:cs="Arial"/>
                <w:i w:val="0"/>
                <w:iCs w:val="0"/>
                <w:color w:val="000000"/>
                <w:sz w:val="20"/>
                <w:szCs w:val="20"/>
              </w:rPr>
              <w:t xml:space="preserve"> </w:t>
            </w:r>
            <w:r w:rsidRPr="00F063D7">
              <w:rPr>
                <w:rFonts w:ascii="Arial" w:eastAsia="Calibri" w:hAnsi="Arial" w:cs="Arial"/>
                <w:i w:val="0"/>
                <w:iCs w:val="0"/>
                <w:color w:val="000000"/>
                <w:sz w:val="20"/>
                <w:szCs w:val="20"/>
              </w:rPr>
              <w:t>by</w:t>
            </w:r>
            <w:r w:rsidRPr="00F063D7">
              <w:rPr>
                <w:rFonts w:ascii="Arial" w:hAnsi="Arial" w:cs="Arial"/>
                <w:i w:val="0"/>
                <w:iCs w:val="0"/>
                <w:color w:val="000000"/>
                <w:sz w:val="20"/>
                <w:szCs w:val="20"/>
              </w:rPr>
              <w:t xml:space="preserve"> </w:t>
            </w:r>
            <w:r w:rsidRPr="00F063D7">
              <w:rPr>
                <w:rFonts w:ascii="Arial" w:eastAsia="Calibri" w:hAnsi="Arial" w:cs="Arial"/>
                <w:i w:val="0"/>
                <w:iCs w:val="0"/>
                <w:color w:val="000000"/>
                <w:sz w:val="20"/>
                <w:szCs w:val="20"/>
              </w:rPr>
              <w:t>Ken</w:t>
            </w:r>
            <w:r w:rsidRPr="00F063D7">
              <w:rPr>
                <w:rFonts w:ascii="Arial" w:hAnsi="Arial" w:cs="Arial"/>
                <w:i w:val="0"/>
                <w:iCs w:val="0"/>
                <w:color w:val="000000"/>
                <w:sz w:val="20"/>
                <w:szCs w:val="20"/>
              </w:rPr>
              <w:t xml:space="preserve"> </w:t>
            </w:r>
            <w:r w:rsidRPr="00F063D7">
              <w:rPr>
                <w:rFonts w:ascii="Arial" w:eastAsia="Calibri" w:hAnsi="Arial" w:cs="Arial"/>
                <w:i w:val="0"/>
                <w:iCs w:val="0"/>
                <w:color w:val="000000"/>
                <w:sz w:val="20"/>
                <w:szCs w:val="20"/>
              </w:rPr>
              <w:t>Sharpe</w:t>
            </w:r>
            <w:r w:rsidRPr="00F063D7">
              <w:rPr>
                <w:rFonts w:ascii="Arial" w:hAnsi="Arial" w:cs="Arial"/>
                <w:i w:val="0"/>
                <w:iCs w:val="0"/>
                <w:color w:val="000000"/>
                <w:sz w:val="20"/>
                <w:szCs w:val="20"/>
              </w:rPr>
              <w:t xml:space="preserve">, </w:t>
            </w:r>
            <w:r w:rsidRPr="00F063D7">
              <w:rPr>
                <w:rFonts w:ascii="Arial" w:eastAsia="Calibri" w:hAnsi="Arial" w:cs="Arial"/>
                <w:i w:val="0"/>
                <w:iCs w:val="0"/>
                <w:color w:val="000000"/>
                <w:sz w:val="20"/>
                <w:szCs w:val="20"/>
              </w:rPr>
              <w:t>PhD, 2 hours</w:t>
            </w:r>
          </w:p>
        </w:tc>
      </w:tr>
      <w:tr w:rsidR="007A7561" w:rsidRPr="007F0A26" w14:paraId="508D72B9" w14:textId="77777777" w:rsidTr="007F2A91">
        <w:trPr>
          <w:trHeight w:val="1341"/>
        </w:trPr>
        <w:tc>
          <w:tcPr>
            <w:tcW w:w="741" w:type="pct"/>
          </w:tcPr>
          <w:p w14:paraId="3DA1C604" w14:textId="77777777" w:rsidR="007A7561" w:rsidRPr="007F0A26" w:rsidRDefault="007A7561" w:rsidP="007F2A91">
            <w:pPr>
              <w:pStyle w:val="NormalWeb"/>
              <w:widowControl w:val="0"/>
              <w:spacing w:before="0" w:beforeAutospacing="0" w:after="200" w:afterAutospacing="0"/>
              <w:outlineLvl w:val="0"/>
              <w:rPr>
                <w:rFonts w:ascii="Arial" w:hAnsi="Arial" w:cs="Arial"/>
                <w:bCs/>
                <w:color w:val="000000"/>
                <w:sz w:val="20"/>
                <w:szCs w:val="20"/>
              </w:rPr>
            </w:pPr>
            <w:r w:rsidRPr="007F0A26">
              <w:rPr>
                <w:rFonts w:ascii="Arial" w:hAnsi="Arial" w:cs="Arial"/>
                <w:bCs/>
                <w:color w:val="000000"/>
                <w:sz w:val="20"/>
                <w:szCs w:val="20"/>
              </w:rPr>
              <w:t>2016</w:t>
            </w:r>
          </w:p>
        </w:tc>
        <w:tc>
          <w:tcPr>
            <w:tcW w:w="2156" w:type="pct"/>
          </w:tcPr>
          <w:p w14:paraId="02365190" w14:textId="77777777" w:rsidR="007A7561" w:rsidRPr="007F0A26" w:rsidRDefault="007A7561" w:rsidP="007F2A91">
            <w:pPr>
              <w:pStyle w:val="NormalWeb"/>
              <w:widowControl w:val="0"/>
              <w:spacing w:before="0" w:beforeAutospacing="0" w:after="200" w:afterAutospacing="0"/>
              <w:outlineLvl w:val="0"/>
              <w:rPr>
                <w:rFonts w:ascii="Arial" w:eastAsia="Calibri" w:hAnsi="Arial" w:cs="Arial"/>
                <w:bCs/>
                <w:color w:val="000000"/>
                <w:sz w:val="20"/>
                <w:szCs w:val="20"/>
              </w:rPr>
            </w:pPr>
            <w:r w:rsidRPr="007F0A26">
              <w:rPr>
                <w:rFonts w:ascii="Arial" w:eastAsia="Calibri" w:hAnsi="Arial" w:cs="Arial"/>
                <w:bCs/>
                <w:color w:val="000000"/>
                <w:sz w:val="20"/>
                <w:szCs w:val="20"/>
              </w:rPr>
              <w:t>Large group discussion, “Infectious Diseases Epidemiology”</w:t>
            </w:r>
          </w:p>
        </w:tc>
        <w:tc>
          <w:tcPr>
            <w:tcW w:w="2103" w:type="pct"/>
          </w:tcPr>
          <w:p w14:paraId="78E3A713" w14:textId="77777777" w:rsidR="007A7561" w:rsidRPr="00F063D7" w:rsidRDefault="007A7561" w:rsidP="007F2A91">
            <w:pPr>
              <w:pStyle w:val="Heading6"/>
              <w:keepNext w:val="0"/>
              <w:keepLines w:val="0"/>
              <w:widowControl w:val="0"/>
              <w:spacing w:before="0" w:after="200"/>
              <w:rPr>
                <w:rFonts w:ascii="Arial" w:eastAsia="Calibri" w:hAnsi="Arial" w:cs="Arial"/>
                <w:i w:val="0"/>
                <w:iCs w:val="0"/>
                <w:color w:val="000000"/>
                <w:sz w:val="20"/>
                <w:szCs w:val="20"/>
              </w:rPr>
            </w:pPr>
            <w:r w:rsidRPr="00F063D7">
              <w:rPr>
                <w:rFonts w:ascii="Arial" w:eastAsia="Calibri" w:hAnsi="Arial" w:cs="Arial"/>
                <w:i w:val="0"/>
                <w:iCs w:val="0"/>
                <w:color w:val="000000"/>
                <w:sz w:val="20"/>
                <w:szCs w:val="20"/>
              </w:rPr>
              <w:t>The Dartmouth institute of Health Policy and Clinical Practice, Master of Public Health, 1 hour, ~50 students in epidemiology/biostatistics course</w:t>
            </w:r>
          </w:p>
        </w:tc>
      </w:tr>
      <w:tr w:rsidR="007A7561" w:rsidRPr="007F0A26" w14:paraId="5FA50662" w14:textId="77777777" w:rsidTr="007F2A91">
        <w:trPr>
          <w:trHeight w:val="1341"/>
        </w:trPr>
        <w:tc>
          <w:tcPr>
            <w:tcW w:w="741" w:type="pct"/>
          </w:tcPr>
          <w:p w14:paraId="5D77067C" w14:textId="77777777" w:rsidR="007A7561" w:rsidRPr="007F0A26" w:rsidRDefault="007A7561" w:rsidP="007F2A91">
            <w:pPr>
              <w:pStyle w:val="NormalWeb"/>
              <w:widowControl w:val="0"/>
              <w:spacing w:before="0" w:beforeAutospacing="0" w:after="200" w:afterAutospacing="0"/>
              <w:outlineLvl w:val="0"/>
              <w:rPr>
                <w:rFonts w:ascii="Arial" w:hAnsi="Arial" w:cs="Arial"/>
                <w:bCs/>
                <w:color w:val="000000"/>
                <w:sz w:val="20"/>
                <w:szCs w:val="20"/>
              </w:rPr>
            </w:pPr>
            <w:r w:rsidRPr="007F0A26">
              <w:rPr>
                <w:rFonts w:ascii="Arial" w:hAnsi="Arial" w:cs="Arial"/>
                <w:bCs/>
                <w:color w:val="000000"/>
                <w:sz w:val="20"/>
                <w:szCs w:val="20"/>
              </w:rPr>
              <w:lastRenderedPageBreak/>
              <w:t>2017</w:t>
            </w:r>
          </w:p>
        </w:tc>
        <w:tc>
          <w:tcPr>
            <w:tcW w:w="2156" w:type="pct"/>
          </w:tcPr>
          <w:p w14:paraId="3A40B6BD" w14:textId="77777777" w:rsidR="007A7561" w:rsidRPr="007F0A26" w:rsidRDefault="007A7561" w:rsidP="007F2A91">
            <w:pPr>
              <w:pStyle w:val="NormalWeb"/>
              <w:widowControl w:val="0"/>
              <w:spacing w:before="0" w:beforeAutospacing="0" w:after="200" w:afterAutospacing="0"/>
              <w:outlineLvl w:val="0"/>
              <w:rPr>
                <w:rFonts w:ascii="Arial" w:eastAsia="Calibri" w:hAnsi="Arial" w:cs="Arial"/>
                <w:bCs/>
                <w:color w:val="000000"/>
                <w:sz w:val="20"/>
                <w:szCs w:val="20"/>
              </w:rPr>
            </w:pPr>
            <w:r w:rsidRPr="007F0A26">
              <w:rPr>
                <w:rFonts w:ascii="Arial" w:eastAsia="Calibri" w:hAnsi="Arial" w:cs="Arial"/>
                <w:bCs/>
                <w:color w:val="000000"/>
                <w:sz w:val="20"/>
                <w:szCs w:val="20"/>
              </w:rPr>
              <w:t>Large group discussion, “Vanderbilt, or Academic Health System Strategy in the Late Fee-for-Service Era”</w:t>
            </w:r>
          </w:p>
        </w:tc>
        <w:tc>
          <w:tcPr>
            <w:tcW w:w="2103" w:type="pct"/>
          </w:tcPr>
          <w:p w14:paraId="5FAF3585" w14:textId="77777777" w:rsidR="007A7561" w:rsidRPr="00F063D7" w:rsidRDefault="007A7561" w:rsidP="007F2A91">
            <w:pPr>
              <w:pStyle w:val="Heading6"/>
              <w:keepNext w:val="0"/>
              <w:keepLines w:val="0"/>
              <w:widowControl w:val="0"/>
              <w:spacing w:before="0" w:after="200"/>
              <w:rPr>
                <w:rFonts w:ascii="Arial" w:eastAsia="Calibri" w:hAnsi="Arial" w:cs="Arial"/>
                <w:i w:val="0"/>
                <w:iCs w:val="0"/>
                <w:color w:val="000000"/>
                <w:sz w:val="20"/>
                <w:szCs w:val="20"/>
              </w:rPr>
            </w:pPr>
            <w:r w:rsidRPr="00F063D7">
              <w:rPr>
                <w:rFonts w:ascii="Arial" w:eastAsia="Calibri" w:hAnsi="Arial" w:cs="Arial"/>
                <w:i w:val="0"/>
                <w:iCs w:val="0"/>
                <w:color w:val="000000"/>
                <w:sz w:val="20"/>
                <w:szCs w:val="20"/>
              </w:rPr>
              <w:t xml:space="preserve">Master of Health Care Delivery Science, The Dartmouth Institute for Health Policy and Clinical Practice, Tuck School of Business, </w:t>
            </w:r>
            <w:proofErr w:type="gramStart"/>
            <w:r w:rsidRPr="00F063D7">
              <w:rPr>
                <w:rFonts w:ascii="Arial" w:eastAsia="Calibri" w:hAnsi="Arial" w:cs="Arial"/>
                <w:i w:val="0"/>
                <w:iCs w:val="0"/>
                <w:color w:val="000000"/>
                <w:sz w:val="20"/>
                <w:szCs w:val="20"/>
              </w:rPr>
              <w:t>90 minute</w:t>
            </w:r>
            <w:proofErr w:type="gramEnd"/>
            <w:r w:rsidRPr="00F063D7">
              <w:rPr>
                <w:rFonts w:ascii="Arial" w:eastAsia="Calibri" w:hAnsi="Arial" w:cs="Arial"/>
                <w:i w:val="0"/>
                <w:iCs w:val="0"/>
                <w:color w:val="000000"/>
                <w:sz w:val="20"/>
                <w:szCs w:val="20"/>
              </w:rPr>
              <w:t xml:space="preserve"> interactive session with ~50 mid-career and senior health professionals in a novel inter-institutional graduate program</w:t>
            </w:r>
          </w:p>
        </w:tc>
      </w:tr>
      <w:tr w:rsidR="007A7561" w:rsidRPr="007F0A26" w14:paraId="2080BFC7" w14:textId="77777777" w:rsidTr="00A55F28">
        <w:trPr>
          <w:trHeight w:val="810"/>
        </w:trPr>
        <w:tc>
          <w:tcPr>
            <w:tcW w:w="741" w:type="pct"/>
          </w:tcPr>
          <w:p w14:paraId="58F2B9FD" w14:textId="77777777" w:rsidR="007A7561" w:rsidRPr="007F0A26" w:rsidRDefault="007A7561" w:rsidP="007F2A91">
            <w:pPr>
              <w:pStyle w:val="NormalWeb"/>
              <w:widowControl w:val="0"/>
              <w:spacing w:before="0" w:beforeAutospacing="0" w:after="200" w:afterAutospacing="0"/>
              <w:outlineLvl w:val="0"/>
              <w:rPr>
                <w:rFonts w:ascii="Arial" w:hAnsi="Arial" w:cs="Arial"/>
                <w:bCs/>
                <w:color w:val="000000"/>
                <w:sz w:val="20"/>
                <w:szCs w:val="20"/>
              </w:rPr>
            </w:pPr>
            <w:r w:rsidRPr="007F0A26">
              <w:rPr>
                <w:rFonts w:ascii="Arial" w:hAnsi="Arial" w:cs="Arial"/>
                <w:bCs/>
                <w:color w:val="000000"/>
                <w:sz w:val="20"/>
                <w:szCs w:val="20"/>
              </w:rPr>
              <w:t>2019</w:t>
            </w:r>
            <w:r>
              <w:rPr>
                <w:rFonts w:ascii="Arial" w:hAnsi="Arial" w:cs="Arial"/>
                <w:bCs/>
                <w:color w:val="000000"/>
                <w:sz w:val="20"/>
                <w:szCs w:val="20"/>
              </w:rPr>
              <w:t>-</w:t>
            </w:r>
          </w:p>
        </w:tc>
        <w:tc>
          <w:tcPr>
            <w:tcW w:w="2156" w:type="pct"/>
          </w:tcPr>
          <w:p w14:paraId="72D5F753" w14:textId="77777777" w:rsidR="007A7561" w:rsidRPr="007F0A26" w:rsidRDefault="007A7561" w:rsidP="007F2A91">
            <w:pPr>
              <w:pStyle w:val="NormalWeb"/>
              <w:widowControl w:val="0"/>
              <w:spacing w:before="0" w:beforeAutospacing="0" w:after="200" w:afterAutospacing="0"/>
              <w:outlineLvl w:val="0"/>
              <w:rPr>
                <w:rFonts w:ascii="Arial" w:eastAsia="Calibri" w:hAnsi="Arial" w:cs="Arial"/>
                <w:bCs/>
                <w:color w:val="000000"/>
                <w:sz w:val="20"/>
                <w:szCs w:val="20"/>
              </w:rPr>
            </w:pPr>
            <w:r>
              <w:rPr>
                <w:rFonts w:ascii="Arial" w:eastAsia="Calibri" w:hAnsi="Arial" w:cs="Arial"/>
                <w:bCs/>
                <w:color w:val="000000"/>
                <w:sz w:val="20"/>
                <w:szCs w:val="20"/>
              </w:rPr>
              <w:t>Yearly l</w:t>
            </w:r>
            <w:r w:rsidRPr="007F0A26">
              <w:rPr>
                <w:rFonts w:ascii="Arial" w:eastAsia="Calibri" w:hAnsi="Arial" w:cs="Arial"/>
                <w:bCs/>
                <w:color w:val="000000"/>
                <w:sz w:val="20"/>
                <w:szCs w:val="20"/>
              </w:rPr>
              <w:t>ecturer/large group discussant</w:t>
            </w:r>
          </w:p>
        </w:tc>
        <w:tc>
          <w:tcPr>
            <w:tcW w:w="2103" w:type="pct"/>
          </w:tcPr>
          <w:p w14:paraId="157E11E2" w14:textId="77777777" w:rsidR="007A7561" w:rsidRPr="00F063D7" w:rsidRDefault="007A7561" w:rsidP="007F2A91">
            <w:pPr>
              <w:pStyle w:val="Heading6"/>
              <w:keepNext w:val="0"/>
              <w:keepLines w:val="0"/>
              <w:widowControl w:val="0"/>
              <w:spacing w:before="0" w:after="200"/>
              <w:rPr>
                <w:rFonts w:ascii="Arial" w:eastAsia="Calibri" w:hAnsi="Arial" w:cs="Arial"/>
                <w:i w:val="0"/>
                <w:iCs w:val="0"/>
                <w:color w:val="000000"/>
                <w:sz w:val="20"/>
                <w:szCs w:val="20"/>
              </w:rPr>
            </w:pPr>
            <w:r w:rsidRPr="00F063D7">
              <w:rPr>
                <w:rFonts w:ascii="Arial" w:eastAsia="Calibri" w:hAnsi="Arial" w:cs="Arial"/>
                <w:i w:val="0"/>
                <w:iCs w:val="0"/>
                <w:color w:val="000000"/>
                <w:sz w:val="20"/>
                <w:szCs w:val="20"/>
              </w:rPr>
              <w:t>Responsible Conduct in Research, University of Vermont, 14 graduate students pursuing PhD or MS degrees</w:t>
            </w:r>
          </w:p>
        </w:tc>
      </w:tr>
      <w:tr w:rsidR="007A7561" w:rsidRPr="007F0A26" w14:paraId="5CAAE76E" w14:textId="77777777" w:rsidTr="007F2A91">
        <w:trPr>
          <w:trHeight w:val="1341"/>
        </w:trPr>
        <w:tc>
          <w:tcPr>
            <w:tcW w:w="741" w:type="pct"/>
          </w:tcPr>
          <w:p w14:paraId="064A035F" w14:textId="77777777" w:rsidR="007A7561" w:rsidRPr="007F0A26" w:rsidRDefault="007A7561" w:rsidP="007F2A91">
            <w:pPr>
              <w:pStyle w:val="NormalWeb"/>
              <w:widowControl w:val="0"/>
              <w:spacing w:before="0" w:beforeAutospacing="0" w:after="200" w:afterAutospacing="0"/>
              <w:outlineLvl w:val="0"/>
              <w:rPr>
                <w:rFonts w:ascii="Arial" w:hAnsi="Arial" w:cs="Arial"/>
                <w:bCs/>
                <w:color w:val="000000"/>
                <w:sz w:val="20"/>
                <w:szCs w:val="20"/>
              </w:rPr>
            </w:pPr>
            <w:r>
              <w:rPr>
                <w:rFonts w:ascii="Arial" w:hAnsi="Arial" w:cs="Arial"/>
                <w:bCs/>
                <w:color w:val="000000"/>
                <w:sz w:val="20"/>
                <w:szCs w:val="20"/>
              </w:rPr>
              <w:t>2020</w:t>
            </w:r>
          </w:p>
        </w:tc>
        <w:tc>
          <w:tcPr>
            <w:tcW w:w="2156" w:type="pct"/>
          </w:tcPr>
          <w:p w14:paraId="60701153" w14:textId="77777777" w:rsidR="007A7561" w:rsidRPr="007F0A26" w:rsidRDefault="007A7561" w:rsidP="007F2A91">
            <w:pPr>
              <w:pStyle w:val="NormalWeb"/>
              <w:widowControl w:val="0"/>
              <w:spacing w:before="0" w:beforeAutospacing="0" w:after="200" w:afterAutospacing="0"/>
              <w:outlineLvl w:val="0"/>
              <w:rPr>
                <w:rFonts w:ascii="Arial" w:eastAsia="Calibri" w:hAnsi="Arial" w:cs="Arial"/>
                <w:bCs/>
                <w:color w:val="000000"/>
                <w:sz w:val="20"/>
                <w:szCs w:val="20"/>
              </w:rPr>
            </w:pPr>
            <w:r>
              <w:rPr>
                <w:rFonts w:ascii="Arial" w:eastAsia="Calibri" w:hAnsi="Arial" w:cs="Arial"/>
                <w:bCs/>
                <w:color w:val="000000"/>
                <w:sz w:val="20"/>
                <w:szCs w:val="20"/>
              </w:rPr>
              <w:t>Co-discussant, Vermont’s approach to wise resource allocation during the COVID-19 pandemic</w:t>
            </w:r>
          </w:p>
        </w:tc>
        <w:tc>
          <w:tcPr>
            <w:tcW w:w="2103" w:type="pct"/>
          </w:tcPr>
          <w:p w14:paraId="465597BC" w14:textId="77777777" w:rsidR="007A7561" w:rsidRPr="00F063D7" w:rsidRDefault="007A7561" w:rsidP="007F2A91">
            <w:pPr>
              <w:pStyle w:val="Heading6"/>
              <w:keepNext w:val="0"/>
              <w:keepLines w:val="0"/>
              <w:widowControl w:val="0"/>
              <w:spacing w:before="0" w:after="200"/>
              <w:rPr>
                <w:rFonts w:ascii="Arial" w:eastAsia="Calibri" w:hAnsi="Arial" w:cs="Arial"/>
                <w:i w:val="0"/>
                <w:iCs w:val="0"/>
                <w:color w:val="000000"/>
                <w:sz w:val="20"/>
                <w:szCs w:val="20"/>
              </w:rPr>
            </w:pPr>
            <w:r w:rsidRPr="00F063D7">
              <w:rPr>
                <w:rFonts w:ascii="Arial" w:eastAsia="Calibri" w:hAnsi="Arial" w:cs="Arial"/>
                <w:i w:val="0"/>
                <w:iCs w:val="0"/>
                <w:color w:val="000000"/>
                <w:sz w:val="20"/>
                <w:szCs w:val="20"/>
              </w:rPr>
              <w:t>With Dr. Ryan Clouser, critical care physician, for Cell to Society, course including undergraduate students as well as students of Clinical and Translational Science graduate program</w:t>
            </w:r>
          </w:p>
        </w:tc>
      </w:tr>
      <w:tr w:rsidR="007A7561" w:rsidRPr="007F0A26" w14:paraId="3311DC45" w14:textId="77777777" w:rsidTr="007F2A91">
        <w:trPr>
          <w:trHeight w:val="1341"/>
        </w:trPr>
        <w:tc>
          <w:tcPr>
            <w:tcW w:w="741" w:type="pct"/>
          </w:tcPr>
          <w:p w14:paraId="237D4286" w14:textId="77777777" w:rsidR="007A7561" w:rsidRDefault="007A7561" w:rsidP="007F2A91">
            <w:pPr>
              <w:pStyle w:val="NormalWeb"/>
              <w:widowControl w:val="0"/>
              <w:spacing w:before="0" w:beforeAutospacing="0" w:after="200" w:afterAutospacing="0"/>
              <w:outlineLvl w:val="0"/>
              <w:rPr>
                <w:rFonts w:ascii="Arial" w:hAnsi="Arial" w:cs="Arial"/>
                <w:bCs/>
                <w:color w:val="000000"/>
                <w:sz w:val="20"/>
                <w:szCs w:val="20"/>
              </w:rPr>
            </w:pPr>
            <w:r>
              <w:rPr>
                <w:rFonts w:ascii="Arial" w:hAnsi="Arial" w:cs="Arial"/>
                <w:bCs/>
                <w:color w:val="000000"/>
                <w:sz w:val="20"/>
                <w:szCs w:val="20"/>
              </w:rPr>
              <w:t>2021</w:t>
            </w:r>
          </w:p>
        </w:tc>
        <w:tc>
          <w:tcPr>
            <w:tcW w:w="2156" w:type="pct"/>
          </w:tcPr>
          <w:p w14:paraId="176DE72C" w14:textId="77777777" w:rsidR="007A7561" w:rsidRDefault="007A7561" w:rsidP="007F2A91">
            <w:pPr>
              <w:pStyle w:val="NormalWeb"/>
              <w:widowControl w:val="0"/>
              <w:spacing w:before="0" w:beforeAutospacing="0" w:after="200" w:afterAutospacing="0"/>
              <w:outlineLvl w:val="0"/>
              <w:rPr>
                <w:rFonts w:ascii="Arial" w:eastAsia="Calibri" w:hAnsi="Arial" w:cs="Arial"/>
                <w:bCs/>
                <w:color w:val="000000"/>
                <w:sz w:val="20"/>
                <w:szCs w:val="20"/>
              </w:rPr>
            </w:pPr>
            <w:r>
              <w:rPr>
                <w:rFonts w:ascii="Arial" w:eastAsia="Calibri" w:hAnsi="Arial" w:cs="Arial"/>
                <w:bCs/>
                <w:color w:val="000000"/>
                <w:sz w:val="20"/>
                <w:szCs w:val="20"/>
              </w:rPr>
              <w:t>Large group video session, “The Ethics of COVID-19 Vaccination”</w:t>
            </w:r>
          </w:p>
        </w:tc>
        <w:tc>
          <w:tcPr>
            <w:tcW w:w="2103" w:type="pct"/>
          </w:tcPr>
          <w:p w14:paraId="6E4A4A50" w14:textId="77777777" w:rsidR="007A7561" w:rsidRPr="00F063D7" w:rsidRDefault="007A7561" w:rsidP="007F2A91">
            <w:pPr>
              <w:pStyle w:val="Heading6"/>
              <w:keepNext w:val="0"/>
              <w:keepLines w:val="0"/>
              <w:widowControl w:val="0"/>
              <w:spacing w:before="0" w:after="200"/>
              <w:rPr>
                <w:rFonts w:ascii="Arial" w:eastAsia="Calibri" w:hAnsi="Arial" w:cs="Arial"/>
                <w:i w:val="0"/>
                <w:iCs w:val="0"/>
                <w:color w:val="000000"/>
                <w:sz w:val="20"/>
                <w:szCs w:val="20"/>
              </w:rPr>
            </w:pPr>
            <w:r w:rsidRPr="00F063D7">
              <w:rPr>
                <w:rFonts w:ascii="Arial" w:eastAsia="Calibri" w:hAnsi="Arial" w:cs="Arial"/>
                <w:i w:val="0"/>
                <w:iCs w:val="0"/>
                <w:color w:val="000000"/>
                <w:sz w:val="20"/>
                <w:szCs w:val="20"/>
              </w:rPr>
              <w:t xml:space="preserve">First talk for the spring session of the Hybrid Master of Public Health degree program at The Dartmouth Institute for Health Policy and Clinical Practice, approximately 75 students from classes graduating in 2021 and 2022 </w:t>
            </w:r>
          </w:p>
        </w:tc>
      </w:tr>
      <w:tr w:rsidR="007A7561" w:rsidRPr="007F0A26" w14:paraId="676A9AA8" w14:textId="77777777" w:rsidTr="007F2A91">
        <w:trPr>
          <w:trHeight w:val="1341"/>
        </w:trPr>
        <w:tc>
          <w:tcPr>
            <w:tcW w:w="741" w:type="pct"/>
          </w:tcPr>
          <w:p w14:paraId="4F3C0A9F" w14:textId="77777777" w:rsidR="007A7561" w:rsidRPr="007F0A26" w:rsidRDefault="007A7561" w:rsidP="007F2A91">
            <w:pPr>
              <w:pStyle w:val="NormalWeb"/>
              <w:widowControl w:val="0"/>
              <w:spacing w:before="0" w:beforeAutospacing="0" w:after="200" w:afterAutospacing="0"/>
              <w:outlineLvl w:val="0"/>
              <w:rPr>
                <w:rFonts w:ascii="Arial" w:hAnsi="Arial" w:cs="Arial"/>
                <w:bCs/>
                <w:color w:val="000000"/>
                <w:sz w:val="20"/>
                <w:szCs w:val="20"/>
              </w:rPr>
            </w:pPr>
            <w:r>
              <w:rPr>
                <w:rFonts w:ascii="Arial" w:hAnsi="Arial" w:cs="Arial"/>
                <w:bCs/>
                <w:color w:val="000000"/>
                <w:sz w:val="20"/>
                <w:szCs w:val="20"/>
              </w:rPr>
              <w:t>2022</w:t>
            </w:r>
          </w:p>
        </w:tc>
        <w:tc>
          <w:tcPr>
            <w:tcW w:w="2156" w:type="pct"/>
          </w:tcPr>
          <w:p w14:paraId="4D706182" w14:textId="77777777" w:rsidR="007A7561" w:rsidRPr="007F0A26" w:rsidRDefault="007A7561" w:rsidP="007F2A91">
            <w:pPr>
              <w:pStyle w:val="NormalWeb"/>
              <w:widowControl w:val="0"/>
              <w:spacing w:before="0" w:beforeAutospacing="0" w:after="200" w:afterAutospacing="0"/>
              <w:outlineLvl w:val="0"/>
              <w:rPr>
                <w:rFonts w:ascii="Arial" w:eastAsia="Calibri" w:hAnsi="Arial" w:cs="Arial"/>
                <w:bCs/>
                <w:color w:val="000000"/>
                <w:sz w:val="20"/>
                <w:szCs w:val="20"/>
              </w:rPr>
            </w:pPr>
            <w:r w:rsidRPr="007F0A26">
              <w:rPr>
                <w:rFonts w:ascii="Arial" w:eastAsia="Calibri" w:hAnsi="Arial" w:cs="Arial"/>
                <w:bCs/>
                <w:color w:val="000000"/>
                <w:sz w:val="20"/>
                <w:szCs w:val="20"/>
              </w:rPr>
              <w:t>Large group discussion, “</w:t>
            </w:r>
            <w:r>
              <w:rPr>
                <w:rFonts w:ascii="Arial" w:eastAsia="Calibri" w:hAnsi="Arial" w:cs="Arial"/>
                <w:bCs/>
                <w:color w:val="000000"/>
                <w:sz w:val="20"/>
                <w:szCs w:val="20"/>
              </w:rPr>
              <w:t>The Ethics of Quality Improvement Efforts Aimed at Redressing Health Equity</w:t>
            </w:r>
            <w:r w:rsidRPr="007F0A26">
              <w:rPr>
                <w:rFonts w:ascii="Arial" w:eastAsia="Calibri" w:hAnsi="Arial" w:cs="Arial"/>
                <w:bCs/>
                <w:color w:val="000000"/>
                <w:sz w:val="20"/>
                <w:szCs w:val="20"/>
              </w:rPr>
              <w:t>”</w:t>
            </w:r>
          </w:p>
        </w:tc>
        <w:tc>
          <w:tcPr>
            <w:tcW w:w="2103" w:type="pct"/>
          </w:tcPr>
          <w:p w14:paraId="6B5999B5" w14:textId="77777777" w:rsidR="007A7561" w:rsidRPr="00F063D7" w:rsidRDefault="007A7561" w:rsidP="007F2A91">
            <w:pPr>
              <w:pStyle w:val="Heading6"/>
              <w:keepNext w:val="0"/>
              <w:keepLines w:val="0"/>
              <w:widowControl w:val="0"/>
              <w:spacing w:before="0" w:after="200"/>
              <w:rPr>
                <w:rFonts w:ascii="Arial" w:eastAsia="Calibri" w:hAnsi="Arial" w:cs="Arial"/>
                <w:i w:val="0"/>
                <w:iCs w:val="0"/>
                <w:color w:val="000000"/>
                <w:sz w:val="20"/>
                <w:szCs w:val="20"/>
              </w:rPr>
            </w:pPr>
            <w:r w:rsidRPr="00F063D7">
              <w:rPr>
                <w:rFonts w:ascii="Arial" w:eastAsia="Calibri" w:hAnsi="Arial" w:cs="Arial"/>
                <w:i w:val="0"/>
                <w:iCs w:val="0"/>
                <w:color w:val="000000"/>
                <w:sz w:val="20"/>
                <w:szCs w:val="20"/>
              </w:rPr>
              <w:t>Master of Health Care Delivery Science, The Dartmouth Institute for Health Policy and Clinical Practice, Tuck School of Business, two 1-hour interactive virtual sessions ~25 mid-career and senior health professionals in a novel inter-institutional graduate program</w:t>
            </w:r>
          </w:p>
        </w:tc>
      </w:tr>
      <w:tr w:rsidR="00A55F28" w:rsidRPr="007F0A26" w14:paraId="3842585D" w14:textId="77777777" w:rsidTr="00A55F28">
        <w:trPr>
          <w:trHeight w:val="1125"/>
        </w:trPr>
        <w:tc>
          <w:tcPr>
            <w:tcW w:w="741" w:type="pct"/>
          </w:tcPr>
          <w:p w14:paraId="1DBBB51C" w14:textId="05E02283" w:rsidR="00A55F28" w:rsidRDefault="00A55F28" w:rsidP="007F2A91">
            <w:pPr>
              <w:pStyle w:val="NormalWeb"/>
              <w:widowControl w:val="0"/>
              <w:spacing w:before="0" w:beforeAutospacing="0" w:after="200" w:afterAutospacing="0"/>
              <w:outlineLvl w:val="0"/>
              <w:rPr>
                <w:rFonts w:ascii="Arial" w:hAnsi="Arial" w:cs="Arial"/>
                <w:bCs/>
                <w:color w:val="000000"/>
                <w:sz w:val="20"/>
                <w:szCs w:val="20"/>
              </w:rPr>
            </w:pPr>
            <w:r>
              <w:rPr>
                <w:rFonts w:ascii="Arial" w:hAnsi="Arial" w:cs="Arial"/>
                <w:bCs/>
                <w:color w:val="000000"/>
                <w:sz w:val="20"/>
                <w:szCs w:val="20"/>
              </w:rPr>
              <w:t>2023</w:t>
            </w:r>
          </w:p>
        </w:tc>
        <w:tc>
          <w:tcPr>
            <w:tcW w:w="2156" w:type="pct"/>
          </w:tcPr>
          <w:p w14:paraId="451FBFE6" w14:textId="35018AF5" w:rsidR="00A55F28" w:rsidRDefault="00A55F28" w:rsidP="007F2A91">
            <w:pPr>
              <w:pStyle w:val="NormalWeb"/>
              <w:widowControl w:val="0"/>
              <w:spacing w:before="0" w:beforeAutospacing="0" w:after="200" w:afterAutospacing="0"/>
              <w:outlineLvl w:val="0"/>
              <w:rPr>
                <w:rFonts w:ascii="Arial" w:eastAsia="Calibri" w:hAnsi="Arial" w:cs="Arial"/>
                <w:bCs/>
                <w:color w:val="000000"/>
                <w:sz w:val="20"/>
                <w:szCs w:val="20"/>
              </w:rPr>
            </w:pPr>
            <w:r>
              <w:rPr>
                <w:rFonts w:ascii="Arial" w:eastAsia="Calibri" w:hAnsi="Arial" w:cs="Arial"/>
                <w:bCs/>
                <w:color w:val="000000"/>
                <w:sz w:val="20"/>
                <w:szCs w:val="20"/>
              </w:rPr>
              <w:t>Discussant, “The Ethics of COVID-19 Responses”</w:t>
            </w:r>
          </w:p>
        </w:tc>
        <w:tc>
          <w:tcPr>
            <w:tcW w:w="2103" w:type="pct"/>
          </w:tcPr>
          <w:p w14:paraId="6E11B464" w14:textId="4220DB4D" w:rsidR="00A55F28" w:rsidRPr="00F063D7" w:rsidRDefault="00A55F28" w:rsidP="007F2A91">
            <w:pPr>
              <w:pStyle w:val="Heading6"/>
              <w:keepNext w:val="0"/>
              <w:keepLines w:val="0"/>
              <w:widowControl w:val="0"/>
              <w:spacing w:before="0" w:after="200"/>
              <w:rPr>
                <w:rFonts w:ascii="Arial" w:eastAsia="Calibri" w:hAnsi="Arial" w:cs="Arial"/>
                <w:i w:val="0"/>
                <w:iCs w:val="0"/>
                <w:color w:val="000000"/>
                <w:sz w:val="20"/>
                <w:szCs w:val="20"/>
              </w:rPr>
            </w:pPr>
            <w:r>
              <w:rPr>
                <w:rFonts w:ascii="Arial" w:eastAsia="Calibri" w:hAnsi="Arial" w:cs="Arial"/>
                <w:i w:val="0"/>
                <w:iCs w:val="0"/>
                <w:color w:val="000000"/>
                <w:sz w:val="20"/>
                <w:szCs w:val="20"/>
              </w:rPr>
              <w:t>F</w:t>
            </w:r>
            <w:r w:rsidRPr="00F063D7">
              <w:rPr>
                <w:rFonts w:ascii="Arial" w:eastAsia="Calibri" w:hAnsi="Arial" w:cs="Arial"/>
                <w:i w:val="0"/>
                <w:iCs w:val="0"/>
                <w:color w:val="000000"/>
                <w:sz w:val="20"/>
                <w:szCs w:val="20"/>
              </w:rPr>
              <w:t xml:space="preserve">or Cell to Society, </w:t>
            </w:r>
            <w:r>
              <w:rPr>
                <w:rFonts w:ascii="Arial" w:eastAsia="Calibri" w:hAnsi="Arial" w:cs="Arial"/>
                <w:i w:val="0"/>
                <w:iCs w:val="0"/>
                <w:color w:val="000000"/>
                <w:sz w:val="20"/>
                <w:szCs w:val="20"/>
              </w:rPr>
              <w:t xml:space="preserve">approximately 12 </w:t>
            </w:r>
            <w:r w:rsidRPr="00F063D7">
              <w:rPr>
                <w:rFonts w:ascii="Arial" w:eastAsia="Calibri" w:hAnsi="Arial" w:cs="Arial"/>
                <w:i w:val="0"/>
                <w:iCs w:val="0"/>
                <w:color w:val="000000"/>
                <w:sz w:val="20"/>
                <w:szCs w:val="20"/>
              </w:rPr>
              <w:t xml:space="preserve">undergraduate </w:t>
            </w:r>
            <w:r>
              <w:rPr>
                <w:rFonts w:ascii="Arial" w:eastAsia="Calibri" w:hAnsi="Arial" w:cs="Arial"/>
                <w:i w:val="0"/>
                <w:iCs w:val="0"/>
                <w:color w:val="000000"/>
                <w:sz w:val="20"/>
                <w:szCs w:val="20"/>
              </w:rPr>
              <w:t xml:space="preserve">and graduate </w:t>
            </w:r>
            <w:r w:rsidRPr="00F063D7">
              <w:rPr>
                <w:rFonts w:ascii="Arial" w:eastAsia="Calibri" w:hAnsi="Arial" w:cs="Arial"/>
                <w:i w:val="0"/>
                <w:iCs w:val="0"/>
                <w:color w:val="000000"/>
                <w:sz w:val="20"/>
                <w:szCs w:val="20"/>
              </w:rPr>
              <w:t>students of Clinical and Translational Science graduate program</w:t>
            </w:r>
          </w:p>
        </w:tc>
      </w:tr>
      <w:tr w:rsidR="00F063D7" w:rsidRPr="007F0A26" w14:paraId="7C5F5B55" w14:textId="77777777" w:rsidTr="007F2A91">
        <w:trPr>
          <w:trHeight w:val="1341"/>
        </w:trPr>
        <w:tc>
          <w:tcPr>
            <w:tcW w:w="741" w:type="pct"/>
          </w:tcPr>
          <w:p w14:paraId="12716819" w14:textId="4566C31B" w:rsidR="00F063D7" w:rsidRDefault="00F063D7" w:rsidP="007F2A91">
            <w:pPr>
              <w:pStyle w:val="NormalWeb"/>
              <w:widowControl w:val="0"/>
              <w:spacing w:before="0" w:beforeAutospacing="0" w:after="200" w:afterAutospacing="0"/>
              <w:outlineLvl w:val="0"/>
              <w:rPr>
                <w:rFonts w:ascii="Arial" w:hAnsi="Arial" w:cs="Arial"/>
                <w:bCs/>
                <w:color w:val="000000"/>
                <w:sz w:val="20"/>
                <w:szCs w:val="20"/>
              </w:rPr>
            </w:pPr>
            <w:r>
              <w:rPr>
                <w:rFonts w:ascii="Arial" w:hAnsi="Arial" w:cs="Arial"/>
                <w:bCs/>
                <w:color w:val="000000"/>
                <w:sz w:val="20"/>
                <w:szCs w:val="20"/>
              </w:rPr>
              <w:t>2024</w:t>
            </w:r>
          </w:p>
        </w:tc>
        <w:tc>
          <w:tcPr>
            <w:tcW w:w="2156" w:type="pct"/>
          </w:tcPr>
          <w:p w14:paraId="23B33444" w14:textId="51471A3C" w:rsidR="00F063D7" w:rsidRPr="007F0A26" w:rsidRDefault="00F063D7" w:rsidP="007F2A91">
            <w:pPr>
              <w:pStyle w:val="NormalWeb"/>
              <w:widowControl w:val="0"/>
              <w:spacing w:before="0" w:beforeAutospacing="0" w:after="200" w:afterAutospacing="0"/>
              <w:outlineLvl w:val="0"/>
              <w:rPr>
                <w:rFonts w:ascii="Arial" w:eastAsia="Calibri" w:hAnsi="Arial" w:cs="Arial"/>
                <w:bCs/>
                <w:color w:val="000000"/>
                <w:sz w:val="20"/>
                <w:szCs w:val="20"/>
              </w:rPr>
            </w:pPr>
            <w:r>
              <w:rPr>
                <w:rFonts w:ascii="Arial" w:eastAsia="Calibri" w:hAnsi="Arial" w:cs="Arial"/>
                <w:bCs/>
                <w:color w:val="000000"/>
                <w:sz w:val="20"/>
                <w:szCs w:val="20"/>
              </w:rPr>
              <w:t>Panel discussant, “The Role of Ethics and Ethics Resources in Today’s Health Care Organizations”</w:t>
            </w:r>
          </w:p>
        </w:tc>
        <w:tc>
          <w:tcPr>
            <w:tcW w:w="2103" w:type="pct"/>
          </w:tcPr>
          <w:p w14:paraId="2CE8DC7C" w14:textId="5FBA88ED" w:rsidR="00F063D7" w:rsidRPr="00F063D7" w:rsidRDefault="00F063D7" w:rsidP="007F2A91">
            <w:pPr>
              <w:pStyle w:val="Heading6"/>
              <w:keepNext w:val="0"/>
              <w:keepLines w:val="0"/>
              <w:widowControl w:val="0"/>
              <w:spacing w:before="0" w:after="200"/>
              <w:rPr>
                <w:rFonts w:ascii="Arial" w:eastAsia="Calibri" w:hAnsi="Arial" w:cs="Arial"/>
                <w:i w:val="0"/>
                <w:iCs w:val="0"/>
                <w:color w:val="000000"/>
                <w:sz w:val="20"/>
                <w:szCs w:val="20"/>
              </w:rPr>
            </w:pPr>
            <w:r w:rsidRPr="00F063D7">
              <w:rPr>
                <w:rFonts w:ascii="Arial" w:eastAsia="Calibri" w:hAnsi="Arial" w:cs="Arial"/>
                <w:i w:val="0"/>
                <w:iCs w:val="0"/>
                <w:color w:val="000000"/>
                <w:sz w:val="20"/>
                <w:szCs w:val="20"/>
              </w:rPr>
              <w:t>Master of Health Care Delivery Science, The Dartmouth Institute for Health Policy and Clinical Practice, Tuck School of Business,</w:t>
            </w:r>
            <w:r>
              <w:rPr>
                <w:rFonts w:ascii="Arial" w:eastAsia="Calibri" w:hAnsi="Arial" w:cs="Arial"/>
                <w:i w:val="0"/>
                <w:iCs w:val="0"/>
                <w:color w:val="000000"/>
                <w:sz w:val="20"/>
                <w:szCs w:val="20"/>
              </w:rPr>
              <w:t xml:space="preserve"> 90-minute discussion with John Donnellan (former CEO VA Medical Center New York), Jeff Fetter (CMO of New Hampshire Hospital), Michael Goldberg (former CEO of Northwell Health’s Long Island Jewish Medical Center), Tom Mee (system CEO of North Country Healthcare), and Sue Reeves (former Chief Nursing Officer of Dartmouth Health) </w:t>
            </w:r>
          </w:p>
        </w:tc>
      </w:tr>
      <w:tr w:rsidR="00A55F28" w:rsidRPr="007F0A26" w14:paraId="574FBDCF" w14:textId="77777777" w:rsidTr="00A55F28">
        <w:trPr>
          <w:trHeight w:val="882"/>
        </w:trPr>
        <w:tc>
          <w:tcPr>
            <w:tcW w:w="741" w:type="pct"/>
          </w:tcPr>
          <w:p w14:paraId="73438455" w14:textId="08F8B3C5" w:rsidR="00A55F28" w:rsidRDefault="00A55F28" w:rsidP="007F2A91">
            <w:pPr>
              <w:pStyle w:val="NormalWeb"/>
              <w:widowControl w:val="0"/>
              <w:spacing w:before="0" w:beforeAutospacing="0" w:after="200" w:afterAutospacing="0"/>
              <w:outlineLvl w:val="0"/>
              <w:rPr>
                <w:rFonts w:ascii="Arial" w:hAnsi="Arial" w:cs="Arial"/>
                <w:bCs/>
                <w:color w:val="000000"/>
                <w:sz w:val="20"/>
                <w:szCs w:val="20"/>
              </w:rPr>
            </w:pPr>
            <w:r>
              <w:rPr>
                <w:rFonts w:ascii="Arial" w:hAnsi="Arial" w:cs="Arial"/>
                <w:bCs/>
                <w:color w:val="000000"/>
                <w:sz w:val="20"/>
                <w:szCs w:val="20"/>
              </w:rPr>
              <w:t>2024</w:t>
            </w:r>
          </w:p>
        </w:tc>
        <w:tc>
          <w:tcPr>
            <w:tcW w:w="2156" w:type="pct"/>
          </w:tcPr>
          <w:p w14:paraId="0038A313" w14:textId="454EBDC6" w:rsidR="00A55F28" w:rsidRDefault="00A55F28" w:rsidP="007F2A91">
            <w:pPr>
              <w:pStyle w:val="NormalWeb"/>
              <w:widowControl w:val="0"/>
              <w:spacing w:before="0" w:beforeAutospacing="0" w:after="200" w:afterAutospacing="0"/>
              <w:outlineLvl w:val="0"/>
              <w:rPr>
                <w:rFonts w:ascii="Arial" w:eastAsia="Calibri" w:hAnsi="Arial" w:cs="Arial"/>
                <w:bCs/>
                <w:color w:val="000000"/>
                <w:sz w:val="20"/>
                <w:szCs w:val="20"/>
              </w:rPr>
            </w:pPr>
            <w:r>
              <w:rPr>
                <w:rFonts w:ascii="Arial" w:eastAsia="Calibri" w:hAnsi="Arial" w:cs="Arial"/>
                <w:bCs/>
                <w:color w:val="000000"/>
                <w:sz w:val="20"/>
                <w:szCs w:val="20"/>
              </w:rPr>
              <w:t>Discussant, “</w:t>
            </w:r>
            <w:r w:rsidRPr="00A55F28">
              <w:rPr>
                <w:rFonts w:ascii="Arial" w:eastAsia="Calibri" w:hAnsi="Arial" w:cs="Arial"/>
                <w:bCs/>
                <w:color w:val="000000"/>
                <w:sz w:val="20"/>
                <w:szCs w:val="20"/>
              </w:rPr>
              <w:t>Climate Advocacy that Doesn’t Poison the Public Well</w:t>
            </w:r>
            <w:r>
              <w:rPr>
                <w:rFonts w:ascii="Arial" w:eastAsia="Calibri" w:hAnsi="Arial" w:cs="Arial"/>
                <w:bCs/>
                <w:color w:val="000000"/>
                <w:sz w:val="20"/>
                <w:szCs w:val="20"/>
              </w:rPr>
              <w:t>”</w:t>
            </w:r>
          </w:p>
        </w:tc>
        <w:tc>
          <w:tcPr>
            <w:tcW w:w="2103" w:type="pct"/>
          </w:tcPr>
          <w:p w14:paraId="17D4BC7D" w14:textId="51E1FB0B" w:rsidR="00A55F28" w:rsidRPr="00F063D7" w:rsidRDefault="00A55F28" w:rsidP="007F2A91">
            <w:pPr>
              <w:pStyle w:val="Heading6"/>
              <w:keepNext w:val="0"/>
              <w:keepLines w:val="0"/>
              <w:widowControl w:val="0"/>
              <w:spacing w:before="0" w:after="200"/>
              <w:rPr>
                <w:rFonts w:ascii="Arial" w:eastAsia="Calibri" w:hAnsi="Arial" w:cs="Arial"/>
                <w:i w:val="0"/>
                <w:iCs w:val="0"/>
                <w:color w:val="000000"/>
                <w:sz w:val="20"/>
                <w:szCs w:val="20"/>
              </w:rPr>
            </w:pPr>
            <w:r>
              <w:rPr>
                <w:rFonts w:ascii="Arial" w:eastAsia="Calibri" w:hAnsi="Arial" w:cs="Arial"/>
                <w:i w:val="0"/>
                <w:iCs w:val="0"/>
                <w:color w:val="000000"/>
                <w:sz w:val="20"/>
                <w:szCs w:val="20"/>
              </w:rPr>
              <w:t>F</w:t>
            </w:r>
            <w:r w:rsidRPr="00F063D7">
              <w:rPr>
                <w:rFonts w:ascii="Arial" w:eastAsia="Calibri" w:hAnsi="Arial" w:cs="Arial"/>
                <w:i w:val="0"/>
                <w:iCs w:val="0"/>
                <w:color w:val="000000"/>
                <w:sz w:val="20"/>
                <w:szCs w:val="20"/>
              </w:rPr>
              <w:t xml:space="preserve">or Cell to Society, </w:t>
            </w:r>
            <w:r>
              <w:rPr>
                <w:rFonts w:ascii="Arial" w:eastAsia="Calibri" w:hAnsi="Arial" w:cs="Arial"/>
                <w:i w:val="0"/>
                <w:iCs w:val="0"/>
                <w:color w:val="000000"/>
                <w:sz w:val="20"/>
                <w:szCs w:val="20"/>
              </w:rPr>
              <w:t xml:space="preserve">11 graduate </w:t>
            </w:r>
            <w:r w:rsidRPr="00F063D7">
              <w:rPr>
                <w:rFonts w:ascii="Arial" w:eastAsia="Calibri" w:hAnsi="Arial" w:cs="Arial"/>
                <w:i w:val="0"/>
                <w:iCs w:val="0"/>
                <w:color w:val="000000"/>
                <w:sz w:val="20"/>
                <w:szCs w:val="20"/>
              </w:rPr>
              <w:t xml:space="preserve">students of </w:t>
            </w:r>
            <w:r>
              <w:rPr>
                <w:rFonts w:ascii="Arial" w:eastAsia="Calibri" w:hAnsi="Arial" w:cs="Arial"/>
                <w:i w:val="0"/>
                <w:iCs w:val="0"/>
                <w:color w:val="000000"/>
                <w:sz w:val="20"/>
                <w:szCs w:val="20"/>
              </w:rPr>
              <w:t xml:space="preserve">in </w:t>
            </w:r>
            <w:r w:rsidRPr="00F063D7">
              <w:rPr>
                <w:rFonts w:ascii="Arial" w:eastAsia="Calibri" w:hAnsi="Arial" w:cs="Arial"/>
                <w:i w:val="0"/>
                <w:iCs w:val="0"/>
                <w:color w:val="000000"/>
                <w:sz w:val="20"/>
                <w:szCs w:val="20"/>
              </w:rPr>
              <w:t xml:space="preserve">Clinical and Translational Science </w:t>
            </w:r>
            <w:r>
              <w:rPr>
                <w:rFonts w:ascii="Arial" w:eastAsia="Calibri" w:hAnsi="Arial" w:cs="Arial"/>
                <w:i w:val="0"/>
                <w:iCs w:val="0"/>
                <w:color w:val="000000"/>
                <w:sz w:val="20"/>
                <w:szCs w:val="20"/>
              </w:rPr>
              <w:t>track</w:t>
            </w:r>
          </w:p>
        </w:tc>
      </w:tr>
      <w:tr w:rsidR="008525E9" w:rsidRPr="007F0A26" w14:paraId="5CBFE09A" w14:textId="77777777" w:rsidTr="0008402A">
        <w:trPr>
          <w:trHeight w:val="1341"/>
        </w:trPr>
        <w:tc>
          <w:tcPr>
            <w:tcW w:w="741" w:type="pct"/>
          </w:tcPr>
          <w:p w14:paraId="01CF3ED0" w14:textId="77777777" w:rsidR="008525E9" w:rsidRPr="007F0A26" w:rsidRDefault="008525E9" w:rsidP="0008402A">
            <w:pPr>
              <w:pStyle w:val="NormalWeb"/>
              <w:widowControl w:val="0"/>
              <w:spacing w:before="0" w:beforeAutospacing="0" w:after="200" w:afterAutospacing="0"/>
              <w:outlineLvl w:val="0"/>
              <w:rPr>
                <w:rFonts w:ascii="Arial" w:hAnsi="Arial" w:cs="Arial"/>
                <w:bCs/>
                <w:color w:val="000000"/>
                <w:sz w:val="20"/>
                <w:szCs w:val="20"/>
              </w:rPr>
            </w:pPr>
            <w:r>
              <w:rPr>
                <w:rFonts w:ascii="Arial" w:hAnsi="Arial" w:cs="Arial"/>
                <w:bCs/>
                <w:color w:val="000000"/>
                <w:sz w:val="20"/>
                <w:szCs w:val="20"/>
              </w:rPr>
              <w:lastRenderedPageBreak/>
              <w:t>2022</w:t>
            </w:r>
          </w:p>
        </w:tc>
        <w:tc>
          <w:tcPr>
            <w:tcW w:w="2156" w:type="pct"/>
          </w:tcPr>
          <w:p w14:paraId="06A951EF" w14:textId="010F243B" w:rsidR="008525E9" w:rsidRPr="007F0A26" w:rsidRDefault="008525E9" w:rsidP="0008402A">
            <w:pPr>
              <w:pStyle w:val="NormalWeb"/>
              <w:widowControl w:val="0"/>
              <w:spacing w:before="0" w:beforeAutospacing="0" w:after="200" w:afterAutospacing="0"/>
              <w:outlineLvl w:val="0"/>
              <w:rPr>
                <w:rFonts w:ascii="Arial" w:eastAsia="Calibri" w:hAnsi="Arial" w:cs="Arial"/>
                <w:bCs/>
                <w:color w:val="000000"/>
                <w:sz w:val="20"/>
                <w:szCs w:val="20"/>
              </w:rPr>
            </w:pPr>
            <w:r>
              <w:rPr>
                <w:rFonts w:ascii="Arial" w:eastAsia="Calibri" w:hAnsi="Arial" w:cs="Arial"/>
                <w:bCs/>
                <w:color w:val="000000"/>
                <w:sz w:val="20"/>
                <w:szCs w:val="20"/>
              </w:rPr>
              <w:t>Interactive large</w:t>
            </w:r>
            <w:r w:rsidRPr="007F0A26">
              <w:rPr>
                <w:rFonts w:ascii="Arial" w:eastAsia="Calibri" w:hAnsi="Arial" w:cs="Arial"/>
                <w:bCs/>
                <w:color w:val="000000"/>
                <w:sz w:val="20"/>
                <w:szCs w:val="20"/>
              </w:rPr>
              <w:t xml:space="preserve"> group </w:t>
            </w:r>
            <w:r>
              <w:rPr>
                <w:rFonts w:ascii="Arial" w:eastAsia="Calibri" w:hAnsi="Arial" w:cs="Arial"/>
                <w:bCs/>
                <w:color w:val="000000"/>
                <w:sz w:val="20"/>
                <w:szCs w:val="20"/>
              </w:rPr>
              <w:t>session</w:t>
            </w:r>
            <w:r w:rsidRPr="007F0A26">
              <w:rPr>
                <w:rFonts w:ascii="Arial" w:eastAsia="Calibri" w:hAnsi="Arial" w:cs="Arial"/>
                <w:bCs/>
                <w:color w:val="000000"/>
                <w:sz w:val="20"/>
                <w:szCs w:val="20"/>
              </w:rPr>
              <w:t>, “</w:t>
            </w:r>
            <w:r>
              <w:rPr>
                <w:rFonts w:ascii="Arial" w:eastAsia="Calibri" w:hAnsi="Arial" w:cs="Arial"/>
                <w:bCs/>
                <w:color w:val="000000"/>
                <w:sz w:val="20"/>
                <w:szCs w:val="20"/>
              </w:rPr>
              <w:t xml:space="preserve">Walking the Walk of Organizational Ethics” </w:t>
            </w:r>
          </w:p>
        </w:tc>
        <w:tc>
          <w:tcPr>
            <w:tcW w:w="2103" w:type="pct"/>
          </w:tcPr>
          <w:p w14:paraId="28B90349" w14:textId="66A894D8" w:rsidR="008525E9" w:rsidRPr="00F063D7" w:rsidRDefault="008525E9" w:rsidP="0008402A">
            <w:pPr>
              <w:pStyle w:val="Heading6"/>
              <w:keepNext w:val="0"/>
              <w:keepLines w:val="0"/>
              <w:widowControl w:val="0"/>
              <w:spacing w:before="0" w:after="200"/>
              <w:rPr>
                <w:rFonts w:ascii="Arial" w:eastAsia="Calibri" w:hAnsi="Arial" w:cs="Arial"/>
                <w:i w:val="0"/>
                <w:iCs w:val="0"/>
                <w:color w:val="000000"/>
                <w:sz w:val="20"/>
                <w:szCs w:val="20"/>
              </w:rPr>
            </w:pPr>
            <w:r w:rsidRPr="00F063D7">
              <w:rPr>
                <w:rFonts w:ascii="Arial" w:eastAsia="Calibri" w:hAnsi="Arial" w:cs="Arial"/>
                <w:i w:val="0"/>
                <w:iCs w:val="0"/>
                <w:color w:val="000000"/>
                <w:sz w:val="20"/>
                <w:szCs w:val="20"/>
              </w:rPr>
              <w:t xml:space="preserve">Master of Health Care Delivery Science, The Dartmouth Institute for Health Policy and Clinical Practice, Tuck School of Business, </w:t>
            </w:r>
            <w:r>
              <w:rPr>
                <w:rFonts w:ascii="Arial" w:eastAsia="Calibri" w:hAnsi="Arial" w:cs="Arial"/>
                <w:i w:val="0"/>
                <w:iCs w:val="0"/>
                <w:color w:val="000000"/>
                <w:sz w:val="20"/>
                <w:szCs w:val="20"/>
              </w:rPr>
              <w:t>one 1.5-</w:t>
            </w:r>
            <w:r w:rsidRPr="00F063D7">
              <w:rPr>
                <w:rFonts w:ascii="Arial" w:eastAsia="Calibri" w:hAnsi="Arial" w:cs="Arial"/>
                <w:i w:val="0"/>
                <w:iCs w:val="0"/>
                <w:color w:val="000000"/>
                <w:sz w:val="20"/>
                <w:szCs w:val="20"/>
              </w:rPr>
              <w:t xml:space="preserve">hour interactive </w:t>
            </w:r>
            <w:r>
              <w:rPr>
                <w:rFonts w:ascii="Arial" w:eastAsia="Calibri" w:hAnsi="Arial" w:cs="Arial"/>
                <w:i w:val="0"/>
                <w:iCs w:val="0"/>
                <w:color w:val="000000"/>
                <w:sz w:val="20"/>
                <w:szCs w:val="20"/>
              </w:rPr>
              <w:t xml:space="preserve">in-person session for ~40 </w:t>
            </w:r>
            <w:r w:rsidRPr="00F063D7">
              <w:rPr>
                <w:rFonts w:ascii="Arial" w:eastAsia="Calibri" w:hAnsi="Arial" w:cs="Arial"/>
                <w:i w:val="0"/>
                <w:iCs w:val="0"/>
                <w:color w:val="000000"/>
                <w:sz w:val="20"/>
                <w:szCs w:val="20"/>
              </w:rPr>
              <w:t>mid-career and senior health professionals in a novel inter-institutional graduate program</w:t>
            </w:r>
          </w:p>
        </w:tc>
      </w:tr>
    </w:tbl>
    <w:p w14:paraId="4247BE63" w14:textId="77777777" w:rsidR="00FD7B26" w:rsidRDefault="00FD7B26" w:rsidP="007A7561">
      <w:pPr>
        <w:pStyle w:val="H2"/>
        <w:widowControl w:val="0"/>
        <w:rPr>
          <w:rFonts w:ascii="Arial" w:eastAsia="Calibri" w:hAnsi="Arial" w:cs="Arial"/>
          <w:color w:val="000000"/>
          <w:sz w:val="20"/>
          <w:szCs w:val="20"/>
        </w:rPr>
      </w:pPr>
    </w:p>
    <w:p w14:paraId="7FBBFA11" w14:textId="2CC2A52F" w:rsidR="007A7561" w:rsidRPr="007F0A26" w:rsidRDefault="007A7561" w:rsidP="007A7561">
      <w:pPr>
        <w:pStyle w:val="H2"/>
        <w:widowControl w:val="0"/>
        <w:rPr>
          <w:rFonts w:ascii="Arial" w:hAnsi="Arial" w:cs="Arial"/>
          <w:color w:val="000000"/>
          <w:sz w:val="20"/>
          <w:szCs w:val="20"/>
        </w:rPr>
      </w:pPr>
      <w:r w:rsidRPr="007F0A26">
        <w:rPr>
          <w:rFonts w:ascii="Arial" w:eastAsia="Calibri" w:hAnsi="Arial" w:cs="Arial"/>
          <w:color w:val="000000"/>
          <w:sz w:val="20"/>
          <w:szCs w:val="20"/>
        </w:rPr>
        <w:t>Undergraduate</w:t>
      </w:r>
      <w:r w:rsidRPr="007F0A26">
        <w:rPr>
          <w:rFonts w:ascii="Arial" w:hAnsi="Arial" w:cs="Arial"/>
          <w:color w:val="000000"/>
          <w:sz w:val="20"/>
          <w:szCs w:val="20"/>
        </w:rPr>
        <w:t xml:space="preserve"> </w:t>
      </w:r>
      <w:r w:rsidRPr="007F0A26">
        <w:rPr>
          <w:rFonts w:ascii="Arial" w:eastAsia="Calibri" w:hAnsi="Arial" w:cs="Arial"/>
          <w:color w:val="000000"/>
          <w:sz w:val="20"/>
          <w:szCs w:val="20"/>
        </w:rPr>
        <w:t>Medical</w:t>
      </w:r>
      <w:r w:rsidRPr="007F0A26">
        <w:rPr>
          <w:rFonts w:ascii="Arial" w:hAnsi="Arial" w:cs="Arial"/>
          <w:color w:val="000000"/>
          <w:sz w:val="20"/>
          <w:szCs w:val="20"/>
        </w:rPr>
        <w:t xml:space="preserve"> </w:t>
      </w:r>
      <w:r w:rsidRPr="007F0A26">
        <w:rPr>
          <w:rFonts w:ascii="Arial" w:eastAsia="Calibri" w:hAnsi="Arial" w:cs="Arial"/>
          <w:color w:val="000000"/>
          <w:sz w:val="20"/>
          <w:szCs w:val="20"/>
        </w:rPr>
        <w:t>Education</w:t>
      </w:r>
    </w:p>
    <w:p w14:paraId="6975529D" w14:textId="77777777" w:rsidR="007A7561" w:rsidRPr="007F0A26" w:rsidRDefault="007A7561" w:rsidP="007A7561">
      <w:pPr>
        <w:pStyle w:val="NoSpacing"/>
        <w:widowControl w:val="0"/>
        <w:rPr>
          <w:rFonts w:ascii="Arial" w:hAnsi="Arial" w:cs="Arial"/>
          <w:color w:val="000000"/>
          <w:sz w:val="20"/>
          <w:szCs w:val="20"/>
        </w:rPr>
      </w:pPr>
    </w:p>
    <w:tbl>
      <w:tblPr>
        <w:tblW w:w="5000" w:type="pct"/>
        <w:tblLook w:val="01E0" w:firstRow="1" w:lastRow="1" w:firstColumn="1" w:lastColumn="1" w:noHBand="0" w:noVBand="0"/>
      </w:tblPr>
      <w:tblGrid>
        <w:gridCol w:w="1410"/>
        <w:gridCol w:w="4402"/>
        <w:gridCol w:w="4402"/>
      </w:tblGrid>
      <w:tr w:rsidR="007A7561" w:rsidRPr="007F0A26" w14:paraId="761B4E07" w14:textId="77777777" w:rsidTr="007F2A91">
        <w:trPr>
          <w:cantSplit/>
        </w:trPr>
        <w:tc>
          <w:tcPr>
            <w:tcW w:w="690" w:type="pct"/>
            <w:tcBorders>
              <w:top w:val="single" w:sz="4" w:space="0" w:color="auto"/>
              <w:left w:val="single" w:sz="4" w:space="0" w:color="auto"/>
              <w:bottom w:val="single" w:sz="4" w:space="0" w:color="auto"/>
            </w:tcBorders>
            <w:shd w:val="pct10" w:color="auto" w:fill="auto"/>
          </w:tcPr>
          <w:p w14:paraId="54EF3537" w14:textId="77777777" w:rsidR="007A7561" w:rsidRPr="007F0A26" w:rsidRDefault="007A7561" w:rsidP="007F2A91">
            <w:pPr>
              <w:pStyle w:val="NormalWeb"/>
              <w:widowControl w:val="0"/>
              <w:spacing w:before="0" w:beforeAutospacing="0" w:after="0" w:afterAutospacing="0"/>
              <w:outlineLvl w:val="0"/>
              <w:rPr>
                <w:rFonts w:ascii="Arial" w:hAnsi="Arial" w:cs="Arial"/>
                <w:i/>
                <w:color w:val="000000"/>
                <w:sz w:val="20"/>
                <w:szCs w:val="20"/>
              </w:rPr>
            </w:pPr>
            <w:r w:rsidRPr="007F0A26">
              <w:rPr>
                <w:rFonts w:ascii="Arial" w:eastAsia="Calibri" w:hAnsi="Arial" w:cs="Arial"/>
                <w:i/>
                <w:color w:val="000000"/>
                <w:sz w:val="20"/>
                <w:szCs w:val="20"/>
              </w:rPr>
              <w:t>Year</w:t>
            </w:r>
            <w:r w:rsidRPr="007F0A26">
              <w:rPr>
                <w:rFonts w:ascii="Arial" w:hAnsi="Arial" w:cs="Arial"/>
                <w:i/>
                <w:color w:val="000000"/>
                <w:sz w:val="20"/>
                <w:szCs w:val="20"/>
              </w:rPr>
              <w:t>(</w:t>
            </w:r>
            <w:r w:rsidRPr="007F0A26">
              <w:rPr>
                <w:rFonts w:ascii="Arial" w:eastAsia="Calibri" w:hAnsi="Arial" w:cs="Arial"/>
                <w:i/>
                <w:color w:val="000000"/>
                <w:sz w:val="20"/>
                <w:szCs w:val="20"/>
              </w:rPr>
              <w:t>s</w:t>
            </w:r>
            <w:r w:rsidRPr="007F0A26">
              <w:rPr>
                <w:rFonts w:ascii="Arial" w:hAnsi="Arial" w:cs="Arial"/>
                <w:i/>
                <w:color w:val="000000"/>
                <w:sz w:val="20"/>
                <w:szCs w:val="20"/>
              </w:rPr>
              <w:t>)</w:t>
            </w:r>
          </w:p>
        </w:tc>
        <w:tc>
          <w:tcPr>
            <w:tcW w:w="2155" w:type="pct"/>
            <w:tcBorders>
              <w:top w:val="single" w:sz="4" w:space="0" w:color="auto"/>
              <w:bottom w:val="single" w:sz="4" w:space="0" w:color="auto"/>
            </w:tcBorders>
            <w:shd w:val="pct10" w:color="auto" w:fill="auto"/>
          </w:tcPr>
          <w:p w14:paraId="77D95332" w14:textId="77777777" w:rsidR="007A7561" w:rsidRPr="007F0A26" w:rsidRDefault="007A7561" w:rsidP="007F2A91">
            <w:pPr>
              <w:pStyle w:val="NormalWeb"/>
              <w:widowControl w:val="0"/>
              <w:spacing w:before="0" w:beforeAutospacing="0" w:after="0" w:afterAutospacing="0"/>
              <w:outlineLvl w:val="0"/>
              <w:rPr>
                <w:rFonts w:ascii="Arial" w:eastAsia="Calibri" w:hAnsi="Arial" w:cs="Arial"/>
                <w:i/>
                <w:color w:val="000000"/>
                <w:sz w:val="20"/>
                <w:szCs w:val="20"/>
              </w:rPr>
            </w:pPr>
            <w:r w:rsidRPr="007F0A26">
              <w:rPr>
                <w:rFonts w:ascii="Arial" w:eastAsia="Calibri" w:hAnsi="Arial" w:cs="Arial"/>
                <w:i/>
                <w:color w:val="000000"/>
                <w:sz w:val="20"/>
                <w:szCs w:val="20"/>
              </w:rPr>
              <w:t>Title/Type of Session</w:t>
            </w:r>
          </w:p>
        </w:tc>
        <w:tc>
          <w:tcPr>
            <w:tcW w:w="2155" w:type="pct"/>
            <w:tcBorders>
              <w:top w:val="single" w:sz="4" w:space="0" w:color="auto"/>
              <w:bottom w:val="single" w:sz="4" w:space="0" w:color="auto"/>
              <w:right w:val="single" w:sz="4" w:space="0" w:color="auto"/>
            </w:tcBorders>
            <w:shd w:val="pct10" w:color="auto" w:fill="auto"/>
          </w:tcPr>
          <w:p w14:paraId="6759ABA9" w14:textId="77777777" w:rsidR="007A7561" w:rsidRPr="007F0A26" w:rsidRDefault="007A7561" w:rsidP="007F2A91">
            <w:pPr>
              <w:pStyle w:val="NormalWeb"/>
              <w:widowControl w:val="0"/>
              <w:spacing w:before="0" w:beforeAutospacing="0" w:after="0" w:afterAutospacing="0"/>
              <w:outlineLvl w:val="0"/>
              <w:rPr>
                <w:rFonts w:ascii="Arial" w:hAnsi="Arial" w:cs="Arial"/>
                <w:bCs/>
                <w:i/>
                <w:color w:val="000000"/>
                <w:sz w:val="20"/>
                <w:szCs w:val="20"/>
              </w:rPr>
            </w:pPr>
            <w:r w:rsidRPr="007F0A26">
              <w:rPr>
                <w:rFonts w:ascii="Arial" w:eastAsia="Calibri" w:hAnsi="Arial" w:cs="Arial"/>
                <w:bCs/>
                <w:i/>
                <w:color w:val="000000"/>
                <w:sz w:val="20"/>
                <w:szCs w:val="20"/>
              </w:rPr>
              <w:t>Context</w:t>
            </w:r>
            <w:r w:rsidRPr="007F0A26">
              <w:rPr>
                <w:rFonts w:ascii="Arial" w:hAnsi="Arial" w:cs="Arial"/>
                <w:bCs/>
                <w:i/>
                <w:color w:val="000000"/>
                <w:sz w:val="20"/>
                <w:szCs w:val="20"/>
              </w:rPr>
              <w:t xml:space="preserve"> </w:t>
            </w:r>
          </w:p>
        </w:tc>
      </w:tr>
      <w:tr w:rsidR="007A7561" w:rsidRPr="007F0A26" w14:paraId="6CDDE089" w14:textId="77777777" w:rsidTr="007F2A91">
        <w:trPr>
          <w:cantSplit/>
        </w:trPr>
        <w:tc>
          <w:tcPr>
            <w:tcW w:w="690" w:type="pct"/>
            <w:tcBorders>
              <w:top w:val="single" w:sz="4" w:space="0" w:color="auto"/>
            </w:tcBorders>
          </w:tcPr>
          <w:p w14:paraId="108D685E" w14:textId="77777777" w:rsidR="007A7561" w:rsidRPr="007F0A26" w:rsidRDefault="007A7561" w:rsidP="007F2A91">
            <w:pPr>
              <w:pStyle w:val="NormalWeb"/>
              <w:widowControl w:val="0"/>
              <w:spacing w:before="0" w:beforeAutospacing="0" w:after="200" w:afterAutospacing="0"/>
              <w:outlineLvl w:val="0"/>
              <w:rPr>
                <w:rFonts w:ascii="Arial" w:hAnsi="Arial" w:cs="Arial"/>
                <w:color w:val="000000"/>
                <w:sz w:val="20"/>
                <w:szCs w:val="20"/>
              </w:rPr>
            </w:pPr>
          </w:p>
        </w:tc>
        <w:tc>
          <w:tcPr>
            <w:tcW w:w="2155" w:type="pct"/>
            <w:tcBorders>
              <w:top w:val="single" w:sz="4" w:space="0" w:color="auto"/>
            </w:tcBorders>
          </w:tcPr>
          <w:p w14:paraId="1BE9A15D" w14:textId="77777777" w:rsidR="007A7561" w:rsidRPr="007F0A26" w:rsidRDefault="007A7561" w:rsidP="007F2A91">
            <w:pPr>
              <w:pStyle w:val="NormalWeb"/>
              <w:widowControl w:val="0"/>
              <w:spacing w:before="0" w:beforeAutospacing="0" w:after="200" w:afterAutospacing="0"/>
              <w:outlineLvl w:val="0"/>
              <w:rPr>
                <w:rFonts w:ascii="Arial" w:eastAsia="Calibri" w:hAnsi="Arial" w:cs="Arial"/>
                <w:color w:val="000000"/>
                <w:sz w:val="20"/>
                <w:szCs w:val="20"/>
              </w:rPr>
            </w:pPr>
          </w:p>
        </w:tc>
        <w:tc>
          <w:tcPr>
            <w:tcW w:w="2155" w:type="pct"/>
            <w:tcBorders>
              <w:top w:val="single" w:sz="4" w:space="0" w:color="auto"/>
            </w:tcBorders>
          </w:tcPr>
          <w:p w14:paraId="6CE01DA3" w14:textId="77777777" w:rsidR="007A7561" w:rsidRPr="007F0A26" w:rsidRDefault="007A7561" w:rsidP="007F2A91">
            <w:pPr>
              <w:pStyle w:val="NormalWeb"/>
              <w:widowControl w:val="0"/>
              <w:spacing w:before="0" w:beforeAutospacing="0" w:after="200" w:afterAutospacing="0"/>
              <w:outlineLvl w:val="0"/>
              <w:rPr>
                <w:rFonts w:ascii="Arial" w:hAnsi="Arial" w:cs="Arial"/>
                <w:bCs/>
                <w:color w:val="000000"/>
                <w:sz w:val="20"/>
                <w:szCs w:val="20"/>
              </w:rPr>
            </w:pPr>
          </w:p>
        </w:tc>
      </w:tr>
      <w:tr w:rsidR="007A7561" w:rsidRPr="007F0A26" w14:paraId="3CAC9B67" w14:textId="77777777" w:rsidTr="007F2A91">
        <w:trPr>
          <w:cantSplit/>
        </w:trPr>
        <w:tc>
          <w:tcPr>
            <w:tcW w:w="690" w:type="pct"/>
          </w:tcPr>
          <w:p w14:paraId="16FBDE62" w14:textId="77777777" w:rsidR="007A7561" w:rsidRPr="007F0A26" w:rsidRDefault="007A7561" w:rsidP="007F2A91">
            <w:pPr>
              <w:pStyle w:val="NormalWeb"/>
              <w:widowControl w:val="0"/>
              <w:spacing w:before="0" w:beforeAutospacing="0" w:after="200" w:afterAutospacing="0"/>
              <w:outlineLvl w:val="0"/>
              <w:rPr>
                <w:rFonts w:ascii="Arial" w:hAnsi="Arial" w:cs="Arial"/>
                <w:bCs/>
                <w:color w:val="000000"/>
                <w:sz w:val="20"/>
                <w:szCs w:val="20"/>
              </w:rPr>
            </w:pPr>
            <w:r w:rsidRPr="007F0A26">
              <w:rPr>
                <w:rFonts w:ascii="Arial" w:hAnsi="Arial" w:cs="Arial"/>
                <w:color w:val="000000"/>
                <w:sz w:val="20"/>
                <w:szCs w:val="20"/>
              </w:rPr>
              <w:t>2006-2018</w:t>
            </w:r>
          </w:p>
        </w:tc>
        <w:tc>
          <w:tcPr>
            <w:tcW w:w="2155" w:type="pct"/>
          </w:tcPr>
          <w:p w14:paraId="578F1DC2" w14:textId="77777777" w:rsidR="007A7561" w:rsidRPr="007F0A26" w:rsidRDefault="007A7561" w:rsidP="007F2A91">
            <w:pPr>
              <w:pStyle w:val="NormalWeb"/>
              <w:widowControl w:val="0"/>
              <w:spacing w:before="0" w:beforeAutospacing="0" w:after="200" w:afterAutospacing="0"/>
              <w:outlineLvl w:val="0"/>
              <w:rPr>
                <w:rFonts w:ascii="Arial" w:hAnsi="Arial" w:cs="Arial"/>
                <w:bCs/>
                <w:color w:val="000000"/>
                <w:sz w:val="20"/>
                <w:szCs w:val="20"/>
              </w:rPr>
            </w:pPr>
            <w:r w:rsidRPr="007F0A26">
              <w:rPr>
                <w:rFonts w:ascii="Arial" w:eastAsia="Calibri" w:hAnsi="Arial" w:cs="Arial"/>
                <w:color w:val="000000"/>
                <w:sz w:val="20"/>
                <w:szCs w:val="20"/>
              </w:rPr>
              <w:t>Small</w:t>
            </w:r>
            <w:r w:rsidRPr="007F0A26">
              <w:rPr>
                <w:rFonts w:ascii="Arial" w:hAnsi="Arial" w:cs="Arial"/>
                <w:color w:val="000000"/>
                <w:sz w:val="20"/>
                <w:szCs w:val="20"/>
              </w:rPr>
              <w:t xml:space="preserve"> </w:t>
            </w:r>
            <w:r w:rsidRPr="007F0A26">
              <w:rPr>
                <w:rFonts w:ascii="Arial" w:eastAsia="Calibri" w:hAnsi="Arial" w:cs="Arial"/>
                <w:color w:val="000000"/>
                <w:sz w:val="20"/>
                <w:szCs w:val="20"/>
              </w:rPr>
              <w:t>group</w:t>
            </w:r>
            <w:r w:rsidRPr="007F0A26">
              <w:rPr>
                <w:rFonts w:ascii="Arial" w:hAnsi="Arial" w:cs="Arial"/>
                <w:color w:val="000000"/>
                <w:sz w:val="20"/>
                <w:szCs w:val="20"/>
              </w:rPr>
              <w:t xml:space="preserve"> </w:t>
            </w:r>
            <w:r w:rsidRPr="007F0A26">
              <w:rPr>
                <w:rFonts w:ascii="Arial" w:eastAsia="Calibri" w:hAnsi="Arial" w:cs="Arial"/>
                <w:color w:val="000000"/>
                <w:sz w:val="20"/>
                <w:szCs w:val="20"/>
              </w:rPr>
              <w:t>discussant</w:t>
            </w:r>
            <w:r w:rsidRPr="007F0A26">
              <w:rPr>
                <w:rFonts w:ascii="Arial" w:hAnsi="Arial" w:cs="Arial"/>
                <w:color w:val="000000"/>
                <w:sz w:val="20"/>
                <w:szCs w:val="20"/>
              </w:rPr>
              <w:t>, “</w:t>
            </w:r>
            <w:r w:rsidRPr="007F0A26">
              <w:rPr>
                <w:rFonts w:ascii="Arial" w:eastAsia="Calibri" w:hAnsi="Arial" w:cs="Arial"/>
                <w:color w:val="000000"/>
                <w:sz w:val="20"/>
                <w:szCs w:val="20"/>
              </w:rPr>
              <w:t>HIV</w:t>
            </w:r>
            <w:r w:rsidRPr="007F0A26">
              <w:rPr>
                <w:rFonts w:ascii="Arial" w:hAnsi="Arial" w:cs="Arial"/>
                <w:color w:val="000000"/>
                <w:sz w:val="20"/>
                <w:szCs w:val="20"/>
              </w:rPr>
              <w:t xml:space="preserve">” </w:t>
            </w:r>
          </w:p>
        </w:tc>
        <w:tc>
          <w:tcPr>
            <w:tcW w:w="2155" w:type="pct"/>
          </w:tcPr>
          <w:p w14:paraId="2875723F" w14:textId="77777777" w:rsidR="007A7561" w:rsidRPr="007F0A26" w:rsidRDefault="007A7561" w:rsidP="007F2A91">
            <w:pPr>
              <w:pStyle w:val="NormalWeb"/>
              <w:widowControl w:val="0"/>
              <w:spacing w:before="0" w:beforeAutospacing="0" w:after="200" w:afterAutospacing="0"/>
              <w:outlineLvl w:val="0"/>
              <w:rPr>
                <w:rFonts w:ascii="Arial" w:hAnsi="Arial" w:cs="Arial"/>
                <w:bCs/>
                <w:color w:val="000000"/>
                <w:sz w:val="20"/>
                <w:szCs w:val="20"/>
              </w:rPr>
            </w:pPr>
            <w:r w:rsidRPr="007F0A26">
              <w:rPr>
                <w:rFonts w:ascii="Arial" w:eastAsia="Calibri" w:hAnsi="Arial" w:cs="Arial"/>
                <w:color w:val="000000"/>
                <w:sz w:val="20"/>
                <w:szCs w:val="20"/>
              </w:rPr>
              <w:t>Dartmouth’s Geisel School of Medicine, Scientific</w:t>
            </w:r>
            <w:r w:rsidRPr="007F0A26">
              <w:rPr>
                <w:rFonts w:ascii="Arial" w:hAnsi="Arial" w:cs="Arial"/>
                <w:color w:val="000000"/>
                <w:sz w:val="20"/>
                <w:szCs w:val="20"/>
              </w:rPr>
              <w:t xml:space="preserve"> </w:t>
            </w:r>
            <w:r w:rsidRPr="007F0A26">
              <w:rPr>
                <w:rFonts w:ascii="Arial" w:eastAsia="Calibri" w:hAnsi="Arial" w:cs="Arial"/>
                <w:color w:val="000000"/>
                <w:sz w:val="20"/>
                <w:szCs w:val="20"/>
              </w:rPr>
              <w:t>Basis</w:t>
            </w:r>
            <w:r w:rsidRPr="007F0A26">
              <w:rPr>
                <w:rFonts w:ascii="Arial" w:hAnsi="Arial" w:cs="Arial"/>
                <w:color w:val="000000"/>
                <w:sz w:val="20"/>
                <w:szCs w:val="20"/>
              </w:rPr>
              <w:t xml:space="preserve"> </w:t>
            </w:r>
            <w:r w:rsidRPr="007F0A26">
              <w:rPr>
                <w:rFonts w:ascii="Arial" w:eastAsia="Calibri" w:hAnsi="Arial" w:cs="Arial"/>
                <w:color w:val="000000"/>
                <w:sz w:val="20"/>
                <w:szCs w:val="20"/>
              </w:rPr>
              <w:t>of</w:t>
            </w:r>
            <w:r w:rsidRPr="007F0A26">
              <w:rPr>
                <w:rFonts w:ascii="Arial" w:hAnsi="Arial" w:cs="Arial"/>
                <w:color w:val="000000"/>
                <w:sz w:val="20"/>
                <w:szCs w:val="20"/>
              </w:rPr>
              <w:t xml:space="preserve"> </w:t>
            </w:r>
            <w:r w:rsidRPr="007F0A26">
              <w:rPr>
                <w:rFonts w:ascii="Arial" w:eastAsia="Calibri" w:hAnsi="Arial" w:cs="Arial"/>
                <w:color w:val="000000"/>
                <w:sz w:val="20"/>
                <w:szCs w:val="20"/>
              </w:rPr>
              <w:t>Medicine Infectious Diseases course, 10 second year medical students, 1 hour/year</w:t>
            </w:r>
          </w:p>
        </w:tc>
      </w:tr>
      <w:tr w:rsidR="007A7561" w:rsidRPr="007F0A26" w14:paraId="49EE55D4" w14:textId="77777777" w:rsidTr="007F2A91">
        <w:trPr>
          <w:cantSplit/>
          <w:trHeight w:val="225"/>
        </w:trPr>
        <w:tc>
          <w:tcPr>
            <w:tcW w:w="690" w:type="pct"/>
          </w:tcPr>
          <w:p w14:paraId="44D280F4" w14:textId="77777777" w:rsidR="007A7561" w:rsidRPr="007F0A26" w:rsidRDefault="007A7561" w:rsidP="007F2A91">
            <w:pPr>
              <w:pStyle w:val="NormalWeb"/>
              <w:widowControl w:val="0"/>
              <w:spacing w:before="0" w:beforeAutospacing="0" w:after="200" w:afterAutospacing="0"/>
              <w:outlineLvl w:val="0"/>
              <w:rPr>
                <w:rFonts w:ascii="Arial" w:hAnsi="Arial" w:cs="Arial"/>
                <w:bCs/>
                <w:color w:val="000000"/>
                <w:sz w:val="20"/>
                <w:szCs w:val="20"/>
              </w:rPr>
            </w:pPr>
            <w:r w:rsidRPr="007F0A26">
              <w:rPr>
                <w:rFonts w:ascii="Arial" w:hAnsi="Arial" w:cs="Arial"/>
                <w:color w:val="000000"/>
                <w:sz w:val="20"/>
                <w:szCs w:val="20"/>
              </w:rPr>
              <w:t>2006-</w:t>
            </w:r>
            <w:r w:rsidRPr="007F0A26">
              <w:rPr>
                <w:rFonts w:ascii="Arial" w:eastAsia="Calibri" w:hAnsi="Arial" w:cs="Arial"/>
                <w:color w:val="000000"/>
                <w:sz w:val="20"/>
                <w:szCs w:val="20"/>
              </w:rPr>
              <w:t>2009</w:t>
            </w:r>
          </w:p>
        </w:tc>
        <w:tc>
          <w:tcPr>
            <w:tcW w:w="2155" w:type="pct"/>
          </w:tcPr>
          <w:p w14:paraId="5AA9F5DE" w14:textId="77777777" w:rsidR="007A7561" w:rsidRPr="007F0A26" w:rsidRDefault="007A7561" w:rsidP="007F2A91">
            <w:pPr>
              <w:pStyle w:val="NormalWeb"/>
              <w:widowControl w:val="0"/>
              <w:spacing w:before="0" w:beforeAutospacing="0" w:after="200" w:afterAutospacing="0"/>
              <w:outlineLvl w:val="0"/>
              <w:rPr>
                <w:rFonts w:ascii="Arial" w:hAnsi="Arial" w:cs="Arial"/>
                <w:bCs/>
                <w:color w:val="000000"/>
                <w:sz w:val="20"/>
                <w:szCs w:val="20"/>
              </w:rPr>
            </w:pPr>
            <w:r w:rsidRPr="007F0A26">
              <w:rPr>
                <w:rFonts w:ascii="Arial" w:eastAsia="Calibri" w:hAnsi="Arial" w:cs="Arial"/>
                <w:color w:val="000000"/>
                <w:sz w:val="20"/>
                <w:szCs w:val="20"/>
              </w:rPr>
              <w:t>Small</w:t>
            </w:r>
            <w:r w:rsidRPr="007F0A26">
              <w:rPr>
                <w:rFonts w:ascii="Arial" w:hAnsi="Arial" w:cs="Arial"/>
                <w:color w:val="000000"/>
                <w:sz w:val="20"/>
                <w:szCs w:val="20"/>
              </w:rPr>
              <w:t xml:space="preserve"> </w:t>
            </w:r>
            <w:r w:rsidRPr="007F0A26">
              <w:rPr>
                <w:rFonts w:ascii="Arial" w:eastAsia="Calibri" w:hAnsi="Arial" w:cs="Arial"/>
                <w:color w:val="000000"/>
                <w:sz w:val="20"/>
                <w:szCs w:val="20"/>
              </w:rPr>
              <w:t>group discussant</w:t>
            </w:r>
            <w:r w:rsidRPr="007F0A26">
              <w:rPr>
                <w:rFonts w:ascii="Arial" w:hAnsi="Arial" w:cs="Arial"/>
                <w:color w:val="000000"/>
                <w:sz w:val="20"/>
                <w:szCs w:val="20"/>
              </w:rPr>
              <w:t>, “</w:t>
            </w:r>
            <w:r w:rsidRPr="007F0A26">
              <w:rPr>
                <w:rFonts w:ascii="Arial" w:eastAsia="Calibri" w:hAnsi="Arial" w:cs="Arial"/>
                <w:color w:val="000000"/>
                <w:sz w:val="20"/>
                <w:szCs w:val="20"/>
              </w:rPr>
              <w:t>Outpatient</w:t>
            </w:r>
            <w:r w:rsidRPr="007F0A26">
              <w:rPr>
                <w:rFonts w:ascii="Arial" w:hAnsi="Arial" w:cs="Arial"/>
                <w:color w:val="000000"/>
                <w:sz w:val="20"/>
                <w:szCs w:val="20"/>
              </w:rPr>
              <w:t xml:space="preserve"> </w:t>
            </w:r>
            <w:r w:rsidRPr="007F0A26">
              <w:rPr>
                <w:rFonts w:ascii="Arial" w:eastAsia="Calibri" w:hAnsi="Arial" w:cs="Arial"/>
                <w:color w:val="000000"/>
                <w:sz w:val="20"/>
                <w:szCs w:val="20"/>
              </w:rPr>
              <w:t>Antibiotics</w:t>
            </w:r>
            <w:r w:rsidRPr="007F0A26">
              <w:rPr>
                <w:rFonts w:ascii="Arial" w:hAnsi="Arial" w:cs="Arial"/>
                <w:color w:val="000000"/>
                <w:sz w:val="20"/>
                <w:szCs w:val="20"/>
              </w:rPr>
              <w:t xml:space="preserve">” </w:t>
            </w:r>
          </w:p>
        </w:tc>
        <w:tc>
          <w:tcPr>
            <w:tcW w:w="2155" w:type="pct"/>
          </w:tcPr>
          <w:p w14:paraId="454A2EB3" w14:textId="77777777" w:rsidR="007A7561" w:rsidRPr="007F0A26" w:rsidRDefault="007A7561" w:rsidP="007F2A91">
            <w:pPr>
              <w:pStyle w:val="NormalWeb"/>
              <w:widowControl w:val="0"/>
              <w:spacing w:before="0" w:beforeAutospacing="0" w:after="200" w:afterAutospacing="0"/>
              <w:outlineLvl w:val="0"/>
              <w:rPr>
                <w:rFonts w:ascii="Arial" w:hAnsi="Arial" w:cs="Arial"/>
                <w:bCs/>
                <w:color w:val="000000"/>
                <w:sz w:val="20"/>
                <w:szCs w:val="20"/>
              </w:rPr>
            </w:pPr>
            <w:r w:rsidRPr="007F0A26">
              <w:rPr>
                <w:rFonts w:ascii="Arial" w:eastAsia="Calibri" w:hAnsi="Arial" w:cs="Arial"/>
                <w:color w:val="000000"/>
                <w:sz w:val="20"/>
                <w:szCs w:val="20"/>
              </w:rPr>
              <w:t>Dartmouth’s Geisel School of Medicine, Scientific</w:t>
            </w:r>
            <w:r w:rsidRPr="007F0A26">
              <w:rPr>
                <w:rFonts w:ascii="Arial" w:hAnsi="Arial" w:cs="Arial"/>
                <w:color w:val="000000"/>
                <w:sz w:val="20"/>
                <w:szCs w:val="20"/>
              </w:rPr>
              <w:t xml:space="preserve"> </w:t>
            </w:r>
            <w:r w:rsidRPr="007F0A26">
              <w:rPr>
                <w:rFonts w:ascii="Arial" w:eastAsia="Calibri" w:hAnsi="Arial" w:cs="Arial"/>
                <w:color w:val="000000"/>
                <w:sz w:val="20"/>
                <w:szCs w:val="20"/>
              </w:rPr>
              <w:t>Basis</w:t>
            </w:r>
            <w:r w:rsidRPr="007F0A26">
              <w:rPr>
                <w:rFonts w:ascii="Arial" w:hAnsi="Arial" w:cs="Arial"/>
                <w:color w:val="000000"/>
                <w:sz w:val="20"/>
                <w:szCs w:val="20"/>
              </w:rPr>
              <w:t xml:space="preserve"> </w:t>
            </w:r>
            <w:r w:rsidRPr="007F0A26">
              <w:rPr>
                <w:rFonts w:ascii="Arial" w:eastAsia="Calibri" w:hAnsi="Arial" w:cs="Arial"/>
                <w:color w:val="000000"/>
                <w:sz w:val="20"/>
                <w:szCs w:val="20"/>
              </w:rPr>
              <w:t>of</w:t>
            </w:r>
            <w:r w:rsidRPr="007F0A26">
              <w:rPr>
                <w:rFonts w:ascii="Arial" w:hAnsi="Arial" w:cs="Arial"/>
                <w:color w:val="000000"/>
                <w:sz w:val="20"/>
                <w:szCs w:val="20"/>
              </w:rPr>
              <w:t xml:space="preserve"> </w:t>
            </w:r>
            <w:r w:rsidRPr="007F0A26">
              <w:rPr>
                <w:rFonts w:ascii="Arial" w:eastAsia="Calibri" w:hAnsi="Arial" w:cs="Arial"/>
                <w:color w:val="000000"/>
                <w:sz w:val="20"/>
                <w:szCs w:val="20"/>
              </w:rPr>
              <w:t>Medicine Infectious Diseases course, 10 second year medical students, 1 hour/year</w:t>
            </w:r>
          </w:p>
        </w:tc>
      </w:tr>
      <w:tr w:rsidR="007A7561" w:rsidRPr="007F0A26" w14:paraId="7F27F5BB" w14:textId="77777777" w:rsidTr="007F2A91">
        <w:trPr>
          <w:cantSplit/>
          <w:trHeight w:val="225"/>
        </w:trPr>
        <w:tc>
          <w:tcPr>
            <w:tcW w:w="690" w:type="pct"/>
          </w:tcPr>
          <w:p w14:paraId="575F86D2" w14:textId="77777777" w:rsidR="007A7561" w:rsidRPr="007F0A26" w:rsidRDefault="007A7561" w:rsidP="007F2A91">
            <w:pPr>
              <w:pStyle w:val="NormalWeb"/>
              <w:widowControl w:val="0"/>
              <w:spacing w:before="0" w:beforeAutospacing="0" w:after="200" w:afterAutospacing="0"/>
              <w:outlineLvl w:val="0"/>
              <w:rPr>
                <w:rFonts w:ascii="Arial" w:hAnsi="Arial" w:cs="Arial"/>
                <w:bCs/>
                <w:color w:val="000000"/>
                <w:sz w:val="20"/>
                <w:szCs w:val="20"/>
              </w:rPr>
            </w:pPr>
            <w:r w:rsidRPr="007F0A26">
              <w:rPr>
                <w:rFonts w:ascii="Arial" w:hAnsi="Arial" w:cs="Arial"/>
                <w:color w:val="000000"/>
                <w:sz w:val="20"/>
                <w:szCs w:val="20"/>
              </w:rPr>
              <w:t>2006-</w:t>
            </w:r>
            <w:r w:rsidRPr="007F0A26">
              <w:rPr>
                <w:rFonts w:ascii="Arial" w:eastAsia="Calibri" w:hAnsi="Arial" w:cs="Arial"/>
                <w:color w:val="000000"/>
                <w:sz w:val="20"/>
                <w:szCs w:val="20"/>
              </w:rPr>
              <w:t>2014</w:t>
            </w:r>
          </w:p>
        </w:tc>
        <w:tc>
          <w:tcPr>
            <w:tcW w:w="2155" w:type="pct"/>
          </w:tcPr>
          <w:p w14:paraId="06C41A35" w14:textId="77777777" w:rsidR="007A7561" w:rsidRPr="007F0A26" w:rsidRDefault="007A7561" w:rsidP="007F2A91">
            <w:pPr>
              <w:pStyle w:val="NormalWeb"/>
              <w:widowControl w:val="0"/>
              <w:spacing w:before="0" w:beforeAutospacing="0" w:after="200" w:afterAutospacing="0"/>
              <w:outlineLvl w:val="0"/>
              <w:rPr>
                <w:rFonts w:ascii="Arial" w:hAnsi="Arial" w:cs="Arial"/>
                <w:bCs/>
                <w:color w:val="000000"/>
                <w:sz w:val="20"/>
                <w:szCs w:val="20"/>
              </w:rPr>
            </w:pPr>
            <w:r w:rsidRPr="007F0A26">
              <w:rPr>
                <w:rFonts w:ascii="Arial" w:eastAsia="Calibri" w:hAnsi="Arial" w:cs="Arial"/>
                <w:color w:val="000000"/>
                <w:sz w:val="20"/>
                <w:szCs w:val="20"/>
              </w:rPr>
              <w:t>Lecture</w:t>
            </w:r>
            <w:r w:rsidRPr="007F0A26">
              <w:rPr>
                <w:rFonts w:ascii="Arial" w:hAnsi="Arial" w:cs="Arial"/>
                <w:color w:val="000000"/>
                <w:sz w:val="20"/>
                <w:szCs w:val="20"/>
              </w:rPr>
              <w:t>, “</w:t>
            </w:r>
            <w:r w:rsidRPr="007F0A26">
              <w:rPr>
                <w:rFonts w:ascii="Arial" w:eastAsia="Calibri" w:hAnsi="Arial" w:cs="Arial"/>
                <w:color w:val="000000"/>
                <w:sz w:val="20"/>
                <w:szCs w:val="20"/>
              </w:rPr>
              <w:t>Natural</w:t>
            </w:r>
            <w:r w:rsidRPr="007F0A26">
              <w:rPr>
                <w:rFonts w:ascii="Arial" w:hAnsi="Arial" w:cs="Arial"/>
                <w:color w:val="000000"/>
                <w:sz w:val="20"/>
                <w:szCs w:val="20"/>
              </w:rPr>
              <w:t xml:space="preserve"> </w:t>
            </w:r>
            <w:r w:rsidRPr="007F0A26">
              <w:rPr>
                <w:rFonts w:ascii="Arial" w:eastAsia="Calibri" w:hAnsi="Arial" w:cs="Arial"/>
                <w:color w:val="000000"/>
                <w:sz w:val="20"/>
                <w:szCs w:val="20"/>
              </w:rPr>
              <w:t>History</w:t>
            </w:r>
            <w:r w:rsidRPr="007F0A26">
              <w:rPr>
                <w:rFonts w:ascii="Arial" w:hAnsi="Arial" w:cs="Arial"/>
                <w:color w:val="000000"/>
                <w:sz w:val="20"/>
                <w:szCs w:val="20"/>
              </w:rPr>
              <w:t xml:space="preserve"> </w:t>
            </w:r>
            <w:r w:rsidRPr="007F0A26">
              <w:rPr>
                <w:rFonts w:ascii="Arial" w:eastAsia="Calibri" w:hAnsi="Arial" w:cs="Arial"/>
                <w:color w:val="000000"/>
                <w:sz w:val="20"/>
                <w:szCs w:val="20"/>
              </w:rPr>
              <w:t>of</w:t>
            </w:r>
            <w:r w:rsidRPr="007F0A26">
              <w:rPr>
                <w:rFonts w:ascii="Arial" w:hAnsi="Arial" w:cs="Arial"/>
                <w:color w:val="000000"/>
                <w:sz w:val="20"/>
                <w:szCs w:val="20"/>
              </w:rPr>
              <w:t xml:space="preserve"> </w:t>
            </w:r>
            <w:r w:rsidRPr="007F0A26">
              <w:rPr>
                <w:rFonts w:ascii="Arial" w:eastAsia="Calibri" w:hAnsi="Arial" w:cs="Arial"/>
                <w:color w:val="000000"/>
                <w:sz w:val="20"/>
                <w:szCs w:val="20"/>
              </w:rPr>
              <w:t>HIV</w:t>
            </w:r>
            <w:r w:rsidRPr="007F0A26">
              <w:rPr>
                <w:rFonts w:ascii="Arial" w:hAnsi="Arial" w:cs="Arial"/>
                <w:color w:val="000000"/>
                <w:sz w:val="20"/>
                <w:szCs w:val="20"/>
              </w:rPr>
              <w:t xml:space="preserve"> </w:t>
            </w:r>
            <w:r w:rsidRPr="007F0A26">
              <w:rPr>
                <w:rFonts w:ascii="Arial" w:eastAsia="Calibri" w:hAnsi="Arial" w:cs="Arial"/>
                <w:color w:val="000000"/>
                <w:sz w:val="20"/>
                <w:szCs w:val="20"/>
              </w:rPr>
              <w:t>Infection</w:t>
            </w:r>
            <w:r w:rsidRPr="007F0A26">
              <w:rPr>
                <w:rFonts w:ascii="Arial" w:hAnsi="Arial" w:cs="Arial"/>
                <w:color w:val="000000"/>
                <w:sz w:val="20"/>
                <w:szCs w:val="20"/>
              </w:rPr>
              <w:t xml:space="preserve">” </w:t>
            </w:r>
          </w:p>
        </w:tc>
        <w:tc>
          <w:tcPr>
            <w:tcW w:w="2155" w:type="pct"/>
          </w:tcPr>
          <w:p w14:paraId="2C2E16A8" w14:textId="77777777" w:rsidR="007A7561" w:rsidRPr="007F0A26" w:rsidRDefault="007A7561" w:rsidP="007F2A91">
            <w:pPr>
              <w:pStyle w:val="NormalWeb"/>
              <w:widowControl w:val="0"/>
              <w:spacing w:before="0" w:beforeAutospacing="0" w:after="200" w:afterAutospacing="0"/>
              <w:outlineLvl w:val="0"/>
              <w:rPr>
                <w:rFonts w:ascii="Arial" w:hAnsi="Arial" w:cs="Arial"/>
                <w:bCs/>
                <w:color w:val="000000"/>
                <w:sz w:val="20"/>
                <w:szCs w:val="20"/>
              </w:rPr>
            </w:pPr>
            <w:r w:rsidRPr="007F0A26">
              <w:rPr>
                <w:rFonts w:ascii="Arial" w:eastAsia="Calibri" w:hAnsi="Arial" w:cs="Arial"/>
                <w:color w:val="000000"/>
                <w:sz w:val="20"/>
                <w:szCs w:val="20"/>
              </w:rPr>
              <w:t>Dartmouth’s Geisel School of Medicine, Scientific</w:t>
            </w:r>
            <w:r w:rsidRPr="007F0A26">
              <w:rPr>
                <w:rFonts w:ascii="Arial" w:hAnsi="Arial" w:cs="Arial"/>
                <w:color w:val="000000"/>
                <w:sz w:val="20"/>
                <w:szCs w:val="20"/>
              </w:rPr>
              <w:t xml:space="preserve"> </w:t>
            </w:r>
            <w:r w:rsidRPr="007F0A26">
              <w:rPr>
                <w:rFonts w:ascii="Arial" w:eastAsia="Calibri" w:hAnsi="Arial" w:cs="Arial"/>
                <w:color w:val="000000"/>
                <w:sz w:val="20"/>
                <w:szCs w:val="20"/>
              </w:rPr>
              <w:t>Basis</w:t>
            </w:r>
            <w:r w:rsidRPr="007F0A26">
              <w:rPr>
                <w:rFonts w:ascii="Arial" w:hAnsi="Arial" w:cs="Arial"/>
                <w:color w:val="000000"/>
                <w:sz w:val="20"/>
                <w:szCs w:val="20"/>
              </w:rPr>
              <w:t xml:space="preserve"> </w:t>
            </w:r>
            <w:r w:rsidRPr="007F0A26">
              <w:rPr>
                <w:rFonts w:ascii="Arial" w:eastAsia="Calibri" w:hAnsi="Arial" w:cs="Arial"/>
                <w:color w:val="000000"/>
                <w:sz w:val="20"/>
                <w:szCs w:val="20"/>
              </w:rPr>
              <w:t>of</w:t>
            </w:r>
            <w:r w:rsidRPr="007F0A26">
              <w:rPr>
                <w:rFonts w:ascii="Arial" w:hAnsi="Arial" w:cs="Arial"/>
                <w:color w:val="000000"/>
                <w:sz w:val="20"/>
                <w:szCs w:val="20"/>
              </w:rPr>
              <w:t xml:space="preserve"> </w:t>
            </w:r>
            <w:r w:rsidRPr="007F0A26">
              <w:rPr>
                <w:rFonts w:ascii="Arial" w:eastAsia="Calibri" w:hAnsi="Arial" w:cs="Arial"/>
                <w:color w:val="000000"/>
                <w:sz w:val="20"/>
                <w:szCs w:val="20"/>
              </w:rPr>
              <w:t>Medicine Infectious Diseases course, 90 second year medical students, 1 hour/year</w:t>
            </w:r>
          </w:p>
        </w:tc>
      </w:tr>
      <w:tr w:rsidR="007A7561" w:rsidRPr="007F0A26" w14:paraId="426C1138" w14:textId="77777777" w:rsidTr="007F2A91">
        <w:trPr>
          <w:cantSplit/>
          <w:trHeight w:val="225"/>
        </w:trPr>
        <w:tc>
          <w:tcPr>
            <w:tcW w:w="690" w:type="pct"/>
          </w:tcPr>
          <w:p w14:paraId="3B0B0ACF" w14:textId="77777777" w:rsidR="007A7561" w:rsidRPr="007F0A26" w:rsidRDefault="007A7561" w:rsidP="007F2A91">
            <w:pPr>
              <w:pStyle w:val="NormalWeb"/>
              <w:widowControl w:val="0"/>
              <w:spacing w:before="0" w:beforeAutospacing="0" w:after="200" w:afterAutospacing="0"/>
              <w:outlineLvl w:val="0"/>
              <w:rPr>
                <w:rFonts w:ascii="Arial" w:hAnsi="Arial" w:cs="Arial"/>
                <w:bCs/>
                <w:color w:val="000000"/>
                <w:sz w:val="20"/>
                <w:szCs w:val="20"/>
              </w:rPr>
            </w:pPr>
            <w:r w:rsidRPr="007F0A26">
              <w:rPr>
                <w:rFonts w:ascii="Arial" w:hAnsi="Arial" w:cs="Arial"/>
                <w:color w:val="000000"/>
                <w:sz w:val="20"/>
                <w:szCs w:val="20"/>
              </w:rPr>
              <w:t>2006-2018</w:t>
            </w:r>
          </w:p>
        </w:tc>
        <w:tc>
          <w:tcPr>
            <w:tcW w:w="2155" w:type="pct"/>
          </w:tcPr>
          <w:p w14:paraId="31AA750D" w14:textId="77777777" w:rsidR="007A7561" w:rsidRPr="007F0A26" w:rsidRDefault="007A7561" w:rsidP="007F2A91">
            <w:pPr>
              <w:pStyle w:val="NormalWeb"/>
              <w:widowControl w:val="0"/>
              <w:spacing w:before="0" w:beforeAutospacing="0" w:after="200" w:afterAutospacing="0"/>
              <w:outlineLvl w:val="0"/>
              <w:rPr>
                <w:rFonts w:ascii="Arial" w:hAnsi="Arial" w:cs="Arial"/>
                <w:bCs/>
                <w:color w:val="000000"/>
                <w:sz w:val="20"/>
                <w:szCs w:val="20"/>
              </w:rPr>
            </w:pPr>
            <w:r w:rsidRPr="007F0A26">
              <w:rPr>
                <w:rFonts w:ascii="Arial" w:eastAsia="Calibri" w:hAnsi="Arial" w:cs="Arial"/>
                <w:color w:val="000000"/>
                <w:sz w:val="20"/>
                <w:szCs w:val="20"/>
              </w:rPr>
              <w:t>Lecture</w:t>
            </w:r>
            <w:r w:rsidRPr="007F0A26">
              <w:rPr>
                <w:rFonts w:ascii="Arial" w:hAnsi="Arial" w:cs="Arial"/>
                <w:color w:val="000000"/>
                <w:sz w:val="20"/>
                <w:szCs w:val="20"/>
              </w:rPr>
              <w:t>, “</w:t>
            </w:r>
            <w:r w:rsidRPr="007F0A26">
              <w:rPr>
                <w:rFonts w:ascii="Arial" w:eastAsia="Calibri" w:hAnsi="Arial" w:cs="Arial"/>
                <w:color w:val="000000"/>
                <w:sz w:val="20"/>
                <w:szCs w:val="20"/>
              </w:rPr>
              <w:t>Antiretroviral</w:t>
            </w:r>
            <w:r w:rsidRPr="007F0A26">
              <w:rPr>
                <w:rFonts w:ascii="Arial" w:hAnsi="Arial" w:cs="Arial"/>
                <w:color w:val="000000"/>
                <w:sz w:val="20"/>
                <w:szCs w:val="20"/>
              </w:rPr>
              <w:t xml:space="preserve"> </w:t>
            </w:r>
            <w:r w:rsidRPr="007F0A26">
              <w:rPr>
                <w:rFonts w:ascii="Arial" w:eastAsia="Calibri" w:hAnsi="Arial" w:cs="Arial"/>
                <w:color w:val="000000"/>
                <w:sz w:val="20"/>
                <w:szCs w:val="20"/>
              </w:rPr>
              <w:t>Medications</w:t>
            </w:r>
            <w:r w:rsidRPr="007F0A26">
              <w:rPr>
                <w:rFonts w:ascii="Arial" w:hAnsi="Arial" w:cs="Arial"/>
                <w:color w:val="000000"/>
                <w:sz w:val="20"/>
                <w:szCs w:val="20"/>
              </w:rPr>
              <w:t xml:space="preserve">” </w:t>
            </w:r>
          </w:p>
        </w:tc>
        <w:tc>
          <w:tcPr>
            <w:tcW w:w="2155" w:type="pct"/>
          </w:tcPr>
          <w:p w14:paraId="735942FE" w14:textId="77777777" w:rsidR="007A7561" w:rsidRPr="007F0A26" w:rsidRDefault="007A7561" w:rsidP="007F2A91">
            <w:pPr>
              <w:pStyle w:val="NormalWeb"/>
              <w:widowControl w:val="0"/>
              <w:spacing w:before="0" w:beforeAutospacing="0" w:after="200" w:afterAutospacing="0"/>
              <w:outlineLvl w:val="0"/>
              <w:rPr>
                <w:rFonts w:ascii="Arial" w:hAnsi="Arial" w:cs="Arial"/>
                <w:bCs/>
                <w:color w:val="000000"/>
                <w:sz w:val="20"/>
                <w:szCs w:val="20"/>
              </w:rPr>
            </w:pPr>
            <w:r w:rsidRPr="007F0A26">
              <w:rPr>
                <w:rFonts w:ascii="Arial" w:eastAsia="Calibri" w:hAnsi="Arial" w:cs="Arial"/>
                <w:color w:val="000000"/>
                <w:sz w:val="20"/>
                <w:szCs w:val="20"/>
              </w:rPr>
              <w:t>Dartmouth’s Geisel School of Medicine, Medical Pharmacology course, 90 second year medical students, 1 hour/year</w:t>
            </w:r>
          </w:p>
        </w:tc>
      </w:tr>
      <w:tr w:rsidR="007A7561" w:rsidRPr="007F0A26" w14:paraId="26D7F9B7" w14:textId="77777777" w:rsidTr="007F2A91">
        <w:trPr>
          <w:cantSplit/>
          <w:trHeight w:val="225"/>
        </w:trPr>
        <w:tc>
          <w:tcPr>
            <w:tcW w:w="690" w:type="pct"/>
          </w:tcPr>
          <w:p w14:paraId="46DD706D" w14:textId="77777777" w:rsidR="007A7561" w:rsidRPr="007F0A26" w:rsidRDefault="007A7561" w:rsidP="007F2A91">
            <w:pPr>
              <w:pStyle w:val="NormalWeb"/>
              <w:widowControl w:val="0"/>
              <w:spacing w:before="0" w:beforeAutospacing="0" w:after="200" w:afterAutospacing="0"/>
              <w:outlineLvl w:val="0"/>
              <w:rPr>
                <w:rFonts w:ascii="Arial" w:hAnsi="Arial" w:cs="Arial"/>
                <w:bCs/>
                <w:color w:val="000000"/>
                <w:sz w:val="20"/>
                <w:szCs w:val="20"/>
              </w:rPr>
            </w:pPr>
            <w:r w:rsidRPr="007F0A26">
              <w:rPr>
                <w:rFonts w:ascii="Arial" w:hAnsi="Arial" w:cs="Arial"/>
                <w:color w:val="000000"/>
                <w:sz w:val="20"/>
                <w:szCs w:val="20"/>
              </w:rPr>
              <w:t>2006-2009</w:t>
            </w:r>
          </w:p>
        </w:tc>
        <w:tc>
          <w:tcPr>
            <w:tcW w:w="2155" w:type="pct"/>
          </w:tcPr>
          <w:p w14:paraId="382EF2B2" w14:textId="77777777" w:rsidR="007A7561" w:rsidRPr="007F0A26" w:rsidRDefault="007A7561" w:rsidP="007F2A91">
            <w:pPr>
              <w:pStyle w:val="NormalWeb"/>
              <w:widowControl w:val="0"/>
              <w:spacing w:before="0" w:beforeAutospacing="0" w:after="200" w:afterAutospacing="0"/>
              <w:outlineLvl w:val="0"/>
              <w:rPr>
                <w:rFonts w:ascii="Arial" w:hAnsi="Arial" w:cs="Arial"/>
                <w:bCs/>
                <w:color w:val="000000"/>
                <w:sz w:val="20"/>
                <w:szCs w:val="20"/>
              </w:rPr>
            </w:pPr>
            <w:r w:rsidRPr="007F0A26">
              <w:rPr>
                <w:rFonts w:ascii="Arial" w:eastAsia="Calibri" w:hAnsi="Arial" w:cs="Arial"/>
                <w:color w:val="000000"/>
                <w:sz w:val="20"/>
                <w:szCs w:val="20"/>
              </w:rPr>
              <w:t>Faculty</w:t>
            </w:r>
            <w:r w:rsidRPr="007F0A26">
              <w:rPr>
                <w:rFonts w:ascii="Arial" w:hAnsi="Arial" w:cs="Arial"/>
                <w:color w:val="000000"/>
                <w:sz w:val="20"/>
                <w:szCs w:val="20"/>
              </w:rPr>
              <w:t xml:space="preserve"> </w:t>
            </w:r>
            <w:r w:rsidRPr="007F0A26">
              <w:rPr>
                <w:rFonts w:ascii="Arial" w:eastAsia="Calibri" w:hAnsi="Arial" w:cs="Arial"/>
                <w:color w:val="000000"/>
                <w:sz w:val="20"/>
                <w:szCs w:val="20"/>
              </w:rPr>
              <w:t>director</w:t>
            </w:r>
            <w:r w:rsidRPr="007F0A26">
              <w:rPr>
                <w:rFonts w:ascii="Arial" w:hAnsi="Arial" w:cs="Arial"/>
                <w:color w:val="000000"/>
                <w:sz w:val="20"/>
                <w:szCs w:val="20"/>
              </w:rPr>
              <w:t xml:space="preserve"> </w:t>
            </w:r>
            <w:r w:rsidRPr="007F0A26">
              <w:rPr>
                <w:rFonts w:ascii="Arial" w:eastAsia="Calibri" w:hAnsi="Arial" w:cs="Arial"/>
                <w:color w:val="000000"/>
                <w:sz w:val="20"/>
                <w:szCs w:val="20"/>
              </w:rPr>
              <w:t>and</w:t>
            </w:r>
            <w:r w:rsidRPr="007F0A26">
              <w:rPr>
                <w:rFonts w:ascii="Arial" w:hAnsi="Arial" w:cs="Arial"/>
                <w:color w:val="000000"/>
                <w:sz w:val="20"/>
                <w:szCs w:val="20"/>
              </w:rPr>
              <w:t xml:space="preserve"> </w:t>
            </w:r>
            <w:r w:rsidRPr="007F0A26">
              <w:rPr>
                <w:rFonts w:ascii="Arial" w:eastAsia="Calibri" w:hAnsi="Arial" w:cs="Arial"/>
                <w:color w:val="000000"/>
                <w:sz w:val="20"/>
                <w:szCs w:val="20"/>
              </w:rPr>
              <w:t>lecturer</w:t>
            </w:r>
            <w:r w:rsidRPr="007F0A26">
              <w:rPr>
                <w:rFonts w:ascii="Arial" w:hAnsi="Arial" w:cs="Arial"/>
                <w:color w:val="000000"/>
                <w:sz w:val="20"/>
                <w:szCs w:val="20"/>
              </w:rPr>
              <w:t xml:space="preserve">, </w:t>
            </w:r>
            <w:r w:rsidRPr="007F0A26">
              <w:rPr>
                <w:rFonts w:ascii="Arial" w:eastAsia="Calibri" w:hAnsi="Arial" w:cs="Arial"/>
                <w:color w:val="000000"/>
                <w:sz w:val="20"/>
                <w:szCs w:val="20"/>
              </w:rPr>
              <w:t>Palliative</w:t>
            </w:r>
            <w:r w:rsidRPr="007F0A26">
              <w:rPr>
                <w:rFonts w:ascii="Arial" w:hAnsi="Arial" w:cs="Arial"/>
                <w:color w:val="000000"/>
                <w:sz w:val="20"/>
                <w:szCs w:val="20"/>
              </w:rPr>
              <w:t xml:space="preserve"> </w:t>
            </w:r>
            <w:r w:rsidRPr="007F0A26">
              <w:rPr>
                <w:rFonts w:ascii="Arial" w:eastAsia="Calibri" w:hAnsi="Arial" w:cs="Arial"/>
                <w:color w:val="000000"/>
                <w:sz w:val="20"/>
                <w:szCs w:val="20"/>
              </w:rPr>
              <w:t>Care</w:t>
            </w:r>
            <w:r w:rsidRPr="007F0A26">
              <w:rPr>
                <w:rFonts w:ascii="Arial" w:hAnsi="Arial" w:cs="Arial"/>
                <w:color w:val="000000"/>
                <w:sz w:val="20"/>
                <w:szCs w:val="20"/>
              </w:rPr>
              <w:t xml:space="preserve"> </w:t>
            </w:r>
            <w:r w:rsidRPr="007F0A26">
              <w:rPr>
                <w:rFonts w:ascii="Arial" w:eastAsia="Calibri" w:hAnsi="Arial" w:cs="Arial"/>
                <w:color w:val="000000"/>
                <w:sz w:val="20"/>
                <w:szCs w:val="20"/>
              </w:rPr>
              <w:t>Elective</w:t>
            </w:r>
          </w:p>
        </w:tc>
        <w:tc>
          <w:tcPr>
            <w:tcW w:w="2155" w:type="pct"/>
          </w:tcPr>
          <w:p w14:paraId="7C215C1F" w14:textId="77777777" w:rsidR="007A7561" w:rsidRPr="007F0A26" w:rsidRDefault="007A7561" w:rsidP="007F2A91">
            <w:pPr>
              <w:pStyle w:val="NormalWeb"/>
              <w:widowControl w:val="0"/>
              <w:spacing w:before="0" w:beforeAutospacing="0" w:after="200" w:afterAutospacing="0"/>
              <w:outlineLvl w:val="0"/>
              <w:rPr>
                <w:rFonts w:ascii="Arial" w:hAnsi="Arial" w:cs="Arial"/>
                <w:bCs/>
                <w:color w:val="000000"/>
                <w:sz w:val="20"/>
                <w:szCs w:val="20"/>
              </w:rPr>
            </w:pPr>
            <w:r w:rsidRPr="007F0A26">
              <w:rPr>
                <w:rFonts w:ascii="Arial" w:eastAsia="Calibri" w:hAnsi="Arial" w:cs="Arial"/>
                <w:color w:val="000000"/>
                <w:sz w:val="20"/>
                <w:szCs w:val="20"/>
              </w:rPr>
              <w:t xml:space="preserve">Dartmouth’s Geisel School of Medicine, </w:t>
            </w:r>
            <w:r w:rsidRPr="007F0A26">
              <w:rPr>
                <w:rFonts w:ascii="Arial" w:hAnsi="Arial" w:cs="Arial"/>
                <w:color w:val="000000"/>
                <w:sz w:val="20"/>
                <w:szCs w:val="20"/>
              </w:rPr>
              <w:t xml:space="preserve">17 </w:t>
            </w:r>
            <w:r w:rsidRPr="007F0A26">
              <w:rPr>
                <w:rFonts w:ascii="Arial" w:eastAsia="Calibri" w:hAnsi="Arial" w:cs="Arial"/>
                <w:color w:val="000000"/>
                <w:sz w:val="20"/>
                <w:szCs w:val="20"/>
              </w:rPr>
              <w:t>students</w:t>
            </w:r>
            <w:r w:rsidRPr="007F0A26">
              <w:rPr>
                <w:rFonts w:ascii="Arial" w:hAnsi="Arial" w:cs="Arial"/>
                <w:color w:val="000000"/>
                <w:sz w:val="20"/>
                <w:szCs w:val="20"/>
              </w:rPr>
              <w:t xml:space="preserve">, 4 </w:t>
            </w:r>
            <w:r w:rsidRPr="007F0A26">
              <w:rPr>
                <w:rFonts w:ascii="Arial" w:eastAsia="Calibri" w:hAnsi="Arial" w:cs="Arial"/>
                <w:color w:val="000000"/>
                <w:sz w:val="20"/>
                <w:szCs w:val="20"/>
              </w:rPr>
              <w:t>meetings, 15 hours/year</w:t>
            </w:r>
          </w:p>
        </w:tc>
      </w:tr>
      <w:tr w:rsidR="007A7561" w:rsidRPr="007F0A26" w14:paraId="22F6C1E1" w14:textId="77777777" w:rsidTr="007F2A91">
        <w:trPr>
          <w:cantSplit/>
          <w:trHeight w:val="225"/>
        </w:trPr>
        <w:tc>
          <w:tcPr>
            <w:tcW w:w="690" w:type="pct"/>
          </w:tcPr>
          <w:p w14:paraId="46939CE6" w14:textId="77777777" w:rsidR="007A7561" w:rsidRPr="007F0A26" w:rsidRDefault="007A7561" w:rsidP="007F2A91">
            <w:pPr>
              <w:pStyle w:val="NormalWeb"/>
              <w:widowControl w:val="0"/>
              <w:spacing w:before="0" w:beforeAutospacing="0" w:after="200" w:afterAutospacing="0"/>
              <w:outlineLvl w:val="0"/>
              <w:rPr>
                <w:rFonts w:ascii="Arial" w:hAnsi="Arial" w:cs="Arial"/>
                <w:bCs/>
                <w:color w:val="000000"/>
                <w:sz w:val="20"/>
                <w:szCs w:val="20"/>
              </w:rPr>
            </w:pPr>
            <w:r w:rsidRPr="007F0A26">
              <w:rPr>
                <w:rFonts w:ascii="Arial" w:hAnsi="Arial" w:cs="Arial"/>
                <w:color w:val="000000"/>
                <w:sz w:val="20"/>
                <w:szCs w:val="20"/>
              </w:rPr>
              <w:t>2007-</w:t>
            </w:r>
            <w:r w:rsidRPr="007F0A26">
              <w:rPr>
                <w:rFonts w:ascii="Arial" w:eastAsia="Calibri" w:hAnsi="Arial" w:cs="Arial"/>
                <w:color w:val="000000"/>
                <w:sz w:val="20"/>
                <w:szCs w:val="20"/>
              </w:rPr>
              <w:t>2018</w:t>
            </w:r>
          </w:p>
        </w:tc>
        <w:tc>
          <w:tcPr>
            <w:tcW w:w="2155" w:type="pct"/>
          </w:tcPr>
          <w:p w14:paraId="27F6FEF8" w14:textId="77777777" w:rsidR="007A7561" w:rsidRPr="007F0A26" w:rsidRDefault="007A7561" w:rsidP="007F2A91">
            <w:pPr>
              <w:pStyle w:val="NormalWeb"/>
              <w:widowControl w:val="0"/>
              <w:spacing w:before="0" w:beforeAutospacing="0" w:after="200" w:afterAutospacing="0"/>
              <w:outlineLvl w:val="0"/>
              <w:rPr>
                <w:rFonts w:ascii="Arial" w:hAnsi="Arial" w:cs="Arial"/>
                <w:bCs/>
                <w:color w:val="000000"/>
                <w:sz w:val="20"/>
                <w:szCs w:val="20"/>
              </w:rPr>
            </w:pPr>
            <w:r w:rsidRPr="007F0A26">
              <w:rPr>
                <w:rFonts w:ascii="Arial" w:eastAsia="Calibri" w:hAnsi="Arial" w:cs="Arial"/>
                <w:color w:val="000000"/>
                <w:sz w:val="20"/>
                <w:szCs w:val="20"/>
              </w:rPr>
              <w:t>Small</w:t>
            </w:r>
            <w:r w:rsidRPr="007F0A26">
              <w:rPr>
                <w:rFonts w:ascii="Arial" w:hAnsi="Arial" w:cs="Arial"/>
                <w:color w:val="000000"/>
                <w:sz w:val="20"/>
                <w:szCs w:val="20"/>
              </w:rPr>
              <w:t xml:space="preserve"> </w:t>
            </w:r>
            <w:r w:rsidRPr="007F0A26">
              <w:rPr>
                <w:rFonts w:ascii="Arial" w:eastAsia="Calibri" w:hAnsi="Arial" w:cs="Arial"/>
                <w:color w:val="000000"/>
                <w:sz w:val="20"/>
                <w:szCs w:val="20"/>
              </w:rPr>
              <w:t>group discussant</w:t>
            </w:r>
            <w:r w:rsidRPr="007F0A26">
              <w:rPr>
                <w:rFonts w:ascii="Arial" w:hAnsi="Arial" w:cs="Arial"/>
                <w:color w:val="000000"/>
                <w:sz w:val="20"/>
                <w:szCs w:val="20"/>
              </w:rPr>
              <w:t>, “</w:t>
            </w:r>
            <w:r w:rsidRPr="007F0A26">
              <w:rPr>
                <w:rFonts w:ascii="Arial" w:eastAsia="Calibri" w:hAnsi="Arial" w:cs="Arial"/>
                <w:color w:val="000000"/>
                <w:sz w:val="20"/>
                <w:szCs w:val="20"/>
              </w:rPr>
              <w:t>Tuberculosis</w:t>
            </w:r>
            <w:r w:rsidRPr="007F0A26">
              <w:rPr>
                <w:rFonts w:ascii="Arial" w:hAnsi="Arial" w:cs="Arial"/>
                <w:color w:val="000000"/>
                <w:sz w:val="20"/>
                <w:szCs w:val="20"/>
              </w:rPr>
              <w:t xml:space="preserve">” </w:t>
            </w:r>
          </w:p>
        </w:tc>
        <w:tc>
          <w:tcPr>
            <w:tcW w:w="2155" w:type="pct"/>
          </w:tcPr>
          <w:p w14:paraId="49A03AA6" w14:textId="77777777" w:rsidR="007A7561" w:rsidRPr="007F0A26" w:rsidRDefault="007A7561" w:rsidP="007F2A91">
            <w:pPr>
              <w:pStyle w:val="NormalWeb"/>
              <w:widowControl w:val="0"/>
              <w:spacing w:before="0" w:beforeAutospacing="0" w:after="200" w:afterAutospacing="0"/>
              <w:outlineLvl w:val="0"/>
              <w:rPr>
                <w:rFonts w:ascii="Arial" w:hAnsi="Arial" w:cs="Arial"/>
                <w:bCs/>
                <w:color w:val="000000"/>
                <w:sz w:val="20"/>
                <w:szCs w:val="20"/>
              </w:rPr>
            </w:pPr>
            <w:r w:rsidRPr="007F0A26">
              <w:rPr>
                <w:rFonts w:ascii="Arial" w:eastAsia="Calibri" w:hAnsi="Arial" w:cs="Arial"/>
                <w:color w:val="000000"/>
                <w:sz w:val="20"/>
                <w:szCs w:val="20"/>
              </w:rPr>
              <w:t>Dartmouth’s Geisel School of Medicine, Scientific</w:t>
            </w:r>
            <w:r w:rsidRPr="007F0A26">
              <w:rPr>
                <w:rFonts w:ascii="Arial" w:hAnsi="Arial" w:cs="Arial"/>
                <w:color w:val="000000"/>
                <w:sz w:val="20"/>
                <w:szCs w:val="20"/>
              </w:rPr>
              <w:t xml:space="preserve"> </w:t>
            </w:r>
            <w:r w:rsidRPr="007F0A26">
              <w:rPr>
                <w:rFonts w:ascii="Arial" w:eastAsia="Calibri" w:hAnsi="Arial" w:cs="Arial"/>
                <w:color w:val="000000"/>
                <w:sz w:val="20"/>
                <w:szCs w:val="20"/>
              </w:rPr>
              <w:t>Basis</w:t>
            </w:r>
            <w:r w:rsidRPr="007F0A26">
              <w:rPr>
                <w:rFonts w:ascii="Arial" w:hAnsi="Arial" w:cs="Arial"/>
                <w:color w:val="000000"/>
                <w:sz w:val="20"/>
                <w:szCs w:val="20"/>
              </w:rPr>
              <w:t xml:space="preserve"> </w:t>
            </w:r>
            <w:r w:rsidRPr="007F0A26">
              <w:rPr>
                <w:rFonts w:ascii="Arial" w:eastAsia="Calibri" w:hAnsi="Arial" w:cs="Arial"/>
                <w:color w:val="000000"/>
                <w:sz w:val="20"/>
                <w:szCs w:val="20"/>
              </w:rPr>
              <w:t>of</w:t>
            </w:r>
            <w:r w:rsidRPr="007F0A26">
              <w:rPr>
                <w:rFonts w:ascii="Arial" w:hAnsi="Arial" w:cs="Arial"/>
                <w:color w:val="000000"/>
                <w:sz w:val="20"/>
                <w:szCs w:val="20"/>
              </w:rPr>
              <w:t xml:space="preserve"> </w:t>
            </w:r>
            <w:r w:rsidRPr="007F0A26">
              <w:rPr>
                <w:rFonts w:ascii="Arial" w:eastAsia="Calibri" w:hAnsi="Arial" w:cs="Arial"/>
                <w:color w:val="000000"/>
                <w:sz w:val="20"/>
                <w:szCs w:val="20"/>
              </w:rPr>
              <w:t>Medicine Infectious Diseases course, 10 second year medical students, 1 hour/year</w:t>
            </w:r>
          </w:p>
        </w:tc>
      </w:tr>
      <w:tr w:rsidR="007A7561" w:rsidRPr="007F0A26" w14:paraId="7B009A5A" w14:textId="77777777" w:rsidTr="007F2A91">
        <w:trPr>
          <w:cantSplit/>
          <w:trHeight w:val="225"/>
        </w:trPr>
        <w:tc>
          <w:tcPr>
            <w:tcW w:w="690" w:type="pct"/>
          </w:tcPr>
          <w:p w14:paraId="6F78AAD4" w14:textId="77777777" w:rsidR="007A7561" w:rsidRPr="007F0A26" w:rsidRDefault="007A7561" w:rsidP="007F2A91">
            <w:pPr>
              <w:pStyle w:val="NormalWeb"/>
              <w:widowControl w:val="0"/>
              <w:spacing w:before="0" w:beforeAutospacing="0" w:after="200" w:afterAutospacing="0"/>
              <w:outlineLvl w:val="0"/>
              <w:rPr>
                <w:rFonts w:ascii="Arial" w:hAnsi="Arial" w:cs="Arial"/>
                <w:bCs/>
                <w:color w:val="000000"/>
                <w:sz w:val="20"/>
                <w:szCs w:val="20"/>
              </w:rPr>
            </w:pPr>
            <w:r w:rsidRPr="007F0A26">
              <w:rPr>
                <w:rFonts w:ascii="Arial" w:hAnsi="Arial" w:cs="Arial"/>
                <w:color w:val="000000"/>
                <w:sz w:val="20"/>
                <w:szCs w:val="20"/>
              </w:rPr>
              <w:t>2007-</w:t>
            </w:r>
            <w:r w:rsidRPr="007F0A26">
              <w:rPr>
                <w:rFonts w:ascii="Arial" w:eastAsia="Calibri" w:hAnsi="Arial" w:cs="Arial"/>
                <w:color w:val="000000"/>
                <w:sz w:val="20"/>
                <w:szCs w:val="20"/>
              </w:rPr>
              <w:t>2018</w:t>
            </w:r>
          </w:p>
        </w:tc>
        <w:tc>
          <w:tcPr>
            <w:tcW w:w="2155" w:type="pct"/>
          </w:tcPr>
          <w:p w14:paraId="033E7BE8" w14:textId="77777777" w:rsidR="007A7561" w:rsidRPr="007F0A26" w:rsidRDefault="007A7561" w:rsidP="007F2A91">
            <w:pPr>
              <w:pStyle w:val="NormalWeb"/>
              <w:widowControl w:val="0"/>
              <w:spacing w:before="0" w:beforeAutospacing="0" w:after="200" w:afterAutospacing="0"/>
              <w:outlineLvl w:val="0"/>
              <w:rPr>
                <w:rFonts w:ascii="Arial" w:hAnsi="Arial" w:cs="Arial"/>
                <w:bCs/>
                <w:color w:val="000000"/>
                <w:sz w:val="20"/>
                <w:szCs w:val="20"/>
              </w:rPr>
            </w:pPr>
            <w:r w:rsidRPr="007F0A26">
              <w:rPr>
                <w:rFonts w:ascii="Arial" w:eastAsia="Calibri" w:hAnsi="Arial" w:cs="Arial"/>
                <w:color w:val="000000"/>
                <w:sz w:val="20"/>
                <w:szCs w:val="20"/>
              </w:rPr>
              <w:t xml:space="preserve">Small group discussant, </w:t>
            </w:r>
            <w:r w:rsidRPr="007F0A26">
              <w:rPr>
                <w:rFonts w:ascii="Arial" w:hAnsi="Arial" w:cs="Arial"/>
                <w:color w:val="000000"/>
                <w:sz w:val="20"/>
                <w:szCs w:val="20"/>
              </w:rPr>
              <w:t>“</w:t>
            </w:r>
            <w:r w:rsidRPr="007F0A26">
              <w:rPr>
                <w:rFonts w:ascii="Arial" w:eastAsia="Calibri" w:hAnsi="Arial" w:cs="Arial"/>
                <w:color w:val="000000"/>
                <w:sz w:val="20"/>
                <w:szCs w:val="20"/>
              </w:rPr>
              <w:t>Food</w:t>
            </w:r>
            <w:r w:rsidRPr="007F0A26">
              <w:rPr>
                <w:rFonts w:ascii="Arial" w:hAnsi="Arial" w:cs="Arial"/>
                <w:color w:val="000000"/>
                <w:sz w:val="20"/>
                <w:szCs w:val="20"/>
              </w:rPr>
              <w:t xml:space="preserve"> </w:t>
            </w:r>
            <w:r w:rsidRPr="007F0A26">
              <w:rPr>
                <w:rFonts w:ascii="Arial" w:eastAsia="Calibri" w:hAnsi="Arial" w:cs="Arial"/>
                <w:color w:val="000000"/>
                <w:sz w:val="20"/>
                <w:szCs w:val="20"/>
              </w:rPr>
              <w:t>borne</w:t>
            </w:r>
            <w:r w:rsidRPr="007F0A26">
              <w:rPr>
                <w:rFonts w:ascii="Arial" w:hAnsi="Arial" w:cs="Arial"/>
                <w:color w:val="000000"/>
                <w:sz w:val="20"/>
                <w:szCs w:val="20"/>
              </w:rPr>
              <w:t xml:space="preserve"> </w:t>
            </w:r>
            <w:r w:rsidRPr="007F0A26">
              <w:rPr>
                <w:rFonts w:ascii="Arial" w:eastAsia="Calibri" w:hAnsi="Arial" w:cs="Arial"/>
                <w:color w:val="000000"/>
                <w:sz w:val="20"/>
                <w:szCs w:val="20"/>
              </w:rPr>
              <w:t>Infections</w:t>
            </w:r>
            <w:r w:rsidRPr="007F0A26">
              <w:rPr>
                <w:rFonts w:ascii="Arial" w:hAnsi="Arial" w:cs="Arial"/>
                <w:color w:val="000000"/>
                <w:sz w:val="20"/>
                <w:szCs w:val="20"/>
              </w:rPr>
              <w:t xml:space="preserve">” </w:t>
            </w:r>
          </w:p>
        </w:tc>
        <w:tc>
          <w:tcPr>
            <w:tcW w:w="2155" w:type="pct"/>
          </w:tcPr>
          <w:p w14:paraId="0F24348C" w14:textId="77777777" w:rsidR="007A7561" w:rsidRPr="007F0A26" w:rsidRDefault="007A7561" w:rsidP="007F2A91">
            <w:pPr>
              <w:pStyle w:val="NormalWeb"/>
              <w:widowControl w:val="0"/>
              <w:spacing w:before="0" w:beforeAutospacing="0" w:after="200" w:afterAutospacing="0"/>
              <w:outlineLvl w:val="0"/>
              <w:rPr>
                <w:rFonts w:ascii="Arial" w:hAnsi="Arial" w:cs="Arial"/>
                <w:bCs/>
                <w:color w:val="000000"/>
                <w:sz w:val="20"/>
                <w:szCs w:val="20"/>
              </w:rPr>
            </w:pPr>
            <w:r w:rsidRPr="007F0A26">
              <w:rPr>
                <w:rFonts w:ascii="Arial" w:eastAsia="Calibri" w:hAnsi="Arial" w:cs="Arial"/>
                <w:color w:val="000000"/>
                <w:sz w:val="20"/>
                <w:szCs w:val="20"/>
              </w:rPr>
              <w:t>Dartmouth’s Geisel School of Medicine, Scientific</w:t>
            </w:r>
            <w:r w:rsidRPr="007F0A26">
              <w:rPr>
                <w:rFonts w:ascii="Arial" w:hAnsi="Arial" w:cs="Arial"/>
                <w:color w:val="000000"/>
                <w:sz w:val="20"/>
                <w:szCs w:val="20"/>
              </w:rPr>
              <w:t xml:space="preserve"> </w:t>
            </w:r>
            <w:r w:rsidRPr="007F0A26">
              <w:rPr>
                <w:rFonts w:ascii="Arial" w:eastAsia="Calibri" w:hAnsi="Arial" w:cs="Arial"/>
                <w:color w:val="000000"/>
                <w:sz w:val="20"/>
                <w:szCs w:val="20"/>
              </w:rPr>
              <w:t>Basis</w:t>
            </w:r>
            <w:r w:rsidRPr="007F0A26">
              <w:rPr>
                <w:rFonts w:ascii="Arial" w:hAnsi="Arial" w:cs="Arial"/>
                <w:color w:val="000000"/>
                <w:sz w:val="20"/>
                <w:szCs w:val="20"/>
              </w:rPr>
              <w:t xml:space="preserve"> </w:t>
            </w:r>
            <w:r w:rsidRPr="007F0A26">
              <w:rPr>
                <w:rFonts w:ascii="Arial" w:eastAsia="Calibri" w:hAnsi="Arial" w:cs="Arial"/>
                <w:color w:val="000000"/>
                <w:sz w:val="20"/>
                <w:szCs w:val="20"/>
              </w:rPr>
              <w:t>of</w:t>
            </w:r>
            <w:r w:rsidRPr="007F0A26">
              <w:rPr>
                <w:rFonts w:ascii="Arial" w:hAnsi="Arial" w:cs="Arial"/>
                <w:color w:val="000000"/>
                <w:sz w:val="20"/>
                <w:szCs w:val="20"/>
              </w:rPr>
              <w:t xml:space="preserve"> </w:t>
            </w:r>
            <w:r w:rsidRPr="007F0A26">
              <w:rPr>
                <w:rFonts w:ascii="Arial" w:eastAsia="Calibri" w:hAnsi="Arial" w:cs="Arial"/>
                <w:color w:val="000000"/>
                <w:sz w:val="20"/>
                <w:szCs w:val="20"/>
              </w:rPr>
              <w:t>Medicine Infectious Diseases course, 10 second year medical students, 1 hour/year</w:t>
            </w:r>
          </w:p>
        </w:tc>
      </w:tr>
      <w:tr w:rsidR="007A7561" w:rsidRPr="007F0A26" w14:paraId="062A93A5" w14:textId="77777777" w:rsidTr="007F2A91">
        <w:trPr>
          <w:cantSplit/>
          <w:trHeight w:val="225"/>
        </w:trPr>
        <w:tc>
          <w:tcPr>
            <w:tcW w:w="690" w:type="pct"/>
          </w:tcPr>
          <w:p w14:paraId="612E6814" w14:textId="77777777" w:rsidR="007A7561" w:rsidRPr="007F0A26" w:rsidRDefault="007A7561" w:rsidP="007F2A91">
            <w:pPr>
              <w:pStyle w:val="NormalWeb"/>
              <w:widowControl w:val="0"/>
              <w:spacing w:before="0" w:beforeAutospacing="0" w:after="200" w:afterAutospacing="0"/>
              <w:outlineLvl w:val="0"/>
              <w:rPr>
                <w:rFonts w:ascii="Arial" w:hAnsi="Arial" w:cs="Arial"/>
                <w:bCs/>
                <w:color w:val="000000"/>
                <w:sz w:val="20"/>
                <w:szCs w:val="20"/>
              </w:rPr>
            </w:pPr>
            <w:r w:rsidRPr="007F0A26">
              <w:rPr>
                <w:rFonts w:ascii="Arial" w:hAnsi="Arial" w:cs="Arial"/>
                <w:color w:val="000000"/>
                <w:sz w:val="20"/>
                <w:szCs w:val="20"/>
              </w:rPr>
              <w:t>2007</w:t>
            </w:r>
          </w:p>
        </w:tc>
        <w:tc>
          <w:tcPr>
            <w:tcW w:w="2155" w:type="pct"/>
          </w:tcPr>
          <w:p w14:paraId="4C5BAAFF" w14:textId="77777777" w:rsidR="007A7561" w:rsidRPr="007F0A26" w:rsidRDefault="007A7561" w:rsidP="007F2A91">
            <w:pPr>
              <w:pStyle w:val="NormalWeb"/>
              <w:widowControl w:val="0"/>
              <w:spacing w:before="0" w:beforeAutospacing="0" w:after="200" w:afterAutospacing="0"/>
              <w:outlineLvl w:val="0"/>
              <w:rPr>
                <w:rFonts w:ascii="Arial" w:hAnsi="Arial" w:cs="Arial"/>
                <w:bCs/>
                <w:color w:val="000000"/>
                <w:sz w:val="20"/>
                <w:szCs w:val="20"/>
              </w:rPr>
            </w:pPr>
            <w:r w:rsidRPr="007F0A26">
              <w:rPr>
                <w:rFonts w:ascii="Arial" w:eastAsia="Calibri" w:hAnsi="Arial" w:cs="Arial"/>
                <w:color w:val="000000"/>
                <w:sz w:val="20"/>
                <w:szCs w:val="20"/>
              </w:rPr>
              <w:t>Lecture</w:t>
            </w:r>
            <w:r w:rsidRPr="007F0A26">
              <w:rPr>
                <w:rFonts w:ascii="Arial" w:hAnsi="Arial" w:cs="Arial"/>
                <w:color w:val="000000"/>
                <w:sz w:val="20"/>
                <w:szCs w:val="20"/>
              </w:rPr>
              <w:t>, “</w:t>
            </w:r>
            <w:r w:rsidRPr="007F0A26">
              <w:rPr>
                <w:rFonts w:ascii="Arial" w:eastAsia="Calibri" w:hAnsi="Arial" w:cs="Arial"/>
                <w:color w:val="000000"/>
                <w:sz w:val="20"/>
                <w:szCs w:val="20"/>
              </w:rPr>
              <w:t>A</w:t>
            </w:r>
            <w:r w:rsidRPr="007F0A26">
              <w:rPr>
                <w:rFonts w:ascii="Arial" w:hAnsi="Arial" w:cs="Arial"/>
                <w:color w:val="000000"/>
                <w:sz w:val="20"/>
                <w:szCs w:val="20"/>
              </w:rPr>
              <w:t xml:space="preserve"> </w:t>
            </w:r>
            <w:r w:rsidRPr="007F0A26">
              <w:rPr>
                <w:rFonts w:ascii="Arial" w:eastAsia="Calibri" w:hAnsi="Arial" w:cs="Arial"/>
                <w:color w:val="000000"/>
                <w:sz w:val="20"/>
                <w:szCs w:val="20"/>
              </w:rPr>
              <w:t>Career</w:t>
            </w:r>
            <w:r w:rsidRPr="007F0A26">
              <w:rPr>
                <w:rFonts w:ascii="Arial" w:hAnsi="Arial" w:cs="Arial"/>
                <w:color w:val="000000"/>
                <w:sz w:val="20"/>
                <w:szCs w:val="20"/>
              </w:rPr>
              <w:t xml:space="preserve"> </w:t>
            </w:r>
            <w:r w:rsidRPr="007F0A26">
              <w:rPr>
                <w:rFonts w:ascii="Arial" w:eastAsia="Calibri" w:hAnsi="Arial" w:cs="Arial"/>
                <w:color w:val="000000"/>
                <w:sz w:val="20"/>
                <w:szCs w:val="20"/>
              </w:rPr>
              <w:t>in</w:t>
            </w:r>
            <w:r w:rsidRPr="007F0A26">
              <w:rPr>
                <w:rFonts w:ascii="Arial" w:hAnsi="Arial" w:cs="Arial"/>
                <w:color w:val="000000"/>
                <w:sz w:val="20"/>
                <w:szCs w:val="20"/>
              </w:rPr>
              <w:t xml:space="preserve"> </w:t>
            </w:r>
            <w:r w:rsidRPr="007F0A26">
              <w:rPr>
                <w:rFonts w:ascii="Arial" w:eastAsia="Calibri" w:hAnsi="Arial" w:cs="Arial"/>
                <w:color w:val="000000"/>
                <w:sz w:val="20"/>
                <w:szCs w:val="20"/>
              </w:rPr>
              <w:t>HIV</w:t>
            </w:r>
            <w:r w:rsidRPr="007F0A26">
              <w:rPr>
                <w:rFonts w:ascii="Arial" w:hAnsi="Arial" w:cs="Arial"/>
                <w:color w:val="000000"/>
                <w:sz w:val="20"/>
                <w:szCs w:val="20"/>
              </w:rPr>
              <w:t xml:space="preserve"> </w:t>
            </w:r>
            <w:r w:rsidRPr="007F0A26">
              <w:rPr>
                <w:rFonts w:ascii="Arial" w:eastAsia="Calibri" w:hAnsi="Arial" w:cs="Arial"/>
                <w:color w:val="000000"/>
                <w:sz w:val="20"/>
                <w:szCs w:val="20"/>
              </w:rPr>
              <w:t>and</w:t>
            </w:r>
            <w:r w:rsidRPr="007F0A26">
              <w:rPr>
                <w:rFonts w:ascii="Arial" w:hAnsi="Arial" w:cs="Arial"/>
                <w:color w:val="000000"/>
                <w:sz w:val="20"/>
                <w:szCs w:val="20"/>
              </w:rPr>
              <w:t xml:space="preserve"> </w:t>
            </w:r>
            <w:r w:rsidRPr="007F0A26">
              <w:rPr>
                <w:rFonts w:ascii="Arial" w:eastAsia="Calibri" w:hAnsi="Arial" w:cs="Arial"/>
                <w:color w:val="000000"/>
                <w:sz w:val="20"/>
                <w:szCs w:val="20"/>
              </w:rPr>
              <w:t>ID</w:t>
            </w:r>
            <w:r w:rsidRPr="007F0A26">
              <w:rPr>
                <w:rFonts w:ascii="Arial" w:hAnsi="Arial" w:cs="Arial"/>
                <w:color w:val="000000"/>
                <w:sz w:val="20"/>
                <w:szCs w:val="20"/>
              </w:rPr>
              <w:t xml:space="preserve"> </w:t>
            </w:r>
            <w:r w:rsidRPr="007F0A26">
              <w:rPr>
                <w:rFonts w:ascii="Arial" w:eastAsia="Calibri" w:hAnsi="Arial" w:cs="Arial"/>
                <w:color w:val="000000"/>
                <w:sz w:val="20"/>
                <w:szCs w:val="20"/>
              </w:rPr>
              <w:t>medicine</w:t>
            </w:r>
            <w:r w:rsidRPr="007F0A26">
              <w:rPr>
                <w:rFonts w:ascii="Arial" w:hAnsi="Arial" w:cs="Arial"/>
                <w:color w:val="000000"/>
                <w:sz w:val="20"/>
                <w:szCs w:val="20"/>
              </w:rPr>
              <w:t xml:space="preserve">” </w:t>
            </w:r>
          </w:p>
        </w:tc>
        <w:tc>
          <w:tcPr>
            <w:tcW w:w="2155" w:type="pct"/>
          </w:tcPr>
          <w:p w14:paraId="73BBC968" w14:textId="77777777" w:rsidR="007A7561" w:rsidRPr="007F0A26" w:rsidRDefault="007A7561" w:rsidP="007F2A91">
            <w:pPr>
              <w:pStyle w:val="NormalWeb"/>
              <w:widowControl w:val="0"/>
              <w:spacing w:before="0" w:beforeAutospacing="0" w:after="200" w:afterAutospacing="0"/>
              <w:outlineLvl w:val="0"/>
              <w:rPr>
                <w:rFonts w:ascii="Arial" w:hAnsi="Arial" w:cs="Arial"/>
                <w:bCs/>
                <w:color w:val="000000"/>
                <w:sz w:val="20"/>
                <w:szCs w:val="20"/>
              </w:rPr>
            </w:pPr>
            <w:r w:rsidRPr="007F0A26">
              <w:rPr>
                <w:rFonts w:ascii="Arial" w:eastAsia="Calibri" w:hAnsi="Arial" w:cs="Arial"/>
                <w:color w:val="000000"/>
                <w:sz w:val="20"/>
                <w:szCs w:val="20"/>
              </w:rPr>
              <w:t>Dartmouth’s Geisel School of Medicine, 30 second year medical students, 1 hour</w:t>
            </w:r>
          </w:p>
        </w:tc>
      </w:tr>
      <w:tr w:rsidR="007A7561" w:rsidRPr="007F0A26" w14:paraId="44B2188C" w14:textId="77777777" w:rsidTr="007F2A91">
        <w:trPr>
          <w:cantSplit/>
          <w:trHeight w:val="225"/>
        </w:trPr>
        <w:tc>
          <w:tcPr>
            <w:tcW w:w="690" w:type="pct"/>
          </w:tcPr>
          <w:p w14:paraId="2A6ED3F8" w14:textId="77777777" w:rsidR="007A7561" w:rsidRPr="007F0A26" w:rsidRDefault="007A7561" w:rsidP="007F2A91">
            <w:pPr>
              <w:pStyle w:val="NormalWeb"/>
              <w:widowControl w:val="0"/>
              <w:spacing w:before="0" w:beforeAutospacing="0" w:after="200" w:afterAutospacing="0"/>
              <w:outlineLvl w:val="0"/>
              <w:rPr>
                <w:rFonts w:ascii="Arial" w:hAnsi="Arial" w:cs="Arial"/>
                <w:bCs/>
                <w:color w:val="000000"/>
                <w:sz w:val="20"/>
                <w:szCs w:val="20"/>
              </w:rPr>
            </w:pPr>
            <w:r w:rsidRPr="007F0A26">
              <w:rPr>
                <w:rFonts w:ascii="Arial" w:hAnsi="Arial" w:cs="Arial"/>
                <w:color w:val="000000"/>
                <w:sz w:val="20"/>
                <w:szCs w:val="20"/>
              </w:rPr>
              <w:t>2008</w:t>
            </w:r>
          </w:p>
        </w:tc>
        <w:tc>
          <w:tcPr>
            <w:tcW w:w="2155" w:type="pct"/>
          </w:tcPr>
          <w:p w14:paraId="78C69F51" w14:textId="77777777" w:rsidR="007A7561" w:rsidRPr="007F0A26" w:rsidRDefault="007A7561" w:rsidP="007F2A91">
            <w:pPr>
              <w:pStyle w:val="NormalWeb"/>
              <w:widowControl w:val="0"/>
              <w:spacing w:before="0" w:beforeAutospacing="0" w:after="200" w:afterAutospacing="0"/>
              <w:outlineLvl w:val="0"/>
              <w:rPr>
                <w:rFonts w:ascii="Arial" w:hAnsi="Arial" w:cs="Arial"/>
                <w:bCs/>
                <w:color w:val="000000"/>
                <w:sz w:val="20"/>
                <w:szCs w:val="20"/>
              </w:rPr>
            </w:pPr>
            <w:r w:rsidRPr="007F0A26">
              <w:rPr>
                <w:rFonts w:ascii="Arial" w:eastAsia="Calibri" w:hAnsi="Arial" w:cs="Arial"/>
                <w:color w:val="000000"/>
                <w:sz w:val="20"/>
                <w:szCs w:val="20"/>
              </w:rPr>
              <w:t>Small</w:t>
            </w:r>
            <w:r w:rsidRPr="007F0A26">
              <w:rPr>
                <w:rFonts w:ascii="Arial" w:hAnsi="Arial" w:cs="Arial"/>
                <w:color w:val="000000"/>
                <w:sz w:val="20"/>
                <w:szCs w:val="20"/>
              </w:rPr>
              <w:t xml:space="preserve"> </w:t>
            </w:r>
            <w:r w:rsidRPr="007F0A26">
              <w:rPr>
                <w:rFonts w:ascii="Arial" w:eastAsia="Calibri" w:hAnsi="Arial" w:cs="Arial"/>
                <w:color w:val="000000"/>
                <w:sz w:val="20"/>
                <w:szCs w:val="20"/>
              </w:rPr>
              <w:t>group</w:t>
            </w:r>
            <w:r w:rsidRPr="007F0A26">
              <w:rPr>
                <w:rFonts w:ascii="Arial" w:hAnsi="Arial" w:cs="Arial"/>
                <w:color w:val="000000"/>
                <w:sz w:val="20"/>
                <w:szCs w:val="20"/>
              </w:rPr>
              <w:t xml:space="preserve"> </w:t>
            </w:r>
            <w:r w:rsidRPr="007F0A26">
              <w:rPr>
                <w:rFonts w:ascii="Arial" w:eastAsia="Calibri" w:hAnsi="Arial" w:cs="Arial"/>
                <w:color w:val="000000"/>
                <w:sz w:val="20"/>
                <w:szCs w:val="20"/>
              </w:rPr>
              <w:t>discussion</w:t>
            </w:r>
            <w:r w:rsidRPr="007F0A26">
              <w:rPr>
                <w:rFonts w:ascii="Arial" w:hAnsi="Arial" w:cs="Arial"/>
                <w:color w:val="000000"/>
                <w:sz w:val="20"/>
                <w:szCs w:val="20"/>
              </w:rPr>
              <w:t>, “</w:t>
            </w:r>
            <w:r w:rsidRPr="007F0A26">
              <w:rPr>
                <w:rFonts w:ascii="Arial" w:eastAsia="Calibri" w:hAnsi="Arial" w:cs="Arial"/>
                <w:color w:val="000000"/>
                <w:sz w:val="20"/>
                <w:szCs w:val="20"/>
              </w:rPr>
              <w:t>The</w:t>
            </w:r>
            <w:r w:rsidRPr="007F0A26">
              <w:rPr>
                <w:rFonts w:ascii="Arial" w:hAnsi="Arial" w:cs="Arial"/>
                <w:color w:val="000000"/>
                <w:sz w:val="20"/>
                <w:szCs w:val="20"/>
              </w:rPr>
              <w:t xml:space="preserve"> </w:t>
            </w:r>
            <w:r w:rsidRPr="007F0A26">
              <w:rPr>
                <w:rFonts w:ascii="Arial" w:eastAsia="Calibri" w:hAnsi="Arial" w:cs="Arial"/>
                <w:color w:val="000000"/>
                <w:sz w:val="20"/>
                <w:szCs w:val="20"/>
              </w:rPr>
              <w:t>Rural</w:t>
            </w:r>
            <w:r w:rsidRPr="007F0A26">
              <w:rPr>
                <w:rFonts w:ascii="Arial" w:hAnsi="Arial" w:cs="Arial"/>
                <w:color w:val="000000"/>
                <w:sz w:val="20"/>
                <w:szCs w:val="20"/>
              </w:rPr>
              <w:t xml:space="preserve"> </w:t>
            </w:r>
            <w:r w:rsidRPr="007F0A26">
              <w:rPr>
                <w:rFonts w:ascii="Arial" w:eastAsia="Calibri" w:hAnsi="Arial" w:cs="Arial"/>
                <w:color w:val="000000"/>
                <w:sz w:val="20"/>
                <w:szCs w:val="20"/>
              </w:rPr>
              <w:t>HIV</w:t>
            </w:r>
            <w:r w:rsidRPr="007F0A26">
              <w:rPr>
                <w:rFonts w:ascii="Arial" w:hAnsi="Arial" w:cs="Arial"/>
                <w:color w:val="000000"/>
                <w:sz w:val="20"/>
                <w:szCs w:val="20"/>
              </w:rPr>
              <w:t xml:space="preserve"> </w:t>
            </w:r>
            <w:r w:rsidRPr="007F0A26">
              <w:rPr>
                <w:rFonts w:ascii="Arial" w:eastAsia="Calibri" w:hAnsi="Arial" w:cs="Arial"/>
                <w:color w:val="000000"/>
                <w:sz w:val="20"/>
                <w:szCs w:val="20"/>
              </w:rPr>
              <w:t>Epidemic</w:t>
            </w:r>
            <w:r w:rsidRPr="007F0A26">
              <w:rPr>
                <w:rFonts w:ascii="Arial" w:hAnsi="Arial" w:cs="Arial"/>
                <w:color w:val="000000"/>
                <w:sz w:val="20"/>
                <w:szCs w:val="20"/>
              </w:rPr>
              <w:t xml:space="preserve">” </w:t>
            </w:r>
          </w:p>
        </w:tc>
        <w:tc>
          <w:tcPr>
            <w:tcW w:w="2155" w:type="pct"/>
          </w:tcPr>
          <w:p w14:paraId="76DAD88A" w14:textId="77777777" w:rsidR="007A7561" w:rsidRPr="007F0A26" w:rsidRDefault="007A7561" w:rsidP="007F2A91">
            <w:pPr>
              <w:pStyle w:val="NormalWeb"/>
              <w:widowControl w:val="0"/>
              <w:spacing w:before="0" w:beforeAutospacing="0" w:after="200" w:afterAutospacing="0"/>
              <w:outlineLvl w:val="0"/>
              <w:rPr>
                <w:rFonts w:ascii="Arial" w:hAnsi="Arial" w:cs="Arial"/>
                <w:bCs/>
                <w:color w:val="000000"/>
                <w:sz w:val="20"/>
                <w:szCs w:val="20"/>
              </w:rPr>
            </w:pPr>
            <w:r w:rsidRPr="007F0A26">
              <w:rPr>
                <w:rFonts w:ascii="Arial" w:eastAsia="Calibri" w:hAnsi="Arial" w:cs="Arial"/>
                <w:color w:val="000000"/>
                <w:sz w:val="20"/>
                <w:szCs w:val="20"/>
              </w:rPr>
              <w:t>Dartmouth’s Geisel School of Medicine, Rural Health Scholars, ~20 second year medical students, 1 hour</w:t>
            </w:r>
          </w:p>
        </w:tc>
      </w:tr>
      <w:tr w:rsidR="007A7561" w:rsidRPr="007F0A26" w14:paraId="28A3B938" w14:textId="77777777" w:rsidTr="007F2A91">
        <w:trPr>
          <w:cantSplit/>
          <w:trHeight w:val="225"/>
        </w:trPr>
        <w:tc>
          <w:tcPr>
            <w:tcW w:w="690" w:type="pct"/>
          </w:tcPr>
          <w:p w14:paraId="7F649AC8" w14:textId="77777777" w:rsidR="007A7561" w:rsidRPr="007F0A26" w:rsidRDefault="007A7561" w:rsidP="007F2A91">
            <w:pPr>
              <w:pStyle w:val="NormalWeb"/>
              <w:widowControl w:val="0"/>
              <w:spacing w:before="0" w:beforeAutospacing="0" w:after="200" w:afterAutospacing="0"/>
              <w:outlineLvl w:val="0"/>
              <w:rPr>
                <w:rFonts w:ascii="Arial" w:hAnsi="Arial" w:cs="Arial"/>
                <w:bCs/>
                <w:color w:val="000000"/>
                <w:sz w:val="20"/>
                <w:szCs w:val="20"/>
              </w:rPr>
            </w:pPr>
            <w:r w:rsidRPr="007F0A26">
              <w:rPr>
                <w:rFonts w:ascii="Arial" w:hAnsi="Arial" w:cs="Arial"/>
                <w:color w:val="000000"/>
                <w:sz w:val="20"/>
                <w:szCs w:val="20"/>
              </w:rPr>
              <w:lastRenderedPageBreak/>
              <w:t>2008-2013</w:t>
            </w:r>
          </w:p>
        </w:tc>
        <w:tc>
          <w:tcPr>
            <w:tcW w:w="2155" w:type="pct"/>
          </w:tcPr>
          <w:p w14:paraId="5192E863" w14:textId="77777777" w:rsidR="007A7561" w:rsidRPr="007F0A26" w:rsidRDefault="007A7561" w:rsidP="007F2A91">
            <w:pPr>
              <w:pStyle w:val="NormalWeb"/>
              <w:widowControl w:val="0"/>
              <w:spacing w:before="0" w:beforeAutospacing="0" w:after="200" w:afterAutospacing="0"/>
              <w:outlineLvl w:val="0"/>
              <w:rPr>
                <w:rFonts w:ascii="Arial" w:hAnsi="Arial" w:cs="Arial"/>
                <w:bCs/>
                <w:color w:val="000000"/>
                <w:sz w:val="20"/>
                <w:szCs w:val="20"/>
              </w:rPr>
            </w:pPr>
            <w:r w:rsidRPr="007F0A26">
              <w:rPr>
                <w:rFonts w:ascii="Arial" w:eastAsia="Calibri" w:hAnsi="Arial" w:cs="Arial"/>
                <w:color w:val="000000"/>
                <w:sz w:val="20"/>
                <w:szCs w:val="20"/>
              </w:rPr>
              <w:t>Lecture</w:t>
            </w:r>
            <w:r w:rsidRPr="007F0A26">
              <w:rPr>
                <w:rFonts w:ascii="Arial" w:hAnsi="Arial" w:cs="Arial"/>
                <w:color w:val="000000"/>
                <w:sz w:val="20"/>
                <w:szCs w:val="20"/>
              </w:rPr>
              <w:t>, “</w:t>
            </w:r>
            <w:r w:rsidRPr="007F0A26">
              <w:rPr>
                <w:rFonts w:ascii="Arial" w:eastAsia="Calibri" w:hAnsi="Arial" w:cs="Arial"/>
                <w:color w:val="000000"/>
                <w:sz w:val="20"/>
                <w:szCs w:val="20"/>
              </w:rPr>
              <w:t>Pneumonia</w:t>
            </w:r>
            <w:r w:rsidRPr="007F0A26">
              <w:rPr>
                <w:rFonts w:ascii="Arial" w:hAnsi="Arial" w:cs="Arial"/>
                <w:color w:val="000000"/>
                <w:sz w:val="20"/>
                <w:szCs w:val="20"/>
              </w:rPr>
              <w:t xml:space="preserve">” </w:t>
            </w:r>
          </w:p>
        </w:tc>
        <w:tc>
          <w:tcPr>
            <w:tcW w:w="2155" w:type="pct"/>
          </w:tcPr>
          <w:p w14:paraId="0BE9EFDD" w14:textId="77777777" w:rsidR="007A7561" w:rsidRPr="007F0A26" w:rsidRDefault="007A7561" w:rsidP="007F2A91">
            <w:pPr>
              <w:pStyle w:val="NormalWeb"/>
              <w:widowControl w:val="0"/>
              <w:spacing w:before="0" w:beforeAutospacing="0" w:after="200" w:afterAutospacing="0"/>
              <w:outlineLvl w:val="0"/>
              <w:rPr>
                <w:rFonts w:ascii="Arial" w:hAnsi="Arial" w:cs="Arial"/>
                <w:bCs/>
                <w:color w:val="000000"/>
                <w:sz w:val="20"/>
                <w:szCs w:val="20"/>
              </w:rPr>
            </w:pPr>
            <w:r w:rsidRPr="007F0A26">
              <w:rPr>
                <w:rFonts w:ascii="Arial" w:eastAsia="Calibri" w:hAnsi="Arial" w:cs="Arial"/>
                <w:color w:val="000000"/>
                <w:sz w:val="20"/>
                <w:szCs w:val="20"/>
              </w:rPr>
              <w:t>Dartmouth’s Geisel School of Medicine, Scientific</w:t>
            </w:r>
            <w:r w:rsidRPr="007F0A26">
              <w:rPr>
                <w:rFonts w:ascii="Arial" w:hAnsi="Arial" w:cs="Arial"/>
                <w:color w:val="000000"/>
                <w:sz w:val="20"/>
                <w:szCs w:val="20"/>
              </w:rPr>
              <w:t xml:space="preserve"> </w:t>
            </w:r>
            <w:r w:rsidRPr="007F0A26">
              <w:rPr>
                <w:rFonts w:ascii="Arial" w:eastAsia="Calibri" w:hAnsi="Arial" w:cs="Arial"/>
                <w:color w:val="000000"/>
                <w:sz w:val="20"/>
                <w:szCs w:val="20"/>
              </w:rPr>
              <w:t>Basis</w:t>
            </w:r>
            <w:r w:rsidRPr="007F0A26">
              <w:rPr>
                <w:rFonts w:ascii="Arial" w:hAnsi="Arial" w:cs="Arial"/>
                <w:color w:val="000000"/>
                <w:sz w:val="20"/>
                <w:szCs w:val="20"/>
              </w:rPr>
              <w:t xml:space="preserve"> </w:t>
            </w:r>
            <w:r w:rsidRPr="007F0A26">
              <w:rPr>
                <w:rFonts w:ascii="Arial" w:eastAsia="Calibri" w:hAnsi="Arial" w:cs="Arial"/>
                <w:color w:val="000000"/>
                <w:sz w:val="20"/>
                <w:szCs w:val="20"/>
              </w:rPr>
              <w:t>of</w:t>
            </w:r>
            <w:r w:rsidRPr="007F0A26">
              <w:rPr>
                <w:rFonts w:ascii="Arial" w:hAnsi="Arial" w:cs="Arial"/>
                <w:color w:val="000000"/>
                <w:sz w:val="20"/>
                <w:szCs w:val="20"/>
              </w:rPr>
              <w:t xml:space="preserve"> </w:t>
            </w:r>
            <w:r w:rsidRPr="007F0A26">
              <w:rPr>
                <w:rFonts w:ascii="Arial" w:eastAsia="Calibri" w:hAnsi="Arial" w:cs="Arial"/>
                <w:color w:val="000000"/>
                <w:sz w:val="20"/>
                <w:szCs w:val="20"/>
              </w:rPr>
              <w:t>Medicine Infectious Diseases course, 90 second year medical students, 1 hour/year</w:t>
            </w:r>
          </w:p>
        </w:tc>
      </w:tr>
      <w:tr w:rsidR="007A7561" w:rsidRPr="007F0A26" w14:paraId="789DF2A1" w14:textId="77777777" w:rsidTr="007F2A91">
        <w:trPr>
          <w:cantSplit/>
          <w:trHeight w:val="225"/>
        </w:trPr>
        <w:tc>
          <w:tcPr>
            <w:tcW w:w="690" w:type="pct"/>
          </w:tcPr>
          <w:p w14:paraId="2C055B35" w14:textId="77777777" w:rsidR="007A7561" w:rsidRPr="007F0A26" w:rsidRDefault="007A7561" w:rsidP="007F2A91">
            <w:pPr>
              <w:pStyle w:val="NormalWeb"/>
              <w:widowControl w:val="0"/>
              <w:spacing w:before="0" w:beforeAutospacing="0" w:after="200" w:afterAutospacing="0"/>
              <w:outlineLvl w:val="0"/>
              <w:rPr>
                <w:rFonts w:ascii="Arial" w:hAnsi="Arial" w:cs="Arial"/>
                <w:bCs/>
                <w:color w:val="000000"/>
                <w:sz w:val="20"/>
                <w:szCs w:val="20"/>
              </w:rPr>
            </w:pPr>
            <w:r w:rsidRPr="007F0A26">
              <w:rPr>
                <w:rFonts w:ascii="Arial" w:hAnsi="Arial" w:cs="Arial"/>
                <w:color w:val="000000"/>
                <w:sz w:val="20"/>
                <w:szCs w:val="20"/>
              </w:rPr>
              <w:t>2009-</w:t>
            </w:r>
            <w:r w:rsidRPr="007F0A26">
              <w:rPr>
                <w:rFonts w:ascii="Arial" w:eastAsia="Calibri" w:hAnsi="Arial" w:cs="Arial"/>
                <w:color w:val="000000"/>
                <w:sz w:val="20"/>
                <w:szCs w:val="20"/>
              </w:rPr>
              <w:t>2014</w:t>
            </w:r>
          </w:p>
        </w:tc>
        <w:tc>
          <w:tcPr>
            <w:tcW w:w="2155" w:type="pct"/>
          </w:tcPr>
          <w:p w14:paraId="6488CD21" w14:textId="77777777" w:rsidR="007A7561" w:rsidRPr="007F0A26" w:rsidRDefault="007A7561" w:rsidP="007F2A91">
            <w:pPr>
              <w:pStyle w:val="NormalWeb"/>
              <w:widowControl w:val="0"/>
              <w:spacing w:before="0" w:beforeAutospacing="0" w:after="200" w:afterAutospacing="0"/>
              <w:outlineLvl w:val="0"/>
              <w:rPr>
                <w:rFonts w:ascii="Arial" w:hAnsi="Arial" w:cs="Arial"/>
                <w:bCs/>
                <w:color w:val="000000"/>
                <w:sz w:val="20"/>
                <w:szCs w:val="20"/>
              </w:rPr>
            </w:pPr>
            <w:r w:rsidRPr="007F0A26">
              <w:rPr>
                <w:rFonts w:ascii="Arial" w:eastAsia="Calibri" w:hAnsi="Arial" w:cs="Arial"/>
                <w:color w:val="000000"/>
                <w:sz w:val="20"/>
                <w:szCs w:val="20"/>
              </w:rPr>
              <w:t>Lecture</w:t>
            </w:r>
            <w:r w:rsidRPr="007F0A26">
              <w:rPr>
                <w:rFonts w:ascii="Arial" w:hAnsi="Arial" w:cs="Arial"/>
                <w:color w:val="000000"/>
                <w:sz w:val="20"/>
                <w:szCs w:val="20"/>
              </w:rPr>
              <w:t>, “</w:t>
            </w:r>
            <w:r w:rsidRPr="007F0A26">
              <w:rPr>
                <w:rFonts w:ascii="Arial" w:eastAsia="Calibri" w:hAnsi="Arial" w:cs="Arial"/>
                <w:color w:val="000000"/>
                <w:sz w:val="20"/>
                <w:szCs w:val="20"/>
              </w:rPr>
              <w:t>What</w:t>
            </w:r>
            <w:r w:rsidRPr="007F0A26">
              <w:rPr>
                <w:rFonts w:ascii="Arial" w:hAnsi="Arial" w:cs="Arial"/>
                <w:color w:val="000000"/>
                <w:sz w:val="20"/>
                <w:szCs w:val="20"/>
              </w:rPr>
              <w:t>’</w:t>
            </w:r>
            <w:r w:rsidRPr="007F0A26">
              <w:rPr>
                <w:rFonts w:ascii="Arial" w:eastAsia="Calibri" w:hAnsi="Arial" w:cs="Arial"/>
                <w:color w:val="000000"/>
                <w:sz w:val="20"/>
                <w:szCs w:val="20"/>
              </w:rPr>
              <w:t>s</w:t>
            </w:r>
            <w:r w:rsidRPr="007F0A26">
              <w:rPr>
                <w:rFonts w:ascii="Arial" w:hAnsi="Arial" w:cs="Arial"/>
                <w:color w:val="000000"/>
                <w:sz w:val="20"/>
                <w:szCs w:val="20"/>
              </w:rPr>
              <w:t xml:space="preserve"> </w:t>
            </w:r>
            <w:r w:rsidRPr="007F0A26">
              <w:rPr>
                <w:rFonts w:ascii="Arial" w:eastAsia="Calibri" w:hAnsi="Arial" w:cs="Arial"/>
                <w:color w:val="000000"/>
                <w:sz w:val="20"/>
                <w:szCs w:val="20"/>
              </w:rPr>
              <w:t>Hot</w:t>
            </w:r>
            <w:r w:rsidRPr="007F0A26">
              <w:rPr>
                <w:rFonts w:ascii="Arial" w:hAnsi="Arial" w:cs="Arial"/>
                <w:color w:val="000000"/>
                <w:sz w:val="20"/>
                <w:szCs w:val="20"/>
              </w:rPr>
              <w:t xml:space="preserve"> </w:t>
            </w:r>
            <w:r w:rsidRPr="007F0A26">
              <w:rPr>
                <w:rFonts w:ascii="Arial" w:eastAsia="Calibri" w:hAnsi="Arial" w:cs="Arial"/>
                <w:color w:val="000000"/>
                <w:sz w:val="20"/>
                <w:szCs w:val="20"/>
              </w:rPr>
              <w:t>in</w:t>
            </w:r>
            <w:r w:rsidRPr="007F0A26">
              <w:rPr>
                <w:rFonts w:ascii="Arial" w:hAnsi="Arial" w:cs="Arial"/>
                <w:color w:val="000000"/>
                <w:sz w:val="20"/>
                <w:szCs w:val="20"/>
              </w:rPr>
              <w:t xml:space="preserve"> </w:t>
            </w:r>
            <w:r w:rsidRPr="007F0A26">
              <w:rPr>
                <w:rFonts w:ascii="Arial" w:eastAsia="Calibri" w:hAnsi="Arial" w:cs="Arial"/>
                <w:color w:val="000000"/>
                <w:sz w:val="20"/>
                <w:szCs w:val="20"/>
              </w:rPr>
              <w:t>HIV</w:t>
            </w:r>
            <w:r w:rsidRPr="007F0A26">
              <w:rPr>
                <w:rFonts w:ascii="Arial" w:hAnsi="Arial" w:cs="Arial"/>
                <w:color w:val="000000"/>
                <w:sz w:val="20"/>
                <w:szCs w:val="20"/>
              </w:rPr>
              <w:t xml:space="preserve">?” </w:t>
            </w:r>
          </w:p>
        </w:tc>
        <w:tc>
          <w:tcPr>
            <w:tcW w:w="2155" w:type="pct"/>
          </w:tcPr>
          <w:p w14:paraId="6F3252C3" w14:textId="77777777" w:rsidR="007A7561" w:rsidRPr="007F0A26" w:rsidRDefault="007A7561" w:rsidP="007F2A91">
            <w:pPr>
              <w:pStyle w:val="NormalWeb"/>
              <w:widowControl w:val="0"/>
              <w:spacing w:before="0" w:beforeAutospacing="0" w:after="200" w:afterAutospacing="0"/>
              <w:outlineLvl w:val="0"/>
              <w:rPr>
                <w:rFonts w:ascii="Arial" w:hAnsi="Arial" w:cs="Arial"/>
                <w:bCs/>
                <w:color w:val="000000"/>
                <w:sz w:val="20"/>
                <w:szCs w:val="20"/>
              </w:rPr>
            </w:pPr>
            <w:r w:rsidRPr="007F0A26">
              <w:rPr>
                <w:rFonts w:ascii="Arial" w:eastAsia="Calibri" w:hAnsi="Arial" w:cs="Arial"/>
                <w:color w:val="000000"/>
                <w:sz w:val="20"/>
                <w:szCs w:val="20"/>
              </w:rPr>
              <w:t>Dartmouth’s Geisel School of Medicine, Advanced Medical Science course, 90 fourth year medical students, 1 hour/year</w:t>
            </w:r>
          </w:p>
        </w:tc>
      </w:tr>
      <w:tr w:rsidR="007A7561" w:rsidRPr="007F0A26" w14:paraId="5E1C63C2" w14:textId="77777777" w:rsidTr="007F2A91">
        <w:trPr>
          <w:cantSplit/>
          <w:trHeight w:val="225"/>
        </w:trPr>
        <w:tc>
          <w:tcPr>
            <w:tcW w:w="690" w:type="pct"/>
          </w:tcPr>
          <w:p w14:paraId="5E720AFD" w14:textId="77777777" w:rsidR="007A7561" w:rsidRPr="007F0A26" w:rsidRDefault="007A7561" w:rsidP="007F2A91">
            <w:pPr>
              <w:pStyle w:val="NormalWeb"/>
              <w:widowControl w:val="0"/>
              <w:spacing w:before="0" w:beforeAutospacing="0" w:after="200" w:afterAutospacing="0"/>
              <w:outlineLvl w:val="0"/>
              <w:rPr>
                <w:rFonts w:ascii="Arial" w:hAnsi="Arial" w:cs="Arial"/>
                <w:bCs/>
                <w:color w:val="000000"/>
                <w:sz w:val="20"/>
                <w:szCs w:val="20"/>
              </w:rPr>
            </w:pPr>
            <w:r w:rsidRPr="007F0A26">
              <w:rPr>
                <w:rFonts w:ascii="Arial" w:hAnsi="Arial" w:cs="Arial"/>
                <w:color w:val="000000"/>
                <w:sz w:val="20"/>
                <w:szCs w:val="20"/>
              </w:rPr>
              <w:t>2010-2013</w:t>
            </w:r>
          </w:p>
        </w:tc>
        <w:tc>
          <w:tcPr>
            <w:tcW w:w="2155" w:type="pct"/>
          </w:tcPr>
          <w:p w14:paraId="581C7987" w14:textId="77777777" w:rsidR="007A7561" w:rsidRPr="007F0A26" w:rsidRDefault="007A7561" w:rsidP="007F2A91">
            <w:pPr>
              <w:pStyle w:val="NormalWeb"/>
              <w:widowControl w:val="0"/>
              <w:spacing w:before="0" w:beforeAutospacing="0" w:after="200" w:afterAutospacing="0"/>
              <w:outlineLvl w:val="0"/>
              <w:rPr>
                <w:rFonts w:ascii="Arial" w:hAnsi="Arial" w:cs="Arial"/>
                <w:bCs/>
                <w:color w:val="000000"/>
                <w:sz w:val="20"/>
                <w:szCs w:val="20"/>
              </w:rPr>
            </w:pPr>
            <w:r w:rsidRPr="007F0A26">
              <w:rPr>
                <w:rFonts w:ascii="Arial" w:eastAsia="Calibri" w:hAnsi="Arial" w:cs="Arial"/>
                <w:color w:val="000000"/>
                <w:sz w:val="20"/>
                <w:szCs w:val="20"/>
              </w:rPr>
              <w:t>Lecture</w:t>
            </w:r>
            <w:r w:rsidRPr="007F0A26">
              <w:rPr>
                <w:rFonts w:ascii="Arial" w:hAnsi="Arial" w:cs="Arial"/>
                <w:color w:val="000000"/>
                <w:sz w:val="20"/>
                <w:szCs w:val="20"/>
              </w:rPr>
              <w:t>, “</w:t>
            </w:r>
            <w:r w:rsidRPr="007F0A26">
              <w:rPr>
                <w:rFonts w:ascii="Arial" w:eastAsia="Calibri" w:hAnsi="Arial" w:cs="Arial"/>
                <w:color w:val="000000"/>
                <w:sz w:val="20"/>
                <w:szCs w:val="20"/>
              </w:rPr>
              <w:t>Sepsis</w:t>
            </w:r>
            <w:r w:rsidRPr="007F0A26">
              <w:rPr>
                <w:rFonts w:ascii="Arial" w:hAnsi="Arial" w:cs="Arial"/>
                <w:color w:val="000000"/>
                <w:sz w:val="20"/>
                <w:szCs w:val="20"/>
              </w:rPr>
              <w:t xml:space="preserve">” </w:t>
            </w:r>
          </w:p>
        </w:tc>
        <w:tc>
          <w:tcPr>
            <w:tcW w:w="2155" w:type="pct"/>
          </w:tcPr>
          <w:p w14:paraId="576F2647" w14:textId="77777777" w:rsidR="007A7561" w:rsidRPr="007F0A26" w:rsidRDefault="007A7561" w:rsidP="007F2A91">
            <w:pPr>
              <w:pStyle w:val="NormalWeb"/>
              <w:widowControl w:val="0"/>
              <w:spacing w:before="0" w:beforeAutospacing="0" w:after="200" w:afterAutospacing="0"/>
              <w:outlineLvl w:val="0"/>
              <w:rPr>
                <w:rFonts w:ascii="Arial" w:hAnsi="Arial" w:cs="Arial"/>
                <w:bCs/>
                <w:color w:val="000000"/>
                <w:sz w:val="20"/>
                <w:szCs w:val="20"/>
              </w:rPr>
            </w:pPr>
            <w:r w:rsidRPr="007F0A26">
              <w:rPr>
                <w:rFonts w:ascii="Arial" w:eastAsia="Calibri" w:hAnsi="Arial" w:cs="Arial"/>
                <w:color w:val="000000"/>
                <w:sz w:val="20"/>
                <w:szCs w:val="20"/>
              </w:rPr>
              <w:t>Dartmouth’s Geisel School of Medicine, Scientific</w:t>
            </w:r>
            <w:r w:rsidRPr="007F0A26">
              <w:rPr>
                <w:rFonts w:ascii="Arial" w:hAnsi="Arial" w:cs="Arial"/>
                <w:color w:val="000000"/>
                <w:sz w:val="20"/>
                <w:szCs w:val="20"/>
              </w:rPr>
              <w:t xml:space="preserve"> </w:t>
            </w:r>
            <w:r w:rsidRPr="007F0A26">
              <w:rPr>
                <w:rFonts w:ascii="Arial" w:eastAsia="Calibri" w:hAnsi="Arial" w:cs="Arial"/>
                <w:color w:val="000000"/>
                <w:sz w:val="20"/>
                <w:szCs w:val="20"/>
              </w:rPr>
              <w:t>Basis</w:t>
            </w:r>
            <w:r w:rsidRPr="007F0A26">
              <w:rPr>
                <w:rFonts w:ascii="Arial" w:hAnsi="Arial" w:cs="Arial"/>
                <w:color w:val="000000"/>
                <w:sz w:val="20"/>
                <w:szCs w:val="20"/>
              </w:rPr>
              <w:t xml:space="preserve"> </w:t>
            </w:r>
            <w:r w:rsidRPr="007F0A26">
              <w:rPr>
                <w:rFonts w:ascii="Arial" w:eastAsia="Calibri" w:hAnsi="Arial" w:cs="Arial"/>
                <w:color w:val="000000"/>
                <w:sz w:val="20"/>
                <w:szCs w:val="20"/>
              </w:rPr>
              <w:t>of</w:t>
            </w:r>
            <w:r w:rsidRPr="007F0A26">
              <w:rPr>
                <w:rFonts w:ascii="Arial" w:hAnsi="Arial" w:cs="Arial"/>
                <w:color w:val="000000"/>
                <w:sz w:val="20"/>
                <w:szCs w:val="20"/>
              </w:rPr>
              <w:t xml:space="preserve"> </w:t>
            </w:r>
            <w:r w:rsidRPr="007F0A26">
              <w:rPr>
                <w:rFonts w:ascii="Arial" w:eastAsia="Calibri" w:hAnsi="Arial" w:cs="Arial"/>
                <w:color w:val="000000"/>
                <w:sz w:val="20"/>
                <w:szCs w:val="20"/>
              </w:rPr>
              <w:t>Medicine Infectious Diseases course, 90 second year medical students, 1 hour/year</w:t>
            </w:r>
          </w:p>
        </w:tc>
      </w:tr>
      <w:tr w:rsidR="007A7561" w:rsidRPr="007F0A26" w14:paraId="236B37C7" w14:textId="77777777" w:rsidTr="007F2A91">
        <w:trPr>
          <w:cantSplit/>
          <w:trHeight w:val="225"/>
        </w:trPr>
        <w:tc>
          <w:tcPr>
            <w:tcW w:w="690" w:type="pct"/>
          </w:tcPr>
          <w:p w14:paraId="022BEDE2" w14:textId="77777777" w:rsidR="007A7561" w:rsidRPr="007F0A26" w:rsidRDefault="007A7561" w:rsidP="007F2A91">
            <w:pPr>
              <w:pStyle w:val="NormalWeb"/>
              <w:widowControl w:val="0"/>
              <w:spacing w:before="0" w:beforeAutospacing="0" w:after="200" w:afterAutospacing="0"/>
              <w:outlineLvl w:val="0"/>
              <w:rPr>
                <w:rFonts w:ascii="Arial" w:hAnsi="Arial" w:cs="Arial"/>
                <w:bCs/>
                <w:color w:val="000000"/>
                <w:sz w:val="20"/>
                <w:szCs w:val="20"/>
              </w:rPr>
            </w:pPr>
            <w:r w:rsidRPr="007F0A26">
              <w:rPr>
                <w:rFonts w:ascii="Arial" w:hAnsi="Arial" w:cs="Arial"/>
                <w:color w:val="000000"/>
                <w:sz w:val="20"/>
                <w:szCs w:val="20"/>
              </w:rPr>
              <w:t>2011-</w:t>
            </w:r>
            <w:r w:rsidRPr="007F0A26">
              <w:rPr>
                <w:rFonts w:ascii="Arial" w:eastAsia="Calibri" w:hAnsi="Arial" w:cs="Arial"/>
                <w:color w:val="000000"/>
                <w:sz w:val="20"/>
                <w:szCs w:val="20"/>
              </w:rPr>
              <w:t>2018</w:t>
            </w:r>
          </w:p>
        </w:tc>
        <w:tc>
          <w:tcPr>
            <w:tcW w:w="2155" w:type="pct"/>
          </w:tcPr>
          <w:p w14:paraId="6A51B9DC" w14:textId="77777777" w:rsidR="007A7561" w:rsidRPr="007F0A26" w:rsidRDefault="007A7561" w:rsidP="007F2A91">
            <w:pPr>
              <w:pStyle w:val="NormalWeb"/>
              <w:widowControl w:val="0"/>
              <w:spacing w:before="0" w:beforeAutospacing="0" w:after="200" w:afterAutospacing="0"/>
              <w:outlineLvl w:val="0"/>
              <w:rPr>
                <w:rFonts w:ascii="Arial" w:hAnsi="Arial" w:cs="Arial"/>
                <w:bCs/>
                <w:color w:val="000000"/>
                <w:sz w:val="20"/>
                <w:szCs w:val="20"/>
              </w:rPr>
            </w:pPr>
            <w:r w:rsidRPr="007F0A26">
              <w:rPr>
                <w:rFonts w:ascii="Arial" w:eastAsia="Calibri" w:hAnsi="Arial" w:cs="Arial"/>
                <w:color w:val="000000"/>
                <w:sz w:val="20"/>
                <w:szCs w:val="20"/>
              </w:rPr>
              <w:t>Large group discussion</w:t>
            </w:r>
            <w:r w:rsidRPr="007F0A26">
              <w:rPr>
                <w:rFonts w:ascii="Arial" w:hAnsi="Arial" w:cs="Arial"/>
                <w:color w:val="000000"/>
                <w:sz w:val="20"/>
                <w:szCs w:val="20"/>
              </w:rPr>
              <w:t>, “Introduction to Clinical Ethics”</w:t>
            </w:r>
          </w:p>
        </w:tc>
        <w:tc>
          <w:tcPr>
            <w:tcW w:w="2155" w:type="pct"/>
          </w:tcPr>
          <w:p w14:paraId="5C54270E" w14:textId="77777777" w:rsidR="007A7561" w:rsidRPr="007F0A26" w:rsidRDefault="007A7561" w:rsidP="007F2A91">
            <w:pPr>
              <w:pStyle w:val="NormalWeb"/>
              <w:widowControl w:val="0"/>
              <w:spacing w:before="0" w:beforeAutospacing="0" w:after="200" w:afterAutospacing="0"/>
              <w:outlineLvl w:val="0"/>
              <w:rPr>
                <w:rFonts w:ascii="Arial" w:hAnsi="Arial" w:cs="Arial"/>
                <w:bCs/>
                <w:color w:val="000000"/>
                <w:sz w:val="20"/>
                <w:szCs w:val="20"/>
              </w:rPr>
            </w:pPr>
            <w:r w:rsidRPr="007F0A26">
              <w:rPr>
                <w:rFonts w:ascii="Arial" w:eastAsia="Calibri" w:hAnsi="Arial" w:cs="Arial"/>
                <w:color w:val="000000"/>
                <w:sz w:val="20"/>
                <w:szCs w:val="20"/>
              </w:rPr>
              <w:t>Dartmouth’s Geisel School of Medicine, On</w:t>
            </w:r>
            <w:r w:rsidRPr="007F0A26">
              <w:rPr>
                <w:rFonts w:ascii="Arial" w:hAnsi="Arial" w:cs="Arial"/>
                <w:color w:val="000000"/>
                <w:sz w:val="20"/>
                <w:szCs w:val="20"/>
              </w:rPr>
              <w:t xml:space="preserve"> </w:t>
            </w:r>
            <w:r w:rsidRPr="007F0A26">
              <w:rPr>
                <w:rFonts w:ascii="Arial" w:eastAsia="Calibri" w:hAnsi="Arial" w:cs="Arial"/>
                <w:color w:val="000000"/>
                <w:sz w:val="20"/>
                <w:szCs w:val="20"/>
              </w:rPr>
              <w:t>Doctoring</w:t>
            </w:r>
            <w:r w:rsidRPr="007F0A26">
              <w:rPr>
                <w:rFonts w:ascii="Arial" w:hAnsi="Arial" w:cs="Arial"/>
                <w:color w:val="000000"/>
                <w:sz w:val="20"/>
                <w:szCs w:val="20"/>
              </w:rPr>
              <w:t xml:space="preserve"> </w:t>
            </w:r>
            <w:r w:rsidRPr="007F0A26">
              <w:rPr>
                <w:rFonts w:ascii="Arial" w:eastAsia="Calibri" w:hAnsi="Arial" w:cs="Arial"/>
                <w:color w:val="000000"/>
                <w:sz w:val="20"/>
                <w:szCs w:val="20"/>
              </w:rPr>
              <w:t>course</w:t>
            </w:r>
            <w:r w:rsidRPr="007F0A26">
              <w:rPr>
                <w:rFonts w:ascii="Arial" w:hAnsi="Arial" w:cs="Arial"/>
                <w:color w:val="000000"/>
                <w:sz w:val="20"/>
                <w:szCs w:val="20"/>
              </w:rPr>
              <w:t xml:space="preserve">, 85 </w:t>
            </w:r>
            <w:r w:rsidRPr="007F0A26">
              <w:rPr>
                <w:rFonts w:ascii="Arial" w:eastAsia="Calibri" w:hAnsi="Arial" w:cs="Arial"/>
                <w:color w:val="000000"/>
                <w:sz w:val="20"/>
                <w:szCs w:val="20"/>
              </w:rPr>
              <w:t>first</w:t>
            </w:r>
            <w:r w:rsidRPr="007F0A26">
              <w:rPr>
                <w:rFonts w:ascii="Arial" w:hAnsi="Arial" w:cs="Arial"/>
                <w:color w:val="000000"/>
                <w:sz w:val="20"/>
                <w:szCs w:val="20"/>
              </w:rPr>
              <w:t xml:space="preserve"> </w:t>
            </w:r>
            <w:r w:rsidRPr="007F0A26">
              <w:rPr>
                <w:rFonts w:ascii="Arial" w:eastAsia="Calibri" w:hAnsi="Arial" w:cs="Arial"/>
                <w:color w:val="000000"/>
                <w:sz w:val="20"/>
                <w:szCs w:val="20"/>
              </w:rPr>
              <w:t>year</w:t>
            </w:r>
            <w:r w:rsidRPr="007F0A26">
              <w:rPr>
                <w:rFonts w:ascii="Arial" w:hAnsi="Arial" w:cs="Arial"/>
                <w:color w:val="000000"/>
                <w:sz w:val="20"/>
                <w:szCs w:val="20"/>
              </w:rPr>
              <w:t xml:space="preserve"> </w:t>
            </w:r>
            <w:r w:rsidRPr="007F0A26">
              <w:rPr>
                <w:rFonts w:ascii="Arial" w:eastAsia="Calibri" w:hAnsi="Arial" w:cs="Arial"/>
                <w:color w:val="000000"/>
                <w:sz w:val="20"/>
                <w:szCs w:val="20"/>
              </w:rPr>
              <w:t>medical</w:t>
            </w:r>
            <w:r w:rsidRPr="007F0A26">
              <w:rPr>
                <w:rFonts w:ascii="Arial" w:hAnsi="Arial" w:cs="Arial"/>
                <w:color w:val="000000"/>
                <w:sz w:val="20"/>
                <w:szCs w:val="20"/>
              </w:rPr>
              <w:t xml:space="preserve"> </w:t>
            </w:r>
            <w:r w:rsidRPr="007F0A26">
              <w:rPr>
                <w:rFonts w:ascii="Arial" w:eastAsia="Calibri" w:hAnsi="Arial" w:cs="Arial"/>
                <w:color w:val="000000"/>
                <w:sz w:val="20"/>
                <w:szCs w:val="20"/>
              </w:rPr>
              <w:t>students, 2 hours/year</w:t>
            </w:r>
          </w:p>
        </w:tc>
      </w:tr>
      <w:tr w:rsidR="007A7561" w:rsidRPr="007F0A26" w14:paraId="7EB4567C" w14:textId="77777777" w:rsidTr="007F2A91">
        <w:trPr>
          <w:cantSplit/>
          <w:trHeight w:val="225"/>
        </w:trPr>
        <w:tc>
          <w:tcPr>
            <w:tcW w:w="690" w:type="pct"/>
          </w:tcPr>
          <w:p w14:paraId="63479226" w14:textId="77777777" w:rsidR="007A7561" w:rsidRPr="007F0A26" w:rsidRDefault="007A7561" w:rsidP="007F2A91">
            <w:pPr>
              <w:pStyle w:val="NormalWeb"/>
              <w:widowControl w:val="0"/>
              <w:spacing w:before="0" w:beforeAutospacing="0" w:after="200" w:afterAutospacing="0"/>
              <w:outlineLvl w:val="0"/>
              <w:rPr>
                <w:rFonts w:ascii="Arial" w:hAnsi="Arial" w:cs="Arial"/>
                <w:bCs/>
                <w:color w:val="000000"/>
                <w:sz w:val="20"/>
                <w:szCs w:val="20"/>
              </w:rPr>
            </w:pPr>
            <w:r w:rsidRPr="007F0A26">
              <w:rPr>
                <w:rFonts w:ascii="Arial" w:hAnsi="Arial" w:cs="Arial"/>
                <w:color w:val="000000"/>
                <w:sz w:val="20"/>
                <w:szCs w:val="20"/>
              </w:rPr>
              <w:t>2011-</w:t>
            </w:r>
            <w:r w:rsidRPr="007F0A26">
              <w:rPr>
                <w:rFonts w:ascii="Arial" w:eastAsia="Calibri" w:hAnsi="Arial" w:cs="Arial"/>
                <w:color w:val="000000"/>
                <w:sz w:val="20"/>
                <w:szCs w:val="20"/>
              </w:rPr>
              <w:t>2018</w:t>
            </w:r>
          </w:p>
        </w:tc>
        <w:tc>
          <w:tcPr>
            <w:tcW w:w="2155" w:type="pct"/>
          </w:tcPr>
          <w:p w14:paraId="4BBEB93C" w14:textId="77777777" w:rsidR="007A7561" w:rsidRPr="007F0A26" w:rsidRDefault="007A7561" w:rsidP="007F2A91">
            <w:pPr>
              <w:pStyle w:val="NormalWeb"/>
              <w:widowControl w:val="0"/>
              <w:spacing w:before="0" w:beforeAutospacing="0" w:after="200" w:afterAutospacing="0"/>
              <w:outlineLvl w:val="0"/>
              <w:rPr>
                <w:rFonts w:ascii="Arial" w:hAnsi="Arial" w:cs="Arial"/>
                <w:bCs/>
                <w:color w:val="000000"/>
                <w:sz w:val="20"/>
                <w:szCs w:val="20"/>
              </w:rPr>
            </w:pPr>
            <w:r w:rsidRPr="007F0A26">
              <w:rPr>
                <w:rFonts w:ascii="Arial" w:eastAsia="Calibri" w:hAnsi="Arial" w:cs="Arial"/>
                <w:color w:val="000000"/>
                <w:sz w:val="20"/>
                <w:szCs w:val="20"/>
              </w:rPr>
              <w:t>Creator</w:t>
            </w:r>
            <w:r w:rsidRPr="007F0A26">
              <w:rPr>
                <w:rFonts w:ascii="Arial" w:hAnsi="Arial" w:cs="Arial"/>
                <w:color w:val="000000"/>
                <w:sz w:val="20"/>
                <w:szCs w:val="20"/>
              </w:rPr>
              <w:t xml:space="preserve">, </w:t>
            </w:r>
            <w:r w:rsidRPr="007F0A26">
              <w:rPr>
                <w:rFonts w:ascii="Arial" w:eastAsia="Calibri" w:hAnsi="Arial" w:cs="Arial"/>
                <w:color w:val="000000"/>
                <w:sz w:val="20"/>
                <w:szCs w:val="20"/>
              </w:rPr>
              <w:t>small</w:t>
            </w:r>
            <w:r w:rsidRPr="007F0A26">
              <w:rPr>
                <w:rFonts w:ascii="Arial" w:hAnsi="Arial" w:cs="Arial"/>
                <w:color w:val="000000"/>
                <w:sz w:val="20"/>
                <w:szCs w:val="20"/>
              </w:rPr>
              <w:t xml:space="preserve"> </w:t>
            </w:r>
            <w:r w:rsidRPr="007F0A26">
              <w:rPr>
                <w:rFonts w:ascii="Arial" w:eastAsia="Calibri" w:hAnsi="Arial" w:cs="Arial"/>
                <w:color w:val="000000"/>
                <w:sz w:val="20"/>
                <w:szCs w:val="20"/>
              </w:rPr>
              <w:t>group session</w:t>
            </w:r>
            <w:r w:rsidRPr="007F0A26">
              <w:rPr>
                <w:rFonts w:ascii="Arial" w:hAnsi="Arial" w:cs="Arial"/>
                <w:color w:val="000000"/>
                <w:sz w:val="20"/>
                <w:szCs w:val="20"/>
              </w:rPr>
              <w:t xml:space="preserve"> </w:t>
            </w:r>
            <w:r w:rsidRPr="007F0A26">
              <w:rPr>
                <w:rFonts w:ascii="Arial" w:eastAsia="Calibri" w:hAnsi="Arial" w:cs="Arial"/>
                <w:color w:val="000000"/>
                <w:sz w:val="20"/>
                <w:szCs w:val="20"/>
              </w:rPr>
              <w:t>on</w:t>
            </w:r>
            <w:r w:rsidRPr="007F0A26">
              <w:rPr>
                <w:rFonts w:ascii="Arial" w:hAnsi="Arial" w:cs="Arial"/>
                <w:color w:val="000000"/>
                <w:sz w:val="20"/>
                <w:szCs w:val="20"/>
              </w:rPr>
              <w:t xml:space="preserve"> </w:t>
            </w:r>
            <w:r w:rsidRPr="007F0A26">
              <w:rPr>
                <w:rFonts w:ascii="Arial" w:eastAsia="Calibri" w:hAnsi="Arial" w:cs="Arial"/>
                <w:color w:val="000000"/>
                <w:sz w:val="20"/>
                <w:szCs w:val="20"/>
              </w:rPr>
              <w:t>ethics</w:t>
            </w:r>
          </w:p>
        </w:tc>
        <w:tc>
          <w:tcPr>
            <w:tcW w:w="2155" w:type="pct"/>
          </w:tcPr>
          <w:p w14:paraId="6ED50F2E" w14:textId="77777777" w:rsidR="007A7561" w:rsidRPr="007F0A26" w:rsidRDefault="007A7561" w:rsidP="007F2A91">
            <w:pPr>
              <w:pStyle w:val="NormalWeb"/>
              <w:widowControl w:val="0"/>
              <w:spacing w:before="0" w:beforeAutospacing="0" w:after="200" w:afterAutospacing="0"/>
              <w:outlineLvl w:val="0"/>
              <w:rPr>
                <w:rFonts w:ascii="Arial" w:hAnsi="Arial" w:cs="Arial"/>
                <w:bCs/>
                <w:color w:val="000000"/>
                <w:sz w:val="20"/>
                <w:szCs w:val="20"/>
              </w:rPr>
            </w:pPr>
            <w:r w:rsidRPr="007F0A26">
              <w:rPr>
                <w:rFonts w:ascii="Arial" w:eastAsia="Calibri" w:hAnsi="Arial" w:cs="Arial"/>
                <w:color w:val="000000"/>
                <w:sz w:val="20"/>
                <w:szCs w:val="20"/>
              </w:rPr>
              <w:t>Dartmouth’s Geisel School of Medicine, On</w:t>
            </w:r>
            <w:r w:rsidRPr="007F0A26">
              <w:rPr>
                <w:rFonts w:ascii="Arial" w:hAnsi="Arial" w:cs="Arial"/>
                <w:color w:val="000000"/>
                <w:sz w:val="20"/>
                <w:szCs w:val="20"/>
              </w:rPr>
              <w:t xml:space="preserve"> </w:t>
            </w:r>
            <w:r w:rsidRPr="007F0A26">
              <w:rPr>
                <w:rFonts w:ascii="Arial" w:eastAsia="Calibri" w:hAnsi="Arial" w:cs="Arial"/>
                <w:color w:val="000000"/>
                <w:sz w:val="20"/>
                <w:szCs w:val="20"/>
              </w:rPr>
              <w:t>Doctoring</w:t>
            </w:r>
            <w:r w:rsidRPr="007F0A26">
              <w:rPr>
                <w:rFonts w:ascii="Arial" w:hAnsi="Arial" w:cs="Arial"/>
                <w:color w:val="000000"/>
                <w:sz w:val="20"/>
                <w:szCs w:val="20"/>
              </w:rPr>
              <w:t xml:space="preserve"> </w:t>
            </w:r>
            <w:r w:rsidRPr="007F0A26">
              <w:rPr>
                <w:rFonts w:ascii="Arial" w:eastAsia="Calibri" w:hAnsi="Arial" w:cs="Arial"/>
                <w:color w:val="000000"/>
                <w:sz w:val="20"/>
                <w:szCs w:val="20"/>
              </w:rPr>
              <w:t>course</w:t>
            </w:r>
            <w:r w:rsidRPr="007F0A26">
              <w:rPr>
                <w:rFonts w:ascii="Arial" w:hAnsi="Arial" w:cs="Arial"/>
                <w:color w:val="000000"/>
                <w:sz w:val="20"/>
                <w:szCs w:val="20"/>
              </w:rPr>
              <w:t xml:space="preserve">, </w:t>
            </w:r>
            <w:r w:rsidRPr="007F0A26">
              <w:rPr>
                <w:rFonts w:ascii="Arial" w:eastAsia="Calibri" w:hAnsi="Arial" w:cs="Arial"/>
                <w:color w:val="000000"/>
                <w:sz w:val="20"/>
                <w:szCs w:val="20"/>
              </w:rPr>
              <w:t>~</w:t>
            </w:r>
            <w:r w:rsidRPr="007F0A26">
              <w:rPr>
                <w:rFonts w:ascii="Arial" w:hAnsi="Arial" w:cs="Arial"/>
                <w:color w:val="000000"/>
                <w:sz w:val="20"/>
                <w:szCs w:val="20"/>
              </w:rPr>
              <w:t xml:space="preserve">12 </w:t>
            </w:r>
            <w:r w:rsidRPr="007F0A26">
              <w:rPr>
                <w:rFonts w:ascii="Arial" w:eastAsia="Calibri" w:hAnsi="Arial" w:cs="Arial"/>
                <w:color w:val="000000"/>
                <w:sz w:val="20"/>
                <w:szCs w:val="20"/>
              </w:rPr>
              <w:t>small</w:t>
            </w:r>
            <w:r w:rsidRPr="007F0A26">
              <w:rPr>
                <w:rFonts w:ascii="Arial" w:hAnsi="Arial" w:cs="Arial"/>
                <w:color w:val="000000"/>
                <w:sz w:val="20"/>
                <w:szCs w:val="20"/>
              </w:rPr>
              <w:t xml:space="preserve"> </w:t>
            </w:r>
            <w:r w:rsidRPr="007F0A26">
              <w:rPr>
                <w:rFonts w:ascii="Arial" w:eastAsia="Calibri" w:hAnsi="Arial" w:cs="Arial"/>
                <w:color w:val="000000"/>
                <w:sz w:val="20"/>
                <w:szCs w:val="20"/>
              </w:rPr>
              <w:t>group</w:t>
            </w:r>
            <w:r w:rsidRPr="007F0A26">
              <w:rPr>
                <w:rFonts w:ascii="Arial" w:hAnsi="Arial" w:cs="Arial"/>
                <w:color w:val="000000"/>
                <w:sz w:val="20"/>
                <w:szCs w:val="20"/>
              </w:rPr>
              <w:t xml:space="preserve"> </w:t>
            </w:r>
            <w:r w:rsidRPr="007F0A26">
              <w:rPr>
                <w:rFonts w:ascii="Arial" w:eastAsia="Calibri" w:hAnsi="Arial" w:cs="Arial"/>
                <w:color w:val="000000"/>
                <w:sz w:val="20"/>
                <w:szCs w:val="20"/>
              </w:rPr>
              <w:t>sessions</w:t>
            </w:r>
            <w:r w:rsidRPr="007F0A26">
              <w:rPr>
                <w:rFonts w:ascii="Arial" w:hAnsi="Arial" w:cs="Arial"/>
                <w:color w:val="000000"/>
                <w:sz w:val="20"/>
                <w:szCs w:val="20"/>
              </w:rPr>
              <w:t xml:space="preserve"> each joined by 8-10 </w:t>
            </w:r>
            <w:r w:rsidRPr="007F0A26">
              <w:rPr>
                <w:rFonts w:ascii="Arial" w:eastAsia="Calibri" w:hAnsi="Arial" w:cs="Arial"/>
                <w:color w:val="000000"/>
                <w:sz w:val="20"/>
                <w:szCs w:val="20"/>
              </w:rPr>
              <w:t>first</w:t>
            </w:r>
            <w:r w:rsidRPr="007F0A26">
              <w:rPr>
                <w:rFonts w:ascii="Arial" w:hAnsi="Arial" w:cs="Arial"/>
                <w:color w:val="000000"/>
                <w:sz w:val="20"/>
                <w:szCs w:val="20"/>
              </w:rPr>
              <w:t xml:space="preserve"> </w:t>
            </w:r>
            <w:r w:rsidRPr="007F0A26">
              <w:rPr>
                <w:rFonts w:ascii="Arial" w:eastAsia="Calibri" w:hAnsi="Arial" w:cs="Arial"/>
                <w:color w:val="000000"/>
                <w:sz w:val="20"/>
                <w:szCs w:val="20"/>
              </w:rPr>
              <w:t>year</w:t>
            </w:r>
            <w:r w:rsidRPr="007F0A26">
              <w:rPr>
                <w:rFonts w:ascii="Arial" w:hAnsi="Arial" w:cs="Arial"/>
                <w:color w:val="000000"/>
                <w:sz w:val="20"/>
                <w:szCs w:val="20"/>
              </w:rPr>
              <w:t xml:space="preserve"> </w:t>
            </w:r>
            <w:r w:rsidRPr="007F0A26">
              <w:rPr>
                <w:rFonts w:ascii="Arial" w:eastAsia="Calibri" w:hAnsi="Arial" w:cs="Arial"/>
                <w:color w:val="000000"/>
                <w:sz w:val="20"/>
                <w:szCs w:val="20"/>
              </w:rPr>
              <w:t>medical</w:t>
            </w:r>
            <w:r w:rsidRPr="007F0A26">
              <w:rPr>
                <w:rFonts w:ascii="Arial" w:hAnsi="Arial" w:cs="Arial"/>
                <w:color w:val="000000"/>
                <w:sz w:val="20"/>
                <w:szCs w:val="20"/>
              </w:rPr>
              <w:t xml:space="preserve"> </w:t>
            </w:r>
            <w:r w:rsidRPr="007F0A26">
              <w:rPr>
                <w:rFonts w:ascii="Arial" w:eastAsia="Calibri" w:hAnsi="Arial" w:cs="Arial"/>
                <w:color w:val="000000"/>
                <w:sz w:val="20"/>
                <w:szCs w:val="20"/>
              </w:rPr>
              <w:t>students, 1 hour/year</w:t>
            </w:r>
          </w:p>
        </w:tc>
      </w:tr>
      <w:tr w:rsidR="007A7561" w:rsidRPr="007F0A26" w14:paraId="7385A89D" w14:textId="77777777" w:rsidTr="007F2A91">
        <w:trPr>
          <w:cantSplit/>
          <w:trHeight w:val="225"/>
        </w:trPr>
        <w:tc>
          <w:tcPr>
            <w:tcW w:w="690" w:type="pct"/>
          </w:tcPr>
          <w:p w14:paraId="6766E023" w14:textId="77777777" w:rsidR="007A7561" w:rsidRPr="007F0A26" w:rsidRDefault="007A7561" w:rsidP="007F2A91">
            <w:pPr>
              <w:pStyle w:val="NormalWeb"/>
              <w:widowControl w:val="0"/>
              <w:spacing w:before="0" w:beforeAutospacing="0" w:after="200" w:afterAutospacing="0"/>
              <w:outlineLvl w:val="0"/>
              <w:rPr>
                <w:rFonts w:ascii="Arial" w:hAnsi="Arial" w:cs="Arial"/>
                <w:bCs/>
                <w:color w:val="000000"/>
                <w:sz w:val="20"/>
                <w:szCs w:val="20"/>
              </w:rPr>
            </w:pPr>
            <w:r w:rsidRPr="007F0A26">
              <w:rPr>
                <w:rFonts w:ascii="Arial" w:hAnsi="Arial" w:cs="Arial"/>
                <w:color w:val="000000"/>
                <w:sz w:val="20"/>
                <w:szCs w:val="20"/>
              </w:rPr>
              <w:t>2012-2018</w:t>
            </w:r>
          </w:p>
        </w:tc>
        <w:tc>
          <w:tcPr>
            <w:tcW w:w="2155" w:type="pct"/>
          </w:tcPr>
          <w:p w14:paraId="70B179C0" w14:textId="77777777" w:rsidR="007A7561" w:rsidRPr="007F0A26" w:rsidRDefault="007A7561" w:rsidP="007F2A91">
            <w:pPr>
              <w:pStyle w:val="NormalWeb"/>
              <w:widowControl w:val="0"/>
              <w:spacing w:before="0" w:beforeAutospacing="0" w:after="200" w:afterAutospacing="0"/>
              <w:outlineLvl w:val="0"/>
              <w:rPr>
                <w:rFonts w:ascii="Arial" w:hAnsi="Arial" w:cs="Arial"/>
                <w:bCs/>
                <w:color w:val="000000"/>
                <w:sz w:val="20"/>
                <w:szCs w:val="20"/>
              </w:rPr>
            </w:pPr>
            <w:r w:rsidRPr="007F0A26">
              <w:rPr>
                <w:rFonts w:ascii="Arial" w:eastAsia="Calibri" w:hAnsi="Arial" w:cs="Arial"/>
                <w:color w:val="000000"/>
                <w:sz w:val="20"/>
                <w:szCs w:val="20"/>
              </w:rPr>
              <w:t>Large group discussion</w:t>
            </w:r>
            <w:r w:rsidRPr="007F0A26">
              <w:rPr>
                <w:rFonts w:ascii="Arial" w:hAnsi="Arial" w:cs="Arial"/>
                <w:color w:val="000000"/>
                <w:sz w:val="20"/>
                <w:szCs w:val="20"/>
              </w:rPr>
              <w:t>, “</w:t>
            </w:r>
            <w:r w:rsidRPr="007F0A26">
              <w:rPr>
                <w:rFonts w:ascii="Arial" w:eastAsia="Calibri" w:hAnsi="Arial" w:cs="Arial"/>
                <w:color w:val="000000"/>
                <w:sz w:val="20"/>
                <w:szCs w:val="20"/>
              </w:rPr>
              <w:t>The</w:t>
            </w:r>
            <w:r w:rsidRPr="007F0A26">
              <w:rPr>
                <w:rFonts w:ascii="Arial" w:hAnsi="Arial" w:cs="Arial"/>
                <w:color w:val="000000"/>
                <w:sz w:val="20"/>
                <w:szCs w:val="20"/>
              </w:rPr>
              <w:t xml:space="preserve"> </w:t>
            </w:r>
            <w:r w:rsidRPr="007F0A26">
              <w:rPr>
                <w:rFonts w:ascii="Arial" w:eastAsia="Calibri" w:hAnsi="Arial" w:cs="Arial"/>
                <w:color w:val="000000"/>
                <w:sz w:val="20"/>
                <w:szCs w:val="20"/>
              </w:rPr>
              <w:t>Complete</w:t>
            </w:r>
            <w:r w:rsidRPr="007F0A26">
              <w:rPr>
                <w:rFonts w:ascii="Arial" w:hAnsi="Arial" w:cs="Arial"/>
                <w:color w:val="000000"/>
                <w:sz w:val="20"/>
                <w:szCs w:val="20"/>
              </w:rPr>
              <w:t xml:space="preserve"> </w:t>
            </w:r>
            <w:r w:rsidRPr="007F0A26">
              <w:rPr>
                <w:rFonts w:ascii="Arial" w:eastAsia="Calibri" w:hAnsi="Arial" w:cs="Arial"/>
                <w:color w:val="000000"/>
                <w:sz w:val="20"/>
                <w:szCs w:val="20"/>
              </w:rPr>
              <w:t>Physician, Part 1</w:t>
            </w:r>
            <w:r w:rsidRPr="007F0A26">
              <w:rPr>
                <w:rFonts w:ascii="Arial" w:hAnsi="Arial" w:cs="Arial"/>
                <w:color w:val="000000"/>
                <w:sz w:val="20"/>
                <w:szCs w:val="20"/>
              </w:rPr>
              <w:t xml:space="preserve">” </w:t>
            </w:r>
          </w:p>
        </w:tc>
        <w:tc>
          <w:tcPr>
            <w:tcW w:w="2155" w:type="pct"/>
          </w:tcPr>
          <w:p w14:paraId="6398AF30" w14:textId="77777777" w:rsidR="007A7561" w:rsidRPr="007F0A26" w:rsidRDefault="007A7561" w:rsidP="007F2A91">
            <w:pPr>
              <w:pStyle w:val="NormalWeb"/>
              <w:widowControl w:val="0"/>
              <w:spacing w:before="0" w:beforeAutospacing="0" w:after="200" w:afterAutospacing="0"/>
              <w:outlineLvl w:val="0"/>
              <w:rPr>
                <w:rFonts w:ascii="Arial" w:hAnsi="Arial" w:cs="Arial"/>
                <w:bCs/>
                <w:color w:val="000000"/>
                <w:sz w:val="20"/>
                <w:szCs w:val="20"/>
              </w:rPr>
            </w:pPr>
            <w:r w:rsidRPr="007F0A26">
              <w:rPr>
                <w:rFonts w:ascii="Arial" w:eastAsia="Calibri" w:hAnsi="Arial" w:cs="Arial"/>
                <w:color w:val="000000"/>
                <w:sz w:val="20"/>
                <w:szCs w:val="20"/>
              </w:rPr>
              <w:t>Dartmouth’s Geisel School of Medicine, Advanced Medical Sciences</w:t>
            </w:r>
            <w:r w:rsidRPr="007F0A26">
              <w:rPr>
                <w:rFonts w:ascii="Arial" w:hAnsi="Arial" w:cs="Arial"/>
                <w:color w:val="000000"/>
                <w:sz w:val="20"/>
                <w:szCs w:val="20"/>
              </w:rPr>
              <w:t xml:space="preserve"> </w:t>
            </w:r>
            <w:r w:rsidRPr="007F0A26">
              <w:rPr>
                <w:rFonts w:ascii="Arial" w:eastAsia="Calibri" w:hAnsi="Arial" w:cs="Arial"/>
                <w:color w:val="000000"/>
                <w:sz w:val="20"/>
                <w:szCs w:val="20"/>
              </w:rPr>
              <w:t>course, ~90 fourth year medical students, 1 hour/year</w:t>
            </w:r>
          </w:p>
        </w:tc>
      </w:tr>
      <w:tr w:rsidR="007A7561" w:rsidRPr="007F0A26" w14:paraId="5A2D3095" w14:textId="77777777" w:rsidTr="007F2A91">
        <w:trPr>
          <w:cantSplit/>
          <w:trHeight w:val="225"/>
        </w:trPr>
        <w:tc>
          <w:tcPr>
            <w:tcW w:w="690" w:type="pct"/>
          </w:tcPr>
          <w:p w14:paraId="69A2899E" w14:textId="77777777" w:rsidR="007A7561" w:rsidRPr="007F0A26" w:rsidRDefault="007A7561" w:rsidP="007F2A91">
            <w:pPr>
              <w:pStyle w:val="NormalWeb"/>
              <w:widowControl w:val="0"/>
              <w:spacing w:before="0" w:beforeAutospacing="0" w:after="200" w:afterAutospacing="0"/>
              <w:outlineLvl w:val="0"/>
              <w:rPr>
                <w:rFonts w:ascii="Arial" w:hAnsi="Arial" w:cs="Arial"/>
                <w:bCs/>
                <w:color w:val="000000"/>
                <w:sz w:val="20"/>
                <w:szCs w:val="20"/>
              </w:rPr>
            </w:pPr>
            <w:r w:rsidRPr="007F0A26">
              <w:rPr>
                <w:rFonts w:ascii="Arial" w:hAnsi="Arial" w:cs="Arial"/>
                <w:color w:val="000000"/>
                <w:sz w:val="20"/>
                <w:szCs w:val="20"/>
              </w:rPr>
              <w:t>2012-2018</w:t>
            </w:r>
          </w:p>
        </w:tc>
        <w:tc>
          <w:tcPr>
            <w:tcW w:w="2155" w:type="pct"/>
          </w:tcPr>
          <w:p w14:paraId="1B865289" w14:textId="77777777" w:rsidR="007A7561" w:rsidRPr="007F0A26" w:rsidRDefault="007A7561" w:rsidP="007F2A91">
            <w:pPr>
              <w:pStyle w:val="NormalWeb"/>
              <w:widowControl w:val="0"/>
              <w:spacing w:before="0" w:beforeAutospacing="0" w:after="200" w:afterAutospacing="0"/>
              <w:outlineLvl w:val="0"/>
              <w:rPr>
                <w:rFonts w:ascii="Arial" w:hAnsi="Arial" w:cs="Arial"/>
                <w:bCs/>
                <w:color w:val="000000"/>
                <w:sz w:val="20"/>
                <w:szCs w:val="20"/>
              </w:rPr>
            </w:pPr>
            <w:r w:rsidRPr="007F0A26">
              <w:rPr>
                <w:rFonts w:ascii="Arial" w:eastAsia="Calibri" w:hAnsi="Arial" w:cs="Arial"/>
                <w:color w:val="000000"/>
                <w:sz w:val="20"/>
                <w:szCs w:val="20"/>
              </w:rPr>
              <w:t>Large group discussion</w:t>
            </w:r>
            <w:r w:rsidRPr="007F0A26">
              <w:rPr>
                <w:rFonts w:ascii="Arial" w:hAnsi="Arial" w:cs="Arial"/>
                <w:color w:val="000000"/>
                <w:sz w:val="20"/>
                <w:szCs w:val="20"/>
              </w:rPr>
              <w:t>, “</w:t>
            </w:r>
            <w:r w:rsidRPr="007F0A26">
              <w:rPr>
                <w:rFonts w:ascii="Arial" w:eastAsia="Calibri" w:hAnsi="Arial" w:cs="Arial"/>
                <w:color w:val="000000"/>
                <w:sz w:val="20"/>
                <w:szCs w:val="20"/>
              </w:rPr>
              <w:t>The</w:t>
            </w:r>
            <w:r w:rsidRPr="007F0A26">
              <w:rPr>
                <w:rFonts w:ascii="Arial" w:hAnsi="Arial" w:cs="Arial"/>
                <w:color w:val="000000"/>
                <w:sz w:val="20"/>
                <w:szCs w:val="20"/>
              </w:rPr>
              <w:t xml:space="preserve"> </w:t>
            </w:r>
            <w:r w:rsidRPr="007F0A26">
              <w:rPr>
                <w:rFonts w:ascii="Arial" w:eastAsia="Calibri" w:hAnsi="Arial" w:cs="Arial"/>
                <w:color w:val="000000"/>
                <w:sz w:val="20"/>
                <w:szCs w:val="20"/>
              </w:rPr>
              <w:t>Complete</w:t>
            </w:r>
            <w:r w:rsidRPr="007F0A26">
              <w:rPr>
                <w:rFonts w:ascii="Arial" w:hAnsi="Arial" w:cs="Arial"/>
                <w:color w:val="000000"/>
                <w:sz w:val="20"/>
                <w:szCs w:val="20"/>
              </w:rPr>
              <w:t xml:space="preserve"> </w:t>
            </w:r>
            <w:r w:rsidRPr="007F0A26">
              <w:rPr>
                <w:rFonts w:ascii="Arial" w:eastAsia="Calibri" w:hAnsi="Arial" w:cs="Arial"/>
                <w:color w:val="000000"/>
                <w:sz w:val="20"/>
                <w:szCs w:val="20"/>
              </w:rPr>
              <w:t>Physician, Part 2</w:t>
            </w:r>
            <w:r w:rsidRPr="007F0A26">
              <w:rPr>
                <w:rFonts w:ascii="Arial" w:hAnsi="Arial" w:cs="Arial"/>
                <w:color w:val="000000"/>
                <w:sz w:val="20"/>
                <w:szCs w:val="20"/>
              </w:rPr>
              <w:t xml:space="preserve">” </w:t>
            </w:r>
          </w:p>
        </w:tc>
        <w:tc>
          <w:tcPr>
            <w:tcW w:w="2155" w:type="pct"/>
          </w:tcPr>
          <w:p w14:paraId="0B1906F9" w14:textId="77777777" w:rsidR="007A7561" w:rsidRPr="007F0A26" w:rsidRDefault="007A7561" w:rsidP="007F2A91">
            <w:pPr>
              <w:pStyle w:val="NormalWeb"/>
              <w:widowControl w:val="0"/>
              <w:spacing w:before="0" w:beforeAutospacing="0" w:after="200" w:afterAutospacing="0"/>
              <w:outlineLvl w:val="0"/>
              <w:rPr>
                <w:rFonts w:ascii="Arial" w:hAnsi="Arial" w:cs="Arial"/>
                <w:bCs/>
                <w:color w:val="000000"/>
                <w:sz w:val="20"/>
                <w:szCs w:val="20"/>
              </w:rPr>
            </w:pPr>
            <w:r w:rsidRPr="007F0A26">
              <w:rPr>
                <w:rFonts w:ascii="Arial" w:eastAsia="Calibri" w:hAnsi="Arial" w:cs="Arial"/>
                <w:color w:val="000000"/>
                <w:sz w:val="20"/>
                <w:szCs w:val="20"/>
              </w:rPr>
              <w:t>Dartmouth’s Geisel School of Medicine, Advanced Medical Sciences</w:t>
            </w:r>
            <w:r w:rsidRPr="007F0A26">
              <w:rPr>
                <w:rFonts w:ascii="Arial" w:hAnsi="Arial" w:cs="Arial"/>
                <w:color w:val="000000"/>
                <w:sz w:val="20"/>
                <w:szCs w:val="20"/>
              </w:rPr>
              <w:t xml:space="preserve"> </w:t>
            </w:r>
            <w:r w:rsidRPr="007F0A26">
              <w:rPr>
                <w:rFonts w:ascii="Arial" w:eastAsia="Calibri" w:hAnsi="Arial" w:cs="Arial"/>
                <w:color w:val="000000"/>
                <w:sz w:val="20"/>
                <w:szCs w:val="20"/>
              </w:rPr>
              <w:t>course, ~90 fourth year medical students, 1.5 hour/year</w:t>
            </w:r>
          </w:p>
        </w:tc>
      </w:tr>
      <w:tr w:rsidR="007A7561" w:rsidRPr="007F0A26" w14:paraId="1462172E" w14:textId="77777777" w:rsidTr="007F2A91">
        <w:trPr>
          <w:cantSplit/>
          <w:trHeight w:val="225"/>
        </w:trPr>
        <w:tc>
          <w:tcPr>
            <w:tcW w:w="690" w:type="pct"/>
          </w:tcPr>
          <w:p w14:paraId="12ADB1D4" w14:textId="77777777" w:rsidR="007A7561" w:rsidRPr="007F0A26" w:rsidRDefault="007A7561" w:rsidP="007F2A91">
            <w:pPr>
              <w:pStyle w:val="NormalWeb"/>
              <w:widowControl w:val="0"/>
              <w:spacing w:before="0" w:beforeAutospacing="0" w:after="200" w:afterAutospacing="0"/>
              <w:outlineLvl w:val="0"/>
              <w:rPr>
                <w:rFonts w:ascii="Arial" w:hAnsi="Arial" w:cs="Arial"/>
                <w:bCs/>
                <w:color w:val="000000"/>
                <w:sz w:val="20"/>
                <w:szCs w:val="20"/>
              </w:rPr>
            </w:pPr>
            <w:r w:rsidRPr="007F0A26">
              <w:rPr>
                <w:rFonts w:ascii="Arial" w:hAnsi="Arial" w:cs="Arial"/>
                <w:color w:val="000000"/>
                <w:sz w:val="20"/>
                <w:szCs w:val="20"/>
              </w:rPr>
              <w:t>2013</w:t>
            </w:r>
          </w:p>
        </w:tc>
        <w:tc>
          <w:tcPr>
            <w:tcW w:w="2155" w:type="pct"/>
          </w:tcPr>
          <w:p w14:paraId="2C8BC27F" w14:textId="77777777" w:rsidR="007A7561" w:rsidRPr="007F0A26" w:rsidRDefault="007A7561" w:rsidP="007F2A91">
            <w:pPr>
              <w:pStyle w:val="NormalWeb"/>
              <w:widowControl w:val="0"/>
              <w:spacing w:before="0" w:beforeAutospacing="0" w:after="200" w:afterAutospacing="0"/>
              <w:outlineLvl w:val="0"/>
              <w:rPr>
                <w:rFonts w:ascii="Arial" w:hAnsi="Arial" w:cs="Arial"/>
                <w:bCs/>
                <w:color w:val="000000"/>
                <w:sz w:val="20"/>
                <w:szCs w:val="20"/>
              </w:rPr>
            </w:pPr>
            <w:r w:rsidRPr="007F0A26">
              <w:rPr>
                <w:rFonts w:ascii="Arial" w:eastAsia="Calibri" w:hAnsi="Arial" w:cs="Arial"/>
                <w:color w:val="000000"/>
                <w:sz w:val="20"/>
                <w:szCs w:val="20"/>
              </w:rPr>
              <w:t>Large group discussion, “Interprofessional</w:t>
            </w:r>
            <w:r w:rsidRPr="007F0A26">
              <w:rPr>
                <w:rFonts w:ascii="Arial" w:hAnsi="Arial" w:cs="Arial"/>
                <w:color w:val="000000"/>
                <w:sz w:val="20"/>
                <w:szCs w:val="20"/>
              </w:rPr>
              <w:t xml:space="preserve"> </w:t>
            </w:r>
            <w:r w:rsidRPr="007F0A26">
              <w:rPr>
                <w:rFonts w:ascii="Arial" w:eastAsia="Calibri" w:hAnsi="Arial" w:cs="Arial"/>
                <w:color w:val="000000"/>
                <w:sz w:val="20"/>
                <w:szCs w:val="20"/>
              </w:rPr>
              <w:t>error</w:t>
            </w:r>
            <w:r w:rsidRPr="007F0A26">
              <w:rPr>
                <w:rFonts w:ascii="Arial" w:hAnsi="Arial" w:cs="Arial"/>
                <w:color w:val="000000"/>
                <w:sz w:val="20"/>
                <w:szCs w:val="20"/>
              </w:rPr>
              <w:t xml:space="preserve"> </w:t>
            </w:r>
            <w:r w:rsidRPr="007F0A26">
              <w:rPr>
                <w:rFonts w:ascii="Arial" w:eastAsia="Calibri" w:hAnsi="Arial" w:cs="Arial"/>
                <w:color w:val="000000"/>
                <w:sz w:val="20"/>
                <w:szCs w:val="20"/>
              </w:rPr>
              <w:t>disclosure”</w:t>
            </w:r>
          </w:p>
        </w:tc>
        <w:tc>
          <w:tcPr>
            <w:tcW w:w="2155" w:type="pct"/>
          </w:tcPr>
          <w:p w14:paraId="08B1499F" w14:textId="77777777" w:rsidR="007A7561" w:rsidRPr="007F0A26" w:rsidRDefault="007A7561" w:rsidP="007F2A91">
            <w:pPr>
              <w:pStyle w:val="NormalWeb"/>
              <w:widowControl w:val="0"/>
              <w:spacing w:before="0" w:beforeAutospacing="0" w:after="200" w:afterAutospacing="0"/>
              <w:outlineLvl w:val="0"/>
              <w:rPr>
                <w:rFonts w:ascii="Arial" w:hAnsi="Arial" w:cs="Arial"/>
                <w:bCs/>
                <w:color w:val="000000"/>
                <w:sz w:val="20"/>
                <w:szCs w:val="20"/>
              </w:rPr>
            </w:pPr>
            <w:r w:rsidRPr="007F0A26">
              <w:rPr>
                <w:rFonts w:ascii="Arial" w:hAnsi="Arial" w:cs="Arial"/>
                <w:color w:val="000000"/>
                <w:sz w:val="20"/>
                <w:szCs w:val="20"/>
              </w:rPr>
              <w:t xml:space="preserve">Dartmouth’s Geisel School of Medicine, </w:t>
            </w:r>
            <w:r w:rsidRPr="007F0A26">
              <w:rPr>
                <w:rFonts w:ascii="Arial" w:eastAsia="Calibri" w:hAnsi="Arial" w:cs="Arial"/>
                <w:color w:val="000000"/>
                <w:sz w:val="20"/>
                <w:szCs w:val="20"/>
              </w:rPr>
              <w:t>Health</w:t>
            </w:r>
            <w:r w:rsidRPr="007F0A26">
              <w:rPr>
                <w:rFonts w:ascii="Arial" w:hAnsi="Arial" w:cs="Arial"/>
                <w:color w:val="000000"/>
                <w:sz w:val="20"/>
                <w:szCs w:val="20"/>
              </w:rPr>
              <w:t xml:space="preserve"> </w:t>
            </w:r>
            <w:r w:rsidRPr="007F0A26">
              <w:rPr>
                <w:rFonts w:ascii="Arial" w:eastAsia="Calibri" w:hAnsi="Arial" w:cs="Arial"/>
                <w:color w:val="000000"/>
                <w:sz w:val="20"/>
                <w:szCs w:val="20"/>
              </w:rPr>
              <w:t>Society</w:t>
            </w:r>
            <w:r w:rsidRPr="007F0A26">
              <w:rPr>
                <w:rFonts w:ascii="Arial" w:hAnsi="Arial" w:cs="Arial"/>
                <w:color w:val="000000"/>
                <w:sz w:val="20"/>
                <w:szCs w:val="20"/>
              </w:rPr>
              <w:t xml:space="preserve"> </w:t>
            </w:r>
            <w:r w:rsidRPr="007F0A26">
              <w:rPr>
                <w:rFonts w:ascii="Arial" w:eastAsia="Calibri" w:hAnsi="Arial" w:cs="Arial"/>
                <w:color w:val="000000"/>
                <w:sz w:val="20"/>
                <w:szCs w:val="20"/>
              </w:rPr>
              <w:t>&amp;</w:t>
            </w:r>
            <w:r w:rsidRPr="007F0A26">
              <w:rPr>
                <w:rFonts w:ascii="Arial" w:hAnsi="Arial" w:cs="Arial"/>
                <w:color w:val="000000"/>
                <w:sz w:val="20"/>
                <w:szCs w:val="20"/>
              </w:rPr>
              <w:t xml:space="preserve"> </w:t>
            </w:r>
            <w:r w:rsidRPr="007F0A26">
              <w:rPr>
                <w:rFonts w:ascii="Arial" w:eastAsia="Calibri" w:hAnsi="Arial" w:cs="Arial"/>
                <w:color w:val="000000"/>
                <w:sz w:val="20"/>
                <w:szCs w:val="20"/>
              </w:rPr>
              <w:t>Physician</w:t>
            </w:r>
            <w:r w:rsidRPr="007F0A26">
              <w:rPr>
                <w:rFonts w:ascii="Arial" w:hAnsi="Arial" w:cs="Arial"/>
                <w:color w:val="000000"/>
                <w:sz w:val="20"/>
                <w:szCs w:val="20"/>
              </w:rPr>
              <w:t xml:space="preserve"> </w:t>
            </w:r>
            <w:r w:rsidRPr="007F0A26">
              <w:rPr>
                <w:rFonts w:ascii="Arial" w:eastAsia="Calibri" w:hAnsi="Arial" w:cs="Arial"/>
                <w:color w:val="000000"/>
                <w:sz w:val="20"/>
                <w:szCs w:val="20"/>
              </w:rPr>
              <w:t xml:space="preserve">course, ~150 fourth year medical students and second year nursing students, co-led by </w:t>
            </w:r>
            <w:proofErr w:type="gramStart"/>
            <w:r w:rsidRPr="007F0A26">
              <w:rPr>
                <w:rFonts w:ascii="Arial" w:eastAsia="Calibri" w:hAnsi="Arial" w:cs="Arial"/>
                <w:color w:val="000000"/>
                <w:sz w:val="20"/>
                <w:szCs w:val="20"/>
              </w:rPr>
              <w:t>other</w:t>
            </w:r>
            <w:proofErr w:type="gramEnd"/>
            <w:r w:rsidRPr="007F0A26">
              <w:rPr>
                <w:rFonts w:ascii="Arial" w:eastAsia="Calibri" w:hAnsi="Arial" w:cs="Arial"/>
                <w:color w:val="000000"/>
                <w:sz w:val="20"/>
                <w:szCs w:val="20"/>
              </w:rPr>
              <w:t xml:space="preserve"> faculty</w:t>
            </w:r>
            <w:r w:rsidRPr="007F0A26">
              <w:rPr>
                <w:rFonts w:ascii="Arial" w:hAnsi="Arial" w:cs="Arial"/>
                <w:color w:val="000000"/>
                <w:sz w:val="20"/>
                <w:szCs w:val="20"/>
              </w:rPr>
              <w:t xml:space="preserve"> </w:t>
            </w:r>
            <w:r w:rsidRPr="007F0A26">
              <w:rPr>
                <w:rFonts w:ascii="Arial" w:eastAsia="Calibri" w:hAnsi="Arial" w:cs="Arial"/>
                <w:color w:val="000000"/>
                <w:sz w:val="20"/>
                <w:szCs w:val="20"/>
              </w:rPr>
              <w:t>Greg</w:t>
            </w:r>
            <w:r w:rsidRPr="007F0A26">
              <w:rPr>
                <w:rFonts w:ascii="Arial" w:hAnsi="Arial" w:cs="Arial"/>
                <w:color w:val="000000"/>
                <w:sz w:val="20"/>
                <w:szCs w:val="20"/>
              </w:rPr>
              <w:t xml:space="preserve"> </w:t>
            </w:r>
            <w:r w:rsidRPr="007F0A26">
              <w:rPr>
                <w:rFonts w:ascii="Arial" w:eastAsia="Calibri" w:hAnsi="Arial" w:cs="Arial"/>
                <w:color w:val="000000"/>
                <w:sz w:val="20"/>
                <w:szCs w:val="20"/>
              </w:rPr>
              <w:t>Ogrinc</w:t>
            </w:r>
            <w:r w:rsidRPr="007F0A26">
              <w:rPr>
                <w:rFonts w:ascii="Arial" w:hAnsi="Arial" w:cs="Arial"/>
                <w:color w:val="000000"/>
                <w:sz w:val="20"/>
                <w:szCs w:val="20"/>
              </w:rPr>
              <w:t xml:space="preserve">, </w:t>
            </w:r>
            <w:r w:rsidRPr="007F0A26">
              <w:rPr>
                <w:rFonts w:ascii="Arial" w:eastAsia="Calibri" w:hAnsi="Arial" w:cs="Arial"/>
                <w:color w:val="000000"/>
                <w:sz w:val="20"/>
                <w:szCs w:val="20"/>
              </w:rPr>
              <w:t>Ginny</w:t>
            </w:r>
            <w:r w:rsidRPr="007F0A26">
              <w:rPr>
                <w:rFonts w:ascii="Arial" w:hAnsi="Arial" w:cs="Arial"/>
                <w:color w:val="000000"/>
                <w:sz w:val="20"/>
                <w:szCs w:val="20"/>
              </w:rPr>
              <w:t xml:space="preserve"> </w:t>
            </w:r>
            <w:r w:rsidRPr="007F0A26">
              <w:rPr>
                <w:rFonts w:ascii="Arial" w:eastAsia="Calibri" w:hAnsi="Arial" w:cs="Arial"/>
                <w:color w:val="000000"/>
                <w:sz w:val="20"/>
                <w:szCs w:val="20"/>
              </w:rPr>
              <w:t>Reed</w:t>
            </w:r>
            <w:r w:rsidRPr="007F0A26">
              <w:rPr>
                <w:rFonts w:ascii="Arial" w:hAnsi="Arial" w:cs="Arial"/>
                <w:color w:val="000000"/>
                <w:sz w:val="20"/>
                <w:szCs w:val="20"/>
              </w:rPr>
              <w:t xml:space="preserve">, </w:t>
            </w:r>
            <w:r w:rsidRPr="007F0A26">
              <w:rPr>
                <w:rFonts w:ascii="Arial" w:eastAsia="Calibri" w:hAnsi="Arial" w:cs="Arial"/>
                <w:color w:val="000000"/>
                <w:sz w:val="20"/>
                <w:szCs w:val="20"/>
              </w:rPr>
              <w:t>William</w:t>
            </w:r>
            <w:r w:rsidRPr="007F0A26">
              <w:rPr>
                <w:rFonts w:ascii="Arial" w:hAnsi="Arial" w:cs="Arial"/>
                <w:color w:val="000000"/>
                <w:sz w:val="20"/>
                <w:szCs w:val="20"/>
              </w:rPr>
              <w:t xml:space="preserve"> </w:t>
            </w:r>
            <w:r w:rsidRPr="007F0A26">
              <w:rPr>
                <w:rFonts w:ascii="Arial" w:eastAsia="Calibri" w:hAnsi="Arial" w:cs="Arial"/>
                <w:color w:val="000000"/>
                <w:sz w:val="20"/>
                <w:szCs w:val="20"/>
              </w:rPr>
              <w:t>Nelson, 1 hour</w:t>
            </w:r>
          </w:p>
        </w:tc>
      </w:tr>
      <w:tr w:rsidR="007A7561" w:rsidRPr="007F0A26" w14:paraId="5D27AB5F" w14:textId="77777777" w:rsidTr="007F2A91">
        <w:trPr>
          <w:cantSplit/>
          <w:trHeight w:val="225"/>
        </w:trPr>
        <w:tc>
          <w:tcPr>
            <w:tcW w:w="690" w:type="pct"/>
          </w:tcPr>
          <w:p w14:paraId="121FFEF4" w14:textId="77777777" w:rsidR="007A7561" w:rsidRPr="007F0A26" w:rsidRDefault="007A7561" w:rsidP="007F2A91">
            <w:pPr>
              <w:pStyle w:val="NormalWeb"/>
              <w:widowControl w:val="0"/>
              <w:spacing w:before="0" w:beforeAutospacing="0" w:after="200" w:afterAutospacing="0"/>
              <w:outlineLvl w:val="0"/>
              <w:rPr>
                <w:rFonts w:ascii="Arial" w:hAnsi="Arial" w:cs="Arial"/>
                <w:bCs/>
                <w:color w:val="000000"/>
                <w:sz w:val="20"/>
                <w:szCs w:val="20"/>
              </w:rPr>
            </w:pPr>
            <w:r w:rsidRPr="007F0A26">
              <w:rPr>
                <w:rFonts w:ascii="Arial" w:hAnsi="Arial" w:cs="Arial"/>
                <w:color w:val="000000"/>
                <w:sz w:val="20"/>
                <w:szCs w:val="20"/>
              </w:rPr>
              <w:t>2013</w:t>
            </w:r>
          </w:p>
        </w:tc>
        <w:tc>
          <w:tcPr>
            <w:tcW w:w="2155" w:type="pct"/>
          </w:tcPr>
          <w:p w14:paraId="708495CD" w14:textId="77777777" w:rsidR="007A7561" w:rsidRPr="007F0A26" w:rsidRDefault="007A7561" w:rsidP="007F2A91">
            <w:pPr>
              <w:pStyle w:val="NormalWeb"/>
              <w:widowControl w:val="0"/>
              <w:spacing w:before="0" w:beforeAutospacing="0" w:after="200" w:afterAutospacing="0"/>
              <w:outlineLvl w:val="0"/>
              <w:rPr>
                <w:rFonts w:ascii="Arial" w:hAnsi="Arial" w:cs="Arial"/>
                <w:bCs/>
                <w:color w:val="000000"/>
                <w:sz w:val="20"/>
                <w:szCs w:val="20"/>
              </w:rPr>
            </w:pPr>
            <w:r w:rsidRPr="007F0A26">
              <w:rPr>
                <w:rFonts w:ascii="Arial" w:eastAsia="Calibri" w:hAnsi="Arial" w:cs="Arial"/>
                <w:color w:val="000000"/>
                <w:sz w:val="20"/>
                <w:szCs w:val="20"/>
              </w:rPr>
              <w:t>Large group discussion, “Ethics</w:t>
            </w:r>
            <w:r w:rsidRPr="007F0A26">
              <w:rPr>
                <w:rFonts w:ascii="Arial" w:hAnsi="Arial" w:cs="Arial"/>
                <w:color w:val="000000"/>
                <w:sz w:val="20"/>
                <w:szCs w:val="20"/>
              </w:rPr>
              <w:t xml:space="preserve"> </w:t>
            </w:r>
            <w:r w:rsidRPr="007F0A26">
              <w:rPr>
                <w:rFonts w:ascii="Arial" w:eastAsia="Calibri" w:hAnsi="Arial" w:cs="Arial"/>
                <w:color w:val="000000"/>
                <w:sz w:val="20"/>
                <w:szCs w:val="20"/>
              </w:rPr>
              <w:t>of</w:t>
            </w:r>
            <w:r w:rsidRPr="007F0A26">
              <w:rPr>
                <w:rFonts w:ascii="Arial" w:hAnsi="Arial" w:cs="Arial"/>
                <w:color w:val="000000"/>
                <w:sz w:val="20"/>
                <w:szCs w:val="20"/>
              </w:rPr>
              <w:t xml:space="preserve"> </w:t>
            </w:r>
            <w:r w:rsidRPr="007F0A26">
              <w:rPr>
                <w:rFonts w:ascii="Arial" w:eastAsia="Calibri" w:hAnsi="Arial" w:cs="Arial"/>
                <w:color w:val="000000"/>
                <w:sz w:val="20"/>
                <w:szCs w:val="20"/>
              </w:rPr>
              <w:t>Respiration”</w:t>
            </w:r>
          </w:p>
        </w:tc>
        <w:tc>
          <w:tcPr>
            <w:tcW w:w="2155" w:type="pct"/>
          </w:tcPr>
          <w:p w14:paraId="2973DE66" w14:textId="77777777" w:rsidR="007A7561" w:rsidRPr="007F0A26" w:rsidRDefault="007A7561" w:rsidP="007F2A91">
            <w:pPr>
              <w:pStyle w:val="NormalWeb"/>
              <w:widowControl w:val="0"/>
              <w:spacing w:before="0" w:beforeAutospacing="0" w:after="200" w:afterAutospacing="0"/>
              <w:outlineLvl w:val="0"/>
              <w:rPr>
                <w:rFonts w:ascii="Arial" w:hAnsi="Arial" w:cs="Arial"/>
                <w:bCs/>
                <w:color w:val="000000"/>
                <w:sz w:val="20"/>
                <w:szCs w:val="20"/>
              </w:rPr>
            </w:pPr>
            <w:r w:rsidRPr="007F0A26">
              <w:rPr>
                <w:rFonts w:ascii="Arial" w:hAnsi="Arial" w:cs="Arial"/>
                <w:color w:val="000000"/>
                <w:sz w:val="20"/>
                <w:szCs w:val="20"/>
              </w:rPr>
              <w:t xml:space="preserve">Dartmouth’s Geisel School of Medicine, </w:t>
            </w:r>
            <w:r w:rsidRPr="007F0A26">
              <w:rPr>
                <w:rFonts w:ascii="Arial" w:eastAsia="Calibri" w:hAnsi="Arial" w:cs="Arial"/>
                <w:color w:val="000000"/>
                <w:sz w:val="20"/>
                <w:szCs w:val="20"/>
              </w:rPr>
              <w:t>Scientific Basis of Medicine Respiration</w:t>
            </w:r>
            <w:r w:rsidRPr="007F0A26">
              <w:rPr>
                <w:rFonts w:ascii="Arial" w:hAnsi="Arial" w:cs="Arial"/>
                <w:color w:val="000000"/>
                <w:sz w:val="20"/>
                <w:szCs w:val="20"/>
              </w:rPr>
              <w:t xml:space="preserve"> </w:t>
            </w:r>
            <w:r w:rsidRPr="007F0A26">
              <w:rPr>
                <w:rFonts w:ascii="Arial" w:eastAsia="Calibri" w:hAnsi="Arial" w:cs="Arial"/>
                <w:color w:val="000000"/>
                <w:sz w:val="20"/>
                <w:szCs w:val="20"/>
              </w:rPr>
              <w:t>course</w:t>
            </w:r>
            <w:r w:rsidRPr="007F0A26">
              <w:rPr>
                <w:rFonts w:ascii="Arial" w:hAnsi="Arial" w:cs="Arial"/>
                <w:color w:val="000000"/>
                <w:sz w:val="20"/>
                <w:szCs w:val="20"/>
              </w:rPr>
              <w:t xml:space="preserve">, </w:t>
            </w:r>
            <w:r w:rsidRPr="007F0A26">
              <w:rPr>
                <w:rFonts w:ascii="Arial" w:eastAsia="Calibri" w:hAnsi="Arial" w:cs="Arial"/>
                <w:color w:val="000000"/>
                <w:sz w:val="20"/>
                <w:szCs w:val="20"/>
              </w:rPr>
              <w:t>~90 second year</w:t>
            </w:r>
            <w:r w:rsidRPr="007F0A26">
              <w:rPr>
                <w:rFonts w:ascii="Arial" w:hAnsi="Arial" w:cs="Arial"/>
                <w:color w:val="000000"/>
                <w:sz w:val="20"/>
                <w:szCs w:val="20"/>
              </w:rPr>
              <w:t xml:space="preserve"> </w:t>
            </w:r>
            <w:r w:rsidRPr="007F0A26">
              <w:rPr>
                <w:rFonts w:ascii="Arial" w:eastAsia="Calibri" w:hAnsi="Arial" w:cs="Arial"/>
                <w:color w:val="000000"/>
                <w:sz w:val="20"/>
                <w:szCs w:val="20"/>
              </w:rPr>
              <w:t>medical</w:t>
            </w:r>
            <w:r w:rsidRPr="007F0A26">
              <w:rPr>
                <w:rFonts w:ascii="Arial" w:hAnsi="Arial" w:cs="Arial"/>
                <w:color w:val="000000"/>
                <w:sz w:val="20"/>
                <w:szCs w:val="20"/>
              </w:rPr>
              <w:t xml:space="preserve"> </w:t>
            </w:r>
            <w:r w:rsidRPr="007F0A26">
              <w:rPr>
                <w:rFonts w:ascii="Arial" w:eastAsia="Calibri" w:hAnsi="Arial" w:cs="Arial"/>
                <w:color w:val="000000"/>
                <w:sz w:val="20"/>
                <w:szCs w:val="20"/>
              </w:rPr>
              <w:t>students,</w:t>
            </w:r>
            <w:r w:rsidRPr="007F0A26">
              <w:rPr>
                <w:rFonts w:ascii="Arial" w:hAnsi="Arial" w:cs="Arial"/>
                <w:color w:val="000000"/>
                <w:sz w:val="20"/>
                <w:szCs w:val="20"/>
              </w:rPr>
              <w:t xml:space="preserve"> </w:t>
            </w:r>
            <w:r w:rsidRPr="007F0A26">
              <w:rPr>
                <w:rFonts w:ascii="Arial" w:eastAsia="Calibri" w:hAnsi="Arial" w:cs="Arial"/>
                <w:color w:val="000000"/>
                <w:sz w:val="20"/>
                <w:szCs w:val="20"/>
              </w:rPr>
              <w:t>in</w:t>
            </w:r>
            <w:r w:rsidRPr="007F0A26">
              <w:rPr>
                <w:rFonts w:ascii="Arial" w:hAnsi="Arial" w:cs="Arial"/>
                <w:color w:val="000000"/>
                <w:sz w:val="20"/>
                <w:szCs w:val="20"/>
              </w:rPr>
              <w:t xml:space="preserve"> </w:t>
            </w:r>
            <w:r w:rsidRPr="007F0A26">
              <w:rPr>
                <w:rFonts w:ascii="Arial" w:eastAsia="Calibri" w:hAnsi="Arial" w:cs="Arial"/>
                <w:color w:val="000000"/>
                <w:sz w:val="20"/>
                <w:szCs w:val="20"/>
              </w:rPr>
              <w:t>collaboration</w:t>
            </w:r>
            <w:r w:rsidRPr="007F0A26">
              <w:rPr>
                <w:rFonts w:ascii="Arial" w:hAnsi="Arial" w:cs="Arial"/>
                <w:color w:val="000000"/>
                <w:sz w:val="20"/>
                <w:szCs w:val="20"/>
              </w:rPr>
              <w:t xml:space="preserve"> </w:t>
            </w:r>
            <w:r w:rsidRPr="007F0A26">
              <w:rPr>
                <w:rFonts w:ascii="Arial" w:eastAsia="Calibri" w:hAnsi="Arial" w:cs="Arial"/>
                <w:color w:val="000000"/>
                <w:sz w:val="20"/>
                <w:szCs w:val="20"/>
              </w:rPr>
              <w:t>with</w:t>
            </w:r>
            <w:r w:rsidRPr="007F0A26">
              <w:rPr>
                <w:rFonts w:ascii="Arial" w:hAnsi="Arial" w:cs="Arial"/>
                <w:color w:val="000000"/>
                <w:sz w:val="20"/>
                <w:szCs w:val="20"/>
              </w:rPr>
              <w:t xml:space="preserve"> </w:t>
            </w:r>
            <w:r w:rsidRPr="007F0A26">
              <w:rPr>
                <w:rFonts w:ascii="Arial" w:eastAsia="Calibri" w:hAnsi="Arial" w:cs="Arial"/>
                <w:color w:val="000000"/>
                <w:sz w:val="20"/>
                <w:szCs w:val="20"/>
              </w:rPr>
              <w:t>William</w:t>
            </w:r>
            <w:r w:rsidRPr="007F0A26">
              <w:rPr>
                <w:rFonts w:ascii="Arial" w:hAnsi="Arial" w:cs="Arial"/>
                <w:color w:val="000000"/>
                <w:sz w:val="20"/>
                <w:szCs w:val="20"/>
              </w:rPr>
              <w:t xml:space="preserve"> </w:t>
            </w:r>
            <w:r w:rsidRPr="007F0A26">
              <w:rPr>
                <w:rFonts w:ascii="Arial" w:eastAsia="Calibri" w:hAnsi="Arial" w:cs="Arial"/>
                <w:color w:val="000000"/>
                <w:sz w:val="20"/>
                <w:szCs w:val="20"/>
              </w:rPr>
              <w:t>Nelson</w:t>
            </w:r>
            <w:r w:rsidRPr="007F0A26">
              <w:rPr>
                <w:rFonts w:ascii="Arial" w:hAnsi="Arial" w:cs="Arial"/>
                <w:color w:val="000000"/>
                <w:sz w:val="20"/>
                <w:szCs w:val="20"/>
              </w:rPr>
              <w:t xml:space="preserve">, </w:t>
            </w:r>
            <w:r w:rsidRPr="007F0A26">
              <w:rPr>
                <w:rFonts w:ascii="Arial" w:eastAsia="Calibri" w:hAnsi="Arial" w:cs="Arial"/>
                <w:color w:val="000000"/>
                <w:sz w:val="20"/>
                <w:szCs w:val="20"/>
              </w:rPr>
              <w:t>PhD, 1 hour/year</w:t>
            </w:r>
          </w:p>
        </w:tc>
      </w:tr>
      <w:tr w:rsidR="007A7561" w:rsidRPr="007F0A26" w14:paraId="0337FD46" w14:textId="77777777" w:rsidTr="007F2A91">
        <w:trPr>
          <w:cantSplit/>
          <w:trHeight w:val="225"/>
        </w:trPr>
        <w:tc>
          <w:tcPr>
            <w:tcW w:w="690" w:type="pct"/>
          </w:tcPr>
          <w:p w14:paraId="55E63DD1" w14:textId="77777777" w:rsidR="007A7561" w:rsidRPr="007F0A26" w:rsidRDefault="007A7561" w:rsidP="007F2A91">
            <w:pPr>
              <w:pStyle w:val="NormalWeb"/>
              <w:widowControl w:val="0"/>
              <w:spacing w:before="0" w:beforeAutospacing="0" w:after="200" w:afterAutospacing="0"/>
              <w:outlineLvl w:val="0"/>
              <w:rPr>
                <w:rFonts w:ascii="Arial" w:hAnsi="Arial" w:cs="Arial"/>
                <w:bCs/>
                <w:color w:val="000000"/>
                <w:sz w:val="20"/>
                <w:szCs w:val="20"/>
              </w:rPr>
            </w:pPr>
            <w:r w:rsidRPr="007F0A26">
              <w:rPr>
                <w:rFonts w:ascii="Arial" w:hAnsi="Arial" w:cs="Arial"/>
                <w:color w:val="000000"/>
                <w:sz w:val="20"/>
                <w:szCs w:val="20"/>
              </w:rPr>
              <w:t>2013-2015</w:t>
            </w:r>
          </w:p>
        </w:tc>
        <w:tc>
          <w:tcPr>
            <w:tcW w:w="2155" w:type="pct"/>
          </w:tcPr>
          <w:p w14:paraId="7CDE60C0" w14:textId="77777777" w:rsidR="007A7561" w:rsidRPr="007F0A26" w:rsidRDefault="007A7561" w:rsidP="007F2A91">
            <w:pPr>
              <w:pStyle w:val="NormalWeb"/>
              <w:widowControl w:val="0"/>
              <w:spacing w:before="0" w:beforeAutospacing="0" w:after="200" w:afterAutospacing="0"/>
              <w:outlineLvl w:val="0"/>
              <w:rPr>
                <w:rFonts w:ascii="Arial" w:hAnsi="Arial" w:cs="Arial"/>
                <w:bCs/>
                <w:color w:val="000000"/>
                <w:sz w:val="20"/>
                <w:szCs w:val="20"/>
              </w:rPr>
            </w:pPr>
            <w:r w:rsidRPr="007F0A26">
              <w:rPr>
                <w:rFonts w:ascii="Arial" w:eastAsia="Calibri" w:hAnsi="Arial" w:cs="Arial"/>
                <w:color w:val="000000"/>
                <w:sz w:val="20"/>
                <w:szCs w:val="20"/>
              </w:rPr>
              <w:t>Large group discussion, “Ethics</w:t>
            </w:r>
            <w:r w:rsidRPr="007F0A26">
              <w:rPr>
                <w:rFonts w:ascii="Arial" w:hAnsi="Arial" w:cs="Arial"/>
                <w:color w:val="000000"/>
                <w:sz w:val="20"/>
                <w:szCs w:val="20"/>
              </w:rPr>
              <w:t xml:space="preserve"> </w:t>
            </w:r>
            <w:r w:rsidRPr="007F0A26">
              <w:rPr>
                <w:rFonts w:ascii="Arial" w:eastAsia="Calibri" w:hAnsi="Arial" w:cs="Arial"/>
                <w:color w:val="000000"/>
                <w:sz w:val="20"/>
                <w:szCs w:val="20"/>
              </w:rPr>
              <w:t>in</w:t>
            </w:r>
            <w:r w:rsidRPr="007F0A26">
              <w:rPr>
                <w:rFonts w:ascii="Arial" w:hAnsi="Arial" w:cs="Arial"/>
                <w:color w:val="000000"/>
                <w:sz w:val="20"/>
                <w:szCs w:val="20"/>
              </w:rPr>
              <w:t xml:space="preserve"> </w:t>
            </w:r>
            <w:r w:rsidRPr="007F0A26">
              <w:rPr>
                <w:rFonts w:ascii="Arial" w:eastAsia="Calibri" w:hAnsi="Arial" w:cs="Arial"/>
                <w:color w:val="000000"/>
                <w:sz w:val="20"/>
                <w:szCs w:val="20"/>
              </w:rPr>
              <w:t>Psychiatry”</w:t>
            </w:r>
          </w:p>
        </w:tc>
        <w:tc>
          <w:tcPr>
            <w:tcW w:w="2155" w:type="pct"/>
          </w:tcPr>
          <w:p w14:paraId="7A32A02E" w14:textId="77777777" w:rsidR="007A7561" w:rsidRPr="007F0A26" w:rsidRDefault="007A7561" w:rsidP="007F2A91">
            <w:pPr>
              <w:pStyle w:val="NormalWeb"/>
              <w:widowControl w:val="0"/>
              <w:spacing w:before="0" w:beforeAutospacing="0" w:after="200" w:afterAutospacing="0"/>
              <w:outlineLvl w:val="0"/>
              <w:rPr>
                <w:rFonts w:ascii="Arial" w:hAnsi="Arial" w:cs="Arial"/>
                <w:bCs/>
                <w:color w:val="000000"/>
                <w:sz w:val="20"/>
                <w:szCs w:val="20"/>
              </w:rPr>
            </w:pPr>
            <w:r w:rsidRPr="007F0A26">
              <w:rPr>
                <w:rFonts w:ascii="Arial" w:hAnsi="Arial" w:cs="Arial"/>
                <w:color w:val="000000"/>
                <w:sz w:val="20"/>
                <w:szCs w:val="20"/>
              </w:rPr>
              <w:t xml:space="preserve">Dartmouth’s Geisel School of Medicine, </w:t>
            </w:r>
            <w:r w:rsidRPr="007F0A26">
              <w:rPr>
                <w:rFonts w:ascii="Arial" w:eastAsia="Calibri" w:hAnsi="Arial" w:cs="Arial"/>
                <w:color w:val="000000"/>
                <w:sz w:val="20"/>
                <w:szCs w:val="20"/>
              </w:rPr>
              <w:t>Scientific Basis of Medicine Psychiatry</w:t>
            </w:r>
            <w:r w:rsidRPr="007F0A26">
              <w:rPr>
                <w:rFonts w:ascii="Arial" w:hAnsi="Arial" w:cs="Arial"/>
                <w:color w:val="000000"/>
                <w:sz w:val="20"/>
                <w:szCs w:val="20"/>
              </w:rPr>
              <w:t xml:space="preserve"> </w:t>
            </w:r>
            <w:r w:rsidRPr="007F0A26">
              <w:rPr>
                <w:rFonts w:ascii="Arial" w:eastAsia="Calibri" w:hAnsi="Arial" w:cs="Arial"/>
                <w:color w:val="000000"/>
                <w:sz w:val="20"/>
                <w:szCs w:val="20"/>
              </w:rPr>
              <w:t>course</w:t>
            </w:r>
            <w:r w:rsidRPr="007F0A26">
              <w:rPr>
                <w:rFonts w:ascii="Arial" w:hAnsi="Arial" w:cs="Arial"/>
                <w:color w:val="000000"/>
                <w:sz w:val="20"/>
                <w:szCs w:val="20"/>
              </w:rPr>
              <w:t xml:space="preserve">, </w:t>
            </w:r>
            <w:r w:rsidRPr="007F0A26">
              <w:rPr>
                <w:rFonts w:ascii="Arial" w:eastAsia="Calibri" w:hAnsi="Arial" w:cs="Arial"/>
                <w:color w:val="000000"/>
                <w:sz w:val="20"/>
                <w:szCs w:val="20"/>
              </w:rPr>
              <w:t>~90 second year</w:t>
            </w:r>
            <w:r w:rsidRPr="007F0A26">
              <w:rPr>
                <w:rFonts w:ascii="Arial" w:hAnsi="Arial" w:cs="Arial"/>
                <w:color w:val="000000"/>
                <w:sz w:val="20"/>
                <w:szCs w:val="20"/>
              </w:rPr>
              <w:t xml:space="preserve"> </w:t>
            </w:r>
            <w:r w:rsidRPr="007F0A26">
              <w:rPr>
                <w:rFonts w:ascii="Arial" w:eastAsia="Calibri" w:hAnsi="Arial" w:cs="Arial"/>
                <w:color w:val="000000"/>
                <w:sz w:val="20"/>
                <w:szCs w:val="20"/>
              </w:rPr>
              <w:t>medical</w:t>
            </w:r>
            <w:r w:rsidRPr="007F0A26">
              <w:rPr>
                <w:rFonts w:ascii="Arial" w:hAnsi="Arial" w:cs="Arial"/>
                <w:color w:val="000000"/>
                <w:sz w:val="20"/>
                <w:szCs w:val="20"/>
              </w:rPr>
              <w:t xml:space="preserve"> </w:t>
            </w:r>
            <w:r w:rsidRPr="007F0A26">
              <w:rPr>
                <w:rFonts w:ascii="Arial" w:eastAsia="Calibri" w:hAnsi="Arial" w:cs="Arial"/>
                <w:color w:val="000000"/>
                <w:sz w:val="20"/>
                <w:szCs w:val="20"/>
              </w:rPr>
              <w:t>students,</w:t>
            </w:r>
            <w:r w:rsidRPr="007F0A26">
              <w:rPr>
                <w:rFonts w:ascii="Arial" w:hAnsi="Arial" w:cs="Arial"/>
                <w:color w:val="000000"/>
                <w:sz w:val="20"/>
                <w:szCs w:val="20"/>
              </w:rPr>
              <w:t xml:space="preserve"> </w:t>
            </w:r>
            <w:r w:rsidRPr="007F0A26">
              <w:rPr>
                <w:rFonts w:ascii="Arial" w:eastAsia="Calibri" w:hAnsi="Arial" w:cs="Arial"/>
                <w:color w:val="000000"/>
                <w:sz w:val="20"/>
                <w:szCs w:val="20"/>
              </w:rPr>
              <w:t>in</w:t>
            </w:r>
            <w:r w:rsidRPr="007F0A26">
              <w:rPr>
                <w:rFonts w:ascii="Arial" w:hAnsi="Arial" w:cs="Arial"/>
                <w:color w:val="000000"/>
                <w:sz w:val="20"/>
                <w:szCs w:val="20"/>
              </w:rPr>
              <w:t xml:space="preserve"> </w:t>
            </w:r>
            <w:r w:rsidRPr="007F0A26">
              <w:rPr>
                <w:rFonts w:ascii="Arial" w:eastAsia="Calibri" w:hAnsi="Arial" w:cs="Arial"/>
                <w:color w:val="000000"/>
                <w:sz w:val="20"/>
                <w:szCs w:val="20"/>
              </w:rPr>
              <w:t>collaboration</w:t>
            </w:r>
            <w:r w:rsidRPr="007F0A26">
              <w:rPr>
                <w:rFonts w:ascii="Arial" w:hAnsi="Arial" w:cs="Arial"/>
                <w:color w:val="000000"/>
                <w:sz w:val="20"/>
                <w:szCs w:val="20"/>
              </w:rPr>
              <w:t xml:space="preserve"> </w:t>
            </w:r>
            <w:r w:rsidRPr="007F0A26">
              <w:rPr>
                <w:rFonts w:ascii="Arial" w:eastAsia="Calibri" w:hAnsi="Arial" w:cs="Arial"/>
                <w:color w:val="000000"/>
                <w:sz w:val="20"/>
                <w:szCs w:val="20"/>
              </w:rPr>
              <w:t>with</w:t>
            </w:r>
            <w:r w:rsidRPr="007F0A26">
              <w:rPr>
                <w:rFonts w:ascii="Arial" w:hAnsi="Arial" w:cs="Arial"/>
                <w:color w:val="000000"/>
                <w:sz w:val="20"/>
                <w:szCs w:val="20"/>
              </w:rPr>
              <w:t xml:space="preserve"> </w:t>
            </w:r>
            <w:r w:rsidRPr="007F0A26">
              <w:rPr>
                <w:rFonts w:ascii="Arial" w:eastAsia="Calibri" w:hAnsi="Arial" w:cs="Arial"/>
                <w:color w:val="000000"/>
                <w:sz w:val="20"/>
                <w:szCs w:val="20"/>
              </w:rPr>
              <w:t>William</w:t>
            </w:r>
            <w:r w:rsidRPr="007F0A26">
              <w:rPr>
                <w:rFonts w:ascii="Arial" w:hAnsi="Arial" w:cs="Arial"/>
                <w:color w:val="000000"/>
                <w:sz w:val="20"/>
                <w:szCs w:val="20"/>
              </w:rPr>
              <w:t xml:space="preserve"> </w:t>
            </w:r>
            <w:r w:rsidRPr="007F0A26">
              <w:rPr>
                <w:rFonts w:ascii="Arial" w:eastAsia="Calibri" w:hAnsi="Arial" w:cs="Arial"/>
                <w:color w:val="000000"/>
                <w:sz w:val="20"/>
                <w:szCs w:val="20"/>
              </w:rPr>
              <w:t>Nelson</w:t>
            </w:r>
            <w:r w:rsidRPr="007F0A26">
              <w:rPr>
                <w:rFonts w:ascii="Arial" w:hAnsi="Arial" w:cs="Arial"/>
                <w:color w:val="000000"/>
                <w:sz w:val="20"/>
                <w:szCs w:val="20"/>
              </w:rPr>
              <w:t xml:space="preserve">, </w:t>
            </w:r>
            <w:r w:rsidRPr="007F0A26">
              <w:rPr>
                <w:rFonts w:ascii="Arial" w:eastAsia="Calibri" w:hAnsi="Arial" w:cs="Arial"/>
                <w:color w:val="000000"/>
                <w:sz w:val="20"/>
                <w:szCs w:val="20"/>
              </w:rPr>
              <w:t>PhD</w:t>
            </w:r>
            <w:r w:rsidRPr="007F0A26">
              <w:rPr>
                <w:rFonts w:ascii="Arial" w:hAnsi="Arial" w:cs="Arial"/>
                <w:color w:val="000000"/>
                <w:sz w:val="20"/>
                <w:szCs w:val="20"/>
              </w:rPr>
              <w:t xml:space="preserve">, </w:t>
            </w:r>
            <w:r w:rsidRPr="007F0A26">
              <w:rPr>
                <w:rFonts w:ascii="Arial" w:eastAsia="Calibri" w:hAnsi="Arial" w:cs="Arial"/>
                <w:color w:val="000000"/>
                <w:sz w:val="20"/>
                <w:szCs w:val="20"/>
              </w:rPr>
              <w:t>Christine</w:t>
            </w:r>
            <w:r w:rsidRPr="007F0A26">
              <w:rPr>
                <w:rFonts w:ascii="Arial" w:hAnsi="Arial" w:cs="Arial"/>
                <w:color w:val="000000"/>
                <w:sz w:val="20"/>
                <w:szCs w:val="20"/>
              </w:rPr>
              <w:t xml:space="preserve"> </w:t>
            </w:r>
            <w:r w:rsidRPr="007F0A26">
              <w:rPr>
                <w:rFonts w:ascii="Arial" w:eastAsia="Calibri" w:hAnsi="Arial" w:cs="Arial"/>
                <w:color w:val="000000"/>
                <w:sz w:val="20"/>
                <w:szCs w:val="20"/>
              </w:rPr>
              <w:t>Finn</w:t>
            </w:r>
            <w:r w:rsidRPr="007F0A26">
              <w:rPr>
                <w:rFonts w:ascii="Arial" w:hAnsi="Arial" w:cs="Arial"/>
                <w:color w:val="000000"/>
                <w:sz w:val="20"/>
                <w:szCs w:val="20"/>
              </w:rPr>
              <w:t xml:space="preserve">, </w:t>
            </w:r>
            <w:r w:rsidRPr="007F0A26">
              <w:rPr>
                <w:rFonts w:ascii="Arial" w:eastAsia="Calibri" w:hAnsi="Arial" w:cs="Arial"/>
                <w:color w:val="000000"/>
                <w:sz w:val="20"/>
                <w:szCs w:val="20"/>
              </w:rPr>
              <w:t>MD</w:t>
            </w:r>
            <w:r w:rsidRPr="007F0A26">
              <w:rPr>
                <w:rFonts w:ascii="Arial" w:hAnsi="Arial" w:cs="Arial"/>
                <w:color w:val="000000"/>
                <w:sz w:val="20"/>
                <w:szCs w:val="20"/>
              </w:rPr>
              <w:t xml:space="preserve">, </w:t>
            </w:r>
            <w:r w:rsidRPr="007F0A26">
              <w:rPr>
                <w:rFonts w:ascii="Arial" w:eastAsia="Calibri" w:hAnsi="Arial" w:cs="Arial"/>
                <w:color w:val="000000"/>
                <w:sz w:val="20"/>
                <w:szCs w:val="20"/>
              </w:rPr>
              <w:t>and</w:t>
            </w:r>
            <w:r w:rsidRPr="007F0A26">
              <w:rPr>
                <w:rFonts w:ascii="Arial" w:hAnsi="Arial" w:cs="Arial"/>
                <w:color w:val="000000"/>
                <w:sz w:val="20"/>
                <w:szCs w:val="20"/>
              </w:rPr>
              <w:t xml:space="preserve"> </w:t>
            </w:r>
            <w:r w:rsidRPr="007F0A26">
              <w:rPr>
                <w:rFonts w:ascii="Arial" w:eastAsia="Calibri" w:hAnsi="Arial" w:cs="Arial"/>
                <w:color w:val="000000"/>
                <w:sz w:val="20"/>
                <w:szCs w:val="20"/>
              </w:rPr>
              <w:t>Julie</w:t>
            </w:r>
            <w:r w:rsidRPr="007F0A26">
              <w:rPr>
                <w:rFonts w:ascii="Arial" w:hAnsi="Arial" w:cs="Arial"/>
                <w:color w:val="000000"/>
                <w:sz w:val="20"/>
                <w:szCs w:val="20"/>
              </w:rPr>
              <w:t xml:space="preserve"> </w:t>
            </w:r>
            <w:r w:rsidRPr="007F0A26">
              <w:rPr>
                <w:rFonts w:ascii="Arial" w:eastAsia="Calibri" w:hAnsi="Arial" w:cs="Arial"/>
                <w:color w:val="000000"/>
                <w:sz w:val="20"/>
                <w:szCs w:val="20"/>
              </w:rPr>
              <w:t>Frew</w:t>
            </w:r>
            <w:r w:rsidRPr="007F0A26">
              <w:rPr>
                <w:rFonts w:ascii="Arial" w:hAnsi="Arial" w:cs="Arial"/>
                <w:color w:val="000000"/>
                <w:sz w:val="20"/>
                <w:szCs w:val="20"/>
              </w:rPr>
              <w:t xml:space="preserve">, </w:t>
            </w:r>
            <w:r w:rsidRPr="007F0A26">
              <w:rPr>
                <w:rFonts w:ascii="Arial" w:eastAsia="Calibri" w:hAnsi="Arial" w:cs="Arial"/>
                <w:color w:val="000000"/>
                <w:sz w:val="20"/>
                <w:szCs w:val="20"/>
              </w:rPr>
              <w:t>MD, 1 hour/year</w:t>
            </w:r>
          </w:p>
        </w:tc>
      </w:tr>
      <w:tr w:rsidR="007A7561" w:rsidRPr="007F0A26" w14:paraId="2FF3709A" w14:textId="77777777" w:rsidTr="007F2A91">
        <w:trPr>
          <w:cantSplit/>
          <w:trHeight w:val="225"/>
        </w:trPr>
        <w:tc>
          <w:tcPr>
            <w:tcW w:w="690" w:type="pct"/>
          </w:tcPr>
          <w:p w14:paraId="15FC23F3" w14:textId="77777777" w:rsidR="007A7561" w:rsidRPr="007F0A26" w:rsidRDefault="007A7561" w:rsidP="007F2A91">
            <w:pPr>
              <w:pStyle w:val="NormalWeb"/>
              <w:widowControl w:val="0"/>
              <w:spacing w:before="0" w:beforeAutospacing="0" w:after="200" w:afterAutospacing="0"/>
              <w:outlineLvl w:val="0"/>
              <w:rPr>
                <w:rFonts w:ascii="Arial" w:hAnsi="Arial" w:cs="Arial"/>
                <w:color w:val="000000"/>
                <w:sz w:val="20"/>
                <w:szCs w:val="20"/>
              </w:rPr>
            </w:pPr>
            <w:r w:rsidRPr="007F0A26">
              <w:rPr>
                <w:rFonts w:ascii="Arial" w:hAnsi="Arial" w:cs="Arial"/>
                <w:color w:val="000000"/>
                <w:sz w:val="20"/>
                <w:szCs w:val="20"/>
              </w:rPr>
              <w:lastRenderedPageBreak/>
              <w:t>2013-2018</w:t>
            </w:r>
          </w:p>
        </w:tc>
        <w:tc>
          <w:tcPr>
            <w:tcW w:w="2155" w:type="pct"/>
          </w:tcPr>
          <w:p w14:paraId="04FBD9A1" w14:textId="77777777" w:rsidR="007A7561" w:rsidRPr="007F0A26" w:rsidRDefault="007A7561" w:rsidP="007F2A91">
            <w:pPr>
              <w:pStyle w:val="NormalWeb"/>
              <w:widowControl w:val="0"/>
              <w:spacing w:before="0" w:beforeAutospacing="0" w:after="200" w:afterAutospacing="0"/>
              <w:outlineLvl w:val="0"/>
              <w:rPr>
                <w:rFonts w:ascii="Arial" w:eastAsia="Calibri" w:hAnsi="Arial" w:cs="Arial"/>
                <w:color w:val="000000"/>
                <w:sz w:val="20"/>
                <w:szCs w:val="20"/>
              </w:rPr>
            </w:pPr>
            <w:r w:rsidRPr="007F0A26">
              <w:rPr>
                <w:rFonts w:ascii="Arial" w:eastAsia="Calibri" w:hAnsi="Arial" w:cs="Arial"/>
                <w:color w:val="000000"/>
                <w:sz w:val="20"/>
                <w:szCs w:val="20"/>
              </w:rPr>
              <w:t>Large group sessions on “Introduction to Infectious Diseases,” “Quiz &amp; Case Review #1:  Skin, Soft Tissue &amp; Osteomyelitis,” “Quiz &amp; Case Review #3:  Pneumonia, URI, UTI &amp; STD,” “Introduction to HIV,” “Redressing the Social and Behavioral Determinants of HIV Health,” “Quiz &amp; Case Review #6:  Fungal Infections, TB &amp; Other Mycobacteria,” and “Course Review Session: Matching Bug to Drug and Beyond”</w:t>
            </w:r>
          </w:p>
        </w:tc>
        <w:tc>
          <w:tcPr>
            <w:tcW w:w="2155" w:type="pct"/>
          </w:tcPr>
          <w:p w14:paraId="4CD8B062" w14:textId="77777777" w:rsidR="007A7561" w:rsidRPr="007F0A26" w:rsidRDefault="007A7561" w:rsidP="007F2A91">
            <w:pPr>
              <w:pStyle w:val="NormalWeb"/>
              <w:widowControl w:val="0"/>
              <w:spacing w:before="0" w:beforeAutospacing="0" w:after="200" w:afterAutospacing="0"/>
              <w:outlineLvl w:val="0"/>
              <w:rPr>
                <w:rFonts w:ascii="Arial" w:hAnsi="Arial" w:cs="Arial"/>
                <w:color w:val="000000"/>
                <w:sz w:val="20"/>
                <w:szCs w:val="20"/>
              </w:rPr>
            </w:pPr>
            <w:r w:rsidRPr="007F0A26">
              <w:rPr>
                <w:rFonts w:ascii="Arial" w:hAnsi="Arial" w:cs="Arial"/>
                <w:color w:val="000000"/>
                <w:sz w:val="20"/>
                <w:szCs w:val="20"/>
              </w:rPr>
              <w:t xml:space="preserve">Dartmouth’s Geisel School of Medicine, </w:t>
            </w:r>
            <w:r w:rsidRPr="007F0A26">
              <w:rPr>
                <w:rFonts w:ascii="Arial" w:eastAsia="Calibri" w:hAnsi="Arial" w:cs="Arial"/>
                <w:color w:val="000000"/>
                <w:sz w:val="20"/>
                <w:szCs w:val="20"/>
              </w:rPr>
              <w:t>Scientific Basis of Medicine Infectious Diseases</w:t>
            </w:r>
            <w:r w:rsidRPr="007F0A26">
              <w:rPr>
                <w:rFonts w:ascii="Arial" w:hAnsi="Arial" w:cs="Arial"/>
                <w:color w:val="000000"/>
                <w:sz w:val="20"/>
                <w:szCs w:val="20"/>
              </w:rPr>
              <w:t xml:space="preserve"> </w:t>
            </w:r>
            <w:r w:rsidRPr="007F0A26">
              <w:rPr>
                <w:rFonts w:ascii="Arial" w:eastAsia="Calibri" w:hAnsi="Arial" w:cs="Arial"/>
                <w:color w:val="000000"/>
                <w:sz w:val="20"/>
                <w:szCs w:val="20"/>
              </w:rPr>
              <w:t>course</w:t>
            </w:r>
            <w:r w:rsidRPr="007F0A26">
              <w:rPr>
                <w:rFonts w:ascii="Arial" w:hAnsi="Arial" w:cs="Arial"/>
                <w:color w:val="000000"/>
                <w:sz w:val="20"/>
                <w:szCs w:val="20"/>
              </w:rPr>
              <w:t xml:space="preserve">, </w:t>
            </w:r>
            <w:r w:rsidRPr="007F0A26">
              <w:rPr>
                <w:rFonts w:ascii="Arial" w:eastAsia="Calibri" w:hAnsi="Arial" w:cs="Arial"/>
                <w:color w:val="000000"/>
                <w:sz w:val="20"/>
                <w:szCs w:val="20"/>
              </w:rPr>
              <w:t>~90 second year</w:t>
            </w:r>
            <w:r w:rsidRPr="007F0A26">
              <w:rPr>
                <w:rFonts w:ascii="Arial" w:hAnsi="Arial" w:cs="Arial"/>
                <w:color w:val="000000"/>
                <w:sz w:val="20"/>
                <w:szCs w:val="20"/>
              </w:rPr>
              <w:t xml:space="preserve"> </w:t>
            </w:r>
            <w:r w:rsidRPr="007F0A26">
              <w:rPr>
                <w:rFonts w:ascii="Arial" w:eastAsia="Calibri" w:hAnsi="Arial" w:cs="Arial"/>
                <w:color w:val="000000"/>
                <w:sz w:val="20"/>
                <w:szCs w:val="20"/>
              </w:rPr>
              <w:t>medical</w:t>
            </w:r>
            <w:r w:rsidRPr="007F0A26">
              <w:rPr>
                <w:rFonts w:ascii="Arial" w:hAnsi="Arial" w:cs="Arial"/>
                <w:color w:val="000000"/>
                <w:sz w:val="20"/>
                <w:szCs w:val="20"/>
              </w:rPr>
              <w:t xml:space="preserve"> </w:t>
            </w:r>
            <w:r w:rsidRPr="007F0A26">
              <w:rPr>
                <w:rFonts w:ascii="Arial" w:eastAsia="Calibri" w:hAnsi="Arial" w:cs="Arial"/>
                <w:color w:val="000000"/>
                <w:sz w:val="20"/>
                <w:szCs w:val="20"/>
              </w:rPr>
              <w:t>students, 8 hours/year</w:t>
            </w:r>
          </w:p>
        </w:tc>
      </w:tr>
      <w:tr w:rsidR="007A7561" w:rsidRPr="007F0A26" w14:paraId="2C73A569" w14:textId="77777777" w:rsidTr="007F2A91">
        <w:trPr>
          <w:cantSplit/>
          <w:trHeight w:val="225"/>
        </w:trPr>
        <w:tc>
          <w:tcPr>
            <w:tcW w:w="690" w:type="pct"/>
          </w:tcPr>
          <w:p w14:paraId="293384FC" w14:textId="77777777" w:rsidR="007A7561" w:rsidRPr="007F0A26" w:rsidRDefault="007A7561" w:rsidP="007F2A91">
            <w:pPr>
              <w:pStyle w:val="NormalWeb"/>
              <w:widowControl w:val="0"/>
              <w:spacing w:before="0" w:beforeAutospacing="0" w:after="200" w:afterAutospacing="0"/>
              <w:outlineLvl w:val="0"/>
              <w:rPr>
                <w:rFonts w:ascii="Arial" w:hAnsi="Arial" w:cs="Arial"/>
                <w:color w:val="000000"/>
                <w:sz w:val="20"/>
                <w:szCs w:val="20"/>
              </w:rPr>
            </w:pPr>
            <w:r w:rsidRPr="007F0A26">
              <w:rPr>
                <w:rFonts w:ascii="Arial" w:hAnsi="Arial" w:cs="Arial"/>
                <w:color w:val="000000"/>
                <w:sz w:val="20"/>
                <w:szCs w:val="20"/>
              </w:rPr>
              <w:t>2014</w:t>
            </w:r>
          </w:p>
        </w:tc>
        <w:tc>
          <w:tcPr>
            <w:tcW w:w="2155" w:type="pct"/>
          </w:tcPr>
          <w:p w14:paraId="38818480" w14:textId="77777777" w:rsidR="007A7561" w:rsidRPr="007F0A26" w:rsidRDefault="007A7561" w:rsidP="007F2A91">
            <w:pPr>
              <w:pStyle w:val="NormalWeb"/>
              <w:widowControl w:val="0"/>
              <w:spacing w:before="0" w:beforeAutospacing="0" w:after="200" w:afterAutospacing="0"/>
              <w:outlineLvl w:val="0"/>
              <w:rPr>
                <w:rFonts w:ascii="Arial" w:hAnsi="Arial" w:cs="Arial"/>
                <w:color w:val="000000"/>
                <w:sz w:val="20"/>
                <w:szCs w:val="20"/>
              </w:rPr>
            </w:pPr>
            <w:r w:rsidRPr="007F0A26">
              <w:rPr>
                <w:rFonts w:ascii="Arial" w:eastAsia="Calibri" w:hAnsi="Arial" w:cs="Arial"/>
                <w:color w:val="000000"/>
                <w:sz w:val="20"/>
                <w:szCs w:val="20"/>
              </w:rPr>
              <w:t>Student project faculty advisor</w:t>
            </w:r>
            <w:r w:rsidRPr="007F0A26">
              <w:rPr>
                <w:rFonts w:ascii="Arial" w:hAnsi="Arial" w:cs="Arial"/>
                <w:color w:val="000000"/>
                <w:sz w:val="20"/>
                <w:szCs w:val="20"/>
              </w:rPr>
              <w:t xml:space="preserve">, “Advance Care Planning Quality Improvement” </w:t>
            </w:r>
          </w:p>
        </w:tc>
        <w:tc>
          <w:tcPr>
            <w:tcW w:w="2155" w:type="pct"/>
          </w:tcPr>
          <w:p w14:paraId="5BC4EAE1" w14:textId="77777777" w:rsidR="007A7561" w:rsidRPr="007F0A26" w:rsidRDefault="007A7561" w:rsidP="007F2A91">
            <w:pPr>
              <w:pStyle w:val="NormalWeb"/>
              <w:widowControl w:val="0"/>
              <w:spacing w:before="0" w:beforeAutospacing="0" w:after="200" w:afterAutospacing="0"/>
              <w:outlineLvl w:val="0"/>
              <w:rPr>
                <w:rFonts w:ascii="Arial" w:hAnsi="Arial" w:cs="Arial"/>
                <w:bCs/>
                <w:color w:val="000000"/>
                <w:sz w:val="20"/>
                <w:szCs w:val="20"/>
              </w:rPr>
            </w:pPr>
            <w:r w:rsidRPr="007F0A26">
              <w:rPr>
                <w:rFonts w:ascii="Arial" w:hAnsi="Arial" w:cs="Arial"/>
                <w:color w:val="000000"/>
                <w:sz w:val="20"/>
                <w:szCs w:val="20"/>
              </w:rPr>
              <w:t xml:space="preserve">Dartmouth’s Geisel School of Medicine, </w:t>
            </w:r>
            <w:r w:rsidRPr="007F0A26">
              <w:rPr>
                <w:rFonts w:ascii="Arial" w:eastAsia="Calibri" w:hAnsi="Arial" w:cs="Arial"/>
                <w:color w:val="000000"/>
                <w:sz w:val="20"/>
                <w:szCs w:val="20"/>
              </w:rPr>
              <w:t>Health Society &amp; the Physician</w:t>
            </w:r>
            <w:r w:rsidRPr="007F0A26">
              <w:rPr>
                <w:rFonts w:ascii="Arial" w:hAnsi="Arial" w:cs="Arial"/>
                <w:color w:val="000000"/>
                <w:sz w:val="20"/>
                <w:szCs w:val="20"/>
              </w:rPr>
              <w:t xml:space="preserve"> </w:t>
            </w:r>
            <w:r w:rsidRPr="007F0A26">
              <w:rPr>
                <w:rFonts w:ascii="Arial" w:eastAsia="Calibri" w:hAnsi="Arial" w:cs="Arial"/>
                <w:color w:val="000000"/>
                <w:sz w:val="20"/>
                <w:szCs w:val="20"/>
              </w:rPr>
              <w:t>course</w:t>
            </w:r>
            <w:r w:rsidRPr="007F0A26">
              <w:rPr>
                <w:rFonts w:ascii="Arial" w:hAnsi="Arial" w:cs="Arial"/>
                <w:color w:val="000000"/>
                <w:sz w:val="20"/>
                <w:szCs w:val="20"/>
              </w:rPr>
              <w:t xml:space="preserve">, </w:t>
            </w:r>
            <w:r w:rsidRPr="007F0A26">
              <w:rPr>
                <w:rFonts w:ascii="Arial" w:eastAsia="Calibri" w:hAnsi="Arial" w:cs="Arial"/>
                <w:color w:val="000000"/>
                <w:sz w:val="20"/>
                <w:szCs w:val="20"/>
              </w:rPr>
              <w:t>Health</w:t>
            </w:r>
            <w:r w:rsidRPr="007F0A26">
              <w:rPr>
                <w:rFonts w:ascii="Arial" w:hAnsi="Arial" w:cs="Arial"/>
                <w:color w:val="000000"/>
                <w:sz w:val="20"/>
                <w:szCs w:val="20"/>
              </w:rPr>
              <w:t xml:space="preserve"> </w:t>
            </w:r>
            <w:r w:rsidRPr="007F0A26">
              <w:rPr>
                <w:rFonts w:ascii="Arial" w:eastAsia="Calibri" w:hAnsi="Arial" w:cs="Arial"/>
                <w:color w:val="000000"/>
                <w:sz w:val="20"/>
                <w:szCs w:val="20"/>
              </w:rPr>
              <w:t>Society</w:t>
            </w:r>
            <w:r w:rsidRPr="007F0A26">
              <w:rPr>
                <w:rFonts w:ascii="Arial" w:hAnsi="Arial" w:cs="Arial"/>
                <w:color w:val="000000"/>
                <w:sz w:val="20"/>
                <w:szCs w:val="20"/>
              </w:rPr>
              <w:t xml:space="preserve"> </w:t>
            </w:r>
            <w:r w:rsidRPr="007F0A26">
              <w:rPr>
                <w:rFonts w:ascii="Arial" w:eastAsia="Calibri" w:hAnsi="Arial" w:cs="Arial"/>
                <w:color w:val="000000"/>
                <w:sz w:val="20"/>
                <w:szCs w:val="20"/>
              </w:rPr>
              <w:t>&amp;</w:t>
            </w:r>
            <w:r w:rsidRPr="007F0A26">
              <w:rPr>
                <w:rFonts w:ascii="Arial" w:hAnsi="Arial" w:cs="Arial"/>
                <w:color w:val="000000"/>
                <w:sz w:val="20"/>
                <w:szCs w:val="20"/>
              </w:rPr>
              <w:t xml:space="preserve"> </w:t>
            </w:r>
            <w:r w:rsidRPr="007F0A26">
              <w:rPr>
                <w:rFonts w:ascii="Arial" w:eastAsia="Calibri" w:hAnsi="Arial" w:cs="Arial"/>
                <w:color w:val="000000"/>
                <w:sz w:val="20"/>
                <w:szCs w:val="20"/>
              </w:rPr>
              <w:t>the</w:t>
            </w:r>
            <w:r w:rsidRPr="007F0A26">
              <w:rPr>
                <w:rFonts w:ascii="Arial" w:hAnsi="Arial" w:cs="Arial"/>
                <w:color w:val="000000"/>
                <w:sz w:val="20"/>
                <w:szCs w:val="20"/>
              </w:rPr>
              <w:t xml:space="preserve"> </w:t>
            </w:r>
            <w:r w:rsidRPr="007F0A26">
              <w:rPr>
                <w:rFonts w:ascii="Arial" w:eastAsia="Calibri" w:hAnsi="Arial" w:cs="Arial"/>
                <w:color w:val="000000"/>
                <w:sz w:val="20"/>
                <w:szCs w:val="20"/>
              </w:rPr>
              <w:t>Physician</w:t>
            </w:r>
            <w:r w:rsidRPr="007F0A26">
              <w:rPr>
                <w:rFonts w:ascii="Arial" w:hAnsi="Arial" w:cs="Arial"/>
                <w:color w:val="000000"/>
                <w:sz w:val="20"/>
                <w:szCs w:val="20"/>
              </w:rPr>
              <w:t xml:space="preserve">, ~12 fourth year medical students, </w:t>
            </w:r>
            <w:r w:rsidRPr="007F0A26">
              <w:rPr>
                <w:rFonts w:ascii="Arial" w:eastAsia="Calibri" w:hAnsi="Arial" w:cs="Arial"/>
                <w:color w:val="000000"/>
                <w:sz w:val="20"/>
                <w:szCs w:val="20"/>
              </w:rPr>
              <w:t>small</w:t>
            </w:r>
            <w:r w:rsidRPr="007F0A26">
              <w:rPr>
                <w:rFonts w:ascii="Arial" w:hAnsi="Arial" w:cs="Arial"/>
                <w:color w:val="000000"/>
                <w:sz w:val="20"/>
                <w:szCs w:val="20"/>
              </w:rPr>
              <w:t xml:space="preserve"> </w:t>
            </w:r>
            <w:r w:rsidRPr="007F0A26">
              <w:rPr>
                <w:rFonts w:ascii="Arial" w:eastAsia="Calibri" w:hAnsi="Arial" w:cs="Arial"/>
                <w:color w:val="000000"/>
                <w:sz w:val="20"/>
                <w:szCs w:val="20"/>
              </w:rPr>
              <w:t>group</w:t>
            </w:r>
            <w:r w:rsidRPr="007F0A26">
              <w:rPr>
                <w:rFonts w:ascii="Arial" w:hAnsi="Arial" w:cs="Arial"/>
                <w:color w:val="000000"/>
                <w:sz w:val="20"/>
                <w:szCs w:val="20"/>
              </w:rPr>
              <w:t xml:space="preserve"> </w:t>
            </w:r>
            <w:r w:rsidRPr="007F0A26">
              <w:rPr>
                <w:rFonts w:ascii="Arial" w:eastAsia="Calibri" w:hAnsi="Arial" w:cs="Arial"/>
                <w:color w:val="000000"/>
                <w:sz w:val="20"/>
                <w:szCs w:val="20"/>
              </w:rPr>
              <w:t>working</w:t>
            </w:r>
            <w:r w:rsidRPr="007F0A26">
              <w:rPr>
                <w:rFonts w:ascii="Arial" w:hAnsi="Arial" w:cs="Arial"/>
                <w:color w:val="000000"/>
                <w:sz w:val="20"/>
                <w:szCs w:val="20"/>
              </w:rPr>
              <w:t xml:space="preserve"> </w:t>
            </w:r>
            <w:r w:rsidRPr="007F0A26">
              <w:rPr>
                <w:rFonts w:ascii="Arial" w:eastAsia="Calibri" w:hAnsi="Arial" w:cs="Arial"/>
                <w:color w:val="000000"/>
                <w:sz w:val="20"/>
                <w:szCs w:val="20"/>
              </w:rPr>
              <w:t>on</w:t>
            </w:r>
            <w:r w:rsidRPr="007F0A26">
              <w:rPr>
                <w:rFonts w:ascii="Arial" w:hAnsi="Arial" w:cs="Arial"/>
                <w:color w:val="000000"/>
                <w:sz w:val="20"/>
                <w:szCs w:val="20"/>
              </w:rPr>
              <w:t xml:space="preserve"> </w:t>
            </w:r>
            <w:r w:rsidRPr="007F0A26">
              <w:rPr>
                <w:rFonts w:ascii="Arial" w:eastAsia="Calibri" w:hAnsi="Arial" w:cs="Arial"/>
                <w:color w:val="000000"/>
                <w:sz w:val="20"/>
                <w:szCs w:val="20"/>
              </w:rPr>
              <w:t>quality</w:t>
            </w:r>
            <w:r w:rsidRPr="007F0A26">
              <w:rPr>
                <w:rFonts w:ascii="Arial" w:hAnsi="Arial" w:cs="Arial"/>
                <w:color w:val="000000"/>
                <w:sz w:val="20"/>
                <w:szCs w:val="20"/>
              </w:rPr>
              <w:t xml:space="preserve"> </w:t>
            </w:r>
            <w:r w:rsidRPr="007F0A26">
              <w:rPr>
                <w:rFonts w:ascii="Arial" w:eastAsia="Calibri" w:hAnsi="Arial" w:cs="Arial"/>
                <w:color w:val="000000"/>
                <w:sz w:val="20"/>
                <w:szCs w:val="20"/>
              </w:rPr>
              <w:t>improvement</w:t>
            </w:r>
            <w:r w:rsidRPr="007F0A26">
              <w:rPr>
                <w:rFonts w:ascii="Arial" w:hAnsi="Arial" w:cs="Arial"/>
                <w:color w:val="000000"/>
                <w:sz w:val="20"/>
                <w:szCs w:val="20"/>
              </w:rPr>
              <w:t xml:space="preserve"> </w:t>
            </w:r>
            <w:r w:rsidRPr="007F0A26">
              <w:rPr>
                <w:rFonts w:ascii="Arial" w:eastAsia="Calibri" w:hAnsi="Arial" w:cs="Arial"/>
                <w:color w:val="000000"/>
                <w:sz w:val="20"/>
                <w:szCs w:val="20"/>
              </w:rPr>
              <w:t>project</w:t>
            </w:r>
            <w:r w:rsidRPr="007F0A26">
              <w:rPr>
                <w:rFonts w:ascii="Arial" w:hAnsi="Arial" w:cs="Arial"/>
                <w:color w:val="000000"/>
                <w:sz w:val="20"/>
                <w:szCs w:val="20"/>
              </w:rPr>
              <w:t xml:space="preserve"> </w:t>
            </w:r>
            <w:r w:rsidRPr="007F0A26">
              <w:rPr>
                <w:rFonts w:ascii="Arial" w:eastAsia="Calibri" w:hAnsi="Arial" w:cs="Arial"/>
                <w:color w:val="000000"/>
                <w:sz w:val="20"/>
                <w:szCs w:val="20"/>
              </w:rPr>
              <w:t>concerning</w:t>
            </w:r>
            <w:r w:rsidRPr="007F0A26">
              <w:rPr>
                <w:rFonts w:ascii="Arial" w:hAnsi="Arial" w:cs="Arial"/>
                <w:color w:val="000000"/>
                <w:sz w:val="20"/>
                <w:szCs w:val="20"/>
              </w:rPr>
              <w:t xml:space="preserve"> </w:t>
            </w:r>
            <w:r w:rsidRPr="007F0A26">
              <w:rPr>
                <w:rFonts w:ascii="Arial" w:eastAsia="Calibri" w:hAnsi="Arial" w:cs="Arial"/>
                <w:color w:val="000000"/>
                <w:sz w:val="20"/>
                <w:szCs w:val="20"/>
              </w:rPr>
              <w:t>advanced</w:t>
            </w:r>
            <w:r w:rsidRPr="007F0A26">
              <w:rPr>
                <w:rFonts w:ascii="Arial" w:hAnsi="Arial" w:cs="Arial"/>
                <w:color w:val="000000"/>
                <w:sz w:val="20"/>
                <w:szCs w:val="20"/>
              </w:rPr>
              <w:t xml:space="preserve"> </w:t>
            </w:r>
            <w:r w:rsidRPr="007F0A26">
              <w:rPr>
                <w:rFonts w:ascii="Arial" w:eastAsia="Calibri" w:hAnsi="Arial" w:cs="Arial"/>
                <w:color w:val="000000"/>
                <w:sz w:val="20"/>
                <w:szCs w:val="20"/>
              </w:rPr>
              <w:t>directives</w:t>
            </w:r>
            <w:r w:rsidRPr="007F0A26">
              <w:rPr>
                <w:rFonts w:ascii="Arial" w:hAnsi="Arial" w:cs="Arial"/>
                <w:color w:val="000000"/>
                <w:sz w:val="20"/>
                <w:szCs w:val="20"/>
              </w:rPr>
              <w:t xml:space="preserve"> </w:t>
            </w:r>
            <w:r w:rsidRPr="007F0A26">
              <w:rPr>
                <w:rFonts w:ascii="Arial" w:eastAsia="Calibri" w:hAnsi="Arial" w:cs="Arial"/>
                <w:color w:val="000000"/>
                <w:sz w:val="20"/>
                <w:szCs w:val="20"/>
              </w:rPr>
              <w:t>education, 10 hours</w:t>
            </w:r>
          </w:p>
        </w:tc>
      </w:tr>
      <w:tr w:rsidR="007A7561" w:rsidRPr="007F0A26" w14:paraId="311B7038" w14:textId="77777777" w:rsidTr="007F2A91">
        <w:trPr>
          <w:cantSplit/>
          <w:trHeight w:val="225"/>
        </w:trPr>
        <w:tc>
          <w:tcPr>
            <w:tcW w:w="690" w:type="pct"/>
          </w:tcPr>
          <w:p w14:paraId="6B9D87A8" w14:textId="77777777" w:rsidR="007A7561" w:rsidRPr="007F0A26" w:rsidRDefault="007A7561" w:rsidP="007F2A91">
            <w:pPr>
              <w:pStyle w:val="NormalWeb"/>
              <w:widowControl w:val="0"/>
              <w:spacing w:before="0" w:beforeAutospacing="0" w:after="200" w:afterAutospacing="0"/>
              <w:outlineLvl w:val="0"/>
              <w:rPr>
                <w:rFonts w:ascii="Arial" w:hAnsi="Arial" w:cs="Arial"/>
                <w:color w:val="000000"/>
                <w:sz w:val="20"/>
                <w:szCs w:val="20"/>
              </w:rPr>
            </w:pPr>
            <w:r w:rsidRPr="007F0A26">
              <w:rPr>
                <w:rFonts w:ascii="Arial" w:hAnsi="Arial" w:cs="Arial"/>
                <w:color w:val="000000"/>
                <w:sz w:val="20"/>
                <w:szCs w:val="20"/>
              </w:rPr>
              <w:t>2015</w:t>
            </w:r>
          </w:p>
        </w:tc>
        <w:tc>
          <w:tcPr>
            <w:tcW w:w="2155" w:type="pct"/>
          </w:tcPr>
          <w:p w14:paraId="156A220F" w14:textId="77777777" w:rsidR="007A7561" w:rsidRPr="007F0A26" w:rsidRDefault="007A7561" w:rsidP="007F2A91">
            <w:pPr>
              <w:pStyle w:val="NormalWeb"/>
              <w:widowControl w:val="0"/>
              <w:spacing w:before="0" w:beforeAutospacing="0" w:after="200" w:afterAutospacing="0"/>
              <w:outlineLvl w:val="0"/>
              <w:rPr>
                <w:rFonts w:ascii="Arial" w:hAnsi="Arial" w:cs="Arial"/>
                <w:color w:val="000000"/>
                <w:sz w:val="20"/>
                <w:szCs w:val="20"/>
              </w:rPr>
            </w:pPr>
            <w:r w:rsidRPr="007F0A26">
              <w:rPr>
                <w:rFonts w:ascii="Arial" w:eastAsia="Calibri" w:hAnsi="Arial" w:cs="Arial"/>
                <w:color w:val="000000"/>
                <w:sz w:val="20"/>
                <w:szCs w:val="20"/>
              </w:rPr>
              <w:t>Large group interactive discussion, “Faux</w:t>
            </w:r>
            <w:r w:rsidRPr="007F0A26">
              <w:rPr>
                <w:rFonts w:ascii="Arial" w:hAnsi="Arial" w:cs="Arial"/>
                <w:color w:val="000000"/>
                <w:sz w:val="20"/>
                <w:szCs w:val="20"/>
              </w:rPr>
              <w:t xml:space="preserve"> </w:t>
            </w:r>
            <w:r w:rsidRPr="007F0A26">
              <w:rPr>
                <w:rFonts w:ascii="Arial" w:eastAsia="Calibri" w:hAnsi="Arial" w:cs="Arial"/>
                <w:color w:val="000000"/>
                <w:sz w:val="20"/>
                <w:szCs w:val="20"/>
              </w:rPr>
              <w:t>Ethics</w:t>
            </w:r>
            <w:r w:rsidRPr="007F0A26">
              <w:rPr>
                <w:rFonts w:ascii="Arial" w:hAnsi="Arial" w:cs="Arial"/>
                <w:color w:val="000000"/>
                <w:sz w:val="20"/>
                <w:szCs w:val="20"/>
              </w:rPr>
              <w:t xml:space="preserve"> </w:t>
            </w:r>
            <w:r w:rsidRPr="007F0A26">
              <w:rPr>
                <w:rFonts w:ascii="Arial" w:eastAsia="Calibri" w:hAnsi="Arial" w:cs="Arial"/>
                <w:color w:val="000000"/>
                <w:sz w:val="20"/>
                <w:szCs w:val="20"/>
              </w:rPr>
              <w:t>Committee”</w:t>
            </w:r>
            <w:r w:rsidRPr="007F0A26">
              <w:rPr>
                <w:rFonts w:ascii="Arial" w:hAnsi="Arial" w:cs="Arial"/>
                <w:color w:val="000000"/>
                <w:sz w:val="20"/>
                <w:szCs w:val="20"/>
              </w:rPr>
              <w:t xml:space="preserve"> </w:t>
            </w:r>
          </w:p>
        </w:tc>
        <w:tc>
          <w:tcPr>
            <w:tcW w:w="2155" w:type="pct"/>
          </w:tcPr>
          <w:p w14:paraId="23A94DD3" w14:textId="77777777" w:rsidR="007A7561" w:rsidRPr="007F0A26" w:rsidRDefault="007A7561" w:rsidP="007F2A91">
            <w:pPr>
              <w:pStyle w:val="NormalWeb"/>
              <w:widowControl w:val="0"/>
              <w:spacing w:before="0" w:beforeAutospacing="0" w:after="200" w:afterAutospacing="0"/>
              <w:outlineLvl w:val="0"/>
              <w:rPr>
                <w:rFonts w:ascii="Arial" w:hAnsi="Arial" w:cs="Arial"/>
                <w:bCs/>
                <w:color w:val="000000"/>
                <w:sz w:val="20"/>
                <w:szCs w:val="20"/>
              </w:rPr>
            </w:pPr>
            <w:r w:rsidRPr="007F0A26">
              <w:rPr>
                <w:rFonts w:ascii="Arial" w:hAnsi="Arial" w:cs="Arial"/>
                <w:color w:val="000000"/>
                <w:sz w:val="20"/>
                <w:szCs w:val="20"/>
              </w:rPr>
              <w:t xml:space="preserve">Dartmouth’s Geisel School of Medicine, Dartmouth College and The Dartmouth Institute for Health Policy and Clinical Practice inter-institutional </w:t>
            </w:r>
            <w:r w:rsidRPr="007F0A26">
              <w:rPr>
                <w:rFonts w:ascii="Arial" w:eastAsia="Calibri" w:hAnsi="Arial" w:cs="Arial"/>
                <w:color w:val="000000"/>
                <w:sz w:val="20"/>
                <w:szCs w:val="20"/>
              </w:rPr>
              <w:t>session</w:t>
            </w:r>
            <w:r w:rsidRPr="007F0A26">
              <w:rPr>
                <w:rFonts w:ascii="Arial" w:hAnsi="Arial" w:cs="Arial"/>
                <w:color w:val="000000"/>
                <w:sz w:val="20"/>
                <w:szCs w:val="20"/>
              </w:rPr>
              <w:t xml:space="preserve"> </w:t>
            </w:r>
            <w:r w:rsidRPr="007F0A26">
              <w:rPr>
                <w:rFonts w:ascii="Arial" w:eastAsia="Calibri" w:hAnsi="Arial" w:cs="Arial"/>
                <w:color w:val="000000"/>
                <w:sz w:val="20"/>
                <w:szCs w:val="20"/>
              </w:rPr>
              <w:t>for</w:t>
            </w:r>
            <w:r w:rsidRPr="007F0A26">
              <w:rPr>
                <w:rFonts w:ascii="Arial" w:hAnsi="Arial" w:cs="Arial"/>
                <w:color w:val="000000"/>
                <w:sz w:val="20"/>
                <w:szCs w:val="20"/>
              </w:rPr>
              <w:t xml:space="preserve"> </w:t>
            </w:r>
            <w:r w:rsidRPr="007F0A26">
              <w:rPr>
                <w:rFonts w:ascii="Arial" w:eastAsia="Calibri" w:hAnsi="Arial" w:cs="Arial"/>
                <w:color w:val="000000"/>
                <w:sz w:val="20"/>
                <w:szCs w:val="20"/>
              </w:rPr>
              <w:t>~</w:t>
            </w:r>
            <w:r w:rsidRPr="007F0A26">
              <w:rPr>
                <w:rFonts w:ascii="Arial" w:hAnsi="Arial" w:cs="Arial"/>
                <w:color w:val="000000"/>
                <w:sz w:val="20"/>
                <w:szCs w:val="20"/>
              </w:rPr>
              <w:t xml:space="preserve">50 </w:t>
            </w:r>
            <w:r w:rsidRPr="007F0A26">
              <w:rPr>
                <w:rFonts w:ascii="Arial" w:eastAsia="Calibri" w:hAnsi="Arial" w:cs="Arial"/>
                <w:color w:val="000000"/>
                <w:sz w:val="20"/>
                <w:szCs w:val="20"/>
              </w:rPr>
              <w:t>students, 1 hour/year</w:t>
            </w:r>
          </w:p>
        </w:tc>
      </w:tr>
      <w:tr w:rsidR="007A7561" w:rsidRPr="007F0A26" w14:paraId="10775B5F" w14:textId="77777777" w:rsidTr="007F2A91">
        <w:trPr>
          <w:cantSplit/>
          <w:trHeight w:val="225"/>
        </w:trPr>
        <w:tc>
          <w:tcPr>
            <w:tcW w:w="690" w:type="pct"/>
          </w:tcPr>
          <w:p w14:paraId="04ACE2A6" w14:textId="77777777" w:rsidR="007A7561" w:rsidRPr="007F0A26" w:rsidRDefault="007A7561" w:rsidP="007F2A91">
            <w:pPr>
              <w:pStyle w:val="NormalWeb"/>
              <w:widowControl w:val="0"/>
              <w:spacing w:before="0" w:beforeAutospacing="0" w:after="200" w:afterAutospacing="0"/>
              <w:outlineLvl w:val="0"/>
              <w:rPr>
                <w:rFonts w:ascii="Arial" w:hAnsi="Arial" w:cs="Arial"/>
                <w:color w:val="000000"/>
                <w:sz w:val="20"/>
                <w:szCs w:val="20"/>
              </w:rPr>
            </w:pPr>
            <w:r w:rsidRPr="007F0A26">
              <w:rPr>
                <w:rFonts w:ascii="Arial" w:hAnsi="Arial" w:cs="Arial"/>
                <w:color w:val="000000"/>
                <w:sz w:val="20"/>
                <w:szCs w:val="20"/>
              </w:rPr>
              <w:t>2016</w:t>
            </w:r>
          </w:p>
        </w:tc>
        <w:tc>
          <w:tcPr>
            <w:tcW w:w="2155" w:type="pct"/>
          </w:tcPr>
          <w:p w14:paraId="777FA6A9" w14:textId="77777777" w:rsidR="007A7561" w:rsidRPr="007F0A26" w:rsidRDefault="007A7561" w:rsidP="007F2A91">
            <w:pPr>
              <w:pStyle w:val="NormalWeb"/>
              <w:widowControl w:val="0"/>
              <w:spacing w:before="0" w:beforeAutospacing="0" w:after="200" w:afterAutospacing="0"/>
              <w:outlineLvl w:val="0"/>
              <w:rPr>
                <w:rFonts w:ascii="Arial" w:eastAsia="Calibri" w:hAnsi="Arial" w:cs="Arial"/>
                <w:color w:val="000000"/>
                <w:sz w:val="20"/>
                <w:szCs w:val="20"/>
              </w:rPr>
            </w:pPr>
            <w:r w:rsidRPr="007F0A26">
              <w:rPr>
                <w:rFonts w:ascii="Arial" w:eastAsia="Calibri" w:hAnsi="Arial" w:cs="Arial"/>
                <w:color w:val="000000"/>
                <w:sz w:val="20"/>
                <w:szCs w:val="20"/>
              </w:rPr>
              <w:t>Large group lunch discussion, “A career in infectious diseases”</w:t>
            </w:r>
          </w:p>
        </w:tc>
        <w:tc>
          <w:tcPr>
            <w:tcW w:w="2155" w:type="pct"/>
          </w:tcPr>
          <w:p w14:paraId="77298F9C" w14:textId="77777777" w:rsidR="007A7561" w:rsidRPr="007F0A26" w:rsidRDefault="007A7561" w:rsidP="007F2A91">
            <w:pPr>
              <w:pStyle w:val="NormalWeb"/>
              <w:widowControl w:val="0"/>
              <w:spacing w:before="0" w:beforeAutospacing="0" w:after="200" w:afterAutospacing="0"/>
              <w:outlineLvl w:val="0"/>
              <w:rPr>
                <w:rFonts w:ascii="Arial" w:hAnsi="Arial" w:cs="Arial"/>
                <w:bCs/>
                <w:color w:val="000000"/>
                <w:sz w:val="20"/>
                <w:szCs w:val="20"/>
              </w:rPr>
            </w:pPr>
            <w:r w:rsidRPr="007F0A26">
              <w:rPr>
                <w:rFonts w:ascii="Arial" w:eastAsia="Calibri" w:hAnsi="Arial" w:cs="Arial"/>
                <w:color w:val="000000"/>
                <w:sz w:val="20"/>
                <w:szCs w:val="20"/>
              </w:rPr>
              <w:t>Dartmouth’s Geisel School of Medicine, ~70 second year medical students, 1 hour</w:t>
            </w:r>
          </w:p>
        </w:tc>
      </w:tr>
      <w:tr w:rsidR="007A7561" w:rsidRPr="007F0A26" w14:paraId="1A9F59AE" w14:textId="77777777" w:rsidTr="007F2A91">
        <w:trPr>
          <w:cantSplit/>
          <w:trHeight w:val="225"/>
        </w:trPr>
        <w:tc>
          <w:tcPr>
            <w:tcW w:w="690" w:type="pct"/>
          </w:tcPr>
          <w:p w14:paraId="4DF8FD30" w14:textId="77777777" w:rsidR="007A7561" w:rsidRPr="007F0A26" w:rsidRDefault="007A7561" w:rsidP="007F2A91">
            <w:pPr>
              <w:pStyle w:val="NormalWeb"/>
              <w:widowControl w:val="0"/>
              <w:spacing w:before="0" w:beforeAutospacing="0" w:after="200" w:afterAutospacing="0"/>
              <w:outlineLvl w:val="0"/>
              <w:rPr>
                <w:rFonts w:ascii="Arial" w:hAnsi="Arial" w:cs="Arial"/>
                <w:color w:val="000000"/>
                <w:sz w:val="20"/>
                <w:szCs w:val="20"/>
              </w:rPr>
            </w:pPr>
            <w:r w:rsidRPr="007F0A26">
              <w:rPr>
                <w:rFonts w:ascii="Arial" w:hAnsi="Arial" w:cs="Arial"/>
                <w:color w:val="000000"/>
                <w:sz w:val="20"/>
                <w:szCs w:val="20"/>
              </w:rPr>
              <w:t>2016</w:t>
            </w:r>
          </w:p>
        </w:tc>
        <w:tc>
          <w:tcPr>
            <w:tcW w:w="2155" w:type="pct"/>
          </w:tcPr>
          <w:p w14:paraId="641604AF" w14:textId="77777777" w:rsidR="007A7561" w:rsidRPr="007F0A26" w:rsidRDefault="007A7561" w:rsidP="007F2A91">
            <w:pPr>
              <w:pStyle w:val="NormalWeb"/>
              <w:widowControl w:val="0"/>
              <w:spacing w:before="0" w:beforeAutospacing="0" w:after="200" w:afterAutospacing="0"/>
              <w:outlineLvl w:val="0"/>
              <w:rPr>
                <w:rFonts w:ascii="Arial" w:hAnsi="Arial" w:cs="Arial"/>
                <w:color w:val="000000"/>
                <w:sz w:val="20"/>
                <w:szCs w:val="20"/>
              </w:rPr>
            </w:pPr>
            <w:r w:rsidRPr="007F0A26">
              <w:rPr>
                <w:rFonts w:ascii="Arial" w:eastAsia="Calibri" w:hAnsi="Arial" w:cs="Arial"/>
                <w:color w:val="000000"/>
                <w:sz w:val="20"/>
                <w:szCs w:val="20"/>
              </w:rPr>
              <w:t>Large group discussion, “Cases in Clinical</w:t>
            </w:r>
            <w:r w:rsidRPr="007F0A26">
              <w:rPr>
                <w:rFonts w:ascii="Arial" w:hAnsi="Arial" w:cs="Arial"/>
                <w:color w:val="000000"/>
                <w:sz w:val="20"/>
                <w:szCs w:val="20"/>
              </w:rPr>
              <w:t xml:space="preserve"> </w:t>
            </w:r>
            <w:r w:rsidRPr="007F0A26">
              <w:rPr>
                <w:rFonts w:ascii="Arial" w:eastAsia="Calibri" w:hAnsi="Arial" w:cs="Arial"/>
                <w:color w:val="000000"/>
                <w:sz w:val="20"/>
                <w:szCs w:val="20"/>
              </w:rPr>
              <w:t>Ethics”</w:t>
            </w:r>
          </w:p>
        </w:tc>
        <w:tc>
          <w:tcPr>
            <w:tcW w:w="2155" w:type="pct"/>
          </w:tcPr>
          <w:p w14:paraId="3BBE9D25" w14:textId="77777777" w:rsidR="007A7561" w:rsidRPr="007F0A26" w:rsidRDefault="007A7561" w:rsidP="007F2A91">
            <w:pPr>
              <w:pStyle w:val="NormalWeb"/>
              <w:widowControl w:val="0"/>
              <w:spacing w:before="0" w:beforeAutospacing="0" w:after="200" w:afterAutospacing="0"/>
              <w:outlineLvl w:val="0"/>
              <w:rPr>
                <w:rFonts w:ascii="Arial" w:hAnsi="Arial" w:cs="Arial"/>
                <w:bCs/>
                <w:color w:val="000000"/>
                <w:sz w:val="20"/>
                <w:szCs w:val="20"/>
              </w:rPr>
            </w:pPr>
            <w:r w:rsidRPr="007F0A26">
              <w:rPr>
                <w:rFonts w:ascii="Arial" w:eastAsia="Calibri" w:hAnsi="Arial" w:cs="Arial"/>
                <w:color w:val="000000"/>
                <w:sz w:val="20"/>
                <w:szCs w:val="20"/>
              </w:rPr>
              <w:t>Dartmouth’s Geisel School of Medicine,</w:t>
            </w:r>
            <w:r w:rsidRPr="007F0A26">
              <w:rPr>
                <w:rFonts w:ascii="Arial" w:hAnsi="Arial" w:cs="Arial"/>
                <w:color w:val="000000"/>
                <w:sz w:val="20"/>
                <w:szCs w:val="20"/>
              </w:rPr>
              <w:t xml:space="preserve"> </w:t>
            </w:r>
            <w:r w:rsidRPr="007F0A26">
              <w:rPr>
                <w:rFonts w:ascii="Arial" w:eastAsia="Calibri" w:hAnsi="Arial" w:cs="Arial"/>
                <w:color w:val="000000"/>
                <w:sz w:val="20"/>
                <w:szCs w:val="20"/>
              </w:rPr>
              <w:t>Introduction</w:t>
            </w:r>
            <w:r w:rsidRPr="007F0A26">
              <w:rPr>
                <w:rFonts w:ascii="Arial" w:hAnsi="Arial" w:cs="Arial"/>
                <w:color w:val="000000"/>
                <w:sz w:val="20"/>
                <w:szCs w:val="20"/>
              </w:rPr>
              <w:t xml:space="preserve"> </w:t>
            </w:r>
            <w:r w:rsidRPr="007F0A26">
              <w:rPr>
                <w:rFonts w:ascii="Arial" w:eastAsia="Calibri" w:hAnsi="Arial" w:cs="Arial"/>
                <w:color w:val="000000"/>
                <w:sz w:val="20"/>
                <w:szCs w:val="20"/>
              </w:rPr>
              <w:t>to</w:t>
            </w:r>
            <w:r w:rsidRPr="007F0A26">
              <w:rPr>
                <w:rFonts w:ascii="Arial" w:hAnsi="Arial" w:cs="Arial"/>
                <w:color w:val="000000"/>
                <w:sz w:val="20"/>
                <w:szCs w:val="20"/>
              </w:rPr>
              <w:t xml:space="preserve"> </w:t>
            </w:r>
            <w:r w:rsidRPr="007F0A26">
              <w:rPr>
                <w:rFonts w:ascii="Arial" w:eastAsia="Calibri" w:hAnsi="Arial" w:cs="Arial"/>
                <w:color w:val="000000"/>
                <w:sz w:val="20"/>
                <w:szCs w:val="20"/>
              </w:rPr>
              <w:t>Clinical</w:t>
            </w:r>
            <w:r w:rsidRPr="007F0A26">
              <w:rPr>
                <w:rFonts w:ascii="Arial" w:hAnsi="Arial" w:cs="Arial"/>
                <w:color w:val="000000"/>
                <w:sz w:val="20"/>
                <w:szCs w:val="20"/>
              </w:rPr>
              <w:t xml:space="preserve"> </w:t>
            </w:r>
            <w:r w:rsidRPr="007F0A26">
              <w:rPr>
                <w:rFonts w:ascii="Arial" w:eastAsia="Calibri" w:hAnsi="Arial" w:cs="Arial"/>
                <w:color w:val="000000"/>
                <w:sz w:val="20"/>
                <w:szCs w:val="20"/>
              </w:rPr>
              <w:t>Experience course</w:t>
            </w:r>
            <w:r w:rsidRPr="007F0A26">
              <w:rPr>
                <w:rFonts w:ascii="Arial" w:hAnsi="Arial" w:cs="Arial"/>
                <w:color w:val="000000"/>
                <w:sz w:val="20"/>
                <w:szCs w:val="20"/>
              </w:rPr>
              <w:t xml:space="preserve">, ~90 </w:t>
            </w:r>
            <w:r w:rsidRPr="007F0A26">
              <w:rPr>
                <w:rFonts w:ascii="Arial" w:eastAsia="Calibri" w:hAnsi="Arial" w:cs="Arial"/>
                <w:color w:val="000000"/>
                <w:sz w:val="20"/>
                <w:szCs w:val="20"/>
              </w:rPr>
              <w:t>third</w:t>
            </w:r>
            <w:r w:rsidRPr="007F0A26">
              <w:rPr>
                <w:rFonts w:ascii="Arial" w:hAnsi="Arial" w:cs="Arial"/>
                <w:color w:val="000000"/>
                <w:sz w:val="20"/>
                <w:szCs w:val="20"/>
              </w:rPr>
              <w:t xml:space="preserve"> </w:t>
            </w:r>
            <w:r w:rsidRPr="007F0A26">
              <w:rPr>
                <w:rFonts w:ascii="Arial" w:eastAsia="Calibri" w:hAnsi="Arial" w:cs="Arial"/>
                <w:color w:val="000000"/>
                <w:sz w:val="20"/>
                <w:szCs w:val="20"/>
              </w:rPr>
              <w:t>year</w:t>
            </w:r>
            <w:r w:rsidRPr="007F0A26">
              <w:rPr>
                <w:rFonts w:ascii="Arial" w:hAnsi="Arial" w:cs="Arial"/>
                <w:color w:val="000000"/>
                <w:sz w:val="20"/>
                <w:szCs w:val="20"/>
              </w:rPr>
              <w:t xml:space="preserve"> </w:t>
            </w:r>
            <w:r w:rsidRPr="007F0A26">
              <w:rPr>
                <w:rFonts w:ascii="Arial" w:eastAsia="Calibri" w:hAnsi="Arial" w:cs="Arial"/>
                <w:color w:val="000000"/>
                <w:sz w:val="20"/>
                <w:szCs w:val="20"/>
              </w:rPr>
              <w:t>medical</w:t>
            </w:r>
            <w:r w:rsidRPr="007F0A26">
              <w:rPr>
                <w:rFonts w:ascii="Arial" w:hAnsi="Arial" w:cs="Arial"/>
                <w:color w:val="000000"/>
                <w:sz w:val="20"/>
                <w:szCs w:val="20"/>
              </w:rPr>
              <w:t xml:space="preserve"> </w:t>
            </w:r>
            <w:r w:rsidRPr="007F0A26">
              <w:rPr>
                <w:rFonts w:ascii="Arial" w:eastAsia="Calibri" w:hAnsi="Arial" w:cs="Arial"/>
                <w:color w:val="000000"/>
                <w:sz w:val="20"/>
                <w:szCs w:val="20"/>
              </w:rPr>
              <w:t>students</w:t>
            </w:r>
            <w:r w:rsidRPr="007F0A26">
              <w:rPr>
                <w:rFonts w:ascii="Arial" w:hAnsi="Arial" w:cs="Arial"/>
                <w:color w:val="000000"/>
                <w:sz w:val="20"/>
                <w:szCs w:val="20"/>
              </w:rPr>
              <w:t xml:space="preserve">, </w:t>
            </w:r>
            <w:r w:rsidRPr="007F0A26">
              <w:rPr>
                <w:rFonts w:ascii="Arial" w:eastAsia="Calibri" w:hAnsi="Arial" w:cs="Arial"/>
                <w:color w:val="000000"/>
                <w:sz w:val="20"/>
                <w:szCs w:val="20"/>
              </w:rPr>
              <w:t>co</w:t>
            </w:r>
            <w:r w:rsidRPr="007F0A26">
              <w:rPr>
                <w:rFonts w:ascii="Arial" w:hAnsi="Arial" w:cs="Arial"/>
                <w:color w:val="000000"/>
                <w:sz w:val="20"/>
                <w:szCs w:val="20"/>
              </w:rPr>
              <w:t>-</w:t>
            </w:r>
            <w:r w:rsidRPr="007F0A26">
              <w:rPr>
                <w:rFonts w:ascii="Arial" w:eastAsia="Calibri" w:hAnsi="Arial" w:cs="Arial"/>
                <w:color w:val="000000"/>
                <w:sz w:val="20"/>
                <w:szCs w:val="20"/>
              </w:rPr>
              <w:t>taught</w:t>
            </w:r>
            <w:r w:rsidRPr="007F0A26">
              <w:rPr>
                <w:rFonts w:ascii="Arial" w:hAnsi="Arial" w:cs="Arial"/>
                <w:color w:val="000000"/>
                <w:sz w:val="20"/>
                <w:szCs w:val="20"/>
              </w:rPr>
              <w:t xml:space="preserve"> </w:t>
            </w:r>
            <w:r w:rsidRPr="007F0A26">
              <w:rPr>
                <w:rFonts w:ascii="Arial" w:eastAsia="Calibri" w:hAnsi="Arial" w:cs="Arial"/>
                <w:color w:val="000000"/>
                <w:sz w:val="20"/>
                <w:szCs w:val="20"/>
              </w:rPr>
              <w:t>with</w:t>
            </w:r>
            <w:r w:rsidRPr="007F0A26">
              <w:rPr>
                <w:rFonts w:ascii="Arial" w:hAnsi="Arial" w:cs="Arial"/>
                <w:color w:val="000000"/>
                <w:sz w:val="20"/>
                <w:szCs w:val="20"/>
              </w:rPr>
              <w:t xml:space="preserve"> </w:t>
            </w:r>
            <w:r w:rsidRPr="007F0A26">
              <w:rPr>
                <w:rFonts w:ascii="Arial" w:eastAsia="Calibri" w:hAnsi="Arial" w:cs="Arial"/>
                <w:color w:val="000000"/>
                <w:sz w:val="20"/>
                <w:szCs w:val="20"/>
              </w:rPr>
              <w:t>Bill</w:t>
            </w:r>
            <w:r w:rsidRPr="007F0A26">
              <w:rPr>
                <w:rFonts w:ascii="Arial" w:hAnsi="Arial" w:cs="Arial"/>
                <w:color w:val="000000"/>
                <w:sz w:val="20"/>
                <w:szCs w:val="20"/>
              </w:rPr>
              <w:t xml:space="preserve"> </w:t>
            </w:r>
            <w:r w:rsidRPr="007F0A26">
              <w:rPr>
                <w:rFonts w:ascii="Arial" w:eastAsia="Calibri" w:hAnsi="Arial" w:cs="Arial"/>
                <w:color w:val="000000"/>
                <w:sz w:val="20"/>
                <w:szCs w:val="20"/>
              </w:rPr>
              <w:t>Nelson</w:t>
            </w:r>
            <w:r w:rsidRPr="007F0A26">
              <w:rPr>
                <w:rFonts w:ascii="Arial" w:hAnsi="Arial" w:cs="Arial"/>
                <w:color w:val="000000"/>
                <w:sz w:val="20"/>
                <w:szCs w:val="20"/>
              </w:rPr>
              <w:t xml:space="preserve"> </w:t>
            </w:r>
            <w:r w:rsidRPr="007F0A26">
              <w:rPr>
                <w:rFonts w:ascii="Arial" w:eastAsia="Calibri" w:hAnsi="Arial" w:cs="Arial"/>
                <w:color w:val="000000"/>
                <w:sz w:val="20"/>
                <w:szCs w:val="20"/>
              </w:rPr>
              <w:t>and</w:t>
            </w:r>
            <w:r w:rsidRPr="007F0A26">
              <w:rPr>
                <w:rFonts w:ascii="Arial" w:hAnsi="Arial" w:cs="Arial"/>
                <w:color w:val="000000"/>
                <w:sz w:val="20"/>
                <w:szCs w:val="20"/>
              </w:rPr>
              <w:t xml:space="preserve"> </w:t>
            </w:r>
            <w:r w:rsidRPr="007F0A26">
              <w:rPr>
                <w:rFonts w:ascii="Arial" w:eastAsia="Calibri" w:hAnsi="Arial" w:cs="Arial"/>
                <w:color w:val="000000"/>
                <w:sz w:val="20"/>
                <w:szCs w:val="20"/>
              </w:rPr>
              <w:t>Hilary</w:t>
            </w:r>
            <w:r w:rsidRPr="007F0A26">
              <w:rPr>
                <w:rFonts w:ascii="Arial" w:hAnsi="Arial" w:cs="Arial"/>
                <w:color w:val="000000"/>
                <w:sz w:val="20"/>
                <w:szCs w:val="20"/>
              </w:rPr>
              <w:t xml:space="preserve"> </w:t>
            </w:r>
            <w:r w:rsidRPr="007F0A26">
              <w:rPr>
                <w:rFonts w:ascii="Arial" w:eastAsia="Calibri" w:hAnsi="Arial" w:cs="Arial"/>
                <w:color w:val="000000"/>
                <w:sz w:val="20"/>
                <w:szCs w:val="20"/>
              </w:rPr>
              <w:t>Ryder, 2 hours/year</w:t>
            </w:r>
          </w:p>
        </w:tc>
      </w:tr>
      <w:tr w:rsidR="007A7561" w:rsidRPr="007F0A26" w14:paraId="1014F502" w14:textId="77777777" w:rsidTr="007F2A91">
        <w:trPr>
          <w:cantSplit/>
          <w:trHeight w:val="225"/>
        </w:trPr>
        <w:tc>
          <w:tcPr>
            <w:tcW w:w="690" w:type="pct"/>
          </w:tcPr>
          <w:p w14:paraId="6E401564" w14:textId="77777777" w:rsidR="007A7561" w:rsidRPr="007F0A26" w:rsidRDefault="007A7561" w:rsidP="007F2A91">
            <w:pPr>
              <w:pStyle w:val="NormalWeb"/>
              <w:widowControl w:val="0"/>
              <w:spacing w:before="0" w:beforeAutospacing="0" w:after="200" w:afterAutospacing="0"/>
              <w:outlineLvl w:val="0"/>
              <w:rPr>
                <w:rFonts w:ascii="Arial" w:hAnsi="Arial" w:cs="Arial"/>
                <w:color w:val="000000"/>
                <w:sz w:val="20"/>
                <w:szCs w:val="20"/>
              </w:rPr>
            </w:pPr>
            <w:r w:rsidRPr="007F0A26">
              <w:rPr>
                <w:rFonts w:ascii="Arial" w:hAnsi="Arial" w:cs="Arial"/>
                <w:color w:val="000000"/>
                <w:sz w:val="20"/>
                <w:szCs w:val="20"/>
              </w:rPr>
              <w:t>2016</w:t>
            </w:r>
          </w:p>
        </w:tc>
        <w:tc>
          <w:tcPr>
            <w:tcW w:w="2155" w:type="pct"/>
          </w:tcPr>
          <w:p w14:paraId="2B818B79" w14:textId="77777777" w:rsidR="007A7561" w:rsidRPr="007F0A26" w:rsidRDefault="007A7561" w:rsidP="007F2A91">
            <w:pPr>
              <w:pStyle w:val="NormalWeb"/>
              <w:widowControl w:val="0"/>
              <w:spacing w:before="0" w:beforeAutospacing="0" w:after="200" w:afterAutospacing="0"/>
              <w:outlineLvl w:val="0"/>
              <w:rPr>
                <w:rFonts w:ascii="Arial" w:hAnsi="Arial" w:cs="Arial"/>
                <w:color w:val="000000"/>
                <w:sz w:val="20"/>
                <w:szCs w:val="20"/>
              </w:rPr>
            </w:pPr>
            <w:r w:rsidRPr="007F0A26">
              <w:rPr>
                <w:rFonts w:ascii="Arial" w:eastAsia="Calibri" w:hAnsi="Arial" w:cs="Arial"/>
                <w:color w:val="000000"/>
                <w:sz w:val="20"/>
                <w:szCs w:val="20"/>
              </w:rPr>
              <w:t>Large group discussion co-creator and facilitator, “Health</w:t>
            </w:r>
            <w:r w:rsidRPr="007F0A26">
              <w:rPr>
                <w:rFonts w:ascii="Arial" w:hAnsi="Arial" w:cs="Arial"/>
                <w:color w:val="000000"/>
                <w:sz w:val="20"/>
                <w:szCs w:val="20"/>
              </w:rPr>
              <w:t xml:space="preserve"> </w:t>
            </w:r>
            <w:r w:rsidRPr="007F0A26">
              <w:rPr>
                <w:rFonts w:ascii="Arial" w:eastAsia="Calibri" w:hAnsi="Arial" w:cs="Arial"/>
                <w:color w:val="000000"/>
                <w:sz w:val="20"/>
                <w:szCs w:val="20"/>
              </w:rPr>
              <w:t>Equity”</w:t>
            </w:r>
          </w:p>
        </w:tc>
        <w:tc>
          <w:tcPr>
            <w:tcW w:w="2155" w:type="pct"/>
          </w:tcPr>
          <w:p w14:paraId="23D07B3F" w14:textId="77777777" w:rsidR="007A7561" w:rsidRPr="007F0A26" w:rsidRDefault="007A7561" w:rsidP="007F2A91">
            <w:pPr>
              <w:pStyle w:val="NormalWeb"/>
              <w:widowControl w:val="0"/>
              <w:spacing w:before="0" w:beforeAutospacing="0" w:after="200" w:afterAutospacing="0"/>
              <w:outlineLvl w:val="0"/>
              <w:rPr>
                <w:rFonts w:ascii="Arial" w:hAnsi="Arial" w:cs="Arial"/>
                <w:bCs/>
                <w:color w:val="000000"/>
                <w:sz w:val="20"/>
                <w:szCs w:val="20"/>
              </w:rPr>
            </w:pPr>
            <w:r w:rsidRPr="007F0A26">
              <w:rPr>
                <w:rFonts w:ascii="Arial" w:eastAsia="Calibri" w:hAnsi="Arial" w:cs="Arial"/>
                <w:color w:val="000000"/>
                <w:sz w:val="20"/>
                <w:szCs w:val="20"/>
              </w:rPr>
              <w:t>Dartmouth’s Geisel School of Medicine,</w:t>
            </w:r>
            <w:r w:rsidRPr="007F0A26">
              <w:rPr>
                <w:rFonts w:ascii="Arial" w:hAnsi="Arial" w:cs="Arial"/>
                <w:color w:val="000000"/>
                <w:sz w:val="20"/>
                <w:szCs w:val="20"/>
              </w:rPr>
              <w:t xml:space="preserve"> </w:t>
            </w:r>
            <w:r w:rsidRPr="007F0A26">
              <w:rPr>
                <w:rFonts w:ascii="Arial" w:eastAsia="Calibri" w:hAnsi="Arial" w:cs="Arial"/>
                <w:color w:val="000000"/>
                <w:sz w:val="20"/>
                <w:szCs w:val="20"/>
              </w:rPr>
              <w:t>Introduction</w:t>
            </w:r>
            <w:r w:rsidRPr="007F0A26">
              <w:rPr>
                <w:rFonts w:ascii="Arial" w:hAnsi="Arial" w:cs="Arial"/>
                <w:color w:val="000000"/>
                <w:sz w:val="20"/>
                <w:szCs w:val="20"/>
              </w:rPr>
              <w:t xml:space="preserve"> </w:t>
            </w:r>
            <w:r w:rsidRPr="007F0A26">
              <w:rPr>
                <w:rFonts w:ascii="Arial" w:eastAsia="Calibri" w:hAnsi="Arial" w:cs="Arial"/>
                <w:color w:val="000000"/>
                <w:sz w:val="20"/>
                <w:szCs w:val="20"/>
              </w:rPr>
              <w:t>to</w:t>
            </w:r>
            <w:r w:rsidRPr="007F0A26">
              <w:rPr>
                <w:rFonts w:ascii="Arial" w:hAnsi="Arial" w:cs="Arial"/>
                <w:color w:val="000000"/>
                <w:sz w:val="20"/>
                <w:szCs w:val="20"/>
              </w:rPr>
              <w:t xml:space="preserve"> </w:t>
            </w:r>
            <w:r w:rsidRPr="007F0A26">
              <w:rPr>
                <w:rFonts w:ascii="Arial" w:eastAsia="Calibri" w:hAnsi="Arial" w:cs="Arial"/>
                <w:color w:val="000000"/>
                <w:sz w:val="20"/>
                <w:szCs w:val="20"/>
              </w:rPr>
              <w:t>Clinical</w:t>
            </w:r>
            <w:r w:rsidRPr="007F0A26">
              <w:rPr>
                <w:rFonts w:ascii="Arial" w:hAnsi="Arial" w:cs="Arial"/>
                <w:color w:val="000000"/>
                <w:sz w:val="20"/>
                <w:szCs w:val="20"/>
              </w:rPr>
              <w:t xml:space="preserve"> </w:t>
            </w:r>
            <w:r w:rsidRPr="007F0A26">
              <w:rPr>
                <w:rFonts w:ascii="Arial" w:eastAsia="Calibri" w:hAnsi="Arial" w:cs="Arial"/>
                <w:color w:val="000000"/>
                <w:sz w:val="20"/>
                <w:szCs w:val="20"/>
              </w:rPr>
              <w:t>Experience course</w:t>
            </w:r>
            <w:r w:rsidRPr="007F0A26">
              <w:rPr>
                <w:rFonts w:ascii="Arial" w:hAnsi="Arial" w:cs="Arial"/>
                <w:color w:val="000000"/>
                <w:sz w:val="20"/>
                <w:szCs w:val="20"/>
              </w:rPr>
              <w:t xml:space="preserve">, ~90 </w:t>
            </w:r>
            <w:r w:rsidRPr="007F0A26">
              <w:rPr>
                <w:rFonts w:ascii="Arial" w:eastAsia="Calibri" w:hAnsi="Arial" w:cs="Arial"/>
                <w:color w:val="000000"/>
                <w:sz w:val="20"/>
                <w:szCs w:val="20"/>
              </w:rPr>
              <w:t>third</w:t>
            </w:r>
            <w:r w:rsidRPr="007F0A26">
              <w:rPr>
                <w:rFonts w:ascii="Arial" w:hAnsi="Arial" w:cs="Arial"/>
                <w:color w:val="000000"/>
                <w:sz w:val="20"/>
                <w:szCs w:val="20"/>
              </w:rPr>
              <w:t xml:space="preserve"> </w:t>
            </w:r>
            <w:r w:rsidRPr="007F0A26">
              <w:rPr>
                <w:rFonts w:ascii="Arial" w:eastAsia="Calibri" w:hAnsi="Arial" w:cs="Arial"/>
                <w:color w:val="000000"/>
                <w:sz w:val="20"/>
                <w:szCs w:val="20"/>
              </w:rPr>
              <w:t>year</w:t>
            </w:r>
            <w:r w:rsidRPr="007F0A26">
              <w:rPr>
                <w:rFonts w:ascii="Arial" w:hAnsi="Arial" w:cs="Arial"/>
                <w:color w:val="000000"/>
                <w:sz w:val="20"/>
                <w:szCs w:val="20"/>
              </w:rPr>
              <w:t xml:space="preserve"> </w:t>
            </w:r>
            <w:r w:rsidRPr="007F0A26">
              <w:rPr>
                <w:rFonts w:ascii="Arial" w:eastAsia="Calibri" w:hAnsi="Arial" w:cs="Arial"/>
                <w:color w:val="000000"/>
                <w:sz w:val="20"/>
                <w:szCs w:val="20"/>
              </w:rPr>
              <w:t>medical</w:t>
            </w:r>
            <w:r w:rsidRPr="007F0A26">
              <w:rPr>
                <w:rFonts w:ascii="Arial" w:hAnsi="Arial" w:cs="Arial"/>
                <w:color w:val="000000"/>
                <w:sz w:val="20"/>
                <w:szCs w:val="20"/>
              </w:rPr>
              <w:t xml:space="preserve"> </w:t>
            </w:r>
            <w:r w:rsidRPr="007F0A26">
              <w:rPr>
                <w:rFonts w:ascii="Arial" w:eastAsia="Calibri" w:hAnsi="Arial" w:cs="Arial"/>
                <w:color w:val="000000"/>
                <w:sz w:val="20"/>
                <w:szCs w:val="20"/>
              </w:rPr>
              <w:t>students</w:t>
            </w:r>
            <w:r w:rsidRPr="007F0A26">
              <w:rPr>
                <w:rFonts w:ascii="Arial" w:hAnsi="Arial" w:cs="Arial"/>
                <w:color w:val="000000"/>
                <w:sz w:val="20"/>
                <w:szCs w:val="20"/>
              </w:rPr>
              <w:t xml:space="preserve">, </w:t>
            </w:r>
            <w:r w:rsidRPr="007F0A26">
              <w:rPr>
                <w:rFonts w:ascii="Arial" w:eastAsia="Calibri" w:hAnsi="Arial" w:cs="Arial"/>
                <w:color w:val="000000"/>
                <w:sz w:val="20"/>
                <w:szCs w:val="20"/>
              </w:rPr>
              <w:t>small</w:t>
            </w:r>
            <w:r w:rsidRPr="007F0A26">
              <w:rPr>
                <w:rFonts w:ascii="Arial" w:hAnsi="Arial" w:cs="Arial"/>
                <w:color w:val="000000"/>
                <w:sz w:val="20"/>
                <w:szCs w:val="20"/>
              </w:rPr>
              <w:t xml:space="preserve"> </w:t>
            </w:r>
            <w:r w:rsidRPr="007F0A26">
              <w:rPr>
                <w:rFonts w:ascii="Arial" w:eastAsia="Calibri" w:hAnsi="Arial" w:cs="Arial"/>
                <w:color w:val="000000"/>
                <w:sz w:val="20"/>
                <w:szCs w:val="20"/>
              </w:rPr>
              <w:t>group</w:t>
            </w:r>
            <w:r w:rsidRPr="007F0A26">
              <w:rPr>
                <w:rFonts w:ascii="Arial" w:hAnsi="Arial" w:cs="Arial"/>
                <w:color w:val="000000"/>
                <w:sz w:val="20"/>
                <w:szCs w:val="20"/>
              </w:rPr>
              <w:t xml:space="preserve"> </w:t>
            </w:r>
            <w:r w:rsidRPr="007F0A26">
              <w:rPr>
                <w:rFonts w:ascii="Arial" w:eastAsia="Calibri" w:hAnsi="Arial" w:cs="Arial"/>
                <w:color w:val="000000"/>
                <w:sz w:val="20"/>
                <w:szCs w:val="20"/>
              </w:rPr>
              <w:t>session</w:t>
            </w:r>
            <w:r w:rsidRPr="007F0A26">
              <w:rPr>
                <w:rFonts w:ascii="Arial" w:hAnsi="Arial" w:cs="Arial"/>
                <w:color w:val="000000"/>
                <w:sz w:val="20"/>
                <w:szCs w:val="20"/>
              </w:rPr>
              <w:t xml:space="preserve"> </w:t>
            </w:r>
            <w:r w:rsidRPr="007F0A26">
              <w:rPr>
                <w:rFonts w:ascii="Arial" w:eastAsia="Calibri" w:hAnsi="Arial" w:cs="Arial"/>
                <w:color w:val="000000"/>
                <w:sz w:val="20"/>
                <w:szCs w:val="20"/>
              </w:rPr>
              <w:t>with</w:t>
            </w:r>
            <w:r w:rsidRPr="007F0A26">
              <w:rPr>
                <w:rFonts w:ascii="Arial" w:hAnsi="Arial" w:cs="Arial"/>
                <w:color w:val="000000"/>
                <w:sz w:val="20"/>
                <w:szCs w:val="20"/>
              </w:rPr>
              <w:t xml:space="preserve"> 6 </w:t>
            </w:r>
            <w:r w:rsidRPr="007F0A26">
              <w:rPr>
                <w:rFonts w:ascii="Arial" w:eastAsia="Calibri" w:hAnsi="Arial" w:cs="Arial"/>
                <w:color w:val="000000"/>
                <w:sz w:val="20"/>
                <w:szCs w:val="20"/>
              </w:rPr>
              <w:t>third</w:t>
            </w:r>
            <w:r w:rsidRPr="007F0A26">
              <w:rPr>
                <w:rFonts w:ascii="Arial" w:hAnsi="Arial" w:cs="Arial"/>
                <w:color w:val="000000"/>
                <w:sz w:val="20"/>
                <w:szCs w:val="20"/>
              </w:rPr>
              <w:t xml:space="preserve"> </w:t>
            </w:r>
            <w:r w:rsidRPr="007F0A26">
              <w:rPr>
                <w:rFonts w:ascii="Arial" w:eastAsia="Calibri" w:hAnsi="Arial" w:cs="Arial"/>
                <w:color w:val="000000"/>
                <w:sz w:val="20"/>
                <w:szCs w:val="20"/>
              </w:rPr>
              <w:t>year</w:t>
            </w:r>
            <w:r w:rsidRPr="007F0A26">
              <w:rPr>
                <w:rFonts w:ascii="Arial" w:hAnsi="Arial" w:cs="Arial"/>
                <w:color w:val="000000"/>
                <w:sz w:val="20"/>
                <w:szCs w:val="20"/>
              </w:rPr>
              <w:t xml:space="preserve"> </w:t>
            </w:r>
            <w:r w:rsidRPr="007F0A26">
              <w:rPr>
                <w:rFonts w:ascii="Arial" w:eastAsia="Calibri" w:hAnsi="Arial" w:cs="Arial"/>
                <w:color w:val="000000"/>
                <w:sz w:val="20"/>
                <w:szCs w:val="20"/>
              </w:rPr>
              <w:t>medical</w:t>
            </w:r>
            <w:r w:rsidRPr="007F0A26">
              <w:rPr>
                <w:rFonts w:ascii="Arial" w:hAnsi="Arial" w:cs="Arial"/>
                <w:color w:val="000000"/>
                <w:sz w:val="20"/>
                <w:szCs w:val="20"/>
              </w:rPr>
              <w:t xml:space="preserve"> </w:t>
            </w:r>
            <w:r w:rsidRPr="007F0A26">
              <w:rPr>
                <w:rFonts w:ascii="Arial" w:eastAsia="Calibri" w:hAnsi="Arial" w:cs="Arial"/>
                <w:color w:val="000000"/>
                <w:sz w:val="20"/>
                <w:szCs w:val="20"/>
              </w:rPr>
              <w:t>students, 1.5 hours/year</w:t>
            </w:r>
          </w:p>
        </w:tc>
      </w:tr>
      <w:tr w:rsidR="007A7561" w:rsidRPr="007F0A26" w14:paraId="1499054E" w14:textId="77777777" w:rsidTr="007F2A91">
        <w:trPr>
          <w:cantSplit/>
          <w:trHeight w:val="225"/>
        </w:trPr>
        <w:tc>
          <w:tcPr>
            <w:tcW w:w="690" w:type="pct"/>
          </w:tcPr>
          <w:p w14:paraId="0F080E65" w14:textId="77777777" w:rsidR="007A7561" w:rsidRPr="007F0A26" w:rsidRDefault="007A7561" w:rsidP="007F2A91">
            <w:pPr>
              <w:pStyle w:val="NormalWeb"/>
              <w:widowControl w:val="0"/>
              <w:spacing w:before="0" w:beforeAutospacing="0" w:after="200" w:afterAutospacing="0"/>
              <w:outlineLvl w:val="0"/>
              <w:rPr>
                <w:rFonts w:ascii="Arial" w:hAnsi="Arial" w:cs="Arial"/>
                <w:color w:val="000000"/>
                <w:sz w:val="20"/>
                <w:szCs w:val="20"/>
              </w:rPr>
            </w:pPr>
            <w:r w:rsidRPr="007F0A26">
              <w:rPr>
                <w:rFonts w:ascii="Arial" w:hAnsi="Arial" w:cs="Arial"/>
                <w:color w:val="000000"/>
                <w:sz w:val="20"/>
                <w:szCs w:val="20"/>
              </w:rPr>
              <w:t>2016</w:t>
            </w:r>
          </w:p>
        </w:tc>
        <w:tc>
          <w:tcPr>
            <w:tcW w:w="2155" w:type="pct"/>
          </w:tcPr>
          <w:p w14:paraId="431CE2CD" w14:textId="77777777" w:rsidR="007A7561" w:rsidRPr="007F0A26" w:rsidRDefault="007A7561" w:rsidP="007F2A91">
            <w:pPr>
              <w:pStyle w:val="NormalWeb"/>
              <w:widowControl w:val="0"/>
              <w:spacing w:before="0" w:beforeAutospacing="0" w:after="200" w:afterAutospacing="0"/>
              <w:outlineLvl w:val="0"/>
              <w:rPr>
                <w:rFonts w:ascii="Arial" w:eastAsia="Calibri" w:hAnsi="Arial" w:cs="Arial"/>
                <w:color w:val="000000"/>
                <w:sz w:val="20"/>
                <w:szCs w:val="20"/>
              </w:rPr>
            </w:pPr>
            <w:r w:rsidRPr="007F0A26">
              <w:rPr>
                <w:rFonts w:ascii="Arial" w:eastAsia="Calibri" w:hAnsi="Arial" w:cs="Arial"/>
                <w:color w:val="000000"/>
                <w:sz w:val="20"/>
                <w:szCs w:val="20"/>
              </w:rPr>
              <w:t>Large group discussion, “The Ethics of Pre-Exposure Prophylaxis against HIV Transmission”</w:t>
            </w:r>
          </w:p>
        </w:tc>
        <w:tc>
          <w:tcPr>
            <w:tcW w:w="2155" w:type="pct"/>
          </w:tcPr>
          <w:p w14:paraId="4635AF75" w14:textId="77777777" w:rsidR="007A7561" w:rsidRPr="007F0A26" w:rsidRDefault="007A7561" w:rsidP="007F2A91">
            <w:pPr>
              <w:pStyle w:val="NormalWeb"/>
              <w:widowControl w:val="0"/>
              <w:spacing w:before="0" w:beforeAutospacing="0" w:after="200" w:afterAutospacing="0"/>
              <w:outlineLvl w:val="0"/>
              <w:rPr>
                <w:rFonts w:ascii="Arial" w:eastAsia="Calibri" w:hAnsi="Arial" w:cs="Arial"/>
                <w:color w:val="000000"/>
                <w:sz w:val="20"/>
                <w:szCs w:val="20"/>
              </w:rPr>
            </w:pPr>
            <w:r w:rsidRPr="007F0A26">
              <w:rPr>
                <w:rFonts w:ascii="Arial" w:eastAsia="Calibri" w:hAnsi="Arial" w:cs="Arial"/>
                <w:color w:val="000000"/>
                <w:sz w:val="20"/>
                <w:szCs w:val="20"/>
              </w:rPr>
              <w:t>Global health elective involving students from Dartmouth’s Geisel School of Medicine, Tuck School of Business, and MPH students from The Dartmouth Institute for Health Policy &amp; Clinical Practice as well as Dartmouth College undergraduates, ~50 students, 1 hour</w:t>
            </w:r>
          </w:p>
        </w:tc>
      </w:tr>
      <w:tr w:rsidR="007A7561" w:rsidRPr="007F0A26" w14:paraId="16BE3537" w14:textId="77777777" w:rsidTr="007F2A91">
        <w:trPr>
          <w:cantSplit/>
          <w:trHeight w:val="225"/>
        </w:trPr>
        <w:tc>
          <w:tcPr>
            <w:tcW w:w="690" w:type="pct"/>
          </w:tcPr>
          <w:p w14:paraId="4D6D4718" w14:textId="77777777" w:rsidR="007A7561" w:rsidRPr="007F0A26" w:rsidRDefault="007A7561" w:rsidP="007F2A91">
            <w:pPr>
              <w:pStyle w:val="NormalWeb"/>
              <w:widowControl w:val="0"/>
              <w:spacing w:before="0" w:beforeAutospacing="0" w:after="200" w:afterAutospacing="0"/>
              <w:outlineLvl w:val="0"/>
              <w:rPr>
                <w:rFonts w:ascii="Arial" w:hAnsi="Arial" w:cs="Arial"/>
                <w:color w:val="000000"/>
                <w:sz w:val="20"/>
                <w:szCs w:val="20"/>
              </w:rPr>
            </w:pPr>
            <w:r w:rsidRPr="007F0A26">
              <w:rPr>
                <w:rFonts w:ascii="Arial" w:hAnsi="Arial" w:cs="Arial"/>
                <w:color w:val="000000"/>
                <w:sz w:val="20"/>
                <w:szCs w:val="20"/>
              </w:rPr>
              <w:t>2016-2018</w:t>
            </w:r>
          </w:p>
        </w:tc>
        <w:tc>
          <w:tcPr>
            <w:tcW w:w="2155" w:type="pct"/>
          </w:tcPr>
          <w:p w14:paraId="744D41AD" w14:textId="77777777" w:rsidR="007A7561" w:rsidRPr="007F0A26" w:rsidRDefault="007A7561" w:rsidP="007F2A91">
            <w:pPr>
              <w:pStyle w:val="NormalWeb"/>
              <w:widowControl w:val="0"/>
              <w:spacing w:before="0" w:beforeAutospacing="0" w:after="200" w:afterAutospacing="0"/>
              <w:outlineLvl w:val="0"/>
              <w:rPr>
                <w:rFonts w:ascii="Arial" w:eastAsia="Calibri" w:hAnsi="Arial" w:cs="Arial"/>
                <w:color w:val="000000"/>
                <w:sz w:val="20"/>
                <w:szCs w:val="20"/>
              </w:rPr>
            </w:pPr>
            <w:r w:rsidRPr="007F0A26">
              <w:rPr>
                <w:rFonts w:ascii="Arial" w:eastAsia="Calibri" w:hAnsi="Arial" w:cs="Arial"/>
                <w:color w:val="000000"/>
                <w:sz w:val="20"/>
                <w:szCs w:val="20"/>
              </w:rPr>
              <w:t>Co-designer and participant in panel discussion, “Introduction to the Health and Values Curriculum”</w:t>
            </w:r>
          </w:p>
        </w:tc>
        <w:tc>
          <w:tcPr>
            <w:tcW w:w="2155" w:type="pct"/>
          </w:tcPr>
          <w:p w14:paraId="52DD8182" w14:textId="77777777" w:rsidR="007A7561" w:rsidRPr="007F0A26" w:rsidRDefault="007A7561" w:rsidP="007F2A91">
            <w:pPr>
              <w:pStyle w:val="NormalWeb"/>
              <w:widowControl w:val="0"/>
              <w:spacing w:before="0" w:beforeAutospacing="0" w:after="200" w:afterAutospacing="0"/>
              <w:outlineLvl w:val="0"/>
              <w:rPr>
                <w:rFonts w:ascii="Arial" w:eastAsia="Calibri" w:hAnsi="Arial" w:cs="Arial"/>
                <w:color w:val="000000"/>
                <w:sz w:val="20"/>
                <w:szCs w:val="20"/>
              </w:rPr>
            </w:pPr>
            <w:r w:rsidRPr="007F0A26">
              <w:rPr>
                <w:rFonts w:ascii="Arial" w:eastAsia="Calibri" w:hAnsi="Arial" w:cs="Arial"/>
                <w:color w:val="000000"/>
                <w:sz w:val="20"/>
                <w:szCs w:val="20"/>
              </w:rPr>
              <w:t>Introductory session to Health &amp; Values session for ~90 first year students in Dartmouth’s Geisel School of Medicine, co-designed with Bill Nelson, PhD, and Hilary Ryder, MD, MPH, 2 hours/year</w:t>
            </w:r>
          </w:p>
        </w:tc>
      </w:tr>
      <w:tr w:rsidR="007A7561" w:rsidRPr="007F0A26" w14:paraId="30C35B13" w14:textId="77777777" w:rsidTr="007F2A91">
        <w:trPr>
          <w:cantSplit/>
          <w:trHeight w:val="225"/>
        </w:trPr>
        <w:tc>
          <w:tcPr>
            <w:tcW w:w="690" w:type="pct"/>
          </w:tcPr>
          <w:p w14:paraId="1A0C426B" w14:textId="77777777" w:rsidR="007A7561" w:rsidRPr="007F0A26" w:rsidRDefault="007A7561" w:rsidP="007F2A91">
            <w:pPr>
              <w:pStyle w:val="NormalWeb"/>
              <w:widowControl w:val="0"/>
              <w:spacing w:before="0" w:beforeAutospacing="0" w:after="200" w:afterAutospacing="0"/>
              <w:outlineLvl w:val="0"/>
              <w:rPr>
                <w:rFonts w:ascii="Arial" w:hAnsi="Arial" w:cs="Arial"/>
                <w:color w:val="000000"/>
                <w:sz w:val="20"/>
                <w:szCs w:val="20"/>
              </w:rPr>
            </w:pPr>
            <w:r w:rsidRPr="007F0A26">
              <w:rPr>
                <w:rFonts w:ascii="Arial" w:hAnsi="Arial" w:cs="Arial"/>
                <w:color w:val="000000"/>
                <w:sz w:val="20"/>
                <w:szCs w:val="20"/>
              </w:rPr>
              <w:lastRenderedPageBreak/>
              <w:t>2018</w:t>
            </w:r>
          </w:p>
        </w:tc>
        <w:tc>
          <w:tcPr>
            <w:tcW w:w="2155" w:type="pct"/>
          </w:tcPr>
          <w:p w14:paraId="635CC8A1" w14:textId="77777777" w:rsidR="007A7561" w:rsidRPr="007F0A26" w:rsidRDefault="007A7561" w:rsidP="007F2A91">
            <w:pPr>
              <w:pStyle w:val="NormalWeb"/>
              <w:widowControl w:val="0"/>
              <w:spacing w:before="0" w:beforeAutospacing="0" w:after="200" w:afterAutospacing="0"/>
              <w:outlineLvl w:val="0"/>
              <w:rPr>
                <w:rFonts w:ascii="Arial" w:eastAsia="Calibri" w:hAnsi="Arial" w:cs="Arial"/>
                <w:color w:val="000000"/>
                <w:sz w:val="20"/>
                <w:szCs w:val="20"/>
              </w:rPr>
            </w:pPr>
            <w:r w:rsidRPr="007F0A26">
              <w:rPr>
                <w:rFonts w:ascii="Arial" w:eastAsia="Calibri" w:hAnsi="Arial" w:cs="Arial"/>
                <w:color w:val="000000"/>
                <w:sz w:val="20"/>
                <w:szCs w:val="20"/>
              </w:rPr>
              <w:t>Small group discussion, “Cross-cultural ethics”</w:t>
            </w:r>
          </w:p>
        </w:tc>
        <w:tc>
          <w:tcPr>
            <w:tcW w:w="2155" w:type="pct"/>
          </w:tcPr>
          <w:p w14:paraId="7989A672" w14:textId="77777777" w:rsidR="007A7561" w:rsidRPr="007F0A26" w:rsidRDefault="007A7561" w:rsidP="007F2A91">
            <w:pPr>
              <w:pStyle w:val="NormalWeb"/>
              <w:widowControl w:val="0"/>
              <w:spacing w:before="0" w:beforeAutospacing="0" w:after="200" w:afterAutospacing="0"/>
              <w:outlineLvl w:val="0"/>
              <w:rPr>
                <w:rFonts w:ascii="Arial" w:eastAsia="Calibri" w:hAnsi="Arial" w:cs="Arial"/>
                <w:color w:val="000000"/>
                <w:sz w:val="20"/>
                <w:szCs w:val="20"/>
              </w:rPr>
            </w:pPr>
            <w:r w:rsidRPr="007F0A26">
              <w:rPr>
                <w:rFonts w:ascii="Arial" w:eastAsia="Calibri" w:hAnsi="Arial" w:cs="Arial"/>
                <w:color w:val="000000"/>
                <w:sz w:val="20"/>
                <w:szCs w:val="20"/>
              </w:rPr>
              <w:t>Case-based discussion for cross-cultural communication elective for approximately 30 first</w:t>
            </w:r>
            <w:r>
              <w:rPr>
                <w:rFonts w:ascii="Arial" w:eastAsia="Calibri" w:hAnsi="Arial" w:cs="Arial"/>
                <w:color w:val="000000"/>
                <w:sz w:val="20"/>
                <w:szCs w:val="20"/>
              </w:rPr>
              <w:t>-</w:t>
            </w:r>
            <w:r w:rsidRPr="007F0A26">
              <w:rPr>
                <w:rFonts w:ascii="Arial" w:eastAsia="Calibri" w:hAnsi="Arial" w:cs="Arial"/>
                <w:color w:val="000000"/>
                <w:sz w:val="20"/>
                <w:szCs w:val="20"/>
              </w:rPr>
              <w:t xml:space="preserve"> and second</w:t>
            </w:r>
            <w:r>
              <w:rPr>
                <w:rFonts w:ascii="Arial" w:eastAsia="Calibri" w:hAnsi="Arial" w:cs="Arial"/>
                <w:color w:val="000000"/>
                <w:sz w:val="20"/>
                <w:szCs w:val="20"/>
              </w:rPr>
              <w:t>-</w:t>
            </w:r>
            <w:r w:rsidRPr="007F0A26">
              <w:rPr>
                <w:rFonts w:ascii="Arial" w:eastAsia="Calibri" w:hAnsi="Arial" w:cs="Arial"/>
                <w:color w:val="000000"/>
                <w:sz w:val="20"/>
                <w:szCs w:val="20"/>
              </w:rPr>
              <w:t>year medical students at Dartmouth’s Geisel School of Medicine as well as MPH students from The Dartmouth Institute for Health Policy &amp; Clinical Practice, 1 hour</w:t>
            </w:r>
          </w:p>
        </w:tc>
      </w:tr>
      <w:tr w:rsidR="007A7561" w:rsidRPr="007F0A26" w14:paraId="2F599CD4" w14:textId="77777777" w:rsidTr="007F2A91">
        <w:trPr>
          <w:cantSplit/>
          <w:trHeight w:val="225"/>
        </w:trPr>
        <w:tc>
          <w:tcPr>
            <w:tcW w:w="690" w:type="pct"/>
          </w:tcPr>
          <w:p w14:paraId="5189C4E3" w14:textId="77777777" w:rsidR="007A7561" w:rsidRPr="007F0A26" w:rsidRDefault="007A7561" w:rsidP="007F2A91">
            <w:pPr>
              <w:pStyle w:val="NormalWeb"/>
              <w:widowControl w:val="0"/>
              <w:spacing w:before="0" w:beforeAutospacing="0" w:after="200" w:afterAutospacing="0"/>
              <w:outlineLvl w:val="0"/>
              <w:rPr>
                <w:rFonts w:ascii="Arial" w:hAnsi="Arial" w:cs="Arial"/>
                <w:color w:val="000000"/>
                <w:sz w:val="20"/>
                <w:szCs w:val="20"/>
              </w:rPr>
            </w:pPr>
            <w:r w:rsidRPr="007F0A26">
              <w:rPr>
                <w:rFonts w:ascii="Arial" w:hAnsi="Arial" w:cs="Arial"/>
                <w:color w:val="000000"/>
                <w:sz w:val="20"/>
                <w:szCs w:val="20"/>
              </w:rPr>
              <w:t>2018-</w:t>
            </w:r>
          </w:p>
        </w:tc>
        <w:tc>
          <w:tcPr>
            <w:tcW w:w="2155" w:type="pct"/>
          </w:tcPr>
          <w:p w14:paraId="2D532244" w14:textId="77777777" w:rsidR="007A7561" w:rsidRPr="007F0A26" w:rsidRDefault="007A7561" w:rsidP="007F2A91">
            <w:pPr>
              <w:pStyle w:val="NormalWeb"/>
              <w:widowControl w:val="0"/>
              <w:spacing w:before="0" w:beforeAutospacing="0" w:after="200" w:afterAutospacing="0"/>
              <w:outlineLvl w:val="0"/>
              <w:rPr>
                <w:rFonts w:ascii="Arial" w:eastAsia="Calibri" w:hAnsi="Arial" w:cs="Arial"/>
                <w:color w:val="000000"/>
                <w:sz w:val="20"/>
                <w:szCs w:val="20"/>
              </w:rPr>
            </w:pPr>
            <w:r w:rsidRPr="007F0A26">
              <w:rPr>
                <w:rFonts w:ascii="Arial" w:eastAsia="Calibri" w:hAnsi="Arial" w:cs="Arial"/>
                <w:color w:val="000000"/>
                <w:sz w:val="20"/>
                <w:szCs w:val="20"/>
              </w:rPr>
              <w:t>Small group mentor for required course, “Professionalism, Communication and Reflection”</w:t>
            </w:r>
          </w:p>
        </w:tc>
        <w:tc>
          <w:tcPr>
            <w:tcW w:w="2155" w:type="pct"/>
          </w:tcPr>
          <w:p w14:paraId="69565076" w14:textId="77777777" w:rsidR="007A7561" w:rsidRPr="007F0A26" w:rsidRDefault="007A7561" w:rsidP="007F2A91">
            <w:pPr>
              <w:pStyle w:val="NormalWeb"/>
              <w:widowControl w:val="0"/>
              <w:spacing w:before="0" w:beforeAutospacing="0" w:after="200" w:afterAutospacing="0"/>
              <w:outlineLvl w:val="0"/>
              <w:rPr>
                <w:rFonts w:ascii="Arial" w:eastAsia="Calibri" w:hAnsi="Arial" w:cs="Arial"/>
                <w:color w:val="000000"/>
                <w:sz w:val="20"/>
                <w:szCs w:val="20"/>
              </w:rPr>
            </w:pPr>
            <w:r w:rsidRPr="007F0A26">
              <w:rPr>
                <w:rFonts w:ascii="Arial" w:eastAsia="Calibri" w:hAnsi="Arial" w:cs="Arial"/>
                <w:color w:val="000000"/>
                <w:sz w:val="20"/>
                <w:szCs w:val="20"/>
              </w:rPr>
              <w:t>Approximately weekly 1.5 hour facilitated discussions with several first-year medical students at Larner College of Medicine at the University of Vermont</w:t>
            </w:r>
          </w:p>
        </w:tc>
      </w:tr>
      <w:tr w:rsidR="007A7561" w:rsidRPr="007F0A26" w14:paraId="2A9912C4" w14:textId="77777777" w:rsidTr="007F2A91">
        <w:trPr>
          <w:cantSplit/>
          <w:trHeight w:val="225"/>
        </w:trPr>
        <w:tc>
          <w:tcPr>
            <w:tcW w:w="690" w:type="pct"/>
          </w:tcPr>
          <w:p w14:paraId="1BE24251" w14:textId="77777777" w:rsidR="007A7561" w:rsidRPr="007F0A26" w:rsidRDefault="007A7561" w:rsidP="007F2A91">
            <w:pPr>
              <w:pStyle w:val="NormalWeb"/>
              <w:widowControl w:val="0"/>
              <w:spacing w:before="0" w:beforeAutospacing="0" w:after="200" w:afterAutospacing="0"/>
              <w:outlineLvl w:val="0"/>
              <w:rPr>
                <w:rFonts w:ascii="Arial" w:hAnsi="Arial" w:cs="Arial"/>
                <w:color w:val="000000"/>
                <w:sz w:val="20"/>
                <w:szCs w:val="20"/>
              </w:rPr>
            </w:pPr>
            <w:r w:rsidRPr="007F0A26">
              <w:rPr>
                <w:rFonts w:ascii="Arial" w:hAnsi="Arial" w:cs="Arial"/>
                <w:color w:val="000000"/>
                <w:sz w:val="20"/>
                <w:szCs w:val="20"/>
              </w:rPr>
              <w:t>2018-</w:t>
            </w:r>
          </w:p>
        </w:tc>
        <w:tc>
          <w:tcPr>
            <w:tcW w:w="2155" w:type="pct"/>
          </w:tcPr>
          <w:p w14:paraId="5216D3F9" w14:textId="77777777" w:rsidR="007A7561" w:rsidRPr="007F0A26" w:rsidRDefault="007A7561" w:rsidP="007F2A91">
            <w:pPr>
              <w:pStyle w:val="NormalWeb"/>
              <w:widowControl w:val="0"/>
              <w:spacing w:before="0" w:beforeAutospacing="0" w:after="200" w:afterAutospacing="0"/>
              <w:outlineLvl w:val="0"/>
              <w:rPr>
                <w:rFonts w:ascii="Arial" w:eastAsia="Calibri" w:hAnsi="Arial" w:cs="Arial"/>
                <w:color w:val="000000"/>
                <w:sz w:val="20"/>
                <w:szCs w:val="20"/>
              </w:rPr>
            </w:pPr>
            <w:r w:rsidRPr="007F0A26">
              <w:rPr>
                <w:rFonts w:ascii="Arial" w:eastAsia="Calibri" w:hAnsi="Arial" w:cs="Arial"/>
                <w:color w:val="000000"/>
                <w:sz w:val="20"/>
                <w:szCs w:val="20"/>
              </w:rPr>
              <w:t>Small group facilitator, required course “Foundations of Clinical Science”</w:t>
            </w:r>
          </w:p>
        </w:tc>
        <w:tc>
          <w:tcPr>
            <w:tcW w:w="2155" w:type="pct"/>
          </w:tcPr>
          <w:p w14:paraId="50CEDA49" w14:textId="77777777" w:rsidR="007A7561" w:rsidRPr="007F0A26" w:rsidRDefault="007A7561" w:rsidP="007F2A91">
            <w:pPr>
              <w:pStyle w:val="NormalWeb"/>
              <w:widowControl w:val="0"/>
              <w:spacing w:before="0" w:beforeAutospacing="0" w:after="200" w:afterAutospacing="0"/>
              <w:outlineLvl w:val="0"/>
              <w:rPr>
                <w:rFonts w:ascii="Arial" w:eastAsia="Calibri" w:hAnsi="Arial" w:cs="Arial"/>
                <w:color w:val="000000"/>
                <w:sz w:val="20"/>
                <w:szCs w:val="20"/>
              </w:rPr>
            </w:pPr>
            <w:r w:rsidRPr="007F0A26">
              <w:rPr>
                <w:rFonts w:ascii="Arial" w:eastAsia="Calibri" w:hAnsi="Arial" w:cs="Arial"/>
                <w:color w:val="000000"/>
                <w:sz w:val="20"/>
                <w:szCs w:val="20"/>
              </w:rPr>
              <w:t>Weekly 1 hour facilitated discussion of core topics in foundational sciences for several first-year medical students at Larner College of Medicine at the University of Vermont</w:t>
            </w:r>
          </w:p>
        </w:tc>
      </w:tr>
      <w:tr w:rsidR="007A7561" w:rsidRPr="007F0A26" w14:paraId="0C1EE524" w14:textId="77777777" w:rsidTr="007F2A91">
        <w:trPr>
          <w:cantSplit/>
          <w:trHeight w:val="225"/>
        </w:trPr>
        <w:tc>
          <w:tcPr>
            <w:tcW w:w="690" w:type="pct"/>
          </w:tcPr>
          <w:p w14:paraId="4D71A06D" w14:textId="77777777" w:rsidR="007A7561" w:rsidRPr="007F0A26" w:rsidRDefault="007A7561" w:rsidP="007F2A91">
            <w:pPr>
              <w:pStyle w:val="NormalWeb"/>
              <w:widowControl w:val="0"/>
              <w:spacing w:before="0" w:beforeAutospacing="0" w:after="200" w:afterAutospacing="0"/>
              <w:outlineLvl w:val="0"/>
              <w:rPr>
                <w:rFonts w:ascii="Arial" w:hAnsi="Arial" w:cs="Arial"/>
                <w:color w:val="000000"/>
                <w:sz w:val="20"/>
                <w:szCs w:val="20"/>
              </w:rPr>
            </w:pPr>
            <w:r w:rsidRPr="007F0A26">
              <w:rPr>
                <w:rFonts w:ascii="Arial" w:hAnsi="Arial" w:cs="Arial"/>
                <w:color w:val="000000"/>
                <w:sz w:val="20"/>
                <w:szCs w:val="20"/>
              </w:rPr>
              <w:t>2018-</w:t>
            </w:r>
          </w:p>
        </w:tc>
        <w:tc>
          <w:tcPr>
            <w:tcW w:w="2155" w:type="pct"/>
          </w:tcPr>
          <w:p w14:paraId="1B244A6B" w14:textId="77777777" w:rsidR="007A7561" w:rsidRPr="007F0A26" w:rsidRDefault="007A7561" w:rsidP="007F2A91">
            <w:pPr>
              <w:pStyle w:val="NormalWeb"/>
              <w:widowControl w:val="0"/>
              <w:spacing w:before="0" w:beforeAutospacing="0" w:after="200" w:afterAutospacing="0"/>
              <w:outlineLvl w:val="0"/>
              <w:rPr>
                <w:rFonts w:ascii="Arial" w:eastAsia="Calibri" w:hAnsi="Arial" w:cs="Arial"/>
                <w:color w:val="000000"/>
                <w:sz w:val="20"/>
                <w:szCs w:val="20"/>
              </w:rPr>
            </w:pPr>
            <w:r w:rsidRPr="007F0A26">
              <w:rPr>
                <w:rFonts w:ascii="Arial" w:eastAsia="Calibri" w:hAnsi="Arial" w:cs="Arial"/>
                <w:color w:val="000000"/>
                <w:sz w:val="20"/>
                <w:szCs w:val="20"/>
              </w:rPr>
              <w:t xml:space="preserve">Co-designer and facilitator, </w:t>
            </w:r>
            <w:r>
              <w:rPr>
                <w:rFonts w:ascii="Arial" w:eastAsia="Calibri" w:hAnsi="Arial" w:cs="Arial"/>
                <w:color w:val="000000"/>
                <w:sz w:val="20"/>
                <w:szCs w:val="20"/>
              </w:rPr>
              <w:t xml:space="preserve">series of </w:t>
            </w:r>
            <w:r w:rsidRPr="007F0A26">
              <w:rPr>
                <w:rFonts w:ascii="Arial" w:eastAsia="Calibri" w:hAnsi="Arial" w:cs="Arial"/>
                <w:color w:val="000000"/>
                <w:sz w:val="20"/>
                <w:szCs w:val="20"/>
              </w:rPr>
              <w:t>workshops and team-based learning large group sessions in medical ethics block of required course “Foundations of Clinical Sciences”</w:t>
            </w:r>
          </w:p>
        </w:tc>
        <w:tc>
          <w:tcPr>
            <w:tcW w:w="2155" w:type="pct"/>
          </w:tcPr>
          <w:p w14:paraId="5A47B606" w14:textId="77777777" w:rsidR="007A7561" w:rsidRPr="007F0A26" w:rsidRDefault="007A7561" w:rsidP="007F2A91">
            <w:pPr>
              <w:pStyle w:val="NormalWeb"/>
              <w:widowControl w:val="0"/>
              <w:spacing w:before="0" w:beforeAutospacing="0" w:after="200" w:afterAutospacing="0"/>
              <w:outlineLvl w:val="0"/>
              <w:rPr>
                <w:rFonts w:ascii="Arial" w:eastAsia="Calibri" w:hAnsi="Arial" w:cs="Arial"/>
                <w:color w:val="000000"/>
                <w:sz w:val="20"/>
                <w:szCs w:val="20"/>
              </w:rPr>
            </w:pPr>
            <w:r w:rsidRPr="007F0A26">
              <w:rPr>
                <w:rFonts w:ascii="Arial" w:eastAsia="Calibri" w:hAnsi="Arial" w:cs="Arial"/>
                <w:color w:val="000000"/>
                <w:sz w:val="20"/>
                <w:szCs w:val="20"/>
              </w:rPr>
              <w:t xml:space="preserve">Approximately a dozen 1-hour large group sessions with class of 120 first-year medical students at Larner College of Medicine at the University of Vermont, </w:t>
            </w:r>
            <w:r>
              <w:rPr>
                <w:rFonts w:ascii="Arial" w:eastAsia="Calibri" w:hAnsi="Arial" w:cs="Arial"/>
                <w:color w:val="000000"/>
                <w:sz w:val="20"/>
                <w:szCs w:val="20"/>
              </w:rPr>
              <w:t xml:space="preserve">originally designed with </w:t>
            </w:r>
            <w:proofErr w:type="spellStart"/>
            <w:r w:rsidRPr="007F0A26">
              <w:rPr>
                <w:rFonts w:ascii="Arial" w:eastAsia="Calibri" w:hAnsi="Arial" w:cs="Arial"/>
                <w:color w:val="000000"/>
                <w:sz w:val="20"/>
                <w:szCs w:val="20"/>
              </w:rPr>
              <w:t>with</w:t>
            </w:r>
            <w:proofErr w:type="spellEnd"/>
            <w:r w:rsidRPr="007F0A26">
              <w:rPr>
                <w:rFonts w:ascii="Arial" w:eastAsia="Calibri" w:hAnsi="Arial" w:cs="Arial"/>
                <w:color w:val="000000"/>
                <w:sz w:val="20"/>
                <w:szCs w:val="20"/>
              </w:rPr>
              <w:t xml:space="preserve"> Shaden Eldakar-Hein, MD</w:t>
            </w:r>
          </w:p>
        </w:tc>
      </w:tr>
      <w:tr w:rsidR="007A7561" w:rsidRPr="007F0A26" w14:paraId="21AB7FD6" w14:textId="77777777" w:rsidTr="007F2A91">
        <w:trPr>
          <w:cantSplit/>
          <w:trHeight w:val="225"/>
        </w:trPr>
        <w:tc>
          <w:tcPr>
            <w:tcW w:w="690" w:type="pct"/>
          </w:tcPr>
          <w:p w14:paraId="18494B34" w14:textId="77777777" w:rsidR="007A7561" w:rsidRPr="007F0A26" w:rsidRDefault="007A7561" w:rsidP="007F2A91">
            <w:pPr>
              <w:pStyle w:val="NormalWeb"/>
              <w:widowControl w:val="0"/>
              <w:spacing w:before="0" w:beforeAutospacing="0" w:after="200" w:afterAutospacing="0"/>
              <w:outlineLvl w:val="0"/>
              <w:rPr>
                <w:rFonts w:ascii="Arial" w:hAnsi="Arial" w:cs="Arial"/>
                <w:color w:val="000000"/>
                <w:sz w:val="20"/>
                <w:szCs w:val="20"/>
              </w:rPr>
            </w:pPr>
            <w:r w:rsidRPr="007F0A26">
              <w:rPr>
                <w:rFonts w:ascii="Arial" w:hAnsi="Arial" w:cs="Arial"/>
                <w:color w:val="000000"/>
                <w:sz w:val="20"/>
                <w:szCs w:val="20"/>
              </w:rPr>
              <w:t>2019-</w:t>
            </w:r>
          </w:p>
        </w:tc>
        <w:tc>
          <w:tcPr>
            <w:tcW w:w="2155" w:type="pct"/>
          </w:tcPr>
          <w:p w14:paraId="4ED6DB69" w14:textId="77777777" w:rsidR="007A7561" w:rsidRPr="007F0A26" w:rsidRDefault="007A7561" w:rsidP="007F2A91">
            <w:pPr>
              <w:pStyle w:val="NormalWeb"/>
              <w:widowControl w:val="0"/>
              <w:spacing w:before="0" w:beforeAutospacing="0" w:after="200" w:afterAutospacing="0"/>
              <w:outlineLvl w:val="0"/>
              <w:rPr>
                <w:rFonts w:ascii="Arial" w:eastAsia="Calibri" w:hAnsi="Arial" w:cs="Arial"/>
                <w:color w:val="000000"/>
                <w:sz w:val="20"/>
                <w:szCs w:val="20"/>
              </w:rPr>
            </w:pPr>
            <w:r>
              <w:rPr>
                <w:rFonts w:ascii="Arial" w:eastAsia="Calibri" w:hAnsi="Arial" w:cs="Arial"/>
                <w:color w:val="000000"/>
                <w:sz w:val="20"/>
                <w:szCs w:val="20"/>
              </w:rPr>
              <w:t>Yearly s</w:t>
            </w:r>
            <w:r w:rsidRPr="007F0A26">
              <w:rPr>
                <w:rFonts w:ascii="Arial" w:eastAsia="Calibri" w:hAnsi="Arial" w:cs="Arial"/>
                <w:color w:val="000000"/>
                <w:sz w:val="20"/>
                <w:szCs w:val="20"/>
              </w:rPr>
              <w:t xml:space="preserve">mall group facilitator for </w:t>
            </w:r>
            <w:r>
              <w:rPr>
                <w:rFonts w:ascii="Arial" w:eastAsia="Calibri" w:hAnsi="Arial" w:cs="Arial"/>
                <w:color w:val="000000"/>
                <w:sz w:val="20"/>
                <w:szCs w:val="20"/>
              </w:rPr>
              <w:t xml:space="preserve">a month of </w:t>
            </w:r>
            <w:r w:rsidRPr="007F0A26">
              <w:rPr>
                <w:rFonts w:ascii="Arial" w:eastAsia="Calibri" w:hAnsi="Arial" w:cs="Arial"/>
                <w:color w:val="000000"/>
                <w:sz w:val="20"/>
                <w:szCs w:val="20"/>
              </w:rPr>
              <w:t>case-based small group sessions</w:t>
            </w:r>
          </w:p>
        </w:tc>
        <w:tc>
          <w:tcPr>
            <w:tcW w:w="2155" w:type="pct"/>
          </w:tcPr>
          <w:p w14:paraId="23AC3CF6" w14:textId="77777777" w:rsidR="007A7561" w:rsidRPr="007F0A26" w:rsidRDefault="007A7561" w:rsidP="007F2A91">
            <w:pPr>
              <w:pStyle w:val="NormalWeb"/>
              <w:widowControl w:val="0"/>
              <w:spacing w:before="0" w:beforeAutospacing="0" w:after="200" w:afterAutospacing="0"/>
              <w:outlineLvl w:val="0"/>
              <w:rPr>
                <w:rFonts w:ascii="Arial" w:eastAsia="Calibri" w:hAnsi="Arial" w:cs="Arial"/>
                <w:color w:val="000000"/>
                <w:sz w:val="20"/>
                <w:szCs w:val="20"/>
              </w:rPr>
            </w:pPr>
            <w:r w:rsidRPr="007F0A26">
              <w:rPr>
                <w:rFonts w:ascii="Arial" w:eastAsia="Calibri" w:hAnsi="Arial" w:cs="Arial"/>
                <w:color w:val="000000"/>
                <w:sz w:val="20"/>
                <w:szCs w:val="20"/>
              </w:rPr>
              <w:t xml:space="preserve">Convergence integrative course for </w:t>
            </w:r>
            <w:r>
              <w:rPr>
                <w:rFonts w:ascii="Arial" w:eastAsia="Calibri" w:hAnsi="Arial" w:cs="Arial"/>
                <w:color w:val="000000"/>
                <w:sz w:val="20"/>
                <w:szCs w:val="20"/>
              </w:rPr>
              <w:t>approximately 15 sessions with the same group of 8</w:t>
            </w:r>
            <w:r w:rsidRPr="007F0A26">
              <w:rPr>
                <w:rFonts w:ascii="Arial" w:eastAsia="Calibri" w:hAnsi="Arial" w:cs="Arial"/>
                <w:color w:val="000000"/>
                <w:sz w:val="20"/>
                <w:szCs w:val="20"/>
              </w:rPr>
              <w:t xml:space="preserve"> second-year medical students at Larner College of Medicine at the University of Vermont</w:t>
            </w:r>
          </w:p>
        </w:tc>
      </w:tr>
      <w:tr w:rsidR="007A7561" w:rsidRPr="007F0A26" w14:paraId="6DFEE46F" w14:textId="77777777" w:rsidTr="007F2A91">
        <w:trPr>
          <w:cantSplit/>
          <w:trHeight w:val="225"/>
        </w:trPr>
        <w:tc>
          <w:tcPr>
            <w:tcW w:w="690" w:type="pct"/>
          </w:tcPr>
          <w:p w14:paraId="4B53FFBF" w14:textId="3A01113A" w:rsidR="007A7561" w:rsidRPr="007F0A26" w:rsidRDefault="007A7561" w:rsidP="007F2A91">
            <w:pPr>
              <w:pStyle w:val="NormalWeb"/>
              <w:widowControl w:val="0"/>
              <w:spacing w:before="0" w:beforeAutospacing="0" w:after="200" w:afterAutospacing="0"/>
              <w:outlineLvl w:val="0"/>
              <w:rPr>
                <w:rFonts w:ascii="Arial" w:hAnsi="Arial" w:cs="Arial"/>
                <w:color w:val="000000"/>
                <w:sz w:val="20"/>
                <w:szCs w:val="20"/>
              </w:rPr>
            </w:pPr>
            <w:r w:rsidRPr="007F0A26">
              <w:rPr>
                <w:rFonts w:ascii="Arial" w:hAnsi="Arial" w:cs="Arial"/>
                <w:color w:val="000000"/>
                <w:sz w:val="20"/>
                <w:szCs w:val="20"/>
              </w:rPr>
              <w:t>2019-</w:t>
            </w:r>
            <w:r w:rsidR="00F063D7">
              <w:rPr>
                <w:rFonts w:ascii="Arial" w:hAnsi="Arial" w:cs="Arial"/>
                <w:color w:val="000000"/>
                <w:sz w:val="20"/>
                <w:szCs w:val="20"/>
              </w:rPr>
              <w:t>2024</w:t>
            </w:r>
          </w:p>
        </w:tc>
        <w:tc>
          <w:tcPr>
            <w:tcW w:w="2155" w:type="pct"/>
          </w:tcPr>
          <w:p w14:paraId="70871568" w14:textId="77777777" w:rsidR="007A7561" w:rsidRPr="007F0A26" w:rsidRDefault="007A7561" w:rsidP="007F2A91">
            <w:pPr>
              <w:pStyle w:val="NormalWeb"/>
              <w:widowControl w:val="0"/>
              <w:spacing w:before="0" w:beforeAutospacing="0" w:after="200" w:afterAutospacing="0"/>
              <w:outlineLvl w:val="0"/>
              <w:rPr>
                <w:rFonts w:ascii="Arial" w:eastAsia="Calibri" w:hAnsi="Arial" w:cs="Arial"/>
                <w:color w:val="000000"/>
                <w:sz w:val="20"/>
                <w:szCs w:val="20"/>
              </w:rPr>
            </w:pPr>
            <w:r w:rsidRPr="007F0A26">
              <w:rPr>
                <w:rFonts w:ascii="Arial" w:eastAsia="Calibri" w:hAnsi="Arial" w:cs="Arial"/>
                <w:color w:val="000000"/>
                <w:sz w:val="20"/>
                <w:szCs w:val="20"/>
              </w:rPr>
              <w:t xml:space="preserve">Co-designer and facilitator, </w:t>
            </w:r>
            <w:r>
              <w:rPr>
                <w:rFonts w:ascii="Arial" w:eastAsia="Calibri" w:hAnsi="Arial" w:cs="Arial"/>
                <w:color w:val="000000"/>
                <w:sz w:val="20"/>
                <w:szCs w:val="20"/>
              </w:rPr>
              <w:t>yearly l</w:t>
            </w:r>
            <w:r w:rsidRPr="007F0A26">
              <w:rPr>
                <w:rFonts w:ascii="Arial" w:eastAsia="Calibri" w:hAnsi="Arial" w:cs="Arial"/>
                <w:color w:val="000000"/>
                <w:sz w:val="20"/>
                <w:szCs w:val="20"/>
              </w:rPr>
              <w:t>ecture, three workshops and an integrative review session</w:t>
            </w:r>
          </w:p>
        </w:tc>
        <w:tc>
          <w:tcPr>
            <w:tcW w:w="2155" w:type="pct"/>
          </w:tcPr>
          <w:p w14:paraId="094D1A84" w14:textId="77777777" w:rsidR="007A7561" w:rsidRPr="007F0A26" w:rsidRDefault="007A7561" w:rsidP="007F2A91">
            <w:pPr>
              <w:pStyle w:val="NormalWeb"/>
              <w:widowControl w:val="0"/>
              <w:spacing w:before="0" w:beforeAutospacing="0" w:after="200" w:afterAutospacing="0"/>
              <w:outlineLvl w:val="0"/>
              <w:rPr>
                <w:rFonts w:ascii="Arial" w:eastAsia="Calibri" w:hAnsi="Arial" w:cs="Arial"/>
                <w:color w:val="000000"/>
                <w:sz w:val="20"/>
                <w:szCs w:val="20"/>
              </w:rPr>
            </w:pPr>
            <w:r w:rsidRPr="007F0A26">
              <w:rPr>
                <w:rFonts w:ascii="Arial" w:eastAsia="Calibri" w:hAnsi="Arial" w:cs="Arial"/>
                <w:color w:val="000000"/>
                <w:sz w:val="20"/>
                <w:szCs w:val="20"/>
              </w:rPr>
              <w:t>Attacks &amp; Defenses, sessions on bacteriology for 120 first-year medical students, with Matt Wargo, PhD</w:t>
            </w:r>
          </w:p>
        </w:tc>
      </w:tr>
      <w:tr w:rsidR="007A7561" w:rsidRPr="007F0A26" w14:paraId="1856733A" w14:textId="77777777" w:rsidTr="007F2A91">
        <w:trPr>
          <w:cantSplit/>
          <w:trHeight w:val="225"/>
        </w:trPr>
        <w:tc>
          <w:tcPr>
            <w:tcW w:w="690" w:type="pct"/>
          </w:tcPr>
          <w:p w14:paraId="668E7626" w14:textId="77777777" w:rsidR="007A7561" w:rsidRPr="007F0A26" w:rsidRDefault="007A7561" w:rsidP="007F2A91">
            <w:pPr>
              <w:pStyle w:val="NormalWeb"/>
              <w:widowControl w:val="0"/>
              <w:spacing w:before="0" w:beforeAutospacing="0" w:after="200" w:afterAutospacing="0"/>
              <w:outlineLvl w:val="0"/>
              <w:rPr>
                <w:rFonts w:ascii="Arial" w:hAnsi="Arial" w:cs="Arial"/>
                <w:color w:val="000000"/>
                <w:sz w:val="20"/>
                <w:szCs w:val="20"/>
              </w:rPr>
            </w:pPr>
            <w:r w:rsidRPr="007F0A26">
              <w:rPr>
                <w:rFonts w:ascii="Arial" w:hAnsi="Arial" w:cs="Arial"/>
                <w:color w:val="000000"/>
                <w:sz w:val="20"/>
                <w:szCs w:val="20"/>
              </w:rPr>
              <w:t>2019-</w:t>
            </w:r>
          </w:p>
        </w:tc>
        <w:tc>
          <w:tcPr>
            <w:tcW w:w="2155" w:type="pct"/>
          </w:tcPr>
          <w:p w14:paraId="02578B5E" w14:textId="77777777" w:rsidR="007A7561" w:rsidRPr="007F0A26" w:rsidRDefault="007A7561" w:rsidP="007F2A91">
            <w:pPr>
              <w:pStyle w:val="NormalWeb"/>
              <w:widowControl w:val="0"/>
              <w:spacing w:before="0" w:beforeAutospacing="0" w:after="200" w:afterAutospacing="0"/>
              <w:outlineLvl w:val="0"/>
              <w:rPr>
                <w:rFonts w:ascii="Arial" w:eastAsia="Calibri" w:hAnsi="Arial" w:cs="Arial"/>
                <w:color w:val="000000"/>
                <w:sz w:val="20"/>
                <w:szCs w:val="20"/>
              </w:rPr>
            </w:pPr>
            <w:r>
              <w:rPr>
                <w:rFonts w:ascii="Arial" w:eastAsia="Calibri" w:hAnsi="Arial" w:cs="Arial"/>
                <w:color w:val="000000"/>
                <w:sz w:val="20"/>
                <w:szCs w:val="20"/>
              </w:rPr>
              <w:t>Yearly l</w:t>
            </w:r>
            <w:r w:rsidRPr="007F0A26">
              <w:rPr>
                <w:rFonts w:ascii="Arial" w:eastAsia="Calibri" w:hAnsi="Arial" w:cs="Arial"/>
                <w:color w:val="000000"/>
                <w:sz w:val="20"/>
                <w:szCs w:val="20"/>
              </w:rPr>
              <w:t>ecture, “Top 10 Ethical Things You Need to Know for Internship”</w:t>
            </w:r>
          </w:p>
        </w:tc>
        <w:tc>
          <w:tcPr>
            <w:tcW w:w="2155" w:type="pct"/>
          </w:tcPr>
          <w:p w14:paraId="738A366A" w14:textId="77777777" w:rsidR="007A7561" w:rsidRPr="007F0A26" w:rsidRDefault="007A7561" w:rsidP="007F2A91">
            <w:pPr>
              <w:pStyle w:val="NormalWeb"/>
              <w:widowControl w:val="0"/>
              <w:spacing w:before="0" w:beforeAutospacing="0" w:after="200" w:afterAutospacing="0"/>
              <w:outlineLvl w:val="0"/>
              <w:rPr>
                <w:rFonts w:ascii="Arial" w:eastAsia="Calibri" w:hAnsi="Arial" w:cs="Arial"/>
                <w:color w:val="000000"/>
                <w:sz w:val="20"/>
                <w:szCs w:val="20"/>
              </w:rPr>
            </w:pPr>
            <w:r w:rsidRPr="007F0A26">
              <w:rPr>
                <w:rFonts w:ascii="Arial" w:eastAsia="Calibri" w:hAnsi="Arial" w:cs="Arial"/>
                <w:color w:val="000000"/>
                <w:sz w:val="20"/>
                <w:szCs w:val="20"/>
              </w:rPr>
              <w:t>Prep for Practice, ~120 medical students in orientation for fourth year of curriculum</w:t>
            </w:r>
          </w:p>
        </w:tc>
      </w:tr>
      <w:tr w:rsidR="007A7561" w:rsidRPr="007F0A26" w14:paraId="19E95D1E" w14:textId="77777777" w:rsidTr="007F2A91">
        <w:trPr>
          <w:cantSplit/>
          <w:trHeight w:val="225"/>
        </w:trPr>
        <w:tc>
          <w:tcPr>
            <w:tcW w:w="690" w:type="pct"/>
          </w:tcPr>
          <w:p w14:paraId="478F4612" w14:textId="77777777" w:rsidR="007A7561" w:rsidRPr="007F0A26" w:rsidRDefault="007A7561" w:rsidP="007F2A91">
            <w:pPr>
              <w:pStyle w:val="NormalWeb"/>
              <w:widowControl w:val="0"/>
              <w:spacing w:before="0" w:beforeAutospacing="0" w:after="200" w:afterAutospacing="0"/>
              <w:outlineLvl w:val="0"/>
              <w:rPr>
                <w:rFonts w:ascii="Arial" w:hAnsi="Arial" w:cs="Arial"/>
                <w:color w:val="000000"/>
                <w:sz w:val="20"/>
                <w:szCs w:val="20"/>
              </w:rPr>
            </w:pPr>
            <w:r w:rsidRPr="007F0A26">
              <w:rPr>
                <w:rFonts w:ascii="Arial" w:hAnsi="Arial" w:cs="Arial"/>
                <w:color w:val="000000"/>
                <w:sz w:val="20"/>
                <w:szCs w:val="20"/>
              </w:rPr>
              <w:t>2019-</w:t>
            </w:r>
          </w:p>
        </w:tc>
        <w:tc>
          <w:tcPr>
            <w:tcW w:w="2155" w:type="pct"/>
          </w:tcPr>
          <w:p w14:paraId="5E7FFDC0" w14:textId="77777777" w:rsidR="007A7561" w:rsidRPr="007F0A26" w:rsidRDefault="007A7561" w:rsidP="007F2A91">
            <w:pPr>
              <w:pStyle w:val="NormalWeb"/>
              <w:widowControl w:val="0"/>
              <w:spacing w:before="0" w:beforeAutospacing="0" w:after="200" w:afterAutospacing="0"/>
              <w:outlineLvl w:val="0"/>
              <w:rPr>
                <w:rFonts w:ascii="Arial" w:eastAsia="Calibri" w:hAnsi="Arial" w:cs="Arial"/>
                <w:color w:val="000000"/>
                <w:sz w:val="20"/>
                <w:szCs w:val="20"/>
              </w:rPr>
            </w:pPr>
            <w:r>
              <w:rPr>
                <w:rFonts w:ascii="Arial" w:eastAsia="Calibri" w:hAnsi="Arial" w:cs="Arial"/>
                <w:color w:val="000000"/>
                <w:sz w:val="20"/>
                <w:szCs w:val="20"/>
              </w:rPr>
              <w:t>Yearly i</w:t>
            </w:r>
            <w:r w:rsidRPr="007F0A26">
              <w:rPr>
                <w:rFonts w:ascii="Arial" w:eastAsia="Calibri" w:hAnsi="Arial" w:cs="Arial"/>
                <w:color w:val="000000"/>
                <w:sz w:val="20"/>
                <w:szCs w:val="20"/>
              </w:rPr>
              <w:t>nteractive large group session, “The Ethics of Obesity-related Interventions”</w:t>
            </w:r>
          </w:p>
        </w:tc>
        <w:tc>
          <w:tcPr>
            <w:tcW w:w="2155" w:type="pct"/>
          </w:tcPr>
          <w:p w14:paraId="6F368717" w14:textId="77777777" w:rsidR="007A7561" w:rsidRPr="007F0A26" w:rsidRDefault="007A7561" w:rsidP="007F2A91">
            <w:pPr>
              <w:pStyle w:val="NormalWeb"/>
              <w:widowControl w:val="0"/>
              <w:spacing w:before="0" w:beforeAutospacing="0" w:after="200" w:afterAutospacing="0"/>
              <w:outlineLvl w:val="0"/>
              <w:rPr>
                <w:rFonts w:ascii="Arial" w:eastAsia="Calibri" w:hAnsi="Arial" w:cs="Arial"/>
                <w:color w:val="000000"/>
                <w:sz w:val="20"/>
                <w:szCs w:val="20"/>
              </w:rPr>
            </w:pPr>
            <w:r w:rsidRPr="007F0A26">
              <w:rPr>
                <w:rFonts w:ascii="Arial" w:eastAsia="Calibri" w:hAnsi="Arial" w:cs="Arial"/>
                <w:color w:val="000000"/>
                <w:sz w:val="20"/>
                <w:szCs w:val="20"/>
              </w:rPr>
              <w:t>Nutrition, Metabolism and Gastroenterology course for ~120 first year medical students</w:t>
            </w:r>
          </w:p>
        </w:tc>
      </w:tr>
      <w:tr w:rsidR="007A7561" w:rsidRPr="007F0A26" w14:paraId="64CC12AB" w14:textId="77777777" w:rsidTr="007F2A91">
        <w:trPr>
          <w:cantSplit/>
          <w:trHeight w:val="225"/>
        </w:trPr>
        <w:tc>
          <w:tcPr>
            <w:tcW w:w="690" w:type="pct"/>
          </w:tcPr>
          <w:p w14:paraId="28A6009F" w14:textId="77777777" w:rsidR="007A7561" w:rsidRPr="007F0A26" w:rsidRDefault="007A7561" w:rsidP="007F2A91">
            <w:pPr>
              <w:pStyle w:val="NormalWeb"/>
              <w:widowControl w:val="0"/>
              <w:spacing w:before="0" w:beforeAutospacing="0" w:after="200" w:afterAutospacing="0"/>
              <w:outlineLvl w:val="0"/>
              <w:rPr>
                <w:rFonts w:ascii="Arial" w:hAnsi="Arial" w:cs="Arial"/>
                <w:color w:val="000000"/>
                <w:sz w:val="20"/>
                <w:szCs w:val="20"/>
              </w:rPr>
            </w:pPr>
            <w:r w:rsidRPr="007F0A26">
              <w:rPr>
                <w:rFonts w:ascii="Arial" w:hAnsi="Arial" w:cs="Arial"/>
                <w:color w:val="000000"/>
                <w:sz w:val="20"/>
                <w:szCs w:val="20"/>
              </w:rPr>
              <w:t>2019</w:t>
            </w:r>
          </w:p>
        </w:tc>
        <w:tc>
          <w:tcPr>
            <w:tcW w:w="2155" w:type="pct"/>
          </w:tcPr>
          <w:p w14:paraId="03729A80" w14:textId="77777777" w:rsidR="007A7561" w:rsidRPr="007F0A26" w:rsidRDefault="007A7561" w:rsidP="007F2A91">
            <w:pPr>
              <w:pStyle w:val="NormalWeb"/>
              <w:widowControl w:val="0"/>
              <w:spacing w:before="0" w:beforeAutospacing="0" w:after="200" w:afterAutospacing="0"/>
              <w:outlineLvl w:val="0"/>
              <w:rPr>
                <w:rFonts w:ascii="Arial" w:eastAsia="Calibri" w:hAnsi="Arial" w:cs="Arial"/>
                <w:color w:val="000000"/>
                <w:sz w:val="20"/>
                <w:szCs w:val="20"/>
              </w:rPr>
            </w:pPr>
            <w:r w:rsidRPr="007F0A26">
              <w:rPr>
                <w:rFonts w:ascii="Arial" w:eastAsia="Calibri" w:hAnsi="Arial" w:cs="Arial"/>
                <w:color w:val="000000"/>
                <w:sz w:val="20"/>
                <w:szCs w:val="20"/>
              </w:rPr>
              <w:t>Interactive large group session, “How Tuskegee Lives Today”</w:t>
            </w:r>
          </w:p>
        </w:tc>
        <w:tc>
          <w:tcPr>
            <w:tcW w:w="2155" w:type="pct"/>
          </w:tcPr>
          <w:p w14:paraId="5E9DBF98" w14:textId="77777777" w:rsidR="007A7561" w:rsidRPr="007F0A26" w:rsidRDefault="007A7561" w:rsidP="007F2A91">
            <w:pPr>
              <w:pStyle w:val="NormalWeb"/>
              <w:widowControl w:val="0"/>
              <w:spacing w:before="0" w:beforeAutospacing="0" w:after="200" w:afterAutospacing="0"/>
              <w:outlineLvl w:val="0"/>
              <w:rPr>
                <w:rFonts w:ascii="Arial" w:eastAsia="Calibri" w:hAnsi="Arial" w:cs="Arial"/>
                <w:color w:val="000000"/>
                <w:sz w:val="20"/>
                <w:szCs w:val="20"/>
              </w:rPr>
            </w:pPr>
            <w:r w:rsidRPr="007F0A26">
              <w:rPr>
                <w:rFonts w:ascii="Arial" w:eastAsia="Calibri" w:hAnsi="Arial" w:cs="Arial"/>
                <w:color w:val="000000"/>
                <w:sz w:val="20"/>
                <w:szCs w:val="20"/>
              </w:rPr>
              <w:t>Invited speaker, History and Mystery of Medicine Student Interest Group lunch presentation, ~40 medical students</w:t>
            </w:r>
          </w:p>
        </w:tc>
      </w:tr>
      <w:tr w:rsidR="007A7561" w:rsidRPr="007F0A26" w14:paraId="7E69B4F8" w14:textId="77777777" w:rsidTr="007F2A91">
        <w:trPr>
          <w:cantSplit/>
          <w:trHeight w:val="225"/>
        </w:trPr>
        <w:tc>
          <w:tcPr>
            <w:tcW w:w="690" w:type="pct"/>
          </w:tcPr>
          <w:p w14:paraId="03F50BE8" w14:textId="77777777" w:rsidR="007A7561" w:rsidRPr="007F0A26" w:rsidRDefault="007A7561" w:rsidP="007F2A91">
            <w:pPr>
              <w:pStyle w:val="NormalWeb"/>
              <w:widowControl w:val="0"/>
              <w:spacing w:before="0" w:beforeAutospacing="0" w:after="200" w:afterAutospacing="0"/>
              <w:outlineLvl w:val="0"/>
              <w:rPr>
                <w:rFonts w:ascii="Arial" w:hAnsi="Arial" w:cs="Arial"/>
                <w:color w:val="000000"/>
                <w:sz w:val="20"/>
                <w:szCs w:val="20"/>
              </w:rPr>
            </w:pPr>
            <w:r w:rsidRPr="007F0A26">
              <w:rPr>
                <w:rFonts w:ascii="Arial" w:hAnsi="Arial" w:cs="Arial"/>
                <w:color w:val="000000"/>
                <w:sz w:val="20"/>
                <w:szCs w:val="20"/>
              </w:rPr>
              <w:t>2019</w:t>
            </w:r>
          </w:p>
        </w:tc>
        <w:tc>
          <w:tcPr>
            <w:tcW w:w="2155" w:type="pct"/>
          </w:tcPr>
          <w:p w14:paraId="6AD67854" w14:textId="77777777" w:rsidR="007A7561" w:rsidRPr="007F0A26" w:rsidRDefault="007A7561" w:rsidP="007F2A91">
            <w:pPr>
              <w:pStyle w:val="NormalWeb"/>
              <w:widowControl w:val="0"/>
              <w:spacing w:before="0" w:beforeAutospacing="0" w:after="200" w:afterAutospacing="0"/>
              <w:outlineLvl w:val="0"/>
              <w:rPr>
                <w:rFonts w:ascii="Arial" w:eastAsia="Calibri" w:hAnsi="Arial" w:cs="Arial"/>
                <w:color w:val="000000"/>
                <w:sz w:val="20"/>
                <w:szCs w:val="20"/>
              </w:rPr>
            </w:pPr>
            <w:r w:rsidRPr="007F0A26">
              <w:rPr>
                <w:rFonts w:ascii="Arial" w:eastAsia="Calibri" w:hAnsi="Arial" w:cs="Arial"/>
                <w:color w:val="000000"/>
                <w:sz w:val="20"/>
                <w:szCs w:val="20"/>
              </w:rPr>
              <w:t>Interactive small group video session</w:t>
            </w:r>
          </w:p>
        </w:tc>
        <w:tc>
          <w:tcPr>
            <w:tcW w:w="2155" w:type="pct"/>
          </w:tcPr>
          <w:p w14:paraId="40D31F6F" w14:textId="77777777" w:rsidR="007A7561" w:rsidRPr="007F0A26" w:rsidRDefault="007A7561" w:rsidP="007F2A91">
            <w:pPr>
              <w:pStyle w:val="NormalWeb"/>
              <w:widowControl w:val="0"/>
              <w:spacing w:before="0" w:beforeAutospacing="0" w:after="200" w:afterAutospacing="0"/>
              <w:outlineLvl w:val="0"/>
              <w:rPr>
                <w:rFonts w:ascii="Arial" w:eastAsia="Calibri" w:hAnsi="Arial" w:cs="Arial"/>
                <w:color w:val="000000"/>
                <w:sz w:val="20"/>
                <w:szCs w:val="20"/>
              </w:rPr>
            </w:pPr>
            <w:r w:rsidRPr="007F0A26">
              <w:rPr>
                <w:rFonts w:ascii="Arial" w:eastAsia="Calibri" w:hAnsi="Arial" w:cs="Arial"/>
                <w:color w:val="000000"/>
                <w:sz w:val="20"/>
                <w:szCs w:val="20"/>
              </w:rPr>
              <w:t>“</w:t>
            </w:r>
            <w:proofErr w:type="gramStart"/>
            <w:r w:rsidRPr="007F0A26">
              <w:rPr>
                <w:rFonts w:ascii="Arial" w:eastAsia="Calibri" w:hAnsi="Arial" w:cs="Arial"/>
                <w:color w:val="000000"/>
                <w:sz w:val="20"/>
                <w:szCs w:val="20"/>
              </w:rPr>
              <w:t>How</w:t>
            </w:r>
            <w:proofErr w:type="gramEnd"/>
            <w:r w:rsidRPr="007F0A26">
              <w:rPr>
                <w:rFonts w:ascii="Arial" w:eastAsia="Calibri" w:hAnsi="Arial" w:cs="Arial"/>
                <w:color w:val="000000"/>
                <w:sz w:val="20"/>
                <w:szCs w:val="20"/>
              </w:rPr>
              <w:t xml:space="preserve"> clinical ethics committees work,” ethics interest group, ~10 first through third year students </w:t>
            </w:r>
            <w:proofErr w:type="gramStart"/>
            <w:r w:rsidRPr="007F0A26">
              <w:rPr>
                <w:rFonts w:ascii="Arial" w:eastAsia="Calibri" w:hAnsi="Arial" w:cs="Arial"/>
                <w:color w:val="000000"/>
                <w:sz w:val="20"/>
                <w:szCs w:val="20"/>
              </w:rPr>
              <w:t>of</w:t>
            </w:r>
            <w:proofErr w:type="gramEnd"/>
            <w:r w:rsidRPr="007F0A26">
              <w:rPr>
                <w:rFonts w:ascii="Arial" w:eastAsia="Calibri" w:hAnsi="Arial" w:cs="Arial"/>
                <w:color w:val="000000"/>
                <w:sz w:val="20"/>
                <w:szCs w:val="20"/>
              </w:rPr>
              <w:t xml:space="preserve"> Jacobs School of Medicine and Biomedical Sciences, University of Buffalo</w:t>
            </w:r>
          </w:p>
        </w:tc>
      </w:tr>
      <w:tr w:rsidR="007A7561" w:rsidRPr="007F0A26" w14:paraId="4560DBCE" w14:textId="77777777" w:rsidTr="007F2A91">
        <w:trPr>
          <w:cantSplit/>
          <w:trHeight w:val="225"/>
        </w:trPr>
        <w:tc>
          <w:tcPr>
            <w:tcW w:w="690" w:type="pct"/>
          </w:tcPr>
          <w:p w14:paraId="38509185" w14:textId="77777777" w:rsidR="007A7561" w:rsidRPr="007F0A26" w:rsidRDefault="007A7561" w:rsidP="007F2A91">
            <w:pPr>
              <w:pStyle w:val="NormalWeb"/>
              <w:widowControl w:val="0"/>
              <w:spacing w:before="0" w:beforeAutospacing="0" w:after="200" w:afterAutospacing="0"/>
              <w:outlineLvl w:val="0"/>
              <w:rPr>
                <w:rFonts w:ascii="Arial" w:hAnsi="Arial" w:cs="Arial"/>
                <w:color w:val="000000"/>
                <w:sz w:val="20"/>
                <w:szCs w:val="20"/>
              </w:rPr>
            </w:pPr>
            <w:r>
              <w:rPr>
                <w:rFonts w:ascii="Arial" w:hAnsi="Arial" w:cs="Arial"/>
                <w:color w:val="000000"/>
                <w:sz w:val="20"/>
                <w:szCs w:val="20"/>
              </w:rPr>
              <w:t>2020</w:t>
            </w:r>
          </w:p>
        </w:tc>
        <w:tc>
          <w:tcPr>
            <w:tcW w:w="2155" w:type="pct"/>
          </w:tcPr>
          <w:p w14:paraId="05EB65B9" w14:textId="77777777" w:rsidR="007A7561" w:rsidRPr="007F0A26" w:rsidRDefault="007A7561" w:rsidP="007F2A91">
            <w:pPr>
              <w:pStyle w:val="NormalWeb"/>
              <w:widowControl w:val="0"/>
              <w:spacing w:before="0" w:beforeAutospacing="0" w:after="200" w:afterAutospacing="0"/>
              <w:outlineLvl w:val="0"/>
              <w:rPr>
                <w:rFonts w:ascii="Arial" w:eastAsia="Calibri" w:hAnsi="Arial" w:cs="Arial"/>
                <w:color w:val="000000"/>
                <w:sz w:val="20"/>
                <w:szCs w:val="20"/>
              </w:rPr>
            </w:pPr>
            <w:r>
              <w:rPr>
                <w:rFonts w:ascii="Arial" w:eastAsia="Calibri" w:hAnsi="Arial" w:cs="Arial"/>
                <w:color w:val="000000"/>
                <w:sz w:val="20"/>
                <w:szCs w:val="20"/>
              </w:rPr>
              <w:t>Interactive small group video session</w:t>
            </w:r>
          </w:p>
        </w:tc>
        <w:tc>
          <w:tcPr>
            <w:tcW w:w="2155" w:type="pct"/>
          </w:tcPr>
          <w:p w14:paraId="32AA2BD8" w14:textId="77777777" w:rsidR="007A7561" w:rsidRPr="007F0A26" w:rsidRDefault="007A7561" w:rsidP="007F2A91">
            <w:pPr>
              <w:pStyle w:val="NormalWeb"/>
              <w:widowControl w:val="0"/>
              <w:spacing w:before="0" w:beforeAutospacing="0" w:after="200" w:afterAutospacing="0"/>
              <w:outlineLvl w:val="0"/>
              <w:rPr>
                <w:rFonts w:ascii="Arial" w:eastAsia="Calibri" w:hAnsi="Arial" w:cs="Arial"/>
                <w:color w:val="000000"/>
                <w:sz w:val="20"/>
                <w:szCs w:val="20"/>
              </w:rPr>
            </w:pPr>
            <w:r>
              <w:rPr>
                <w:rFonts w:ascii="Arial" w:eastAsia="Calibri" w:hAnsi="Arial" w:cs="Arial"/>
                <w:color w:val="000000"/>
                <w:sz w:val="20"/>
                <w:szCs w:val="20"/>
              </w:rPr>
              <w:t>Pre-exposure prophylaxis update including around cabotegravir, UVM’s Larner College of Medicine Gender and Sexuality Alliance, ~15 medical students</w:t>
            </w:r>
          </w:p>
        </w:tc>
      </w:tr>
      <w:tr w:rsidR="007A7561" w:rsidRPr="007F0A26" w14:paraId="42175955" w14:textId="77777777" w:rsidTr="007F2A91">
        <w:trPr>
          <w:cantSplit/>
          <w:trHeight w:val="225"/>
        </w:trPr>
        <w:tc>
          <w:tcPr>
            <w:tcW w:w="690" w:type="pct"/>
          </w:tcPr>
          <w:p w14:paraId="2FDD3B9D" w14:textId="77777777" w:rsidR="007A7561" w:rsidRDefault="007A7561" w:rsidP="007F2A91">
            <w:pPr>
              <w:pStyle w:val="NormalWeb"/>
              <w:widowControl w:val="0"/>
              <w:spacing w:before="0" w:beforeAutospacing="0" w:after="200" w:afterAutospacing="0"/>
              <w:outlineLvl w:val="0"/>
              <w:rPr>
                <w:rFonts w:ascii="Arial" w:hAnsi="Arial" w:cs="Arial"/>
                <w:color w:val="000000"/>
                <w:sz w:val="20"/>
                <w:szCs w:val="20"/>
              </w:rPr>
            </w:pPr>
            <w:r>
              <w:rPr>
                <w:rFonts w:ascii="Arial" w:hAnsi="Arial" w:cs="Arial"/>
                <w:color w:val="000000"/>
                <w:sz w:val="20"/>
                <w:szCs w:val="20"/>
              </w:rPr>
              <w:lastRenderedPageBreak/>
              <w:t>2020</w:t>
            </w:r>
          </w:p>
        </w:tc>
        <w:tc>
          <w:tcPr>
            <w:tcW w:w="2155" w:type="pct"/>
          </w:tcPr>
          <w:p w14:paraId="5544BE57" w14:textId="77777777" w:rsidR="007A7561" w:rsidRDefault="007A7561" w:rsidP="007F2A91">
            <w:pPr>
              <w:pStyle w:val="NormalWeb"/>
              <w:widowControl w:val="0"/>
              <w:spacing w:before="0" w:beforeAutospacing="0" w:after="200" w:afterAutospacing="0"/>
              <w:outlineLvl w:val="0"/>
              <w:rPr>
                <w:rFonts w:ascii="Arial" w:eastAsia="Calibri" w:hAnsi="Arial" w:cs="Arial"/>
                <w:color w:val="000000"/>
                <w:sz w:val="20"/>
                <w:szCs w:val="20"/>
              </w:rPr>
            </w:pPr>
            <w:r>
              <w:rPr>
                <w:rFonts w:ascii="Arial" w:eastAsia="Calibri" w:hAnsi="Arial" w:cs="Arial"/>
                <w:color w:val="000000"/>
                <w:sz w:val="20"/>
                <w:szCs w:val="20"/>
              </w:rPr>
              <w:t>Interactive small group video session</w:t>
            </w:r>
          </w:p>
        </w:tc>
        <w:tc>
          <w:tcPr>
            <w:tcW w:w="2155" w:type="pct"/>
          </w:tcPr>
          <w:p w14:paraId="4946F44F" w14:textId="77777777" w:rsidR="007A7561" w:rsidRDefault="007A7561" w:rsidP="007F2A91">
            <w:pPr>
              <w:pStyle w:val="NormalWeb"/>
              <w:widowControl w:val="0"/>
              <w:spacing w:before="0" w:beforeAutospacing="0" w:after="200" w:afterAutospacing="0"/>
              <w:outlineLvl w:val="0"/>
              <w:rPr>
                <w:rFonts w:ascii="Arial" w:eastAsia="Calibri" w:hAnsi="Arial" w:cs="Arial"/>
                <w:color w:val="000000"/>
                <w:sz w:val="20"/>
                <w:szCs w:val="20"/>
              </w:rPr>
            </w:pPr>
            <w:r>
              <w:rPr>
                <w:rFonts w:ascii="Arial" w:eastAsia="Calibri" w:hAnsi="Arial" w:cs="Arial"/>
                <w:color w:val="000000"/>
                <w:sz w:val="20"/>
                <w:szCs w:val="20"/>
              </w:rPr>
              <w:t xml:space="preserve">Racism in medical education, invited by students representing </w:t>
            </w:r>
            <w:r w:rsidRPr="00350D2B">
              <w:rPr>
                <w:rFonts w:ascii="Arial" w:eastAsia="Calibri" w:hAnsi="Arial" w:cs="Arial"/>
                <w:color w:val="000000"/>
                <w:sz w:val="20"/>
                <w:szCs w:val="20"/>
              </w:rPr>
              <w:t>Social Justice Coalition, the Student National Medical Association, and the Wellness Committee</w:t>
            </w:r>
            <w:r>
              <w:rPr>
                <w:rFonts w:ascii="Arial" w:eastAsia="Calibri" w:hAnsi="Arial" w:cs="Arial"/>
                <w:color w:val="000000"/>
                <w:sz w:val="20"/>
                <w:szCs w:val="20"/>
              </w:rPr>
              <w:t>, 90 minutes with ~20 students</w:t>
            </w:r>
          </w:p>
        </w:tc>
      </w:tr>
      <w:tr w:rsidR="007A7561" w:rsidRPr="007F0A26" w14:paraId="66D9B0FA" w14:textId="77777777" w:rsidTr="007F2A91">
        <w:trPr>
          <w:cantSplit/>
          <w:trHeight w:val="225"/>
        </w:trPr>
        <w:tc>
          <w:tcPr>
            <w:tcW w:w="690" w:type="pct"/>
          </w:tcPr>
          <w:p w14:paraId="14CAFB88" w14:textId="77777777" w:rsidR="007A7561" w:rsidRDefault="007A7561" w:rsidP="007F2A91">
            <w:pPr>
              <w:pStyle w:val="NormalWeb"/>
              <w:widowControl w:val="0"/>
              <w:spacing w:before="0" w:beforeAutospacing="0" w:after="200" w:afterAutospacing="0"/>
              <w:outlineLvl w:val="0"/>
              <w:rPr>
                <w:rFonts w:ascii="Arial" w:hAnsi="Arial" w:cs="Arial"/>
                <w:color w:val="000000"/>
                <w:sz w:val="20"/>
                <w:szCs w:val="20"/>
              </w:rPr>
            </w:pPr>
            <w:r>
              <w:rPr>
                <w:rFonts w:ascii="Arial" w:hAnsi="Arial" w:cs="Arial"/>
                <w:color w:val="000000"/>
                <w:sz w:val="20"/>
                <w:szCs w:val="20"/>
              </w:rPr>
              <w:t>2021</w:t>
            </w:r>
          </w:p>
        </w:tc>
        <w:tc>
          <w:tcPr>
            <w:tcW w:w="2155" w:type="pct"/>
          </w:tcPr>
          <w:p w14:paraId="4A20483A" w14:textId="77777777" w:rsidR="007A7561" w:rsidRDefault="007A7561" w:rsidP="007F2A91">
            <w:pPr>
              <w:pStyle w:val="NormalWeb"/>
              <w:widowControl w:val="0"/>
              <w:spacing w:before="0" w:beforeAutospacing="0" w:after="200" w:afterAutospacing="0"/>
              <w:outlineLvl w:val="0"/>
              <w:rPr>
                <w:rFonts w:ascii="Arial" w:eastAsia="Calibri" w:hAnsi="Arial" w:cs="Arial"/>
                <w:color w:val="000000"/>
                <w:sz w:val="20"/>
                <w:szCs w:val="20"/>
              </w:rPr>
            </w:pPr>
            <w:r>
              <w:rPr>
                <w:rFonts w:ascii="Arial" w:eastAsia="Calibri" w:hAnsi="Arial" w:cs="Arial"/>
                <w:color w:val="000000"/>
                <w:sz w:val="20"/>
                <w:szCs w:val="20"/>
              </w:rPr>
              <w:t>Keynote speaker and facilitator, M1 commemoration</w:t>
            </w:r>
          </w:p>
        </w:tc>
        <w:tc>
          <w:tcPr>
            <w:tcW w:w="2155" w:type="pct"/>
          </w:tcPr>
          <w:p w14:paraId="537FBF46" w14:textId="77777777" w:rsidR="007A7561" w:rsidRDefault="007A7561" w:rsidP="007F2A91">
            <w:pPr>
              <w:pStyle w:val="NormalWeb"/>
              <w:widowControl w:val="0"/>
              <w:spacing w:before="0" w:beforeAutospacing="0" w:after="200" w:afterAutospacing="0"/>
              <w:outlineLvl w:val="0"/>
              <w:rPr>
                <w:rFonts w:ascii="Arial" w:eastAsia="Calibri" w:hAnsi="Arial" w:cs="Arial"/>
                <w:color w:val="000000"/>
                <w:sz w:val="20"/>
                <w:szCs w:val="20"/>
              </w:rPr>
            </w:pPr>
            <w:r>
              <w:rPr>
                <w:rFonts w:ascii="Arial" w:eastAsia="Calibri" w:hAnsi="Arial" w:cs="Arial"/>
                <w:color w:val="000000"/>
                <w:sz w:val="20"/>
                <w:szCs w:val="20"/>
              </w:rPr>
              <w:t>Chosen by first year medical students to speak and facilitate discussion at a year-end commemoration ceremony regarding losses and triumphs of 2020-2021 pandemic season</w:t>
            </w:r>
          </w:p>
        </w:tc>
      </w:tr>
      <w:tr w:rsidR="007A7561" w:rsidRPr="007F0A26" w14:paraId="5F3ED246" w14:textId="77777777" w:rsidTr="007F2A91">
        <w:trPr>
          <w:cantSplit/>
          <w:trHeight w:val="225"/>
        </w:trPr>
        <w:tc>
          <w:tcPr>
            <w:tcW w:w="690" w:type="pct"/>
          </w:tcPr>
          <w:p w14:paraId="48674AC6" w14:textId="77777777" w:rsidR="007A7561" w:rsidRDefault="007A7561" w:rsidP="007F2A91">
            <w:pPr>
              <w:pStyle w:val="NormalWeb"/>
              <w:widowControl w:val="0"/>
              <w:spacing w:before="0" w:beforeAutospacing="0" w:after="200" w:afterAutospacing="0"/>
              <w:outlineLvl w:val="0"/>
              <w:rPr>
                <w:rFonts w:ascii="Arial" w:hAnsi="Arial" w:cs="Arial"/>
                <w:color w:val="000000"/>
                <w:sz w:val="20"/>
                <w:szCs w:val="20"/>
              </w:rPr>
            </w:pPr>
            <w:r>
              <w:rPr>
                <w:rFonts w:ascii="Arial" w:hAnsi="Arial" w:cs="Arial"/>
                <w:color w:val="000000"/>
                <w:sz w:val="20"/>
                <w:szCs w:val="20"/>
              </w:rPr>
              <w:t>2022</w:t>
            </w:r>
          </w:p>
        </w:tc>
        <w:tc>
          <w:tcPr>
            <w:tcW w:w="2155" w:type="pct"/>
          </w:tcPr>
          <w:p w14:paraId="3DAC739C" w14:textId="77777777" w:rsidR="007A7561" w:rsidRDefault="007A7561" w:rsidP="007F2A91">
            <w:pPr>
              <w:pStyle w:val="NormalWeb"/>
              <w:widowControl w:val="0"/>
              <w:spacing w:before="0" w:beforeAutospacing="0" w:after="200" w:afterAutospacing="0"/>
              <w:outlineLvl w:val="0"/>
              <w:rPr>
                <w:rFonts w:ascii="Arial" w:eastAsia="Calibri" w:hAnsi="Arial" w:cs="Arial"/>
                <w:color w:val="000000"/>
                <w:sz w:val="20"/>
                <w:szCs w:val="20"/>
              </w:rPr>
            </w:pPr>
            <w:r>
              <w:rPr>
                <w:rFonts w:ascii="Arial" w:eastAsia="Calibri" w:hAnsi="Arial" w:cs="Arial"/>
                <w:color w:val="000000"/>
                <w:sz w:val="20"/>
                <w:szCs w:val="20"/>
              </w:rPr>
              <w:t>Humanism in Medicine Keynote Address</w:t>
            </w:r>
          </w:p>
        </w:tc>
        <w:tc>
          <w:tcPr>
            <w:tcW w:w="2155" w:type="pct"/>
          </w:tcPr>
          <w:p w14:paraId="1BDBEDCF" w14:textId="77777777" w:rsidR="007A7561" w:rsidRDefault="007A7561" w:rsidP="007F2A91">
            <w:pPr>
              <w:pStyle w:val="NormalWeb"/>
              <w:widowControl w:val="0"/>
              <w:spacing w:before="0" w:beforeAutospacing="0" w:after="200" w:afterAutospacing="0"/>
              <w:outlineLvl w:val="0"/>
              <w:rPr>
                <w:rFonts w:ascii="Arial" w:eastAsia="Calibri" w:hAnsi="Arial" w:cs="Arial"/>
                <w:color w:val="000000"/>
                <w:sz w:val="20"/>
                <w:szCs w:val="20"/>
              </w:rPr>
            </w:pPr>
            <w:r>
              <w:rPr>
                <w:rFonts w:ascii="Arial" w:eastAsia="Calibri" w:hAnsi="Arial" w:cs="Arial"/>
                <w:color w:val="000000"/>
                <w:sz w:val="20"/>
                <w:szCs w:val="20"/>
              </w:rPr>
              <w:t xml:space="preserve">Chosen by graduating seniors to give address </w:t>
            </w:r>
            <w:proofErr w:type="gramStart"/>
            <w:r>
              <w:rPr>
                <w:rFonts w:ascii="Arial" w:eastAsia="Calibri" w:hAnsi="Arial" w:cs="Arial"/>
                <w:color w:val="000000"/>
                <w:sz w:val="20"/>
                <w:szCs w:val="20"/>
              </w:rPr>
              <w:t>on the occasion of</w:t>
            </w:r>
            <w:proofErr w:type="gramEnd"/>
            <w:r>
              <w:rPr>
                <w:rFonts w:ascii="Arial" w:eastAsia="Calibri" w:hAnsi="Arial" w:cs="Arial"/>
                <w:color w:val="000000"/>
                <w:sz w:val="20"/>
                <w:szCs w:val="20"/>
              </w:rPr>
              <w:t xml:space="preserve"> the White Coat Ceremony for first year medical students, University of Vermont Larner College of Medicine</w:t>
            </w:r>
          </w:p>
        </w:tc>
      </w:tr>
    </w:tbl>
    <w:p w14:paraId="0815AA7D" w14:textId="77777777" w:rsidR="007A7561" w:rsidRPr="007F0A26" w:rsidRDefault="007A7561" w:rsidP="007A7561">
      <w:pPr>
        <w:pStyle w:val="H2"/>
        <w:widowControl w:val="0"/>
        <w:rPr>
          <w:rFonts w:ascii="Arial" w:hAnsi="Arial" w:cs="Arial"/>
          <w:color w:val="000000"/>
          <w:sz w:val="20"/>
          <w:szCs w:val="20"/>
        </w:rPr>
      </w:pPr>
      <w:r w:rsidRPr="007F0A26">
        <w:rPr>
          <w:rFonts w:ascii="Arial" w:eastAsia="Calibri" w:hAnsi="Arial" w:cs="Arial"/>
          <w:color w:val="000000"/>
          <w:sz w:val="20"/>
          <w:szCs w:val="20"/>
        </w:rPr>
        <w:t>Graduate</w:t>
      </w:r>
      <w:r w:rsidRPr="007F0A26">
        <w:rPr>
          <w:rFonts w:ascii="Arial" w:hAnsi="Arial" w:cs="Arial"/>
          <w:color w:val="000000"/>
          <w:sz w:val="20"/>
          <w:szCs w:val="20"/>
        </w:rPr>
        <w:t xml:space="preserve"> </w:t>
      </w:r>
      <w:r w:rsidRPr="007F0A26">
        <w:rPr>
          <w:rFonts w:ascii="Arial" w:eastAsia="Calibri" w:hAnsi="Arial" w:cs="Arial"/>
          <w:color w:val="000000"/>
          <w:sz w:val="20"/>
          <w:szCs w:val="20"/>
        </w:rPr>
        <w:t>Medical</w:t>
      </w:r>
      <w:r w:rsidRPr="007F0A26">
        <w:rPr>
          <w:rFonts w:ascii="Arial" w:hAnsi="Arial" w:cs="Arial"/>
          <w:color w:val="000000"/>
          <w:sz w:val="20"/>
          <w:szCs w:val="20"/>
        </w:rPr>
        <w:t xml:space="preserve"> </w:t>
      </w:r>
      <w:r w:rsidRPr="007F0A26">
        <w:rPr>
          <w:rFonts w:ascii="Arial" w:eastAsia="Calibri" w:hAnsi="Arial" w:cs="Arial"/>
          <w:color w:val="000000"/>
          <w:sz w:val="20"/>
          <w:szCs w:val="20"/>
        </w:rPr>
        <w:t>Education</w:t>
      </w:r>
      <w:r w:rsidRPr="007F0A26">
        <w:rPr>
          <w:rFonts w:ascii="Arial" w:hAnsi="Arial" w:cs="Arial"/>
          <w:color w:val="000000"/>
          <w:sz w:val="20"/>
          <w:szCs w:val="20"/>
        </w:rPr>
        <w:t xml:space="preserve"> </w:t>
      </w:r>
    </w:p>
    <w:p w14:paraId="423A35D5" w14:textId="77777777" w:rsidR="007A7561" w:rsidRPr="007F0A26" w:rsidRDefault="007A7561" w:rsidP="007A7561">
      <w:pPr>
        <w:pStyle w:val="NoSpacing"/>
        <w:widowControl w:val="0"/>
        <w:rPr>
          <w:rFonts w:ascii="Arial" w:hAnsi="Arial" w:cs="Arial"/>
          <w:color w:val="000000"/>
          <w:sz w:val="20"/>
          <w:szCs w:val="20"/>
        </w:rPr>
      </w:pPr>
    </w:p>
    <w:tbl>
      <w:tblPr>
        <w:tblW w:w="5000" w:type="pct"/>
        <w:tblLook w:val="01E0" w:firstRow="1" w:lastRow="1" w:firstColumn="1" w:lastColumn="1" w:noHBand="0" w:noVBand="0"/>
      </w:tblPr>
      <w:tblGrid>
        <w:gridCol w:w="1410"/>
        <w:gridCol w:w="4404"/>
        <w:gridCol w:w="4400"/>
      </w:tblGrid>
      <w:tr w:rsidR="007A7561" w:rsidRPr="007F0A26" w14:paraId="26D91361" w14:textId="77777777" w:rsidTr="007F2A91">
        <w:trPr>
          <w:cantSplit/>
        </w:trPr>
        <w:tc>
          <w:tcPr>
            <w:tcW w:w="690" w:type="pct"/>
            <w:tcBorders>
              <w:top w:val="single" w:sz="4" w:space="0" w:color="auto"/>
              <w:left w:val="single" w:sz="4" w:space="0" w:color="auto"/>
              <w:bottom w:val="single" w:sz="4" w:space="0" w:color="auto"/>
            </w:tcBorders>
            <w:shd w:val="pct10" w:color="auto" w:fill="auto"/>
          </w:tcPr>
          <w:p w14:paraId="4E2FFD9A" w14:textId="77777777" w:rsidR="007A7561" w:rsidRPr="007F0A26" w:rsidRDefault="007A7561" w:rsidP="007F2A91">
            <w:pPr>
              <w:pStyle w:val="NormalWeb"/>
              <w:widowControl w:val="0"/>
              <w:spacing w:before="0" w:beforeAutospacing="0" w:after="0" w:afterAutospacing="0"/>
              <w:outlineLvl w:val="0"/>
              <w:rPr>
                <w:rFonts w:ascii="Arial" w:hAnsi="Arial" w:cs="Arial"/>
                <w:i/>
                <w:color w:val="000000"/>
                <w:sz w:val="20"/>
                <w:szCs w:val="20"/>
              </w:rPr>
            </w:pPr>
            <w:r w:rsidRPr="007F0A26">
              <w:rPr>
                <w:rFonts w:ascii="Arial" w:eastAsia="Calibri" w:hAnsi="Arial" w:cs="Arial"/>
                <w:i/>
                <w:color w:val="000000"/>
                <w:sz w:val="20"/>
                <w:szCs w:val="20"/>
              </w:rPr>
              <w:t>Year</w:t>
            </w:r>
            <w:r w:rsidRPr="007F0A26">
              <w:rPr>
                <w:rFonts w:ascii="Arial" w:hAnsi="Arial" w:cs="Arial"/>
                <w:i/>
                <w:color w:val="000000"/>
                <w:sz w:val="20"/>
                <w:szCs w:val="20"/>
              </w:rPr>
              <w:t>(</w:t>
            </w:r>
            <w:r w:rsidRPr="007F0A26">
              <w:rPr>
                <w:rFonts w:ascii="Arial" w:eastAsia="Calibri" w:hAnsi="Arial" w:cs="Arial"/>
                <w:i/>
                <w:color w:val="000000"/>
                <w:sz w:val="20"/>
                <w:szCs w:val="20"/>
              </w:rPr>
              <w:t>s</w:t>
            </w:r>
            <w:r w:rsidRPr="007F0A26">
              <w:rPr>
                <w:rFonts w:ascii="Arial" w:hAnsi="Arial" w:cs="Arial"/>
                <w:i/>
                <w:color w:val="000000"/>
                <w:sz w:val="20"/>
                <w:szCs w:val="20"/>
              </w:rPr>
              <w:t>)</w:t>
            </w:r>
          </w:p>
        </w:tc>
        <w:tc>
          <w:tcPr>
            <w:tcW w:w="2156" w:type="pct"/>
            <w:tcBorders>
              <w:top w:val="single" w:sz="4" w:space="0" w:color="auto"/>
              <w:bottom w:val="single" w:sz="4" w:space="0" w:color="auto"/>
            </w:tcBorders>
            <w:shd w:val="pct10" w:color="auto" w:fill="auto"/>
          </w:tcPr>
          <w:p w14:paraId="2220D2E4" w14:textId="77777777" w:rsidR="007A7561" w:rsidRPr="007F0A26" w:rsidRDefault="007A7561" w:rsidP="007F2A91">
            <w:pPr>
              <w:pStyle w:val="NormalWeb"/>
              <w:widowControl w:val="0"/>
              <w:spacing w:before="0" w:beforeAutospacing="0" w:after="0" w:afterAutospacing="0"/>
              <w:outlineLvl w:val="0"/>
              <w:rPr>
                <w:rFonts w:ascii="Arial" w:eastAsia="Calibri" w:hAnsi="Arial" w:cs="Arial"/>
                <w:i/>
                <w:color w:val="000000"/>
                <w:sz w:val="20"/>
                <w:szCs w:val="20"/>
              </w:rPr>
            </w:pPr>
            <w:r w:rsidRPr="007F0A26">
              <w:rPr>
                <w:rFonts w:ascii="Arial" w:eastAsia="Calibri" w:hAnsi="Arial" w:cs="Arial"/>
                <w:i/>
                <w:color w:val="000000"/>
                <w:sz w:val="20"/>
                <w:szCs w:val="20"/>
              </w:rPr>
              <w:t>Title/Type of Session</w:t>
            </w:r>
          </w:p>
        </w:tc>
        <w:tc>
          <w:tcPr>
            <w:tcW w:w="2154" w:type="pct"/>
            <w:tcBorders>
              <w:top w:val="single" w:sz="4" w:space="0" w:color="auto"/>
              <w:bottom w:val="single" w:sz="4" w:space="0" w:color="auto"/>
              <w:right w:val="single" w:sz="4" w:space="0" w:color="auto"/>
            </w:tcBorders>
            <w:shd w:val="pct10" w:color="auto" w:fill="auto"/>
          </w:tcPr>
          <w:p w14:paraId="6047356A" w14:textId="77777777" w:rsidR="007A7561" w:rsidRPr="007F0A26" w:rsidRDefault="007A7561" w:rsidP="007F2A91">
            <w:pPr>
              <w:pStyle w:val="NormalWeb"/>
              <w:widowControl w:val="0"/>
              <w:spacing w:before="0" w:beforeAutospacing="0" w:after="0" w:afterAutospacing="0"/>
              <w:outlineLvl w:val="0"/>
              <w:rPr>
                <w:rFonts w:ascii="Arial" w:hAnsi="Arial" w:cs="Arial"/>
                <w:bCs/>
                <w:i/>
                <w:color w:val="000000"/>
                <w:sz w:val="20"/>
                <w:szCs w:val="20"/>
              </w:rPr>
            </w:pPr>
            <w:r w:rsidRPr="007F0A26">
              <w:rPr>
                <w:rFonts w:ascii="Arial" w:eastAsia="Calibri" w:hAnsi="Arial" w:cs="Arial"/>
                <w:bCs/>
                <w:i/>
                <w:color w:val="000000"/>
                <w:sz w:val="20"/>
                <w:szCs w:val="20"/>
              </w:rPr>
              <w:t>Context</w:t>
            </w:r>
            <w:r w:rsidRPr="007F0A26">
              <w:rPr>
                <w:rFonts w:ascii="Arial" w:hAnsi="Arial" w:cs="Arial"/>
                <w:bCs/>
                <w:i/>
                <w:color w:val="000000"/>
                <w:sz w:val="20"/>
                <w:szCs w:val="20"/>
              </w:rPr>
              <w:t xml:space="preserve"> </w:t>
            </w:r>
          </w:p>
        </w:tc>
      </w:tr>
      <w:tr w:rsidR="007A7561" w:rsidRPr="007F0A26" w14:paraId="71C429C9" w14:textId="77777777" w:rsidTr="007F2A91">
        <w:trPr>
          <w:cantSplit/>
        </w:trPr>
        <w:tc>
          <w:tcPr>
            <w:tcW w:w="690" w:type="pct"/>
            <w:tcBorders>
              <w:top w:val="single" w:sz="4" w:space="0" w:color="auto"/>
            </w:tcBorders>
          </w:tcPr>
          <w:p w14:paraId="70C92AFB" w14:textId="77777777" w:rsidR="007A7561" w:rsidRPr="007F0A26" w:rsidRDefault="007A7561" w:rsidP="007F2A91">
            <w:pPr>
              <w:pStyle w:val="NormalWeb"/>
              <w:widowControl w:val="0"/>
              <w:spacing w:before="0" w:beforeAutospacing="0" w:after="200" w:afterAutospacing="0"/>
              <w:outlineLvl w:val="0"/>
              <w:rPr>
                <w:rFonts w:ascii="Arial" w:hAnsi="Arial" w:cs="Arial"/>
                <w:color w:val="000000"/>
                <w:sz w:val="20"/>
                <w:szCs w:val="20"/>
              </w:rPr>
            </w:pPr>
          </w:p>
        </w:tc>
        <w:tc>
          <w:tcPr>
            <w:tcW w:w="2156" w:type="pct"/>
            <w:tcBorders>
              <w:top w:val="single" w:sz="4" w:space="0" w:color="auto"/>
            </w:tcBorders>
          </w:tcPr>
          <w:p w14:paraId="7082C89B" w14:textId="77777777" w:rsidR="007A7561" w:rsidRPr="007F0A26" w:rsidRDefault="007A7561" w:rsidP="007F2A91">
            <w:pPr>
              <w:pStyle w:val="NormalWeb"/>
              <w:widowControl w:val="0"/>
              <w:spacing w:before="0" w:beforeAutospacing="0" w:after="200" w:afterAutospacing="0"/>
              <w:outlineLvl w:val="0"/>
              <w:rPr>
                <w:rFonts w:ascii="Arial" w:eastAsia="Calibri" w:hAnsi="Arial" w:cs="Arial"/>
                <w:color w:val="000000"/>
                <w:sz w:val="20"/>
                <w:szCs w:val="20"/>
              </w:rPr>
            </w:pPr>
          </w:p>
        </w:tc>
        <w:tc>
          <w:tcPr>
            <w:tcW w:w="2154" w:type="pct"/>
            <w:tcBorders>
              <w:top w:val="single" w:sz="4" w:space="0" w:color="auto"/>
            </w:tcBorders>
          </w:tcPr>
          <w:p w14:paraId="6456D206" w14:textId="77777777" w:rsidR="007A7561" w:rsidRPr="007F0A26" w:rsidRDefault="007A7561" w:rsidP="007F2A91">
            <w:pPr>
              <w:pStyle w:val="NormalWeb"/>
              <w:widowControl w:val="0"/>
              <w:spacing w:before="0" w:beforeAutospacing="0" w:after="200" w:afterAutospacing="0"/>
              <w:outlineLvl w:val="0"/>
              <w:rPr>
                <w:rFonts w:ascii="Arial" w:hAnsi="Arial" w:cs="Arial"/>
                <w:bCs/>
                <w:color w:val="000000"/>
                <w:sz w:val="20"/>
                <w:szCs w:val="20"/>
              </w:rPr>
            </w:pPr>
          </w:p>
        </w:tc>
      </w:tr>
      <w:tr w:rsidR="007A7561" w:rsidRPr="007F0A26" w14:paraId="16ED343D" w14:textId="77777777" w:rsidTr="007F2A91">
        <w:trPr>
          <w:cantSplit/>
          <w:trHeight w:val="288"/>
        </w:trPr>
        <w:tc>
          <w:tcPr>
            <w:tcW w:w="690" w:type="pct"/>
          </w:tcPr>
          <w:p w14:paraId="0D83FCA8" w14:textId="77777777" w:rsidR="007A7561" w:rsidRPr="007F0A26" w:rsidRDefault="007A7561" w:rsidP="007F2A91">
            <w:pPr>
              <w:pStyle w:val="NormalWeb"/>
              <w:widowControl w:val="0"/>
              <w:spacing w:before="0" w:beforeAutospacing="0" w:after="200" w:afterAutospacing="0"/>
              <w:outlineLvl w:val="0"/>
              <w:rPr>
                <w:rFonts w:ascii="Arial" w:hAnsi="Arial" w:cs="Arial"/>
                <w:bCs/>
                <w:color w:val="000000"/>
                <w:sz w:val="20"/>
                <w:szCs w:val="20"/>
              </w:rPr>
            </w:pPr>
            <w:r w:rsidRPr="007F0A26">
              <w:rPr>
                <w:rFonts w:ascii="Arial" w:hAnsi="Arial" w:cs="Arial"/>
                <w:color w:val="000000"/>
                <w:sz w:val="20"/>
                <w:szCs w:val="20"/>
              </w:rPr>
              <w:t>2005-2018</w:t>
            </w:r>
          </w:p>
        </w:tc>
        <w:tc>
          <w:tcPr>
            <w:tcW w:w="2156" w:type="pct"/>
          </w:tcPr>
          <w:p w14:paraId="1B807D71" w14:textId="77777777" w:rsidR="007A7561" w:rsidRPr="007F0A26" w:rsidRDefault="007A7561" w:rsidP="007F2A91">
            <w:pPr>
              <w:pStyle w:val="NormalWeb"/>
              <w:widowControl w:val="0"/>
              <w:spacing w:before="0" w:beforeAutospacing="0" w:after="200" w:afterAutospacing="0"/>
              <w:outlineLvl w:val="0"/>
              <w:rPr>
                <w:rFonts w:ascii="Arial" w:hAnsi="Arial" w:cs="Arial"/>
                <w:bCs/>
                <w:color w:val="000000"/>
                <w:sz w:val="20"/>
                <w:szCs w:val="20"/>
              </w:rPr>
            </w:pPr>
            <w:r w:rsidRPr="007F0A26">
              <w:rPr>
                <w:rFonts w:ascii="Arial" w:eastAsia="Calibri" w:hAnsi="Arial" w:cs="Arial"/>
                <w:color w:val="000000"/>
                <w:sz w:val="20"/>
                <w:szCs w:val="20"/>
              </w:rPr>
              <w:t>Small group discussion</w:t>
            </w:r>
            <w:r w:rsidRPr="007F0A26">
              <w:rPr>
                <w:rFonts w:ascii="Arial" w:hAnsi="Arial" w:cs="Arial"/>
                <w:color w:val="000000"/>
                <w:sz w:val="20"/>
                <w:szCs w:val="20"/>
              </w:rPr>
              <w:t>, “</w:t>
            </w:r>
            <w:r w:rsidRPr="007F0A26">
              <w:rPr>
                <w:rFonts w:ascii="Arial" w:eastAsia="Calibri" w:hAnsi="Arial" w:cs="Arial"/>
                <w:color w:val="000000"/>
                <w:sz w:val="20"/>
                <w:szCs w:val="20"/>
              </w:rPr>
              <w:t>Opportunistic</w:t>
            </w:r>
            <w:r w:rsidRPr="007F0A26">
              <w:rPr>
                <w:rFonts w:ascii="Arial" w:hAnsi="Arial" w:cs="Arial"/>
                <w:color w:val="000000"/>
                <w:sz w:val="20"/>
                <w:szCs w:val="20"/>
              </w:rPr>
              <w:t xml:space="preserve"> </w:t>
            </w:r>
            <w:r w:rsidRPr="007F0A26">
              <w:rPr>
                <w:rFonts w:ascii="Arial" w:eastAsia="Calibri" w:hAnsi="Arial" w:cs="Arial"/>
                <w:color w:val="000000"/>
                <w:sz w:val="20"/>
                <w:szCs w:val="20"/>
              </w:rPr>
              <w:t>Infections</w:t>
            </w:r>
            <w:r w:rsidRPr="007F0A26">
              <w:rPr>
                <w:rFonts w:ascii="Arial" w:hAnsi="Arial" w:cs="Arial"/>
                <w:color w:val="000000"/>
                <w:sz w:val="20"/>
                <w:szCs w:val="20"/>
              </w:rPr>
              <w:t xml:space="preserve"> </w:t>
            </w:r>
            <w:r w:rsidRPr="007F0A26">
              <w:rPr>
                <w:rFonts w:ascii="Arial" w:eastAsia="Calibri" w:hAnsi="Arial" w:cs="Arial"/>
                <w:color w:val="000000"/>
                <w:sz w:val="20"/>
                <w:szCs w:val="20"/>
              </w:rPr>
              <w:t>part</w:t>
            </w:r>
            <w:r w:rsidRPr="007F0A26">
              <w:rPr>
                <w:rFonts w:ascii="Arial" w:hAnsi="Arial" w:cs="Arial"/>
                <w:color w:val="000000"/>
                <w:sz w:val="20"/>
                <w:szCs w:val="20"/>
              </w:rPr>
              <w:t xml:space="preserve"> 1” </w:t>
            </w:r>
          </w:p>
        </w:tc>
        <w:tc>
          <w:tcPr>
            <w:tcW w:w="2154" w:type="pct"/>
          </w:tcPr>
          <w:p w14:paraId="2B592BAC" w14:textId="77777777" w:rsidR="007A7561" w:rsidRPr="007F0A26" w:rsidRDefault="007A7561" w:rsidP="007F2A91">
            <w:pPr>
              <w:pStyle w:val="NormalWeb"/>
              <w:widowControl w:val="0"/>
              <w:spacing w:before="0" w:beforeAutospacing="0" w:after="200" w:afterAutospacing="0"/>
              <w:outlineLvl w:val="0"/>
              <w:rPr>
                <w:rFonts w:ascii="Arial" w:hAnsi="Arial" w:cs="Arial"/>
                <w:bCs/>
                <w:color w:val="000000"/>
                <w:sz w:val="20"/>
                <w:szCs w:val="20"/>
              </w:rPr>
            </w:pPr>
            <w:r w:rsidRPr="007F0A26">
              <w:rPr>
                <w:rFonts w:ascii="Arial" w:hAnsi="Arial" w:cs="Arial"/>
                <w:bCs/>
                <w:color w:val="000000"/>
                <w:sz w:val="20"/>
                <w:szCs w:val="20"/>
              </w:rPr>
              <w:t>Dartmouth-Hitchcock Medical Center, Infectious Diseases fellows, ~6 fellows and others, 1 hour/year</w:t>
            </w:r>
          </w:p>
        </w:tc>
      </w:tr>
      <w:tr w:rsidR="007A7561" w:rsidRPr="007F0A26" w14:paraId="5362E3D9" w14:textId="77777777" w:rsidTr="007F2A91">
        <w:trPr>
          <w:cantSplit/>
        </w:trPr>
        <w:tc>
          <w:tcPr>
            <w:tcW w:w="690" w:type="pct"/>
          </w:tcPr>
          <w:p w14:paraId="24F9B7F7" w14:textId="77777777" w:rsidR="007A7561" w:rsidRPr="007F0A26" w:rsidRDefault="007A7561" w:rsidP="007F2A91">
            <w:pPr>
              <w:pStyle w:val="NormalWeb"/>
              <w:widowControl w:val="0"/>
              <w:spacing w:before="0" w:beforeAutospacing="0" w:after="200" w:afterAutospacing="0"/>
              <w:outlineLvl w:val="0"/>
              <w:rPr>
                <w:rFonts w:ascii="Arial" w:hAnsi="Arial" w:cs="Arial"/>
                <w:bCs/>
                <w:color w:val="000000"/>
                <w:sz w:val="20"/>
                <w:szCs w:val="20"/>
              </w:rPr>
            </w:pPr>
            <w:r w:rsidRPr="007F0A26">
              <w:rPr>
                <w:rFonts w:ascii="Arial" w:hAnsi="Arial" w:cs="Arial"/>
                <w:color w:val="000000"/>
                <w:sz w:val="20"/>
                <w:szCs w:val="20"/>
              </w:rPr>
              <w:t>2005-2018</w:t>
            </w:r>
          </w:p>
        </w:tc>
        <w:tc>
          <w:tcPr>
            <w:tcW w:w="2156" w:type="pct"/>
          </w:tcPr>
          <w:p w14:paraId="1B13543A" w14:textId="77777777" w:rsidR="007A7561" w:rsidRPr="007F0A26" w:rsidRDefault="007A7561" w:rsidP="007F2A91">
            <w:pPr>
              <w:pStyle w:val="NormalWeb"/>
              <w:widowControl w:val="0"/>
              <w:spacing w:before="0" w:beforeAutospacing="0" w:after="200" w:afterAutospacing="0"/>
              <w:outlineLvl w:val="0"/>
              <w:rPr>
                <w:rFonts w:ascii="Arial" w:hAnsi="Arial" w:cs="Arial"/>
                <w:bCs/>
                <w:color w:val="000000"/>
                <w:sz w:val="20"/>
                <w:szCs w:val="20"/>
              </w:rPr>
            </w:pPr>
            <w:r w:rsidRPr="007F0A26">
              <w:rPr>
                <w:rFonts w:ascii="Arial" w:eastAsia="Calibri" w:hAnsi="Arial" w:cs="Arial"/>
                <w:color w:val="000000"/>
                <w:sz w:val="20"/>
                <w:szCs w:val="20"/>
              </w:rPr>
              <w:t>Small group discussion</w:t>
            </w:r>
            <w:r w:rsidRPr="007F0A26">
              <w:rPr>
                <w:rFonts w:ascii="Arial" w:hAnsi="Arial" w:cs="Arial"/>
                <w:color w:val="000000"/>
                <w:sz w:val="20"/>
                <w:szCs w:val="20"/>
              </w:rPr>
              <w:t>, “</w:t>
            </w:r>
            <w:r w:rsidRPr="007F0A26">
              <w:rPr>
                <w:rFonts w:ascii="Arial" w:eastAsia="Calibri" w:hAnsi="Arial" w:cs="Arial"/>
                <w:color w:val="000000"/>
                <w:sz w:val="20"/>
                <w:szCs w:val="20"/>
              </w:rPr>
              <w:t>HIV</w:t>
            </w:r>
            <w:r w:rsidRPr="007F0A26">
              <w:rPr>
                <w:rFonts w:ascii="Arial" w:hAnsi="Arial" w:cs="Arial"/>
                <w:color w:val="000000"/>
                <w:sz w:val="20"/>
                <w:szCs w:val="20"/>
              </w:rPr>
              <w:t xml:space="preserve"> </w:t>
            </w:r>
            <w:r w:rsidRPr="007F0A26">
              <w:rPr>
                <w:rFonts w:ascii="Arial" w:eastAsia="Calibri" w:hAnsi="Arial" w:cs="Arial"/>
                <w:color w:val="000000"/>
                <w:sz w:val="20"/>
                <w:szCs w:val="20"/>
              </w:rPr>
              <w:t>pathophysiology</w:t>
            </w:r>
            <w:r w:rsidRPr="007F0A26">
              <w:rPr>
                <w:rFonts w:ascii="Arial" w:hAnsi="Arial" w:cs="Arial"/>
                <w:color w:val="000000"/>
                <w:sz w:val="20"/>
                <w:szCs w:val="20"/>
              </w:rPr>
              <w:t xml:space="preserve">” </w:t>
            </w:r>
          </w:p>
        </w:tc>
        <w:tc>
          <w:tcPr>
            <w:tcW w:w="2154" w:type="pct"/>
          </w:tcPr>
          <w:p w14:paraId="4F92F236" w14:textId="77777777" w:rsidR="007A7561" w:rsidRPr="007F0A26" w:rsidRDefault="007A7561" w:rsidP="007F2A91">
            <w:pPr>
              <w:pStyle w:val="NormalWeb"/>
              <w:widowControl w:val="0"/>
              <w:spacing w:before="0" w:beforeAutospacing="0" w:after="200" w:afterAutospacing="0"/>
              <w:outlineLvl w:val="0"/>
              <w:rPr>
                <w:rFonts w:ascii="Arial" w:hAnsi="Arial" w:cs="Arial"/>
                <w:bCs/>
                <w:color w:val="000000"/>
                <w:sz w:val="20"/>
                <w:szCs w:val="20"/>
              </w:rPr>
            </w:pPr>
            <w:r w:rsidRPr="007F0A26">
              <w:rPr>
                <w:rFonts w:ascii="Arial" w:hAnsi="Arial" w:cs="Arial"/>
                <w:bCs/>
                <w:color w:val="000000"/>
                <w:sz w:val="20"/>
                <w:szCs w:val="20"/>
              </w:rPr>
              <w:t>Dartmouth-Hitchcock Medical Center, Infectious Diseases fellows, ~6 fellows and others, 1 hour/year</w:t>
            </w:r>
          </w:p>
        </w:tc>
      </w:tr>
      <w:tr w:rsidR="007A7561" w:rsidRPr="007F0A26" w14:paraId="01D3C58D" w14:textId="77777777" w:rsidTr="007F2A91">
        <w:trPr>
          <w:cantSplit/>
        </w:trPr>
        <w:tc>
          <w:tcPr>
            <w:tcW w:w="690" w:type="pct"/>
          </w:tcPr>
          <w:p w14:paraId="13CBDAB2" w14:textId="77777777" w:rsidR="007A7561" w:rsidRPr="007F0A26" w:rsidRDefault="007A7561" w:rsidP="007F2A91">
            <w:pPr>
              <w:pStyle w:val="NormalWeb"/>
              <w:widowControl w:val="0"/>
              <w:spacing w:before="0" w:beforeAutospacing="0" w:after="200" w:afterAutospacing="0"/>
              <w:outlineLvl w:val="0"/>
              <w:rPr>
                <w:rFonts w:ascii="Arial" w:hAnsi="Arial" w:cs="Arial"/>
                <w:bCs/>
                <w:color w:val="000000"/>
                <w:sz w:val="20"/>
                <w:szCs w:val="20"/>
              </w:rPr>
            </w:pPr>
            <w:r w:rsidRPr="007F0A26">
              <w:rPr>
                <w:rFonts w:ascii="Arial" w:hAnsi="Arial" w:cs="Arial"/>
                <w:color w:val="000000"/>
                <w:sz w:val="20"/>
                <w:szCs w:val="20"/>
              </w:rPr>
              <w:t>2005-2012</w:t>
            </w:r>
          </w:p>
        </w:tc>
        <w:tc>
          <w:tcPr>
            <w:tcW w:w="2156" w:type="pct"/>
          </w:tcPr>
          <w:p w14:paraId="0E91907F" w14:textId="77777777" w:rsidR="007A7561" w:rsidRPr="007F0A26" w:rsidRDefault="007A7561" w:rsidP="007F2A91">
            <w:pPr>
              <w:pStyle w:val="NormalWeb"/>
              <w:widowControl w:val="0"/>
              <w:spacing w:before="0" w:beforeAutospacing="0" w:after="200" w:afterAutospacing="0"/>
              <w:outlineLvl w:val="0"/>
              <w:rPr>
                <w:rFonts w:ascii="Arial" w:hAnsi="Arial" w:cs="Arial"/>
                <w:bCs/>
                <w:color w:val="000000"/>
                <w:sz w:val="20"/>
                <w:szCs w:val="20"/>
              </w:rPr>
            </w:pPr>
            <w:r w:rsidRPr="007F0A26">
              <w:rPr>
                <w:rFonts w:ascii="Arial" w:eastAsia="Calibri" w:hAnsi="Arial" w:cs="Arial"/>
                <w:color w:val="000000"/>
                <w:sz w:val="20"/>
                <w:szCs w:val="20"/>
              </w:rPr>
              <w:t>Small group discussion</w:t>
            </w:r>
            <w:r w:rsidRPr="007F0A26">
              <w:rPr>
                <w:rFonts w:ascii="Arial" w:hAnsi="Arial" w:cs="Arial"/>
                <w:color w:val="000000"/>
                <w:sz w:val="20"/>
                <w:szCs w:val="20"/>
              </w:rPr>
              <w:t>, “</w:t>
            </w:r>
            <w:r w:rsidRPr="007F0A26">
              <w:rPr>
                <w:rFonts w:ascii="Arial" w:eastAsia="Calibri" w:hAnsi="Arial" w:cs="Arial"/>
                <w:color w:val="000000"/>
                <w:sz w:val="20"/>
                <w:szCs w:val="20"/>
              </w:rPr>
              <w:t>HIV</w:t>
            </w:r>
            <w:r w:rsidRPr="007F0A26">
              <w:rPr>
                <w:rFonts w:ascii="Arial" w:hAnsi="Arial" w:cs="Arial"/>
                <w:color w:val="000000"/>
                <w:sz w:val="20"/>
                <w:szCs w:val="20"/>
              </w:rPr>
              <w:t xml:space="preserve"> </w:t>
            </w:r>
            <w:r w:rsidRPr="007F0A26">
              <w:rPr>
                <w:rFonts w:ascii="Arial" w:eastAsia="Calibri" w:hAnsi="Arial" w:cs="Arial"/>
                <w:color w:val="000000"/>
                <w:sz w:val="20"/>
                <w:szCs w:val="20"/>
              </w:rPr>
              <w:t>resistance</w:t>
            </w:r>
            <w:r w:rsidRPr="007F0A26">
              <w:rPr>
                <w:rFonts w:ascii="Arial" w:hAnsi="Arial" w:cs="Arial"/>
                <w:color w:val="000000"/>
                <w:sz w:val="20"/>
                <w:szCs w:val="20"/>
              </w:rPr>
              <w:t xml:space="preserve">” </w:t>
            </w:r>
          </w:p>
        </w:tc>
        <w:tc>
          <w:tcPr>
            <w:tcW w:w="2154" w:type="pct"/>
          </w:tcPr>
          <w:p w14:paraId="01610399" w14:textId="77777777" w:rsidR="007A7561" w:rsidRPr="007F0A26" w:rsidRDefault="007A7561" w:rsidP="007F2A91">
            <w:pPr>
              <w:pStyle w:val="NormalWeb"/>
              <w:widowControl w:val="0"/>
              <w:spacing w:before="0" w:beforeAutospacing="0" w:after="200" w:afterAutospacing="0"/>
              <w:outlineLvl w:val="0"/>
              <w:rPr>
                <w:rFonts w:ascii="Arial" w:hAnsi="Arial" w:cs="Arial"/>
                <w:bCs/>
                <w:color w:val="000000"/>
                <w:sz w:val="20"/>
                <w:szCs w:val="20"/>
              </w:rPr>
            </w:pPr>
            <w:r w:rsidRPr="007F0A26">
              <w:rPr>
                <w:rFonts w:ascii="Arial" w:hAnsi="Arial" w:cs="Arial"/>
                <w:bCs/>
                <w:color w:val="000000"/>
                <w:sz w:val="20"/>
                <w:szCs w:val="20"/>
              </w:rPr>
              <w:t>Dartmouth-Hitchcock Medical Center, Infectious Diseases fellows, ~6 fellows and others, 1 hour/year</w:t>
            </w:r>
          </w:p>
        </w:tc>
      </w:tr>
      <w:tr w:rsidR="007A7561" w:rsidRPr="007F0A26" w14:paraId="03791053" w14:textId="77777777" w:rsidTr="007F2A91">
        <w:trPr>
          <w:cantSplit/>
        </w:trPr>
        <w:tc>
          <w:tcPr>
            <w:tcW w:w="690" w:type="pct"/>
          </w:tcPr>
          <w:p w14:paraId="344E51D8" w14:textId="77777777" w:rsidR="007A7561" w:rsidRPr="007F0A26" w:rsidRDefault="007A7561" w:rsidP="007F2A91">
            <w:pPr>
              <w:pStyle w:val="NormalWeb"/>
              <w:widowControl w:val="0"/>
              <w:spacing w:before="0" w:beforeAutospacing="0" w:after="200" w:afterAutospacing="0"/>
              <w:outlineLvl w:val="0"/>
              <w:rPr>
                <w:rFonts w:ascii="Arial" w:hAnsi="Arial" w:cs="Arial"/>
                <w:bCs/>
                <w:color w:val="000000"/>
                <w:sz w:val="20"/>
                <w:szCs w:val="20"/>
              </w:rPr>
            </w:pPr>
            <w:r w:rsidRPr="007F0A26">
              <w:rPr>
                <w:rFonts w:ascii="Arial" w:hAnsi="Arial" w:cs="Arial"/>
                <w:color w:val="000000"/>
                <w:sz w:val="20"/>
                <w:szCs w:val="20"/>
              </w:rPr>
              <w:t>2005-</w:t>
            </w:r>
            <w:r w:rsidRPr="007F0A26">
              <w:rPr>
                <w:rFonts w:ascii="Arial" w:eastAsia="Calibri" w:hAnsi="Arial" w:cs="Arial"/>
                <w:color w:val="000000"/>
                <w:sz w:val="20"/>
                <w:szCs w:val="20"/>
              </w:rPr>
              <w:t>2014</w:t>
            </w:r>
          </w:p>
        </w:tc>
        <w:tc>
          <w:tcPr>
            <w:tcW w:w="2156" w:type="pct"/>
          </w:tcPr>
          <w:p w14:paraId="3BA6A378" w14:textId="77777777" w:rsidR="007A7561" w:rsidRPr="007F0A26" w:rsidRDefault="007A7561" w:rsidP="007F2A91">
            <w:pPr>
              <w:pStyle w:val="NormalWeb"/>
              <w:widowControl w:val="0"/>
              <w:spacing w:before="0" w:beforeAutospacing="0" w:after="200" w:afterAutospacing="0"/>
              <w:outlineLvl w:val="0"/>
              <w:rPr>
                <w:rFonts w:ascii="Arial" w:hAnsi="Arial" w:cs="Arial"/>
                <w:bCs/>
                <w:color w:val="000000"/>
                <w:sz w:val="20"/>
                <w:szCs w:val="20"/>
              </w:rPr>
            </w:pPr>
            <w:r w:rsidRPr="007F0A26">
              <w:rPr>
                <w:rFonts w:ascii="Arial" w:eastAsia="Calibri" w:hAnsi="Arial" w:cs="Arial"/>
                <w:color w:val="000000"/>
                <w:sz w:val="20"/>
                <w:szCs w:val="20"/>
              </w:rPr>
              <w:t>Biennial</w:t>
            </w:r>
            <w:r w:rsidRPr="007F0A26">
              <w:rPr>
                <w:rFonts w:ascii="Arial" w:hAnsi="Arial" w:cs="Arial"/>
                <w:color w:val="000000"/>
                <w:sz w:val="20"/>
                <w:szCs w:val="20"/>
              </w:rPr>
              <w:t xml:space="preserve"> </w:t>
            </w:r>
            <w:r w:rsidRPr="007F0A26">
              <w:rPr>
                <w:rFonts w:ascii="Arial" w:eastAsia="Calibri" w:hAnsi="Arial" w:cs="Arial"/>
                <w:color w:val="000000"/>
                <w:sz w:val="20"/>
                <w:szCs w:val="20"/>
              </w:rPr>
              <w:t>lecture</w:t>
            </w:r>
            <w:r w:rsidRPr="007F0A26">
              <w:rPr>
                <w:rFonts w:ascii="Arial" w:hAnsi="Arial" w:cs="Arial"/>
                <w:color w:val="000000"/>
                <w:sz w:val="20"/>
                <w:szCs w:val="20"/>
              </w:rPr>
              <w:t>, “</w:t>
            </w:r>
            <w:r w:rsidRPr="007F0A26">
              <w:rPr>
                <w:rFonts w:ascii="Arial" w:eastAsia="Calibri" w:hAnsi="Arial" w:cs="Arial"/>
                <w:color w:val="000000"/>
                <w:sz w:val="20"/>
                <w:szCs w:val="20"/>
              </w:rPr>
              <w:t>Update</w:t>
            </w:r>
            <w:r w:rsidRPr="007F0A26">
              <w:rPr>
                <w:rFonts w:ascii="Arial" w:hAnsi="Arial" w:cs="Arial"/>
                <w:color w:val="000000"/>
                <w:sz w:val="20"/>
                <w:szCs w:val="20"/>
              </w:rPr>
              <w:t xml:space="preserve"> </w:t>
            </w:r>
            <w:r w:rsidRPr="007F0A26">
              <w:rPr>
                <w:rFonts w:ascii="Arial" w:eastAsia="Calibri" w:hAnsi="Arial" w:cs="Arial"/>
                <w:color w:val="000000"/>
                <w:sz w:val="20"/>
                <w:szCs w:val="20"/>
              </w:rPr>
              <w:t>in</w:t>
            </w:r>
            <w:r w:rsidRPr="007F0A26">
              <w:rPr>
                <w:rFonts w:ascii="Arial" w:hAnsi="Arial" w:cs="Arial"/>
                <w:color w:val="000000"/>
                <w:sz w:val="20"/>
                <w:szCs w:val="20"/>
              </w:rPr>
              <w:t xml:space="preserve"> </w:t>
            </w:r>
            <w:r w:rsidRPr="007F0A26">
              <w:rPr>
                <w:rFonts w:ascii="Arial" w:eastAsia="Calibri" w:hAnsi="Arial" w:cs="Arial"/>
                <w:color w:val="000000"/>
                <w:sz w:val="20"/>
                <w:szCs w:val="20"/>
              </w:rPr>
              <w:t>HIV</w:t>
            </w:r>
            <w:r w:rsidRPr="007F0A26">
              <w:rPr>
                <w:rFonts w:ascii="Arial" w:hAnsi="Arial" w:cs="Arial"/>
                <w:color w:val="000000"/>
                <w:sz w:val="20"/>
                <w:szCs w:val="20"/>
              </w:rPr>
              <w:t>”</w:t>
            </w:r>
          </w:p>
        </w:tc>
        <w:tc>
          <w:tcPr>
            <w:tcW w:w="2154" w:type="pct"/>
          </w:tcPr>
          <w:p w14:paraId="02DA158A" w14:textId="77777777" w:rsidR="007A7561" w:rsidRPr="007F0A26" w:rsidRDefault="007A7561" w:rsidP="007F2A91">
            <w:pPr>
              <w:pStyle w:val="NormalWeb"/>
              <w:widowControl w:val="0"/>
              <w:spacing w:before="0" w:beforeAutospacing="0" w:after="200" w:afterAutospacing="0"/>
              <w:outlineLvl w:val="0"/>
              <w:rPr>
                <w:rFonts w:ascii="Arial" w:hAnsi="Arial" w:cs="Arial"/>
                <w:bCs/>
                <w:color w:val="000000"/>
                <w:sz w:val="20"/>
                <w:szCs w:val="20"/>
              </w:rPr>
            </w:pPr>
            <w:r w:rsidRPr="007F0A26">
              <w:rPr>
                <w:rFonts w:ascii="Arial" w:hAnsi="Arial" w:cs="Arial"/>
                <w:bCs/>
                <w:color w:val="000000"/>
                <w:sz w:val="20"/>
                <w:szCs w:val="20"/>
              </w:rPr>
              <w:t>Dartmouth-Hitchcock Medical Center, internal medicine residents, ~25 residents and medical students, 0.5 hour/year</w:t>
            </w:r>
          </w:p>
        </w:tc>
      </w:tr>
      <w:tr w:rsidR="007A7561" w:rsidRPr="007F0A26" w14:paraId="5C32346C" w14:textId="77777777" w:rsidTr="007F2A91">
        <w:trPr>
          <w:cantSplit/>
        </w:trPr>
        <w:tc>
          <w:tcPr>
            <w:tcW w:w="690" w:type="pct"/>
          </w:tcPr>
          <w:p w14:paraId="5673F4AE" w14:textId="77777777" w:rsidR="007A7561" w:rsidRPr="007F0A26" w:rsidRDefault="007A7561" w:rsidP="007F2A91">
            <w:pPr>
              <w:pStyle w:val="NormalWeb"/>
              <w:widowControl w:val="0"/>
              <w:spacing w:before="0" w:beforeAutospacing="0" w:after="200" w:afterAutospacing="0"/>
              <w:outlineLvl w:val="0"/>
              <w:rPr>
                <w:rFonts w:ascii="Arial" w:hAnsi="Arial" w:cs="Arial"/>
                <w:bCs/>
                <w:color w:val="000000"/>
                <w:sz w:val="20"/>
                <w:szCs w:val="20"/>
              </w:rPr>
            </w:pPr>
            <w:r w:rsidRPr="007F0A26">
              <w:rPr>
                <w:rFonts w:ascii="Arial" w:hAnsi="Arial" w:cs="Arial"/>
                <w:color w:val="000000"/>
                <w:sz w:val="20"/>
                <w:szCs w:val="20"/>
              </w:rPr>
              <w:t>2006-</w:t>
            </w:r>
            <w:r w:rsidRPr="007F0A26">
              <w:rPr>
                <w:rFonts w:ascii="Arial" w:eastAsia="Calibri" w:hAnsi="Arial" w:cs="Arial"/>
                <w:color w:val="000000"/>
                <w:sz w:val="20"/>
                <w:szCs w:val="20"/>
              </w:rPr>
              <w:t>2014</w:t>
            </w:r>
          </w:p>
        </w:tc>
        <w:tc>
          <w:tcPr>
            <w:tcW w:w="2156" w:type="pct"/>
          </w:tcPr>
          <w:p w14:paraId="397E8E59" w14:textId="77777777" w:rsidR="007A7561" w:rsidRPr="007F0A26" w:rsidRDefault="007A7561" w:rsidP="007F2A91">
            <w:pPr>
              <w:pStyle w:val="NormalWeb"/>
              <w:widowControl w:val="0"/>
              <w:spacing w:before="0" w:beforeAutospacing="0" w:after="200" w:afterAutospacing="0"/>
              <w:outlineLvl w:val="0"/>
              <w:rPr>
                <w:rFonts w:ascii="Arial" w:hAnsi="Arial" w:cs="Arial"/>
                <w:bCs/>
                <w:color w:val="000000"/>
                <w:sz w:val="20"/>
                <w:szCs w:val="20"/>
              </w:rPr>
            </w:pPr>
            <w:r w:rsidRPr="007F0A26">
              <w:rPr>
                <w:rFonts w:ascii="Arial" w:eastAsia="Calibri" w:hAnsi="Arial" w:cs="Arial"/>
                <w:color w:val="000000"/>
                <w:sz w:val="20"/>
                <w:szCs w:val="20"/>
              </w:rPr>
              <w:t>Biennial</w:t>
            </w:r>
            <w:r w:rsidRPr="007F0A26">
              <w:rPr>
                <w:rFonts w:ascii="Arial" w:hAnsi="Arial" w:cs="Arial"/>
                <w:color w:val="000000"/>
                <w:sz w:val="20"/>
                <w:szCs w:val="20"/>
              </w:rPr>
              <w:t xml:space="preserve"> </w:t>
            </w:r>
            <w:r w:rsidRPr="007F0A26">
              <w:rPr>
                <w:rFonts w:ascii="Arial" w:eastAsia="Calibri" w:hAnsi="Arial" w:cs="Arial"/>
                <w:color w:val="000000"/>
                <w:sz w:val="20"/>
                <w:szCs w:val="20"/>
              </w:rPr>
              <w:t>lecture</w:t>
            </w:r>
            <w:r w:rsidRPr="007F0A26">
              <w:rPr>
                <w:rFonts w:ascii="Arial" w:hAnsi="Arial" w:cs="Arial"/>
                <w:color w:val="000000"/>
                <w:sz w:val="20"/>
                <w:szCs w:val="20"/>
              </w:rPr>
              <w:t>, “</w:t>
            </w:r>
            <w:r w:rsidRPr="007F0A26">
              <w:rPr>
                <w:rFonts w:ascii="Arial" w:eastAsia="Calibri" w:hAnsi="Arial" w:cs="Arial"/>
                <w:color w:val="000000"/>
                <w:sz w:val="20"/>
                <w:szCs w:val="20"/>
              </w:rPr>
              <w:t>Fungal</w:t>
            </w:r>
            <w:r w:rsidRPr="007F0A26">
              <w:rPr>
                <w:rFonts w:ascii="Arial" w:hAnsi="Arial" w:cs="Arial"/>
                <w:color w:val="000000"/>
                <w:sz w:val="20"/>
                <w:szCs w:val="20"/>
              </w:rPr>
              <w:t xml:space="preserve"> </w:t>
            </w:r>
            <w:r w:rsidRPr="007F0A26">
              <w:rPr>
                <w:rFonts w:ascii="Arial" w:eastAsia="Calibri" w:hAnsi="Arial" w:cs="Arial"/>
                <w:color w:val="000000"/>
                <w:sz w:val="20"/>
                <w:szCs w:val="20"/>
              </w:rPr>
              <w:t>Infections</w:t>
            </w:r>
            <w:r w:rsidRPr="007F0A26">
              <w:rPr>
                <w:rFonts w:ascii="Arial" w:hAnsi="Arial" w:cs="Arial"/>
                <w:color w:val="000000"/>
                <w:sz w:val="20"/>
                <w:szCs w:val="20"/>
              </w:rPr>
              <w:t xml:space="preserve">” </w:t>
            </w:r>
          </w:p>
        </w:tc>
        <w:tc>
          <w:tcPr>
            <w:tcW w:w="2154" w:type="pct"/>
          </w:tcPr>
          <w:p w14:paraId="4727C80B" w14:textId="77777777" w:rsidR="007A7561" w:rsidRPr="007F0A26" w:rsidRDefault="007A7561" w:rsidP="007F2A91">
            <w:pPr>
              <w:pStyle w:val="NormalWeb"/>
              <w:widowControl w:val="0"/>
              <w:spacing w:before="0" w:beforeAutospacing="0" w:after="200" w:afterAutospacing="0"/>
              <w:outlineLvl w:val="0"/>
              <w:rPr>
                <w:rFonts w:ascii="Arial" w:hAnsi="Arial" w:cs="Arial"/>
                <w:bCs/>
                <w:color w:val="000000"/>
                <w:sz w:val="20"/>
                <w:szCs w:val="20"/>
              </w:rPr>
            </w:pPr>
            <w:r w:rsidRPr="007F0A26">
              <w:rPr>
                <w:rFonts w:ascii="Arial" w:hAnsi="Arial" w:cs="Arial"/>
                <w:bCs/>
                <w:color w:val="000000"/>
                <w:sz w:val="20"/>
                <w:szCs w:val="20"/>
              </w:rPr>
              <w:t>Dartmouth-Hitchcock Medical Center, internal medicine residents, ~25 residents and medical students, 0.5 hour/year</w:t>
            </w:r>
          </w:p>
        </w:tc>
      </w:tr>
      <w:tr w:rsidR="007A7561" w:rsidRPr="007F0A26" w14:paraId="629B4466" w14:textId="77777777" w:rsidTr="007F2A91">
        <w:trPr>
          <w:cantSplit/>
        </w:trPr>
        <w:tc>
          <w:tcPr>
            <w:tcW w:w="690" w:type="pct"/>
          </w:tcPr>
          <w:p w14:paraId="0D11F8B1" w14:textId="77777777" w:rsidR="007A7561" w:rsidRPr="007F0A26" w:rsidRDefault="007A7561" w:rsidP="007F2A91">
            <w:pPr>
              <w:pStyle w:val="NormalWeb"/>
              <w:widowControl w:val="0"/>
              <w:spacing w:before="0" w:beforeAutospacing="0" w:after="200" w:afterAutospacing="0"/>
              <w:outlineLvl w:val="0"/>
              <w:rPr>
                <w:rFonts w:ascii="Arial" w:hAnsi="Arial" w:cs="Arial"/>
                <w:bCs/>
                <w:color w:val="000000"/>
                <w:sz w:val="20"/>
                <w:szCs w:val="20"/>
              </w:rPr>
            </w:pPr>
            <w:r w:rsidRPr="007F0A26">
              <w:rPr>
                <w:rFonts w:ascii="Arial" w:hAnsi="Arial" w:cs="Arial"/>
                <w:color w:val="000000"/>
                <w:sz w:val="20"/>
                <w:szCs w:val="20"/>
              </w:rPr>
              <w:t>2006</w:t>
            </w:r>
          </w:p>
        </w:tc>
        <w:tc>
          <w:tcPr>
            <w:tcW w:w="2156" w:type="pct"/>
          </w:tcPr>
          <w:p w14:paraId="057E4F88" w14:textId="77777777" w:rsidR="007A7561" w:rsidRPr="007F0A26" w:rsidRDefault="007A7561" w:rsidP="007F2A91">
            <w:pPr>
              <w:pStyle w:val="NormalWeb"/>
              <w:widowControl w:val="0"/>
              <w:spacing w:before="0" w:beforeAutospacing="0" w:after="200" w:afterAutospacing="0"/>
              <w:outlineLvl w:val="0"/>
              <w:rPr>
                <w:rFonts w:ascii="Arial" w:hAnsi="Arial" w:cs="Arial"/>
                <w:bCs/>
                <w:color w:val="000000"/>
                <w:sz w:val="20"/>
                <w:szCs w:val="20"/>
              </w:rPr>
            </w:pPr>
            <w:r w:rsidRPr="007F0A26">
              <w:rPr>
                <w:rFonts w:ascii="Arial" w:hAnsi="Arial" w:cs="Arial"/>
                <w:color w:val="000000"/>
                <w:sz w:val="20"/>
                <w:szCs w:val="20"/>
              </w:rPr>
              <w:t>Lecture, “</w:t>
            </w:r>
            <w:r w:rsidRPr="007F0A26">
              <w:rPr>
                <w:rFonts w:ascii="Arial" w:eastAsia="Calibri" w:hAnsi="Arial" w:cs="Arial"/>
                <w:color w:val="000000"/>
                <w:sz w:val="20"/>
                <w:szCs w:val="20"/>
              </w:rPr>
              <w:t>HIV</w:t>
            </w:r>
            <w:r w:rsidRPr="007F0A26">
              <w:rPr>
                <w:rFonts w:ascii="Arial" w:hAnsi="Arial" w:cs="Arial"/>
                <w:color w:val="000000"/>
                <w:sz w:val="20"/>
                <w:szCs w:val="20"/>
              </w:rPr>
              <w:t xml:space="preserve"> </w:t>
            </w:r>
            <w:r w:rsidRPr="007F0A26">
              <w:rPr>
                <w:rFonts w:ascii="Arial" w:eastAsia="Calibri" w:hAnsi="Arial" w:cs="Arial"/>
                <w:color w:val="000000"/>
                <w:sz w:val="20"/>
                <w:szCs w:val="20"/>
              </w:rPr>
              <w:t>Pathophysiology</w:t>
            </w:r>
            <w:r w:rsidRPr="007F0A26">
              <w:rPr>
                <w:rFonts w:ascii="Arial" w:hAnsi="Arial" w:cs="Arial"/>
                <w:color w:val="000000"/>
                <w:sz w:val="20"/>
                <w:szCs w:val="20"/>
              </w:rPr>
              <w:t xml:space="preserve">” </w:t>
            </w:r>
          </w:p>
        </w:tc>
        <w:tc>
          <w:tcPr>
            <w:tcW w:w="2154" w:type="pct"/>
          </w:tcPr>
          <w:p w14:paraId="59BDD4D8" w14:textId="77777777" w:rsidR="007A7561" w:rsidRPr="007F0A26" w:rsidRDefault="007A7561" w:rsidP="007F2A91">
            <w:pPr>
              <w:pStyle w:val="NormalWeb"/>
              <w:widowControl w:val="0"/>
              <w:spacing w:before="0" w:beforeAutospacing="0" w:after="200" w:afterAutospacing="0"/>
              <w:outlineLvl w:val="0"/>
              <w:rPr>
                <w:rFonts w:ascii="Arial" w:hAnsi="Arial" w:cs="Arial"/>
                <w:bCs/>
                <w:color w:val="000000"/>
                <w:sz w:val="20"/>
                <w:szCs w:val="20"/>
              </w:rPr>
            </w:pPr>
            <w:r w:rsidRPr="007F0A26">
              <w:rPr>
                <w:rFonts w:ascii="Arial" w:hAnsi="Arial" w:cs="Arial"/>
                <w:bCs/>
                <w:color w:val="000000"/>
                <w:sz w:val="20"/>
                <w:szCs w:val="20"/>
              </w:rPr>
              <w:t>Dartmouth-Hitchcock Medical Center, internal medicine residents, ~50 residents at annual retreat, 1 hour</w:t>
            </w:r>
          </w:p>
        </w:tc>
      </w:tr>
      <w:tr w:rsidR="007A7561" w:rsidRPr="007F0A26" w14:paraId="7B920FFD" w14:textId="77777777" w:rsidTr="007F2A91">
        <w:trPr>
          <w:cantSplit/>
        </w:trPr>
        <w:tc>
          <w:tcPr>
            <w:tcW w:w="690" w:type="pct"/>
          </w:tcPr>
          <w:p w14:paraId="799BE667" w14:textId="77777777" w:rsidR="007A7561" w:rsidRPr="007F0A26" w:rsidRDefault="007A7561" w:rsidP="007F2A91">
            <w:pPr>
              <w:pStyle w:val="NormalWeb"/>
              <w:widowControl w:val="0"/>
              <w:spacing w:before="0" w:beforeAutospacing="0" w:after="200" w:afterAutospacing="0"/>
              <w:outlineLvl w:val="0"/>
              <w:rPr>
                <w:rFonts w:ascii="Arial" w:hAnsi="Arial" w:cs="Arial"/>
                <w:bCs/>
                <w:color w:val="000000"/>
                <w:sz w:val="20"/>
                <w:szCs w:val="20"/>
              </w:rPr>
            </w:pPr>
            <w:r w:rsidRPr="007F0A26">
              <w:rPr>
                <w:rFonts w:ascii="Arial" w:hAnsi="Arial" w:cs="Arial"/>
                <w:color w:val="000000"/>
                <w:sz w:val="20"/>
                <w:szCs w:val="20"/>
              </w:rPr>
              <w:t>2006</w:t>
            </w:r>
          </w:p>
        </w:tc>
        <w:tc>
          <w:tcPr>
            <w:tcW w:w="2156" w:type="pct"/>
          </w:tcPr>
          <w:p w14:paraId="6CE2E617" w14:textId="77777777" w:rsidR="007A7561" w:rsidRPr="007F0A26" w:rsidRDefault="007A7561" w:rsidP="007F2A91">
            <w:pPr>
              <w:pStyle w:val="NormalWeb"/>
              <w:widowControl w:val="0"/>
              <w:spacing w:before="0" w:beforeAutospacing="0" w:after="200" w:afterAutospacing="0"/>
              <w:outlineLvl w:val="0"/>
              <w:rPr>
                <w:rFonts w:ascii="Arial" w:hAnsi="Arial" w:cs="Arial"/>
                <w:bCs/>
                <w:color w:val="000000"/>
                <w:sz w:val="20"/>
                <w:szCs w:val="20"/>
              </w:rPr>
            </w:pPr>
            <w:r w:rsidRPr="007F0A26">
              <w:rPr>
                <w:rFonts w:ascii="Arial" w:eastAsia="Calibri" w:hAnsi="Arial" w:cs="Arial"/>
                <w:color w:val="000000"/>
                <w:sz w:val="20"/>
                <w:szCs w:val="20"/>
              </w:rPr>
              <w:t>Panelist</w:t>
            </w:r>
            <w:r w:rsidRPr="007F0A26">
              <w:rPr>
                <w:rFonts w:ascii="Arial" w:hAnsi="Arial" w:cs="Arial"/>
                <w:color w:val="000000"/>
                <w:sz w:val="20"/>
                <w:szCs w:val="20"/>
              </w:rPr>
              <w:t>, “</w:t>
            </w:r>
            <w:r w:rsidRPr="007F0A26">
              <w:rPr>
                <w:rFonts w:ascii="Arial" w:eastAsia="Calibri" w:hAnsi="Arial" w:cs="Arial"/>
                <w:color w:val="000000"/>
                <w:sz w:val="20"/>
                <w:szCs w:val="20"/>
              </w:rPr>
              <w:t>Opportunistic</w:t>
            </w:r>
            <w:r w:rsidRPr="007F0A26">
              <w:rPr>
                <w:rFonts w:ascii="Arial" w:hAnsi="Arial" w:cs="Arial"/>
                <w:color w:val="000000"/>
                <w:sz w:val="20"/>
                <w:szCs w:val="20"/>
              </w:rPr>
              <w:t xml:space="preserve"> </w:t>
            </w:r>
            <w:r w:rsidRPr="007F0A26">
              <w:rPr>
                <w:rFonts w:ascii="Arial" w:eastAsia="Calibri" w:hAnsi="Arial" w:cs="Arial"/>
                <w:color w:val="000000"/>
                <w:sz w:val="20"/>
                <w:szCs w:val="20"/>
              </w:rPr>
              <w:t>Infections</w:t>
            </w:r>
            <w:r w:rsidRPr="007F0A26">
              <w:rPr>
                <w:rFonts w:ascii="Arial" w:hAnsi="Arial" w:cs="Arial"/>
                <w:color w:val="000000"/>
                <w:sz w:val="20"/>
                <w:szCs w:val="20"/>
              </w:rPr>
              <w:t xml:space="preserve">” </w:t>
            </w:r>
          </w:p>
        </w:tc>
        <w:tc>
          <w:tcPr>
            <w:tcW w:w="2154" w:type="pct"/>
          </w:tcPr>
          <w:p w14:paraId="57A1F71E" w14:textId="77777777" w:rsidR="007A7561" w:rsidRPr="007F0A26" w:rsidRDefault="007A7561" w:rsidP="007F2A91">
            <w:pPr>
              <w:pStyle w:val="NormalWeb"/>
              <w:widowControl w:val="0"/>
              <w:spacing w:before="0" w:beforeAutospacing="0" w:after="200" w:afterAutospacing="0"/>
              <w:outlineLvl w:val="0"/>
              <w:rPr>
                <w:rFonts w:ascii="Arial" w:hAnsi="Arial" w:cs="Arial"/>
                <w:bCs/>
                <w:color w:val="000000"/>
                <w:sz w:val="20"/>
                <w:szCs w:val="20"/>
              </w:rPr>
            </w:pPr>
            <w:r w:rsidRPr="007F0A26">
              <w:rPr>
                <w:rFonts w:ascii="Arial" w:hAnsi="Arial" w:cs="Arial"/>
                <w:bCs/>
                <w:color w:val="000000"/>
                <w:sz w:val="20"/>
                <w:szCs w:val="20"/>
              </w:rPr>
              <w:t>Dartmouth-Hitchcock Medical Center, internal medicine residents, ~50 residents at annual retreat, 1 hour</w:t>
            </w:r>
          </w:p>
        </w:tc>
      </w:tr>
      <w:tr w:rsidR="007A7561" w:rsidRPr="007F0A26" w14:paraId="0B3D668D" w14:textId="77777777" w:rsidTr="007F2A91">
        <w:trPr>
          <w:cantSplit/>
        </w:trPr>
        <w:tc>
          <w:tcPr>
            <w:tcW w:w="690" w:type="pct"/>
          </w:tcPr>
          <w:p w14:paraId="2D7C51CD" w14:textId="77777777" w:rsidR="007A7561" w:rsidRPr="007F0A26" w:rsidRDefault="007A7561" w:rsidP="007F2A91">
            <w:pPr>
              <w:pStyle w:val="NormalWeb"/>
              <w:widowControl w:val="0"/>
              <w:spacing w:before="0" w:beforeAutospacing="0" w:after="200" w:afterAutospacing="0"/>
              <w:outlineLvl w:val="0"/>
              <w:rPr>
                <w:rFonts w:ascii="Arial" w:hAnsi="Arial" w:cs="Arial"/>
                <w:bCs/>
                <w:color w:val="000000"/>
                <w:sz w:val="20"/>
                <w:szCs w:val="20"/>
              </w:rPr>
            </w:pPr>
            <w:r w:rsidRPr="007F0A26">
              <w:rPr>
                <w:rFonts w:ascii="Arial" w:hAnsi="Arial" w:cs="Arial"/>
                <w:color w:val="000000"/>
                <w:sz w:val="20"/>
                <w:szCs w:val="20"/>
              </w:rPr>
              <w:t>2006-2008</w:t>
            </w:r>
          </w:p>
        </w:tc>
        <w:tc>
          <w:tcPr>
            <w:tcW w:w="2156" w:type="pct"/>
          </w:tcPr>
          <w:p w14:paraId="155AE6BD" w14:textId="77777777" w:rsidR="007A7561" w:rsidRPr="007F0A26" w:rsidRDefault="007A7561" w:rsidP="007F2A91">
            <w:pPr>
              <w:pStyle w:val="NormalWeb"/>
              <w:widowControl w:val="0"/>
              <w:spacing w:before="0" w:beforeAutospacing="0" w:after="200" w:afterAutospacing="0"/>
              <w:outlineLvl w:val="0"/>
              <w:rPr>
                <w:rFonts w:ascii="Arial" w:hAnsi="Arial" w:cs="Arial"/>
                <w:bCs/>
                <w:color w:val="000000"/>
                <w:sz w:val="20"/>
                <w:szCs w:val="20"/>
              </w:rPr>
            </w:pPr>
            <w:r w:rsidRPr="007F0A26">
              <w:rPr>
                <w:rFonts w:ascii="Arial" w:eastAsia="Calibri" w:hAnsi="Arial" w:cs="Arial"/>
                <w:color w:val="000000"/>
                <w:sz w:val="20"/>
                <w:szCs w:val="20"/>
              </w:rPr>
              <w:t>Teaching</w:t>
            </w:r>
            <w:r w:rsidRPr="007F0A26">
              <w:rPr>
                <w:rFonts w:ascii="Arial" w:hAnsi="Arial" w:cs="Arial"/>
                <w:color w:val="000000"/>
                <w:sz w:val="20"/>
                <w:szCs w:val="20"/>
              </w:rPr>
              <w:t xml:space="preserve"> </w:t>
            </w:r>
            <w:r w:rsidRPr="007F0A26">
              <w:rPr>
                <w:rFonts w:ascii="Arial" w:eastAsia="Calibri" w:hAnsi="Arial" w:cs="Arial"/>
                <w:color w:val="000000"/>
                <w:sz w:val="20"/>
                <w:szCs w:val="20"/>
              </w:rPr>
              <w:t>attending</w:t>
            </w:r>
            <w:r w:rsidRPr="007F0A26">
              <w:rPr>
                <w:rFonts w:ascii="Arial" w:hAnsi="Arial" w:cs="Arial"/>
                <w:color w:val="000000"/>
                <w:sz w:val="20"/>
                <w:szCs w:val="20"/>
              </w:rPr>
              <w:t xml:space="preserve">, </w:t>
            </w:r>
            <w:r w:rsidRPr="007F0A26">
              <w:rPr>
                <w:rFonts w:ascii="Arial" w:eastAsia="Calibri" w:hAnsi="Arial" w:cs="Arial"/>
                <w:color w:val="000000"/>
                <w:sz w:val="20"/>
                <w:szCs w:val="20"/>
              </w:rPr>
              <w:t>M</w:t>
            </w:r>
            <w:r w:rsidRPr="007F0A26">
              <w:rPr>
                <w:rFonts w:ascii="Arial" w:hAnsi="Arial" w:cs="Arial"/>
                <w:color w:val="000000"/>
                <w:sz w:val="20"/>
                <w:szCs w:val="20"/>
              </w:rPr>
              <w:t xml:space="preserve">2 </w:t>
            </w:r>
            <w:r w:rsidRPr="007F0A26">
              <w:rPr>
                <w:rFonts w:ascii="Arial" w:eastAsia="Calibri" w:hAnsi="Arial" w:cs="Arial"/>
                <w:color w:val="000000"/>
                <w:sz w:val="20"/>
                <w:szCs w:val="20"/>
              </w:rPr>
              <w:t>Internal</w:t>
            </w:r>
            <w:r w:rsidRPr="007F0A26">
              <w:rPr>
                <w:rFonts w:ascii="Arial" w:hAnsi="Arial" w:cs="Arial"/>
                <w:color w:val="000000"/>
                <w:sz w:val="20"/>
                <w:szCs w:val="20"/>
              </w:rPr>
              <w:t xml:space="preserve"> </w:t>
            </w:r>
            <w:r w:rsidRPr="007F0A26">
              <w:rPr>
                <w:rFonts w:ascii="Arial" w:eastAsia="Calibri" w:hAnsi="Arial" w:cs="Arial"/>
                <w:color w:val="000000"/>
                <w:sz w:val="20"/>
                <w:szCs w:val="20"/>
              </w:rPr>
              <w:t>Medicine</w:t>
            </w:r>
            <w:r w:rsidRPr="007F0A26">
              <w:rPr>
                <w:rFonts w:ascii="Arial" w:hAnsi="Arial" w:cs="Arial"/>
                <w:color w:val="000000"/>
                <w:sz w:val="20"/>
                <w:szCs w:val="20"/>
              </w:rPr>
              <w:t xml:space="preserve"> </w:t>
            </w:r>
            <w:r w:rsidRPr="007F0A26">
              <w:rPr>
                <w:rFonts w:ascii="Arial" w:eastAsia="Calibri" w:hAnsi="Arial" w:cs="Arial"/>
                <w:color w:val="000000"/>
                <w:sz w:val="20"/>
                <w:szCs w:val="20"/>
              </w:rPr>
              <w:t>Teaching</w:t>
            </w:r>
            <w:r w:rsidRPr="007F0A26">
              <w:rPr>
                <w:rFonts w:ascii="Arial" w:hAnsi="Arial" w:cs="Arial"/>
                <w:color w:val="000000"/>
                <w:sz w:val="20"/>
                <w:szCs w:val="20"/>
              </w:rPr>
              <w:t xml:space="preserve"> </w:t>
            </w:r>
            <w:r w:rsidRPr="007F0A26">
              <w:rPr>
                <w:rFonts w:ascii="Arial" w:eastAsia="Calibri" w:hAnsi="Arial" w:cs="Arial"/>
                <w:color w:val="000000"/>
                <w:sz w:val="20"/>
                <w:szCs w:val="20"/>
              </w:rPr>
              <w:t>Service</w:t>
            </w:r>
          </w:p>
        </w:tc>
        <w:tc>
          <w:tcPr>
            <w:tcW w:w="2154" w:type="pct"/>
          </w:tcPr>
          <w:p w14:paraId="5B529C27" w14:textId="77777777" w:rsidR="007A7561" w:rsidRPr="007F0A26" w:rsidRDefault="007A7561" w:rsidP="007F2A91">
            <w:pPr>
              <w:pStyle w:val="NormalWeb"/>
              <w:widowControl w:val="0"/>
              <w:spacing w:before="0" w:beforeAutospacing="0" w:after="200" w:afterAutospacing="0"/>
              <w:outlineLvl w:val="0"/>
              <w:rPr>
                <w:rFonts w:ascii="Arial" w:hAnsi="Arial" w:cs="Arial"/>
                <w:bCs/>
                <w:color w:val="000000"/>
                <w:sz w:val="20"/>
                <w:szCs w:val="20"/>
              </w:rPr>
            </w:pPr>
            <w:r w:rsidRPr="007F0A26">
              <w:rPr>
                <w:rFonts w:ascii="Arial" w:hAnsi="Arial" w:cs="Arial"/>
                <w:bCs/>
                <w:color w:val="000000"/>
                <w:sz w:val="20"/>
                <w:szCs w:val="20"/>
              </w:rPr>
              <w:t>Dartmouth-Hitchcock Medical Center, internal medicine residents, ~5 residents and students, 5 hours/year</w:t>
            </w:r>
          </w:p>
        </w:tc>
      </w:tr>
      <w:tr w:rsidR="007A7561" w:rsidRPr="007F0A26" w14:paraId="6320C465" w14:textId="77777777" w:rsidTr="007F2A91">
        <w:trPr>
          <w:cantSplit/>
        </w:trPr>
        <w:tc>
          <w:tcPr>
            <w:tcW w:w="690" w:type="pct"/>
          </w:tcPr>
          <w:p w14:paraId="4D93F5A8" w14:textId="77777777" w:rsidR="007A7561" w:rsidRPr="007F0A26" w:rsidRDefault="007A7561" w:rsidP="007F2A91">
            <w:pPr>
              <w:pStyle w:val="NormalWeb"/>
              <w:widowControl w:val="0"/>
              <w:spacing w:before="0" w:beforeAutospacing="0" w:after="200" w:afterAutospacing="0"/>
              <w:outlineLvl w:val="0"/>
              <w:rPr>
                <w:rFonts w:ascii="Arial" w:hAnsi="Arial" w:cs="Arial"/>
                <w:bCs/>
                <w:color w:val="000000"/>
                <w:sz w:val="20"/>
                <w:szCs w:val="20"/>
              </w:rPr>
            </w:pPr>
            <w:r w:rsidRPr="007F0A26">
              <w:rPr>
                <w:rFonts w:ascii="Arial" w:hAnsi="Arial" w:cs="Arial"/>
                <w:color w:val="000000"/>
                <w:sz w:val="20"/>
                <w:szCs w:val="20"/>
              </w:rPr>
              <w:t>2007</w:t>
            </w:r>
          </w:p>
        </w:tc>
        <w:tc>
          <w:tcPr>
            <w:tcW w:w="2156" w:type="pct"/>
          </w:tcPr>
          <w:p w14:paraId="4043FDFB" w14:textId="77777777" w:rsidR="007A7561" w:rsidRPr="007F0A26" w:rsidRDefault="007A7561" w:rsidP="007F2A91">
            <w:pPr>
              <w:pStyle w:val="NormalWeb"/>
              <w:widowControl w:val="0"/>
              <w:spacing w:before="0" w:beforeAutospacing="0" w:after="200" w:afterAutospacing="0"/>
              <w:outlineLvl w:val="0"/>
              <w:rPr>
                <w:rFonts w:ascii="Arial" w:hAnsi="Arial" w:cs="Arial"/>
                <w:bCs/>
                <w:color w:val="000000"/>
                <w:sz w:val="20"/>
                <w:szCs w:val="20"/>
              </w:rPr>
            </w:pPr>
            <w:r w:rsidRPr="007F0A26">
              <w:rPr>
                <w:rFonts w:ascii="Arial" w:hAnsi="Arial" w:cs="Arial"/>
                <w:color w:val="000000"/>
                <w:sz w:val="20"/>
                <w:szCs w:val="20"/>
              </w:rPr>
              <w:t>Small group discussion, “</w:t>
            </w:r>
            <w:r w:rsidRPr="007F0A26">
              <w:rPr>
                <w:rFonts w:ascii="Arial" w:eastAsia="Calibri" w:hAnsi="Arial" w:cs="Arial"/>
                <w:color w:val="000000"/>
                <w:sz w:val="20"/>
                <w:szCs w:val="20"/>
              </w:rPr>
              <w:t>Pneumonia</w:t>
            </w:r>
            <w:r w:rsidRPr="007F0A26">
              <w:rPr>
                <w:rFonts w:ascii="Arial" w:hAnsi="Arial" w:cs="Arial"/>
                <w:color w:val="000000"/>
                <w:sz w:val="20"/>
                <w:szCs w:val="20"/>
              </w:rPr>
              <w:t xml:space="preserve"> </w:t>
            </w:r>
            <w:r w:rsidRPr="007F0A26">
              <w:rPr>
                <w:rFonts w:ascii="Arial" w:eastAsia="Calibri" w:hAnsi="Arial" w:cs="Arial"/>
                <w:color w:val="000000"/>
                <w:sz w:val="20"/>
                <w:szCs w:val="20"/>
              </w:rPr>
              <w:t>in</w:t>
            </w:r>
            <w:r w:rsidRPr="007F0A26">
              <w:rPr>
                <w:rFonts w:ascii="Arial" w:hAnsi="Arial" w:cs="Arial"/>
                <w:color w:val="000000"/>
                <w:sz w:val="20"/>
                <w:szCs w:val="20"/>
              </w:rPr>
              <w:t xml:space="preserve"> </w:t>
            </w:r>
            <w:r w:rsidRPr="007F0A26">
              <w:rPr>
                <w:rFonts w:ascii="Arial" w:eastAsia="Calibri" w:hAnsi="Arial" w:cs="Arial"/>
                <w:color w:val="000000"/>
                <w:sz w:val="20"/>
                <w:szCs w:val="20"/>
              </w:rPr>
              <w:t>the</w:t>
            </w:r>
            <w:r w:rsidRPr="007F0A26">
              <w:rPr>
                <w:rFonts w:ascii="Arial" w:hAnsi="Arial" w:cs="Arial"/>
                <w:color w:val="000000"/>
                <w:sz w:val="20"/>
                <w:szCs w:val="20"/>
              </w:rPr>
              <w:t xml:space="preserve"> </w:t>
            </w:r>
            <w:r w:rsidRPr="007F0A26">
              <w:rPr>
                <w:rFonts w:ascii="Arial" w:eastAsia="Calibri" w:hAnsi="Arial" w:cs="Arial"/>
                <w:color w:val="000000"/>
                <w:sz w:val="20"/>
                <w:szCs w:val="20"/>
              </w:rPr>
              <w:t>ICU</w:t>
            </w:r>
            <w:r w:rsidRPr="007F0A26">
              <w:rPr>
                <w:rFonts w:ascii="Arial" w:hAnsi="Arial" w:cs="Arial"/>
                <w:color w:val="000000"/>
                <w:sz w:val="20"/>
                <w:szCs w:val="20"/>
              </w:rPr>
              <w:t xml:space="preserve">” </w:t>
            </w:r>
          </w:p>
        </w:tc>
        <w:tc>
          <w:tcPr>
            <w:tcW w:w="2154" w:type="pct"/>
          </w:tcPr>
          <w:p w14:paraId="0B7358C2" w14:textId="77777777" w:rsidR="007A7561" w:rsidRPr="007F0A26" w:rsidRDefault="007A7561" w:rsidP="007F2A91">
            <w:pPr>
              <w:pStyle w:val="NormalWeb"/>
              <w:widowControl w:val="0"/>
              <w:spacing w:before="0" w:beforeAutospacing="0" w:after="200" w:afterAutospacing="0"/>
              <w:outlineLvl w:val="0"/>
              <w:rPr>
                <w:rFonts w:ascii="Arial" w:hAnsi="Arial" w:cs="Arial"/>
                <w:bCs/>
                <w:color w:val="000000"/>
                <w:sz w:val="20"/>
                <w:szCs w:val="20"/>
              </w:rPr>
            </w:pPr>
            <w:r w:rsidRPr="007F0A26">
              <w:rPr>
                <w:rFonts w:ascii="Arial" w:hAnsi="Arial" w:cs="Arial"/>
                <w:bCs/>
                <w:color w:val="000000"/>
                <w:sz w:val="20"/>
                <w:szCs w:val="20"/>
              </w:rPr>
              <w:t>Dartmouth-Hitchcock Medical Center, ~15 internal medicine and anesthesiology fellows and residents, 1 hour</w:t>
            </w:r>
          </w:p>
        </w:tc>
      </w:tr>
      <w:tr w:rsidR="007A7561" w:rsidRPr="007F0A26" w14:paraId="0D07C882" w14:textId="77777777" w:rsidTr="007F2A91">
        <w:trPr>
          <w:cantSplit/>
        </w:trPr>
        <w:tc>
          <w:tcPr>
            <w:tcW w:w="690" w:type="pct"/>
          </w:tcPr>
          <w:p w14:paraId="7B1B4030" w14:textId="77777777" w:rsidR="007A7561" w:rsidRPr="007F0A26" w:rsidRDefault="007A7561" w:rsidP="007F2A91">
            <w:pPr>
              <w:pStyle w:val="NormalWeb"/>
              <w:widowControl w:val="0"/>
              <w:spacing w:before="0" w:beforeAutospacing="0" w:after="200" w:afterAutospacing="0"/>
              <w:outlineLvl w:val="0"/>
              <w:rPr>
                <w:rFonts w:ascii="Arial" w:hAnsi="Arial" w:cs="Arial"/>
                <w:bCs/>
                <w:color w:val="000000"/>
                <w:sz w:val="20"/>
                <w:szCs w:val="20"/>
              </w:rPr>
            </w:pPr>
            <w:r w:rsidRPr="007F0A26">
              <w:rPr>
                <w:rFonts w:ascii="Arial" w:hAnsi="Arial" w:cs="Arial"/>
                <w:color w:val="000000"/>
                <w:sz w:val="20"/>
                <w:szCs w:val="20"/>
              </w:rPr>
              <w:lastRenderedPageBreak/>
              <w:t>2008-</w:t>
            </w:r>
            <w:r w:rsidRPr="007F0A26">
              <w:rPr>
                <w:rFonts w:ascii="Arial" w:eastAsia="Calibri" w:hAnsi="Arial" w:cs="Arial"/>
                <w:color w:val="000000"/>
                <w:sz w:val="20"/>
                <w:szCs w:val="20"/>
              </w:rPr>
              <w:t>2014</w:t>
            </w:r>
          </w:p>
        </w:tc>
        <w:tc>
          <w:tcPr>
            <w:tcW w:w="2156" w:type="pct"/>
          </w:tcPr>
          <w:p w14:paraId="5F7A680C" w14:textId="77777777" w:rsidR="007A7561" w:rsidRPr="007F0A26" w:rsidRDefault="007A7561" w:rsidP="007F2A91">
            <w:pPr>
              <w:pStyle w:val="NormalWeb"/>
              <w:widowControl w:val="0"/>
              <w:spacing w:before="0" w:beforeAutospacing="0" w:after="200" w:afterAutospacing="0"/>
              <w:outlineLvl w:val="0"/>
              <w:rPr>
                <w:rFonts w:ascii="Arial" w:hAnsi="Arial" w:cs="Arial"/>
                <w:bCs/>
                <w:color w:val="000000"/>
                <w:sz w:val="20"/>
                <w:szCs w:val="20"/>
              </w:rPr>
            </w:pPr>
            <w:r w:rsidRPr="007F0A26">
              <w:rPr>
                <w:rFonts w:ascii="Arial" w:eastAsia="Calibri" w:hAnsi="Arial" w:cs="Arial"/>
                <w:color w:val="000000"/>
                <w:sz w:val="20"/>
                <w:szCs w:val="20"/>
              </w:rPr>
              <w:t>Biennial</w:t>
            </w:r>
            <w:r w:rsidRPr="007F0A26">
              <w:rPr>
                <w:rFonts w:ascii="Arial" w:hAnsi="Arial" w:cs="Arial"/>
                <w:color w:val="000000"/>
                <w:sz w:val="20"/>
                <w:szCs w:val="20"/>
              </w:rPr>
              <w:t xml:space="preserve"> </w:t>
            </w:r>
            <w:r w:rsidRPr="007F0A26">
              <w:rPr>
                <w:rFonts w:ascii="Arial" w:eastAsia="Calibri" w:hAnsi="Arial" w:cs="Arial"/>
                <w:color w:val="000000"/>
                <w:sz w:val="20"/>
                <w:szCs w:val="20"/>
              </w:rPr>
              <w:t>lecture</w:t>
            </w:r>
            <w:r w:rsidRPr="007F0A26">
              <w:rPr>
                <w:rFonts w:ascii="Arial" w:hAnsi="Arial" w:cs="Arial"/>
                <w:color w:val="000000"/>
                <w:sz w:val="20"/>
                <w:szCs w:val="20"/>
              </w:rPr>
              <w:t>, “</w:t>
            </w:r>
            <w:r w:rsidRPr="007F0A26">
              <w:rPr>
                <w:rFonts w:ascii="Arial" w:eastAsia="Calibri" w:hAnsi="Arial" w:cs="Arial"/>
                <w:color w:val="000000"/>
                <w:sz w:val="20"/>
                <w:szCs w:val="20"/>
              </w:rPr>
              <w:t>Viral</w:t>
            </w:r>
            <w:r w:rsidRPr="007F0A26">
              <w:rPr>
                <w:rFonts w:ascii="Arial" w:hAnsi="Arial" w:cs="Arial"/>
                <w:color w:val="000000"/>
                <w:sz w:val="20"/>
                <w:szCs w:val="20"/>
              </w:rPr>
              <w:t xml:space="preserve"> </w:t>
            </w:r>
            <w:r w:rsidRPr="007F0A26">
              <w:rPr>
                <w:rFonts w:ascii="Arial" w:eastAsia="Calibri" w:hAnsi="Arial" w:cs="Arial"/>
                <w:color w:val="000000"/>
                <w:sz w:val="20"/>
                <w:szCs w:val="20"/>
              </w:rPr>
              <w:t>infections</w:t>
            </w:r>
            <w:r w:rsidRPr="007F0A26">
              <w:rPr>
                <w:rFonts w:ascii="Arial" w:hAnsi="Arial" w:cs="Arial"/>
                <w:color w:val="000000"/>
                <w:sz w:val="20"/>
                <w:szCs w:val="20"/>
              </w:rPr>
              <w:t>”</w:t>
            </w:r>
          </w:p>
        </w:tc>
        <w:tc>
          <w:tcPr>
            <w:tcW w:w="2154" w:type="pct"/>
          </w:tcPr>
          <w:p w14:paraId="75F682E0" w14:textId="77777777" w:rsidR="007A7561" w:rsidRPr="007F0A26" w:rsidRDefault="007A7561" w:rsidP="007F2A91">
            <w:pPr>
              <w:pStyle w:val="NormalWeb"/>
              <w:widowControl w:val="0"/>
              <w:spacing w:before="0" w:beforeAutospacing="0" w:after="200" w:afterAutospacing="0"/>
              <w:outlineLvl w:val="0"/>
              <w:rPr>
                <w:rFonts w:ascii="Arial" w:hAnsi="Arial" w:cs="Arial"/>
                <w:bCs/>
                <w:color w:val="000000"/>
                <w:sz w:val="20"/>
                <w:szCs w:val="20"/>
              </w:rPr>
            </w:pPr>
            <w:r w:rsidRPr="007F0A26">
              <w:rPr>
                <w:rFonts w:ascii="Arial" w:hAnsi="Arial" w:cs="Arial"/>
                <w:bCs/>
                <w:color w:val="000000"/>
                <w:sz w:val="20"/>
                <w:szCs w:val="20"/>
              </w:rPr>
              <w:t>Dartmouth-Hitchcock Medical Center, internal medicine residents, ~25 residents and medical students, 0.5 hour/year</w:t>
            </w:r>
          </w:p>
        </w:tc>
      </w:tr>
      <w:tr w:rsidR="007A7561" w:rsidRPr="007F0A26" w14:paraId="73579078" w14:textId="77777777" w:rsidTr="007F2A91">
        <w:trPr>
          <w:cantSplit/>
        </w:trPr>
        <w:tc>
          <w:tcPr>
            <w:tcW w:w="690" w:type="pct"/>
          </w:tcPr>
          <w:p w14:paraId="7EA3E3BC" w14:textId="77777777" w:rsidR="007A7561" w:rsidRPr="007F0A26" w:rsidRDefault="007A7561" w:rsidP="007F2A91">
            <w:pPr>
              <w:pStyle w:val="NormalWeb"/>
              <w:widowControl w:val="0"/>
              <w:spacing w:before="0" w:beforeAutospacing="0" w:after="200" w:afterAutospacing="0"/>
              <w:outlineLvl w:val="0"/>
              <w:rPr>
                <w:rFonts w:ascii="Arial" w:hAnsi="Arial" w:cs="Arial"/>
                <w:bCs/>
                <w:color w:val="000000"/>
                <w:sz w:val="20"/>
                <w:szCs w:val="20"/>
              </w:rPr>
            </w:pPr>
            <w:r w:rsidRPr="007F0A26">
              <w:rPr>
                <w:rFonts w:ascii="Arial" w:hAnsi="Arial" w:cs="Arial"/>
                <w:color w:val="000000"/>
                <w:sz w:val="20"/>
                <w:szCs w:val="20"/>
              </w:rPr>
              <w:t>2009-2017</w:t>
            </w:r>
          </w:p>
        </w:tc>
        <w:tc>
          <w:tcPr>
            <w:tcW w:w="2156" w:type="pct"/>
          </w:tcPr>
          <w:p w14:paraId="7064B28F" w14:textId="77777777" w:rsidR="007A7561" w:rsidRPr="007F0A26" w:rsidRDefault="007A7561" w:rsidP="007F2A91">
            <w:pPr>
              <w:pStyle w:val="NormalWeb"/>
              <w:widowControl w:val="0"/>
              <w:spacing w:before="0" w:beforeAutospacing="0" w:after="200" w:afterAutospacing="0"/>
              <w:outlineLvl w:val="0"/>
              <w:rPr>
                <w:rFonts w:ascii="Arial" w:hAnsi="Arial" w:cs="Arial"/>
                <w:bCs/>
                <w:color w:val="000000"/>
                <w:sz w:val="20"/>
                <w:szCs w:val="20"/>
              </w:rPr>
            </w:pPr>
            <w:r w:rsidRPr="007F0A26">
              <w:rPr>
                <w:rFonts w:ascii="Arial" w:eastAsia="Calibri" w:hAnsi="Arial" w:cs="Arial"/>
                <w:color w:val="000000"/>
                <w:sz w:val="20"/>
                <w:szCs w:val="20"/>
              </w:rPr>
              <w:t>Biennial</w:t>
            </w:r>
            <w:r w:rsidRPr="007F0A26">
              <w:rPr>
                <w:rFonts w:ascii="Arial" w:hAnsi="Arial" w:cs="Arial"/>
                <w:color w:val="000000"/>
                <w:sz w:val="20"/>
                <w:szCs w:val="20"/>
              </w:rPr>
              <w:t xml:space="preserve"> </w:t>
            </w:r>
            <w:r w:rsidRPr="007F0A26">
              <w:rPr>
                <w:rFonts w:ascii="Arial" w:eastAsia="Calibri" w:hAnsi="Arial" w:cs="Arial"/>
                <w:color w:val="000000"/>
                <w:sz w:val="20"/>
                <w:szCs w:val="20"/>
              </w:rPr>
              <w:t>lecture</w:t>
            </w:r>
            <w:r w:rsidRPr="007F0A26">
              <w:rPr>
                <w:rFonts w:ascii="Arial" w:hAnsi="Arial" w:cs="Arial"/>
                <w:color w:val="000000"/>
                <w:sz w:val="20"/>
                <w:szCs w:val="20"/>
              </w:rPr>
              <w:t>, “</w:t>
            </w:r>
            <w:r w:rsidRPr="007F0A26">
              <w:rPr>
                <w:rFonts w:ascii="Arial" w:eastAsia="Calibri" w:hAnsi="Arial" w:cs="Arial"/>
                <w:color w:val="000000"/>
                <w:sz w:val="20"/>
                <w:szCs w:val="20"/>
              </w:rPr>
              <w:t>Pneumonia</w:t>
            </w:r>
            <w:r w:rsidRPr="007F0A26">
              <w:rPr>
                <w:rFonts w:ascii="Arial" w:hAnsi="Arial" w:cs="Arial"/>
                <w:color w:val="000000"/>
                <w:sz w:val="20"/>
                <w:szCs w:val="20"/>
              </w:rPr>
              <w:t xml:space="preserve">” </w:t>
            </w:r>
          </w:p>
        </w:tc>
        <w:tc>
          <w:tcPr>
            <w:tcW w:w="2154" w:type="pct"/>
          </w:tcPr>
          <w:p w14:paraId="6222FD2D" w14:textId="77777777" w:rsidR="007A7561" w:rsidRPr="007F0A26" w:rsidRDefault="007A7561" w:rsidP="007F2A91">
            <w:pPr>
              <w:pStyle w:val="NormalWeb"/>
              <w:widowControl w:val="0"/>
              <w:spacing w:before="0" w:beforeAutospacing="0" w:after="200" w:afterAutospacing="0"/>
              <w:outlineLvl w:val="0"/>
              <w:rPr>
                <w:rFonts w:ascii="Arial" w:hAnsi="Arial" w:cs="Arial"/>
                <w:bCs/>
                <w:color w:val="000000"/>
                <w:sz w:val="20"/>
                <w:szCs w:val="20"/>
              </w:rPr>
            </w:pPr>
            <w:r w:rsidRPr="007F0A26">
              <w:rPr>
                <w:rFonts w:ascii="Arial" w:hAnsi="Arial" w:cs="Arial"/>
                <w:bCs/>
                <w:color w:val="000000"/>
                <w:sz w:val="20"/>
                <w:szCs w:val="20"/>
              </w:rPr>
              <w:t>Dartmouth-Hitchcock Medical Center, internal medicine residents, ~25 residents and medical students, 0.5 hour/year</w:t>
            </w:r>
          </w:p>
        </w:tc>
      </w:tr>
      <w:tr w:rsidR="007A7561" w:rsidRPr="007F0A26" w14:paraId="05EAC1AA" w14:textId="77777777" w:rsidTr="007F2A91">
        <w:trPr>
          <w:cantSplit/>
        </w:trPr>
        <w:tc>
          <w:tcPr>
            <w:tcW w:w="690" w:type="pct"/>
          </w:tcPr>
          <w:p w14:paraId="014E45BB" w14:textId="77777777" w:rsidR="007A7561" w:rsidRPr="007F0A26" w:rsidRDefault="007A7561" w:rsidP="007F2A91">
            <w:pPr>
              <w:pStyle w:val="NormalWeb"/>
              <w:widowControl w:val="0"/>
              <w:spacing w:before="0" w:beforeAutospacing="0" w:after="200" w:afterAutospacing="0"/>
              <w:outlineLvl w:val="0"/>
              <w:rPr>
                <w:rFonts w:ascii="Arial" w:hAnsi="Arial" w:cs="Arial"/>
                <w:color w:val="000000"/>
                <w:sz w:val="20"/>
                <w:szCs w:val="20"/>
              </w:rPr>
            </w:pPr>
            <w:r w:rsidRPr="007F0A26">
              <w:rPr>
                <w:rFonts w:ascii="Arial" w:hAnsi="Arial" w:cs="Arial"/>
                <w:color w:val="000000"/>
                <w:sz w:val="20"/>
                <w:szCs w:val="20"/>
              </w:rPr>
              <w:t>2010</w:t>
            </w:r>
          </w:p>
        </w:tc>
        <w:tc>
          <w:tcPr>
            <w:tcW w:w="2156" w:type="pct"/>
          </w:tcPr>
          <w:p w14:paraId="32D5CD42" w14:textId="77777777" w:rsidR="007A7561" w:rsidRPr="007F0A26" w:rsidRDefault="007A7561" w:rsidP="007F2A91">
            <w:pPr>
              <w:pStyle w:val="NormalWeb"/>
              <w:widowControl w:val="0"/>
              <w:spacing w:before="0" w:beforeAutospacing="0" w:after="200" w:afterAutospacing="0"/>
              <w:outlineLvl w:val="0"/>
              <w:rPr>
                <w:rFonts w:ascii="Arial" w:hAnsi="Arial" w:cs="Arial"/>
                <w:color w:val="000000"/>
                <w:sz w:val="20"/>
                <w:szCs w:val="20"/>
              </w:rPr>
            </w:pPr>
            <w:r w:rsidRPr="007F0A26">
              <w:rPr>
                <w:rFonts w:ascii="Arial" w:hAnsi="Arial" w:cs="Arial"/>
                <w:color w:val="000000"/>
                <w:sz w:val="20"/>
                <w:szCs w:val="20"/>
              </w:rPr>
              <w:t>Large group case discussant, “</w:t>
            </w:r>
            <w:r w:rsidRPr="007F0A26">
              <w:rPr>
                <w:rFonts w:ascii="Arial" w:hAnsi="Arial" w:cs="Arial"/>
                <w:bCs/>
                <w:color w:val="000000"/>
                <w:sz w:val="20"/>
                <w:szCs w:val="20"/>
              </w:rPr>
              <w:t>A story of homecoming, of war, of sex, of prisoners, and, of course, droppings… And, if we have time, we’ll discuss dark sunglasses</w:t>
            </w:r>
            <w:r w:rsidRPr="007F0A26">
              <w:rPr>
                <w:rFonts w:ascii="Arial" w:hAnsi="Arial" w:cs="Arial"/>
                <w:color w:val="000000"/>
                <w:sz w:val="20"/>
                <w:szCs w:val="20"/>
              </w:rPr>
              <w:t>”</w:t>
            </w:r>
          </w:p>
        </w:tc>
        <w:tc>
          <w:tcPr>
            <w:tcW w:w="2154" w:type="pct"/>
          </w:tcPr>
          <w:p w14:paraId="4F302AE7" w14:textId="77777777" w:rsidR="007A7561" w:rsidRPr="007F0A26" w:rsidRDefault="007A7561" w:rsidP="007F2A91">
            <w:pPr>
              <w:pStyle w:val="NormalWeb"/>
              <w:widowControl w:val="0"/>
              <w:spacing w:before="0" w:beforeAutospacing="0" w:after="200" w:afterAutospacing="0"/>
              <w:outlineLvl w:val="0"/>
              <w:rPr>
                <w:rFonts w:ascii="Arial" w:hAnsi="Arial" w:cs="Arial"/>
                <w:bCs/>
                <w:color w:val="000000"/>
                <w:sz w:val="20"/>
                <w:szCs w:val="20"/>
              </w:rPr>
            </w:pPr>
            <w:r w:rsidRPr="007F0A26">
              <w:rPr>
                <w:rFonts w:ascii="Arial" w:hAnsi="Arial" w:cs="Arial"/>
                <w:bCs/>
                <w:color w:val="000000"/>
                <w:sz w:val="20"/>
                <w:szCs w:val="20"/>
              </w:rPr>
              <w:t>White River Junction Veterans Affairs Medical Center, Department of Medicine Mortality and Morbidity Conference, ~40 residents, attendings and students, 1 hour</w:t>
            </w:r>
          </w:p>
        </w:tc>
      </w:tr>
      <w:tr w:rsidR="007A7561" w:rsidRPr="007F0A26" w14:paraId="2BE1ED9D" w14:textId="77777777" w:rsidTr="007F2A91">
        <w:trPr>
          <w:cantSplit/>
        </w:trPr>
        <w:tc>
          <w:tcPr>
            <w:tcW w:w="690" w:type="pct"/>
          </w:tcPr>
          <w:p w14:paraId="1A145B8B" w14:textId="77777777" w:rsidR="007A7561" w:rsidRPr="007F0A26" w:rsidRDefault="007A7561" w:rsidP="007F2A91">
            <w:pPr>
              <w:pStyle w:val="NormalWeb"/>
              <w:widowControl w:val="0"/>
              <w:spacing w:before="0" w:beforeAutospacing="0" w:after="200" w:afterAutospacing="0"/>
              <w:outlineLvl w:val="0"/>
              <w:rPr>
                <w:rFonts w:ascii="Arial" w:hAnsi="Arial" w:cs="Arial"/>
                <w:bCs/>
                <w:color w:val="000000"/>
                <w:sz w:val="20"/>
                <w:szCs w:val="20"/>
              </w:rPr>
            </w:pPr>
            <w:r w:rsidRPr="007F0A26">
              <w:rPr>
                <w:rFonts w:ascii="Arial" w:hAnsi="Arial" w:cs="Arial"/>
                <w:color w:val="000000"/>
                <w:sz w:val="20"/>
                <w:szCs w:val="20"/>
              </w:rPr>
              <w:t>2011-2018</w:t>
            </w:r>
          </w:p>
        </w:tc>
        <w:tc>
          <w:tcPr>
            <w:tcW w:w="2156" w:type="pct"/>
          </w:tcPr>
          <w:p w14:paraId="1A08B399" w14:textId="77777777" w:rsidR="007A7561" w:rsidRPr="007F0A26" w:rsidRDefault="007A7561" w:rsidP="007F2A91">
            <w:pPr>
              <w:pStyle w:val="NormalWeb"/>
              <w:widowControl w:val="0"/>
              <w:spacing w:before="0" w:beforeAutospacing="0" w:after="200" w:afterAutospacing="0"/>
              <w:outlineLvl w:val="0"/>
              <w:rPr>
                <w:rFonts w:ascii="Arial" w:hAnsi="Arial" w:cs="Arial"/>
                <w:bCs/>
                <w:color w:val="000000"/>
                <w:sz w:val="20"/>
                <w:szCs w:val="20"/>
              </w:rPr>
            </w:pPr>
            <w:r w:rsidRPr="007F0A26">
              <w:rPr>
                <w:rFonts w:ascii="Arial" w:hAnsi="Arial" w:cs="Arial"/>
                <w:color w:val="000000"/>
                <w:sz w:val="20"/>
                <w:szCs w:val="20"/>
              </w:rPr>
              <w:t>Small group discussion, “</w:t>
            </w:r>
            <w:r w:rsidRPr="007F0A26">
              <w:rPr>
                <w:rFonts w:ascii="Arial" w:eastAsia="Calibri" w:hAnsi="Arial" w:cs="Arial"/>
                <w:color w:val="000000"/>
                <w:sz w:val="20"/>
                <w:szCs w:val="20"/>
              </w:rPr>
              <w:t>Fever</w:t>
            </w:r>
            <w:r w:rsidRPr="007F0A26">
              <w:rPr>
                <w:rFonts w:ascii="Arial" w:hAnsi="Arial" w:cs="Arial"/>
                <w:color w:val="000000"/>
                <w:sz w:val="20"/>
                <w:szCs w:val="20"/>
              </w:rPr>
              <w:t xml:space="preserve"> </w:t>
            </w:r>
            <w:r w:rsidRPr="007F0A26">
              <w:rPr>
                <w:rFonts w:ascii="Arial" w:eastAsia="Calibri" w:hAnsi="Arial" w:cs="Arial"/>
                <w:color w:val="000000"/>
                <w:sz w:val="20"/>
                <w:szCs w:val="20"/>
              </w:rPr>
              <w:t>of</w:t>
            </w:r>
            <w:r w:rsidRPr="007F0A26">
              <w:rPr>
                <w:rFonts w:ascii="Arial" w:hAnsi="Arial" w:cs="Arial"/>
                <w:color w:val="000000"/>
                <w:sz w:val="20"/>
                <w:szCs w:val="20"/>
              </w:rPr>
              <w:t xml:space="preserve"> </w:t>
            </w:r>
            <w:r w:rsidRPr="007F0A26">
              <w:rPr>
                <w:rFonts w:ascii="Arial" w:eastAsia="Calibri" w:hAnsi="Arial" w:cs="Arial"/>
                <w:color w:val="000000"/>
                <w:sz w:val="20"/>
                <w:szCs w:val="20"/>
              </w:rPr>
              <w:t>Unknown</w:t>
            </w:r>
            <w:r w:rsidRPr="007F0A26">
              <w:rPr>
                <w:rFonts w:ascii="Arial" w:hAnsi="Arial" w:cs="Arial"/>
                <w:color w:val="000000"/>
                <w:sz w:val="20"/>
                <w:szCs w:val="20"/>
              </w:rPr>
              <w:t xml:space="preserve"> </w:t>
            </w:r>
            <w:r w:rsidRPr="007F0A26">
              <w:rPr>
                <w:rFonts w:ascii="Arial" w:eastAsia="Calibri" w:hAnsi="Arial" w:cs="Arial"/>
                <w:color w:val="000000"/>
                <w:sz w:val="20"/>
                <w:szCs w:val="20"/>
              </w:rPr>
              <w:t>Origin</w:t>
            </w:r>
            <w:r w:rsidRPr="007F0A26">
              <w:rPr>
                <w:rFonts w:ascii="Arial" w:hAnsi="Arial" w:cs="Arial"/>
                <w:color w:val="000000"/>
                <w:sz w:val="20"/>
                <w:szCs w:val="20"/>
              </w:rPr>
              <w:t xml:space="preserve">” </w:t>
            </w:r>
          </w:p>
        </w:tc>
        <w:tc>
          <w:tcPr>
            <w:tcW w:w="2154" w:type="pct"/>
          </w:tcPr>
          <w:p w14:paraId="5ADEAEBA" w14:textId="77777777" w:rsidR="007A7561" w:rsidRPr="007F0A26" w:rsidRDefault="007A7561" w:rsidP="007F2A91">
            <w:pPr>
              <w:pStyle w:val="NormalWeb"/>
              <w:widowControl w:val="0"/>
              <w:spacing w:before="0" w:beforeAutospacing="0" w:after="200" w:afterAutospacing="0"/>
              <w:outlineLvl w:val="0"/>
              <w:rPr>
                <w:rFonts w:ascii="Arial" w:hAnsi="Arial" w:cs="Arial"/>
                <w:bCs/>
                <w:color w:val="000000"/>
                <w:sz w:val="20"/>
                <w:szCs w:val="20"/>
              </w:rPr>
            </w:pPr>
            <w:r w:rsidRPr="007F0A26">
              <w:rPr>
                <w:rFonts w:ascii="Arial" w:hAnsi="Arial" w:cs="Arial"/>
                <w:bCs/>
                <w:color w:val="000000"/>
                <w:sz w:val="20"/>
                <w:szCs w:val="20"/>
              </w:rPr>
              <w:t>Dartmouth-Hitchcock Medical Center, Infectious Diseases fellows, ~6 fellows and others, 1 hour/year</w:t>
            </w:r>
          </w:p>
        </w:tc>
      </w:tr>
      <w:tr w:rsidR="007A7561" w:rsidRPr="007F0A26" w14:paraId="35A7D191" w14:textId="77777777" w:rsidTr="007F2A91">
        <w:trPr>
          <w:cantSplit/>
        </w:trPr>
        <w:tc>
          <w:tcPr>
            <w:tcW w:w="690" w:type="pct"/>
          </w:tcPr>
          <w:p w14:paraId="156563EC" w14:textId="77777777" w:rsidR="007A7561" w:rsidRPr="007F0A26" w:rsidRDefault="007A7561" w:rsidP="007F2A91">
            <w:pPr>
              <w:pStyle w:val="NormalWeb"/>
              <w:widowControl w:val="0"/>
              <w:spacing w:before="0" w:beforeAutospacing="0" w:after="200" w:afterAutospacing="0"/>
              <w:outlineLvl w:val="0"/>
              <w:rPr>
                <w:rFonts w:ascii="Arial" w:hAnsi="Arial" w:cs="Arial"/>
                <w:bCs/>
                <w:color w:val="000000"/>
                <w:sz w:val="20"/>
                <w:szCs w:val="20"/>
              </w:rPr>
            </w:pPr>
            <w:r w:rsidRPr="007F0A26">
              <w:rPr>
                <w:rFonts w:ascii="Arial" w:hAnsi="Arial" w:cs="Arial"/>
                <w:color w:val="000000"/>
                <w:sz w:val="20"/>
                <w:szCs w:val="20"/>
              </w:rPr>
              <w:t>2011, 2013</w:t>
            </w:r>
          </w:p>
        </w:tc>
        <w:tc>
          <w:tcPr>
            <w:tcW w:w="2156" w:type="pct"/>
          </w:tcPr>
          <w:p w14:paraId="6DB71DF0" w14:textId="77777777" w:rsidR="007A7561" w:rsidRPr="007F0A26" w:rsidRDefault="007A7561" w:rsidP="007F2A91">
            <w:pPr>
              <w:pStyle w:val="NormalWeb"/>
              <w:widowControl w:val="0"/>
              <w:spacing w:before="0" w:beforeAutospacing="0" w:after="200" w:afterAutospacing="0"/>
              <w:outlineLvl w:val="0"/>
              <w:rPr>
                <w:rFonts w:ascii="Arial" w:hAnsi="Arial" w:cs="Arial"/>
                <w:bCs/>
                <w:color w:val="000000"/>
                <w:sz w:val="20"/>
                <w:szCs w:val="20"/>
              </w:rPr>
            </w:pPr>
            <w:r w:rsidRPr="007F0A26">
              <w:rPr>
                <w:rFonts w:ascii="Arial" w:eastAsia="Calibri" w:hAnsi="Arial" w:cs="Arial"/>
                <w:color w:val="000000"/>
                <w:sz w:val="20"/>
                <w:szCs w:val="20"/>
              </w:rPr>
              <w:t>Lecture</w:t>
            </w:r>
            <w:r w:rsidRPr="007F0A26">
              <w:rPr>
                <w:rFonts w:ascii="Arial" w:hAnsi="Arial" w:cs="Arial"/>
                <w:color w:val="000000"/>
                <w:sz w:val="20"/>
                <w:szCs w:val="20"/>
              </w:rPr>
              <w:t>, “</w:t>
            </w:r>
            <w:r w:rsidRPr="007F0A26">
              <w:rPr>
                <w:rFonts w:ascii="Arial" w:eastAsia="Calibri" w:hAnsi="Arial" w:cs="Arial"/>
                <w:color w:val="000000"/>
                <w:sz w:val="20"/>
                <w:szCs w:val="20"/>
              </w:rPr>
              <w:t>Worms</w:t>
            </w:r>
            <w:r w:rsidRPr="007F0A26">
              <w:rPr>
                <w:rFonts w:ascii="Arial" w:hAnsi="Arial" w:cs="Arial"/>
                <w:color w:val="000000"/>
                <w:sz w:val="20"/>
                <w:szCs w:val="20"/>
              </w:rPr>
              <w:t xml:space="preserve">, </w:t>
            </w:r>
            <w:r w:rsidRPr="007F0A26">
              <w:rPr>
                <w:rFonts w:ascii="Arial" w:eastAsia="Calibri" w:hAnsi="Arial" w:cs="Arial"/>
                <w:color w:val="000000"/>
                <w:sz w:val="20"/>
                <w:szCs w:val="20"/>
              </w:rPr>
              <w:t>Prions</w:t>
            </w:r>
            <w:r w:rsidRPr="007F0A26">
              <w:rPr>
                <w:rFonts w:ascii="Arial" w:hAnsi="Arial" w:cs="Arial"/>
                <w:color w:val="000000"/>
                <w:sz w:val="20"/>
                <w:szCs w:val="20"/>
              </w:rPr>
              <w:t xml:space="preserve"> </w:t>
            </w:r>
            <w:r w:rsidRPr="007F0A26">
              <w:rPr>
                <w:rFonts w:ascii="Arial" w:eastAsia="Calibri" w:hAnsi="Arial" w:cs="Arial"/>
                <w:color w:val="000000"/>
                <w:sz w:val="20"/>
                <w:szCs w:val="20"/>
              </w:rPr>
              <w:t>and</w:t>
            </w:r>
            <w:r w:rsidRPr="007F0A26">
              <w:rPr>
                <w:rFonts w:ascii="Arial" w:hAnsi="Arial" w:cs="Arial"/>
                <w:color w:val="000000"/>
                <w:sz w:val="20"/>
                <w:szCs w:val="20"/>
              </w:rPr>
              <w:t xml:space="preserve"> </w:t>
            </w:r>
            <w:r w:rsidRPr="007F0A26">
              <w:rPr>
                <w:rFonts w:ascii="Arial" w:eastAsia="Calibri" w:hAnsi="Arial" w:cs="Arial"/>
                <w:color w:val="000000"/>
                <w:sz w:val="20"/>
                <w:szCs w:val="20"/>
              </w:rPr>
              <w:t>PML</w:t>
            </w:r>
            <w:r w:rsidRPr="007F0A26">
              <w:rPr>
                <w:rFonts w:ascii="Arial" w:hAnsi="Arial" w:cs="Arial"/>
                <w:color w:val="000000"/>
                <w:sz w:val="20"/>
                <w:szCs w:val="20"/>
              </w:rPr>
              <w:t xml:space="preserve">” </w:t>
            </w:r>
          </w:p>
        </w:tc>
        <w:tc>
          <w:tcPr>
            <w:tcW w:w="2154" w:type="pct"/>
          </w:tcPr>
          <w:p w14:paraId="25046BC9" w14:textId="77777777" w:rsidR="007A7561" w:rsidRPr="007F0A26" w:rsidRDefault="007A7561" w:rsidP="007F2A91">
            <w:pPr>
              <w:pStyle w:val="NormalWeb"/>
              <w:widowControl w:val="0"/>
              <w:spacing w:before="0" w:beforeAutospacing="0" w:after="200" w:afterAutospacing="0"/>
              <w:outlineLvl w:val="0"/>
              <w:rPr>
                <w:rFonts w:ascii="Arial" w:hAnsi="Arial" w:cs="Arial"/>
                <w:bCs/>
                <w:color w:val="000000"/>
                <w:sz w:val="20"/>
                <w:szCs w:val="20"/>
              </w:rPr>
            </w:pPr>
            <w:r w:rsidRPr="007F0A26">
              <w:rPr>
                <w:rFonts w:ascii="Arial" w:hAnsi="Arial" w:cs="Arial"/>
                <w:bCs/>
                <w:color w:val="000000"/>
                <w:sz w:val="20"/>
                <w:szCs w:val="20"/>
              </w:rPr>
              <w:t>Dartmouth-Hitchcock Medical Center, internal medicine residents, ~25 residents and medical students, 0.5 hour/year</w:t>
            </w:r>
          </w:p>
        </w:tc>
      </w:tr>
      <w:tr w:rsidR="007A7561" w:rsidRPr="007F0A26" w14:paraId="52EE794E" w14:textId="77777777" w:rsidTr="007F2A91">
        <w:trPr>
          <w:cantSplit/>
        </w:trPr>
        <w:tc>
          <w:tcPr>
            <w:tcW w:w="690" w:type="pct"/>
          </w:tcPr>
          <w:p w14:paraId="021F6F76" w14:textId="77777777" w:rsidR="007A7561" w:rsidRPr="007F0A26" w:rsidRDefault="007A7561" w:rsidP="007F2A91">
            <w:pPr>
              <w:pStyle w:val="NormalWeb"/>
              <w:widowControl w:val="0"/>
              <w:spacing w:before="0" w:beforeAutospacing="0" w:after="200" w:afterAutospacing="0"/>
              <w:outlineLvl w:val="0"/>
              <w:rPr>
                <w:rFonts w:ascii="Arial" w:hAnsi="Arial" w:cs="Arial"/>
                <w:color w:val="000000"/>
                <w:sz w:val="20"/>
                <w:szCs w:val="20"/>
              </w:rPr>
            </w:pPr>
            <w:r w:rsidRPr="007F0A26">
              <w:rPr>
                <w:rFonts w:ascii="Arial" w:hAnsi="Arial" w:cs="Arial"/>
                <w:color w:val="000000"/>
                <w:sz w:val="20"/>
                <w:szCs w:val="20"/>
              </w:rPr>
              <w:t>2011</w:t>
            </w:r>
          </w:p>
        </w:tc>
        <w:tc>
          <w:tcPr>
            <w:tcW w:w="2156" w:type="pct"/>
          </w:tcPr>
          <w:p w14:paraId="0B03B5CC" w14:textId="77777777" w:rsidR="007A7561" w:rsidRPr="007F0A26" w:rsidRDefault="007A7561" w:rsidP="007F2A91">
            <w:pPr>
              <w:pStyle w:val="NormalWeb"/>
              <w:widowControl w:val="0"/>
              <w:spacing w:before="0" w:beforeAutospacing="0" w:after="200" w:afterAutospacing="0"/>
              <w:outlineLvl w:val="0"/>
              <w:rPr>
                <w:rFonts w:ascii="Arial" w:hAnsi="Arial" w:cs="Arial"/>
                <w:color w:val="000000"/>
                <w:sz w:val="20"/>
                <w:szCs w:val="20"/>
              </w:rPr>
            </w:pPr>
            <w:r w:rsidRPr="007F0A26">
              <w:rPr>
                <w:rFonts w:ascii="Arial" w:hAnsi="Arial" w:cs="Arial"/>
                <w:color w:val="000000"/>
                <w:sz w:val="20"/>
                <w:szCs w:val="20"/>
              </w:rPr>
              <w:t>Large group case discussant, “</w:t>
            </w:r>
            <w:r w:rsidRPr="007F0A26">
              <w:rPr>
                <w:rFonts w:ascii="Arial" w:hAnsi="Arial" w:cs="Arial"/>
                <w:bCs/>
                <w:color w:val="000000"/>
                <w:sz w:val="20"/>
                <w:szCs w:val="20"/>
              </w:rPr>
              <w:t>HIV cases</w:t>
            </w:r>
            <w:r w:rsidRPr="007F0A26">
              <w:rPr>
                <w:rFonts w:ascii="Arial" w:hAnsi="Arial" w:cs="Arial"/>
                <w:color w:val="000000"/>
                <w:sz w:val="20"/>
                <w:szCs w:val="20"/>
              </w:rPr>
              <w:t>”</w:t>
            </w:r>
          </w:p>
        </w:tc>
        <w:tc>
          <w:tcPr>
            <w:tcW w:w="2154" w:type="pct"/>
          </w:tcPr>
          <w:p w14:paraId="286201DE" w14:textId="77777777" w:rsidR="007A7561" w:rsidRPr="007F0A26" w:rsidRDefault="007A7561" w:rsidP="007F2A91">
            <w:pPr>
              <w:pStyle w:val="NormalWeb"/>
              <w:widowControl w:val="0"/>
              <w:spacing w:before="0" w:beforeAutospacing="0" w:after="200" w:afterAutospacing="0"/>
              <w:outlineLvl w:val="0"/>
              <w:rPr>
                <w:rFonts w:ascii="Arial" w:hAnsi="Arial" w:cs="Arial"/>
                <w:bCs/>
                <w:color w:val="000000"/>
                <w:sz w:val="20"/>
                <w:szCs w:val="20"/>
              </w:rPr>
            </w:pPr>
            <w:r w:rsidRPr="007F0A26">
              <w:rPr>
                <w:rFonts w:ascii="Arial" w:hAnsi="Arial" w:cs="Arial"/>
                <w:bCs/>
                <w:color w:val="000000"/>
                <w:sz w:val="20"/>
                <w:szCs w:val="20"/>
              </w:rPr>
              <w:t>White River Junction Veterans Affairs Medical Center, Department of Medicine Mortality and Morbidity Conference, ~40 residents, attendings and students, 1 hour</w:t>
            </w:r>
          </w:p>
        </w:tc>
      </w:tr>
      <w:tr w:rsidR="007A7561" w:rsidRPr="007F0A26" w14:paraId="1556A91A" w14:textId="77777777" w:rsidTr="007F2A91">
        <w:trPr>
          <w:cantSplit/>
        </w:trPr>
        <w:tc>
          <w:tcPr>
            <w:tcW w:w="690" w:type="pct"/>
          </w:tcPr>
          <w:p w14:paraId="21B083DC" w14:textId="77777777" w:rsidR="007A7561" w:rsidRPr="007F0A26" w:rsidRDefault="007A7561" w:rsidP="007F2A91">
            <w:pPr>
              <w:pStyle w:val="NormalWeb"/>
              <w:widowControl w:val="0"/>
              <w:spacing w:before="0" w:beforeAutospacing="0" w:after="200" w:afterAutospacing="0"/>
              <w:outlineLvl w:val="0"/>
              <w:rPr>
                <w:rFonts w:ascii="Arial" w:hAnsi="Arial" w:cs="Arial"/>
                <w:color w:val="000000"/>
                <w:sz w:val="20"/>
                <w:szCs w:val="20"/>
              </w:rPr>
            </w:pPr>
            <w:r w:rsidRPr="007F0A26">
              <w:rPr>
                <w:rFonts w:ascii="Arial" w:hAnsi="Arial" w:cs="Arial"/>
                <w:color w:val="000000"/>
                <w:sz w:val="20"/>
                <w:szCs w:val="20"/>
              </w:rPr>
              <w:t>2013</w:t>
            </w:r>
          </w:p>
        </w:tc>
        <w:tc>
          <w:tcPr>
            <w:tcW w:w="2156" w:type="pct"/>
          </w:tcPr>
          <w:p w14:paraId="0BBF5AFA" w14:textId="77777777" w:rsidR="007A7561" w:rsidRPr="007F0A26" w:rsidRDefault="007A7561" w:rsidP="007F2A91">
            <w:pPr>
              <w:pStyle w:val="NormalWeb"/>
              <w:widowControl w:val="0"/>
              <w:spacing w:before="0" w:beforeAutospacing="0" w:after="200" w:afterAutospacing="0"/>
              <w:outlineLvl w:val="0"/>
              <w:rPr>
                <w:rFonts w:ascii="Arial" w:hAnsi="Arial" w:cs="Arial"/>
                <w:color w:val="000000"/>
                <w:sz w:val="20"/>
                <w:szCs w:val="20"/>
              </w:rPr>
            </w:pPr>
            <w:r w:rsidRPr="007F0A26">
              <w:rPr>
                <w:rFonts w:ascii="Arial" w:hAnsi="Arial" w:cs="Arial"/>
                <w:color w:val="000000"/>
                <w:sz w:val="20"/>
                <w:szCs w:val="20"/>
              </w:rPr>
              <w:t>Large group case discussant, “Infectious diseases cases”</w:t>
            </w:r>
          </w:p>
        </w:tc>
        <w:tc>
          <w:tcPr>
            <w:tcW w:w="2154" w:type="pct"/>
          </w:tcPr>
          <w:p w14:paraId="4711EA4F" w14:textId="77777777" w:rsidR="007A7561" w:rsidRPr="007F0A26" w:rsidRDefault="007A7561" w:rsidP="007F2A91">
            <w:pPr>
              <w:pStyle w:val="NormalWeb"/>
              <w:widowControl w:val="0"/>
              <w:spacing w:before="0" w:beforeAutospacing="0" w:after="200" w:afterAutospacing="0"/>
              <w:outlineLvl w:val="0"/>
              <w:rPr>
                <w:rFonts w:ascii="Arial" w:hAnsi="Arial" w:cs="Arial"/>
                <w:bCs/>
                <w:color w:val="000000"/>
                <w:sz w:val="20"/>
                <w:szCs w:val="20"/>
              </w:rPr>
            </w:pPr>
            <w:r w:rsidRPr="007F0A26">
              <w:rPr>
                <w:rFonts w:ascii="Arial" w:hAnsi="Arial" w:cs="Arial"/>
                <w:bCs/>
                <w:color w:val="000000"/>
                <w:sz w:val="20"/>
                <w:szCs w:val="20"/>
              </w:rPr>
              <w:t>White River Junction Veterans Affairs Medical Center, Department of Medicine Mortality and Morbidity Conference, ~40 residents, attendings and students, 1 hour</w:t>
            </w:r>
          </w:p>
        </w:tc>
      </w:tr>
      <w:tr w:rsidR="007A7561" w:rsidRPr="007F0A26" w14:paraId="0B33A8A1" w14:textId="77777777" w:rsidTr="007F2A91">
        <w:trPr>
          <w:cantSplit/>
        </w:trPr>
        <w:tc>
          <w:tcPr>
            <w:tcW w:w="690" w:type="pct"/>
          </w:tcPr>
          <w:p w14:paraId="38A1FA1A" w14:textId="77777777" w:rsidR="007A7561" w:rsidRPr="007F0A26" w:rsidRDefault="007A7561" w:rsidP="007F2A91">
            <w:pPr>
              <w:pStyle w:val="NormalWeb"/>
              <w:widowControl w:val="0"/>
              <w:spacing w:before="0" w:beforeAutospacing="0" w:after="200" w:afterAutospacing="0"/>
              <w:outlineLvl w:val="0"/>
              <w:rPr>
                <w:rFonts w:ascii="Arial" w:hAnsi="Arial" w:cs="Arial"/>
                <w:bCs/>
                <w:color w:val="000000"/>
                <w:sz w:val="20"/>
                <w:szCs w:val="20"/>
              </w:rPr>
            </w:pPr>
            <w:r w:rsidRPr="007F0A26">
              <w:rPr>
                <w:rFonts w:ascii="Arial" w:hAnsi="Arial" w:cs="Arial"/>
                <w:color w:val="000000"/>
                <w:sz w:val="20"/>
                <w:szCs w:val="20"/>
              </w:rPr>
              <w:t>2015</w:t>
            </w:r>
          </w:p>
        </w:tc>
        <w:tc>
          <w:tcPr>
            <w:tcW w:w="2156" w:type="pct"/>
          </w:tcPr>
          <w:p w14:paraId="39047F01" w14:textId="77777777" w:rsidR="007A7561" w:rsidRPr="007F0A26" w:rsidRDefault="007A7561" w:rsidP="007F2A91">
            <w:pPr>
              <w:pStyle w:val="Heading6"/>
              <w:keepNext w:val="0"/>
              <w:keepLines w:val="0"/>
              <w:widowControl w:val="0"/>
              <w:spacing w:before="0" w:after="200"/>
              <w:rPr>
                <w:rFonts w:ascii="Arial" w:hAnsi="Arial" w:cs="Arial"/>
                <w:color w:val="000000"/>
                <w:sz w:val="20"/>
                <w:szCs w:val="20"/>
              </w:rPr>
            </w:pPr>
            <w:r w:rsidRPr="007F0A26">
              <w:rPr>
                <w:rFonts w:ascii="Arial" w:hAnsi="Arial" w:cs="Arial"/>
                <w:color w:val="000000"/>
                <w:sz w:val="20"/>
                <w:szCs w:val="20"/>
              </w:rPr>
              <w:t>Lecture, “</w:t>
            </w:r>
            <w:r w:rsidRPr="007F0A26">
              <w:rPr>
                <w:rFonts w:ascii="Arial" w:eastAsia="Calibri" w:hAnsi="Arial" w:cs="Arial"/>
                <w:color w:val="000000"/>
                <w:sz w:val="20"/>
                <w:szCs w:val="20"/>
              </w:rPr>
              <w:t>HIV</w:t>
            </w:r>
            <w:r w:rsidRPr="007F0A26">
              <w:rPr>
                <w:rFonts w:ascii="Arial" w:hAnsi="Arial" w:cs="Arial"/>
                <w:color w:val="000000"/>
                <w:sz w:val="20"/>
                <w:szCs w:val="20"/>
              </w:rPr>
              <w:t xml:space="preserve"> </w:t>
            </w:r>
            <w:r w:rsidRPr="007F0A26">
              <w:rPr>
                <w:rFonts w:ascii="Arial" w:eastAsia="Calibri" w:hAnsi="Arial" w:cs="Arial"/>
                <w:color w:val="000000"/>
                <w:sz w:val="20"/>
                <w:szCs w:val="20"/>
              </w:rPr>
              <w:t>in</w:t>
            </w:r>
            <w:r w:rsidRPr="007F0A26">
              <w:rPr>
                <w:rFonts w:ascii="Arial" w:hAnsi="Arial" w:cs="Arial"/>
                <w:color w:val="000000"/>
                <w:sz w:val="20"/>
                <w:szCs w:val="20"/>
              </w:rPr>
              <w:t xml:space="preserve"> </w:t>
            </w:r>
            <w:r w:rsidRPr="007F0A26">
              <w:rPr>
                <w:rFonts w:ascii="Arial" w:eastAsia="Calibri" w:hAnsi="Arial" w:cs="Arial"/>
                <w:color w:val="000000"/>
                <w:sz w:val="20"/>
                <w:szCs w:val="20"/>
              </w:rPr>
              <w:t>the</w:t>
            </w:r>
            <w:r w:rsidRPr="007F0A26">
              <w:rPr>
                <w:rFonts w:ascii="Arial" w:hAnsi="Arial" w:cs="Arial"/>
                <w:color w:val="000000"/>
                <w:sz w:val="20"/>
                <w:szCs w:val="20"/>
              </w:rPr>
              <w:t xml:space="preserve"> </w:t>
            </w:r>
            <w:r w:rsidRPr="007F0A26">
              <w:rPr>
                <w:rFonts w:ascii="Arial" w:eastAsia="Calibri" w:hAnsi="Arial" w:cs="Arial"/>
                <w:color w:val="000000"/>
                <w:sz w:val="20"/>
                <w:szCs w:val="20"/>
              </w:rPr>
              <w:t>ED</w:t>
            </w:r>
            <w:r w:rsidRPr="007F0A26">
              <w:rPr>
                <w:rFonts w:ascii="Arial" w:hAnsi="Arial" w:cs="Arial"/>
                <w:color w:val="000000"/>
                <w:sz w:val="20"/>
                <w:szCs w:val="20"/>
              </w:rPr>
              <w:t>”</w:t>
            </w:r>
          </w:p>
          <w:p w14:paraId="7C890EBE" w14:textId="77777777" w:rsidR="007A7561" w:rsidRPr="007F0A26" w:rsidRDefault="007A7561" w:rsidP="007F2A91">
            <w:pPr>
              <w:pStyle w:val="NormalWeb"/>
              <w:widowControl w:val="0"/>
              <w:spacing w:before="0" w:beforeAutospacing="0" w:after="200" w:afterAutospacing="0"/>
              <w:outlineLvl w:val="0"/>
              <w:rPr>
                <w:rFonts w:ascii="Arial" w:hAnsi="Arial" w:cs="Arial"/>
                <w:bCs/>
                <w:color w:val="000000"/>
                <w:sz w:val="20"/>
                <w:szCs w:val="20"/>
              </w:rPr>
            </w:pPr>
          </w:p>
        </w:tc>
        <w:tc>
          <w:tcPr>
            <w:tcW w:w="2154" w:type="pct"/>
          </w:tcPr>
          <w:p w14:paraId="310796DF" w14:textId="77777777" w:rsidR="007A7561" w:rsidRPr="007F0A26" w:rsidRDefault="007A7561" w:rsidP="007F2A91">
            <w:pPr>
              <w:pStyle w:val="NormalWeb"/>
              <w:widowControl w:val="0"/>
              <w:spacing w:before="0" w:beforeAutospacing="0" w:after="200" w:afterAutospacing="0"/>
              <w:outlineLvl w:val="0"/>
              <w:rPr>
                <w:rFonts w:ascii="Arial" w:hAnsi="Arial" w:cs="Arial"/>
                <w:bCs/>
                <w:color w:val="000000"/>
                <w:sz w:val="20"/>
                <w:szCs w:val="20"/>
              </w:rPr>
            </w:pPr>
            <w:r w:rsidRPr="007F0A26">
              <w:rPr>
                <w:rFonts w:ascii="Arial" w:hAnsi="Arial" w:cs="Arial"/>
                <w:bCs/>
                <w:color w:val="000000"/>
                <w:sz w:val="20"/>
                <w:szCs w:val="20"/>
              </w:rPr>
              <w:t>Dartmouth-Hitchcock Medical Center, ~30 emergency medicine residents and faculty, 1 hour</w:t>
            </w:r>
          </w:p>
        </w:tc>
      </w:tr>
      <w:tr w:rsidR="007A7561" w:rsidRPr="007F0A26" w14:paraId="4155A587" w14:textId="77777777" w:rsidTr="007F2A91">
        <w:trPr>
          <w:cantSplit/>
        </w:trPr>
        <w:tc>
          <w:tcPr>
            <w:tcW w:w="690" w:type="pct"/>
          </w:tcPr>
          <w:p w14:paraId="57D8E421" w14:textId="77777777" w:rsidR="007A7561" w:rsidRPr="007F0A26" w:rsidRDefault="007A7561" w:rsidP="007F2A91">
            <w:pPr>
              <w:pStyle w:val="NormalWeb"/>
              <w:widowControl w:val="0"/>
              <w:spacing w:before="0" w:beforeAutospacing="0" w:after="200" w:afterAutospacing="0"/>
              <w:outlineLvl w:val="0"/>
              <w:rPr>
                <w:rFonts w:ascii="Arial" w:hAnsi="Arial" w:cs="Arial"/>
                <w:bCs/>
                <w:color w:val="000000"/>
                <w:sz w:val="20"/>
                <w:szCs w:val="20"/>
              </w:rPr>
            </w:pPr>
            <w:r w:rsidRPr="007F0A26">
              <w:rPr>
                <w:rFonts w:ascii="Arial" w:hAnsi="Arial" w:cs="Arial"/>
                <w:bCs/>
                <w:color w:val="000000"/>
                <w:sz w:val="20"/>
                <w:szCs w:val="20"/>
              </w:rPr>
              <w:t>2016</w:t>
            </w:r>
          </w:p>
        </w:tc>
        <w:tc>
          <w:tcPr>
            <w:tcW w:w="2156" w:type="pct"/>
          </w:tcPr>
          <w:p w14:paraId="36B4B64F" w14:textId="77777777" w:rsidR="007A7561" w:rsidRPr="007F0A26" w:rsidRDefault="007A7561" w:rsidP="007F2A91">
            <w:pPr>
              <w:pStyle w:val="NormalWeb"/>
              <w:widowControl w:val="0"/>
              <w:spacing w:before="0" w:beforeAutospacing="0" w:after="200" w:afterAutospacing="0"/>
              <w:outlineLvl w:val="0"/>
              <w:rPr>
                <w:rFonts w:ascii="Arial" w:hAnsi="Arial" w:cs="Arial"/>
                <w:bCs/>
                <w:color w:val="000000"/>
                <w:sz w:val="20"/>
                <w:szCs w:val="20"/>
              </w:rPr>
            </w:pPr>
            <w:r w:rsidRPr="007F0A26">
              <w:rPr>
                <w:rFonts w:ascii="Arial" w:hAnsi="Arial" w:cs="Arial"/>
                <w:bCs/>
                <w:color w:val="000000"/>
                <w:sz w:val="20"/>
                <w:szCs w:val="20"/>
              </w:rPr>
              <w:t>Lecture, “Death Telling and Error Disclosure”</w:t>
            </w:r>
          </w:p>
        </w:tc>
        <w:tc>
          <w:tcPr>
            <w:tcW w:w="2154" w:type="pct"/>
          </w:tcPr>
          <w:p w14:paraId="4DC2B2E4" w14:textId="77777777" w:rsidR="007A7561" w:rsidRPr="007F0A26" w:rsidRDefault="007A7561" w:rsidP="007F2A91">
            <w:pPr>
              <w:pStyle w:val="NormalWeb"/>
              <w:widowControl w:val="0"/>
              <w:spacing w:before="0" w:beforeAutospacing="0" w:after="200" w:afterAutospacing="0"/>
              <w:outlineLvl w:val="0"/>
              <w:rPr>
                <w:rFonts w:ascii="Arial" w:hAnsi="Arial" w:cs="Arial"/>
                <w:bCs/>
                <w:color w:val="000000"/>
                <w:sz w:val="20"/>
                <w:szCs w:val="20"/>
              </w:rPr>
            </w:pPr>
            <w:r w:rsidRPr="007F0A26">
              <w:rPr>
                <w:rFonts w:ascii="Arial" w:hAnsi="Arial" w:cs="Arial"/>
                <w:bCs/>
                <w:color w:val="000000"/>
                <w:sz w:val="20"/>
                <w:szCs w:val="20"/>
              </w:rPr>
              <w:t>Dartmouth-Hitchcock Medical Center, ~30 emergency medicine residents and faculty, 1 hour</w:t>
            </w:r>
          </w:p>
        </w:tc>
      </w:tr>
      <w:tr w:rsidR="007A7561" w:rsidRPr="007F0A26" w14:paraId="7AC81248" w14:textId="77777777" w:rsidTr="007F2A91">
        <w:trPr>
          <w:cantSplit/>
        </w:trPr>
        <w:tc>
          <w:tcPr>
            <w:tcW w:w="690" w:type="pct"/>
          </w:tcPr>
          <w:p w14:paraId="0DBBF793" w14:textId="77777777" w:rsidR="007A7561" w:rsidRPr="007F0A26" w:rsidRDefault="007A7561" w:rsidP="007F2A91">
            <w:pPr>
              <w:pStyle w:val="NormalWeb"/>
              <w:widowControl w:val="0"/>
              <w:spacing w:before="0" w:beforeAutospacing="0" w:after="200" w:afterAutospacing="0"/>
              <w:outlineLvl w:val="0"/>
              <w:rPr>
                <w:rFonts w:ascii="Arial" w:hAnsi="Arial" w:cs="Arial"/>
                <w:bCs/>
                <w:color w:val="000000"/>
                <w:sz w:val="20"/>
                <w:szCs w:val="20"/>
              </w:rPr>
            </w:pPr>
            <w:r w:rsidRPr="007F0A26">
              <w:rPr>
                <w:rFonts w:ascii="Arial" w:hAnsi="Arial" w:cs="Arial"/>
                <w:bCs/>
                <w:color w:val="000000"/>
                <w:sz w:val="20"/>
                <w:szCs w:val="20"/>
              </w:rPr>
              <w:t>2017</w:t>
            </w:r>
          </w:p>
        </w:tc>
        <w:tc>
          <w:tcPr>
            <w:tcW w:w="2156" w:type="pct"/>
          </w:tcPr>
          <w:p w14:paraId="7F157979" w14:textId="77777777" w:rsidR="007A7561" w:rsidRPr="007F0A26" w:rsidRDefault="007A7561" w:rsidP="007F2A91">
            <w:pPr>
              <w:pStyle w:val="NormalWeb"/>
              <w:widowControl w:val="0"/>
              <w:spacing w:before="0" w:beforeAutospacing="0" w:after="200" w:afterAutospacing="0"/>
              <w:outlineLvl w:val="0"/>
              <w:rPr>
                <w:rFonts w:ascii="Arial" w:hAnsi="Arial" w:cs="Arial"/>
                <w:bCs/>
                <w:color w:val="000000"/>
                <w:sz w:val="20"/>
                <w:szCs w:val="20"/>
              </w:rPr>
            </w:pPr>
            <w:r w:rsidRPr="007F0A26">
              <w:rPr>
                <w:rFonts w:ascii="Arial" w:hAnsi="Arial" w:cs="Arial"/>
                <w:bCs/>
                <w:color w:val="000000"/>
                <w:sz w:val="20"/>
                <w:szCs w:val="20"/>
              </w:rPr>
              <w:t>Lecture, “HIV Testing in 2017”</w:t>
            </w:r>
          </w:p>
        </w:tc>
        <w:tc>
          <w:tcPr>
            <w:tcW w:w="2154" w:type="pct"/>
          </w:tcPr>
          <w:p w14:paraId="75E20433" w14:textId="77777777" w:rsidR="007A7561" w:rsidRPr="007F0A26" w:rsidRDefault="007A7561" w:rsidP="007F2A91">
            <w:pPr>
              <w:pStyle w:val="NormalWeb"/>
              <w:widowControl w:val="0"/>
              <w:spacing w:before="0" w:beforeAutospacing="0" w:after="200" w:afterAutospacing="0"/>
              <w:outlineLvl w:val="0"/>
              <w:rPr>
                <w:rFonts w:ascii="Arial" w:hAnsi="Arial" w:cs="Arial"/>
                <w:bCs/>
                <w:color w:val="000000"/>
                <w:sz w:val="20"/>
                <w:szCs w:val="20"/>
              </w:rPr>
            </w:pPr>
            <w:r w:rsidRPr="007F0A26">
              <w:rPr>
                <w:rFonts w:ascii="Arial" w:hAnsi="Arial" w:cs="Arial"/>
                <w:bCs/>
                <w:color w:val="000000"/>
                <w:sz w:val="20"/>
                <w:szCs w:val="20"/>
              </w:rPr>
              <w:t>Dartmouth-Hitchcock Medical Center, ~15 pathology residents and faculty, 1 hour</w:t>
            </w:r>
          </w:p>
        </w:tc>
      </w:tr>
      <w:tr w:rsidR="007A7561" w:rsidRPr="007F0A26" w14:paraId="140E1CBB" w14:textId="77777777" w:rsidTr="007F2A91">
        <w:trPr>
          <w:cantSplit/>
        </w:trPr>
        <w:tc>
          <w:tcPr>
            <w:tcW w:w="690" w:type="pct"/>
          </w:tcPr>
          <w:p w14:paraId="68725ACD" w14:textId="77777777" w:rsidR="007A7561" w:rsidRPr="007F0A26" w:rsidRDefault="007A7561" w:rsidP="007F2A91">
            <w:pPr>
              <w:pStyle w:val="NormalWeb"/>
              <w:widowControl w:val="0"/>
              <w:spacing w:before="0" w:beforeAutospacing="0" w:after="200" w:afterAutospacing="0"/>
              <w:outlineLvl w:val="0"/>
              <w:rPr>
                <w:rFonts w:ascii="Arial" w:hAnsi="Arial" w:cs="Arial"/>
                <w:bCs/>
                <w:color w:val="000000"/>
                <w:sz w:val="20"/>
                <w:szCs w:val="20"/>
              </w:rPr>
            </w:pPr>
            <w:r w:rsidRPr="007F0A26">
              <w:rPr>
                <w:rFonts w:ascii="Arial" w:hAnsi="Arial" w:cs="Arial"/>
                <w:bCs/>
                <w:color w:val="000000"/>
                <w:sz w:val="20"/>
                <w:szCs w:val="20"/>
              </w:rPr>
              <w:t>2017</w:t>
            </w:r>
          </w:p>
        </w:tc>
        <w:tc>
          <w:tcPr>
            <w:tcW w:w="2156" w:type="pct"/>
          </w:tcPr>
          <w:p w14:paraId="0612540D" w14:textId="77777777" w:rsidR="007A7561" w:rsidRPr="007F0A26" w:rsidRDefault="007A7561" w:rsidP="007F2A91">
            <w:pPr>
              <w:pStyle w:val="NormalWeb"/>
              <w:widowControl w:val="0"/>
              <w:spacing w:before="0" w:beforeAutospacing="0" w:after="200" w:afterAutospacing="0"/>
              <w:outlineLvl w:val="0"/>
              <w:rPr>
                <w:rFonts w:ascii="Arial" w:hAnsi="Arial" w:cs="Arial"/>
                <w:bCs/>
                <w:color w:val="000000"/>
                <w:sz w:val="20"/>
                <w:szCs w:val="20"/>
              </w:rPr>
            </w:pPr>
            <w:r w:rsidRPr="007F0A26">
              <w:rPr>
                <w:rFonts w:ascii="Arial" w:hAnsi="Arial" w:cs="Arial"/>
                <w:bCs/>
                <w:color w:val="000000"/>
                <w:sz w:val="20"/>
                <w:szCs w:val="20"/>
              </w:rPr>
              <w:t>Morning report case discussant</w:t>
            </w:r>
          </w:p>
        </w:tc>
        <w:tc>
          <w:tcPr>
            <w:tcW w:w="2154" w:type="pct"/>
          </w:tcPr>
          <w:p w14:paraId="082F2794" w14:textId="77777777" w:rsidR="007A7561" w:rsidRPr="007F0A26" w:rsidRDefault="007A7561" w:rsidP="007F2A91">
            <w:pPr>
              <w:pStyle w:val="NormalWeb"/>
              <w:widowControl w:val="0"/>
              <w:spacing w:before="0" w:beforeAutospacing="0" w:after="200" w:afterAutospacing="0"/>
              <w:outlineLvl w:val="0"/>
              <w:rPr>
                <w:rFonts w:ascii="Arial" w:hAnsi="Arial" w:cs="Arial"/>
                <w:bCs/>
                <w:color w:val="000000"/>
                <w:sz w:val="20"/>
                <w:szCs w:val="20"/>
              </w:rPr>
            </w:pPr>
            <w:r w:rsidRPr="007F0A26">
              <w:rPr>
                <w:rFonts w:ascii="Arial" w:hAnsi="Arial" w:cs="Arial"/>
                <w:bCs/>
                <w:color w:val="000000"/>
                <w:sz w:val="20"/>
                <w:szCs w:val="20"/>
              </w:rPr>
              <w:t>Internal medicine residency program, Dartmouth-Hitchcock Medical Center, approximately 15 residents in case-based interactive discussion, 1 hour</w:t>
            </w:r>
          </w:p>
        </w:tc>
      </w:tr>
      <w:tr w:rsidR="007A7561" w:rsidRPr="007F0A26" w14:paraId="4FB5345D" w14:textId="77777777" w:rsidTr="007F2A91">
        <w:trPr>
          <w:cantSplit/>
        </w:trPr>
        <w:tc>
          <w:tcPr>
            <w:tcW w:w="690" w:type="pct"/>
          </w:tcPr>
          <w:p w14:paraId="7C70DBBD" w14:textId="77777777" w:rsidR="007A7561" w:rsidRPr="007F0A26" w:rsidRDefault="007A7561" w:rsidP="007F2A91">
            <w:pPr>
              <w:pStyle w:val="NormalWeb"/>
              <w:widowControl w:val="0"/>
              <w:spacing w:before="0" w:beforeAutospacing="0" w:after="200" w:afterAutospacing="0"/>
              <w:outlineLvl w:val="0"/>
              <w:rPr>
                <w:rFonts w:ascii="Arial" w:hAnsi="Arial" w:cs="Arial"/>
                <w:bCs/>
                <w:color w:val="000000"/>
                <w:sz w:val="20"/>
                <w:szCs w:val="20"/>
              </w:rPr>
            </w:pPr>
            <w:r w:rsidRPr="007F0A26">
              <w:rPr>
                <w:rFonts w:ascii="Arial" w:hAnsi="Arial" w:cs="Arial"/>
                <w:bCs/>
                <w:color w:val="000000"/>
                <w:sz w:val="20"/>
                <w:szCs w:val="20"/>
              </w:rPr>
              <w:t>2018</w:t>
            </w:r>
          </w:p>
        </w:tc>
        <w:tc>
          <w:tcPr>
            <w:tcW w:w="2156" w:type="pct"/>
          </w:tcPr>
          <w:p w14:paraId="10AAEF81" w14:textId="77777777" w:rsidR="007A7561" w:rsidRPr="007F0A26" w:rsidRDefault="007A7561" w:rsidP="007F2A91">
            <w:pPr>
              <w:pStyle w:val="NormalWeb"/>
              <w:widowControl w:val="0"/>
              <w:spacing w:before="0" w:beforeAutospacing="0" w:after="200" w:afterAutospacing="0"/>
              <w:outlineLvl w:val="0"/>
              <w:rPr>
                <w:rFonts w:ascii="Arial" w:hAnsi="Arial" w:cs="Arial"/>
                <w:bCs/>
                <w:color w:val="000000"/>
                <w:sz w:val="20"/>
                <w:szCs w:val="20"/>
              </w:rPr>
            </w:pPr>
            <w:r w:rsidRPr="007F0A26">
              <w:rPr>
                <w:rFonts w:ascii="Arial" w:hAnsi="Arial" w:cs="Arial"/>
                <w:bCs/>
                <w:color w:val="000000"/>
                <w:sz w:val="20"/>
                <w:szCs w:val="20"/>
              </w:rPr>
              <w:t xml:space="preserve">Interactive large group leader, “Why &amp; How You Can Write Op-Eds” </w:t>
            </w:r>
          </w:p>
        </w:tc>
        <w:tc>
          <w:tcPr>
            <w:tcW w:w="2154" w:type="pct"/>
          </w:tcPr>
          <w:p w14:paraId="08B2D580" w14:textId="77777777" w:rsidR="007A7561" w:rsidRPr="007F0A26" w:rsidRDefault="007A7561" w:rsidP="007F2A91">
            <w:pPr>
              <w:pStyle w:val="NormalWeb"/>
              <w:widowControl w:val="0"/>
              <w:spacing w:before="0" w:beforeAutospacing="0" w:after="200" w:afterAutospacing="0"/>
              <w:outlineLvl w:val="0"/>
              <w:rPr>
                <w:rFonts w:ascii="Arial" w:hAnsi="Arial" w:cs="Arial"/>
                <w:bCs/>
                <w:color w:val="000000"/>
                <w:sz w:val="20"/>
                <w:szCs w:val="20"/>
              </w:rPr>
            </w:pPr>
            <w:r w:rsidRPr="007F0A26">
              <w:rPr>
                <w:rFonts w:ascii="Arial" w:hAnsi="Arial" w:cs="Arial"/>
                <w:bCs/>
                <w:color w:val="000000"/>
                <w:sz w:val="20"/>
                <w:szCs w:val="20"/>
              </w:rPr>
              <w:t>Leadership Preventive Medicine Residency program, Dartmouth-Hitchcock Medical Center, approximately 20 residents in interactive discussion, 90 minutes</w:t>
            </w:r>
          </w:p>
        </w:tc>
      </w:tr>
      <w:tr w:rsidR="007A7561" w:rsidRPr="007F0A26" w14:paraId="60FE85D8" w14:textId="77777777" w:rsidTr="007F2A91">
        <w:trPr>
          <w:cantSplit/>
        </w:trPr>
        <w:tc>
          <w:tcPr>
            <w:tcW w:w="690" w:type="pct"/>
          </w:tcPr>
          <w:p w14:paraId="75A6BBB5" w14:textId="77777777" w:rsidR="007A7561" w:rsidRPr="007F0A26" w:rsidRDefault="007A7561" w:rsidP="007F2A91">
            <w:pPr>
              <w:pStyle w:val="NormalWeb"/>
              <w:widowControl w:val="0"/>
              <w:spacing w:before="0" w:beforeAutospacing="0" w:after="200" w:afterAutospacing="0"/>
              <w:outlineLvl w:val="0"/>
              <w:rPr>
                <w:rFonts w:ascii="Arial" w:hAnsi="Arial" w:cs="Arial"/>
                <w:bCs/>
                <w:color w:val="000000"/>
                <w:sz w:val="20"/>
                <w:szCs w:val="20"/>
              </w:rPr>
            </w:pPr>
            <w:r w:rsidRPr="007F0A26">
              <w:rPr>
                <w:rFonts w:ascii="Arial" w:hAnsi="Arial" w:cs="Arial"/>
                <w:bCs/>
                <w:color w:val="000000"/>
                <w:sz w:val="20"/>
                <w:szCs w:val="20"/>
              </w:rPr>
              <w:t>2018</w:t>
            </w:r>
          </w:p>
        </w:tc>
        <w:tc>
          <w:tcPr>
            <w:tcW w:w="2156" w:type="pct"/>
          </w:tcPr>
          <w:p w14:paraId="187C0C7C" w14:textId="77777777" w:rsidR="007A7561" w:rsidRPr="007F0A26" w:rsidRDefault="007A7561" w:rsidP="007F2A91">
            <w:pPr>
              <w:pStyle w:val="NormalWeb"/>
              <w:widowControl w:val="0"/>
              <w:spacing w:before="0" w:beforeAutospacing="0" w:after="200" w:afterAutospacing="0"/>
              <w:outlineLvl w:val="0"/>
              <w:rPr>
                <w:rFonts w:ascii="Arial" w:hAnsi="Arial" w:cs="Arial"/>
                <w:bCs/>
                <w:color w:val="000000"/>
                <w:sz w:val="20"/>
                <w:szCs w:val="20"/>
              </w:rPr>
            </w:pPr>
            <w:r w:rsidRPr="007F0A26">
              <w:rPr>
                <w:rFonts w:ascii="Arial" w:hAnsi="Arial" w:cs="Arial"/>
                <w:bCs/>
                <w:color w:val="000000"/>
                <w:sz w:val="20"/>
                <w:szCs w:val="20"/>
              </w:rPr>
              <w:t>Invited discussant, spring/summer Master Educator Rounds</w:t>
            </w:r>
          </w:p>
        </w:tc>
        <w:tc>
          <w:tcPr>
            <w:tcW w:w="2154" w:type="pct"/>
          </w:tcPr>
          <w:p w14:paraId="69F7C2F1" w14:textId="77777777" w:rsidR="007A7561" w:rsidRPr="007F0A26" w:rsidRDefault="007A7561" w:rsidP="007F2A91">
            <w:pPr>
              <w:pStyle w:val="NormalWeb"/>
              <w:widowControl w:val="0"/>
              <w:spacing w:before="0" w:beforeAutospacing="0" w:after="200" w:afterAutospacing="0"/>
              <w:outlineLvl w:val="0"/>
              <w:rPr>
                <w:rFonts w:ascii="Arial" w:hAnsi="Arial" w:cs="Arial"/>
                <w:bCs/>
                <w:color w:val="000000"/>
                <w:sz w:val="20"/>
                <w:szCs w:val="20"/>
              </w:rPr>
            </w:pPr>
            <w:r w:rsidRPr="007F0A26">
              <w:rPr>
                <w:rFonts w:ascii="Arial" w:hAnsi="Arial" w:cs="Arial"/>
                <w:bCs/>
                <w:color w:val="000000"/>
                <w:sz w:val="20"/>
                <w:szCs w:val="20"/>
              </w:rPr>
              <w:t>Dartmouth-Hitchcock Medical Center Internal Medicine residency program, discussant of mystery case in interactive session attended by approximately 30 resident physicians</w:t>
            </w:r>
          </w:p>
        </w:tc>
      </w:tr>
      <w:tr w:rsidR="007A7561" w:rsidRPr="007F0A26" w14:paraId="7FB3C925" w14:textId="77777777" w:rsidTr="007F2A91">
        <w:trPr>
          <w:cantSplit/>
        </w:trPr>
        <w:tc>
          <w:tcPr>
            <w:tcW w:w="690" w:type="pct"/>
          </w:tcPr>
          <w:p w14:paraId="1F6197B2" w14:textId="77777777" w:rsidR="007A7561" w:rsidRPr="007F0A26" w:rsidRDefault="007A7561" w:rsidP="007F2A91">
            <w:pPr>
              <w:pStyle w:val="NormalWeb"/>
              <w:widowControl w:val="0"/>
              <w:spacing w:before="0" w:beforeAutospacing="0" w:after="200" w:afterAutospacing="0"/>
              <w:outlineLvl w:val="0"/>
              <w:rPr>
                <w:rFonts w:ascii="Arial" w:hAnsi="Arial" w:cs="Arial"/>
                <w:bCs/>
                <w:color w:val="000000"/>
                <w:sz w:val="20"/>
                <w:szCs w:val="20"/>
              </w:rPr>
            </w:pPr>
            <w:r w:rsidRPr="007F0A26">
              <w:rPr>
                <w:rFonts w:ascii="Arial" w:hAnsi="Arial" w:cs="Arial"/>
                <w:bCs/>
                <w:color w:val="000000"/>
                <w:sz w:val="20"/>
                <w:szCs w:val="20"/>
              </w:rPr>
              <w:lastRenderedPageBreak/>
              <w:t>2019</w:t>
            </w:r>
          </w:p>
        </w:tc>
        <w:tc>
          <w:tcPr>
            <w:tcW w:w="2156" w:type="pct"/>
          </w:tcPr>
          <w:p w14:paraId="7E055489" w14:textId="77777777" w:rsidR="007A7561" w:rsidRPr="007F0A26" w:rsidRDefault="007A7561" w:rsidP="007F2A91">
            <w:pPr>
              <w:pStyle w:val="NormalWeb"/>
              <w:widowControl w:val="0"/>
              <w:spacing w:before="0" w:beforeAutospacing="0" w:after="200" w:afterAutospacing="0"/>
              <w:outlineLvl w:val="0"/>
              <w:rPr>
                <w:rFonts w:ascii="Arial" w:hAnsi="Arial" w:cs="Arial"/>
                <w:bCs/>
                <w:color w:val="000000"/>
                <w:sz w:val="20"/>
                <w:szCs w:val="20"/>
              </w:rPr>
            </w:pPr>
            <w:r w:rsidRPr="007F0A26">
              <w:rPr>
                <w:rFonts w:ascii="Arial" w:hAnsi="Arial" w:cs="Arial"/>
                <w:bCs/>
                <w:color w:val="000000"/>
                <w:sz w:val="20"/>
                <w:szCs w:val="20"/>
              </w:rPr>
              <w:t>Facilitator, “Ethical Challenges in Maternal-Fetal Medicine”</w:t>
            </w:r>
          </w:p>
        </w:tc>
        <w:tc>
          <w:tcPr>
            <w:tcW w:w="2154" w:type="pct"/>
          </w:tcPr>
          <w:p w14:paraId="2D8919E9" w14:textId="77777777" w:rsidR="007A7561" w:rsidRPr="007F0A26" w:rsidRDefault="007A7561" w:rsidP="007F2A91">
            <w:pPr>
              <w:pStyle w:val="NormalWeb"/>
              <w:widowControl w:val="0"/>
              <w:spacing w:before="0" w:beforeAutospacing="0" w:after="200" w:afterAutospacing="0"/>
              <w:outlineLvl w:val="0"/>
              <w:rPr>
                <w:rFonts w:ascii="Arial" w:hAnsi="Arial" w:cs="Arial"/>
                <w:bCs/>
                <w:color w:val="000000"/>
                <w:sz w:val="20"/>
                <w:szCs w:val="20"/>
              </w:rPr>
            </w:pPr>
            <w:r w:rsidRPr="007F0A26">
              <w:rPr>
                <w:rFonts w:ascii="Arial" w:hAnsi="Arial" w:cs="Arial"/>
                <w:bCs/>
                <w:color w:val="000000"/>
                <w:sz w:val="20"/>
                <w:szCs w:val="20"/>
              </w:rPr>
              <w:t>Discussed ethics-related cases with ~15 maternal-fetal medicine fellows, faculty, students and other clinical staff at the University of Vermont Medical Center</w:t>
            </w:r>
          </w:p>
        </w:tc>
      </w:tr>
      <w:tr w:rsidR="007A7561" w:rsidRPr="007F0A26" w14:paraId="27325A7E" w14:textId="77777777" w:rsidTr="007F2A91">
        <w:tc>
          <w:tcPr>
            <w:tcW w:w="690" w:type="pct"/>
          </w:tcPr>
          <w:p w14:paraId="2F3897EA" w14:textId="77777777" w:rsidR="007A7561" w:rsidRPr="007F0A26" w:rsidRDefault="007A7561" w:rsidP="007F2A91">
            <w:pPr>
              <w:pStyle w:val="NormalWeb"/>
              <w:widowControl w:val="0"/>
              <w:spacing w:before="0" w:beforeAutospacing="0" w:after="200" w:afterAutospacing="0"/>
              <w:outlineLvl w:val="0"/>
              <w:rPr>
                <w:rFonts w:ascii="Arial" w:hAnsi="Arial" w:cs="Arial"/>
                <w:bCs/>
                <w:color w:val="000000"/>
                <w:sz w:val="20"/>
                <w:szCs w:val="20"/>
              </w:rPr>
            </w:pPr>
            <w:r w:rsidRPr="007F0A26">
              <w:rPr>
                <w:rFonts w:ascii="Arial" w:hAnsi="Arial" w:cs="Arial"/>
                <w:bCs/>
                <w:color w:val="000000"/>
                <w:sz w:val="20"/>
                <w:szCs w:val="20"/>
              </w:rPr>
              <w:t>2019-</w:t>
            </w:r>
          </w:p>
        </w:tc>
        <w:tc>
          <w:tcPr>
            <w:tcW w:w="2156" w:type="pct"/>
          </w:tcPr>
          <w:p w14:paraId="2928AF12" w14:textId="77777777" w:rsidR="007A7561" w:rsidRPr="007F0A26" w:rsidRDefault="007A7561" w:rsidP="007F2A91">
            <w:pPr>
              <w:pStyle w:val="NormalWeb"/>
              <w:widowControl w:val="0"/>
              <w:spacing w:before="0" w:beforeAutospacing="0" w:after="200" w:afterAutospacing="0"/>
              <w:outlineLvl w:val="0"/>
              <w:rPr>
                <w:rFonts w:ascii="Arial" w:eastAsia="Calibri" w:hAnsi="Arial" w:cs="Arial"/>
                <w:bCs/>
                <w:color w:val="000000"/>
                <w:sz w:val="20"/>
                <w:szCs w:val="20"/>
              </w:rPr>
            </w:pPr>
            <w:r w:rsidRPr="007F0A26">
              <w:rPr>
                <w:rFonts w:ascii="Arial" w:eastAsia="Calibri" w:hAnsi="Arial" w:cs="Arial"/>
                <w:bCs/>
                <w:color w:val="000000"/>
                <w:sz w:val="20"/>
                <w:szCs w:val="20"/>
              </w:rPr>
              <w:t>Yearly interactive discussion about “Management of Infections in Immunocompromised Hosts,” “Medical futility,” “Medical aid in dying vs active euthanasia” and “Buffet of ethics cases”</w:t>
            </w:r>
          </w:p>
        </w:tc>
        <w:tc>
          <w:tcPr>
            <w:tcW w:w="2154" w:type="pct"/>
          </w:tcPr>
          <w:p w14:paraId="18D10ED2" w14:textId="77777777" w:rsidR="007A7561" w:rsidRPr="007F0A26" w:rsidRDefault="007A7561" w:rsidP="007F2A91">
            <w:pPr>
              <w:pStyle w:val="NormalWeb"/>
              <w:widowControl w:val="0"/>
              <w:spacing w:before="0" w:beforeAutospacing="0" w:after="200" w:afterAutospacing="0"/>
              <w:outlineLvl w:val="0"/>
              <w:rPr>
                <w:rFonts w:ascii="Arial" w:eastAsia="Calibri" w:hAnsi="Arial" w:cs="Arial"/>
                <w:bCs/>
                <w:color w:val="000000"/>
                <w:sz w:val="20"/>
                <w:szCs w:val="20"/>
              </w:rPr>
            </w:pPr>
            <w:r w:rsidRPr="007F0A26">
              <w:rPr>
                <w:rFonts w:ascii="Arial" w:eastAsia="Calibri" w:hAnsi="Arial" w:cs="Arial"/>
                <w:bCs/>
                <w:color w:val="000000"/>
                <w:sz w:val="20"/>
                <w:szCs w:val="20"/>
              </w:rPr>
              <w:t>Academic half day, approximately 30 internal medicine residents at each, University of Vermont Medical Center</w:t>
            </w:r>
          </w:p>
        </w:tc>
      </w:tr>
      <w:tr w:rsidR="007A7561" w:rsidRPr="007F0A26" w14:paraId="5EA77B7B" w14:textId="77777777" w:rsidTr="007F2A91">
        <w:tc>
          <w:tcPr>
            <w:tcW w:w="690" w:type="pct"/>
          </w:tcPr>
          <w:p w14:paraId="51C66332" w14:textId="77777777" w:rsidR="007A7561" w:rsidRPr="007F0A26" w:rsidRDefault="007A7561" w:rsidP="007F2A91">
            <w:pPr>
              <w:pStyle w:val="NormalWeb"/>
              <w:widowControl w:val="0"/>
              <w:spacing w:before="0" w:beforeAutospacing="0" w:after="200" w:afterAutospacing="0"/>
              <w:outlineLvl w:val="0"/>
              <w:rPr>
                <w:rFonts w:ascii="Arial" w:hAnsi="Arial" w:cs="Arial"/>
                <w:bCs/>
                <w:color w:val="000000"/>
                <w:sz w:val="20"/>
                <w:szCs w:val="20"/>
              </w:rPr>
            </w:pPr>
            <w:r w:rsidRPr="007F0A26">
              <w:rPr>
                <w:rFonts w:ascii="Arial" w:hAnsi="Arial" w:cs="Arial"/>
                <w:bCs/>
                <w:color w:val="000000"/>
                <w:sz w:val="20"/>
                <w:szCs w:val="20"/>
              </w:rPr>
              <w:t>2019</w:t>
            </w:r>
          </w:p>
        </w:tc>
        <w:tc>
          <w:tcPr>
            <w:tcW w:w="2156" w:type="pct"/>
          </w:tcPr>
          <w:p w14:paraId="42D863AF" w14:textId="77777777" w:rsidR="007A7561" w:rsidRPr="007F0A26" w:rsidRDefault="007A7561" w:rsidP="007F2A91">
            <w:pPr>
              <w:pStyle w:val="NormalWeb"/>
              <w:widowControl w:val="0"/>
              <w:spacing w:before="0" w:beforeAutospacing="0" w:after="200" w:afterAutospacing="0"/>
              <w:outlineLvl w:val="0"/>
              <w:rPr>
                <w:rFonts w:ascii="Arial" w:eastAsia="Calibri" w:hAnsi="Arial" w:cs="Arial"/>
                <w:bCs/>
                <w:color w:val="000000"/>
                <w:sz w:val="20"/>
                <w:szCs w:val="20"/>
              </w:rPr>
            </w:pPr>
            <w:r w:rsidRPr="007F0A26">
              <w:rPr>
                <w:rFonts w:ascii="Arial" w:eastAsia="Calibri" w:hAnsi="Arial" w:cs="Arial"/>
                <w:bCs/>
                <w:color w:val="000000"/>
                <w:sz w:val="20"/>
                <w:szCs w:val="20"/>
              </w:rPr>
              <w:t xml:space="preserve">Yearly interactive hour-long discussions about “Decision-making capacity,” “Surrogate decision-makers,” and “The </w:t>
            </w:r>
            <w:proofErr w:type="spellStart"/>
            <w:r w:rsidRPr="007F0A26">
              <w:rPr>
                <w:rFonts w:ascii="Arial" w:eastAsia="Calibri" w:hAnsi="Arial" w:cs="Arial"/>
                <w:bCs/>
                <w:color w:val="000000"/>
                <w:sz w:val="20"/>
                <w:szCs w:val="20"/>
              </w:rPr>
              <w:t>unbefriended</w:t>
            </w:r>
            <w:proofErr w:type="spellEnd"/>
            <w:r w:rsidRPr="007F0A26">
              <w:rPr>
                <w:rFonts w:ascii="Arial" w:eastAsia="Calibri" w:hAnsi="Arial" w:cs="Arial"/>
                <w:bCs/>
                <w:color w:val="000000"/>
                <w:sz w:val="20"/>
                <w:szCs w:val="20"/>
              </w:rPr>
              <w:t xml:space="preserve">, guardianship, and state ‘wards’” </w:t>
            </w:r>
          </w:p>
        </w:tc>
        <w:tc>
          <w:tcPr>
            <w:tcW w:w="2154" w:type="pct"/>
          </w:tcPr>
          <w:p w14:paraId="02750758" w14:textId="77777777" w:rsidR="007A7561" w:rsidRPr="007F0A26" w:rsidRDefault="007A7561" w:rsidP="007F2A91">
            <w:pPr>
              <w:pStyle w:val="NormalWeb"/>
              <w:widowControl w:val="0"/>
              <w:spacing w:before="0" w:beforeAutospacing="0" w:after="200" w:afterAutospacing="0"/>
              <w:outlineLvl w:val="0"/>
              <w:rPr>
                <w:rFonts w:ascii="Arial" w:eastAsia="Calibri" w:hAnsi="Arial" w:cs="Arial"/>
                <w:bCs/>
                <w:color w:val="000000"/>
                <w:sz w:val="20"/>
                <w:szCs w:val="20"/>
              </w:rPr>
            </w:pPr>
            <w:r w:rsidRPr="007F0A26">
              <w:rPr>
                <w:rFonts w:ascii="Arial" w:eastAsia="Calibri" w:hAnsi="Arial" w:cs="Arial"/>
                <w:bCs/>
                <w:color w:val="000000"/>
                <w:sz w:val="20"/>
                <w:szCs w:val="20"/>
              </w:rPr>
              <w:t>Academic half day sessions, approximately 30 internal medicine interns at each, University of Vermont Medical Center</w:t>
            </w:r>
          </w:p>
        </w:tc>
      </w:tr>
      <w:tr w:rsidR="007A7561" w:rsidRPr="007F0A26" w14:paraId="3B78B668" w14:textId="77777777" w:rsidTr="007F2A91">
        <w:tc>
          <w:tcPr>
            <w:tcW w:w="690" w:type="pct"/>
          </w:tcPr>
          <w:p w14:paraId="5A390696" w14:textId="77777777" w:rsidR="007A7561" w:rsidRPr="007F0A26" w:rsidRDefault="007A7561" w:rsidP="007F2A91">
            <w:pPr>
              <w:pStyle w:val="NormalWeb"/>
              <w:widowControl w:val="0"/>
              <w:spacing w:before="0" w:beforeAutospacing="0" w:after="200" w:afterAutospacing="0"/>
              <w:outlineLvl w:val="0"/>
              <w:rPr>
                <w:rFonts w:ascii="Arial" w:hAnsi="Arial" w:cs="Arial"/>
                <w:bCs/>
                <w:color w:val="000000"/>
                <w:sz w:val="20"/>
                <w:szCs w:val="20"/>
              </w:rPr>
            </w:pPr>
            <w:r w:rsidRPr="007F0A26">
              <w:rPr>
                <w:rFonts w:ascii="Arial" w:hAnsi="Arial" w:cs="Arial"/>
                <w:bCs/>
                <w:color w:val="000000"/>
                <w:sz w:val="20"/>
                <w:szCs w:val="20"/>
              </w:rPr>
              <w:t>2019</w:t>
            </w:r>
          </w:p>
        </w:tc>
        <w:tc>
          <w:tcPr>
            <w:tcW w:w="2156" w:type="pct"/>
          </w:tcPr>
          <w:p w14:paraId="58BE7E5C" w14:textId="77777777" w:rsidR="007A7561" w:rsidRPr="007F0A26" w:rsidRDefault="007A7561" w:rsidP="007F2A91">
            <w:pPr>
              <w:pStyle w:val="NormalWeb"/>
              <w:widowControl w:val="0"/>
              <w:spacing w:before="0" w:beforeAutospacing="0" w:after="200" w:afterAutospacing="0"/>
              <w:outlineLvl w:val="0"/>
              <w:rPr>
                <w:rFonts w:ascii="Arial" w:eastAsia="Calibri" w:hAnsi="Arial" w:cs="Arial"/>
                <w:bCs/>
                <w:color w:val="000000"/>
                <w:sz w:val="20"/>
                <w:szCs w:val="20"/>
              </w:rPr>
            </w:pPr>
            <w:r w:rsidRPr="007F0A26">
              <w:rPr>
                <w:rFonts w:ascii="Arial" w:eastAsia="Calibri" w:hAnsi="Arial" w:cs="Arial"/>
                <w:bCs/>
                <w:color w:val="000000"/>
                <w:sz w:val="20"/>
                <w:szCs w:val="20"/>
              </w:rPr>
              <w:t>Small group case-based discussion, “Challenging Ethical Cases for Psychiatry Residents”</w:t>
            </w:r>
          </w:p>
        </w:tc>
        <w:tc>
          <w:tcPr>
            <w:tcW w:w="2154" w:type="pct"/>
          </w:tcPr>
          <w:p w14:paraId="1F026F68" w14:textId="77777777" w:rsidR="007A7561" w:rsidRPr="007F0A26" w:rsidRDefault="007A7561" w:rsidP="007F2A91">
            <w:pPr>
              <w:pStyle w:val="NormalWeb"/>
              <w:widowControl w:val="0"/>
              <w:spacing w:before="0" w:beforeAutospacing="0" w:after="200" w:afterAutospacing="0"/>
              <w:outlineLvl w:val="0"/>
              <w:rPr>
                <w:rFonts w:ascii="Arial" w:eastAsia="Calibri" w:hAnsi="Arial" w:cs="Arial"/>
                <w:bCs/>
                <w:color w:val="000000"/>
                <w:sz w:val="20"/>
                <w:szCs w:val="20"/>
              </w:rPr>
            </w:pPr>
            <w:r w:rsidRPr="007F0A26">
              <w:rPr>
                <w:rFonts w:ascii="Arial" w:eastAsia="Calibri" w:hAnsi="Arial" w:cs="Arial"/>
                <w:bCs/>
                <w:color w:val="000000"/>
                <w:sz w:val="20"/>
                <w:szCs w:val="20"/>
              </w:rPr>
              <w:t>Approximately 10 psychiatry residents, University of Vermont Medical Center</w:t>
            </w:r>
          </w:p>
        </w:tc>
      </w:tr>
    </w:tbl>
    <w:p w14:paraId="3B8C429B" w14:textId="77777777" w:rsidR="007B4638" w:rsidRDefault="007B4638" w:rsidP="007A7561">
      <w:pPr>
        <w:pStyle w:val="H2"/>
        <w:widowControl w:val="0"/>
        <w:rPr>
          <w:rFonts w:ascii="Arial" w:eastAsia="Calibri" w:hAnsi="Arial" w:cs="Arial"/>
          <w:color w:val="000000"/>
          <w:sz w:val="20"/>
          <w:szCs w:val="20"/>
        </w:rPr>
      </w:pPr>
    </w:p>
    <w:p w14:paraId="20FA9484" w14:textId="510B5A19" w:rsidR="007A7561" w:rsidRPr="007F0A26" w:rsidRDefault="007A7561" w:rsidP="007A7561">
      <w:pPr>
        <w:pStyle w:val="H2"/>
        <w:widowControl w:val="0"/>
        <w:rPr>
          <w:rFonts w:ascii="Arial" w:hAnsi="Arial" w:cs="Arial"/>
          <w:color w:val="000000"/>
          <w:sz w:val="20"/>
          <w:szCs w:val="20"/>
        </w:rPr>
      </w:pPr>
      <w:r w:rsidRPr="007F0A26">
        <w:rPr>
          <w:rFonts w:ascii="Arial" w:eastAsia="Calibri" w:hAnsi="Arial" w:cs="Arial"/>
          <w:color w:val="000000"/>
          <w:sz w:val="20"/>
          <w:szCs w:val="20"/>
        </w:rPr>
        <w:t>OTHER</w:t>
      </w:r>
      <w:r w:rsidRPr="007F0A26">
        <w:rPr>
          <w:rFonts w:ascii="Arial" w:hAnsi="Arial" w:cs="Arial"/>
          <w:color w:val="000000"/>
          <w:sz w:val="20"/>
          <w:szCs w:val="20"/>
        </w:rPr>
        <w:t xml:space="preserve"> </w:t>
      </w:r>
      <w:r w:rsidRPr="007F0A26">
        <w:rPr>
          <w:rFonts w:ascii="Arial" w:eastAsia="Calibri" w:hAnsi="Arial" w:cs="Arial"/>
          <w:color w:val="000000"/>
          <w:sz w:val="20"/>
          <w:szCs w:val="20"/>
        </w:rPr>
        <w:t>CLINICAL</w:t>
      </w:r>
      <w:r w:rsidRPr="007F0A26">
        <w:rPr>
          <w:rFonts w:ascii="Arial" w:hAnsi="Arial" w:cs="Arial"/>
          <w:color w:val="000000"/>
          <w:sz w:val="20"/>
          <w:szCs w:val="20"/>
        </w:rPr>
        <w:t xml:space="preserve"> </w:t>
      </w:r>
      <w:r w:rsidRPr="007F0A26">
        <w:rPr>
          <w:rFonts w:ascii="Arial" w:eastAsia="Calibri" w:hAnsi="Arial" w:cs="Arial"/>
          <w:color w:val="000000"/>
          <w:sz w:val="20"/>
          <w:szCs w:val="20"/>
        </w:rPr>
        <w:t>EDUCATION</w:t>
      </w:r>
    </w:p>
    <w:p w14:paraId="48205289" w14:textId="77777777" w:rsidR="007A7561" w:rsidRPr="007F0A26" w:rsidRDefault="007A7561" w:rsidP="007A7561">
      <w:pPr>
        <w:pStyle w:val="NoSpacing"/>
        <w:widowControl w:val="0"/>
        <w:rPr>
          <w:rFonts w:ascii="Arial" w:hAnsi="Arial" w:cs="Arial"/>
          <w:color w:val="000000"/>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61"/>
        <w:gridCol w:w="4986"/>
        <w:gridCol w:w="3767"/>
      </w:tblGrid>
      <w:tr w:rsidR="007A7561" w:rsidRPr="007F0A26" w14:paraId="0B23E09A" w14:textId="77777777" w:rsidTr="007F2A91">
        <w:tc>
          <w:tcPr>
            <w:tcW w:w="715" w:type="pct"/>
            <w:tcBorders>
              <w:bottom w:val="single" w:sz="4" w:space="0" w:color="auto"/>
            </w:tcBorders>
            <w:shd w:val="pct10" w:color="auto" w:fill="auto"/>
          </w:tcPr>
          <w:p w14:paraId="1B0B2FA8" w14:textId="77777777" w:rsidR="007A7561" w:rsidRPr="007F0A26" w:rsidRDefault="007A7561" w:rsidP="007F2A91">
            <w:pPr>
              <w:pStyle w:val="NormalWeb"/>
              <w:widowControl w:val="0"/>
              <w:spacing w:before="0" w:beforeAutospacing="0" w:after="200" w:afterAutospacing="0"/>
              <w:outlineLvl w:val="0"/>
              <w:rPr>
                <w:rFonts w:ascii="Arial" w:hAnsi="Arial" w:cs="Arial"/>
                <w:i/>
                <w:color w:val="000000"/>
                <w:sz w:val="20"/>
                <w:szCs w:val="20"/>
              </w:rPr>
            </w:pPr>
            <w:r w:rsidRPr="007F0A26">
              <w:rPr>
                <w:rFonts w:ascii="Arial" w:eastAsia="Calibri" w:hAnsi="Arial" w:cs="Arial"/>
                <w:i/>
                <w:color w:val="000000"/>
                <w:sz w:val="20"/>
                <w:szCs w:val="20"/>
              </w:rPr>
              <w:t>Year</w:t>
            </w:r>
            <w:r w:rsidRPr="007F0A26">
              <w:rPr>
                <w:rFonts w:ascii="Arial" w:hAnsi="Arial" w:cs="Arial"/>
                <w:i/>
                <w:color w:val="000000"/>
                <w:sz w:val="20"/>
                <w:szCs w:val="20"/>
              </w:rPr>
              <w:t>(</w:t>
            </w:r>
            <w:r w:rsidRPr="007F0A26">
              <w:rPr>
                <w:rFonts w:ascii="Arial" w:eastAsia="Calibri" w:hAnsi="Arial" w:cs="Arial"/>
                <w:i/>
                <w:color w:val="000000"/>
                <w:sz w:val="20"/>
                <w:szCs w:val="20"/>
              </w:rPr>
              <w:t>s</w:t>
            </w:r>
            <w:r w:rsidRPr="007F0A26">
              <w:rPr>
                <w:rFonts w:ascii="Arial" w:hAnsi="Arial" w:cs="Arial"/>
                <w:i/>
                <w:color w:val="000000"/>
                <w:sz w:val="20"/>
                <w:szCs w:val="20"/>
              </w:rPr>
              <w:t>)</w:t>
            </w:r>
          </w:p>
        </w:tc>
        <w:tc>
          <w:tcPr>
            <w:tcW w:w="2441" w:type="pct"/>
            <w:tcBorders>
              <w:bottom w:val="single" w:sz="4" w:space="0" w:color="auto"/>
            </w:tcBorders>
            <w:shd w:val="pct10" w:color="auto" w:fill="auto"/>
          </w:tcPr>
          <w:p w14:paraId="17300A5D" w14:textId="77777777" w:rsidR="007A7561" w:rsidRPr="007F0A26" w:rsidRDefault="007A7561" w:rsidP="007F2A91">
            <w:pPr>
              <w:pStyle w:val="NormalWeb"/>
              <w:widowControl w:val="0"/>
              <w:spacing w:before="0" w:beforeAutospacing="0" w:after="200" w:afterAutospacing="0"/>
              <w:outlineLvl w:val="0"/>
              <w:rPr>
                <w:rFonts w:ascii="Arial" w:eastAsia="Calibri" w:hAnsi="Arial" w:cs="Arial"/>
                <w:i/>
                <w:color w:val="000000"/>
                <w:sz w:val="20"/>
                <w:szCs w:val="20"/>
              </w:rPr>
            </w:pPr>
            <w:r w:rsidRPr="007F0A26">
              <w:rPr>
                <w:rFonts w:ascii="Arial" w:eastAsia="Calibri" w:hAnsi="Arial" w:cs="Arial"/>
                <w:i/>
                <w:color w:val="000000"/>
                <w:sz w:val="20"/>
                <w:szCs w:val="20"/>
              </w:rPr>
              <w:t>Title/Type of Session</w:t>
            </w:r>
          </w:p>
        </w:tc>
        <w:tc>
          <w:tcPr>
            <w:tcW w:w="1844" w:type="pct"/>
            <w:tcBorders>
              <w:bottom w:val="single" w:sz="4" w:space="0" w:color="auto"/>
            </w:tcBorders>
            <w:shd w:val="pct10" w:color="auto" w:fill="auto"/>
          </w:tcPr>
          <w:p w14:paraId="290A4C75" w14:textId="77777777" w:rsidR="007A7561" w:rsidRPr="007F0A26" w:rsidRDefault="007A7561" w:rsidP="007F2A91">
            <w:pPr>
              <w:pStyle w:val="NormalWeb"/>
              <w:widowControl w:val="0"/>
              <w:spacing w:before="0" w:beforeAutospacing="0" w:after="200" w:afterAutospacing="0"/>
              <w:outlineLvl w:val="0"/>
              <w:rPr>
                <w:rFonts w:ascii="Arial" w:hAnsi="Arial" w:cs="Arial"/>
                <w:bCs/>
                <w:i/>
                <w:color w:val="000000"/>
                <w:sz w:val="20"/>
                <w:szCs w:val="20"/>
              </w:rPr>
            </w:pPr>
            <w:r w:rsidRPr="007F0A26">
              <w:rPr>
                <w:rFonts w:ascii="Arial" w:eastAsia="Calibri" w:hAnsi="Arial" w:cs="Arial"/>
                <w:bCs/>
                <w:i/>
                <w:color w:val="000000"/>
                <w:sz w:val="20"/>
                <w:szCs w:val="20"/>
              </w:rPr>
              <w:t>Context</w:t>
            </w:r>
            <w:r w:rsidRPr="007F0A26">
              <w:rPr>
                <w:rFonts w:ascii="Arial" w:hAnsi="Arial" w:cs="Arial"/>
                <w:bCs/>
                <w:i/>
                <w:color w:val="000000"/>
                <w:sz w:val="20"/>
                <w:szCs w:val="20"/>
              </w:rPr>
              <w:t xml:space="preserve"> </w:t>
            </w:r>
          </w:p>
        </w:tc>
      </w:tr>
      <w:tr w:rsidR="007A7561" w:rsidRPr="007F0A26" w14:paraId="239E5F0D" w14:textId="77777777" w:rsidTr="007F2A91">
        <w:tc>
          <w:tcPr>
            <w:tcW w:w="715" w:type="pct"/>
            <w:tcBorders>
              <w:top w:val="single" w:sz="4" w:space="0" w:color="auto"/>
              <w:left w:val="nil"/>
              <w:bottom w:val="nil"/>
              <w:right w:val="nil"/>
            </w:tcBorders>
          </w:tcPr>
          <w:p w14:paraId="7A6C1AFB" w14:textId="77777777" w:rsidR="007A7561" w:rsidRPr="007F0A26" w:rsidRDefault="007A7561" w:rsidP="007F2A91">
            <w:pPr>
              <w:pStyle w:val="NormalWeb"/>
              <w:widowControl w:val="0"/>
              <w:spacing w:before="0" w:beforeAutospacing="0" w:after="200" w:afterAutospacing="0"/>
              <w:outlineLvl w:val="0"/>
              <w:rPr>
                <w:rFonts w:ascii="Arial" w:hAnsi="Arial" w:cs="Arial"/>
                <w:color w:val="000000"/>
                <w:sz w:val="20"/>
                <w:szCs w:val="20"/>
              </w:rPr>
            </w:pPr>
          </w:p>
        </w:tc>
        <w:tc>
          <w:tcPr>
            <w:tcW w:w="2441" w:type="pct"/>
            <w:tcBorders>
              <w:top w:val="single" w:sz="4" w:space="0" w:color="auto"/>
              <w:left w:val="nil"/>
              <w:bottom w:val="nil"/>
              <w:right w:val="nil"/>
            </w:tcBorders>
          </w:tcPr>
          <w:p w14:paraId="20540160" w14:textId="77777777" w:rsidR="007A7561" w:rsidRPr="007F0A26" w:rsidRDefault="007A7561" w:rsidP="007F2A91">
            <w:pPr>
              <w:pStyle w:val="NormalWeb"/>
              <w:widowControl w:val="0"/>
              <w:spacing w:before="0" w:beforeAutospacing="0" w:after="200" w:afterAutospacing="0"/>
              <w:outlineLvl w:val="0"/>
              <w:rPr>
                <w:rFonts w:ascii="Arial" w:eastAsia="Calibri" w:hAnsi="Arial" w:cs="Arial"/>
                <w:color w:val="000000"/>
                <w:sz w:val="20"/>
                <w:szCs w:val="20"/>
              </w:rPr>
            </w:pPr>
          </w:p>
        </w:tc>
        <w:tc>
          <w:tcPr>
            <w:tcW w:w="1844" w:type="pct"/>
            <w:tcBorders>
              <w:top w:val="single" w:sz="4" w:space="0" w:color="auto"/>
              <w:left w:val="nil"/>
              <w:bottom w:val="nil"/>
              <w:right w:val="nil"/>
            </w:tcBorders>
          </w:tcPr>
          <w:p w14:paraId="51C592D2" w14:textId="77777777" w:rsidR="007A7561" w:rsidRPr="007F0A26" w:rsidRDefault="007A7561" w:rsidP="007F2A91">
            <w:pPr>
              <w:pStyle w:val="NormalWeb"/>
              <w:widowControl w:val="0"/>
              <w:spacing w:before="0" w:beforeAutospacing="0" w:after="200" w:afterAutospacing="0"/>
              <w:outlineLvl w:val="0"/>
              <w:rPr>
                <w:rFonts w:ascii="Arial" w:hAnsi="Arial" w:cs="Arial"/>
                <w:bCs/>
                <w:color w:val="000000"/>
                <w:sz w:val="20"/>
                <w:szCs w:val="20"/>
              </w:rPr>
            </w:pPr>
          </w:p>
        </w:tc>
      </w:tr>
      <w:tr w:rsidR="007A7561" w:rsidRPr="007F0A26" w14:paraId="1ACF9C08" w14:textId="77777777" w:rsidTr="007F2A91">
        <w:trPr>
          <w:trHeight w:val="288"/>
        </w:trPr>
        <w:tc>
          <w:tcPr>
            <w:tcW w:w="715" w:type="pct"/>
            <w:tcBorders>
              <w:top w:val="nil"/>
              <w:left w:val="nil"/>
              <w:bottom w:val="nil"/>
              <w:right w:val="nil"/>
            </w:tcBorders>
          </w:tcPr>
          <w:p w14:paraId="0DB14A9F" w14:textId="77777777" w:rsidR="007A7561" w:rsidRPr="007F0A26" w:rsidRDefault="007A7561" w:rsidP="007F2A91">
            <w:pPr>
              <w:pStyle w:val="NormalWeb"/>
              <w:widowControl w:val="0"/>
              <w:spacing w:before="0" w:beforeAutospacing="0" w:after="200" w:afterAutospacing="0"/>
              <w:outlineLvl w:val="0"/>
              <w:rPr>
                <w:rFonts w:ascii="Arial" w:hAnsi="Arial" w:cs="Arial"/>
                <w:bCs/>
                <w:color w:val="000000"/>
                <w:sz w:val="20"/>
                <w:szCs w:val="20"/>
              </w:rPr>
            </w:pPr>
            <w:r w:rsidRPr="007F0A26">
              <w:rPr>
                <w:rFonts w:ascii="Arial" w:hAnsi="Arial" w:cs="Arial"/>
                <w:color w:val="000000"/>
                <w:sz w:val="20"/>
                <w:szCs w:val="20"/>
              </w:rPr>
              <w:t>2010-2018</w:t>
            </w:r>
          </w:p>
        </w:tc>
        <w:tc>
          <w:tcPr>
            <w:tcW w:w="2441" w:type="pct"/>
            <w:tcBorders>
              <w:top w:val="nil"/>
              <w:left w:val="nil"/>
              <w:bottom w:val="nil"/>
              <w:right w:val="nil"/>
            </w:tcBorders>
          </w:tcPr>
          <w:p w14:paraId="65886185" w14:textId="77777777" w:rsidR="007A7561" w:rsidRPr="007F0A26" w:rsidRDefault="007A7561" w:rsidP="007F2A91">
            <w:pPr>
              <w:pStyle w:val="NormalWeb"/>
              <w:widowControl w:val="0"/>
              <w:spacing w:before="0" w:beforeAutospacing="0" w:after="200" w:afterAutospacing="0"/>
              <w:outlineLvl w:val="0"/>
              <w:rPr>
                <w:rFonts w:ascii="Arial" w:hAnsi="Arial" w:cs="Arial"/>
                <w:bCs/>
                <w:color w:val="000000"/>
                <w:sz w:val="20"/>
                <w:szCs w:val="20"/>
              </w:rPr>
            </w:pPr>
            <w:r w:rsidRPr="007F0A26">
              <w:rPr>
                <w:rFonts w:ascii="Arial" w:eastAsia="Calibri" w:hAnsi="Arial" w:cs="Arial"/>
                <w:color w:val="000000"/>
                <w:sz w:val="20"/>
                <w:szCs w:val="20"/>
              </w:rPr>
              <w:t xml:space="preserve">Lecture, </w:t>
            </w:r>
            <w:r w:rsidRPr="007F0A26">
              <w:rPr>
                <w:rFonts w:ascii="Arial" w:hAnsi="Arial" w:cs="Arial"/>
                <w:color w:val="000000"/>
                <w:sz w:val="20"/>
                <w:szCs w:val="20"/>
              </w:rPr>
              <w:t>“</w:t>
            </w:r>
            <w:r w:rsidRPr="007F0A26">
              <w:rPr>
                <w:rFonts w:ascii="Arial" w:eastAsia="Calibri" w:hAnsi="Arial" w:cs="Arial"/>
                <w:color w:val="000000"/>
                <w:sz w:val="20"/>
                <w:szCs w:val="20"/>
              </w:rPr>
              <w:t>HIV Diagnosis &amp; Treatment</w:t>
            </w:r>
            <w:r w:rsidRPr="007F0A26">
              <w:rPr>
                <w:rFonts w:ascii="Arial" w:hAnsi="Arial" w:cs="Arial"/>
                <w:color w:val="000000"/>
                <w:sz w:val="20"/>
                <w:szCs w:val="20"/>
              </w:rPr>
              <w:t xml:space="preserve">” </w:t>
            </w:r>
          </w:p>
        </w:tc>
        <w:tc>
          <w:tcPr>
            <w:tcW w:w="1844" w:type="pct"/>
            <w:tcBorders>
              <w:top w:val="nil"/>
              <w:left w:val="nil"/>
              <w:bottom w:val="nil"/>
              <w:right w:val="nil"/>
            </w:tcBorders>
          </w:tcPr>
          <w:p w14:paraId="3C120827" w14:textId="77777777" w:rsidR="007A7561" w:rsidRPr="007F0A26" w:rsidRDefault="007A7561" w:rsidP="007F2A91">
            <w:pPr>
              <w:pStyle w:val="NormalWeb"/>
              <w:widowControl w:val="0"/>
              <w:spacing w:before="0" w:beforeAutospacing="0" w:after="200" w:afterAutospacing="0"/>
              <w:outlineLvl w:val="0"/>
              <w:rPr>
                <w:rFonts w:ascii="Arial" w:hAnsi="Arial" w:cs="Arial"/>
                <w:bCs/>
                <w:color w:val="000000"/>
                <w:sz w:val="20"/>
                <w:szCs w:val="20"/>
              </w:rPr>
            </w:pPr>
            <w:r w:rsidRPr="007F0A26">
              <w:rPr>
                <w:rFonts w:ascii="Arial" w:hAnsi="Arial" w:cs="Arial"/>
                <w:bCs/>
                <w:color w:val="000000"/>
                <w:sz w:val="20"/>
                <w:szCs w:val="20"/>
              </w:rPr>
              <w:t>Franklin Pierce Physician Assistant Program, ~40 students, 2.5 hours/year</w:t>
            </w:r>
          </w:p>
        </w:tc>
      </w:tr>
      <w:tr w:rsidR="007A7561" w:rsidRPr="007F0A26" w14:paraId="2EFE8F4B" w14:textId="77777777" w:rsidTr="007F2A91">
        <w:tc>
          <w:tcPr>
            <w:tcW w:w="715" w:type="pct"/>
            <w:tcBorders>
              <w:top w:val="nil"/>
              <w:left w:val="nil"/>
              <w:bottom w:val="nil"/>
              <w:right w:val="nil"/>
            </w:tcBorders>
          </w:tcPr>
          <w:p w14:paraId="29A1ACE9" w14:textId="77777777" w:rsidR="007A7561" w:rsidRPr="007F0A26" w:rsidRDefault="007A7561" w:rsidP="007F2A91">
            <w:pPr>
              <w:pStyle w:val="NormalWeb"/>
              <w:widowControl w:val="0"/>
              <w:spacing w:before="0" w:beforeAutospacing="0" w:after="200" w:afterAutospacing="0"/>
              <w:outlineLvl w:val="0"/>
              <w:rPr>
                <w:rFonts w:ascii="Arial" w:hAnsi="Arial" w:cs="Arial"/>
                <w:bCs/>
                <w:color w:val="000000"/>
                <w:sz w:val="20"/>
                <w:szCs w:val="20"/>
              </w:rPr>
            </w:pPr>
            <w:r w:rsidRPr="007F0A26">
              <w:rPr>
                <w:rFonts w:ascii="Arial" w:hAnsi="Arial" w:cs="Arial"/>
                <w:bCs/>
                <w:color w:val="000000"/>
                <w:sz w:val="20"/>
                <w:szCs w:val="20"/>
              </w:rPr>
              <w:t>2011-2014</w:t>
            </w:r>
          </w:p>
        </w:tc>
        <w:tc>
          <w:tcPr>
            <w:tcW w:w="2441" w:type="pct"/>
            <w:tcBorders>
              <w:top w:val="nil"/>
              <w:left w:val="nil"/>
              <w:bottom w:val="nil"/>
              <w:right w:val="nil"/>
            </w:tcBorders>
          </w:tcPr>
          <w:p w14:paraId="3A731D7E" w14:textId="77777777" w:rsidR="007A7561" w:rsidRPr="007F0A26" w:rsidRDefault="007A7561" w:rsidP="007F2A91">
            <w:pPr>
              <w:pStyle w:val="NormalWeb"/>
              <w:widowControl w:val="0"/>
              <w:spacing w:before="0" w:beforeAutospacing="0" w:after="200" w:afterAutospacing="0"/>
              <w:outlineLvl w:val="0"/>
              <w:rPr>
                <w:rFonts w:ascii="Arial" w:hAnsi="Arial" w:cs="Arial"/>
                <w:bCs/>
                <w:color w:val="000000"/>
                <w:sz w:val="20"/>
                <w:szCs w:val="20"/>
              </w:rPr>
            </w:pPr>
            <w:r w:rsidRPr="007F0A26">
              <w:rPr>
                <w:rFonts w:ascii="Arial" w:eastAsia="Calibri" w:hAnsi="Arial" w:cs="Arial"/>
                <w:color w:val="000000"/>
                <w:sz w:val="20"/>
                <w:szCs w:val="20"/>
              </w:rPr>
              <w:t xml:space="preserve">Lecture, </w:t>
            </w:r>
            <w:r w:rsidRPr="007F0A26">
              <w:rPr>
                <w:rFonts w:ascii="Arial" w:hAnsi="Arial" w:cs="Arial"/>
                <w:color w:val="000000"/>
                <w:sz w:val="20"/>
                <w:szCs w:val="20"/>
              </w:rPr>
              <w:t>“</w:t>
            </w:r>
            <w:r w:rsidRPr="007F0A26">
              <w:rPr>
                <w:rFonts w:ascii="Arial" w:eastAsia="Calibri" w:hAnsi="Arial" w:cs="Arial"/>
                <w:color w:val="000000"/>
                <w:sz w:val="20"/>
                <w:szCs w:val="20"/>
              </w:rPr>
              <w:t>Clinical Ethics</w:t>
            </w:r>
            <w:r w:rsidRPr="007F0A26">
              <w:rPr>
                <w:rFonts w:ascii="Arial" w:hAnsi="Arial" w:cs="Arial"/>
                <w:color w:val="000000"/>
                <w:sz w:val="20"/>
                <w:szCs w:val="20"/>
              </w:rPr>
              <w:t>”</w:t>
            </w:r>
          </w:p>
        </w:tc>
        <w:tc>
          <w:tcPr>
            <w:tcW w:w="1844" w:type="pct"/>
            <w:tcBorders>
              <w:top w:val="nil"/>
              <w:left w:val="nil"/>
              <w:bottom w:val="nil"/>
              <w:right w:val="nil"/>
            </w:tcBorders>
          </w:tcPr>
          <w:p w14:paraId="6D3F431D" w14:textId="77777777" w:rsidR="007A7561" w:rsidRPr="007F0A26" w:rsidRDefault="007A7561" w:rsidP="007F2A91">
            <w:pPr>
              <w:pStyle w:val="NormalWeb"/>
              <w:widowControl w:val="0"/>
              <w:spacing w:before="0" w:beforeAutospacing="0" w:after="200" w:afterAutospacing="0"/>
              <w:outlineLvl w:val="0"/>
              <w:rPr>
                <w:rFonts w:ascii="Arial" w:hAnsi="Arial" w:cs="Arial"/>
                <w:bCs/>
                <w:color w:val="000000"/>
                <w:sz w:val="20"/>
                <w:szCs w:val="20"/>
              </w:rPr>
            </w:pPr>
            <w:r w:rsidRPr="007F0A26">
              <w:rPr>
                <w:rFonts w:ascii="Arial" w:hAnsi="Arial" w:cs="Arial"/>
                <w:bCs/>
                <w:color w:val="000000"/>
                <w:sz w:val="20"/>
                <w:szCs w:val="20"/>
              </w:rPr>
              <w:t>Franklin Pierce Physician Assistant Program, ~40 students, 2 hours/year</w:t>
            </w:r>
          </w:p>
        </w:tc>
      </w:tr>
      <w:tr w:rsidR="007A7561" w:rsidRPr="007F0A26" w14:paraId="4F0A8C39" w14:textId="77777777" w:rsidTr="007F2A91">
        <w:trPr>
          <w:trHeight w:val="620"/>
        </w:trPr>
        <w:tc>
          <w:tcPr>
            <w:tcW w:w="715" w:type="pct"/>
            <w:tcBorders>
              <w:top w:val="nil"/>
              <w:left w:val="nil"/>
              <w:bottom w:val="nil"/>
              <w:right w:val="nil"/>
            </w:tcBorders>
          </w:tcPr>
          <w:p w14:paraId="76CC0F54" w14:textId="77777777" w:rsidR="007A7561" w:rsidRPr="007F0A26" w:rsidRDefault="007A7561" w:rsidP="007F2A91">
            <w:pPr>
              <w:widowControl w:val="0"/>
              <w:outlineLvl w:val="0"/>
              <w:rPr>
                <w:rFonts w:ascii="Arial" w:hAnsi="Arial" w:cs="Arial"/>
                <w:color w:val="000000"/>
                <w:sz w:val="20"/>
                <w:szCs w:val="20"/>
              </w:rPr>
            </w:pPr>
            <w:r w:rsidRPr="007F0A26">
              <w:rPr>
                <w:rFonts w:ascii="Arial" w:hAnsi="Arial" w:cs="Arial"/>
                <w:color w:val="000000"/>
                <w:sz w:val="20"/>
                <w:szCs w:val="20"/>
              </w:rPr>
              <w:t>2011-2018</w:t>
            </w:r>
          </w:p>
        </w:tc>
        <w:tc>
          <w:tcPr>
            <w:tcW w:w="2441" w:type="pct"/>
            <w:tcBorders>
              <w:top w:val="nil"/>
              <w:left w:val="nil"/>
              <w:bottom w:val="nil"/>
              <w:right w:val="nil"/>
            </w:tcBorders>
          </w:tcPr>
          <w:p w14:paraId="0D74F69D" w14:textId="77777777" w:rsidR="007A7561" w:rsidRPr="007F0A26" w:rsidRDefault="007A7561" w:rsidP="007F2A91">
            <w:pPr>
              <w:pStyle w:val="NormalWeb"/>
              <w:widowControl w:val="0"/>
              <w:spacing w:before="0" w:beforeAutospacing="0" w:after="200" w:afterAutospacing="0"/>
              <w:outlineLvl w:val="0"/>
              <w:rPr>
                <w:rFonts w:ascii="Arial" w:hAnsi="Arial" w:cs="Arial"/>
                <w:bCs/>
                <w:color w:val="000000"/>
                <w:sz w:val="20"/>
                <w:szCs w:val="20"/>
              </w:rPr>
            </w:pPr>
            <w:r w:rsidRPr="007F0A26">
              <w:rPr>
                <w:rFonts w:ascii="Arial" w:hAnsi="Arial" w:cs="Arial"/>
                <w:bCs/>
                <w:color w:val="000000"/>
                <w:sz w:val="20"/>
                <w:szCs w:val="20"/>
              </w:rPr>
              <w:t>Lecture, “Antibiotic Review Session”</w:t>
            </w:r>
          </w:p>
        </w:tc>
        <w:tc>
          <w:tcPr>
            <w:tcW w:w="1844" w:type="pct"/>
            <w:tcBorders>
              <w:top w:val="nil"/>
              <w:left w:val="nil"/>
              <w:bottom w:val="nil"/>
              <w:right w:val="nil"/>
            </w:tcBorders>
          </w:tcPr>
          <w:p w14:paraId="5B25AA7E" w14:textId="77777777" w:rsidR="007A7561" w:rsidRPr="007F0A26" w:rsidRDefault="007A7561" w:rsidP="007F2A91">
            <w:pPr>
              <w:pStyle w:val="NormalWeb"/>
              <w:widowControl w:val="0"/>
              <w:spacing w:before="0" w:beforeAutospacing="0" w:after="200" w:afterAutospacing="0"/>
              <w:outlineLvl w:val="0"/>
              <w:rPr>
                <w:rFonts w:ascii="Arial" w:hAnsi="Arial" w:cs="Arial"/>
                <w:bCs/>
                <w:color w:val="000000"/>
                <w:sz w:val="20"/>
                <w:szCs w:val="20"/>
              </w:rPr>
            </w:pPr>
            <w:r w:rsidRPr="007F0A26">
              <w:rPr>
                <w:rFonts w:ascii="Arial" w:hAnsi="Arial" w:cs="Arial"/>
                <w:bCs/>
                <w:color w:val="000000"/>
                <w:sz w:val="20"/>
                <w:szCs w:val="20"/>
              </w:rPr>
              <w:t>Franklin Pierce Physician Assistant Program, ~40 students, 2 hours/year</w:t>
            </w:r>
          </w:p>
        </w:tc>
      </w:tr>
      <w:tr w:rsidR="007A7561" w:rsidRPr="007F0A26" w14:paraId="271313E8" w14:textId="77777777" w:rsidTr="007F2A91">
        <w:tc>
          <w:tcPr>
            <w:tcW w:w="715" w:type="pct"/>
            <w:tcBorders>
              <w:top w:val="nil"/>
              <w:left w:val="nil"/>
              <w:bottom w:val="nil"/>
              <w:right w:val="nil"/>
            </w:tcBorders>
          </w:tcPr>
          <w:p w14:paraId="62B2487D" w14:textId="77777777" w:rsidR="007A7561" w:rsidRPr="007F0A26" w:rsidRDefault="007A7561" w:rsidP="007F2A91">
            <w:pPr>
              <w:widowControl w:val="0"/>
              <w:outlineLvl w:val="0"/>
              <w:rPr>
                <w:rFonts w:ascii="Arial" w:hAnsi="Arial" w:cs="Arial"/>
                <w:color w:val="000000"/>
                <w:sz w:val="20"/>
                <w:szCs w:val="20"/>
              </w:rPr>
            </w:pPr>
            <w:r w:rsidRPr="007F0A26">
              <w:rPr>
                <w:rFonts w:ascii="Arial" w:hAnsi="Arial" w:cs="Arial"/>
                <w:color w:val="000000"/>
                <w:sz w:val="20"/>
                <w:szCs w:val="20"/>
              </w:rPr>
              <w:t>2012</w:t>
            </w:r>
          </w:p>
        </w:tc>
        <w:tc>
          <w:tcPr>
            <w:tcW w:w="2441" w:type="pct"/>
            <w:tcBorders>
              <w:top w:val="nil"/>
              <w:left w:val="nil"/>
              <w:bottom w:val="nil"/>
              <w:right w:val="nil"/>
            </w:tcBorders>
          </w:tcPr>
          <w:p w14:paraId="6C93BED2" w14:textId="77777777" w:rsidR="007A7561" w:rsidRPr="007F0A26" w:rsidRDefault="007A7561" w:rsidP="007F2A91">
            <w:pPr>
              <w:pStyle w:val="NormalWeb"/>
              <w:widowControl w:val="0"/>
              <w:spacing w:before="0" w:beforeAutospacing="0" w:after="200" w:afterAutospacing="0"/>
              <w:outlineLvl w:val="0"/>
              <w:rPr>
                <w:rFonts w:ascii="Arial" w:hAnsi="Arial" w:cs="Arial"/>
                <w:bCs/>
                <w:color w:val="000000"/>
                <w:sz w:val="20"/>
                <w:szCs w:val="20"/>
              </w:rPr>
            </w:pPr>
            <w:r w:rsidRPr="007F0A26">
              <w:rPr>
                <w:rFonts w:ascii="Arial" w:hAnsi="Arial" w:cs="Arial"/>
                <w:bCs/>
                <w:color w:val="000000"/>
                <w:sz w:val="20"/>
                <w:szCs w:val="20"/>
              </w:rPr>
              <w:t>Keynote Lecture, White Coat Ceremony</w:t>
            </w:r>
          </w:p>
        </w:tc>
        <w:tc>
          <w:tcPr>
            <w:tcW w:w="1844" w:type="pct"/>
            <w:tcBorders>
              <w:top w:val="nil"/>
              <w:left w:val="nil"/>
              <w:bottom w:val="nil"/>
              <w:right w:val="nil"/>
            </w:tcBorders>
          </w:tcPr>
          <w:p w14:paraId="7B0C6F34" w14:textId="77777777" w:rsidR="007A7561" w:rsidRPr="007F0A26" w:rsidRDefault="007A7561" w:rsidP="007F2A91">
            <w:pPr>
              <w:pStyle w:val="NormalWeb"/>
              <w:widowControl w:val="0"/>
              <w:spacing w:before="0" w:beforeAutospacing="0" w:after="200" w:afterAutospacing="0"/>
              <w:outlineLvl w:val="0"/>
              <w:rPr>
                <w:rFonts w:ascii="Arial" w:hAnsi="Arial" w:cs="Arial"/>
                <w:bCs/>
                <w:color w:val="000000"/>
                <w:sz w:val="20"/>
                <w:szCs w:val="20"/>
              </w:rPr>
            </w:pPr>
            <w:r w:rsidRPr="007F0A26">
              <w:rPr>
                <w:rFonts w:ascii="Arial" w:hAnsi="Arial" w:cs="Arial"/>
                <w:bCs/>
                <w:color w:val="000000"/>
                <w:sz w:val="20"/>
                <w:szCs w:val="20"/>
              </w:rPr>
              <w:t>Franklin Pierce Physician Assistant Program, ~40 students, 1 hour</w:t>
            </w:r>
          </w:p>
        </w:tc>
      </w:tr>
    </w:tbl>
    <w:p w14:paraId="5BD7B24E" w14:textId="77777777" w:rsidR="007B4638" w:rsidRDefault="007B4638" w:rsidP="007A7561">
      <w:pPr>
        <w:pStyle w:val="H2"/>
        <w:widowControl w:val="0"/>
        <w:spacing w:before="0" w:after="0"/>
        <w:rPr>
          <w:rFonts w:ascii="Arial" w:eastAsia="Calibri" w:hAnsi="Arial" w:cs="Arial"/>
          <w:color w:val="000000"/>
          <w:sz w:val="20"/>
          <w:szCs w:val="20"/>
        </w:rPr>
      </w:pPr>
    </w:p>
    <w:p w14:paraId="4583BB5B" w14:textId="77777777" w:rsidR="007C795A" w:rsidRDefault="007C795A" w:rsidP="007A7561">
      <w:pPr>
        <w:pStyle w:val="H2"/>
        <w:widowControl w:val="0"/>
        <w:spacing w:before="0" w:after="0"/>
        <w:rPr>
          <w:rFonts w:ascii="Arial" w:eastAsia="Calibri" w:hAnsi="Arial" w:cs="Arial"/>
          <w:color w:val="000000"/>
          <w:sz w:val="20"/>
          <w:szCs w:val="20"/>
        </w:rPr>
      </w:pPr>
    </w:p>
    <w:p w14:paraId="21EF620E" w14:textId="0EE3FFC4" w:rsidR="007A7561" w:rsidRPr="007F0A26" w:rsidRDefault="007A7561" w:rsidP="007A7561">
      <w:pPr>
        <w:pStyle w:val="H2"/>
        <w:widowControl w:val="0"/>
        <w:spacing w:before="0" w:after="0"/>
        <w:rPr>
          <w:rFonts w:ascii="Arial" w:hAnsi="Arial" w:cs="Arial"/>
          <w:color w:val="000000"/>
          <w:sz w:val="20"/>
          <w:szCs w:val="20"/>
        </w:rPr>
      </w:pPr>
      <w:r w:rsidRPr="007F0A26">
        <w:rPr>
          <w:rFonts w:ascii="Arial" w:eastAsia="Calibri" w:hAnsi="Arial" w:cs="Arial"/>
          <w:color w:val="000000"/>
          <w:sz w:val="20"/>
          <w:szCs w:val="20"/>
        </w:rPr>
        <w:t>ADVISING</w:t>
      </w:r>
      <w:r w:rsidRPr="007F0A26">
        <w:rPr>
          <w:rFonts w:ascii="Arial" w:hAnsi="Arial" w:cs="Arial"/>
          <w:color w:val="000000"/>
          <w:sz w:val="20"/>
          <w:szCs w:val="20"/>
        </w:rPr>
        <w:t>/</w:t>
      </w:r>
      <w:r w:rsidRPr="007F0A26">
        <w:rPr>
          <w:rFonts w:ascii="Arial" w:eastAsia="Calibri" w:hAnsi="Arial" w:cs="Arial"/>
          <w:color w:val="000000"/>
          <w:sz w:val="20"/>
          <w:szCs w:val="20"/>
        </w:rPr>
        <w:t>MENTORING</w:t>
      </w:r>
    </w:p>
    <w:p w14:paraId="77918474" w14:textId="77777777" w:rsidR="007A7561" w:rsidRPr="007F0A26" w:rsidRDefault="007A7561" w:rsidP="007A7561">
      <w:pPr>
        <w:pStyle w:val="NoSpacing"/>
        <w:widowControl w:val="0"/>
        <w:rPr>
          <w:rFonts w:ascii="Arial" w:hAnsi="Arial" w:cs="Arial"/>
          <w:color w:val="000000"/>
          <w:sz w:val="20"/>
          <w:szCs w:val="20"/>
        </w:rPr>
      </w:pPr>
    </w:p>
    <w:p w14:paraId="24936063" w14:textId="77777777" w:rsidR="007A7561" w:rsidRDefault="007A7561" w:rsidP="007A7561">
      <w:pPr>
        <w:widowControl w:val="0"/>
        <w:tabs>
          <w:tab w:val="left" w:pos="5860"/>
        </w:tabs>
        <w:ind w:left="187"/>
        <w:outlineLvl w:val="0"/>
        <w:rPr>
          <w:rFonts w:ascii="Arial" w:hAnsi="Arial" w:cs="Arial"/>
          <w:i/>
          <w:color w:val="000000"/>
          <w:sz w:val="20"/>
          <w:szCs w:val="20"/>
        </w:rPr>
      </w:pPr>
      <w:r w:rsidRPr="007F0A26">
        <w:rPr>
          <w:rFonts w:ascii="Arial" w:hAnsi="Arial" w:cs="Arial"/>
          <w:i/>
          <w:color w:val="000000"/>
          <w:sz w:val="20"/>
          <w:szCs w:val="20"/>
        </w:rPr>
        <w:t>Undergraduate Medical Education</w:t>
      </w:r>
    </w:p>
    <w:p w14:paraId="44E56E63" w14:textId="77777777" w:rsidR="007A7561" w:rsidRDefault="007A7561" w:rsidP="007A7561">
      <w:pPr>
        <w:widowControl w:val="0"/>
        <w:tabs>
          <w:tab w:val="left" w:pos="5860"/>
        </w:tabs>
        <w:ind w:left="187"/>
        <w:outlineLvl w:val="0"/>
        <w:rPr>
          <w:rFonts w:ascii="Arial" w:hAnsi="Arial" w:cs="Arial"/>
          <w:i/>
          <w:color w:val="000000"/>
          <w:sz w:val="20"/>
          <w:szCs w:val="20"/>
        </w:rPr>
      </w:pPr>
    </w:p>
    <w:tbl>
      <w:tblPr>
        <w:tblW w:w="5000" w:type="pct"/>
        <w:tblLook w:val="0000" w:firstRow="0" w:lastRow="0" w:firstColumn="0" w:lastColumn="0" w:noHBand="0" w:noVBand="0"/>
      </w:tblPr>
      <w:tblGrid>
        <w:gridCol w:w="1340"/>
        <w:gridCol w:w="4147"/>
        <w:gridCol w:w="4727"/>
      </w:tblGrid>
      <w:tr w:rsidR="007A7561" w:rsidRPr="007F0A26" w14:paraId="6123614E" w14:textId="77777777" w:rsidTr="007F2A91">
        <w:tc>
          <w:tcPr>
            <w:tcW w:w="656" w:type="pct"/>
            <w:tcBorders>
              <w:top w:val="single" w:sz="4" w:space="0" w:color="auto"/>
              <w:left w:val="single" w:sz="4" w:space="0" w:color="auto"/>
              <w:bottom w:val="single" w:sz="4" w:space="0" w:color="auto"/>
            </w:tcBorders>
            <w:shd w:val="pct10" w:color="auto" w:fill="auto"/>
          </w:tcPr>
          <w:p w14:paraId="30C89D30" w14:textId="77777777" w:rsidR="007A7561" w:rsidRPr="007F0A26" w:rsidRDefault="007A7561" w:rsidP="007F2A91">
            <w:pPr>
              <w:widowControl w:val="0"/>
              <w:rPr>
                <w:rFonts w:ascii="Arial" w:hAnsi="Arial" w:cs="Arial"/>
                <w:i/>
                <w:color w:val="000000"/>
                <w:sz w:val="20"/>
                <w:szCs w:val="20"/>
              </w:rPr>
            </w:pPr>
            <w:r>
              <w:rPr>
                <w:rFonts w:ascii="Arial" w:hAnsi="Arial" w:cs="Arial"/>
                <w:i/>
                <w:color w:val="000000"/>
                <w:sz w:val="20"/>
                <w:szCs w:val="20"/>
              </w:rPr>
              <w:t>Y</w:t>
            </w:r>
            <w:r w:rsidRPr="007F0A26">
              <w:rPr>
                <w:rFonts w:ascii="Arial" w:hAnsi="Arial" w:cs="Arial"/>
                <w:i/>
                <w:color w:val="000000"/>
                <w:sz w:val="20"/>
                <w:szCs w:val="20"/>
              </w:rPr>
              <w:t>ear(s)</w:t>
            </w:r>
          </w:p>
        </w:tc>
        <w:tc>
          <w:tcPr>
            <w:tcW w:w="2030" w:type="pct"/>
            <w:tcBorders>
              <w:top w:val="single" w:sz="4" w:space="0" w:color="auto"/>
              <w:bottom w:val="single" w:sz="4" w:space="0" w:color="auto"/>
              <w:right w:val="single" w:sz="4" w:space="0" w:color="auto"/>
            </w:tcBorders>
            <w:shd w:val="pct10" w:color="auto" w:fill="auto"/>
          </w:tcPr>
          <w:p w14:paraId="1B431062" w14:textId="77777777" w:rsidR="007A7561" w:rsidRPr="007F0A26" w:rsidRDefault="007A7561" w:rsidP="007F2A91">
            <w:pPr>
              <w:pStyle w:val="Heading6"/>
              <w:keepNext w:val="0"/>
              <w:keepLines w:val="0"/>
              <w:widowControl w:val="0"/>
              <w:spacing w:before="0"/>
              <w:ind w:left="162"/>
              <w:rPr>
                <w:rFonts w:ascii="Arial" w:eastAsia="Calibri" w:hAnsi="Arial" w:cs="Arial"/>
                <w:i w:val="0"/>
                <w:color w:val="000000"/>
                <w:sz w:val="20"/>
                <w:szCs w:val="20"/>
              </w:rPr>
            </w:pPr>
            <w:r w:rsidRPr="007F0A26">
              <w:rPr>
                <w:rFonts w:ascii="Arial" w:eastAsia="Calibri" w:hAnsi="Arial" w:cs="Arial"/>
                <w:color w:val="000000"/>
                <w:sz w:val="20"/>
                <w:szCs w:val="20"/>
              </w:rPr>
              <w:t>Mentee</w:t>
            </w:r>
          </w:p>
        </w:tc>
        <w:tc>
          <w:tcPr>
            <w:tcW w:w="2314" w:type="pct"/>
            <w:tcBorders>
              <w:top w:val="single" w:sz="4" w:space="0" w:color="auto"/>
              <w:bottom w:val="single" w:sz="4" w:space="0" w:color="auto"/>
              <w:right w:val="single" w:sz="4" w:space="0" w:color="auto"/>
            </w:tcBorders>
            <w:shd w:val="pct10" w:color="auto" w:fill="auto"/>
          </w:tcPr>
          <w:p w14:paraId="76D84030" w14:textId="77777777" w:rsidR="007A7561" w:rsidRPr="007F0A26" w:rsidRDefault="007A7561" w:rsidP="007F2A91">
            <w:pPr>
              <w:pStyle w:val="Heading6"/>
              <w:keepNext w:val="0"/>
              <w:keepLines w:val="0"/>
              <w:widowControl w:val="0"/>
              <w:spacing w:before="0"/>
              <w:ind w:left="162"/>
              <w:rPr>
                <w:rFonts w:ascii="Arial" w:eastAsia="Calibri" w:hAnsi="Arial" w:cs="Arial"/>
                <w:i w:val="0"/>
                <w:color w:val="000000"/>
                <w:sz w:val="20"/>
                <w:szCs w:val="20"/>
              </w:rPr>
            </w:pPr>
            <w:r w:rsidRPr="007F0A26">
              <w:rPr>
                <w:rFonts w:ascii="Arial" w:eastAsia="Calibri" w:hAnsi="Arial" w:cs="Arial"/>
                <w:color w:val="000000"/>
                <w:sz w:val="20"/>
                <w:szCs w:val="20"/>
              </w:rPr>
              <w:t>Context</w:t>
            </w:r>
          </w:p>
        </w:tc>
      </w:tr>
      <w:tr w:rsidR="007A7561" w:rsidRPr="007F0A26" w14:paraId="75D1FB59" w14:textId="77777777" w:rsidTr="007F2A91">
        <w:trPr>
          <w:tblHeader/>
        </w:trPr>
        <w:tc>
          <w:tcPr>
            <w:tcW w:w="656" w:type="pct"/>
            <w:tcBorders>
              <w:top w:val="single" w:sz="4" w:space="0" w:color="auto"/>
            </w:tcBorders>
          </w:tcPr>
          <w:p w14:paraId="2558CE85" w14:textId="77777777" w:rsidR="007A7561" w:rsidRPr="007F0A26" w:rsidRDefault="007A7561" w:rsidP="007F2A91">
            <w:pPr>
              <w:widowControl w:val="0"/>
              <w:rPr>
                <w:rFonts w:ascii="Arial" w:hAnsi="Arial" w:cs="Arial"/>
                <w:color w:val="000000"/>
                <w:sz w:val="20"/>
                <w:szCs w:val="20"/>
              </w:rPr>
            </w:pPr>
          </w:p>
        </w:tc>
        <w:tc>
          <w:tcPr>
            <w:tcW w:w="2030" w:type="pct"/>
            <w:tcBorders>
              <w:top w:val="single" w:sz="4" w:space="0" w:color="auto"/>
            </w:tcBorders>
          </w:tcPr>
          <w:p w14:paraId="5AF78E58" w14:textId="77777777" w:rsidR="007A7561" w:rsidRPr="007F0A26" w:rsidRDefault="007A7561" w:rsidP="007F2A91">
            <w:pPr>
              <w:pStyle w:val="Heading6"/>
              <w:keepNext w:val="0"/>
              <w:keepLines w:val="0"/>
              <w:widowControl w:val="0"/>
              <w:spacing w:before="0" w:after="200"/>
              <w:ind w:left="162"/>
              <w:rPr>
                <w:rFonts w:ascii="Arial" w:eastAsia="Calibri" w:hAnsi="Arial" w:cs="Arial"/>
                <w:color w:val="000000"/>
                <w:sz w:val="20"/>
                <w:szCs w:val="20"/>
              </w:rPr>
            </w:pPr>
          </w:p>
        </w:tc>
        <w:tc>
          <w:tcPr>
            <w:tcW w:w="2314" w:type="pct"/>
            <w:tcBorders>
              <w:top w:val="single" w:sz="4" w:space="0" w:color="auto"/>
            </w:tcBorders>
          </w:tcPr>
          <w:p w14:paraId="661CB17D" w14:textId="77777777" w:rsidR="007A7561" w:rsidRPr="007F0A26" w:rsidRDefault="007A7561" w:rsidP="007F2A91">
            <w:pPr>
              <w:pStyle w:val="Heading6"/>
              <w:keepNext w:val="0"/>
              <w:keepLines w:val="0"/>
              <w:widowControl w:val="0"/>
              <w:spacing w:before="0" w:after="200"/>
              <w:ind w:left="162"/>
              <w:rPr>
                <w:rFonts w:ascii="Arial" w:eastAsia="Calibri" w:hAnsi="Arial" w:cs="Arial"/>
                <w:color w:val="000000"/>
                <w:sz w:val="20"/>
                <w:szCs w:val="20"/>
              </w:rPr>
            </w:pPr>
          </w:p>
        </w:tc>
      </w:tr>
      <w:tr w:rsidR="007A7561" w:rsidRPr="007B4638" w14:paraId="45760374" w14:textId="77777777" w:rsidTr="007F2A91">
        <w:trPr>
          <w:tblHeader/>
        </w:trPr>
        <w:tc>
          <w:tcPr>
            <w:tcW w:w="656" w:type="pct"/>
          </w:tcPr>
          <w:p w14:paraId="13A4779A" w14:textId="77777777" w:rsidR="007A7561" w:rsidRPr="007B4638" w:rsidRDefault="007A7561" w:rsidP="007F2A91">
            <w:pPr>
              <w:widowControl w:val="0"/>
              <w:rPr>
                <w:rFonts w:ascii="Arial" w:hAnsi="Arial" w:cs="Arial"/>
                <w:color w:val="000000"/>
                <w:sz w:val="20"/>
                <w:szCs w:val="20"/>
              </w:rPr>
            </w:pPr>
            <w:r w:rsidRPr="007B4638">
              <w:rPr>
                <w:rFonts w:ascii="Arial" w:hAnsi="Arial" w:cs="Arial"/>
                <w:color w:val="000000"/>
                <w:sz w:val="20"/>
                <w:szCs w:val="20"/>
              </w:rPr>
              <w:t>2005-2006</w:t>
            </w:r>
          </w:p>
        </w:tc>
        <w:tc>
          <w:tcPr>
            <w:tcW w:w="2030" w:type="pct"/>
          </w:tcPr>
          <w:p w14:paraId="278D0293" w14:textId="77777777" w:rsidR="007A7561" w:rsidRPr="007B4638" w:rsidRDefault="007A7561" w:rsidP="007F2A91">
            <w:pPr>
              <w:pStyle w:val="Heading6"/>
              <w:keepNext w:val="0"/>
              <w:keepLines w:val="0"/>
              <w:widowControl w:val="0"/>
              <w:spacing w:before="0" w:after="200"/>
              <w:ind w:left="162"/>
              <w:rPr>
                <w:rFonts w:ascii="Arial" w:eastAsia="Calibri" w:hAnsi="Arial" w:cs="Arial"/>
                <w:i w:val="0"/>
                <w:iCs w:val="0"/>
                <w:color w:val="000000"/>
                <w:sz w:val="20"/>
                <w:szCs w:val="20"/>
              </w:rPr>
            </w:pPr>
            <w:r w:rsidRPr="007B4638">
              <w:rPr>
                <w:rFonts w:ascii="Arial" w:eastAsia="Calibri" w:hAnsi="Arial" w:cs="Arial"/>
                <w:i w:val="0"/>
                <w:iCs w:val="0"/>
                <w:color w:val="000000"/>
                <w:sz w:val="20"/>
                <w:szCs w:val="20"/>
              </w:rPr>
              <w:t>Elizabeth</w:t>
            </w:r>
            <w:r w:rsidRPr="007B4638">
              <w:rPr>
                <w:rFonts w:ascii="Arial" w:hAnsi="Arial" w:cs="Arial"/>
                <w:i w:val="0"/>
                <w:iCs w:val="0"/>
                <w:color w:val="000000"/>
                <w:sz w:val="20"/>
                <w:szCs w:val="20"/>
              </w:rPr>
              <w:t xml:space="preserve"> </w:t>
            </w:r>
            <w:r w:rsidRPr="007B4638">
              <w:rPr>
                <w:rFonts w:ascii="Arial" w:eastAsia="Calibri" w:hAnsi="Arial" w:cs="Arial"/>
                <w:i w:val="0"/>
                <w:iCs w:val="0"/>
                <w:color w:val="000000"/>
                <w:sz w:val="20"/>
                <w:szCs w:val="20"/>
              </w:rPr>
              <w:t>Sack</w:t>
            </w:r>
          </w:p>
        </w:tc>
        <w:tc>
          <w:tcPr>
            <w:tcW w:w="2314" w:type="pct"/>
          </w:tcPr>
          <w:p w14:paraId="67A87AA5" w14:textId="77777777" w:rsidR="007A7561" w:rsidRPr="007B4638" w:rsidRDefault="007A7561" w:rsidP="007F2A91">
            <w:pPr>
              <w:pStyle w:val="Heading6"/>
              <w:keepNext w:val="0"/>
              <w:keepLines w:val="0"/>
              <w:widowControl w:val="0"/>
              <w:spacing w:before="0" w:after="200"/>
              <w:ind w:left="162"/>
              <w:rPr>
                <w:rFonts w:ascii="Arial" w:eastAsia="Calibri" w:hAnsi="Arial" w:cs="Arial"/>
                <w:i w:val="0"/>
                <w:iCs w:val="0"/>
                <w:color w:val="000000"/>
                <w:sz w:val="20"/>
                <w:szCs w:val="20"/>
              </w:rPr>
            </w:pPr>
            <w:r w:rsidRPr="007B4638">
              <w:rPr>
                <w:rFonts w:ascii="Arial" w:eastAsia="Calibri" w:hAnsi="Arial" w:cs="Arial"/>
                <w:i w:val="0"/>
                <w:iCs w:val="0"/>
                <w:color w:val="000000"/>
                <w:sz w:val="20"/>
                <w:szCs w:val="20"/>
              </w:rPr>
              <w:t>Service project mentor, Dartmouth’s Geisel School of Medicine student</w:t>
            </w:r>
            <w:r w:rsidRPr="007B4638">
              <w:rPr>
                <w:rFonts w:ascii="Arial" w:hAnsi="Arial" w:cs="Arial"/>
                <w:i w:val="0"/>
                <w:iCs w:val="0"/>
                <w:color w:val="000000"/>
                <w:sz w:val="20"/>
                <w:szCs w:val="20"/>
              </w:rPr>
              <w:t xml:space="preserve">, Albert Schweitzer Fellowship </w:t>
            </w:r>
            <w:r w:rsidRPr="007B4638">
              <w:rPr>
                <w:rFonts w:ascii="Arial" w:eastAsia="Calibri" w:hAnsi="Arial" w:cs="Arial"/>
                <w:i w:val="0"/>
                <w:iCs w:val="0"/>
                <w:color w:val="000000"/>
                <w:sz w:val="20"/>
                <w:szCs w:val="20"/>
              </w:rPr>
              <w:t>service</w:t>
            </w:r>
            <w:r w:rsidRPr="007B4638">
              <w:rPr>
                <w:rFonts w:ascii="Arial" w:hAnsi="Arial" w:cs="Arial"/>
                <w:i w:val="0"/>
                <w:iCs w:val="0"/>
                <w:color w:val="000000"/>
                <w:sz w:val="20"/>
                <w:szCs w:val="20"/>
              </w:rPr>
              <w:t xml:space="preserve"> </w:t>
            </w:r>
            <w:r w:rsidRPr="007B4638">
              <w:rPr>
                <w:rFonts w:ascii="Arial" w:eastAsia="Calibri" w:hAnsi="Arial" w:cs="Arial"/>
                <w:i w:val="0"/>
                <w:iCs w:val="0"/>
                <w:color w:val="000000"/>
                <w:sz w:val="20"/>
                <w:szCs w:val="20"/>
              </w:rPr>
              <w:t>project</w:t>
            </w:r>
            <w:r w:rsidRPr="007B4638">
              <w:rPr>
                <w:rFonts w:ascii="Arial" w:hAnsi="Arial" w:cs="Arial"/>
                <w:i w:val="0"/>
                <w:iCs w:val="0"/>
                <w:color w:val="000000"/>
                <w:sz w:val="20"/>
                <w:szCs w:val="20"/>
              </w:rPr>
              <w:t xml:space="preserve"> </w:t>
            </w:r>
            <w:r w:rsidRPr="007B4638">
              <w:rPr>
                <w:rFonts w:ascii="Arial" w:eastAsia="Calibri" w:hAnsi="Arial" w:cs="Arial"/>
                <w:i w:val="0"/>
                <w:iCs w:val="0"/>
                <w:color w:val="000000"/>
                <w:sz w:val="20"/>
                <w:szCs w:val="20"/>
              </w:rPr>
              <w:t>involving</w:t>
            </w:r>
            <w:r w:rsidRPr="007B4638">
              <w:rPr>
                <w:rFonts w:ascii="Arial" w:hAnsi="Arial" w:cs="Arial"/>
                <w:i w:val="0"/>
                <w:iCs w:val="0"/>
                <w:color w:val="000000"/>
                <w:sz w:val="20"/>
                <w:szCs w:val="20"/>
              </w:rPr>
              <w:t xml:space="preserve"> </w:t>
            </w:r>
            <w:r w:rsidRPr="007B4638">
              <w:rPr>
                <w:rFonts w:ascii="Arial" w:eastAsia="Calibri" w:hAnsi="Arial" w:cs="Arial"/>
                <w:i w:val="0"/>
                <w:iCs w:val="0"/>
                <w:color w:val="000000"/>
                <w:sz w:val="20"/>
                <w:szCs w:val="20"/>
              </w:rPr>
              <w:t>foundation</w:t>
            </w:r>
            <w:r w:rsidRPr="007B4638">
              <w:rPr>
                <w:rFonts w:ascii="Arial" w:hAnsi="Arial" w:cs="Arial"/>
                <w:i w:val="0"/>
                <w:iCs w:val="0"/>
                <w:color w:val="000000"/>
                <w:sz w:val="20"/>
                <w:szCs w:val="20"/>
              </w:rPr>
              <w:t xml:space="preserve"> </w:t>
            </w:r>
            <w:r w:rsidRPr="007B4638">
              <w:rPr>
                <w:rFonts w:ascii="Arial" w:eastAsia="Calibri" w:hAnsi="Arial" w:cs="Arial"/>
                <w:i w:val="0"/>
                <w:iCs w:val="0"/>
                <w:color w:val="000000"/>
                <w:sz w:val="20"/>
                <w:szCs w:val="20"/>
              </w:rPr>
              <w:t>of</w:t>
            </w:r>
            <w:r w:rsidRPr="007B4638">
              <w:rPr>
                <w:rFonts w:ascii="Arial" w:hAnsi="Arial" w:cs="Arial"/>
                <w:i w:val="0"/>
                <w:iCs w:val="0"/>
                <w:color w:val="000000"/>
                <w:sz w:val="20"/>
                <w:szCs w:val="20"/>
              </w:rPr>
              <w:t xml:space="preserve"> </w:t>
            </w:r>
            <w:r w:rsidRPr="007B4638">
              <w:rPr>
                <w:rFonts w:ascii="Arial" w:eastAsia="Calibri" w:hAnsi="Arial" w:cs="Arial"/>
                <w:i w:val="0"/>
                <w:iCs w:val="0"/>
                <w:color w:val="000000"/>
                <w:sz w:val="20"/>
                <w:szCs w:val="20"/>
              </w:rPr>
              <w:t>Palliative</w:t>
            </w:r>
            <w:r w:rsidRPr="007B4638">
              <w:rPr>
                <w:rFonts w:ascii="Arial" w:hAnsi="Arial" w:cs="Arial"/>
                <w:i w:val="0"/>
                <w:iCs w:val="0"/>
                <w:color w:val="000000"/>
                <w:sz w:val="20"/>
                <w:szCs w:val="20"/>
              </w:rPr>
              <w:t xml:space="preserve"> </w:t>
            </w:r>
            <w:r w:rsidRPr="007B4638">
              <w:rPr>
                <w:rFonts w:ascii="Arial" w:eastAsia="Calibri" w:hAnsi="Arial" w:cs="Arial"/>
                <w:i w:val="0"/>
                <w:iCs w:val="0"/>
                <w:color w:val="000000"/>
                <w:sz w:val="20"/>
                <w:szCs w:val="20"/>
              </w:rPr>
              <w:t>Care</w:t>
            </w:r>
            <w:r w:rsidRPr="007B4638">
              <w:rPr>
                <w:rFonts w:ascii="Arial" w:hAnsi="Arial" w:cs="Arial"/>
                <w:i w:val="0"/>
                <w:iCs w:val="0"/>
                <w:color w:val="000000"/>
                <w:sz w:val="20"/>
                <w:szCs w:val="20"/>
              </w:rPr>
              <w:t xml:space="preserve"> </w:t>
            </w:r>
            <w:r w:rsidRPr="007B4638">
              <w:rPr>
                <w:rFonts w:ascii="Arial" w:eastAsia="Calibri" w:hAnsi="Arial" w:cs="Arial"/>
                <w:i w:val="0"/>
                <w:iCs w:val="0"/>
                <w:color w:val="000000"/>
                <w:sz w:val="20"/>
                <w:szCs w:val="20"/>
              </w:rPr>
              <w:t>Elective</w:t>
            </w:r>
            <w:r w:rsidRPr="007B4638">
              <w:rPr>
                <w:rFonts w:ascii="Arial" w:hAnsi="Arial" w:cs="Arial"/>
                <w:i w:val="0"/>
                <w:iCs w:val="0"/>
                <w:color w:val="000000"/>
                <w:sz w:val="20"/>
                <w:szCs w:val="20"/>
              </w:rPr>
              <w:t xml:space="preserve"> </w:t>
            </w:r>
            <w:r w:rsidRPr="007B4638">
              <w:rPr>
                <w:rFonts w:ascii="Arial" w:eastAsia="Calibri" w:hAnsi="Arial" w:cs="Arial"/>
                <w:i w:val="0"/>
                <w:iCs w:val="0"/>
                <w:color w:val="000000"/>
                <w:sz w:val="20"/>
                <w:szCs w:val="20"/>
              </w:rPr>
              <w:t>and</w:t>
            </w:r>
            <w:r w:rsidRPr="007B4638">
              <w:rPr>
                <w:rFonts w:ascii="Arial" w:hAnsi="Arial" w:cs="Arial"/>
                <w:i w:val="0"/>
                <w:iCs w:val="0"/>
                <w:color w:val="000000"/>
                <w:sz w:val="20"/>
                <w:szCs w:val="20"/>
              </w:rPr>
              <w:t xml:space="preserve"> </w:t>
            </w:r>
            <w:r w:rsidRPr="007B4638">
              <w:rPr>
                <w:rFonts w:ascii="Arial" w:eastAsia="Calibri" w:hAnsi="Arial" w:cs="Arial"/>
                <w:i w:val="0"/>
                <w:iCs w:val="0"/>
                <w:color w:val="000000"/>
                <w:sz w:val="20"/>
                <w:szCs w:val="20"/>
              </w:rPr>
              <w:t>art</w:t>
            </w:r>
            <w:r w:rsidRPr="007B4638">
              <w:rPr>
                <w:rFonts w:ascii="Arial" w:hAnsi="Arial" w:cs="Arial"/>
                <w:i w:val="0"/>
                <w:iCs w:val="0"/>
                <w:color w:val="000000"/>
                <w:sz w:val="20"/>
                <w:szCs w:val="20"/>
              </w:rPr>
              <w:t xml:space="preserve"> </w:t>
            </w:r>
            <w:r w:rsidRPr="007B4638">
              <w:rPr>
                <w:rFonts w:ascii="Arial" w:eastAsia="Calibri" w:hAnsi="Arial" w:cs="Arial"/>
                <w:i w:val="0"/>
                <w:iCs w:val="0"/>
                <w:color w:val="000000"/>
                <w:sz w:val="20"/>
                <w:szCs w:val="20"/>
              </w:rPr>
              <w:t>therapy</w:t>
            </w:r>
            <w:r w:rsidRPr="007B4638">
              <w:rPr>
                <w:rFonts w:ascii="Arial" w:hAnsi="Arial" w:cs="Arial"/>
                <w:i w:val="0"/>
                <w:iCs w:val="0"/>
                <w:color w:val="000000"/>
                <w:sz w:val="20"/>
                <w:szCs w:val="20"/>
              </w:rPr>
              <w:t xml:space="preserve"> </w:t>
            </w:r>
            <w:r w:rsidRPr="007B4638">
              <w:rPr>
                <w:rFonts w:ascii="Arial" w:eastAsia="Calibri" w:hAnsi="Arial" w:cs="Arial"/>
                <w:i w:val="0"/>
                <w:iCs w:val="0"/>
                <w:color w:val="000000"/>
                <w:sz w:val="20"/>
                <w:szCs w:val="20"/>
              </w:rPr>
              <w:t>for</w:t>
            </w:r>
            <w:r w:rsidRPr="007B4638">
              <w:rPr>
                <w:rFonts w:ascii="Arial" w:hAnsi="Arial" w:cs="Arial"/>
                <w:i w:val="0"/>
                <w:iCs w:val="0"/>
                <w:color w:val="000000"/>
                <w:sz w:val="20"/>
                <w:szCs w:val="20"/>
              </w:rPr>
              <w:t xml:space="preserve"> </w:t>
            </w:r>
            <w:r w:rsidRPr="007B4638">
              <w:rPr>
                <w:rFonts w:ascii="Arial" w:eastAsia="Calibri" w:hAnsi="Arial" w:cs="Arial"/>
                <w:i w:val="0"/>
                <w:iCs w:val="0"/>
                <w:color w:val="000000"/>
                <w:sz w:val="20"/>
                <w:szCs w:val="20"/>
              </w:rPr>
              <w:t>inpatients</w:t>
            </w:r>
            <w:r w:rsidRPr="007B4638">
              <w:rPr>
                <w:rFonts w:ascii="Arial" w:hAnsi="Arial" w:cs="Arial"/>
                <w:i w:val="0"/>
                <w:iCs w:val="0"/>
                <w:color w:val="000000"/>
                <w:sz w:val="20"/>
                <w:szCs w:val="20"/>
              </w:rPr>
              <w:t xml:space="preserve"> </w:t>
            </w:r>
            <w:r w:rsidRPr="007B4638">
              <w:rPr>
                <w:rFonts w:ascii="Arial" w:eastAsia="Calibri" w:hAnsi="Arial" w:cs="Arial"/>
                <w:i w:val="0"/>
                <w:iCs w:val="0"/>
                <w:color w:val="000000"/>
                <w:sz w:val="20"/>
                <w:szCs w:val="20"/>
              </w:rPr>
              <w:t>with</w:t>
            </w:r>
            <w:r w:rsidRPr="007B4638">
              <w:rPr>
                <w:rFonts w:ascii="Arial" w:hAnsi="Arial" w:cs="Arial"/>
                <w:i w:val="0"/>
                <w:iCs w:val="0"/>
                <w:color w:val="000000"/>
                <w:sz w:val="20"/>
                <w:szCs w:val="20"/>
              </w:rPr>
              <w:t xml:space="preserve"> </w:t>
            </w:r>
            <w:r w:rsidRPr="007B4638">
              <w:rPr>
                <w:rFonts w:ascii="Arial" w:eastAsia="Calibri" w:hAnsi="Arial" w:cs="Arial"/>
                <w:i w:val="0"/>
                <w:iCs w:val="0"/>
                <w:color w:val="000000"/>
                <w:sz w:val="20"/>
                <w:szCs w:val="20"/>
              </w:rPr>
              <w:t>cancer</w:t>
            </w:r>
          </w:p>
        </w:tc>
      </w:tr>
      <w:tr w:rsidR="007A7561" w:rsidRPr="007B4638" w14:paraId="62D58519" w14:textId="77777777" w:rsidTr="007F2A91">
        <w:trPr>
          <w:tblHeader/>
        </w:trPr>
        <w:tc>
          <w:tcPr>
            <w:tcW w:w="656" w:type="pct"/>
          </w:tcPr>
          <w:p w14:paraId="5B6F481D" w14:textId="77777777" w:rsidR="007A7561" w:rsidRPr="007B4638" w:rsidRDefault="007A7561" w:rsidP="007F2A91">
            <w:pPr>
              <w:widowControl w:val="0"/>
              <w:rPr>
                <w:rFonts w:ascii="Arial" w:hAnsi="Arial" w:cs="Arial"/>
                <w:color w:val="000000"/>
                <w:sz w:val="20"/>
                <w:szCs w:val="20"/>
              </w:rPr>
            </w:pPr>
            <w:r w:rsidRPr="007B4638">
              <w:rPr>
                <w:rFonts w:ascii="Arial" w:hAnsi="Arial" w:cs="Arial"/>
                <w:color w:val="000000"/>
                <w:sz w:val="20"/>
                <w:szCs w:val="20"/>
              </w:rPr>
              <w:t>2006-2007</w:t>
            </w:r>
          </w:p>
        </w:tc>
        <w:tc>
          <w:tcPr>
            <w:tcW w:w="2030" w:type="pct"/>
          </w:tcPr>
          <w:p w14:paraId="572E6B9B" w14:textId="77777777" w:rsidR="007A7561" w:rsidRPr="007B4638" w:rsidRDefault="007A7561" w:rsidP="007F2A91">
            <w:pPr>
              <w:pStyle w:val="Heading6"/>
              <w:keepNext w:val="0"/>
              <w:keepLines w:val="0"/>
              <w:widowControl w:val="0"/>
              <w:spacing w:before="0" w:after="200"/>
              <w:ind w:left="162"/>
              <w:rPr>
                <w:rFonts w:ascii="Arial" w:eastAsia="Calibri" w:hAnsi="Arial" w:cs="Arial"/>
                <w:i w:val="0"/>
                <w:iCs w:val="0"/>
                <w:color w:val="000000"/>
                <w:sz w:val="20"/>
                <w:szCs w:val="20"/>
              </w:rPr>
            </w:pPr>
            <w:r w:rsidRPr="007B4638">
              <w:rPr>
                <w:rFonts w:ascii="Arial" w:eastAsia="Calibri" w:hAnsi="Arial" w:cs="Arial"/>
                <w:i w:val="0"/>
                <w:iCs w:val="0"/>
                <w:color w:val="000000"/>
                <w:sz w:val="20"/>
                <w:szCs w:val="20"/>
              </w:rPr>
              <w:t>David</w:t>
            </w:r>
            <w:r w:rsidRPr="007B4638">
              <w:rPr>
                <w:rFonts w:ascii="Arial" w:hAnsi="Arial" w:cs="Arial"/>
                <w:i w:val="0"/>
                <w:iCs w:val="0"/>
                <w:color w:val="000000"/>
                <w:sz w:val="20"/>
                <w:szCs w:val="20"/>
              </w:rPr>
              <w:t xml:space="preserve"> </w:t>
            </w:r>
            <w:r w:rsidRPr="007B4638">
              <w:rPr>
                <w:rFonts w:ascii="Arial" w:eastAsia="Calibri" w:hAnsi="Arial" w:cs="Arial"/>
                <w:i w:val="0"/>
                <w:iCs w:val="0"/>
                <w:color w:val="000000"/>
                <w:sz w:val="20"/>
                <w:szCs w:val="20"/>
              </w:rPr>
              <w:t>Lavoie</w:t>
            </w:r>
          </w:p>
        </w:tc>
        <w:tc>
          <w:tcPr>
            <w:tcW w:w="2314" w:type="pct"/>
          </w:tcPr>
          <w:p w14:paraId="2AE308CE" w14:textId="77777777" w:rsidR="007A7561" w:rsidRPr="007B4638" w:rsidRDefault="007A7561" w:rsidP="007F2A91">
            <w:pPr>
              <w:pStyle w:val="Heading6"/>
              <w:keepNext w:val="0"/>
              <w:keepLines w:val="0"/>
              <w:widowControl w:val="0"/>
              <w:spacing w:before="0" w:after="200"/>
              <w:ind w:left="162"/>
              <w:rPr>
                <w:rFonts w:ascii="Arial" w:eastAsia="Calibri" w:hAnsi="Arial" w:cs="Arial"/>
                <w:i w:val="0"/>
                <w:iCs w:val="0"/>
                <w:color w:val="000000"/>
                <w:sz w:val="20"/>
                <w:szCs w:val="20"/>
              </w:rPr>
            </w:pPr>
            <w:r w:rsidRPr="007B4638">
              <w:rPr>
                <w:rFonts w:ascii="Arial" w:eastAsia="Calibri" w:hAnsi="Arial" w:cs="Arial"/>
                <w:i w:val="0"/>
                <w:iCs w:val="0"/>
                <w:color w:val="000000"/>
                <w:sz w:val="20"/>
                <w:szCs w:val="20"/>
              </w:rPr>
              <w:t>Service project mentor, Dartmouth’s Geisel School of Medicine student</w:t>
            </w:r>
            <w:r w:rsidRPr="007B4638">
              <w:rPr>
                <w:rFonts w:ascii="Arial" w:hAnsi="Arial" w:cs="Arial"/>
                <w:i w:val="0"/>
                <w:iCs w:val="0"/>
                <w:color w:val="000000"/>
                <w:sz w:val="20"/>
                <w:szCs w:val="20"/>
              </w:rPr>
              <w:t xml:space="preserve">, </w:t>
            </w:r>
            <w:r w:rsidRPr="007B4638">
              <w:rPr>
                <w:rFonts w:ascii="Arial" w:eastAsia="Calibri" w:hAnsi="Arial" w:cs="Arial"/>
                <w:i w:val="0"/>
                <w:iCs w:val="0"/>
                <w:color w:val="000000"/>
                <w:sz w:val="20"/>
                <w:szCs w:val="20"/>
              </w:rPr>
              <w:lastRenderedPageBreak/>
              <w:t>continuation</w:t>
            </w:r>
            <w:r w:rsidRPr="007B4638">
              <w:rPr>
                <w:rFonts w:ascii="Arial" w:hAnsi="Arial" w:cs="Arial"/>
                <w:i w:val="0"/>
                <w:iCs w:val="0"/>
                <w:color w:val="000000"/>
                <w:sz w:val="20"/>
                <w:szCs w:val="20"/>
              </w:rPr>
              <w:t>/</w:t>
            </w:r>
            <w:r w:rsidRPr="007B4638">
              <w:rPr>
                <w:rFonts w:ascii="Arial" w:eastAsia="Calibri" w:hAnsi="Arial" w:cs="Arial"/>
                <w:i w:val="0"/>
                <w:iCs w:val="0"/>
                <w:color w:val="000000"/>
                <w:sz w:val="20"/>
                <w:szCs w:val="20"/>
              </w:rPr>
              <w:t>expansion</w:t>
            </w:r>
            <w:r w:rsidRPr="007B4638">
              <w:rPr>
                <w:rFonts w:ascii="Arial" w:hAnsi="Arial" w:cs="Arial"/>
                <w:i w:val="0"/>
                <w:iCs w:val="0"/>
                <w:color w:val="000000"/>
                <w:sz w:val="20"/>
                <w:szCs w:val="20"/>
              </w:rPr>
              <w:t xml:space="preserve"> </w:t>
            </w:r>
            <w:r w:rsidRPr="007B4638">
              <w:rPr>
                <w:rFonts w:ascii="Arial" w:eastAsia="Calibri" w:hAnsi="Arial" w:cs="Arial"/>
                <w:i w:val="0"/>
                <w:iCs w:val="0"/>
                <w:color w:val="000000"/>
                <w:sz w:val="20"/>
                <w:szCs w:val="20"/>
              </w:rPr>
              <w:t>of</w:t>
            </w:r>
            <w:r w:rsidRPr="007B4638">
              <w:rPr>
                <w:rFonts w:ascii="Arial" w:hAnsi="Arial" w:cs="Arial"/>
                <w:i w:val="0"/>
                <w:iCs w:val="0"/>
                <w:color w:val="000000"/>
                <w:sz w:val="20"/>
                <w:szCs w:val="20"/>
              </w:rPr>
              <w:t xml:space="preserve"> </w:t>
            </w:r>
            <w:r w:rsidRPr="007B4638">
              <w:rPr>
                <w:rFonts w:ascii="Arial" w:eastAsia="Calibri" w:hAnsi="Arial" w:cs="Arial"/>
                <w:i w:val="0"/>
                <w:iCs w:val="0"/>
                <w:color w:val="000000"/>
                <w:sz w:val="20"/>
                <w:szCs w:val="20"/>
              </w:rPr>
              <w:t>Palliative</w:t>
            </w:r>
            <w:r w:rsidRPr="007B4638">
              <w:rPr>
                <w:rFonts w:ascii="Arial" w:hAnsi="Arial" w:cs="Arial"/>
                <w:i w:val="0"/>
                <w:iCs w:val="0"/>
                <w:color w:val="000000"/>
                <w:sz w:val="20"/>
                <w:szCs w:val="20"/>
              </w:rPr>
              <w:t xml:space="preserve"> </w:t>
            </w:r>
            <w:r w:rsidRPr="007B4638">
              <w:rPr>
                <w:rFonts w:ascii="Arial" w:eastAsia="Calibri" w:hAnsi="Arial" w:cs="Arial"/>
                <w:i w:val="0"/>
                <w:iCs w:val="0"/>
                <w:color w:val="000000"/>
                <w:sz w:val="20"/>
                <w:szCs w:val="20"/>
              </w:rPr>
              <w:t>Care</w:t>
            </w:r>
            <w:r w:rsidRPr="007B4638">
              <w:rPr>
                <w:rFonts w:ascii="Arial" w:hAnsi="Arial" w:cs="Arial"/>
                <w:i w:val="0"/>
                <w:iCs w:val="0"/>
                <w:color w:val="000000"/>
                <w:sz w:val="20"/>
                <w:szCs w:val="20"/>
              </w:rPr>
              <w:t xml:space="preserve"> </w:t>
            </w:r>
            <w:r w:rsidRPr="007B4638">
              <w:rPr>
                <w:rFonts w:ascii="Arial" w:eastAsia="Calibri" w:hAnsi="Arial" w:cs="Arial"/>
                <w:i w:val="0"/>
                <w:iCs w:val="0"/>
                <w:color w:val="000000"/>
                <w:sz w:val="20"/>
                <w:szCs w:val="20"/>
              </w:rPr>
              <w:t>Elective</w:t>
            </w:r>
          </w:p>
        </w:tc>
      </w:tr>
      <w:tr w:rsidR="007A7561" w:rsidRPr="007B4638" w14:paraId="614C7F25" w14:textId="77777777" w:rsidTr="007F2A91">
        <w:trPr>
          <w:tblHeader/>
        </w:trPr>
        <w:tc>
          <w:tcPr>
            <w:tcW w:w="656" w:type="pct"/>
          </w:tcPr>
          <w:p w14:paraId="34600E1D" w14:textId="77777777" w:rsidR="007A7561" w:rsidRPr="007B4638" w:rsidRDefault="007A7561" w:rsidP="007F2A91">
            <w:pPr>
              <w:widowControl w:val="0"/>
              <w:rPr>
                <w:rFonts w:ascii="Arial" w:hAnsi="Arial" w:cs="Arial"/>
                <w:color w:val="000000"/>
                <w:sz w:val="20"/>
                <w:szCs w:val="20"/>
              </w:rPr>
            </w:pPr>
            <w:r w:rsidRPr="007B4638">
              <w:rPr>
                <w:rFonts w:ascii="Arial" w:hAnsi="Arial" w:cs="Arial"/>
                <w:color w:val="000000"/>
                <w:sz w:val="20"/>
                <w:szCs w:val="20"/>
              </w:rPr>
              <w:lastRenderedPageBreak/>
              <w:t>2007-2009</w:t>
            </w:r>
          </w:p>
        </w:tc>
        <w:tc>
          <w:tcPr>
            <w:tcW w:w="2030" w:type="pct"/>
          </w:tcPr>
          <w:p w14:paraId="640A35F1" w14:textId="77777777" w:rsidR="007A7561" w:rsidRPr="007B4638" w:rsidRDefault="007A7561" w:rsidP="007F2A91">
            <w:pPr>
              <w:pStyle w:val="Heading6"/>
              <w:keepNext w:val="0"/>
              <w:keepLines w:val="0"/>
              <w:widowControl w:val="0"/>
              <w:spacing w:before="0" w:after="200"/>
              <w:ind w:left="162"/>
              <w:rPr>
                <w:rFonts w:ascii="Arial" w:hAnsi="Arial" w:cs="Arial"/>
                <w:i w:val="0"/>
                <w:iCs w:val="0"/>
                <w:color w:val="000000"/>
                <w:sz w:val="20"/>
                <w:szCs w:val="20"/>
              </w:rPr>
            </w:pPr>
            <w:r w:rsidRPr="007B4638">
              <w:rPr>
                <w:rFonts w:ascii="Arial" w:eastAsia="Calibri" w:hAnsi="Arial" w:cs="Arial"/>
                <w:i w:val="0"/>
                <w:iCs w:val="0"/>
                <w:color w:val="000000"/>
                <w:sz w:val="20"/>
                <w:szCs w:val="20"/>
              </w:rPr>
              <w:t>Paul</w:t>
            </w:r>
            <w:r w:rsidRPr="007B4638">
              <w:rPr>
                <w:rFonts w:ascii="Arial" w:hAnsi="Arial" w:cs="Arial"/>
                <w:i w:val="0"/>
                <w:iCs w:val="0"/>
                <w:color w:val="000000"/>
                <w:sz w:val="20"/>
                <w:szCs w:val="20"/>
              </w:rPr>
              <w:t xml:space="preserve"> </w:t>
            </w:r>
            <w:r w:rsidRPr="007B4638">
              <w:rPr>
                <w:rFonts w:ascii="Arial" w:eastAsia="Calibri" w:hAnsi="Arial" w:cs="Arial"/>
                <w:i w:val="0"/>
                <w:iCs w:val="0"/>
                <w:color w:val="000000"/>
                <w:sz w:val="20"/>
                <w:szCs w:val="20"/>
              </w:rPr>
              <w:t>Jensen</w:t>
            </w:r>
          </w:p>
        </w:tc>
        <w:tc>
          <w:tcPr>
            <w:tcW w:w="2314" w:type="pct"/>
          </w:tcPr>
          <w:p w14:paraId="76C43C5C" w14:textId="77777777" w:rsidR="007A7561" w:rsidRPr="007B4638" w:rsidRDefault="007A7561" w:rsidP="007F2A91">
            <w:pPr>
              <w:pStyle w:val="Heading6"/>
              <w:keepNext w:val="0"/>
              <w:keepLines w:val="0"/>
              <w:widowControl w:val="0"/>
              <w:spacing w:before="0" w:after="200"/>
              <w:ind w:left="162"/>
              <w:rPr>
                <w:rFonts w:ascii="Arial" w:eastAsia="Calibri" w:hAnsi="Arial" w:cs="Arial"/>
                <w:i w:val="0"/>
                <w:iCs w:val="0"/>
                <w:color w:val="000000"/>
                <w:sz w:val="20"/>
                <w:szCs w:val="20"/>
              </w:rPr>
            </w:pPr>
            <w:r w:rsidRPr="007B4638">
              <w:rPr>
                <w:rFonts w:ascii="Arial" w:eastAsia="Calibri" w:hAnsi="Arial" w:cs="Arial"/>
                <w:i w:val="0"/>
                <w:iCs w:val="0"/>
                <w:color w:val="000000"/>
                <w:sz w:val="20"/>
                <w:szCs w:val="20"/>
              </w:rPr>
              <w:t>Research mentor, Dartmouth’s Geisel School of Medicine student, epidemiological</w:t>
            </w:r>
            <w:r w:rsidRPr="007B4638">
              <w:rPr>
                <w:rFonts w:ascii="Arial" w:hAnsi="Arial" w:cs="Arial"/>
                <w:i w:val="0"/>
                <w:iCs w:val="0"/>
                <w:color w:val="000000"/>
                <w:sz w:val="20"/>
                <w:szCs w:val="20"/>
              </w:rPr>
              <w:t xml:space="preserve"> </w:t>
            </w:r>
            <w:r w:rsidRPr="007B4638">
              <w:rPr>
                <w:rFonts w:ascii="Arial" w:eastAsia="Calibri" w:hAnsi="Arial" w:cs="Arial"/>
                <w:i w:val="0"/>
                <w:iCs w:val="0"/>
                <w:color w:val="000000"/>
                <w:sz w:val="20"/>
                <w:szCs w:val="20"/>
              </w:rPr>
              <w:t>study</w:t>
            </w:r>
            <w:r w:rsidRPr="007B4638">
              <w:rPr>
                <w:rFonts w:ascii="Arial" w:hAnsi="Arial" w:cs="Arial"/>
                <w:i w:val="0"/>
                <w:iCs w:val="0"/>
                <w:color w:val="000000"/>
                <w:sz w:val="20"/>
                <w:szCs w:val="20"/>
              </w:rPr>
              <w:t xml:space="preserve"> </w:t>
            </w:r>
            <w:r w:rsidRPr="007B4638">
              <w:rPr>
                <w:rFonts w:ascii="Arial" w:eastAsia="Calibri" w:hAnsi="Arial" w:cs="Arial"/>
                <w:i w:val="0"/>
                <w:iCs w:val="0"/>
                <w:color w:val="000000"/>
                <w:sz w:val="20"/>
                <w:szCs w:val="20"/>
              </w:rPr>
              <w:t>of</w:t>
            </w:r>
            <w:r w:rsidRPr="007B4638">
              <w:rPr>
                <w:rFonts w:ascii="Arial" w:hAnsi="Arial" w:cs="Arial"/>
                <w:i w:val="0"/>
                <w:iCs w:val="0"/>
                <w:color w:val="000000"/>
                <w:sz w:val="20"/>
                <w:szCs w:val="20"/>
              </w:rPr>
              <w:t xml:space="preserve"> </w:t>
            </w:r>
            <w:r w:rsidRPr="007B4638">
              <w:rPr>
                <w:rFonts w:ascii="Arial" w:eastAsia="Calibri" w:hAnsi="Arial" w:cs="Arial"/>
                <w:i w:val="0"/>
                <w:iCs w:val="0"/>
                <w:color w:val="000000"/>
                <w:sz w:val="20"/>
                <w:szCs w:val="20"/>
              </w:rPr>
              <w:t>clinical</w:t>
            </w:r>
            <w:r w:rsidRPr="007B4638">
              <w:rPr>
                <w:rFonts w:ascii="Arial" w:hAnsi="Arial" w:cs="Arial"/>
                <w:i w:val="0"/>
                <w:iCs w:val="0"/>
                <w:color w:val="000000"/>
                <w:sz w:val="20"/>
                <w:szCs w:val="20"/>
              </w:rPr>
              <w:t xml:space="preserve"> </w:t>
            </w:r>
            <w:r w:rsidRPr="007B4638">
              <w:rPr>
                <w:rFonts w:ascii="Arial" w:eastAsia="Calibri" w:hAnsi="Arial" w:cs="Arial"/>
                <w:i w:val="0"/>
                <w:iCs w:val="0"/>
                <w:color w:val="000000"/>
                <w:sz w:val="20"/>
                <w:szCs w:val="20"/>
              </w:rPr>
              <w:t>outcomes</w:t>
            </w:r>
            <w:r w:rsidRPr="007B4638">
              <w:rPr>
                <w:rFonts w:ascii="Arial" w:hAnsi="Arial" w:cs="Arial"/>
                <w:i w:val="0"/>
                <w:iCs w:val="0"/>
                <w:color w:val="000000"/>
                <w:sz w:val="20"/>
                <w:szCs w:val="20"/>
              </w:rPr>
              <w:t xml:space="preserve"> </w:t>
            </w:r>
            <w:r w:rsidRPr="007B4638">
              <w:rPr>
                <w:rFonts w:ascii="Arial" w:eastAsia="Calibri" w:hAnsi="Arial" w:cs="Arial"/>
                <w:i w:val="0"/>
                <w:iCs w:val="0"/>
                <w:color w:val="000000"/>
                <w:sz w:val="20"/>
                <w:szCs w:val="20"/>
              </w:rPr>
              <w:t>in</w:t>
            </w:r>
            <w:r w:rsidRPr="007B4638">
              <w:rPr>
                <w:rFonts w:ascii="Arial" w:hAnsi="Arial" w:cs="Arial"/>
                <w:i w:val="0"/>
                <w:iCs w:val="0"/>
                <w:color w:val="000000"/>
                <w:sz w:val="20"/>
                <w:szCs w:val="20"/>
              </w:rPr>
              <w:t xml:space="preserve"> </w:t>
            </w:r>
            <w:r w:rsidRPr="007B4638">
              <w:rPr>
                <w:rFonts w:ascii="Arial" w:eastAsia="Calibri" w:hAnsi="Arial" w:cs="Arial"/>
                <w:i w:val="0"/>
                <w:iCs w:val="0"/>
                <w:color w:val="000000"/>
                <w:sz w:val="20"/>
                <w:szCs w:val="20"/>
              </w:rPr>
              <w:t>rural</w:t>
            </w:r>
            <w:r w:rsidRPr="007B4638">
              <w:rPr>
                <w:rFonts w:ascii="Arial" w:hAnsi="Arial" w:cs="Arial"/>
                <w:i w:val="0"/>
                <w:iCs w:val="0"/>
                <w:color w:val="000000"/>
                <w:sz w:val="20"/>
                <w:szCs w:val="20"/>
              </w:rPr>
              <w:t xml:space="preserve"> </w:t>
            </w:r>
            <w:r w:rsidRPr="007B4638">
              <w:rPr>
                <w:rFonts w:ascii="Arial" w:eastAsia="Calibri" w:hAnsi="Arial" w:cs="Arial"/>
                <w:i w:val="0"/>
                <w:iCs w:val="0"/>
                <w:color w:val="000000"/>
                <w:sz w:val="20"/>
                <w:szCs w:val="20"/>
              </w:rPr>
              <w:t>patients</w:t>
            </w:r>
            <w:r w:rsidRPr="007B4638">
              <w:rPr>
                <w:rFonts w:ascii="Arial" w:hAnsi="Arial" w:cs="Arial"/>
                <w:i w:val="0"/>
                <w:iCs w:val="0"/>
                <w:color w:val="000000"/>
                <w:sz w:val="20"/>
                <w:szCs w:val="20"/>
              </w:rPr>
              <w:t xml:space="preserve"> </w:t>
            </w:r>
            <w:r w:rsidRPr="007B4638">
              <w:rPr>
                <w:rFonts w:ascii="Arial" w:eastAsia="Calibri" w:hAnsi="Arial" w:cs="Arial"/>
                <w:i w:val="0"/>
                <w:iCs w:val="0"/>
                <w:color w:val="000000"/>
                <w:sz w:val="20"/>
                <w:szCs w:val="20"/>
              </w:rPr>
              <w:t>with</w:t>
            </w:r>
            <w:r w:rsidRPr="007B4638">
              <w:rPr>
                <w:rFonts w:ascii="Arial" w:hAnsi="Arial" w:cs="Arial"/>
                <w:i w:val="0"/>
                <w:iCs w:val="0"/>
                <w:color w:val="000000"/>
                <w:sz w:val="20"/>
                <w:szCs w:val="20"/>
              </w:rPr>
              <w:t xml:space="preserve"> </w:t>
            </w:r>
            <w:r w:rsidRPr="007B4638">
              <w:rPr>
                <w:rFonts w:ascii="Arial" w:eastAsia="Calibri" w:hAnsi="Arial" w:cs="Arial"/>
                <w:i w:val="0"/>
                <w:iCs w:val="0"/>
                <w:color w:val="000000"/>
                <w:sz w:val="20"/>
                <w:szCs w:val="20"/>
              </w:rPr>
              <w:t>HIV</w:t>
            </w:r>
            <w:r w:rsidRPr="007B4638">
              <w:rPr>
                <w:rFonts w:ascii="Arial" w:hAnsi="Arial" w:cs="Arial"/>
                <w:i w:val="0"/>
                <w:iCs w:val="0"/>
                <w:color w:val="000000"/>
                <w:sz w:val="20"/>
                <w:szCs w:val="20"/>
              </w:rPr>
              <w:t xml:space="preserve"> </w:t>
            </w:r>
            <w:r w:rsidRPr="007B4638">
              <w:rPr>
                <w:rFonts w:ascii="Arial" w:eastAsia="Calibri" w:hAnsi="Arial" w:cs="Arial"/>
                <w:i w:val="0"/>
                <w:iCs w:val="0"/>
                <w:color w:val="000000"/>
                <w:sz w:val="20"/>
                <w:szCs w:val="20"/>
              </w:rPr>
              <w:t>infection</w:t>
            </w:r>
            <w:r w:rsidRPr="007B4638">
              <w:rPr>
                <w:rFonts w:ascii="Arial" w:hAnsi="Arial" w:cs="Arial"/>
                <w:i w:val="0"/>
                <w:iCs w:val="0"/>
                <w:color w:val="000000"/>
                <w:sz w:val="20"/>
                <w:szCs w:val="20"/>
              </w:rPr>
              <w:t xml:space="preserve">, </w:t>
            </w:r>
            <w:r w:rsidRPr="007B4638">
              <w:rPr>
                <w:rFonts w:ascii="Arial" w:eastAsia="Calibri" w:hAnsi="Arial" w:cs="Arial"/>
                <w:i w:val="0"/>
                <w:iCs w:val="0"/>
                <w:color w:val="000000"/>
                <w:sz w:val="20"/>
                <w:szCs w:val="20"/>
              </w:rPr>
              <w:t>led</w:t>
            </w:r>
            <w:r w:rsidRPr="007B4638">
              <w:rPr>
                <w:rFonts w:ascii="Arial" w:hAnsi="Arial" w:cs="Arial"/>
                <w:i w:val="0"/>
                <w:iCs w:val="0"/>
                <w:color w:val="000000"/>
                <w:sz w:val="20"/>
                <w:szCs w:val="20"/>
              </w:rPr>
              <w:t xml:space="preserve"> </w:t>
            </w:r>
            <w:r w:rsidRPr="007B4638">
              <w:rPr>
                <w:rFonts w:ascii="Arial" w:eastAsia="Calibri" w:hAnsi="Arial" w:cs="Arial"/>
                <w:i w:val="0"/>
                <w:iCs w:val="0"/>
                <w:color w:val="000000"/>
                <w:sz w:val="20"/>
                <w:szCs w:val="20"/>
              </w:rPr>
              <w:t>to</w:t>
            </w:r>
            <w:r w:rsidRPr="007B4638">
              <w:rPr>
                <w:rFonts w:ascii="Arial" w:hAnsi="Arial" w:cs="Arial"/>
                <w:i w:val="0"/>
                <w:iCs w:val="0"/>
                <w:color w:val="000000"/>
                <w:sz w:val="20"/>
                <w:szCs w:val="20"/>
              </w:rPr>
              <w:t xml:space="preserve"> </w:t>
            </w:r>
            <w:r w:rsidRPr="007B4638">
              <w:rPr>
                <w:rFonts w:ascii="Arial" w:eastAsia="Calibri" w:hAnsi="Arial" w:cs="Arial"/>
                <w:i w:val="0"/>
                <w:iCs w:val="0"/>
                <w:color w:val="000000"/>
                <w:sz w:val="20"/>
                <w:szCs w:val="20"/>
              </w:rPr>
              <w:t>second</w:t>
            </w:r>
            <w:r w:rsidRPr="007B4638">
              <w:rPr>
                <w:rFonts w:ascii="Arial" w:hAnsi="Arial" w:cs="Arial"/>
                <w:i w:val="0"/>
                <w:iCs w:val="0"/>
                <w:color w:val="000000"/>
                <w:sz w:val="20"/>
                <w:szCs w:val="20"/>
              </w:rPr>
              <w:t xml:space="preserve"> </w:t>
            </w:r>
            <w:r w:rsidRPr="007B4638">
              <w:rPr>
                <w:rFonts w:ascii="Arial" w:eastAsia="Calibri" w:hAnsi="Arial" w:cs="Arial"/>
                <w:i w:val="0"/>
                <w:iCs w:val="0"/>
                <w:color w:val="000000"/>
                <w:sz w:val="20"/>
                <w:szCs w:val="20"/>
              </w:rPr>
              <w:t>authored</w:t>
            </w:r>
            <w:r w:rsidRPr="007B4638">
              <w:rPr>
                <w:rFonts w:ascii="Arial" w:hAnsi="Arial" w:cs="Arial"/>
                <w:i w:val="0"/>
                <w:iCs w:val="0"/>
                <w:color w:val="000000"/>
                <w:sz w:val="20"/>
                <w:szCs w:val="20"/>
              </w:rPr>
              <w:t xml:space="preserve"> </w:t>
            </w:r>
            <w:r w:rsidRPr="007B4638">
              <w:rPr>
                <w:rFonts w:ascii="Arial" w:eastAsia="Calibri" w:hAnsi="Arial" w:cs="Arial"/>
                <w:i w:val="0"/>
                <w:iCs w:val="0"/>
                <w:color w:val="000000"/>
                <w:sz w:val="20"/>
                <w:szCs w:val="20"/>
              </w:rPr>
              <w:t>publication</w:t>
            </w:r>
          </w:p>
        </w:tc>
      </w:tr>
      <w:tr w:rsidR="007A7561" w:rsidRPr="007B4638" w14:paraId="22DDC3D4" w14:textId="77777777" w:rsidTr="007F2A91">
        <w:trPr>
          <w:tblHeader/>
        </w:trPr>
        <w:tc>
          <w:tcPr>
            <w:tcW w:w="656" w:type="pct"/>
          </w:tcPr>
          <w:p w14:paraId="4EB693AB" w14:textId="77777777" w:rsidR="007A7561" w:rsidRPr="007B4638" w:rsidRDefault="007A7561" w:rsidP="007F2A91">
            <w:pPr>
              <w:widowControl w:val="0"/>
              <w:rPr>
                <w:rFonts w:ascii="Arial" w:hAnsi="Arial" w:cs="Arial"/>
                <w:color w:val="000000"/>
                <w:sz w:val="20"/>
                <w:szCs w:val="20"/>
              </w:rPr>
            </w:pPr>
            <w:r w:rsidRPr="007B4638">
              <w:rPr>
                <w:rFonts w:ascii="Arial" w:hAnsi="Arial" w:cs="Arial"/>
                <w:color w:val="000000"/>
                <w:sz w:val="20"/>
                <w:szCs w:val="20"/>
              </w:rPr>
              <w:t>2007</w:t>
            </w:r>
          </w:p>
        </w:tc>
        <w:tc>
          <w:tcPr>
            <w:tcW w:w="2030" w:type="pct"/>
          </w:tcPr>
          <w:p w14:paraId="4D4BF02C" w14:textId="77777777" w:rsidR="007A7561" w:rsidRPr="007B4638" w:rsidRDefault="007A7561" w:rsidP="007F2A91">
            <w:pPr>
              <w:pStyle w:val="Heading6"/>
              <w:keepNext w:val="0"/>
              <w:keepLines w:val="0"/>
              <w:widowControl w:val="0"/>
              <w:spacing w:before="0" w:after="200"/>
              <w:ind w:left="162"/>
              <w:rPr>
                <w:rFonts w:ascii="Arial" w:hAnsi="Arial" w:cs="Arial"/>
                <w:i w:val="0"/>
                <w:iCs w:val="0"/>
                <w:color w:val="000000"/>
                <w:sz w:val="20"/>
                <w:szCs w:val="20"/>
              </w:rPr>
            </w:pPr>
            <w:r w:rsidRPr="007B4638">
              <w:rPr>
                <w:rFonts w:ascii="Arial" w:eastAsia="Calibri" w:hAnsi="Arial" w:cs="Arial"/>
                <w:i w:val="0"/>
                <w:iCs w:val="0"/>
                <w:color w:val="000000"/>
                <w:sz w:val="20"/>
                <w:szCs w:val="20"/>
              </w:rPr>
              <w:t>Brandon</w:t>
            </w:r>
            <w:r w:rsidRPr="007B4638">
              <w:rPr>
                <w:rFonts w:ascii="Arial" w:hAnsi="Arial" w:cs="Arial"/>
                <w:i w:val="0"/>
                <w:iCs w:val="0"/>
                <w:color w:val="000000"/>
                <w:sz w:val="20"/>
                <w:szCs w:val="20"/>
              </w:rPr>
              <w:t xml:space="preserve"> </w:t>
            </w:r>
            <w:r w:rsidRPr="007B4638">
              <w:rPr>
                <w:rFonts w:ascii="Arial" w:eastAsia="Calibri" w:hAnsi="Arial" w:cs="Arial"/>
                <w:i w:val="0"/>
                <w:iCs w:val="0"/>
                <w:color w:val="000000"/>
                <w:sz w:val="20"/>
                <w:szCs w:val="20"/>
              </w:rPr>
              <w:t>Libby</w:t>
            </w:r>
            <w:r w:rsidRPr="007B4638">
              <w:rPr>
                <w:rFonts w:ascii="Arial" w:hAnsi="Arial" w:cs="Arial"/>
                <w:i w:val="0"/>
                <w:iCs w:val="0"/>
                <w:color w:val="000000"/>
                <w:sz w:val="20"/>
                <w:szCs w:val="20"/>
              </w:rPr>
              <w:t xml:space="preserve"> </w:t>
            </w:r>
          </w:p>
        </w:tc>
        <w:tc>
          <w:tcPr>
            <w:tcW w:w="2314" w:type="pct"/>
          </w:tcPr>
          <w:p w14:paraId="754994C8" w14:textId="77777777" w:rsidR="007A7561" w:rsidRPr="007B4638" w:rsidRDefault="007A7561" w:rsidP="007F2A91">
            <w:pPr>
              <w:pStyle w:val="Heading6"/>
              <w:keepNext w:val="0"/>
              <w:keepLines w:val="0"/>
              <w:widowControl w:val="0"/>
              <w:spacing w:before="0" w:after="200"/>
              <w:ind w:left="162"/>
              <w:rPr>
                <w:rFonts w:ascii="Arial" w:eastAsia="Calibri" w:hAnsi="Arial" w:cs="Arial"/>
                <w:i w:val="0"/>
                <w:iCs w:val="0"/>
                <w:color w:val="000000"/>
                <w:sz w:val="20"/>
                <w:szCs w:val="20"/>
              </w:rPr>
            </w:pPr>
            <w:r w:rsidRPr="007B4638">
              <w:rPr>
                <w:rFonts w:ascii="Arial" w:eastAsia="Calibri" w:hAnsi="Arial" w:cs="Arial"/>
                <w:i w:val="0"/>
                <w:iCs w:val="0"/>
                <w:color w:val="000000"/>
                <w:sz w:val="20"/>
                <w:szCs w:val="20"/>
              </w:rPr>
              <w:t>Research mentor, Dartmouth’s Geisel School of Medicine student, cellular</w:t>
            </w:r>
            <w:r w:rsidRPr="007B4638">
              <w:rPr>
                <w:rFonts w:ascii="Arial" w:hAnsi="Arial" w:cs="Arial"/>
                <w:i w:val="0"/>
                <w:iCs w:val="0"/>
                <w:color w:val="000000"/>
                <w:sz w:val="20"/>
                <w:szCs w:val="20"/>
              </w:rPr>
              <w:t xml:space="preserve"> </w:t>
            </w:r>
            <w:r w:rsidRPr="007B4638">
              <w:rPr>
                <w:rFonts w:ascii="Arial" w:eastAsia="Calibri" w:hAnsi="Arial" w:cs="Arial"/>
                <w:i w:val="0"/>
                <w:iCs w:val="0"/>
                <w:color w:val="000000"/>
                <w:sz w:val="20"/>
                <w:szCs w:val="20"/>
              </w:rPr>
              <w:t>sources</w:t>
            </w:r>
            <w:r w:rsidRPr="007B4638">
              <w:rPr>
                <w:rFonts w:ascii="Arial" w:hAnsi="Arial" w:cs="Arial"/>
                <w:i w:val="0"/>
                <w:iCs w:val="0"/>
                <w:color w:val="000000"/>
                <w:sz w:val="20"/>
                <w:szCs w:val="20"/>
              </w:rPr>
              <w:t xml:space="preserve"> </w:t>
            </w:r>
            <w:r w:rsidRPr="007B4638">
              <w:rPr>
                <w:rFonts w:ascii="Arial" w:eastAsia="Calibri" w:hAnsi="Arial" w:cs="Arial"/>
                <w:i w:val="0"/>
                <w:iCs w:val="0"/>
                <w:color w:val="000000"/>
                <w:sz w:val="20"/>
                <w:szCs w:val="20"/>
              </w:rPr>
              <w:t>of</w:t>
            </w:r>
            <w:r w:rsidRPr="007B4638">
              <w:rPr>
                <w:rFonts w:ascii="Arial" w:hAnsi="Arial" w:cs="Arial"/>
                <w:i w:val="0"/>
                <w:iCs w:val="0"/>
                <w:color w:val="000000"/>
                <w:sz w:val="20"/>
                <w:szCs w:val="20"/>
              </w:rPr>
              <w:t xml:space="preserve"> </w:t>
            </w:r>
            <w:r w:rsidRPr="007B4638">
              <w:rPr>
                <w:rFonts w:ascii="Arial" w:eastAsia="Calibri" w:hAnsi="Arial" w:cs="Arial"/>
                <w:i w:val="0"/>
                <w:iCs w:val="0"/>
                <w:color w:val="000000"/>
                <w:sz w:val="20"/>
                <w:szCs w:val="20"/>
              </w:rPr>
              <w:t>HIV</w:t>
            </w:r>
            <w:r w:rsidRPr="007B4638">
              <w:rPr>
                <w:rFonts w:ascii="Arial" w:hAnsi="Arial" w:cs="Arial"/>
                <w:i w:val="0"/>
                <w:iCs w:val="0"/>
                <w:color w:val="000000"/>
                <w:sz w:val="20"/>
                <w:szCs w:val="20"/>
              </w:rPr>
              <w:t xml:space="preserve"> </w:t>
            </w:r>
            <w:r w:rsidRPr="007B4638">
              <w:rPr>
                <w:rFonts w:ascii="Arial" w:eastAsia="Calibri" w:hAnsi="Arial" w:cs="Arial"/>
                <w:i w:val="0"/>
                <w:iCs w:val="0"/>
                <w:color w:val="000000"/>
                <w:sz w:val="20"/>
                <w:szCs w:val="20"/>
              </w:rPr>
              <w:t>transmission</w:t>
            </w:r>
            <w:r w:rsidRPr="007B4638">
              <w:rPr>
                <w:rFonts w:ascii="Arial" w:hAnsi="Arial" w:cs="Arial"/>
                <w:i w:val="0"/>
                <w:iCs w:val="0"/>
                <w:color w:val="000000"/>
                <w:sz w:val="20"/>
                <w:szCs w:val="20"/>
              </w:rPr>
              <w:t xml:space="preserve"> </w:t>
            </w:r>
            <w:r w:rsidRPr="007B4638">
              <w:rPr>
                <w:rFonts w:ascii="Arial" w:eastAsia="Calibri" w:hAnsi="Arial" w:cs="Arial"/>
                <w:i w:val="0"/>
                <w:iCs w:val="0"/>
                <w:color w:val="000000"/>
                <w:sz w:val="20"/>
                <w:szCs w:val="20"/>
              </w:rPr>
              <w:t>via</w:t>
            </w:r>
            <w:r w:rsidRPr="007B4638">
              <w:rPr>
                <w:rFonts w:ascii="Arial" w:hAnsi="Arial" w:cs="Arial"/>
                <w:i w:val="0"/>
                <w:iCs w:val="0"/>
                <w:color w:val="000000"/>
                <w:sz w:val="20"/>
                <w:szCs w:val="20"/>
              </w:rPr>
              <w:t xml:space="preserve"> </w:t>
            </w:r>
            <w:r w:rsidRPr="007B4638">
              <w:rPr>
                <w:rFonts w:ascii="Arial" w:eastAsia="Calibri" w:hAnsi="Arial" w:cs="Arial"/>
                <w:i w:val="0"/>
                <w:iCs w:val="0"/>
                <w:color w:val="000000"/>
                <w:sz w:val="20"/>
                <w:szCs w:val="20"/>
              </w:rPr>
              <w:t>breastfeeding</w:t>
            </w:r>
            <w:r w:rsidRPr="007B4638">
              <w:rPr>
                <w:rFonts w:ascii="Arial" w:hAnsi="Arial" w:cs="Arial"/>
                <w:i w:val="0"/>
                <w:iCs w:val="0"/>
                <w:color w:val="000000"/>
                <w:sz w:val="20"/>
                <w:szCs w:val="20"/>
              </w:rPr>
              <w:t xml:space="preserve"> </w:t>
            </w:r>
            <w:r w:rsidRPr="007B4638">
              <w:rPr>
                <w:rFonts w:ascii="Arial" w:eastAsia="Calibri" w:hAnsi="Arial" w:cs="Arial"/>
                <w:i w:val="0"/>
                <w:iCs w:val="0"/>
                <w:color w:val="000000"/>
                <w:sz w:val="20"/>
                <w:szCs w:val="20"/>
              </w:rPr>
              <w:t>in</w:t>
            </w:r>
            <w:r w:rsidRPr="007B4638">
              <w:rPr>
                <w:rFonts w:ascii="Arial" w:hAnsi="Arial" w:cs="Arial"/>
                <w:i w:val="0"/>
                <w:iCs w:val="0"/>
                <w:color w:val="000000"/>
                <w:sz w:val="20"/>
                <w:szCs w:val="20"/>
              </w:rPr>
              <w:t xml:space="preserve"> </w:t>
            </w:r>
            <w:r w:rsidRPr="007B4638">
              <w:rPr>
                <w:rFonts w:ascii="Arial" w:eastAsia="Calibri" w:hAnsi="Arial" w:cs="Arial"/>
                <w:i w:val="0"/>
                <w:iCs w:val="0"/>
                <w:color w:val="000000"/>
                <w:sz w:val="20"/>
                <w:szCs w:val="20"/>
              </w:rPr>
              <w:t>Mwanza</w:t>
            </w:r>
            <w:r w:rsidRPr="007B4638">
              <w:rPr>
                <w:rFonts w:ascii="Arial" w:hAnsi="Arial" w:cs="Arial"/>
                <w:i w:val="0"/>
                <w:iCs w:val="0"/>
                <w:color w:val="000000"/>
                <w:sz w:val="20"/>
                <w:szCs w:val="20"/>
              </w:rPr>
              <w:t xml:space="preserve">, </w:t>
            </w:r>
            <w:r w:rsidRPr="007B4638">
              <w:rPr>
                <w:rFonts w:ascii="Arial" w:eastAsia="Calibri" w:hAnsi="Arial" w:cs="Arial"/>
                <w:i w:val="0"/>
                <w:iCs w:val="0"/>
                <w:color w:val="000000"/>
                <w:sz w:val="20"/>
                <w:szCs w:val="20"/>
              </w:rPr>
              <w:t>Tanzania</w:t>
            </w:r>
            <w:r w:rsidRPr="007B4638">
              <w:rPr>
                <w:rFonts w:ascii="Arial" w:hAnsi="Arial" w:cs="Arial"/>
                <w:i w:val="0"/>
                <w:iCs w:val="0"/>
                <w:color w:val="000000"/>
                <w:sz w:val="20"/>
                <w:szCs w:val="20"/>
              </w:rPr>
              <w:t xml:space="preserve">, </w:t>
            </w:r>
            <w:r w:rsidRPr="007B4638">
              <w:rPr>
                <w:rFonts w:ascii="Arial" w:eastAsia="Calibri" w:hAnsi="Arial" w:cs="Arial"/>
                <w:i w:val="0"/>
                <w:iCs w:val="0"/>
                <w:color w:val="000000"/>
                <w:sz w:val="20"/>
                <w:szCs w:val="20"/>
              </w:rPr>
              <w:t>awarded</w:t>
            </w:r>
            <w:r w:rsidRPr="007B4638">
              <w:rPr>
                <w:rFonts w:ascii="Arial" w:hAnsi="Arial" w:cs="Arial"/>
                <w:i w:val="0"/>
                <w:iCs w:val="0"/>
                <w:color w:val="000000"/>
                <w:sz w:val="20"/>
                <w:szCs w:val="20"/>
              </w:rPr>
              <w:t xml:space="preserve"> </w:t>
            </w:r>
            <w:r w:rsidRPr="007B4638">
              <w:rPr>
                <w:rFonts w:ascii="Arial" w:eastAsia="Calibri" w:hAnsi="Arial" w:cs="Arial"/>
                <w:i w:val="0"/>
                <w:iCs w:val="0"/>
                <w:color w:val="000000"/>
                <w:sz w:val="20"/>
                <w:szCs w:val="20"/>
              </w:rPr>
              <w:t>summer</w:t>
            </w:r>
            <w:r w:rsidRPr="007B4638">
              <w:rPr>
                <w:rFonts w:ascii="Arial" w:hAnsi="Arial" w:cs="Arial"/>
                <w:i w:val="0"/>
                <w:iCs w:val="0"/>
                <w:color w:val="000000"/>
                <w:sz w:val="20"/>
                <w:szCs w:val="20"/>
              </w:rPr>
              <w:t xml:space="preserve"> </w:t>
            </w:r>
            <w:r w:rsidRPr="007B4638">
              <w:rPr>
                <w:rFonts w:ascii="Arial" w:eastAsia="Calibri" w:hAnsi="Arial" w:cs="Arial"/>
                <w:i w:val="0"/>
                <w:iCs w:val="0"/>
                <w:color w:val="000000"/>
                <w:sz w:val="20"/>
                <w:szCs w:val="20"/>
              </w:rPr>
              <w:t>research</w:t>
            </w:r>
            <w:r w:rsidRPr="007B4638">
              <w:rPr>
                <w:rFonts w:ascii="Arial" w:hAnsi="Arial" w:cs="Arial"/>
                <w:i w:val="0"/>
                <w:iCs w:val="0"/>
                <w:color w:val="000000"/>
                <w:sz w:val="20"/>
                <w:szCs w:val="20"/>
              </w:rPr>
              <w:t xml:space="preserve"> </w:t>
            </w:r>
            <w:r w:rsidRPr="007B4638">
              <w:rPr>
                <w:rFonts w:ascii="Arial" w:eastAsia="Calibri" w:hAnsi="Arial" w:cs="Arial"/>
                <w:i w:val="0"/>
                <w:iCs w:val="0"/>
                <w:color w:val="000000"/>
                <w:sz w:val="20"/>
                <w:szCs w:val="20"/>
              </w:rPr>
              <w:t>scholarship</w:t>
            </w:r>
            <w:r w:rsidRPr="007B4638">
              <w:rPr>
                <w:rFonts w:ascii="Arial" w:hAnsi="Arial" w:cs="Arial"/>
                <w:i w:val="0"/>
                <w:iCs w:val="0"/>
                <w:color w:val="000000"/>
                <w:sz w:val="20"/>
                <w:szCs w:val="20"/>
              </w:rPr>
              <w:t xml:space="preserve"> </w:t>
            </w:r>
            <w:r w:rsidRPr="007B4638">
              <w:rPr>
                <w:rFonts w:ascii="Arial" w:eastAsia="Calibri" w:hAnsi="Arial" w:cs="Arial"/>
                <w:i w:val="0"/>
                <w:iCs w:val="0"/>
                <w:color w:val="000000"/>
                <w:sz w:val="20"/>
                <w:szCs w:val="20"/>
              </w:rPr>
              <w:t>from</w:t>
            </w:r>
            <w:r w:rsidRPr="007B4638">
              <w:rPr>
                <w:rFonts w:ascii="Arial" w:hAnsi="Arial" w:cs="Arial"/>
                <w:i w:val="0"/>
                <w:iCs w:val="0"/>
                <w:color w:val="000000"/>
                <w:sz w:val="20"/>
                <w:szCs w:val="20"/>
              </w:rPr>
              <w:t xml:space="preserve"> </w:t>
            </w:r>
            <w:r w:rsidRPr="007B4638">
              <w:rPr>
                <w:rFonts w:ascii="Arial" w:eastAsia="Calibri" w:hAnsi="Arial" w:cs="Arial"/>
                <w:i w:val="0"/>
                <w:iCs w:val="0"/>
                <w:color w:val="000000"/>
                <w:sz w:val="20"/>
                <w:szCs w:val="20"/>
              </w:rPr>
              <w:t>Infectious</w:t>
            </w:r>
            <w:r w:rsidRPr="007B4638">
              <w:rPr>
                <w:rFonts w:ascii="Arial" w:hAnsi="Arial" w:cs="Arial"/>
                <w:i w:val="0"/>
                <w:iCs w:val="0"/>
                <w:color w:val="000000"/>
                <w:sz w:val="20"/>
                <w:szCs w:val="20"/>
              </w:rPr>
              <w:t xml:space="preserve"> </w:t>
            </w:r>
            <w:r w:rsidRPr="007B4638">
              <w:rPr>
                <w:rFonts w:ascii="Arial" w:eastAsia="Calibri" w:hAnsi="Arial" w:cs="Arial"/>
                <w:i w:val="0"/>
                <w:iCs w:val="0"/>
                <w:color w:val="000000"/>
                <w:sz w:val="20"/>
                <w:szCs w:val="20"/>
              </w:rPr>
              <w:t>Diseases</w:t>
            </w:r>
            <w:r w:rsidRPr="007B4638">
              <w:rPr>
                <w:rFonts w:ascii="Arial" w:hAnsi="Arial" w:cs="Arial"/>
                <w:i w:val="0"/>
                <w:iCs w:val="0"/>
                <w:color w:val="000000"/>
                <w:sz w:val="20"/>
                <w:szCs w:val="20"/>
              </w:rPr>
              <w:t xml:space="preserve"> </w:t>
            </w:r>
            <w:r w:rsidRPr="007B4638">
              <w:rPr>
                <w:rFonts w:ascii="Arial" w:eastAsia="Calibri" w:hAnsi="Arial" w:cs="Arial"/>
                <w:i w:val="0"/>
                <w:iCs w:val="0"/>
                <w:color w:val="000000"/>
                <w:sz w:val="20"/>
                <w:szCs w:val="20"/>
              </w:rPr>
              <w:t>Society</w:t>
            </w:r>
            <w:r w:rsidRPr="007B4638">
              <w:rPr>
                <w:rFonts w:ascii="Arial" w:hAnsi="Arial" w:cs="Arial"/>
                <w:i w:val="0"/>
                <w:iCs w:val="0"/>
                <w:color w:val="000000"/>
                <w:sz w:val="20"/>
                <w:szCs w:val="20"/>
              </w:rPr>
              <w:t xml:space="preserve"> </w:t>
            </w:r>
            <w:r w:rsidRPr="007B4638">
              <w:rPr>
                <w:rFonts w:ascii="Arial" w:eastAsia="Calibri" w:hAnsi="Arial" w:cs="Arial"/>
                <w:i w:val="0"/>
                <w:iCs w:val="0"/>
                <w:color w:val="000000"/>
                <w:sz w:val="20"/>
                <w:szCs w:val="20"/>
              </w:rPr>
              <w:t>of</w:t>
            </w:r>
            <w:r w:rsidRPr="007B4638">
              <w:rPr>
                <w:rFonts w:ascii="Arial" w:hAnsi="Arial" w:cs="Arial"/>
                <w:i w:val="0"/>
                <w:iCs w:val="0"/>
                <w:color w:val="000000"/>
                <w:sz w:val="20"/>
                <w:szCs w:val="20"/>
              </w:rPr>
              <w:t xml:space="preserve"> </w:t>
            </w:r>
            <w:r w:rsidRPr="007B4638">
              <w:rPr>
                <w:rFonts w:ascii="Arial" w:eastAsia="Calibri" w:hAnsi="Arial" w:cs="Arial"/>
                <w:i w:val="0"/>
                <w:iCs w:val="0"/>
                <w:color w:val="000000"/>
                <w:sz w:val="20"/>
                <w:szCs w:val="20"/>
              </w:rPr>
              <w:t>America</w:t>
            </w:r>
          </w:p>
        </w:tc>
      </w:tr>
      <w:tr w:rsidR="007A7561" w:rsidRPr="007B4638" w14:paraId="60463F9F" w14:textId="77777777" w:rsidTr="007F2A91">
        <w:trPr>
          <w:tblHeader/>
        </w:trPr>
        <w:tc>
          <w:tcPr>
            <w:tcW w:w="656" w:type="pct"/>
          </w:tcPr>
          <w:p w14:paraId="30AE6991" w14:textId="77777777" w:rsidR="007A7561" w:rsidRPr="007B4638" w:rsidRDefault="007A7561" w:rsidP="007F2A91">
            <w:pPr>
              <w:widowControl w:val="0"/>
              <w:rPr>
                <w:rFonts w:ascii="Arial" w:hAnsi="Arial" w:cs="Arial"/>
                <w:color w:val="000000"/>
                <w:sz w:val="20"/>
                <w:szCs w:val="20"/>
              </w:rPr>
            </w:pPr>
            <w:r w:rsidRPr="007B4638">
              <w:rPr>
                <w:rFonts w:ascii="Arial" w:hAnsi="Arial" w:cs="Arial"/>
                <w:color w:val="000000"/>
                <w:sz w:val="20"/>
                <w:szCs w:val="20"/>
              </w:rPr>
              <w:t>2009-2010</w:t>
            </w:r>
          </w:p>
        </w:tc>
        <w:tc>
          <w:tcPr>
            <w:tcW w:w="2030" w:type="pct"/>
          </w:tcPr>
          <w:p w14:paraId="2E14B971" w14:textId="77777777" w:rsidR="007A7561" w:rsidRPr="007B4638" w:rsidRDefault="007A7561" w:rsidP="007F2A91">
            <w:pPr>
              <w:pStyle w:val="Heading6"/>
              <w:keepNext w:val="0"/>
              <w:keepLines w:val="0"/>
              <w:widowControl w:val="0"/>
              <w:spacing w:before="0" w:after="200"/>
              <w:ind w:left="162"/>
              <w:rPr>
                <w:rFonts w:ascii="Arial" w:hAnsi="Arial" w:cs="Arial"/>
                <w:i w:val="0"/>
                <w:iCs w:val="0"/>
                <w:color w:val="000000"/>
                <w:sz w:val="20"/>
                <w:szCs w:val="20"/>
              </w:rPr>
            </w:pPr>
            <w:proofErr w:type="spellStart"/>
            <w:r w:rsidRPr="007B4638">
              <w:rPr>
                <w:rFonts w:ascii="Arial" w:eastAsia="Calibri" w:hAnsi="Arial" w:cs="Arial"/>
                <w:i w:val="0"/>
                <w:iCs w:val="0"/>
                <w:color w:val="000000"/>
                <w:sz w:val="20"/>
                <w:szCs w:val="20"/>
              </w:rPr>
              <w:t>Prachie</w:t>
            </w:r>
            <w:proofErr w:type="spellEnd"/>
            <w:r w:rsidRPr="007B4638">
              <w:rPr>
                <w:rFonts w:ascii="Arial" w:hAnsi="Arial" w:cs="Arial"/>
                <w:i w:val="0"/>
                <w:iCs w:val="0"/>
                <w:color w:val="000000"/>
                <w:sz w:val="20"/>
                <w:szCs w:val="20"/>
              </w:rPr>
              <w:t xml:space="preserve"> </w:t>
            </w:r>
            <w:r w:rsidRPr="007B4638">
              <w:rPr>
                <w:rFonts w:ascii="Arial" w:eastAsia="Calibri" w:hAnsi="Arial" w:cs="Arial"/>
                <w:i w:val="0"/>
                <w:iCs w:val="0"/>
                <w:color w:val="000000"/>
                <w:sz w:val="20"/>
                <w:szCs w:val="20"/>
              </w:rPr>
              <w:t>Narrain</w:t>
            </w:r>
          </w:p>
        </w:tc>
        <w:tc>
          <w:tcPr>
            <w:tcW w:w="2314" w:type="pct"/>
          </w:tcPr>
          <w:p w14:paraId="6C1AEEC0" w14:textId="77777777" w:rsidR="007A7561" w:rsidRPr="007B4638" w:rsidRDefault="007A7561" w:rsidP="007F2A91">
            <w:pPr>
              <w:pStyle w:val="Heading6"/>
              <w:keepNext w:val="0"/>
              <w:keepLines w:val="0"/>
              <w:widowControl w:val="0"/>
              <w:spacing w:before="0" w:after="200"/>
              <w:ind w:left="162"/>
              <w:rPr>
                <w:rFonts w:ascii="Arial" w:eastAsia="Calibri" w:hAnsi="Arial" w:cs="Arial"/>
                <w:i w:val="0"/>
                <w:iCs w:val="0"/>
                <w:color w:val="000000"/>
                <w:sz w:val="20"/>
                <w:szCs w:val="20"/>
              </w:rPr>
            </w:pPr>
            <w:r w:rsidRPr="007B4638">
              <w:rPr>
                <w:rFonts w:ascii="Arial" w:eastAsia="Calibri" w:hAnsi="Arial" w:cs="Arial"/>
                <w:i w:val="0"/>
                <w:iCs w:val="0"/>
                <w:color w:val="000000"/>
                <w:sz w:val="20"/>
                <w:szCs w:val="20"/>
              </w:rPr>
              <w:t>Internal medicine faculty advisor, Dartmouth’s Geisel School of Medicine</w:t>
            </w:r>
          </w:p>
        </w:tc>
      </w:tr>
      <w:tr w:rsidR="007A7561" w:rsidRPr="007B4638" w14:paraId="1913BCFD" w14:textId="77777777" w:rsidTr="007F2A91">
        <w:trPr>
          <w:tblHeader/>
        </w:trPr>
        <w:tc>
          <w:tcPr>
            <w:tcW w:w="656" w:type="pct"/>
          </w:tcPr>
          <w:p w14:paraId="0203AAFB" w14:textId="77777777" w:rsidR="007A7561" w:rsidRPr="007B4638" w:rsidRDefault="007A7561" w:rsidP="007F2A91">
            <w:pPr>
              <w:widowControl w:val="0"/>
              <w:rPr>
                <w:rFonts w:ascii="Arial" w:hAnsi="Arial" w:cs="Arial"/>
                <w:color w:val="000000"/>
                <w:sz w:val="20"/>
                <w:szCs w:val="20"/>
              </w:rPr>
            </w:pPr>
            <w:r w:rsidRPr="007B4638">
              <w:rPr>
                <w:rFonts w:ascii="Arial" w:hAnsi="Arial" w:cs="Arial"/>
                <w:color w:val="000000"/>
                <w:sz w:val="20"/>
                <w:szCs w:val="20"/>
              </w:rPr>
              <w:t>2009-2010</w:t>
            </w:r>
          </w:p>
        </w:tc>
        <w:tc>
          <w:tcPr>
            <w:tcW w:w="2030" w:type="pct"/>
          </w:tcPr>
          <w:p w14:paraId="61C30818" w14:textId="77777777" w:rsidR="007A7561" w:rsidRPr="007B4638" w:rsidRDefault="007A7561" w:rsidP="007F2A91">
            <w:pPr>
              <w:pStyle w:val="Heading6"/>
              <w:keepNext w:val="0"/>
              <w:keepLines w:val="0"/>
              <w:widowControl w:val="0"/>
              <w:spacing w:before="0" w:after="200"/>
              <w:ind w:left="162"/>
              <w:rPr>
                <w:rFonts w:ascii="Arial" w:hAnsi="Arial" w:cs="Arial"/>
                <w:i w:val="0"/>
                <w:iCs w:val="0"/>
                <w:color w:val="000000"/>
                <w:sz w:val="20"/>
                <w:szCs w:val="20"/>
              </w:rPr>
            </w:pPr>
            <w:r w:rsidRPr="007B4638">
              <w:rPr>
                <w:rFonts w:ascii="Arial" w:eastAsia="Calibri" w:hAnsi="Arial" w:cs="Arial"/>
                <w:i w:val="0"/>
                <w:iCs w:val="0"/>
                <w:color w:val="000000"/>
                <w:sz w:val="20"/>
                <w:szCs w:val="20"/>
              </w:rPr>
              <w:t>Rustin</w:t>
            </w:r>
            <w:r w:rsidRPr="007B4638">
              <w:rPr>
                <w:rFonts w:ascii="Arial" w:hAnsi="Arial" w:cs="Arial"/>
                <w:i w:val="0"/>
                <w:iCs w:val="0"/>
                <w:color w:val="000000"/>
                <w:sz w:val="20"/>
                <w:szCs w:val="20"/>
              </w:rPr>
              <w:t xml:space="preserve"> </w:t>
            </w:r>
            <w:r w:rsidRPr="007B4638">
              <w:rPr>
                <w:rFonts w:ascii="Arial" w:eastAsia="Calibri" w:hAnsi="Arial" w:cs="Arial"/>
                <w:i w:val="0"/>
                <w:iCs w:val="0"/>
                <w:color w:val="000000"/>
                <w:sz w:val="20"/>
                <w:szCs w:val="20"/>
              </w:rPr>
              <w:t>Lovewell</w:t>
            </w:r>
          </w:p>
        </w:tc>
        <w:tc>
          <w:tcPr>
            <w:tcW w:w="2314" w:type="pct"/>
          </w:tcPr>
          <w:p w14:paraId="121A614F" w14:textId="77777777" w:rsidR="007A7561" w:rsidRPr="007B4638" w:rsidRDefault="007A7561" w:rsidP="007F2A91">
            <w:pPr>
              <w:pStyle w:val="Heading6"/>
              <w:keepNext w:val="0"/>
              <w:keepLines w:val="0"/>
              <w:widowControl w:val="0"/>
              <w:spacing w:before="0" w:after="200"/>
              <w:ind w:left="162"/>
              <w:rPr>
                <w:rFonts w:ascii="Arial" w:eastAsia="Calibri" w:hAnsi="Arial" w:cs="Arial"/>
                <w:i w:val="0"/>
                <w:iCs w:val="0"/>
                <w:color w:val="000000"/>
                <w:sz w:val="20"/>
                <w:szCs w:val="20"/>
              </w:rPr>
            </w:pPr>
            <w:r w:rsidRPr="007B4638">
              <w:rPr>
                <w:rFonts w:ascii="Arial" w:eastAsia="Calibri" w:hAnsi="Arial" w:cs="Arial"/>
                <w:i w:val="0"/>
                <w:iCs w:val="0"/>
                <w:color w:val="000000"/>
                <w:sz w:val="20"/>
                <w:szCs w:val="20"/>
              </w:rPr>
              <w:t>Qualifying</w:t>
            </w:r>
            <w:r w:rsidRPr="007B4638">
              <w:rPr>
                <w:rFonts w:ascii="Arial" w:hAnsi="Arial" w:cs="Arial"/>
                <w:i w:val="0"/>
                <w:iCs w:val="0"/>
                <w:color w:val="000000"/>
                <w:sz w:val="20"/>
                <w:szCs w:val="20"/>
              </w:rPr>
              <w:t xml:space="preserve"> </w:t>
            </w:r>
            <w:r w:rsidRPr="007B4638">
              <w:rPr>
                <w:rFonts w:ascii="Arial" w:eastAsia="Calibri" w:hAnsi="Arial" w:cs="Arial"/>
                <w:i w:val="0"/>
                <w:iCs w:val="0"/>
                <w:color w:val="000000"/>
                <w:sz w:val="20"/>
                <w:szCs w:val="20"/>
              </w:rPr>
              <w:t>exam</w:t>
            </w:r>
            <w:r w:rsidRPr="007B4638">
              <w:rPr>
                <w:rFonts w:ascii="Arial" w:hAnsi="Arial" w:cs="Arial"/>
                <w:i w:val="0"/>
                <w:iCs w:val="0"/>
                <w:color w:val="000000"/>
                <w:sz w:val="20"/>
                <w:szCs w:val="20"/>
              </w:rPr>
              <w:t xml:space="preserve"> </w:t>
            </w:r>
            <w:r w:rsidRPr="007B4638">
              <w:rPr>
                <w:rFonts w:ascii="Arial" w:eastAsia="Calibri" w:hAnsi="Arial" w:cs="Arial"/>
                <w:i w:val="0"/>
                <w:iCs w:val="0"/>
                <w:color w:val="000000"/>
                <w:sz w:val="20"/>
                <w:szCs w:val="20"/>
              </w:rPr>
              <w:t xml:space="preserve">committee member, </w:t>
            </w:r>
            <w:r w:rsidRPr="007B4638">
              <w:rPr>
                <w:rFonts w:ascii="Arial" w:hAnsi="Arial" w:cs="Arial"/>
                <w:i w:val="0"/>
                <w:iCs w:val="0"/>
                <w:color w:val="000000"/>
                <w:sz w:val="20"/>
                <w:szCs w:val="20"/>
              </w:rPr>
              <w:t xml:space="preserve">PhD candidate, </w:t>
            </w:r>
            <w:r w:rsidRPr="007B4638">
              <w:rPr>
                <w:rFonts w:ascii="Arial" w:eastAsia="Calibri" w:hAnsi="Arial" w:cs="Arial"/>
                <w:i w:val="0"/>
                <w:iCs w:val="0"/>
                <w:color w:val="000000"/>
                <w:sz w:val="20"/>
                <w:szCs w:val="20"/>
              </w:rPr>
              <w:t>Dartmouth’s Geisel School of Medicine, Molecular</w:t>
            </w:r>
            <w:r w:rsidRPr="007B4638">
              <w:rPr>
                <w:rFonts w:ascii="Arial" w:hAnsi="Arial" w:cs="Arial"/>
                <w:i w:val="0"/>
                <w:iCs w:val="0"/>
                <w:color w:val="000000"/>
                <w:sz w:val="20"/>
                <w:szCs w:val="20"/>
              </w:rPr>
              <w:t xml:space="preserve"> </w:t>
            </w:r>
            <w:r w:rsidRPr="007B4638">
              <w:rPr>
                <w:rFonts w:ascii="Arial" w:eastAsia="Calibri" w:hAnsi="Arial" w:cs="Arial"/>
                <w:i w:val="0"/>
                <w:iCs w:val="0"/>
                <w:color w:val="000000"/>
                <w:sz w:val="20"/>
                <w:szCs w:val="20"/>
              </w:rPr>
              <w:t>and</w:t>
            </w:r>
            <w:r w:rsidRPr="007B4638">
              <w:rPr>
                <w:rFonts w:ascii="Arial" w:hAnsi="Arial" w:cs="Arial"/>
                <w:i w:val="0"/>
                <w:iCs w:val="0"/>
                <w:color w:val="000000"/>
                <w:sz w:val="20"/>
                <w:szCs w:val="20"/>
              </w:rPr>
              <w:t xml:space="preserve"> </w:t>
            </w:r>
            <w:r w:rsidRPr="007B4638">
              <w:rPr>
                <w:rFonts w:ascii="Arial" w:eastAsia="Calibri" w:hAnsi="Arial" w:cs="Arial"/>
                <w:i w:val="0"/>
                <w:iCs w:val="0"/>
                <w:color w:val="000000"/>
                <w:sz w:val="20"/>
                <w:szCs w:val="20"/>
              </w:rPr>
              <w:t>Cell</w:t>
            </w:r>
            <w:r w:rsidRPr="007B4638">
              <w:rPr>
                <w:rFonts w:ascii="Arial" w:hAnsi="Arial" w:cs="Arial"/>
                <w:i w:val="0"/>
                <w:iCs w:val="0"/>
                <w:color w:val="000000"/>
                <w:sz w:val="20"/>
                <w:szCs w:val="20"/>
              </w:rPr>
              <w:t xml:space="preserve"> </w:t>
            </w:r>
            <w:r w:rsidRPr="007B4638">
              <w:rPr>
                <w:rFonts w:ascii="Arial" w:eastAsia="Calibri" w:hAnsi="Arial" w:cs="Arial"/>
                <w:i w:val="0"/>
                <w:iCs w:val="0"/>
                <w:color w:val="000000"/>
                <w:sz w:val="20"/>
                <w:szCs w:val="20"/>
              </w:rPr>
              <w:t>Biology</w:t>
            </w:r>
            <w:r w:rsidRPr="007B4638">
              <w:rPr>
                <w:rFonts w:ascii="Arial" w:hAnsi="Arial" w:cs="Arial"/>
                <w:i w:val="0"/>
                <w:iCs w:val="0"/>
                <w:color w:val="000000"/>
                <w:sz w:val="20"/>
                <w:szCs w:val="20"/>
              </w:rPr>
              <w:t xml:space="preserve"> </w:t>
            </w:r>
            <w:r w:rsidRPr="007B4638">
              <w:rPr>
                <w:rFonts w:ascii="Arial" w:eastAsia="Calibri" w:hAnsi="Arial" w:cs="Arial"/>
                <w:i w:val="0"/>
                <w:iCs w:val="0"/>
                <w:color w:val="000000"/>
                <w:sz w:val="20"/>
                <w:szCs w:val="20"/>
              </w:rPr>
              <w:t>program</w:t>
            </w:r>
          </w:p>
        </w:tc>
      </w:tr>
      <w:tr w:rsidR="007A7561" w:rsidRPr="007B4638" w14:paraId="3D4A9B41" w14:textId="77777777" w:rsidTr="007F2A91">
        <w:trPr>
          <w:tblHeader/>
        </w:trPr>
        <w:tc>
          <w:tcPr>
            <w:tcW w:w="656" w:type="pct"/>
          </w:tcPr>
          <w:p w14:paraId="2545EC9C" w14:textId="77777777" w:rsidR="007A7561" w:rsidRPr="007B4638" w:rsidRDefault="007A7561" w:rsidP="007F2A91">
            <w:pPr>
              <w:widowControl w:val="0"/>
              <w:rPr>
                <w:rFonts w:ascii="Arial" w:hAnsi="Arial" w:cs="Arial"/>
                <w:color w:val="000000"/>
                <w:sz w:val="20"/>
                <w:szCs w:val="20"/>
              </w:rPr>
            </w:pPr>
            <w:r w:rsidRPr="007B4638">
              <w:rPr>
                <w:rFonts w:ascii="Arial" w:hAnsi="Arial" w:cs="Arial"/>
                <w:color w:val="000000"/>
                <w:sz w:val="20"/>
                <w:szCs w:val="20"/>
              </w:rPr>
              <w:t>2010-2013</w:t>
            </w:r>
          </w:p>
        </w:tc>
        <w:tc>
          <w:tcPr>
            <w:tcW w:w="2030" w:type="pct"/>
          </w:tcPr>
          <w:p w14:paraId="0692E714" w14:textId="77777777" w:rsidR="007A7561" w:rsidRPr="007B4638" w:rsidRDefault="007A7561" w:rsidP="007F2A91">
            <w:pPr>
              <w:pStyle w:val="Heading6"/>
              <w:keepNext w:val="0"/>
              <w:keepLines w:val="0"/>
              <w:widowControl w:val="0"/>
              <w:spacing w:before="0" w:after="200"/>
              <w:ind w:left="162"/>
              <w:rPr>
                <w:rFonts w:ascii="Arial" w:eastAsia="Calibri" w:hAnsi="Arial" w:cs="Arial"/>
                <w:i w:val="0"/>
                <w:iCs w:val="0"/>
                <w:color w:val="000000"/>
                <w:sz w:val="20"/>
                <w:szCs w:val="20"/>
              </w:rPr>
            </w:pPr>
            <w:r w:rsidRPr="007B4638">
              <w:rPr>
                <w:rFonts w:ascii="Arial" w:eastAsia="Calibri" w:hAnsi="Arial" w:cs="Arial"/>
                <w:i w:val="0"/>
                <w:iCs w:val="0"/>
                <w:color w:val="000000"/>
                <w:sz w:val="20"/>
                <w:szCs w:val="20"/>
              </w:rPr>
              <w:t>T</w:t>
            </w:r>
            <w:r w:rsidRPr="007B4638">
              <w:rPr>
                <w:rFonts w:ascii="Arial" w:hAnsi="Arial" w:cs="Arial"/>
                <w:i w:val="0"/>
                <w:iCs w:val="0"/>
                <w:color w:val="000000"/>
                <w:sz w:val="20"/>
                <w:szCs w:val="20"/>
              </w:rPr>
              <w:t xml:space="preserve">. </w:t>
            </w:r>
            <w:r w:rsidRPr="007B4638">
              <w:rPr>
                <w:rFonts w:ascii="Arial" w:eastAsia="Calibri" w:hAnsi="Arial" w:cs="Arial"/>
                <w:i w:val="0"/>
                <w:iCs w:val="0"/>
                <w:color w:val="000000"/>
                <w:sz w:val="20"/>
                <w:szCs w:val="20"/>
              </w:rPr>
              <w:t>Greg</w:t>
            </w:r>
            <w:r w:rsidRPr="007B4638">
              <w:rPr>
                <w:rFonts w:ascii="Arial" w:hAnsi="Arial" w:cs="Arial"/>
                <w:i w:val="0"/>
                <w:iCs w:val="0"/>
                <w:color w:val="000000"/>
                <w:sz w:val="20"/>
                <w:szCs w:val="20"/>
              </w:rPr>
              <w:t xml:space="preserve"> </w:t>
            </w:r>
            <w:r w:rsidRPr="007B4638">
              <w:rPr>
                <w:rFonts w:ascii="Arial" w:eastAsia="Calibri" w:hAnsi="Arial" w:cs="Arial"/>
                <w:i w:val="0"/>
                <w:iCs w:val="0"/>
                <w:color w:val="000000"/>
                <w:sz w:val="20"/>
                <w:szCs w:val="20"/>
              </w:rPr>
              <w:t>McKelvey</w:t>
            </w:r>
          </w:p>
        </w:tc>
        <w:tc>
          <w:tcPr>
            <w:tcW w:w="2314" w:type="pct"/>
          </w:tcPr>
          <w:p w14:paraId="4CB7ABE7" w14:textId="77777777" w:rsidR="007A7561" w:rsidRPr="007B4638" w:rsidRDefault="007A7561" w:rsidP="007F2A91">
            <w:pPr>
              <w:pStyle w:val="Heading6"/>
              <w:keepNext w:val="0"/>
              <w:keepLines w:val="0"/>
              <w:widowControl w:val="0"/>
              <w:spacing w:before="0" w:after="200"/>
              <w:ind w:left="162"/>
              <w:rPr>
                <w:rFonts w:ascii="Arial" w:eastAsia="Calibri" w:hAnsi="Arial" w:cs="Arial"/>
                <w:i w:val="0"/>
                <w:iCs w:val="0"/>
                <w:color w:val="000000"/>
                <w:sz w:val="20"/>
                <w:szCs w:val="20"/>
              </w:rPr>
            </w:pPr>
            <w:r w:rsidRPr="007B4638">
              <w:rPr>
                <w:rFonts w:ascii="Arial" w:eastAsia="Calibri" w:hAnsi="Arial" w:cs="Arial"/>
                <w:i w:val="0"/>
                <w:iCs w:val="0"/>
                <w:color w:val="000000"/>
                <w:sz w:val="20"/>
                <w:szCs w:val="20"/>
              </w:rPr>
              <w:t>Faculty mentor, medical student member of Physicians</w:t>
            </w:r>
            <w:r w:rsidRPr="007B4638">
              <w:rPr>
                <w:rFonts w:ascii="Arial" w:hAnsi="Arial" w:cs="Arial"/>
                <w:i w:val="0"/>
                <w:iCs w:val="0"/>
                <w:color w:val="000000"/>
                <w:sz w:val="20"/>
                <w:szCs w:val="20"/>
              </w:rPr>
              <w:t xml:space="preserve"> </w:t>
            </w:r>
            <w:r w:rsidRPr="007B4638">
              <w:rPr>
                <w:rFonts w:ascii="Arial" w:eastAsia="Calibri" w:hAnsi="Arial" w:cs="Arial"/>
                <w:i w:val="0"/>
                <w:iCs w:val="0"/>
                <w:color w:val="000000"/>
                <w:sz w:val="20"/>
                <w:szCs w:val="20"/>
              </w:rPr>
              <w:t>for</w:t>
            </w:r>
            <w:r w:rsidRPr="007B4638">
              <w:rPr>
                <w:rFonts w:ascii="Arial" w:hAnsi="Arial" w:cs="Arial"/>
                <w:i w:val="0"/>
                <w:iCs w:val="0"/>
                <w:color w:val="000000"/>
                <w:sz w:val="20"/>
                <w:szCs w:val="20"/>
              </w:rPr>
              <w:t xml:space="preserve"> </w:t>
            </w:r>
            <w:r w:rsidRPr="007B4638">
              <w:rPr>
                <w:rFonts w:ascii="Arial" w:eastAsia="Calibri" w:hAnsi="Arial" w:cs="Arial"/>
                <w:i w:val="0"/>
                <w:iCs w:val="0"/>
                <w:color w:val="000000"/>
                <w:sz w:val="20"/>
                <w:szCs w:val="20"/>
              </w:rPr>
              <w:t>Human</w:t>
            </w:r>
            <w:r w:rsidRPr="007B4638">
              <w:rPr>
                <w:rFonts w:ascii="Arial" w:hAnsi="Arial" w:cs="Arial"/>
                <w:i w:val="0"/>
                <w:iCs w:val="0"/>
                <w:color w:val="000000"/>
                <w:sz w:val="20"/>
                <w:szCs w:val="20"/>
              </w:rPr>
              <w:t xml:space="preserve"> </w:t>
            </w:r>
            <w:r w:rsidRPr="007B4638">
              <w:rPr>
                <w:rFonts w:ascii="Arial" w:eastAsia="Calibri" w:hAnsi="Arial" w:cs="Arial"/>
                <w:i w:val="0"/>
                <w:iCs w:val="0"/>
                <w:color w:val="000000"/>
                <w:sz w:val="20"/>
                <w:szCs w:val="20"/>
              </w:rPr>
              <w:t>Rights, Dartmouth’s Geisel School of Medicine chapter</w:t>
            </w:r>
          </w:p>
        </w:tc>
      </w:tr>
      <w:tr w:rsidR="007A7561" w:rsidRPr="007B4638" w14:paraId="23D6CB18" w14:textId="77777777" w:rsidTr="007F2A91">
        <w:trPr>
          <w:tblHeader/>
        </w:trPr>
        <w:tc>
          <w:tcPr>
            <w:tcW w:w="656" w:type="pct"/>
          </w:tcPr>
          <w:p w14:paraId="7232DA63" w14:textId="77777777" w:rsidR="007A7561" w:rsidRPr="007B4638" w:rsidRDefault="007A7561" w:rsidP="007F2A91">
            <w:pPr>
              <w:widowControl w:val="0"/>
              <w:rPr>
                <w:rFonts w:ascii="Arial" w:hAnsi="Arial" w:cs="Arial"/>
                <w:color w:val="000000"/>
                <w:sz w:val="20"/>
                <w:szCs w:val="20"/>
              </w:rPr>
            </w:pPr>
            <w:r w:rsidRPr="007B4638">
              <w:rPr>
                <w:rFonts w:ascii="Arial" w:hAnsi="Arial" w:cs="Arial"/>
                <w:color w:val="000000"/>
                <w:sz w:val="20"/>
                <w:szCs w:val="20"/>
              </w:rPr>
              <w:t>2010-2011</w:t>
            </w:r>
          </w:p>
        </w:tc>
        <w:tc>
          <w:tcPr>
            <w:tcW w:w="2030" w:type="pct"/>
          </w:tcPr>
          <w:p w14:paraId="23F0F6A3" w14:textId="77777777" w:rsidR="007A7561" w:rsidRPr="007B4638" w:rsidRDefault="007A7561" w:rsidP="007F2A91">
            <w:pPr>
              <w:pStyle w:val="Heading6"/>
              <w:keepNext w:val="0"/>
              <w:keepLines w:val="0"/>
              <w:widowControl w:val="0"/>
              <w:spacing w:before="0" w:after="200"/>
              <w:ind w:left="162"/>
              <w:rPr>
                <w:rFonts w:ascii="Arial" w:hAnsi="Arial" w:cs="Arial"/>
                <w:i w:val="0"/>
                <w:iCs w:val="0"/>
                <w:color w:val="000000"/>
                <w:sz w:val="20"/>
                <w:szCs w:val="20"/>
              </w:rPr>
            </w:pPr>
            <w:r w:rsidRPr="007B4638">
              <w:rPr>
                <w:rFonts w:ascii="Arial" w:eastAsia="Calibri" w:hAnsi="Arial" w:cs="Arial"/>
                <w:i w:val="0"/>
                <w:iCs w:val="0"/>
                <w:color w:val="000000"/>
                <w:sz w:val="20"/>
                <w:szCs w:val="20"/>
              </w:rPr>
              <w:t>Kiah</w:t>
            </w:r>
            <w:r w:rsidRPr="007B4638">
              <w:rPr>
                <w:rFonts w:ascii="Arial" w:hAnsi="Arial" w:cs="Arial"/>
                <w:i w:val="0"/>
                <w:iCs w:val="0"/>
                <w:color w:val="000000"/>
                <w:sz w:val="20"/>
                <w:szCs w:val="20"/>
              </w:rPr>
              <w:t xml:space="preserve"> </w:t>
            </w:r>
            <w:r w:rsidRPr="007B4638">
              <w:rPr>
                <w:rFonts w:ascii="Arial" w:eastAsia="Calibri" w:hAnsi="Arial" w:cs="Arial"/>
                <w:i w:val="0"/>
                <w:iCs w:val="0"/>
                <w:color w:val="000000"/>
                <w:sz w:val="20"/>
                <w:szCs w:val="20"/>
              </w:rPr>
              <w:t>Sanders</w:t>
            </w:r>
            <w:r w:rsidRPr="007B4638">
              <w:rPr>
                <w:rFonts w:ascii="Arial" w:hAnsi="Arial" w:cs="Arial"/>
                <w:i w:val="0"/>
                <w:iCs w:val="0"/>
                <w:color w:val="000000"/>
                <w:sz w:val="20"/>
                <w:szCs w:val="20"/>
              </w:rPr>
              <w:t xml:space="preserve"> </w:t>
            </w:r>
          </w:p>
        </w:tc>
        <w:tc>
          <w:tcPr>
            <w:tcW w:w="2314" w:type="pct"/>
          </w:tcPr>
          <w:p w14:paraId="6E3289A1" w14:textId="77777777" w:rsidR="007A7561" w:rsidRPr="007B4638" w:rsidRDefault="007A7561" w:rsidP="007F2A91">
            <w:pPr>
              <w:pStyle w:val="Heading6"/>
              <w:keepNext w:val="0"/>
              <w:keepLines w:val="0"/>
              <w:widowControl w:val="0"/>
              <w:spacing w:before="0" w:after="200"/>
              <w:ind w:left="162"/>
              <w:rPr>
                <w:rFonts w:ascii="Arial" w:eastAsia="Calibri" w:hAnsi="Arial" w:cs="Arial"/>
                <w:i w:val="0"/>
                <w:iCs w:val="0"/>
                <w:color w:val="000000"/>
                <w:sz w:val="20"/>
                <w:szCs w:val="20"/>
              </w:rPr>
            </w:pPr>
            <w:r w:rsidRPr="007B4638">
              <w:rPr>
                <w:rFonts w:ascii="Arial" w:eastAsia="Calibri" w:hAnsi="Arial" w:cs="Arial"/>
                <w:i w:val="0"/>
                <w:iCs w:val="0"/>
                <w:color w:val="000000"/>
                <w:sz w:val="20"/>
                <w:szCs w:val="20"/>
              </w:rPr>
              <w:t>Qualifying</w:t>
            </w:r>
            <w:r w:rsidRPr="007B4638">
              <w:rPr>
                <w:rFonts w:ascii="Arial" w:hAnsi="Arial" w:cs="Arial"/>
                <w:i w:val="0"/>
                <w:iCs w:val="0"/>
                <w:color w:val="000000"/>
                <w:sz w:val="20"/>
                <w:szCs w:val="20"/>
              </w:rPr>
              <w:t xml:space="preserve"> </w:t>
            </w:r>
            <w:r w:rsidRPr="007B4638">
              <w:rPr>
                <w:rFonts w:ascii="Arial" w:eastAsia="Calibri" w:hAnsi="Arial" w:cs="Arial"/>
                <w:i w:val="0"/>
                <w:iCs w:val="0"/>
                <w:color w:val="000000"/>
                <w:sz w:val="20"/>
                <w:szCs w:val="20"/>
              </w:rPr>
              <w:t>exam</w:t>
            </w:r>
            <w:r w:rsidRPr="007B4638">
              <w:rPr>
                <w:rFonts w:ascii="Arial" w:hAnsi="Arial" w:cs="Arial"/>
                <w:i w:val="0"/>
                <w:iCs w:val="0"/>
                <w:color w:val="000000"/>
                <w:sz w:val="20"/>
                <w:szCs w:val="20"/>
              </w:rPr>
              <w:t xml:space="preserve"> </w:t>
            </w:r>
            <w:r w:rsidRPr="007B4638">
              <w:rPr>
                <w:rFonts w:ascii="Arial" w:eastAsia="Calibri" w:hAnsi="Arial" w:cs="Arial"/>
                <w:i w:val="0"/>
                <w:iCs w:val="0"/>
                <w:color w:val="000000"/>
                <w:sz w:val="20"/>
                <w:szCs w:val="20"/>
              </w:rPr>
              <w:t>committee</w:t>
            </w:r>
            <w:r w:rsidRPr="007B4638">
              <w:rPr>
                <w:rFonts w:ascii="Arial" w:hAnsi="Arial" w:cs="Arial"/>
                <w:i w:val="0"/>
                <w:iCs w:val="0"/>
                <w:color w:val="000000"/>
                <w:sz w:val="20"/>
                <w:szCs w:val="20"/>
              </w:rPr>
              <w:t xml:space="preserve">, PhD candidate, </w:t>
            </w:r>
            <w:r w:rsidRPr="007B4638">
              <w:rPr>
                <w:rFonts w:ascii="Arial" w:eastAsia="Calibri" w:hAnsi="Arial" w:cs="Arial"/>
                <w:i w:val="0"/>
                <w:iCs w:val="0"/>
                <w:color w:val="000000"/>
                <w:sz w:val="20"/>
                <w:szCs w:val="20"/>
              </w:rPr>
              <w:t>Dartmouth’s Geisel School of Medicine, Molecular</w:t>
            </w:r>
            <w:r w:rsidRPr="007B4638">
              <w:rPr>
                <w:rFonts w:ascii="Arial" w:hAnsi="Arial" w:cs="Arial"/>
                <w:i w:val="0"/>
                <w:iCs w:val="0"/>
                <w:color w:val="000000"/>
                <w:sz w:val="20"/>
                <w:szCs w:val="20"/>
              </w:rPr>
              <w:t xml:space="preserve"> </w:t>
            </w:r>
            <w:r w:rsidRPr="007B4638">
              <w:rPr>
                <w:rFonts w:ascii="Arial" w:eastAsia="Calibri" w:hAnsi="Arial" w:cs="Arial"/>
                <w:i w:val="0"/>
                <w:iCs w:val="0"/>
                <w:color w:val="000000"/>
                <w:sz w:val="20"/>
                <w:szCs w:val="20"/>
              </w:rPr>
              <w:t>and</w:t>
            </w:r>
            <w:r w:rsidRPr="007B4638">
              <w:rPr>
                <w:rFonts w:ascii="Arial" w:hAnsi="Arial" w:cs="Arial"/>
                <w:i w:val="0"/>
                <w:iCs w:val="0"/>
                <w:color w:val="000000"/>
                <w:sz w:val="20"/>
                <w:szCs w:val="20"/>
              </w:rPr>
              <w:t xml:space="preserve"> </w:t>
            </w:r>
            <w:r w:rsidRPr="007B4638">
              <w:rPr>
                <w:rFonts w:ascii="Arial" w:eastAsia="Calibri" w:hAnsi="Arial" w:cs="Arial"/>
                <w:i w:val="0"/>
                <w:iCs w:val="0"/>
                <w:color w:val="000000"/>
                <w:sz w:val="20"/>
                <w:szCs w:val="20"/>
              </w:rPr>
              <w:t>Cell</w:t>
            </w:r>
            <w:r w:rsidRPr="007B4638">
              <w:rPr>
                <w:rFonts w:ascii="Arial" w:hAnsi="Arial" w:cs="Arial"/>
                <w:i w:val="0"/>
                <w:iCs w:val="0"/>
                <w:color w:val="000000"/>
                <w:sz w:val="20"/>
                <w:szCs w:val="20"/>
              </w:rPr>
              <w:t xml:space="preserve"> </w:t>
            </w:r>
            <w:r w:rsidRPr="007B4638">
              <w:rPr>
                <w:rFonts w:ascii="Arial" w:eastAsia="Calibri" w:hAnsi="Arial" w:cs="Arial"/>
                <w:i w:val="0"/>
                <w:iCs w:val="0"/>
                <w:color w:val="000000"/>
                <w:sz w:val="20"/>
                <w:szCs w:val="20"/>
              </w:rPr>
              <w:t>Biology</w:t>
            </w:r>
            <w:r w:rsidRPr="007B4638">
              <w:rPr>
                <w:rFonts w:ascii="Arial" w:hAnsi="Arial" w:cs="Arial"/>
                <w:i w:val="0"/>
                <w:iCs w:val="0"/>
                <w:color w:val="000000"/>
                <w:sz w:val="20"/>
                <w:szCs w:val="20"/>
              </w:rPr>
              <w:t xml:space="preserve"> </w:t>
            </w:r>
            <w:r w:rsidRPr="007B4638">
              <w:rPr>
                <w:rFonts w:ascii="Arial" w:eastAsia="Calibri" w:hAnsi="Arial" w:cs="Arial"/>
                <w:i w:val="0"/>
                <w:iCs w:val="0"/>
                <w:color w:val="000000"/>
                <w:sz w:val="20"/>
                <w:szCs w:val="20"/>
              </w:rPr>
              <w:t>program</w:t>
            </w:r>
          </w:p>
        </w:tc>
      </w:tr>
      <w:tr w:rsidR="007A7561" w:rsidRPr="007B4638" w14:paraId="4EC57A34" w14:textId="77777777" w:rsidTr="007F2A91">
        <w:trPr>
          <w:tblHeader/>
        </w:trPr>
        <w:tc>
          <w:tcPr>
            <w:tcW w:w="656" w:type="pct"/>
          </w:tcPr>
          <w:p w14:paraId="023A16E3" w14:textId="77777777" w:rsidR="007A7561" w:rsidRPr="007B4638" w:rsidRDefault="007A7561" w:rsidP="007F2A91">
            <w:pPr>
              <w:widowControl w:val="0"/>
              <w:rPr>
                <w:rFonts w:ascii="Arial" w:hAnsi="Arial" w:cs="Arial"/>
                <w:color w:val="000000"/>
                <w:sz w:val="20"/>
                <w:szCs w:val="20"/>
              </w:rPr>
            </w:pPr>
            <w:r w:rsidRPr="007B4638">
              <w:rPr>
                <w:rFonts w:ascii="Arial" w:hAnsi="Arial" w:cs="Arial"/>
                <w:color w:val="000000"/>
                <w:sz w:val="20"/>
                <w:szCs w:val="20"/>
              </w:rPr>
              <w:t>2010-2012</w:t>
            </w:r>
          </w:p>
        </w:tc>
        <w:tc>
          <w:tcPr>
            <w:tcW w:w="2030" w:type="pct"/>
          </w:tcPr>
          <w:p w14:paraId="098CBAAA" w14:textId="77777777" w:rsidR="007A7561" w:rsidRPr="007B4638" w:rsidRDefault="007A7561" w:rsidP="007F2A91">
            <w:pPr>
              <w:pStyle w:val="Heading6"/>
              <w:keepNext w:val="0"/>
              <w:keepLines w:val="0"/>
              <w:widowControl w:val="0"/>
              <w:spacing w:before="0" w:after="200"/>
              <w:ind w:left="162"/>
              <w:rPr>
                <w:rFonts w:ascii="Arial" w:eastAsia="Calibri" w:hAnsi="Arial" w:cs="Arial"/>
                <w:i w:val="0"/>
                <w:iCs w:val="0"/>
                <w:color w:val="000000"/>
                <w:sz w:val="20"/>
                <w:szCs w:val="20"/>
              </w:rPr>
            </w:pPr>
            <w:r w:rsidRPr="007B4638">
              <w:rPr>
                <w:rFonts w:ascii="Arial" w:eastAsia="Calibri" w:hAnsi="Arial" w:cs="Arial"/>
                <w:i w:val="0"/>
                <w:iCs w:val="0"/>
                <w:color w:val="000000"/>
                <w:sz w:val="20"/>
                <w:szCs w:val="20"/>
              </w:rPr>
              <w:t>Mike</w:t>
            </w:r>
            <w:r w:rsidRPr="007B4638">
              <w:rPr>
                <w:rFonts w:ascii="Arial" w:hAnsi="Arial" w:cs="Arial"/>
                <w:i w:val="0"/>
                <w:iCs w:val="0"/>
                <w:color w:val="000000"/>
                <w:sz w:val="20"/>
                <w:szCs w:val="20"/>
              </w:rPr>
              <w:t xml:space="preserve"> </w:t>
            </w:r>
            <w:r w:rsidRPr="007B4638">
              <w:rPr>
                <w:rFonts w:ascii="Arial" w:eastAsia="Calibri" w:hAnsi="Arial" w:cs="Arial"/>
                <w:i w:val="0"/>
                <w:iCs w:val="0"/>
                <w:color w:val="000000"/>
                <w:sz w:val="20"/>
                <w:szCs w:val="20"/>
              </w:rPr>
              <w:t>Woodworth</w:t>
            </w:r>
          </w:p>
        </w:tc>
        <w:tc>
          <w:tcPr>
            <w:tcW w:w="2314" w:type="pct"/>
          </w:tcPr>
          <w:p w14:paraId="76E1C813" w14:textId="77777777" w:rsidR="007A7561" w:rsidRPr="007B4638" w:rsidRDefault="007A7561" w:rsidP="007F2A91">
            <w:pPr>
              <w:pStyle w:val="Heading6"/>
              <w:keepNext w:val="0"/>
              <w:keepLines w:val="0"/>
              <w:widowControl w:val="0"/>
              <w:spacing w:before="0" w:after="200"/>
              <w:ind w:left="162"/>
              <w:rPr>
                <w:rFonts w:ascii="Arial" w:eastAsia="Calibri" w:hAnsi="Arial" w:cs="Arial"/>
                <w:i w:val="0"/>
                <w:iCs w:val="0"/>
                <w:color w:val="000000"/>
                <w:sz w:val="20"/>
                <w:szCs w:val="20"/>
              </w:rPr>
            </w:pPr>
            <w:r w:rsidRPr="007B4638">
              <w:rPr>
                <w:rFonts w:ascii="Arial" w:eastAsia="Calibri" w:hAnsi="Arial" w:cs="Arial"/>
                <w:i w:val="0"/>
                <w:iCs w:val="0"/>
                <w:color w:val="000000"/>
                <w:sz w:val="20"/>
                <w:szCs w:val="20"/>
              </w:rPr>
              <w:t>Faculty mentor, medical student member of Physicians</w:t>
            </w:r>
            <w:r w:rsidRPr="007B4638">
              <w:rPr>
                <w:rFonts w:ascii="Arial" w:hAnsi="Arial" w:cs="Arial"/>
                <w:i w:val="0"/>
                <w:iCs w:val="0"/>
                <w:color w:val="000000"/>
                <w:sz w:val="20"/>
                <w:szCs w:val="20"/>
              </w:rPr>
              <w:t xml:space="preserve"> </w:t>
            </w:r>
            <w:r w:rsidRPr="007B4638">
              <w:rPr>
                <w:rFonts w:ascii="Arial" w:eastAsia="Calibri" w:hAnsi="Arial" w:cs="Arial"/>
                <w:i w:val="0"/>
                <w:iCs w:val="0"/>
                <w:color w:val="000000"/>
                <w:sz w:val="20"/>
                <w:szCs w:val="20"/>
              </w:rPr>
              <w:t>for</w:t>
            </w:r>
            <w:r w:rsidRPr="007B4638">
              <w:rPr>
                <w:rFonts w:ascii="Arial" w:hAnsi="Arial" w:cs="Arial"/>
                <w:i w:val="0"/>
                <w:iCs w:val="0"/>
                <w:color w:val="000000"/>
                <w:sz w:val="20"/>
                <w:szCs w:val="20"/>
              </w:rPr>
              <w:t xml:space="preserve"> </w:t>
            </w:r>
            <w:r w:rsidRPr="007B4638">
              <w:rPr>
                <w:rFonts w:ascii="Arial" w:eastAsia="Calibri" w:hAnsi="Arial" w:cs="Arial"/>
                <w:i w:val="0"/>
                <w:iCs w:val="0"/>
                <w:color w:val="000000"/>
                <w:sz w:val="20"/>
                <w:szCs w:val="20"/>
              </w:rPr>
              <w:t>Human</w:t>
            </w:r>
            <w:r w:rsidRPr="007B4638">
              <w:rPr>
                <w:rFonts w:ascii="Arial" w:hAnsi="Arial" w:cs="Arial"/>
                <w:i w:val="0"/>
                <w:iCs w:val="0"/>
                <w:color w:val="000000"/>
                <w:sz w:val="20"/>
                <w:szCs w:val="20"/>
              </w:rPr>
              <w:t xml:space="preserve"> </w:t>
            </w:r>
            <w:r w:rsidRPr="007B4638">
              <w:rPr>
                <w:rFonts w:ascii="Arial" w:eastAsia="Calibri" w:hAnsi="Arial" w:cs="Arial"/>
                <w:i w:val="0"/>
                <w:iCs w:val="0"/>
                <w:color w:val="000000"/>
                <w:sz w:val="20"/>
                <w:szCs w:val="20"/>
              </w:rPr>
              <w:t>Rights, Dartmouth’s Geisel School of Medicine chapter</w:t>
            </w:r>
          </w:p>
        </w:tc>
      </w:tr>
      <w:tr w:rsidR="007A7561" w:rsidRPr="007B4638" w14:paraId="6ED2C3FF" w14:textId="77777777" w:rsidTr="007F2A91">
        <w:trPr>
          <w:tblHeader/>
        </w:trPr>
        <w:tc>
          <w:tcPr>
            <w:tcW w:w="656" w:type="pct"/>
          </w:tcPr>
          <w:p w14:paraId="08EDEA72" w14:textId="77777777" w:rsidR="007A7561" w:rsidRPr="007B4638" w:rsidRDefault="007A7561" w:rsidP="007F2A91">
            <w:pPr>
              <w:widowControl w:val="0"/>
              <w:rPr>
                <w:rFonts w:ascii="Arial" w:hAnsi="Arial" w:cs="Arial"/>
                <w:color w:val="000000"/>
                <w:sz w:val="20"/>
                <w:szCs w:val="20"/>
              </w:rPr>
            </w:pPr>
            <w:r w:rsidRPr="007B4638">
              <w:rPr>
                <w:rFonts w:ascii="Arial" w:hAnsi="Arial" w:cs="Arial"/>
                <w:color w:val="000000"/>
                <w:sz w:val="20"/>
                <w:szCs w:val="20"/>
              </w:rPr>
              <w:t>2011-2014</w:t>
            </w:r>
          </w:p>
        </w:tc>
        <w:tc>
          <w:tcPr>
            <w:tcW w:w="2030" w:type="pct"/>
          </w:tcPr>
          <w:p w14:paraId="2A47CAD1" w14:textId="77777777" w:rsidR="007A7561" w:rsidRPr="007B4638" w:rsidRDefault="007A7561" w:rsidP="007F2A91">
            <w:pPr>
              <w:pStyle w:val="Heading6"/>
              <w:keepNext w:val="0"/>
              <w:keepLines w:val="0"/>
              <w:widowControl w:val="0"/>
              <w:spacing w:before="0" w:after="200"/>
              <w:ind w:left="162"/>
              <w:rPr>
                <w:rFonts w:ascii="Arial" w:eastAsia="Calibri" w:hAnsi="Arial" w:cs="Arial"/>
                <w:i w:val="0"/>
                <w:iCs w:val="0"/>
                <w:color w:val="000000"/>
                <w:sz w:val="20"/>
                <w:szCs w:val="20"/>
              </w:rPr>
            </w:pPr>
            <w:r w:rsidRPr="007B4638">
              <w:rPr>
                <w:rFonts w:ascii="Arial" w:eastAsia="Calibri" w:hAnsi="Arial" w:cs="Arial"/>
                <w:i w:val="0"/>
                <w:iCs w:val="0"/>
                <w:color w:val="000000"/>
                <w:sz w:val="20"/>
                <w:szCs w:val="20"/>
              </w:rPr>
              <w:t>Maija</w:t>
            </w:r>
            <w:r w:rsidRPr="007B4638">
              <w:rPr>
                <w:rFonts w:ascii="Arial" w:hAnsi="Arial" w:cs="Arial"/>
                <w:i w:val="0"/>
                <w:iCs w:val="0"/>
                <w:color w:val="000000"/>
                <w:sz w:val="20"/>
                <w:szCs w:val="20"/>
              </w:rPr>
              <w:t xml:space="preserve"> </w:t>
            </w:r>
            <w:r w:rsidRPr="007B4638">
              <w:rPr>
                <w:rFonts w:ascii="Arial" w:eastAsia="Calibri" w:hAnsi="Arial" w:cs="Arial"/>
                <w:i w:val="0"/>
                <w:iCs w:val="0"/>
                <w:color w:val="000000"/>
                <w:sz w:val="20"/>
                <w:szCs w:val="20"/>
              </w:rPr>
              <w:t>Cheung</w:t>
            </w:r>
          </w:p>
        </w:tc>
        <w:tc>
          <w:tcPr>
            <w:tcW w:w="2314" w:type="pct"/>
          </w:tcPr>
          <w:p w14:paraId="1F3C7EA2" w14:textId="77777777" w:rsidR="007A7561" w:rsidRPr="007B4638" w:rsidRDefault="007A7561" w:rsidP="007F2A91">
            <w:pPr>
              <w:pStyle w:val="Heading6"/>
              <w:keepNext w:val="0"/>
              <w:keepLines w:val="0"/>
              <w:widowControl w:val="0"/>
              <w:spacing w:before="0" w:after="200"/>
              <w:ind w:left="162"/>
              <w:rPr>
                <w:rFonts w:ascii="Arial" w:eastAsia="Calibri" w:hAnsi="Arial" w:cs="Arial"/>
                <w:i w:val="0"/>
                <w:iCs w:val="0"/>
                <w:color w:val="000000"/>
                <w:sz w:val="20"/>
                <w:szCs w:val="20"/>
              </w:rPr>
            </w:pPr>
            <w:r w:rsidRPr="007B4638">
              <w:rPr>
                <w:rFonts w:ascii="Arial" w:eastAsia="Calibri" w:hAnsi="Arial" w:cs="Arial"/>
                <w:i w:val="0"/>
                <w:iCs w:val="0"/>
                <w:color w:val="000000"/>
                <w:sz w:val="20"/>
                <w:szCs w:val="20"/>
              </w:rPr>
              <w:t>Faculty mentor, medical student member of Physicians</w:t>
            </w:r>
            <w:r w:rsidRPr="007B4638">
              <w:rPr>
                <w:rFonts w:ascii="Arial" w:hAnsi="Arial" w:cs="Arial"/>
                <w:i w:val="0"/>
                <w:iCs w:val="0"/>
                <w:color w:val="000000"/>
                <w:sz w:val="20"/>
                <w:szCs w:val="20"/>
              </w:rPr>
              <w:t xml:space="preserve"> </w:t>
            </w:r>
            <w:r w:rsidRPr="007B4638">
              <w:rPr>
                <w:rFonts w:ascii="Arial" w:eastAsia="Calibri" w:hAnsi="Arial" w:cs="Arial"/>
                <w:i w:val="0"/>
                <w:iCs w:val="0"/>
                <w:color w:val="000000"/>
                <w:sz w:val="20"/>
                <w:szCs w:val="20"/>
              </w:rPr>
              <w:t>for</w:t>
            </w:r>
            <w:r w:rsidRPr="007B4638">
              <w:rPr>
                <w:rFonts w:ascii="Arial" w:hAnsi="Arial" w:cs="Arial"/>
                <w:i w:val="0"/>
                <w:iCs w:val="0"/>
                <w:color w:val="000000"/>
                <w:sz w:val="20"/>
                <w:szCs w:val="20"/>
              </w:rPr>
              <w:t xml:space="preserve"> </w:t>
            </w:r>
            <w:r w:rsidRPr="007B4638">
              <w:rPr>
                <w:rFonts w:ascii="Arial" w:eastAsia="Calibri" w:hAnsi="Arial" w:cs="Arial"/>
                <w:i w:val="0"/>
                <w:iCs w:val="0"/>
                <w:color w:val="000000"/>
                <w:sz w:val="20"/>
                <w:szCs w:val="20"/>
              </w:rPr>
              <w:t>Human</w:t>
            </w:r>
            <w:r w:rsidRPr="007B4638">
              <w:rPr>
                <w:rFonts w:ascii="Arial" w:hAnsi="Arial" w:cs="Arial"/>
                <w:i w:val="0"/>
                <w:iCs w:val="0"/>
                <w:color w:val="000000"/>
                <w:sz w:val="20"/>
                <w:szCs w:val="20"/>
              </w:rPr>
              <w:t xml:space="preserve"> </w:t>
            </w:r>
            <w:r w:rsidRPr="007B4638">
              <w:rPr>
                <w:rFonts w:ascii="Arial" w:eastAsia="Calibri" w:hAnsi="Arial" w:cs="Arial"/>
                <w:i w:val="0"/>
                <w:iCs w:val="0"/>
                <w:color w:val="000000"/>
                <w:sz w:val="20"/>
                <w:szCs w:val="20"/>
              </w:rPr>
              <w:t>Rights, Dartmouth’s Geisel School of Medicine chapter</w:t>
            </w:r>
          </w:p>
        </w:tc>
      </w:tr>
      <w:tr w:rsidR="007A7561" w:rsidRPr="007B4638" w14:paraId="2D54C240" w14:textId="77777777" w:rsidTr="007F2A91">
        <w:trPr>
          <w:tblHeader/>
        </w:trPr>
        <w:tc>
          <w:tcPr>
            <w:tcW w:w="656" w:type="pct"/>
          </w:tcPr>
          <w:p w14:paraId="26B601DA" w14:textId="77777777" w:rsidR="007A7561" w:rsidRPr="007B4638" w:rsidRDefault="007A7561" w:rsidP="007F2A91">
            <w:pPr>
              <w:widowControl w:val="0"/>
              <w:rPr>
                <w:rFonts w:ascii="Arial" w:hAnsi="Arial" w:cs="Arial"/>
                <w:color w:val="000000"/>
                <w:sz w:val="20"/>
                <w:szCs w:val="20"/>
              </w:rPr>
            </w:pPr>
            <w:r w:rsidRPr="007B4638">
              <w:rPr>
                <w:rFonts w:ascii="Arial" w:hAnsi="Arial" w:cs="Arial"/>
                <w:color w:val="000000"/>
                <w:sz w:val="20"/>
                <w:szCs w:val="20"/>
              </w:rPr>
              <w:t>2012-2013</w:t>
            </w:r>
          </w:p>
        </w:tc>
        <w:tc>
          <w:tcPr>
            <w:tcW w:w="2030" w:type="pct"/>
          </w:tcPr>
          <w:p w14:paraId="2F71D78C" w14:textId="77777777" w:rsidR="007A7561" w:rsidRPr="007B4638" w:rsidRDefault="007A7561" w:rsidP="007F2A91">
            <w:pPr>
              <w:pStyle w:val="Heading6"/>
              <w:keepNext w:val="0"/>
              <w:keepLines w:val="0"/>
              <w:widowControl w:val="0"/>
              <w:spacing w:before="0" w:after="200"/>
              <w:ind w:left="162"/>
              <w:rPr>
                <w:rFonts w:ascii="Arial" w:hAnsi="Arial" w:cs="Arial"/>
                <w:i w:val="0"/>
                <w:iCs w:val="0"/>
                <w:color w:val="000000"/>
                <w:sz w:val="20"/>
                <w:szCs w:val="20"/>
              </w:rPr>
            </w:pPr>
            <w:r w:rsidRPr="007B4638">
              <w:rPr>
                <w:rFonts w:ascii="Arial" w:eastAsia="Calibri" w:hAnsi="Arial" w:cs="Arial"/>
                <w:i w:val="0"/>
                <w:iCs w:val="0"/>
                <w:color w:val="000000"/>
                <w:sz w:val="20"/>
                <w:szCs w:val="20"/>
              </w:rPr>
              <w:t>Alexandra</w:t>
            </w:r>
            <w:r w:rsidRPr="007B4638">
              <w:rPr>
                <w:rFonts w:ascii="Arial" w:hAnsi="Arial" w:cs="Arial"/>
                <w:i w:val="0"/>
                <w:iCs w:val="0"/>
                <w:color w:val="000000"/>
                <w:sz w:val="20"/>
                <w:szCs w:val="20"/>
              </w:rPr>
              <w:t xml:space="preserve"> </w:t>
            </w:r>
            <w:r w:rsidRPr="007B4638">
              <w:rPr>
                <w:rFonts w:ascii="Arial" w:eastAsia="Calibri" w:hAnsi="Arial" w:cs="Arial"/>
                <w:i w:val="0"/>
                <w:iCs w:val="0"/>
                <w:color w:val="000000"/>
                <w:sz w:val="20"/>
                <w:szCs w:val="20"/>
              </w:rPr>
              <w:t>Coria</w:t>
            </w:r>
            <w:r w:rsidRPr="007B4638">
              <w:rPr>
                <w:rFonts w:ascii="Arial" w:hAnsi="Arial" w:cs="Arial"/>
                <w:i w:val="0"/>
                <w:iCs w:val="0"/>
                <w:color w:val="000000"/>
                <w:sz w:val="20"/>
                <w:szCs w:val="20"/>
              </w:rPr>
              <w:t xml:space="preserve">, </w:t>
            </w:r>
            <w:r w:rsidRPr="007B4638">
              <w:rPr>
                <w:rFonts w:ascii="Arial" w:eastAsia="Calibri" w:hAnsi="Arial" w:cs="Arial"/>
                <w:i w:val="0"/>
                <w:iCs w:val="0"/>
                <w:color w:val="000000"/>
                <w:sz w:val="20"/>
                <w:szCs w:val="20"/>
              </w:rPr>
              <w:t>T</w:t>
            </w:r>
            <w:r w:rsidRPr="007B4638">
              <w:rPr>
                <w:rFonts w:ascii="Arial" w:hAnsi="Arial" w:cs="Arial"/>
                <w:i w:val="0"/>
                <w:iCs w:val="0"/>
                <w:color w:val="000000"/>
                <w:sz w:val="20"/>
                <w:szCs w:val="20"/>
              </w:rPr>
              <w:t xml:space="preserve">. </w:t>
            </w:r>
            <w:r w:rsidRPr="007B4638">
              <w:rPr>
                <w:rFonts w:ascii="Arial" w:eastAsia="Calibri" w:hAnsi="Arial" w:cs="Arial"/>
                <w:i w:val="0"/>
                <w:iCs w:val="0"/>
                <w:color w:val="000000"/>
                <w:sz w:val="20"/>
                <w:szCs w:val="20"/>
              </w:rPr>
              <w:t>Greg</w:t>
            </w:r>
            <w:r w:rsidRPr="007B4638">
              <w:rPr>
                <w:rFonts w:ascii="Arial" w:hAnsi="Arial" w:cs="Arial"/>
                <w:i w:val="0"/>
                <w:iCs w:val="0"/>
                <w:color w:val="000000"/>
                <w:sz w:val="20"/>
                <w:szCs w:val="20"/>
              </w:rPr>
              <w:t xml:space="preserve"> </w:t>
            </w:r>
            <w:r w:rsidRPr="007B4638">
              <w:rPr>
                <w:rFonts w:ascii="Arial" w:eastAsia="Calibri" w:hAnsi="Arial" w:cs="Arial"/>
                <w:i w:val="0"/>
                <w:iCs w:val="0"/>
                <w:color w:val="000000"/>
                <w:sz w:val="20"/>
                <w:szCs w:val="20"/>
              </w:rPr>
              <w:t>McKelvey</w:t>
            </w:r>
            <w:r w:rsidRPr="007B4638">
              <w:rPr>
                <w:rFonts w:ascii="Arial" w:hAnsi="Arial" w:cs="Arial"/>
                <w:i w:val="0"/>
                <w:iCs w:val="0"/>
                <w:color w:val="000000"/>
                <w:sz w:val="20"/>
                <w:szCs w:val="20"/>
              </w:rPr>
              <w:t xml:space="preserve">, </w:t>
            </w:r>
            <w:r w:rsidRPr="007B4638">
              <w:rPr>
                <w:rFonts w:ascii="Arial" w:eastAsia="Calibri" w:hAnsi="Arial" w:cs="Arial"/>
                <w:i w:val="0"/>
                <w:iCs w:val="0"/>
                <w:color w:val="000000"/>
                <w:sz w:val="20"/>
                <w:szCs w:val="20"/>
              </w:rPr>
              <w:t>Paul</w:t>
            </w:r>
            <w:r w:rsidRPr="007B4638">
              <w:rPr>
                <w:rFonts w:ascii="Arial" w:hAnsi="Arial" w:cs="Arial"/>
                <w:i w:val="0"/>
                <w:iCs w:val="0"/>
                <w:color w:val="000000"/>
                <w:sz w:val="20"/>
                <w:szCs w:val="20"/>
              </w:rPr>
              <w:t xml:space="preserve"> </w:t>
            </w:r>
            <w:r w:rsidRPr="007B4638">
              <w:rPr>
                <w:rFonts w:ascii="Arial" w:eastAsia="Calibri" w:hAnsi="Arial" w:cs="Arial"/>
                <w:i w:val="0"/>
                <w:iCs w:val="0"/>
                <w:color w:val="000000"/>
                <w:sz w:val="20"/>
                <w:szCs w:val="20"/>
              </w:rPr>
              <w:t>Charlton</w:t>
            </w:r>
            <w:r w:rsidRPr="007B4638">
              <w:rPr>
                <w:rFonts w:ascii="Arial" w:hAnsi="Arial" w:cs="Arial"/>
                <w:i w:val="0"/>
                <w:iCs w:val="0"/>
                <w:color w:val="000000"/>
                <w:sz w:val="20"/>
                <w:szCs w:val="20"/>
              </w:rPr>
              <w:t xml:space="preserve"> </w:t>
            </w:r>
            <w:r w:rsidRPr="007B4638">
              <w:rPr>
                <w:rFonts w:ascii="Arial" w:eastAsia="Calibri" w:hAnsi="Arial" w:cs="Arial"/>
                <w:i w:val="0"/>
                <w:iCs w:val="0"/>
                <w:color w:val="000000"/>
                <w:sz w:val="20"/>
                <w:szCs w:val="20"/>
              </w:rPr>
              <w:t>and</w:t>
            </w:r>
            <w:r w:rsidRPr="007B4638">
              <w:rPr>
                <w:rFonts w:ascii="Arial" w:hAnsi="Arial" w:cs="Arial"/>
                <w:i w:val="0"/>
                <w:iCs w:val="0"/>
                <w:color w:val="000000"/>
                <w:sz w:val="20"/>
                <w:szCs w:val="20"/>
              </w:rPr>
              <w:t xml:space="preserve"> </w:t>
            </w:r>
            <w:r w:rsidRPr="007B4638">
              <w:rPr>
                <w:rFonts w:ascii="Arial" w:eastAsia="Calibri" w:hAnsi="Arial" w:cs="Arial"/>
                <w:i w:val="0"/>
                <w:iCs w:val="0"/>
                <w:color w:val="000000"/>
                <w:sz w:val="20"/>
                <w:szCs w:val="20"/>
              </w:rPr>
              <w:t>Mike</w:t>
            </w:r>
            <w:r w:rsidRPr="007B4638">
              <w:rPr>
                <w:rFonts w:ascii="Arial" w:hAnsi="Arial" w:cs="Arial"/>
                <w:i w:val="0"/>
                <w:iCs w:val="0"/>
                <w:color w:val="000000"/>
                <w:sz w:val="20"/>
                <w:szCs w:val="20"/>
              </w:rPr>
              <w:t xml:space="preserve"> </w:t>
            </w:r>
            <w:r w:rsidRPr="007B4638">
              <w:rPr>
                <w:rFonts w:ascii="Arial" w:eastAsia="Calibri" w:hAnsi="Arial" w:cs="Arial"/>
                <w:i w:val="0"/>
                <w:iCs w:val="0"/>
                <w:color w:val="000000"/>
                <w:sz w:val="20"/>
                <w:szCs w:val="20"/>
              </w:rPr>
              <w:t>Woodworth</w:t>
            </w:r>
            <w:r w:rsidRPr="007B4638">
              <w:rPr>
                <w:rFonts w:ascii="Arial" w:hAnsi="Arial" w:cs="Arial"/>
                <w:i w:val="0"/>
                <w:iCs w:val="0"/>
                <w:color w:val="000000"/>
                <w:sz w:val="20"/>
                <w:szCs w:val="20"/>
              </w:rPr>
              <w:t xml:space="preserve"> </w:t>
            </w:r>
          </w:p>
        </w:tc>
        <w:tc>
          <w:tcPr>
            <w:tcW w:w="2314" w:type="pct"/>
          </w:tcPr>
          <w:p w14:paraId="3D66D70C" w14:textId="77777777" w:rsidR="007A7561" w:rsidRPr="007B4638" w:rsidRDefault="007A7561" w:rsidP="007F2A91">
            <w:pPr>
              <w:pStyle w:val="Heading6"/>
              <w:keepNext w:val="0"/>
              <w:keepLines w:val="0"/>
              <w:widowControl w:val="0"/>
              <w:spacing w:before="0" w:after="200"/>
              <w:ind w:left="162"/>
              <w:rPr>
                <w:rFonts w:ascii="Arial" w:eastAsia="Calibri" w:hAnsi="Arial" w:cs="Arial"/>
                <w:i w:val="0"/>
                <w:iCs w:val="0"/>
                <w:color w:val="000000"/>
                <w:sz w:val="20"/>
                <w:szCs w:val="20"/>
              </w:rPr>
            </w:pPr>
            <w:r w:rsidRPr="007B4638">
              <w:rPr>
                <w:rFonts w:ascii="Arial" w:eastAsia="Calibri" w:hAnsi="Arial" w:cs="Arial"/>
                <w:i w:val="0"/>
                <w:iCs w:val="0"/>
                <w:color w:val="000000"/>
                <w:sz w:val="20"/>
                <w:szCs w:val="20"/>
              </w:rPr>
              <w:t>Medical</w:t>
            </w:r>
            <w:r w:rsidRPr="007B4638">
              <w:rPr>
                <w:rFonts w:ascii="Arial" w:hAnsi="Arial" w:cs="Arial"/>
                <w:i w:val="0"/>
                <w:iCs w:val="0"/>
                <w:color w:val="000000"/>
                <w:sz w:val="20"/>
                <w:szCs w:val="20"/>
              </w:rPr>
              <w:t xml:space="preserve"> </w:t>
            </w:r>
            <w:r w:rsidRPr="007B4638">
              <w:rPr>
                <w:rFonts w:ascii="Arial" w:eastAsia="Calibri" w:hAnsi="Arial" w:cs="Arial"/>
                <w:i w:val="0"/>
                <w:iCs w:val="0"/>
                <w:color w:val="000000"/>
                <w:sz w:val="20"/>
                <w:szCs w:val="20"/>
              </w:rPr>
              <w:t>education</w:t>
            </w:r>
            <w:r w:rsidRPr="007B4638">
              <w:rPr>
                <w:rFonts w:ascii="Arial" w:hAnsi="Arial" w:cs="Arial"/>
                <w:i w:val="0"/>
                <w:iCs w:val="0"/>
                <w:color w:val="000000"/>
                <w:sz w:val="20"/>
                <w:szCs w:val="20"/>
              </w:rPr>
              <w:t xml:space="preserve"> </w:t>
            </w:r>
            <w:r w:rsidRPr="007B4638">
              <w:rPr>
                <w:rFonts w:ascii="Arial" w:eastAsia="Calibri" w:hAnsi="Arial" w:cs="Arial"/>
                <w:i w:val="0"/>
                <w:iCs w:val="0"/>
                <w:color w:val="000000"/>
                <w:sz w:val="20"/>
                <w:szCs w:val="20"/>
              </w:rPr>
              <w:t>project</w:t>
            </w:r>
            <w:r w:rsidRPr="007B4638">
              <w:rPr>
                <w:rFonts w:ascii="Arial" w:hAnsi="Arial" w:cs="Arial"/>
                <w:i w:val="0"/>
                <w:iCs w:val="0"/>
                <w:color w:val="000000"/>
                <w:sz w:val="20"/>
                <w:szCs w:val="20"/>
              </w:rPr>
              <w:t xml:space="preserve"> </w:t>
            </w:r>
            <w:r w:rsidRPr="007B4638">
              <w:rPr>
                <w:rFonts w:ascii="Arial" w:eastAsia="Calibri" w:hAnsi="Arial" w:cs="Arial"/>
                <w:i w:val="0"/>
                <w:iCs w:val="0"/>
                <w:color w:val="000000"/>
                <w:sz w:val="20"/>
                <w:szCs w:val="20"/>
              </w:rPr>
              <w:t>mentor</w:t>
            </w:r>
            <w:r w:rsidRPr="007B4638">
              <w:rPr>
                <w:rFonts w:ascii="Arial" w:hAnsi="Arial" w:cs="Arial"/>
                <w:i w:val="0"/>
                <w:iCs w:val="0"/>
                <w:color w:val="000000"/>
                <w:sz w:val="20"/>
                <w:szCs w:val="20"/>
              </w:rPr>
              <w:t>, led to publication</w:t>
            </w:r>
          </w:p>
        </w:tc>
      </w:tr>
      <w:tr w:rsidR="007A7561" w:rsidRPr="007B4638" w14:paraId="20ED5581" w14:textId="77777777" w:rsidTr="007F2A91">
        <w:trPr>
          <w:tblHeader/>
        </w:trPr>
        <w:tc>
          <w:tcPr>
            <w:tcW w:w="656" w:type="pct"/>
          </w:tcPr>
          <w:p w14:paraId="27ACD164" w14:textId="77777777" w:rsidR="007A7561" w:rsidRPr="007B4638" w:rsidRDefault="007A7561" w:rsidP="007F2A91">
            <w:pPr>
              <w:widowControl w:val="0"/>
              <w:rPr>
                <w:rFonts w:ascii="Arial" w:hAnsi="Arial" w:cs="Arial"/>
                <w:color w:val="000000"/>
                <w:sz w:val="20"/>
                <w:szCs w:val="20"/>
              </w:rPr>
            </w:pPr>
            <w:r w:rsidRPr="007B4638">
              <w:rPr>
                <w:rFonts w:ascii="Arial" w:hAnsi="Arial" w:cs="Arial"/>
                <w:color w:val="000000"/>
                <w:sz w:val="20"/>
                <w:szCs w:val="20"/>
              </w:rPr>
              <w:t>2012</w:t>
            </w:r>
          </w:p>
        </w:tc>
        <w:tc>
          <w:tcPr>
            <w:tcW w:w="2030" w:type="pct"/>
          </w:tcPr>
          <w:p w14:paraId="2BE9AF63" w14:textId="77777777" w:rsidR="007A7561" w:rsidRPr="007B4638" w:rsidRDefault="007A7561" w:rsidP="007F2A91">
            <w:pPr>
              <w:pStyle w:val="Heading6"/>
              <w:keepNext w:val="0"/>
              <w:keepLines w:val="0"/>
              <w:widowControl w:val="0"/>
              <w:spacing w:before="0" w:after="200"/>
              <w:ind w:left="162"/>
              <w:rPr>
                <w:rFonts w:ascii="Arial" w:eastAsia="Calibri" w:hAnsi="Arial" w:cs="Arial"/>
                <w:i w:val="0"/>
                <w:iCs w:val="0"/>
                <w:color w:val="000000"/>
                <w:sz w:val="20"/>
                <w:szCs w:val="20"/>
              </w:rPr>
            </w:pPr>
            <w:r w:rsidRPr="007B4638">
              <w:rPr>
                <w:rFonts w:ascii="Arial" w:eastAsia="Calibri" w:hAnsi="Arial" w:cs="Arial"/>
                <w:i w:val="0"/>
                <w:iCs w:val="0"/>
                <w:color w:val="000000"/>
                <w:sz w:val="20"/>
                <w:szCs w:val="20"/>
              </w:rPr>
              <w:t>Amy</w:t>
            </w:r>
            <w:r w:rsidRPr="007B4638">
              <w:rPr>
                <w:rFonts w:ascii="Arial" w:hAnsi="Arial" w:cs="Arial"/>
                <w:i w:val="0"/>
                <w:iCs w:val="0"/>
                <w:color w:val="000000"/>
                <w:sz w:val="20"/>
                <w:szCs w:val="20"/>
              </w:rPr>
              <w:t xml:space="preserve"> </w:t>
            </w:r>
            <w:r w:rsidRPr="007B4638">
              <w:rPr>
                <w:rFonts w:ascii="Arial" w:eastAsia="Calibri" w:hAnsi="Arial" w:cs="Arial"/>
                <w:i w:val="0"/>
                <w:iCs w:val="0"/>
                <w:color w:val="000000"/>
                <w:sz w:val="20"/>
                <w:szCs w:val="20"/>
              </w:rPr>
              <w:t>Chabitnoy</w:t>
            </w:r>
          </w:p>
        </w:tc>
        <w:tc>
          <w:tcPr>
            <w:tcW w:w="2314" w:type="pct"/>
          </w:tcPr>
          <w:p w14:paraId="3EFA3C6F" w14:textId="77777777" w:rsidR="007A7561" w:rsidRPr="007B4638" w:rsidRDefault="007A7561" w:rsidP="007F2A91">
            <w:pPr>
              <w:pStyle w:val="Heading6"/>
              <w:keepNext w:val="0"/>
              <w:keepLines w:val="0"/>
              <w:widowControl w:val="0"/>
              <w:spacing w:before="0" w:after="200"/>
              <w:ind w:left="162"/>
              <w:rPr>
                <w:rFonts w:ascii="Arial" w:eastAsia="Calibri" w:hAnsi="Arial" w:cs="Arial"/>
                <w:i w:val="0"/>
                <w:iCs w:val="0"/>
                <w:color w:val="000000"/>
                <w:sz w:val="20"/>
                <w:szCs w:val="20"/>
              </w:rPr>
            </w:pPr>
            <w:r w:rsidRPr="007B4638">
              <w:rPr>
                <w:rFonts w:ascii="Arial" w:eastAsia="Calibri" w:hAnsi="Arial" w:cs="Arial"/>
                <w:i w:val="0"/>
                <w:iCs w:val="0"/>
                <w:color w:val="000000"/>
                <w:sz w:val="20"/>
                <w:szCs w:val="20"/>
              </w:rPr>
              <w:t>Faculty mentor, medical student member of Physicians</w:t>
            </w:r>
            <w:r w:rsidRPr="007B4638">
              <w:rPr>
                <w:rFonts w:ascii="Arial" w:hAnsi="Arial" w:cs="Arial"/>
                <w:i w:val="0"/>
                <w:iCs w:val="0"/>
                <w:color w:val="000000"/>
                <w:sz w:val="20"/>
                <w:szCs w:val="20"/>
              </w:rPr>
              <w:t xml:space="preserve"> </w:t>
            </w:r>
            <w:r w:rsidRPr="007B4638">
              <w:rPr>
                <w:rFonts w:ascii="Arial" w:eastAsia="Calibri" w:hAnsi="Arial" w:cs="Arial"/>
                <w:i w:val="0"/>
                <w:iCs w:val="0"/>
                <w:color w:val="000000"/>
                <w:sz w:val="20"/>
                <w:szCs w:val="20"/>
              </w:rPr>
              <w:t>for</w:t>
            </w:r>
            <w:r w:rsidRPr="007B4638">
              <w:rPr>
                <w:rFonts w:ascii="Arial" w:hAnsi="Arial" w:cs="Arial"/>
                <w:i w:val="0"/>
                <w:iCs w:val="0"/>
                <w:color w:val="000000"/>
                <w:sz w:val="20"/>
                <w:szCs w:val="20"/>
              </w:rPr>
              <w:t xml:space="preserve"> </w:t>
            </w:r>
            <w:r w:rsidRPr="007B4638">
              <w:rPr>
                <w:rFonts w:ascii="Arial" w:eastAsia="Calibri" w:hAnsi="Arial" w:cs="Arial"/>
                <w:i w:val="0"/>
                <w:iCs w:val="0"/>
                <w:color w:val="000000"/>
                <w:sz w:val="20"/>
                <w:szCs w:val="20"/>
              </w:rPr>
              <w:t>Human</w:t>
            </w:r>
            <w:r w:rsidRPr="007B4638">
              <w:rPr>
                <w:rFonts w:ascii="Arial" w:hAnsi="Arial" w:cs="Arial"/>
                <w:i w:val="0"/>
                <w:iCs w:val="0"/>
                <w:color w:val="000000"/>
                <w:sz w:val="20"/>
                <w:szCs w:val="20"/>
              </w:rPr>
              <w:t xml:space="preserve"> </w:t>
            </w:r>
            <w:r w:rsidRPr="007B4638">
              <w:rPr>
                <w:rFonts w:ascii="Arial" w:eastAsia="Calibri" w:hAnsi="Arial" w:cs="Arial"/>
                <w:i w:val="0"/>
                <w:iCs w:val="0"/>
                <w:color w:val="000000"/>
                <w:sz w:val="20"/>
                <w:szCs w:val="20"/>
              </w:rPr>
              <w:t>Rights, Dartmouth’s Geisel School of Medicine chapter</w:t>
            </w:r>
          </w:p>
        </w:tc>
      </w:tr>
      <w:tr w:rsidR="007A7561" w:rsidRPr="007B4638" w14:paraId="202ADEAC" w14:textId="77777777" w:rsidTr="007F2A91">
        <w:trPr>
          <w:tblHeader/>
        </w:trPr>
        <w:tc>
          <w:tcPr>
            <w:tcW w:w="656" w:type="pct"/>
          </w:tcPr>
          <w:p w14:paraId="4BF5EDE9" w14:textId="77777777" w:rsidR="007A7561" w:rsidRPr="007B4638" w:rsidRDefault="007A7561" w:rsidP="007F2A91">
            <w:pPr>
              <w:widowControl w:val="0"/>
              <w:rPr>
                <w:rFonts w:ascii="Arial" w:hAnsi="Arial" w:cs="Arial"/>
                <w:color w:val="000000"/>
                <w:sz w:val="20"/>
                <w:szCs w:val="20"/>
              </w:rPr>
            </w:pPr>
            <w:r w:rsidRPr="007B4638">
              <w:rPr>
                <w:rFonts w:ascii="Arial" w:hAnsi="Arial" w:cs="Arial"/>
                <w:color w:val="000000"/>
                <w:sz w:val="20"/>
                <w:szCs w:val="20"/>
              </w:rPr>
              <w:t>2013-2014</w:t>
            </w:r>
          </w:p>
        </w:tc>
        <w:tc>
          <w:tcPr>
            <w:tcW w:w="2030" w:type="pct"/>
          </w:tcPr>
          <w:p w14:paraId="34B4D864" w14:textId="77777777" w:rsidR="007A7561" w:rsidRPr="007B4638" w:rsidRDefault="007A7561" w:rsidP="007F2A91">
            <w:pPr>
              <w:pStyle w:val="Heading6"/>
              <w:keepNext w:val="0"/>
              <w:keepLines w:val="0"/>
              <w:widowControl w:val="0"/>
              <w:spacing w:before="0" w:after="200"/>
              <w:ind w:left="162"/>
              <w:rPr>
                <w:rFonts w:ascii="Arial" w:eastAsia="Calibri" w:hAnsi="Arial" w:cs="Arial"/>
                <w:i w:val="0"/>
                <w:iCs w:val="0"/>
                <w:color w:val="000000"/>
                <w:sz w:val="20"/>
                <w:szCs w:val="20"/>
              </w:rPr>
            </w:pPr>
            <w:r w:rsidRPr="007B4638">
              <w:rPr>
                <w:rFonts w:ascii="Arial" w:eastAsia="Calibri" w:hAnsi="Arial" w:cs="Arial"/>
                <w:i w:val="0"/>
                <w:iCs w:val="0"/>
                <w:color w:val="000000"/>
                <w:sz w:val="20"/>
                <w:szCs w:val="20"/>
              </w:rPr>
              <w:t>Faculty</w:t>
            </w:r>
            <w:r w:rsidRPr="007B4638">
              <w:rPr>
                <w:rFonts w:ascii="Arial" w:hAnsi="Arial" w:cs="Arial"/>
                <w:i w:val="0"/>
                <w:iCs w:val="0"/>
                <w:color w:val="000000"/>
                <w:sz w:val="20"/>
                <w:szCs w:val="20"/>
              </w:rPr>
              <w:t xml:space="preserve"> co-</w:t>
            </w:r>
            <w:r w:rsidRPr="007B4638">
              <w:rPr>
                <w:rFonts w:ascii="Arial" w:eastAsia="Calibri" w:hAnsi="Arial" w:cs="Arial"/>
                <w:i w:val="0"/>
                <w:iCs w:val="0"/>
                <w:color w:val="000000"/>
                <w:sz w:val="20"/>
                <w:szCs w:val="20"/>
              </w:rPr>
              <w:t>advisor</w:t>
            </w:r>
          </w:p>
        </w:tc>
        <w:tc>
          <w:tcPr>
            <w:tcW w:w="2314" w:type="pct"/>
          </w:tcPr>
          <w:p w14:paraId="18DE3884" w14:textId="77777777" w:rsidR="007A7561" w:rsidRPr="007B4638" w:rsidRDefault="007A7561" w:rsidP="007F2A91">
            <w:pPr>
              <w:pStyle w:val="Heading6"/>
              <w:keepNext w:val="0"/>
              <w:keepLines w:val="0"/>
              <w:widowControl w:val="0"/>
              <w:spacing w:before="0" w:after="200"/>
              <w:ind w:left="162"/>
              <w:rPr>
                <w:rFonts w:ascii="Arial" w:eastAsia="Calibri" w:hAnsi="Arial" w:cs="Arial"/>
                <w:i w:val="0"/>
                <w:iCs w:val="0"/>
                <w:color w:val="000000"/>
                <w:sz w:val="20"/>
                <w:szCs w:val="20"/>
              </w:rPr>
            </w:pPr>
            <w:r w:rsidRPr="007B4638">
              <w:rPr>
                <w:rFonts w:ascii="Arial" w:eastAsia="Calibri" w:hAnsi="Arial" w:cs="Arial"/>
                <w:i w:val="0"/>
                <w:iCs w:val="0"/>
                <w:color w:val="000000"/>
                <w:sz w:val="20"/>
                <w:szCs w:val="20"/>
              </w:rPr>
              <w:t>Dartmouth’s Geisel School of Medicine medical student Ethics Interest Group, with</w:t>
            </w:r>
            <w:r w:rsidRPr="007B4638">
              <w:rPr>
                <w:rFonts w:ascii="Arial" w:hAnsi="Arial" w:cs="Arial"/>
                <w:i w:val="0"/>
                <w:iCs w:val="0"/>
                <w:color w:val="000000"/>
                <w:sz w:val="20"/>
                <w:szCs w:val="20"/>
              </w:rPr>
              <w:t xml:space="preserve"> </w:t>
            </w:r>
            <w:r w:rsidRPr="007B4638">
              <w:rPr>
                <w:rFonts w:ascii="Arial" w:eastAsia="Calibri" w:hAnsi="Arial" w:cs="Arial"/>
                <w:i w:val="0"/>
                <w:iCs w:val="0"/>
                <w:color w:val="000000"/>
                <w:sz w:val="20"/>
                <w:szCs w:val="20"/>
              </w:rPr>
              <w:t>Bill</w:t>
            </w:r>
            <w:r w:rsidRPr="007B4638">
              <w:rPr>
                <w:rFonts w:ascii="Arial" w:hAnsi="Arial" w:cs="Arial"/>
                <w:i w:val="0"/>
                <w:iCs w:val="0"/>
                <w:color w:val="000000"/>
                <w:sz w:val="20"/>
                <w:szCs w:val="20"/>
              </w:rPr>
              <w:t xml:space="preserve"> </w:t>
            </w:r>
            <w:r w:rsidRPr="007B4638">
              <w:rPr>
                <w:rFonts w:ascii="Arial" w:eastAsia="Calibri" w:hAnsi="Arial" w:cs="Arial"/>
                <w:i w:val="0"/>
                <w:iCs w:val="0"/>
                <w:color w:val="000000"/>
                <w:sz w:val="20"/>
                <w:szCs w:val="20"/>
              </w:rPr>
              <w:t>Nelson</w:t>
            </w:r>
            <w:r w:rsidRPr="007B4638">
              <w:rPr>
                <w:rFonts w:ascii="Arial" w:hAnsi="Arial" w:cs="Arial"/>
                <w:i w:val="0"/>
                <w:iCs w:val="0"/>
                <w:color w:val="000000"/>
                <w:sz w:val="20"/>
                <w:szCs w:val="20"/>
              </w:rPr>
              <w:t xml:space="preserve">, </w:t>
            </w:r>
            <w:r w:rsidRPr="007B4638">
              <w:rPr>
                <w:rFonts w:ascii="Arial" w:eastAsia="Calibri" w:hAnsi="Arial" w:cs="Arial"/>
                <w:i w:val="0"/>
                <w:iCs w:val="0"/>
                <w:color w:val="000000"/>
                <w:sz w:val="20"/>
                <w:szCs w:val="20"/>
              </w:rPr>
              <w:t>PhD</w:t>
            </w:r>
          </w:p>
        </w:tc>
      </w:tr>
      <w:tr w:rsidR="007A7561" w:rsidRPr="007B4638" w14:paraId="755A5ED9" w14:textId="77777777" w:rsidTr="007F2A91">
        <w:trPr>
          <w:tblHeader/>
        </w:trPr>
        <w:tc>
          <w:tcPr>
            <w:tcW w:w="656" w:type="pct"/>
          </w:tcPr>
          <w:p w14:paraId="27AD213C" w14:textId="77777777" w:rsidR="007A7561" w:rsidRPr="007B4638" w:rsidRDefault="007A7561" w:rsidP="007F2A91">
            <w:pPr>
              <w:widowControl w:val="0"/>
              <w:rPr>
                <w:rFonts w:ascii="Arial" w:hAnsi="Arial" w:cs="Arial"/>
                <w:color w:val="000000"/>
                <w:sz w:val="20"/>
                <w:szCs w:val="20"/>
              </w:rPr>
            </w:pPr>
            <w:r w:rsidRPr="007B4638">
              <w:rPr>
                <w:rFonts w:ascii="Arial" w:hAnsi="Arial" w:cs="Arial"/>
                <w:color w:val="000000"/>
                <w:sz w:val="20"/>
                <w:szCs w:val="20"/>
              </w:rPr>
              <w:t>2014-2015</w:t>
            </w:r>
          </w:p>
        </w:tc>
        <w:tc>
          <w:tcPr>
            <w:tcW w:w="2030" w:type="pct"/>
          </w:tcPr>
          <w:p w14:paraId="37E0CFD7" w14:textId="77777777" w:rsidR="007A7561" w:rsidRPr="007B4638" w:rsidRDefault="007A7561" w:rsidP="007F2A91">
            <w:pPr>
              <w:pStyle w:val="Heading6"/>
              <w:keepNext w:val="0"/>
              <w:keepLines w:val="0"/>
              <w:widowControl w:val="0"/>
              <w:spacing w:before="0" w:after="200"/>
              <w:ind w:left="162"/>
              <w:rPr>
                <w:rFonts w:ascii="Arial" w:eastAsia="Calibri" w:hAnsi="Arial" w:cs="Arial"/>
                <w:i w:val="0"/>
                <w:iCs w:val="0"/>
                <w:color w:val="000000"/>
                <w:sz w:val="20"/>
                <w:szCs w:val="20"/>
              </w:rPr>
            </w:pPr>
            <w:r w:rsidRPr="007B4638">
              <w:rPr>
                <w:rFonts w:ascii="Arial" w:eastAsia="Calibri" w:hAnsi="Arial" w:cs="Arial"/>
                <w:i w:val="0"/>
                <w:iCs w:val="0"/>
                <w:color w:val="000000"/>
                <w:sz w:val="20"/>
                <w:szCs w:val="20"/>
              </w:rPr>
              <w:t>Sarah</w:t>
            </w:r>
            <w:r w:rsidRPr="007B4638">
              <w:rPr>
                <w:rFonts w:ascii="Arial" w:hAnsi="Arial" w:cs="Arial"/>
                <w:i w:val="0"/>
                <w:iCs w:val="0"/>
                <w:color w:val="000000"/>
                <w:sz w:val="20"/>
                <w:szCs w:val="20"/>
              </w:rPr>
              <w:t xml:space="preserve"> </w:t>
            </w:r>
            <w:r w:rsidRPr="007B4638">
              <w:rPr>
                <w:rFonts w:ascii="Arial" w:eastAsia="Calibri" w:hAnsi="Arial" w:cs="Arial"/>
                <w:i w:val="0"/>
                <w:iCs w:val="0"/>
                <w:color w:val="000000"/>
                <w:sz w:val="20"/>
                <w:szCs w:val="20"/>
              </w:rPr>
              <w:t>Kleinschmidt</w:t>
            </w:r>
          </w:p>
        </w:tc>
        <w:tc>
          <w:tcPr>
            <w:tcW w:w="2314" w:type="pct"/>
          </w:tcPr>
          <w:p w14:paraId="46924B2A" w14:textId="77777777" w:rsidR="007A7561" w:rsidRPr="007B4638" w:rsidRDefault="007A7561" w:rsidP="007F2A91">
            <w:pPr>
              <w:pStyle w:val="Heading6"/>
              <w:keepNext w:val="0"/>
              <w:keepLines w:val="0"/>
              <w:widowControl w:val="0"/>
              <w:spacing w:before="0" w:after="200"/>
              <w:ind w:left="162"/>
              <w:rPr>
                <w:rFonts w:ascii="Arial" w:eastAsia="Calibri" w:hAnsi="Arial" w:cs="Arial"/>
                <w:i w:val="0"/>
                <w:iCs w:val="0"/>
                <w:color w:val="000000"/>
                <w:sz w:val="20"/>
                <w:szCs w:val="20"/>
              </w:rPr>
            </w:pPr>
            <w:r w:rsidRPr="007B4638">
              <w:rPr>
                <w:rFonts w:ascii="Arial" w:eastAsia="Calibri" w:hAnsi="Arial" w:cs="Arial"/>
                <w:i w:val="0"/>
                <w:iCs w:val="0"/>
                <w:color w:val="000000"/>
                <w:sz w:val="20"/>
                <w:szCs w:val="20"/>
              </w:rPr>
              <w:t>Faculty mentor, Schwartz</w:t>
            </w:r>
            <w:r w:rsidRPr="007B4638">
              <w:rPr>
                <w:rFonts w:ascii="Arial" w:hAnsi="Arial" w:cs="Arial"/>
                <w:i w:val="0"/>
                <w:iCs w:val="0"/>
                <w:color w:val="000000"/>
                <w:sz w:val="20"/>
                <w:szCs w:val="20"/>
              </w:rPr>
              <w:t xml:space="preserve"> </w:t>
            </w:r>
            <w:r w:rsidRPr="007B4638">
              <w:rPr>
                <w:rFonts w:ascii="Arial" w:eastAsia="Calibri" w:hAnsi="Arial" w:cs="Arial"/>
                <w:i w:val="0"/>
                <w:iCs w:val="0"/>
                <w:color w:val="000000"/>
                <w:sz w:val="20"/>
                <w:szCs w:val="20"/>
              </w:rPr>
              <w:t>Fellowship at Dartmouth’s Geisel School of Medicine, project</w:t>
            </w:r>
            <w:r w:rsidRPr="007B4638">
              <w:rPr>
                <w:rFonts w:ascii="Arial" w:hAnsi="Arial" w:cs="Arial"/>
                <w:i w:val="0"/>
                <w:iCs w:val="0"/>
                <w:color w:val="000000"/>
                <w:sz w:val="20"/>
                <w:szCs w:val="20"/>
              </w:rPr>
              <w:t xml:space="preserve"> </w:t>
            </w:r>
            <w:r w:rsidRPr="007B4638">
              <w:rPr>
                <w:rFonts w:ascii="Arial" w:eastAsia="Calibri" w:hAnsi="Arial" w:cs="Arial"/>
                <w:i w:val="0"/>
                <w:iCs w:val="0"/>
                <w:color w:val="000000"/>
                <w:sz w:val="20"/>
                <w:szCs w:val="20"/>
              </w:rPr>
              <w:t>on</w:t>
            </w:r>
            <w:r w:rsidRPr="007B4638">
              <w:rPr>
                <w:rFonts w:ascii="Arial" w:hAnsi="Arial" w:cs="Arial"/>
                <w:i w:val="0"/>
                <w:iCs w:val="0"/>
                <w:color w:val="000000"/>
                <w:sz w:val="20"/>
                <w:szCs w:val="20"/>
              </w:rPr>
              <w:t xml:space="preserve"> </w:t>
            </w:r>
            <w:r w:rsidRPr="007B4638">
              <w:rPr>
                <w:rFonts w:ascii="Arial" w:eastAsia="Calibri" w:hAnsi="Arial" w:cs="Arial"/>
                <w:i w:val="0"/>
                <w:iCs w:val="0"/>
                <w:color w:val="000000"/>
                <w:sz w:val="20"/>
                <w:szCs w:val="20"/>
              </w:rPr>
              <w:t>cultural</w:t>
            </w:r>
            <w:r w:rsidRPr="007B4638">
              <w:rPr>
                <w:rFonts w:ascii="Arial" w:hAnsi="Arial" w:cs="Arial"/>
                <w:i w:val="0"/>
                <w:iCs w:val="0"/>
                <w:color w:val="000000"/>
                <w:sz w:val="20"/>
                <w:szCs w:val="20"/>
              </w:rPr>
              <w:t xml:space="preserve"> </w:t>
            </w:r>
            <w:r w:rsidRPr="007B4638">
              <w:rPr>
                <w:rFonts w:ascii="Arial" w:eastAsia="Calibri" w:hAnsi="Arial" w:cs="Arial"/>
                <w:i w:val="0"/>
                <w:iCs w:val="0"/>
                <w:color w:val="000000"/>
                <w:sz w:val="20"/>
                <w:szCs w:val="20"/>
              </w:rPr>
              <w:t>competency</w:t>
            </w:r>
            <w:r w:rsidRPr="007B4638">
              <w:rPr>
                <w:rFonts w:ascii="Arial" w:hAnsi="Arial" w:cs="Arial"/>
                <w:i w:val="0"/>
                <w:iCs w:val="0"/>
                <w:color w:val="000000"/>
                <w:sz w:val="20"/>
                <w:szCs w:val="20"/>
              </w:rPr>
              <w:t xml:space="preserve"> </w:t>
            </w:r>
            <w:r w:rsidRPr="007B4638">
              <w:rPr>
                <w:rFonts w:ascii="Arial" w:eastAsia="Calibri" w:hAnsi="Arial" w:cs="Arial"/>
                <w:i w:val="0"/>
                <w:iCs w:val="0"/>
                <w:color w:val="000000"/>
                <w:sz w:val="20"/>
                <w:szCs w:val="20"/>
              </w:rPr>
              <w:t>in</w:t>
            </w:r>
            <w:r w:rsidRPr="007B4638">
              <w:rPr>
                <w:rFonts w:ascii="Arial" w:hAnsi="Arial" w:cs="Arial"/>
                <w:i w:val="0"/>
                <w:iCs w:val="0"/>
                <w:color w:val="000000"/>
                <w:sz w:val="20"/>
                <w:szCs w:val="20"/>
              </w:rPr>
              <w:t xml:space="preserve"> </w:t>
            </w:r>
            <w:r w:rsidRPr="007B4638">
              <w:rPr>
                <w:rFonts w:ascii="Arial" w:eastAsia="Calibri" w:hAnsi="Arial" w:cs="Arial"/>
                <w:i w:val="0"/>
                <w:iCs w:val="0"/>
                <w:color w:val="000000"/>
                <w:sz w:val="20"/>
                <w:szCs w:val="20"/>
              </w:rPr>
              <w:t>medical</w:t>
            </w:r>
            <w:r w:rsidRPr="007B4638">
              <w:rPr>
                <w:rFonts w:ascii="Arial" w:hAnsi="Arial" w:cs="Arial"/>
                <w:i w:val="0"/>
                <w:iCs w:val="0"/>
                <w:color w:val="000000"/>
                <w:sz w:val="20"/>
                <w:szCs w:val="20"/>
              </w:rPr>
              <w:t xml:space="preserve"> </w:t>
            </w:r>
            <w:r w:rsidRPr="007B4638">
              <w:rPr>
                <w:rFonts w:ascii="Arial" w:eastAsia="Calibri" w:hAnsi="Arial" w:cs="Arial"/>
                <w:i w:val="0"/>
                <w:iCs w:val="0"/>
                <w:color w:val="000000"/>
                <w:sz w:val="20"/>
                <w:szCs w:val="20"/>
              </w:rPr>
              <w:t>education</w:t>
            </w:r>
          </w:p>
        </w:tc>
      </w:tr>
      <w:tr w:rsidR="007A7561" w:rsidRPr="007B4638" w14:paraId="650B3247" w14:textId="77777777" w:rsidTr="007F2A91">
        <w:trPr>
          <w:tblHeader/>
        </w:trPr>
        <w:tc>
          <w:tcPr>
            <w:tcW w:w="656" w:type="pct"/>
          </w:tcPr>
          <w:p w14:paraId="26F5ADCF" w14:textId="77777777" w:rsidR="007A7561" w:rsidRPr="007B4638" w:rsidRDefault="007A7561" w:rsidP="007F2A91">
            <w:pPr>
              <w:widowControl w:val="0"/>
              <w:rPr>
                <w:rFonts w:ascii="Arial" w:hAnsi="Arial" w:cs="Arial"/>
                <w:color w:val="000000"/>
                <w:sz w:val="20"/>
                <w:szCs w:val="20"/>
              </w:rPr>
            </w:pPr>
            <w:r w:rsidRPr="007B4638">
              <w:rPr>
                <w:rFonts w:ascii="Arial" w:hAnsi="Arial" w:cs="Arial"/>
                <w:color w:val="000000"/>
                <w:sz w:val="20"/>
                <w:szCs w:val="20"/>
              </w:rPr>
              <w:t>2015</w:t>
            </w:r>
          </w:p>
        </w:tc>
        <w:tc>
          <w:tcPr>
            <w:tcW w:w="2030" w:type="pct"/>
          </w:tcPr>
          <w:p w14:paraId="3A19A528" w14:textId="77777777" w:rsidR="007A7561" w:rsidRPr="007B4638" w:rsidRDefault="007A7561" w:rsidP="007F2A91">
            <w:pPr>
              <w:pStyle w:val="Heading6"/>
              <w:keepNext w:val="0"/>
              <w:keepLines w:val="0"/>
              <w:widowControl w:val="0"/>
              <w:spacing w:before="0" w:after="200"/>
              <w:ind w:left="162"/>
              <w:rPr>
                <w:rFonts w:ascii="Arial" w:hAnsi="Arial" w:cs="Arial"/>
                <w:i w:val="0"/>
                <w:iCs w:val="0"/>
                <w:color w:val="000000"/>
                <w:sz w:val="20"/>
                <w:szCs w:val="20"/>
              </w:rPr>
            </w:pPr>
            <w:r w:rsidRPr="007B4638">
              <w:rPr>
                <w:rFonts w:ascii="Arial" w:eastAsia="Calibri" w:hAnsi="Arial" w:cs="Arial"/>
                <w:i w:val="0"/>
                <w:iCs w:val="0"/>
                <w:color w:val="000000"/>
                <w:sz w:val="20"/>
                <w:szCs w:val="20"/>
              </w:rPr>
              <w:t>Divya</w:t>
            </w:r>
            <w:r w:rsidRPr="007B4638">
              <w:rPr>
                <w:rFonts w:ascii="Arial" w:hAnsi="Arial" w:cs="Arial"/>
                <w:i w:val="0"/>
                <w:iCs w:val="0"/>
                <w:color w:val="000000"/>
                <w:sz w:val="20"/>
                <w:szCs w:val="20"/>
              </w:rPr>
              <w:t xml:space="preserve"> </w:t>
            </w:r>
            <w:r w:rsidRPr="007B4638">
              <w:rPr>
                <w:rFonts w:ascii="Arial" w:eastAsia="Calibri" w:hAnsi="Arial" w:cs="Arial"/>
                <w:i w:val="0"/>
                <w:iCs w:val="0"/>
                <w:color w:val="000000"/>
                <w:sz w:val="20"/>
                <w:szCs w:val="20"/>
              </w:rPr>
              <w:t>Mishra</w:t>
            </w:r>
          </w:p>
        </w:tc>
        <w:tc>
          <w:tcPr>
            <w:tcW w:w="2314" w:type="pct"/>
          </w:tcPr>
          <w:p w14:paraId="04E1C9E6" w14:textId="4407F7B2" w:rsidR="007A7561" w:rsidRPr="007B4638" w:rsidRDefault="007A7561" w:rsidP="007F2A91">
            <w:pPr>
              <w:pStyle w:val="Heading6"/>
              <w:keepNext w:val="0"/>
              <w:keepLines w:val="0"/>
              <w:widowControl w:val="0"/>
              <w:spacing w:before="0" w:after="200"/>
              <w:ind w:left="162"/>
              <w:rPr>
                <w:rFonts w:ascii="Arial" w:eastAsia="Calibri" w:hAnsi="Arial" w:cs="Arial"/>
                <w:i w:val="0"/>
                <w:iCs w:val="0"/>
                <w:color w:val="000000"/>
                <w:sz w:val="20"/>
                <w:szCs w:val="20"/>
              </w:rPr>
            </w:pPr>
            <w:r w:rsidRPr="007B4638">
              <w:rPr>
                <w:rFonts w:ascii="Arial" w:eastAsia="Calibri" w:hAnsi="Arial" w:cs="Arial"/>
                <w:i w:val="0"/>
                <w:iCs w:val="0"/>
                <w:color w:val="000000"/>
                <w:sz w:val="20"/>
                <w:szCs w:val="20"/>
              </w:rPr>
              <w:t>Faculty mentor, Schwartz</w:t>
            </w:r>
            <w:r w:rsidRPr="007B4638">
              <w:rPr>
                <w:rFonts w:ascii="Arial" w:hAnsi="Arial" w:cs="Arial"/>
                <w:i w:val="0"/>
                <w:iCs w:val="0"/>
                <w:color w:val="000000"/>
                <w:sz w:val="20"/>
                <w:szCs w:val="20"/>
              </w:rPr>
              <w:t xml:space="preserve"> </w:t>
            </w:r>
            <w:r w:rsidRPr="007B4638">
              <w:rPr>
                <w:rFonts w:ascii="Arial" w:eastAsia="Calibri" w:hAnsi="Arial" w:cs="Arial"/>
                <w:i w:val="0"/>
                <w:iCs w:val="0"/>
                <w:color w:val="000000"/>
                <w:sz w:val="20"/>
                <w:szCs w:val="20"/>
              </w:rPr>
              <w:t>Fellowship at Dartmouth’s Geisel School of Medicine, project</w:t>
            </w:r>
            <w:r w:rsidRPr="007B4638">
              <w:rPr>
                <w:rFonts w:ascii="Arial" w:hAnsi="Arial" w:cs="Arial"/>
                <w:i w:val="0"/>
                <w:iCs w:val="0"/>
                <w:color w:val="000000"/>
                <w:sz w:val="20"/>
                <w:szCs w:val="20"/>
              </w:rPr>
              <w:t xml:space="preserve"> </w:t>
            </w:r>
            <w:r w:rsidRPr="007B4638">
              <w:rPr>
                <w:rFonts w:ascii="Arial" w:eastAsia="Calibri" w:hAnsi="Arial" w:cs="Arial"/>
                <w:i w:val="0"/>
                <w:iCs w:val="0"/>
                <w:color w:val="000000"/>
                <w:sz w:val="20"/>
                <w:szCs w:val="20"/>
              </w:rPr>
              <w:t>on</w:t>
            </w:r>
            <w:r w:rsidRPr="007B4638">
              <w:rPr>
                <w:rFonts w:ascii="Arial" w:hAnsi="Arial" w:cs="Arial"/>
                <w:i w:val="0"/>
                <w:iCs w:val="0"/>
                <w:color w:val="000000"/>
                <w:sz w:val="20"/>
                <w:szCs w:val="20"/>
              </w:rPr>
              <w:t xml:space="preserve"> </w:t>
            </w:r>
            <w:r w:rsidRPr="007B4638">
              <w:rPr>
                <w:rFonts w:ascii="Arial" w:eastAsia="Calibri" w:hAnsi="Arial" w:cs="Arial"/>
                <w:i w:val="0"/>
                <w:iCs w:val="0"/>
                <w:color w:val="000000"/>
                <w:sz w:val="20"/>
                <w:szCs w:val="20"/>
              </w:rPr>
              <w:t>impact</w:t>
            </w:r>
            <w:r w:rsidRPr="007B4638">
              <w:rPr>
                <w:rFonts w:ascii="Arial" w:hAnsi="Arial" w:cs="Arial"/>
                <w:i w:val="0"/>
                <w:iCs w:val="0"/>
                <w:color w:val="000000"/>
                <w:sz w:val="20"/>
                <w:szCs w:val="20"/>
              </w:rPr>
              <w:t xml:space="preserve"> </w:t>
            </w:r>
            <w:r w:rsidRPr="007B4638">
              <w:rPr>
                <w:rFonts w:ascii="Arial" w:eastAsia="Calibri" w:hAnsi="Arial" w:cs="Arial"/>
                <w:i w:val="0"/>
                <w:iCs w:val="0"/>
                <w:color w:val="000000"/>
                <w:sz w:val="20"/>
                <w:szCs w:val="20"/>
              </w:rPr>
              <w:t>of</w:t>
            </w:r>
            <w:r w:rsidRPr="007B4638">
              <w:rPr>
                <w:rFonts w:ascii="Arial" w:hAnsi="Arial" w:cs="Arial"/>
                <w:i w:val="0"/>
                <w:iCs w:val="0"/>
                <w:color w:val="000000"/>
                <w:sz w:val="20"/>
                <w:szCs w:val="20"/>
              </w:rPr>
              <w:t xml:space="preserve"> </w:t>
            </w:r>
            <w:r w:rsidRPr="007B4638">
              <w:rPr>
                <w:rFonts w:ascii="Arial" w:eastAsia="Calibri" w:hAnsi="Arial" w:cs="Arial"/>
                <w:i w:val="0"/>
                <w:iCs w:val="0"/>
                <w:color w:val="000000"/>
                <w:sz w:val="20"/>
                <w:szCs w:val="20"/>
              </w:rPr>
              <w:t>civil</w:t>
            </w:r>
            <w:r w:rsidRPr="007B4638">
              <w:rPr>
                <w:rFonts w:ascii="Arial" w:hAnsi="Arial" w:cs="Arial"/>
                <w:i w:val="0"/>
                <w:iCs w:val="0"/>
                <w:color w:val="000000"/>
                <w:sz w:val="20"/>
                <w:szCs w:val="20"/>
              </w:rPr>
              <w:t xml:space="preserve"> </w:t>
            </w:r>
            <w:r w:rsidRPr="007B4638">
              <w:rPr>
                <w:rFonts w:ascii="Arial" w:eastAsia="Calibri" w:hAnsi="Arial" w:cs="Arial"/>
                <w:i w:val="0"/>
                <w:iCs w:val="0"/>
                <w:color w:val="000000"/>
                <w:sz w:val="20"/>
                <w:szCs w:val="20"/>
              </w:rPr>
              <w:t>war</w:t>
            </w:r>
            <w:r w:rsidRPr="007B4638">
              <w:rPr>
                <w:rFonts w:ascii="Arial" w:hAnsi="Arial" w:cs="Arial"/>
                <w:i w:val="0"/>
                <w:iCs w:val="0"/>
                <w:color w:val="000000"/>
                <w:sz w:val="20"/>
                <w:szCs w:val="20"/>
              </w:rPr>
              <w:t xml:space="preserve"> </w:t>
            </w:r>
            <w:r w:rsidRPr="007B4638">
              <w:rPr>
                <w:rFonts w:ascii="Arial" w:eastAsia="Calibri" w:hAnsi="Arial" w:cs="Arial"/>
                <w:i w:val="0"/>
                <w:iCs w:val="0"/>
                <w:color w:val="000000"/>
                <w:sz w:val="20"/>
                <w:szCs w:val="20"/>
              </w:rPr>
              <w:t>on</w:t>
            </w:r>
            <w:r w:rsidRPr="007B4638">
              <w:rPr>
                <w:rFonts w:ascii="Arial" w:hAnsi="Arial" w:cs="Arial"/>
                <w:i w:val="0"/>
                <w:iCs w:val="0"/>
                <w:color w:val="000000"/>
                <w:sz w:val="20"/>
                <w:szCs w:val="20"/>
              </w:rPr>
              <w:t xml:space="preserve"> </w:t>
            </w:r>
            <w:r w:rsidRPr="007B4638">
              <w:rPr>
                <w:rFonts w:ascii="Arial" w:eastAsia="Calibri" w:hAnsi="Arial" w:cs="Arial"/>
                <w:i w:val="0"/>
                <w:iCs w:val="0"/>
                <w:color w:val="000000"/>
                <w:sz w:val="20"/>
                <w:szCs w:val="20"/>
              </w:rPr>
              <w:t>healthcare</w:t>
            </w:r>
            <w:r w:rsidRPr="007B4638">
              <w:rPr>
                <w:rFonts w:ascii="Arial" w:hAnsi="Arial" w:cs="Arial"/>
                <w:i w:val="0"/>
                <w:iCs w:val="0"/>
                <w:color w:val="000000"/>
                <w:sz w:val="20"/>
                <w:szCs w:val="20"/>
              </w:rPr>
              <w:t xml:space="preserve"> </w:t>
            </w:r>
            <w:r w:rsidRPr="007B4638">
              <w:rPr>
                <w:rFonts w:ascii="Arial" w:eastAsia="Calibri" w:hAnsi="Arial" w:cs="Arial"/>
                <w:i w:val="0"/>
                <w:iCs w:val="0"/>
                <w:color w:val="000000"/>
                <w:sz w:val="20"/>
                <w:szCs w:val="20"/>
              </w:rPr>
              <w:t>related</w:t>
            </w:r>
            <w:r w:rsidRPr="007B4638">
              <w:rPr>
                <w:rFonts w:ascii="Arial" w:hAnsi="Arial" w:cs="Arial"/>
                <w:i w:val="0"/>
                <w:iCs w:val="0"/>
                <w:color w:val="000000"/>
                <w:sz w:val="20"/>
                <w:szCs w:val="20"/>
              </w:rPr>
              <w:t xml:space="preserve"> </w:t>
            </w:r>
            <w:r w:rsidRPr="007B4638">
              <w:rPr>
                <w:rFonts w:ascii="Arial" w:eastAsia="Calibri" w:hAnsi="Arial" w:cs="Arial"/>
                <w:i w:val="0"/>
                <w:iCs w:val="0"/>
                <w:color w:val="000000"/>
                <w:sz w:val="20"/>
                <w:szCs w:val="20"/>
              </w:rPr>
              <w:t>personal</w:t>
            </w:r>
            <w:r w:rsidRPr="007B4638">
              <w:rPr>
                <w:rFonts w:ascii="Arial" w:hAnsi="Arial" w:cs="Arial"/>
                <w:i w:val="0"/>
                <w:iCs w:val="0"/>
                <w:color w:val="000000"/>
                <w:sz w:val="20"/>
                <w:szCs w:val="20"/>
              </w:rPr>
              <w:t xml:space="preserve"> </w:t>
            </w:r>
            <w:r w:rsidRPr="007B4638">
              <w:rPr>
                <w:rFonts w:ascii="Arial" w:eastAsia="Calibri" w:hAnsi="Arial" w:cs="Arial"/>
                <w:i w:val="0"/>
                <w:iCs w:val="0"/>
                <w:color w:val="000000"/>
                <w:sz w:val="20"/>
                <w:szCs w:val="20"/>
              </w:rPr>
              <w:t>agency</w:t>
            </w:r>
            <w:r w:rsidRPr="007B4638">
              <w:rPr>
                <w:rFonts w:ascii="Arial" w:hAnsi="Arial" w:cs="Arial"/>
                <w:i w:val="0"/>
                <w:iCs w:val="0"/>
                <w:color w:val="000000"/>
                <w:sz w:val="20"/>
                <w:szCs w:val="20"/>
              </w:rPr>
              <w:t xml:space="preserve"> </w:t>
            </w:r>
            <w:r w:rsidRPr="007B4638">
              <w:rPr>
                <w:rFonts w:ascii="Arial" w:eastAsia="Calibri" w:hAnsi="Arial" w:cs="Arial"/>
                <w:i w:val="0"/>
                <w:iCs w:val="0"/>
                <w:color w:val="000000"/>
                <w:sz w:val="20"/>
                <w:szCs w:val="20"/>
              </w:rPr>
              <w:t>in</w:t>
            </w:r>
            <w:r w:rsidRPr="007B4638">
              <w:rPr>
                <w:rFonts w:ascii="Arial" w:hAnsi="Arial" w:cs="Arial"/>
                <w:i w:val="0"/>
                <w:iCs w:val="0"/>
                <w:color w:val="000000"/>
                <w:sz w:val="20"/>
                <w:szCs w:val="20"/>
              </w:rPr>
              <w:t xml:space="preserve"> </w:t>
            </w:r>
            <w:r w:rsidRPr="007B4638">
              <w:rPr>
                <w:rFonts w:ascii="Arial" w:eastAsia="Calibri" w:hAnsi="Arial" w:cs="Arial"/>
                <w:i w:val="0"/>
                <w:iCs w:val="0"/>
                <w:color w:val="000000"/>
                <w:sz w:val="20"/>
                <w:szCs w:val="20"/>
              </w:rPr>
              <w:t>a</w:t>
            </w:r>
            <w:r w:rsidRPr="007B4638">
              <w:rPr>
                <w:rFonts w:ascii="Arial" w:hAnsi="Arial" w:cs="Arial"/>
                <w:i w:val="0"/>
                <w:iCs w:val="0"/>
                <w:color w:val="000000"/>
                <w:sz w:val="20"/>
                <w:szCs w:val="20"/>
              </w:rPr>
              <w:t xml:space="preserve"> </w:t>
            </w:r>
            <w:r w:rsidRPr="007B4638">
              <w:rPr>
                <w:rFonts w:ascii="Arial" w:eastAsia="Calibri" w:hAnsi="Arial" w:cs="Arial"/>
                <w:i w:val="0"/>
                <w:iCs w:val="0"/>
                <w:color w:val="000000"/>
                <w:sz w:val="20"/>
                <w:szCs w:val="20"/>
              </w:rPr>
              <w:t>diabetes</w:t>
            </w:r>
            <w:r w:rsidRPr="007B4638">
              <w:rPr>
                <w:rFonts w:ascii="Arial" w:hAnsi="Arial" w:cs="Arial"/>
                <w:i w:val="0"/>
                <w:iCs w:val="0"/>
                <w:color w:val="000000"/>
                <w:sz w:val="20"/>
                <w:szCs w:val="20"/>
              </w:rPr>
              <w:t xml:space="preserve"> </w:t>
            </w:r>
            <w:r w:rsidRPr="007B4638">
              <w:rPr>
                <w:rFonts w:ascii="Arial" w:eastAsia="Calibri" w:hAnsi="Arial" w:cs="Arial"/>
                <w:i w:val="0"/>
                <w:iCs w:val="0"/>
                <w:color w:val="000000"/>
                <w:sz w:val="20"/>
                <w:szCs w:val="20"/>
              </w:rPr>
              <w:t>clinic</w:t>
            </w:r>
            <w:r w:rsidRPr="007B4638">
              <w:rPr>
                <w:rFonts w:ascii="Arial" w:hAnsi="Arial" w:cs="Arial"/>
                <w:i w:val="0"/>
                <w:iCs w:val="0"/>
                <w:color w:val="000000"/>
                <w:sz w:val="20"/>
                <w:szCs w:val="20"/>
              </w:rPr>
              <w:t xml:space="preserve"> </w:t>
            </w:r>
            <w:r w:rsidRPr="007B4638">
              <w:rPr>
                <w:rFonts w:ascii="Arial" w:eastAsia="Calibri" w:hAnsi="Arial" w:cs="Arial"/>
                <w:i w:val="0"/>
                <w:iCs w:val="0"/>
                <w:color w:val="000000"/>
                <w:sz w:val="20"/>
                <w:szCs w:val="20"/>
              </w:rPr>
              <w:t>in</w:t>
            </w:r>
            <w:r w:rsidRPr="007B4638">
              <w:rPr>
                <w:rFonts w:ascii="Arial" w:hAnsi="Arial" w:cs="Arial"/>
                <w:i w:val="0"/>
                <w:iCs w:val="0"/>
                <w:color w:val="000000"/>
                <w:sz w:val="20"/>
                <w:szCs w:val="20"/>
              </w:rPr>
              <w:t xml:space="preserve"> </w:t>
            </w:r>
            <w:r w:rsidRPr="007B4638">
              <w:rPr>
                <w:rFonts w:ascii="Arial" w:eastAsia="Calibri" w:hAnsi="Arial" w:cs="Arial"/>
                <w:i w:val="0"/>
                <w:iCs w:val="0"/>
                <w:color w:val="000000"/>
                <w:sz w:val="20"/>
                <w:szCs w:val="20"/>
              </w:rPr>
              <w:t>Sri</w:t>
            </w:r>
            <w:r w:rsidRPr="007B4638">
              <w:rPr>
                <w:rFonts w:ascii="Arial" w:hAnsi="Arial" w:cs="Arial"/>
                <w:i w:val="0"/>
                <w:iCs w:val="0"/>
                <w:color w:val="000000"/>
                <w:sz w:val="20"/>
                <w:szCs w:val="20"/>
              </w:rPr>
              <w:t xml:space="preserve"> </w:t>
            </w:r>
            <w:r w:rsidRPr="007B4638">
              <w:rPr>
                <w:rFonts w:ascii="Arial" w:eastAsia="Calibri" w:hAnsi="Arial" w:cs="Arial"/>
                <w:i w:val="0"/>
                <w:iCs w:val="0"/>
                <w:color w:val="000000"/>
                <w:sz w:val="20"/>
                <w:szCs w:val="20"/>
              </w:rPr>
              <w:t>Lanka</w:t>
            </w:r>
            <w:r w:rsidRPr="007B4638">
              <w:rPr>
                <w:rFonts w:ascii="Arial" w:hAnsi="Arial" w:cs="Arial"/>
                <w:i w:val="0"/>
                <w:iCs w:val="0"/>
                <w:color w:val="000000"/>
                <w:sz w:val="20"/>
                <w:szCs w:val="20"/>
              </w:rPr>
              <w:t xml:space="preserve"> </w:t>
            </w:r>
          </w:p>
        </w:tc>
      </w:tr>
      <w:tr w:rsidR="007A7561" w:rsidRPr="007B4638" w14:paraId="2AA5DA2C" w14:textId="77777777" w:rsidTr="007F2A91">
        <w:trPr>
          <w:tblHeader/>
        </w:trPr>
        <w:tc>
          <w:tcPr>
            <w:tcW w:w="656" w:type="pct"/>
          </w:tcPr>
          <w:p w14:paraId="7994B0B2" w14:textId="77777777" w:rsidR="007A7561" w:rsidRPr="007B4638" w:rsidRDefault="007A7561" w:rsidP="007F2A91">
            <w:pPr>
              <w:widowControl w:val="0"/>
              <w:rPr>
                <w:rFonts w:ascii="Arial" w:hAnsi="Arial" w:cs="Arial"/>
                <w:color w:val="000000"/>
                <w:sz w:val="20"/>
                <w:szCs w:val="20"/>
              </w:rPr>
            </w:pPr>
            <w:r w:rsidRPr="007B4638">
              <w:rPr>
                <w:rFonts w:ascii="Arial" w:hAnsi="Arial" w:cs="Arial"/>
                <w:color w:val="000000"/>
                <w:sz w:val="20"/>
                <w:szCs w:val="20"/>
              </w:rPr>
              <w:lastRenderedPageBreak/>
              <w:t>2015-2016</w:t>
            </w:r>
          </w:p>
        </w:tc>
        <w:tc>
          <w:tcPr>
            <w:tcW w:w="2030" w:type="pct"/>
          </w:tcPr>
          <w:p w14:paraId="584B93E0" w14:textId="77777777" w:rsidR="007A7561" w:rsidRPr="007B4638" w:rsidRDefault="007A7561" w:rsidP="007F2A91">
            <w:pPr>
              <w:pStyle w:val="Heading6"/>
              <w:keepNext w:val="0"/>
              <w:keepLines w:val="0"/>
              <w:widowControl w:val="0"/>
              <w:spacing w:before="0" w:after="200"/>
              <w:ind w:left="162"/>
              <w:rPr>
                <w:rFonts w:ascii="Arial" w:eastAsia="Calibri" w:hAnsi="Arial" w:cs="Arial"/>
                <w:i w:val="0"/>
                <w:iCs w:val="0"/>
                <w:color w:val="000000"/>
                <w:sz w:val="20"/>
                <w:szCs w:val="20"/>
              </w:rPr>
            </w:pPr>
            <w:r w:rsidRPr="007B4638">
              <w:rPr>
                <w:rFonts w:ascii="Arial" w:eastAsia="Calibri" w:hAnsi="Arial" w:cs="Arial"/>
                <w:i w:val="0"/>
                <w:iCs w:val="0"/>
                <w:color w:val="000000"/>
                <w:sz w:val="20"/>
                <w:szCs w:val="20"/>
              </w:rPr>
              <w:t>Edyth</w:t>
            </w:r>
            <w:r w:rsidRPr="007B4638">
              <w:rPr>
                <w:rFonts w:ascii="Arial" w:hAnsi="Arial" w:cs="Arial"/>
                <w:i w:val="0"/>
                <w:iCs w:val="0"/>
                <w:color w:val="000000"/>
                <w:sz w:val="20"/>
                <w:szCs w:val="20"/>
              </w:rPr>
              <w:t xml:space="preserve"> </w:t>
            </w:r>
            <w:r w:rsidRPr="007B4638">
              <w:rPr>
                <w:rFonts w:ascii="Arial" w:eastAsia="Calibri" w:hAnsi="Arial" w:cs="Arial"/>
                <w:i w:val="0"/>
                <w:iCs w:val="0"/>
                <w:color w:val="000000"/>
                <w:sz w:val="20"/>
                <w:szCs w:val="20"/>
              </w:rPr>
              <w:t>Lee</w:t>
            </w:r>
            <w:r w:rsidRPr="007B4638">
              <w:rPr>
                <w:rFonts w:ascii="Arial" w:hAnsi="Arial" w:cs="Arial"/>
                <w:i w:val="0"/>
                <w:iCs w:val="0"/>
                <w:color w:val="000000"/>
                <w:sz w:val="20"/>
                <w:szCs w:val="20"/>
              </w:rPr>
              <w:t>-</w:t>
            </w:r>
            <w:r w:rsidRPr="007B4638">
              <w:rPr>
                <w:rFonts w:ascii="Arial" w:eastAsia="Calibri" w:hAnsi="Arial" w:cs="Arial"/>
                <w:i w:val="0"/>
                <w:iCs w:val="0"/>
                <w:color w:val="000000"/>
                <w:sz w:val="20"/>
                <w:szCs w:val="20"/>
              </w:rPr>
              <w:t>Barnes</w:t>
            </w:r>
          </w:p>
        </w:tc>
        <w:tc>
          <w:tcPr>
            <w:tcW w:w="2314" w:type="pct"/>
          </w:tcPr>
          <w:p w14:paraId="6674D1EA" w14:textId="77777777" w:rsidR="007A7561" w:rsidRPr="007B4638" w:rsidRDefault="007A7561" w:rsidP="007F2A91">
            <w:pPr>
              <w:pStyle w:val="Heading6"/>
              <w:keepNext w:val="0"/>
              <w:keepLines w:val="0"/>
              <w:widowControl w:val="0"/>
              <w:spacing w:before="0" w:after="200"/>
              <w:ind w:left="162"/>
              <w:rPr>
                <w:rFonts w:ascii="Arial" w:eastAsia="Calibri" w:hAnsi="Arial" w:cs="Arial"/>
                <w:i w:val="0"/>
                <w:iCs w:val="0"/>
                <w:color w:val="000000"/>
                <w:sz w:val="20"/>
                <w:szCs w:val="20"/>
              </w:rPr>
            </w:pPr>
            <w:r w:rsidRPr="007B4638">
              <w:rPr>
                <w:rFonts w:ascii="Arial" w:eastAsia="Calibri" w:hAnsi="Arial" w:cs="Arial"/>
                <w:i w:val="0"/>
                <w:iCs w:val="0"/>
                <w:color w:val="000000"/>
                <w:sz w:val="20"/>
                <w:szCs w:val="20"/>
              </w:rPr>
              <w:t>Internal medicine faculty advisor, Dartmouth’s Geisel School of Medicine</w:t>
            </w:r>
          </w:p>
        </w:tc>
      </w:tr>
      <w:tr w:rsidR="007A7561" w:rsidRPr="007B4638" w14:paraId="38ABEA4C" w14:textId="77777777" w:rsidTr="007F2A91">
        <w:trPr>
          <w:trHeight w:val="774"/>
          <w:tblHeader/>
        </w:trPr>
        <w:tc>
          <w:tcPr>
            <w:tcW w:w="656" w:type="pct"/>
          </w:tcPr>
          <w:p w14:paraId="37AF8D7F" w14:textId="77777777" w:rsidR="007A7561" w:rsidRPr="007B4638" w:rsidRDefault="007A7561" w:rsidP="007F2A91">
            <w:pPr>
              <w:widowControl w:val="0"/>
              <w:rPr>
                <w:rFonts w:ascii="Arial" w:hAnsi="Arial" w:cs="Arial"/>
                <w:color w:val="000000"/>
                <w:sz w:val="20"/>
                <w:szCs w:val="20"/>
              </w:rPr>
            </w:pPr>
            <w:r w:rsidRPr="007B4638">
              <w:rPr>
                <w:rFonts w:ascii="Arial" w:hAnsi="Arial" w:cs="Arial"/>
                <w:color w:val="000000"/>
                <w:sz w:val="20"/>
                <w:szCs w:val="20"/>
              </w:rPr>
              <w:t>2015</w:t>
            </w:r>
          </w:p>
        </w:tc>
        <w:tc>
          <w:tcPr>
            <w:tcW w:w="2030" w:type="pct"/>
          </w:tcPr>
          <w:p w14:paraId="64D40DDD" w14:textId="77777777" w:rsidR="007A7561" w:rsidRPr="007B4638" w:rsidRDefault="007A7561" w:rsidP="007F2A91">
            <w:pPr>
              <w:pStyle w:val="Heading6"/>
              <w:keepNext w:val="0"/>
              <w:keepLines w:val="0"/>
              <w:widowControl w:val="0"/>
              <w:spacing w:before="0" w:after="200"/>
              <w:ind w:left="162"/>
              <w:rPr>
                <w:rFonts w:ascii="Arial" w:eastAsia="Calibri" w:hAnsi="Arial" w:cs="Arial"/>
                <w:i w:val="0"/>
                <w:iCs w:val="0"/>
                <w:color w:val="000000"/>
                <w:sz w:val="20"/>
                <w:szCs w:val="20"/>
              </w:rPr>
            </w:pPr>
            <w:r w:rsidRPr="007B4638">
              <w:rPr>
                <w:rFonts w:ascii="Arial" w:eastAsia="Calibri" w:hAnsi="Arial" w:cs="Arial"/>
                <w:i w:val="0"/>
                <w:iCs w:val="0"/>
                <w:color w:val="000000"/>
                <w:sz w:val="20"/>
                <w:szCs w:val="20"/>
              </w:rPr>
              <w:t>Ana</w:t>
            </w:r>
            <w:r w:rsidRPr="007B4638">
              <w:rPr>
                <w:rFonts w:ascii="Arial" w:hAnsi="Arial" w:cs="Arial"/>
                <w:i w:val="0"/>
                <w:iCs w:val="0"/>
                <w:color w:val="000000"/>
                <w:sz w:val="20"/>
                <w:szCs w:val="20"/>
              </w:rPr>
              <w:t xml:space="preserve"> </w:t>
            </w:r>
            <w:r w:rsidRPr="007B4638">
              <w:rPr>
                <w:rFonts w:ascii="Arial" w:eastAsia="Calibri" w:hAnsi="Arial" w:cs="Arial"/>
                <w:i w:val="0"/>
                <w:iCs w:val="0"/>
                <w:color w:val="000000"/>
                <w:sz w:val="20"/>
                <w:szCs w:val="20"/>
              </w:rPr>
              <w:t>Rodriguez</w:t>
            </w:r>
            <w:r w:rsidRPr="007B4638">
              <w:rPr>
                <w:rFonts w:ascii="Arial" w:hAnsi="Arial" w:cs="Arial"/>
                <w:i w:val="0"/>
                <w:iCs w:val="0"/>
                <w:color w:val="000000"/>
                <w:sz w:val="20"/>
                <w:szCs w:val="20"/>
              </w:rPr>
              <w:t>-</w:t>
            </w:r>
            <w:r w:rsidRPr="007B4638">
              <w:rPr>
                <w:rFonts w:ascii="Arial" w:eastAsia="Calibri" w:hAnsi="Arial" w:cs="Arial"/>
                <w:i w:val="0"/>
                <w:iCs w:val="0"/>
                <w:color w:val="000000"/>
                <w:sz w:val="20"/>
                <w:szCs w:val="20"/>
              </w:rPr>
              <w:t>Villa</w:t>
            </w:r>
            <w:r w:rsidRPr="007B4638">
              <w:rPr>
                <w:rFonts w:ascii="Arial" w:hAnsi="Arial" w:cs="Arial"/>
                <w:i w:val="0"/>
                <w:iCs w:val="0"/>
                <w:color w:val="000000"/>
                <w:sz w:val="20"/>
                <w:szCs w:val="20"/>
              </w:rPr>
              <w:t xml:space="preserve"> </w:t>
            </w:r>
            <w:r w:rsidRPr="007B4638">
              <w:rPr>
                <w:rFonts w:ascii="Arial" w:eastAsia="Calibri" w:hAnsi="Arial" w:cs="Arial"/>
                <w:i w:val="0"/>
                <w:iCs w:val="0"/>
                <w:color w:val="000000"/>
                <w:sz w:val="20"/>
                <w:szCs w:val="20"/>
              </w:rPr>
              <w:t>and</w:t>
            </w:r>
            <w:r w:rsidRPr="007B4638">
              <w:rPr>
                <w:rFonts w:ascii="Arial" w:hAnsi="Arial" w:cs="Arial"/>
                <w:i w:val="0"/>
                <w:iCs w:val="0"/>
                <w:color w:val="000000"/>
                <w:sz w:val="20"/>
                <w:szCs w:val="20"/>
              </w:rPr>
              <w:t xml:space="preserve"> </w:t>
            </w:r>
            <w:r w:rsidRPr="007B4638">
              <w:rPr>
                <w:rFonts w:ascii="Arial" w:eastAsia="Calibri" w:hAnsi="Arial" w:cs="Arial"/>
                <w:i w:val="0"/>
                <w:iCs w:val="0"/>
                <w:color w:val="000000"/>
                <w:sz w:val="20"/>
                <w:szCs w:val="20"/>
              </w:rPr>
              <w:t>Brendin</w:t>
            </w:r>
            <w:r w:rsidRPr="007B4638">
              <w:rPr>
                <w:rFonts w:ascii="Arial" w:hAnsi="Arial" w:cs="Arial"/>
                <w:i w:val="0"/>
                <w:iCs w:val="0"/>
                <w:color w:val="000000"/>
                <w:sz w:val="20"/>
                <w:szCs w:val="20"/>
              </w:rPr>
              <w:t xml:space="preserve"> </w:t>
            </w:r>
            <w:r w:rsidRPr="007B4638">
              <w:rPr>
                <w:rFonts w:ascii="Arial" w:eastAsia="Calibri" w:hAnsi="Arial" w:cs="Arial"/>
                <w:i w:val="0"/>
                <w:iCs w:val="0"/>
                <w:color w:val="000000"/>
                <w:sz w:val="20"/>
                <w:szCs w:val="20"/>
              </w:rPr>
              <w:t>Beaulieu</w:t>
            </w:r>
            <w:r w:rsidRPr="007B4638">
              <w:rPr>
                <w:rFonts w:ascii="Arial" w:hAnsi="Arial" w:cs="Arial"/>
                <w:i w:val="0"/>
                <w:iCs w:val="0"/>
                <w:color w:val="000000"/>
                <w:sz w:val="20"/>
                <w:szCs w:val="20"/>
              </w:rPr>
              <w:t>-</w:t>
            </w:r>
            <w:r w:rsidRPr="007B4638">
              <w:rPr>
                <w:rFonts w:ascii="Arial" w:eastAsia="Calibri" w:hAnsi="Arial" w:cs="Arial"/>
                <w:i w:val="0"/>
                <w:iCs w:val="0"/>
                <w:color w:val="000000"/>
                <w:sz w:val="20"/>
                <w:szCs w:val="20"/>
              </w:rPr>
              <w:t>Jones</w:t>
            </w:r>
          </w:p>
        </w:tc>
        <w:tc>
          <w:tcPr>
            <w:tcW w:w="2314" w:type="pct"/>
          </w:tcPr>
          <w:p w14:paraId="3624B120" w14:textId="77777777" w:rsidR="007A7561" w:rsidRPr="007B4638" w:rsidRDefault="007A7561" w:rsidP="007F2A91">
            <w:pPr>
              <w:pStyle w:val="Heading6"/>
              <w:keepNext w:val="0"/>
              <w:keepLines w:val="0"/>
              <w:widowControl w:val="0"/>
              <w:spacing w:before="0" w:after="200"/>
              <w:ind w:left="162"/>
              <w:rPr>
                <w:rFonts w:ascii="Arial" w:eastAsia="Calibri" w:hAnsi="Arial" w:cs="Arial"/>
                <w:i w:val="0"/>
                <w:iCs w:val="0"/>
                <w:color w:val="000000"/>
                <w:sz w:val="20"/>
                <w:szCs w:val="20"/>
              </w:rPr>
            </w:pPr>
            <w:r w:rsidRPr="007B4638">
              <w:rPr>
                <w:rFonts w:ascii="Arial" w:eastAsia="Calibri" w:hAnsi="Arial" w:cs="Arial"/>
                <w:i w:val="0"/>
                <w:iCs w:val="0"/>
                <w:color w:val="000000"/>
                <w:sz w:val="20"/>
                <w:szCs w:val="20"/>
              </w:rPr>
              <w:t>Faculty advisor, Albert</w:t>
            </w:r>
            <w:r w:rsidRPr="007B4638">
              <w:rPr>
                <w:rFonts w:ascii="Arial" w:hAnsi="Arial" w:cs="Arial"/>
                <w:i w:val="0"/>
                <w:iCs w:val="0"/>
                <w:color w:val="000000"/>
                <w:sz w:val="20"/>
                <w:szCs w:val="20"/>
              </w:rPr>
              <w:t xml:space="preserve"> </w:t>
            </w:r>
            <w:r w:rsidRPr="007B4638">
              <w:rPr>
                <w:rFonts w:ascii="Arial" w:eastAsia="Calibri" w:hAnsi="Arial" w:cs="Arial"/>
                <w:i w:val="0"/>
                <w:iCs w:val="0"/>
                <w:color w:val="000000"/>
                <w:sz w:val="20"/>
                <w:szCs w:val="20"/>
              </w:rPr>
              <w:t>Schweitzer</w:t>
            </w:r>
            <w:r w:rsidRPr="007B4638">
              <w:rPr>
                <w:rFonts w:ascii="Arial" w:hAnsi="Arial" w:cs="Arial"/>
                <w:i w:val="0"/>
                <w:iCs w:val="0"/>
                <w:color w:val="000000"/>
                <w:sz w:val="20"/>
                <w:szCs w:val="20"/>
              </w:rPr>
              <w:t xml:space="preserve"> </w:t>
            </w:r>
            <w:r w:rsidRPr="007B4638">
              <w:rPr>
                <w:rFonts w:ascii="Arial" w:eastAsia="Calibri" w:hAnsi="Arial" w:cs="Arial"/>
                <w:i w:val="0"/>
                <w:iCs w:val="0"/>
                <w:color w:val="000000"/>
                <w:sz w:val="20"/>
                <w:szCs w:val="20"/>
              </w:rPr>
              <w:t>Fellowship service project, an</w:t>
            </w:r>
            <w:r w:rsidRPr="007B4638">
              <w:rPr>
                <w:rFonts w:ascii="Arial" w:hAnsi="Arial" w:cs="Arial"/>
                <w:i w:val="0"/>
                <w:iCs w:val="0"/>
                <w:color w:val="000000"/>
                <w:sz w:val="20"/>
                <w:szCs w:val="20"/>
              </w:rPr>
              <w:t xml:space="preserve"> </w:t>
            </w:r>
            <w:r w:rsidRPr="007B4638">
              <w:rPr>
                <w:rFonts w:ascii="Arial" w:eastAsia="Calibri" w:hAnsi="Arial" w:cs="Arial"/>
                <w:i w:val="0"/>
                <w:iCs w:val="0"/>
                <w:color w:val="000000"/>
                <w:sz w:val="20"/>
                <w:szCs w:val="20"/>
              </w:rPr>
              <w:t>elective</w:t>
            </w:r>
            <w:r w:rsidRPr="007B4638">
              <w:rPr>
                <w:rFonts w:ascii="Arial" w:hAnsi="Arial" w:cs="Arial"/>
                <w:i w:val="0"/>
                <w:iCs w:val="0"/>
                <w:color w:val="000000"/>
                <w:sz w:val="20"/>
                <w:szCs w:val="20"/>
              </w:rPr>
              <w:t xml:space="preserve"> </w:t>
            </w:r>
            <w:r w:rsidRPr="007B4638">
              <w:rPr>
                <w:rFonts w:ascii="Arial" w:eastAsia="Calibri" w:hAnsi="Arial" w:cs="Arial"/>
                <w:i w:val="0"/>
                <w:iCs w:val="0"/>
                <w:color w:val="000000"/>
                <w:sz w:val="20"/>
                <w:szCs w:val="20"/>
              </w:rPr>
              <w:t>curriculum</w:t>
            </w:r>
            <w:r w:rsidRPr="007B4638">
              <w:rPr>
                <w:rFonts w:ascii="Arial" w:hAnsi="Arial" w:cs="Arial"/>
                <w:i w:val="0"/>
                <w:iCs w:val="0"/>
                <w:color w:val="000000"/>
                <w:sz w:val="20"/>
                <w:szCs w:val="20"/>
              </w:rPr>
              <w:t xml:space="preserve"> </w:t>
            </w:r>
            <w:r w:rsidRPr="007B4638">
              <w:rPr>
                <w:rFonts w:ascii="Arial" w:eastAsia="Calibri" w:hAnsi="Arial" w:cs="Arial"/>
                <w:i w:val="0"/>
                <w:iCs w:val="0"/>
                <w:color w:val="000000"/>
                <w:sz w:val="20"/>
                <w:szCs w:val="20"/>
              </w:rPr>
              <w:t>for</w:t>
            </w:r>
            <w:r w:rsidRPr="007B4638">
              <w:rPr>
                <w:rFonts w:ascii="Arial" w:hAnsi="Arial" w:cs="Arial"/>
                <w:i w:val="0"/>
                <w:iCs w:val="0"/>
                <w:color w:val="000000"/>
                <w:sz w:val="20"/>
                <w:szCs w:val="20"/>
              </w:rPr>
              <w:t xml:space="preserve"> </w:t>
            </w:r>
            <w:r w:rsidRPr="007B4638">
              <w:rPr>
                <w:rFonts w:ascii="Arial" w:eastAsia="Calibri" w:hAnsi="Arial" w:cs="Arial"/>
                <w:i w:val="0"/>
                <w:iCs w:val="0"/>
                <w:color w:val="000000"/>
                <w:sz w:val="20"/>
                <w:szCs w:val="20"/>
              </w:rPr>
              <w:t>medical</w:t>
            </w:r>
            <w:r w:rsidRPr="007B4638">
              <w:rPr>
                <w:rFonts w:ascii="Arial" w:hAnsi="Arial" w:cs="Arial"/>
                <w:i w:val="0"/>
                <w:iCs w:val="0"/>
                <w:color w:val="000000"/>
                <w:sz w:val="20"/>
                <w:szCs w:val="20"/>
              </w:rPr>
              <w:t xml:space="preserve"> </w:t>
            </w:r>
            <w:r w:rsidRPr="007B4638">
              <w:rPr>
                <w:rFonts w:ascii="Arial" w:eastAsia="Calibri" w:hAnsi="Arial" w:cs="Arial"/>
                <w:i w:val="0"/>
                <w:iCs w:val="0"/>
                <w:color w:val="000000"/>
                <w:sz w:val="20"/>
                <w:szCs w:val="20"/>
              </w:rPr>
              <w:t>students</w:t>
            </w:r>
            <w:r w:rsidRPr="007B4638">
              <w:rPr>
                <w:rFonts w:ascii="Arial" w:hAnsi="Arial" w:cs="Arial"/>
                <w:i w:val="0"/>
                <w:iCs w:val="0"/>
                <w:color w:val="000000"/>
                <w:sz w:val="20"/>
                <w:szCs w:val="20"/>
              </w:rPr>
              <w:t xml:space="preserve"> </w:t>
            </w:r>
            <w:r w:rsidRPr="007B4638">
              <w:rPr>
                <w:rFonts w:ascii="Arial" w:eastAsia="Calibri" w:hAnsi="Arial" w:cs="Arial"/>
                <w:i w:val="0"/>
                <w:iCs w:val="0"/>
                <w:color w:val="000000"/>
                <w:sz w:val="20"/>
                <w:szCs w:val="20"/>
              </w:rPr>
              <w:t>on</w:t>
            </w:r>
            <w:r w:rsidRPr="007B4638">
              <w:rPr>
                <w:rFonts w:ascii="Arial" w:hAnsi="Arial" w:cs="Arial"/>
                <w:i w:val="0"/>
                <w:iCs w:val="0"/>
                <w:color w:val="000000"/>
                <w:sz w:val="20"/>
                <w:szCs w:val="20"/>
              </w:rPr>
              <w:t xml:space="preserve"> </w:t>
            </w:r>
            <w:r w:rsidRPr="007B4638">
              <w:rPr>
                <w:rFonts w:ascii="Arial" w:eastAsia="Calibri" w:hAnsi="Arial" w:cs="Arial"/>
                <w:i w:val="0"/>
                <w:iCs w:val="0"/>
                <w:color w:val="000000"/>
                <w:sz w:val="20"/>
                <w:szCs w:val="20"/>
              </w:rPr>
              <w:t>LGBTQ</w:t>
            </w:r>
            <w:r w:rsidRPr="007B4638">
              <w:rPr>
                <w:rFonts w:ascii="Arial" w:hAnsi="Arial" w:cs="Arial"/>
                <w:i w:val="0"/>
                <w:iCs w:val="0"/>
                <w:color w:val="000000"/>
                <w:sz w:val="20"/>
                <w:szCs w:val="20"/>
              </w:rPr>
              <w:t xml:space="preserve"> </w:t>
            </w:r>
            <w:r w:rsidRPr="007B4638">
              <w:rPr>
                <w:rFonts w:ascii="Arial" w:eastAsia="Calibri" w:hAnsi="Arial" w:cs="Arial"/>
                <w:i w:val="0"/>
                <w:iCs w:val="0"/>
                <w:color w:val="000000"/>
                <w:sz w:val="20"/>
                <w:szCs w:val="20"/>
              </w:rPr>
              <w:t>medical</w:t>
            </w:r>
            <w:r w:rsidRPr="007B4638">
              <w:rPr>
                <w:rFonts w:ascii="Arial" w:hAnsi="Arial" w:cs="Arial"/>
                <w:i w:val="0"/>
                <w:iCs w:val="0"/>
                <w:color w:val="000000"/>
                <w:sz w:val="20"/>
                <w:szCs w:val="20"/>
              </w:rPr>
              <w:t xml:space="preserve"> </w:t>
            </w:r>
            <w:r w:rsidRPr="007B4638">
              <w:rPr>
                <w:rFonts w:ascii="Arial" w:eastAsia="Calibri" w:hAnsi="Arial" w:cs="Arial"/>
                <w:i w:val="0"/>
                <w:iCs w:val="0"/>
                <w:color w:val="000000"/>
                <w:sz w:val="20"/>
                <w:szCs w:val="20"/>
              </w:rPr>
              <w:t>competency</w:t>
            </w:r>
          </w:p>
        </w:tc>
      </w:tr>
      <w:tr w:rsidR="007A7561" w:rsidRPr="007B4638" w14:paraId="73276FA0" w14:textId="77777777" w:rsidTr="007F2A91">
        <w:trPr>
          <w:tblHeader/>
        </w:trPr>
        <w:tc>
          <w:tcPr>
            <w:tcW w:w="656" w:type="pct"/>
          </w:tcPr>
          <w:p w14:paraId="36483F00" w14:textId="77777777" w:rsidR="007A7561" w:rsidRPr="007B4638" w:rsidRDefault="007A7561" w:rsidP="007F2A91">
            <w:pPr>
              <w:widowControl w:val="0"/>
              <w:rPr>
                <w:rFonts w:ascii="Arial" w:hAnsi="Arial" w:cs="Arial"/>
                <w:color w:val="000000"/>
                <w:sz w:val="20"/>
                <w:szCs w:val="20"/>
              </w:rPr>
            </w:pPr>
            <w:r w:rsidRPr="007B4638">
              <w:rPr>
                <w:rFonts w:ascii="Arial" w:hAnsi="Arial" w:cs="Arial"/>
                <w:color w:val="000000"/>
                <w:sz w:val="20"/>
                <w:szCs w:val="20"/>
              </w:rPr>
              <w:t>2015-2016</w:t>
            </w:r>
          </w:p>
        </w:tc>
        <w:tc>
          <w:tcPr>
            <w:tcW w:w="2030" w:type="pct"/>
          </w:tcPr>
          <w:p w14:paraId="0CA5B13B" w14:textId="77777777" w:rsidR="007A7561" w:rsidRPr="007B4638" w:rsidRDefault="007A7561" w:rsidP="007F2A91">
            <w:pPr>
              <w:pStyle w:val="Heading6"/>
              <w:keepNext w:val="0"/>
              <w:keepLines w:val="0"/>
              <w:widowControl w:val="0"/>
              <w:spacing w:before="0" w:after="200"/>
              <w:ind w:left="162"/>
              <w:rPr>
                <w:rFonts w:ascii="Arial" w:eastAsia="Calibri" w:hAnsi="Arial" w:cs="Arial"/>
                <w:i w:val="0"/>
                <w:iCs w:val="0"/>
                <w:color w:val="000000"/>
                <w:sz w:val="20"/>
                <w:szCs w:val="20"/>
              </w:rPr>
            </w:pPr>
            <w:r w:rsidRPr="007B4638">
              <w:rPr>
                <w:rFonts w:ascii="Arial" w:eastAsia="Calibri" w:hAnsi="Arial" w:cs="Arial"/>
                <w:i w:val="0"/>
                <w:iCs w:val="0"/>
                <w:color w:val="000000"/>
                <w:sz w:val="20"/>
                <w:szCs w:val="20"/>
              </w:rPr>
              <w:t>Erin</w:t>
            </w:r>
            <w:r w:rsidRPr="007B4638">
              <w:rPr>
                <w:rFonts w:ascii="Arial" w:hAnsi="Arial" w:cs="Arial"/>
                <w:i w:val="0"/>
                <w:iCs w:val="0"/>
                <w:color w:val="000000"/>
                <w:sz w:val="20"/>
                <w:szCs w:val="20"/>
              </w:rPr>
              <w:t xml:space="preserve"> </w:t>
            </w:r>
            <w:r w:rsidRPr="007B4638">
              <w:rPr>
                <w:rFonts w:ascii="Arial" w:eastAsia="Calibri" w:hAnsi="Arial" w:cs="Arial"/>
                <w:i w:val="0"/>
                <w:iCs w:val="0"/>
                <w:color w:val="000000"/>
                <w:sz w:val="20"/>
                <w:szCs w:val="20"/>
              </w:rPr>
              <w:t>D</w:t>
            </w:r>
            <w:r w:rsidRPr="007B4638">
              <w:rPr>
                <w:rFonts w:ascii="Arial" w:hAnsi="Arial" w:cs="Arial"/>
                <w:i w:val="0"/>
                <w:iCs w:val="0"/>
                <w:color w:val="000000"/>
                <w:sz w:val="20"/>
                <w:szCs w:val="20"/>
              </w:rPr>
              <w:t>’</w:t>
            </w:r>
            <w:r w:rsidRPr="007B4638">
              <w:rPr>
                <w:rFonts w:ascii="Arial" w:eastAsia="Calibri" w:hAnsi="Arial" w:cs="Arial"/>
                <w:i w:val="0"/>
                <w:iCs w:val="0"/>
                <w:color w:val="000000"/>
                <w:sz w:val="20"/>
                <w:szCs w:val="20"/>
              </w:rPr>
              <w:t>Agostino</w:t>
            </w:r>
          </w:p>
        </w:tc>
        <w:tc>
          <w:tcPr>
            <w:tcW w:w="2314" w:type="pct"/>
          </w:tcPr>
          <w:p w14:paraId="4B8CC9D3" w14:textId="77777777" w:rsidR="007A7561" w:rsidRPr="007B4638" w:rsidRDefault="007A7561" w:rsidP="007F2A91">
            <w:pPr>
              <w:pStyle w:val="Heading6"/>
              <w:keepNext w:val="0"/>
              <w:keepLines w:val="0"/>
              <w:widowControl w:val="0"/>
              <w:spacing w:before="0" w:after="200"/>
              <w:ind w:left="162"/>
              <w:rPr>
                <w:rFonts w:ascii="Arial" w:eastAsia="Calibri" w:hAnsi="Arial" w:cs="Arial"/>
                <w:i w:val="0"/>
                <w:iCs w:val="0"/>
                <w:color w:val="000000"/>
                <w:sz w:val="20"/>
                <w:szCs w:val="20"/>
              </w:rPr>
            </w:pPr>
            <w:r w:rsidRPr="007B4638">
              <w:rPr>
                <w:rFonts w:ascii="Arial" w:eastAsia="Calibri" w:hAnsi="Arial" w:cs="Arial"/>
                <w:i w:val="0"/>
                <w:iCs w:val="0"/>
                <w:color w:val="000000"/>
                <w:sz w:val="20"/>
                <w:szCs w:val="20"/>
              </w:rPr>
              <w:t>Faculty mentor, Medical</w:t>
            </w:r>
            <w:r w:rsidRPr="007B4638">
              <w:rPr>
                <w:rFonts w:ascii="Arial" w:hAnsi="Arial" w:cs="Arial"/>
                <w:i w:val="0"/>
                <w:iCs w:val="0"/>
                <w:color w:val="000000"/>
                <w:sz w:val="20"/>
                <w:szCs w:val="20"/>
              </w:rPr>
              <w:t xml:space="preserve"> </w:t>
            </w:r>
            <w:r w:rsidRPr="007B4638">
              <w:rPr>
                <w:rFonts w:ascii="Arial" w:eastAsia="Calibri" w:hAnsi="Arial" w:cs="Arial"/>
                <w:i w:val="0"/>
                <w:iCs w:val="0"/>
                <w:color w:val="000000"/>
                <w:sz w:val="20"/>
                <w:szCs w:val="20"/>
              </w:rPr>
              <w:t>Education</w:t>
            </w:r>
            <w:r w:rsidRPr="007B4638">
              <w:rPr>
                <w:rFonts w:ascii="Arial" w:hAnsi="Arial" w:cs="Arial"/>
                <w:i w:val="0"/>
                <w:iCs w:val="0"/>
                <w:color w:val="000000"/>
                <w:sz w:val="20"/>
                <w:szCs w:val="20"/>
              </w:rPr>
              <w:t xml:space="preserve"> </w:t>
            </w:r>
            <w:r w:rsidRPr="007B4638">
              <w:rPr>
                <w:rFonts w:ascii="Arial" w:eastAsia="Calibri" w:hAnsi="Arial" w:cs="Arial"/>
                <w:i w:val="0"/>
                <w:iCs w:val="0"/>
                <w:color w:val="000000"/>
                <w:sz w:val="20"/>
                <w:szCs w:val="20"/>
              </w:rPr>
              <w:t>Scholar</w:t>
            </w:r>
            <w:r w:rsidRPr="007B4638">
              <w:rPr>
                <w:rFonts w:ascii="Arial" w:hAnsi="Arial" w:cs="Arial"/>
                <w:i w:val="0"/>
                <w:iCs w:val="0"/>
                <w:color w:val="000000"/>
                <w:sz w:val="20"/>
                <w:szCs w:val="20"/>
              </w:rPr>
              <w:t xml:space="preserve">, project re </w:t>
            </w:r>
            <w:r w:rsidRPr="007B4638">
              <w:rPr>
                <w:rFonts w:ascii="Arial" w:eastAsia="Calibri" w:hAnsi="Arial" w:cs="Arial"/>
                <w:i w:val="0"/>
                <w:iCs w:val="0"/>
                <w:color w:val="000000"/>
                <w:sz w:val="20"/>
                <w:szCs w:val="20"/>
              </w:rPr>
              <w:t>correlates</w:t>
            </w:r>
            <w:r w:rsidRPr="007B4638">
              <w:rPr>
                <w:rFonts w:ascii="Arial" w:hAnsi="Arial" w:cs="Arial"/>
                <w:i w:val="0"/>
                <w:iCs w:val="0"/>
                <w:color w:val="000000"/>
                <w:sz w:val="20"/>
                <w:szCs w:val="20"/>
              </w:rPr>
              <w:t xml:space="preserve"> </w:t>
            </w:r>
            <w:r w:rsidRPr="007B4638">
              <w:rPr>
                <w:rFonts w:ascii="Arial" w:eastAsia="Calibri" w:hAnsi="Arial" w:cs="Arial"/>
                <w:i w:val="0"/>
                <w:iCs w:val="0"/>
                <w:color w:val="000000"/>
                <w:sz w:val="20"/>
                <w:szCs w:val="20"/>
              </w:rPr>
              <w:t>of</w:t>
            </w:r>
            <w:r w:rsidRPr="007B4638">
              <w:rPr>
                <w:rFonts w:ascii="Arial" w:hAnsi="Arial" w:cs="Arial"/>
                <w:i w:val="0"/>
                <w:iCs w:val="0"/>
                <w:color w:val="000000"/>
                <w:sz w:val="20"/>
                <w:szCs w:val="20"/>
              </w:rPr>
              <w:t xml:space="preserve"> </w:t>
            </w:r>
            <w:r w:rsidRPr="007B4638">
              <w:rPr>
                <w:rFonts w:ascii="Arial" w:eastAsia="Calibri" w:hAnsi="Arial" w:cs="Arial"/>
                <w:i w:val="0"/>
                <w:iCs w:val="0"/>
                <w:color w:val="000000"/>
                <w:sz w:val="20"/>
                <w:szCs w:val="20"/>
              </w:rPr>
              <w:t>resilience</w:t>
            </w:r>
            <w:r w:rsidRPr="007B4638">
              <w:rPr>
                <w:rFonts w:ascii="Arial" w:hAnsi="Arial" w:cs="Arial"/>
                <w:i w:val="0"/>
                <w:iCs w:val="0"/>
                <w:color w:val="000000"/>
                <w:sz w:val="20"/>
                <w:szCs w:val="20"/>
              </w:rPr>
              <w:t xml:space="preserve"> </w:t>
            </w:r>
            <w:r w:rsidRPr="007B4638">
              <w:rPr>
                <w:rFonts w:ascii="Arial" w:eastAsia="Calibri" w:hAnsi="Arial" w:cs="Arial"/>
                <w:i w:val="0"/>
                <w:iCs w:val="0"/>
                <w:color w:val="000000"/>
                <w:sz w:val="20"/>
                <w:szCs w:val="20"/>
              </w:rPr>
              <w:t>and</w:t>
            </w:r>
            <w:r w:rsidRPr="007B4638">
              <w:rPr>
                <w:rFonts w:ascii="Arial" w:hAnsi="Arial" w:cs="Arial"/>
                <w:i w:val="0"/>
                <w:iCs w:val="0"/>
                <w:color w:val="000000"/>
                <w:sz w:val="20"/>
                <w:szCs w:val="20"/>
              </w:rPr>
              <w:t xml:space="preserve"> </w:t>
            </w:r>
            <w:r w:rsidRPr="007B4638">
              <w:rPr>
                <w:rFonts w:ascii="Arial" w:eastAsia="Calibri" w:hAnsi="Arial" w:cs="Arial"/>
                <w:i w:val="0"/>
                <w:iCs w:val="0"/>
                <w:color w:val="000000"/>
                <w:sz w:val="20"/>
                <w:szCs w:val="20"/>
              </w:rPr>
              <w:t>learning</w:t>
            </w:r>
            <w:r w:rsidRPr="007B4638">
              <w:rPr>
                <w:rFonts w:ascii="Arial" w:hAnsi="Arial" w:cs="Arial"/>
                <w:i w:val="0"/>
                <w:iCs w:val="0"/>
                <w:color w:val="000000"/>
                <w:sz w:val="20"/>
                <w:szCs w:val="20"/>
              </w:rPr>
              <w:t xml:space="preserve"> </w:t>
            </w:r>
            <w:r w:rsidRPr="007B4638">
              <w:rPr>
                <w:rFonts w:ascii="Arial" w:eastAsia="Calibri" w:hAnsi="Arial" w:cs="Arial"/>
                <w:i w:val="0"/>
                <w:iCs w:val="0"/>
                <w:color w:val="000000"/>
                <w:sz w:val="20"/>
                <w:szCs w:val="20"/>
              </w:rPr>
              <w:t>styles</w:t>
            </w:r>
            <w:r w:rsidRPr="007B4638">
              <w:rPr>
                <w:rFonts w:ascii="Arial" w:hAnsi="Arial" w:cs="Arial"/>
                <w:i w:val="0"/>
                <w:iCs w:val="0"/>
                <w:color w:val="000000"/>
                <w:sz w:val="20"/>
                <w:szCs w:val="20"/>
              </w:rPr>
              <w:t xml:space="preserve"> </w:t>
            </w:r>
            <w:r w:rsidRPr="007B4638">
              <w:rPr>
                <w:rFonts w:ascii="Arial" w:eastAsia="Calibri" w:hAnsi="Arial" w:cs="Arial"/>
                <w:i w:val="0"/>
                <w:iCs w:val="0"/>
                <w:color w:val="000000"/>
                <w:sz w:val="20"/>
                <w:szCs w:val="20"/>
              </w:rPr>
              <w:t>among</w:t>
            </w:r>
            <w:r w:rsidRPr="007B4638">
              <w:rPr>
                <w:rFonts w:ascii="Arial" w:hAnsi="Arial" w:cs="Arial"/>
                <w:i w:val="0"/>
                <w:iCs w:val="0"/>
                <w:color w:val="000000"/>
                <w:sz w:val="20"/>
                <w:szCs w:val="20"/>
              </w:rPr>
              <w:t xml:space="preserve"> </w:t>
            </w:r>
            <w:r w:rsidRPr="007B4638">
              <w:rPr>
                <w:rFonts w:ascii="Arial" w:eastAsia="Calibri" w:hAnsi="Arial" w:cs="Arial"/>
                <w:i w:val="0"/>
                <w:iCs w:val="0"/>
                <w:color w:val="000000"/>
                <w:sz w:val="20"/>
                <w:szCs w:val="20"/>
              </w:rPr>
              <w:t>Geisel</w:t>
            </w:r>
            <w:r w:rsidRPr="007B4638">
              <w:rPr>
                <w:rFonts w:ascii="Arial" w:hAnsi="Arial" w:cs="Arial"/>
                <w:i w:val="0"/>
                <w:iCs w:val="0"/>
                <w:color w:val="000000"/>
                <w:sz w:val="20"/>
                <w:szCs w:val="20"/>
              </w:rPr>
              <w:t xml:space="preserve"> </w:t>
            </w:r>
            <w:r w:rsidRPr="007B4638">
              <w:rPr>
                <w:rFonts w:ascii="Arial" w:eastAsia="Calibri" w:hAnsi="Arial" w:cs="Arial"/>
                <w:i w:val="0"/>
                <w:iCs w:val="0"/>
                <w:color w:val="000000"/>
                <w:sz w:val="20"/>
                <w:szCs w:val="20"/>
              </w:rPr>
              <w:t>medical</w:t>
            </w:r>
            <w:r w:rsidRPr="007B4638">
              <w:rPr>
                <w:rFonts w:ascii="Arial" w:hAnsi="Arial" w:cs="Arial"/>
                <w:i w:val="0"/>
                <w:iCs w:val="0"/>
                <w:color w:val="000000"/>
                <w:sz w:val="20"/>
                <w:szCs w:val="20"/>
              </w:rPr>
              <w:t xml:space="preserve"> </w:t>
            </w:r>
            <w:r w:rsidRPr="007B4638">
              <w:rPr>
                <w:rFonts w:ascii="Arial" w:eastAsia="Calibri" w:hAnsi="Arial" w:cs="Arial"/>
                <w:i w:val="0"/>
                <w:iCs w:val="0"/>
                <w:color w:val="000000"/>
                <w:sz w:val="20"/>
                <w:szCs w:val="20"/>
              </w:rPr>
              <w:t>students</w:t>
            </w:r>
          </w:p>
        </w:tc>
      </w:tr>
      <w:tr w:rsidR="007A7561" w:rsidRPr="007B4638" w14:paraId="69DA3B30" w14:textId="77777777" w:rsidTr="007F2A91">
        <w:trPr>
          <w:tblHeader/>
        </w:trPr>
        <w:tc>
          <w:tcPr>
            <w:tcW w:w="656" w:type="pct"/>
          </w:tcPr>
          <w:p w14:paraId="4AF2545F" w14:textId="77777777" w:rsidR="007A7561" w:rsidRPr="007B4638" w:rsidRDefault="007A7561" w:rsidP="007F2A91">
            <w:pPr>
              <w:widowControl w:val="0"/>
              <w:rPr>
                <w:rFonts w:ascii="Arial" w:hAnsi="Arial" w:cs="Arial"/>
                <w:color w:val="000000"/>
                <w:sz w:val="20"/>
                <w:szCs w:val="20"/>
              </w:rPr>
            </w:pPr>
            <w:r w:rsidRPr="007B4638">
              <w:rPr>
                <w:rFonts w:ascii="Arial" w:hAnsi="Arial" w:cs="Arial"/>
                <w:color w:val="000000"/>
                <w:sz w:val="20"/>
                <w:szCs w:val="20"/>
              </w:rPr>
              <w:t>2016-2017</w:t>
            </w:r>
          </w:p>
        </w:tc>
        <w:tc>
          <w:tcPr>
            <w:tcW w:w="2030" w:type="pct"/>
          </w:tcPr>
          <w:p w14:paraId="4D9B951B" w14:textId="77777777" w:rsidR="007A7561" w:rsidRPr="007B4638" w:rsidRDefault="007A7561" w:rsidP="007F2A91">
            <w:pPr>
              <w:pStyle w:val="Heading6"/>
              <w:keepNext w:val="0"/>
              <w:keepLines w:val="0"/>
              <w:widowControl w:val="0"/>
              <w:spacing w:before="0" w:after="200"/>
              <w:ind w:left="162"/>
              <w:rPr>
                <w:rFonts w:ascii="Arial" w:eastAsia="Calibri" w:hAnsi="Arial" w:cs="Arial"/>
                <w:i w:val="0"/>
                <w:iCs w:val="0"/>
                <w:color w:val="000000"/>
                <w:sz w:val="20"/>
                <w:szCs w:val="20"/>
              </w:rPr>
            </w:pPr>
            <w:r w:rsidRPr="007B4638">
              <w:rPr>
                <w:rFonts w:ascii="Arial" w:eastAsia="Calibri" w:hAnsi="Arial" w:cs="Arial"/>
                <w:i w:val="0"/>
                <w:iCs w:val="0"/>
                <w:color w:val="000000"/>
                <w:sz w:val="20"/>
                <w:szCs w:val="20"/>
              </w:rPr>
              <w:t>Megan Laporte</w:t>
            </w:r>
          </w:p>
        </w:tc>
        <w:tc>
          <w:tcPr>
            <w:tcW w:w="2314" w:type="pct"/>
          </w:tcPr>
          <w:p w14:paraId="64B4096B" w14:textId="77777777" w:rsidR="007A7561" w:rsidRPr="007B4638" w:rsidRDefault="007A7561" w:rsidP="007F2A91">
            <w:pPr>
              <w:pStyle w:val="Heading6"/>
              <w:keepNext w:val="0"/>
              <w:keepLines w:val="0"/>
              <w:widowControl w:val="0"/>
              <w:spacing w:before="0" w:after="200"/>
              <w:ind w:left="162"/>
              <w:rPr>
                <w:rFonts w:ascii="Arial" w:eastAsia="Calibri" w:hAnsi="Arial" w:cs="Arial"/>
                <w:i w:val="0"/>
                <w:iCs w:val="0"/>
                <w:color w:val="000000"/>
                <w:sz w:val="20"/>
                <w:szCs w:val="20"/>
              </w:rPr>
            </w:pPr>
            <w:r w:rsidRPr="007B4638">
              <w:rPr>
                <w:rFonts w:ascii="Arial" w:eastAsia="Calibri" w:hAnsi="Arial" w:cs="Arial"/>
                <w:i w:val="0"/>
                <w:iCs w:val="0"/>
                <w:color w:val="000000"/>
                <w:sz w:val="20"/>
                <w:szCs w:val="20"/>
              </w:rPr>
              <w:t>Internal medicine faculty advisor, Dartmouth’s Geisel School of Medicine</w:t>
            </w:r>
          </w:p>
        </w:tc>
      </w:tr>
      <w:tr w:rsidR="007A7561" w:rsidRPr="007B4638" w14:paraId="6E869017" w14:textId="77777777" w:rsidTr="007F2A91">
        <w:trPr>
          <w:tblHeader/>
        </w:trPr>
        <w:tc>
          <w:tcPr>
            <w:tcW w:w="656" w:type="pct"/>
          </w:tcPr>
          <w:p w14:paraId="741DA129" w14:textId="77777777" w:rsidR="007A7561" w:rsidRPr="007B4638" w:rsidRDefault="007A7561" w:rsidP="007F2A91">
            <w:pPr>
              <w:widowControl w:val="0"/>
              <w:rPr>
                <w:rFonts w:ascii="Arial" w:hAnsi="Arial" w:cs="Arial"/>
                <w:color w:val="000000"/>
                <w:sz w:val="20"/>
                <w:szCs w:val="20"/>
              </w:rPr>
            </w:pPr>
            <w:r w:rsidRPr="007B4638">
              <w:rPr>
                <w:rFonts w:ascii="Arial" w:hAnsi="Arial" w:cs="Arial"/>
                <w:color w:val="000000"/>
                <w:sz w:val="20"/>
                <w:szCs w:val="20"/>
              </w:rPr>
              <w:t>2016-2017</w:t>
            </w:r>
          </w:p>
        </w:tc>
        <w:tc>
          <w:tcPr>
            <w:tcW w:w="2030" w:type="pct"/>
          </w:tcPr>
          <w:p w14:paraId="2FBCA459" w14:textId="77777777" w:rsidR="007A7561" w:rsidRPr="007B4638" w:rsidRDefault="007A7561" w:rsidP="007F2A91">
            <w:pPr>
              <w:pStyle w:val="Heading6"/>
              <w:keepNext w:val="0"/>
              <w:keepLines w:val="0"/>
              <w:widowControl w:val="0"/>
              <w:spacing w:before="0" w:after="200"/>
              <w:ind w:left="162"/>
              <w:rPr>
                <w:rFonts w:ascii="Arial" w:eastAsia="Calibri" w:hAnsi="Arial" w:cs="Arial"/>
                <w:i w:val="0"/>
                <w:iCs w:val="0"/>
                <w:color w:val="000000"/>
                <w:sz w:val="20"/>
                <w:szCs w:val="20"/>
              </w:rPr>
            </w:pPr>
            <w:r w:rsidRPr="007B4638">
              <w:rPr>
                <w:rFonts w:ascii="Arial" w:eastAsia="Calibri" w:hAnsi="Arial" w:cs="Arial"/>
                <w:i w:val="0"/>
                <w:iCs w:val="0"/>
                <w:color w:val="000000"/>
                <w:sz w:val="20"/>
                <w:szCs w:val="20"/>
              </w:rPr>
              <w:t>Sumitha Raman</w:t>
            </w:r>
          </w:p>
        </w:tc>
        <w:tc>
          <w:tcPr>
            <w:tcW w:w="2314" w:type="pct"/>
          </w:tcPr>
          <w:p w14:paraId="72F9A6F2" w14:textId="77777777" w:rsidR="007A7561" w:rsidRPr="007B4638" w:rsidRDefault="007A7561" w:rsidP="007F2A91">
            <w:pPr>
              <w:pStyle w:val="Heading6"/>
              <w:keepNext w:val="0"/>
              <w:keepLines w:val="0"/>
              <w:widowControl w:val="0"/>
              <w:spacing w:before="0" w:after="200"/>
              <w:ind w:left="162"/>
              <w:rPr>
                <w:rFonts w:ascii="Arial" w:eastAsia="Calibri" w:hAnsi="Arial" w:cs="Arial"/>
                <w:i w:val="0"/>
                <w:iCs w:val="0"/>
                <w:color w:val="000000"/>
                <w:sz w:val="20"/>
                <w:szCs w:val="20"/>
              </w:rPr>
            </w:pPr>
            <w:r w:rsidRPr="007B4638">
              <w:rPr>
                <w:rFonts w:ascii="Arial" w:eastAsia="Calibri" w:hAnsi="Arial" w:cs="Arial"/>
                <w:i w:val="0"/>
                <w:iCs w:val="0"/>
                <w:color w:val="000000"/>
                <w:sz w:val="20"/>
                <w:szCs w:val="20"/>
              </w:rPr>
              <w:t>Internal medicine faculty advisor, Dartmouth’s Geisel School of Medicine</w:t>
            </w:r>
          </w:p>
        </w:tc>
      </w:tr>
      <w:tr w:rsidR="007A7561" w:rsidRPr="007B4638" w14:paraId="5F0B5E1E" w14:textId="77777777" w:rsidTr="007F2A91">
        <w:trPr>
          <w:tblHeader/>
        </w:trPr>
        <w:tc>
          <w:tcPr>
            <w:tcW w:w="656" w:type="pct"/>
          </w:tcPr>
          <w:p w14:paraId="3B52BE10" w14:textId="77777777" w:rsidR="007A7561" w:rsidRPr="007B4638" w:rsidRDefault="007A7561" w:rsidP="007F2A91">
            <w:pPr>
              <w:widowControl w:val="0"/>
              <w:rPr>
                <w:rFonts w:ascii="Arial" w:hAnsi="Arial" w:cs="Arial"/>
                <w:color w:val="000000"/>
                <w:sz w:val="20"/>
                <w:szCs w:val="20"/>
              </w:rPr>
            </w:pPr>
            <w:r w:rsidRPr="007B4638">
              <w:rPr>
                <w:rFonts w:ascii="Arial" w:hAnsi="Arial" w:cs="Arial"/>
                <w:color w:val="000000"/>
                <w:sz w:val="20"/>
                <w:szCs w:val="20"/>
              </w:rPr>
              <w:t>2017</w:t>
            </w:r>
          </w:p>
        </w:tc>
        <w:tc>
          <w:tcPr>
            <w:tcW w:w="2030" w:type="pct"/>
          </w:tcPr>
          <w:p w14:paraId="70524174" w14:textId="77777777" w:rsidR="007A7561" w:rsidRPr="007B4638" w:rsidRDefault="007A7561" w:rsidP="007F2A91">
            <w:pPr>
              <w:pStyle w:val="Heading6"/>
              <w:keepNext w:val="0"/>
              <w:keepLines w:val="0"/>
              <w:widowControl w:val="0"/>
              <w:spacing w:before="0" w:after="200"/>
              <w:ind w:left="162"/>
              <w:rPr>
                <w:rFonts w:ascii="Arial" w:eastAsia="Calibri" w:hAnsi="Arial" w:cs="Arial"/>
                <w:i w:val="0"/>
                <w:iCs w:val="0"/>
                <w:color w:val="000000"/>
                <w:sz w:val="20"/>
                <w:szCs w:val="20"/>
              </w:rPr>
            </w:pPr>
            <w:r w:rsidRPr="007B4638">
              <w:rPr>
                <w:rFonts w:ascii="Arial" w:eastAsia="Calibri" w:hAnsi="Arial" w:cs="Arial"/>
                <w:i w:val="0"/>
                <w:iCs w:val="0"/>
                <w:color w:val="000000"/>
                <w:sz w:val="20"/>
                <w:szCs w:val="20"/>
              </w:rPr>
              <w:t>Sumitha Raman</w:t>
            </w:r>
          </w:p>
        </w:tc>
        <w:tc>
          <w:tcPr>
            <w:tcW w:w="2314" w:type="pct"/>
          </w:tcPr>
          <w:p w14:paraId="1EA5F096" w14:textId="77777777" w:rsidR="007A7561" w:rsidRPr="007B4638" w:rsidRDefault="007A7561" w:rsidP="007F2A91">
            <w:pPr>
              <w:pStyle w:val="Heading6"/>
              <w:keepNext w:val="0"/>
              <w:keepLines w:val="0"/>
              <w:widowControl w:val="0"/>
              <w:spacing w:before="0" w:after="200"/>
              <w:ind w:left="162"/>
              <w:rPr>
                <w:rFonts w:ascii="Arial" w:eastAsia="Calibri" w:hAnsi="Arial" w:cs="Arial"/>
                <w:i w:val="0"/>
                <w:iCs w:val="0"/>
                <w:color w:val="000000"/>
                <w:sz w:val="20"/>
                <w:szCs w:val="20"/>
              </w:rPr>
            </w:pPr>
            <w:r w:rsidRPr="007B4638">
              <w:rPr>
                <w:rFonts w:ascii="Arial" w:eastAsia="Calibri" w:hAnsi="Arial" w:cs="Arial"/>
                <w:i w:val="0"/>
                <w:iCs w:val="0"/>
                <w:color w:val="000000"/>
                <w:sz w:val="20"/>
                <w:szCs w:val="20"/>
              </w:rPr>
              <w:t>Reading elective re antibiotic resistance in the treatment of common infections, Dartmouth’s Geisel School of Medicine</w:t>
            </w:r>
          </w:p>
        </w:tc>
      </w:tr>
      <w:tr w:rsidR="007A7561" w:rsidRPr="007B4638" w14:paraId="53AC7CE7" w14:textId="77777777" w:rsidTr="007F2A91">
        <w:trPr>
          <w:tblHeader/>
        </w:trPr>
        <w:tc>
          <w:tcPr>
            <w:tcW w:w="656" w:type="pct"/>
          </w:tcPr>
          <w:p w14:paraId="52268482" w14:textId="77777777" w:rsidR="007A7561" w:rsidRPr="007B4638" w:rsidRDefault="007A7561" w:rsidP="007F2A91">
            <w:pPr>
              <w:widowControl w:val="0"/>
              <w:rPr>
                <w:rFonts w:ascii="Arial" w:hAnsi="Arial" w:cs="Arial"/>
                <w:color w:val="000000"/>
                <w:sz w:val="20"/>
                <w:szCs w:val="20"/>
              </w:rPr>
            </w:pPr>
            <w:r w:rsidRPr="007B4638">
              <w:rPr>
                <w:rFonts w:ascii="Arial" w:hAnsi="Arial" w:cs="Arial"/>
                <w:color w:val="000000"/>
                <w:sz w:val="20"/>
                <w:szCs w:val="20"/>
              </w:rPr>
              <w:t>2016-2018</w:t>
            </w:r>
          </w:p>
        </w:tc>
        <w:tc>
          <w:tcPr>
            <w:tcW w:w="2030" w:type="pct"/>
          </w:tcPr>
          <w:p w14:paraId="2AB64060" w14:textId="77777777" w:rsidR="007A7561" w:rsidRPr="007B4638" w:rsidRDefault="007A7561" w:rsidP="007F2A91">
            <w:pPr>
              <w:pStyle w:val="Heading6"/>
              <w:keepNext w:val="0"/>
              <w:keepLines w:val="0"/>
              <w:widowControl w:val="0"/>
              <w:spacing w:before="0" w:after="200"/>
              <w:ind w:left="162"/>
              <w:rPr>
                <w:rFonts w:ascii="Arial" w:eastAsia="Calibri" w:hAnsi="Arial" w:cs="Arial"/>
                <w:i w:val="0"/>
                <w:iCs w:val="0"/>
                <w:color w:val="000000"/>
                <w:sz w:val="20"/>
                <w:szCs w:val="20"/>
              </w:rPr>
            </w:pPr>
            <w:r w:rsidRPr="007B4638">
              <w:rPr>
                <w:rFonts w:ascii="Arial" w:eastAsia="Calibri" w:hAnsi="Arial" w:cs="Arial"/>
                <w:i w:val="0"/>
                <w:iCs w:val="0"/>
                <w:color w:val="000000"/>
                <w:sz w:val="20"/>
                <w:szCs w:val="20"/>
              </w:rPr>
              <w:t>Jake Perlson</w:t>
            </w:r>
          </w:p>
        </w:tc>
        <w:tc>
          <w:tcPr>
            <w:tcW w:w="2314" w:type="pct"/>
          </w:tcPr>
          <w:p w14:paraId="2CD071DA" w14:textId="77777777" w:rsidR="007A7561" w:rsidRPr="007B4638" w:rsidRDefault="007A7561" w:rsidP="007F2A91">
            <w:pPr>
              <w:pStyle w:val="Heading6"/>
              <w:keepNext w:val="0"/>
              <w:keepLines w:val="0"/>
              <w:widowControl w:val="0"/>
              <w:spacing w:before="0" w:after="200"/>
              <w:ind w:left="162"/>
              <w:rPr>
                <w:rFonts w:ascii="Arial" w:eastAsia="Calibri" w:hAnsi="Arial" w:cs="Arial"/>
                <w:i w:val="0"/>
                <w:iCs w:val="0"/>
                <w:color w:val="000000"/>
                <w:sz w:val="20"/>
                <w:szCs w:val="20"/>
              </w:rPr>
            </w:pPr>
            <w:r w:rsidRPr="007B4638">
              <w:rPr>
                <w:rFonts w:ascii="Arial" w:eastAsia="Calibri" w:hAnsi="Arial" w:cs="Arial"/>
                <w:i w:val="0"/>
                <w:iCs w:val="0"/>
                <w:color w:val="000000"/>
                <w:sz w:val="20"/>
                <w:szCs w:val="20"/>
              </w:rPr>
              <w:t>Faculty advisor, Albert</w:t>
            </w:r>
            <w:r w:rsidRPr="007B4638">
              <w:rPr>
                <w:rFonts w:ascii="Arial" w:hAnsi="Arial" w:cs="Arial"/>
                <w:i w:val="0"/>
                <w:iCs w:val="0"/>
                <w:color w:val="000000"/>
                <w:sz w:val="20"/>
                <w:szCs w:val="20"/>
              </w:rPr>
              <w:t xml:space="preserve"> </w:t>
            </w:r>
            <w:r w:rsidRPr="007B4638">
              <w:rPr>
                <w:rFonts w:ascii="Arial" w:eastAsia="Calibri" w:hAnsi="Arial" w:cs="Arial"/>
                <w:i w:val="0"/>
                <w:iCs w:val="0"/>
                <w:color w:val="000000"/>
                <w:sz w:val="20"/>
                <w:szCs w:val="20"/>
              </w:rPr>
              <w:t>Schweitzer</w:t>
            </w:r>
            <w:r w:rsidRPr="007B4638">
              <w:rPr>
                <w:rFonts w:ascii="Arial" w:hAnsi="Arial" w:cs="Arial"/>
                <w:i w:val="0"/>
                <w:iCs w:val="0"/>
                <w:color w:val="000000"/>
                <w:sz w:val="20"/>
                <w:szCs w:val="20"/>
              </w:rPr>
              <w:t xml:space="preserve"> </w:t>
            </w:r>
            <w:r w:rsidRPr="007B4638">
              <w:rPr>
                <w:rFonts w:ascii="Arial" w:eastAsia="Calibri" w:hAnsi="Arial" w:cs="Arial"/>
                <w:i w:val="0"/>
                <w:iCs w:val="0"/>
                <w:color w:val="000000"/>
                <w:sz w:val="20"/>
                <w:szCs w:val="20"/>
              </w:rPr>
              <w:t>Fellowship service project. Student awarded a national Infectious Diseases Society of America fellowship to develop</w:t>
            </w:r>
            <w:r w:rsidRPr="007B4638">
              <w:rPr>
                <w:rFonts w:ascii="Arial" w:hAnsi="Arial" w:cs="Arial"/>
                <w:i w:val="0"/>
                <w:iCs w:val="0"/>
                <w:color w:val="000000"/>
                <w:sz w:val="20"/>
                <w:szCs w:val="20"/>
              </w:rPr>
              <w:t xml:space="preserve"> a </w:t>
            </w:r>
            <w:r w:rsidRPr="007B4638">
              <w:rPr>
                <w:rFonts w:ascii="Arial" w:eastAsia="Calibri" w:hAnsi="Arial" w:cs="Arial"/>
                <w:i w:val="0"/>
                <w:iCs w:val="0"/>
                <w:color w:val="000000"/>
                <w:sz w:val="20"/>
                <w:szCs w:val="20"/>
              </w:rPr>
              <w:t xml:space="preserve">health navigation program involving </w:t>
            </w:r>
            <w:r w:rsidRPr="007B4638">
              <w:rPr>
                <w:rFonts w:ascii="Arial" w:hAnsi="Arial" w:cs="Arial"/>
                <w:i w:val="0"/>
                <w:iCs w:val="0"/>
                <w:color w:val="000000"/>
                <w:sz w:val="20"/>
                <w:szCs w:val="20"/>
              </w:rPr>
              <w:t>HIV pre-exposure prophylaxis (</w:t>
            </w:r>
            <w:proofErr w:type="spellStart"/>
            <w:r w:rsidRPr="007B4638">
              <w:rPr>
                <w:rFonts w:ascii="Arial" w:hAnsi="Arial" w:cs="Arial"/>
                <w:i w:val="0"/>
                <w:iCs w:val="0"/>
                <w:color w:val="000000"/>
                <w:sz w:val="20"/>
                <w:szCs w:val="20"/>
              </w:rPr>
              <w:t>PrEP</w:t>
            </w:r>
            <w:proofErr w:type="spellEnd"/>
            <w:r w:rsidRPr="007B4638">
              <w:rPr>
                <w:rFonts w:ascii="Arial" w:hAnsi="Arial" w:cs="Arial"/>
                <w:i w:val="0"/>
                <w:iCs w:val="0"/>
                <w:color w:val="000000"/>
                <w:sz w:val="20"/>
                <w:szCs w:val="20"/>
              </w:rPr>
              <w:t xml:space="preserve">) for </w:t>
            </w:r>
            <w:r w:rsidRPr="007B4638">
              <w:rPr>
                <w:rFonts w:ascii="Arial" w:eastAsia="Calibri" w:hAnsi="Arial" w:cs="Arial"/>
                <w:i w:val="0"/>
                <w:iCs w:val="0"/>
                <w:color w:val="000000"/>
                <w:sz w:val="20"/>
                <w:szCs w:val="20"/>
              </w:rPr>
              <w:t>at risk populations in collaboration with multi-stakeholder team. Abstract presentations at national meetings.</w:t>
            </w:r>
          </w:p>
        </w:tc>
      </w:tr>
      <w:tr w:rsidR="007A7561" w:rsidRPr="007B4638" w14:paraId="2F6BE8FD" w14:textId="77777777" w:rsidTr="007F2A91">
        <w:trPr>
          <w:tblHeader/>
        </w:trPr>
        <w:tc>
          <w:tcPr>
            <w:tcW w:w="656" w:type="pct"/>
          </w:tcPr>
          <w:p w14:paraId="1B40996A" w14:textId="77777777" w:rsidR="007A7561" w:rsidRPr="007B4638" w:rsidRDefault="007A7561" w:rsidP="007F2A91">
            <w:pPr>
              <w:widowControl w:val="0"/>
              <w:rPr>
                <w:rFonts w:ascii="Arial" w:hAnsi="Arial" w:cs="Arial"/>
                <w:color w:val="000000"/>
                <w:sz w:val="20"/>
                <w:szCs w:val="20"/>
              </w:rPr>
            </w:pPr>
            <w:r w:rsidRPr="007B4638">
              <w:rPr>
                <w:rFonts w:ascii="Arial" w:hAnsi="Arial" w:cs="Arial"/>
                <w:color w:val="000000"/>
                <w:sz w:val="20"/>
                <w:szCs w:val="20"/>
              </w:rPr>
              <w:t>2019</w:t>
            </w:r>
          </w:p>
        </w:tc>
        <w:tc>
          <w:tcPr>
            <w:tcW w:w="2030" w:type="pct"/>
          </w:tcPr>
          <w:p w14:paraId="184A35C7" w14:textId="77777777" w:rsidR="007A7561" w:rsidRPr="007B4638" w:rsidRDefault="007A7561" w:rsidP="007F2A91">
            <w:pPr>
              <w:pStyle w:val="Heading6"/>
              <w:keepNext w:val="0"/>
              <w:keepLines w:val="0"/>
              <w:widowControl w:val="0"/>
              <w:spacing w:before="0" w:after="200"/>
              <w:ind w:left="162"/>
              <w:rPr>
                <w:rFonts w:ascii="Arial" w:eastAsia="Calibri" w:hAnsi="Arial" w:cs="Arial"/>
                <w:i w:val="0"/>
                <w:iCs w:val="0"/>
                <w:color w:val="000000"/>
                <w:sz w:val="20"/>
                <w:szCs w:val="20"/>
              </w:rPr>
            </w:pPr>
            <w:r w:rsidRPr="007B4638">
              <w:rPr>
                <w:rFonts w:ascii="Arial" w:eastAsia="Calibri" w:hAnsi="Arial" w:cs="Arial"/>
                <w:i w:val="0"/>
                <w:iCs w:val="0"/>
                <w:color w:val="000000"/>
                <w:sz w:val="20"/>
                <w:szCs w:val="20"/>
              </w:rPr>
              <w:t>Maggie Carey and Emerson Wheeler</w:t>
            </w:r>
          </w:p>
        </w:tc>
        <w:tc>
          <w:tcPr>
            <w:tcW w:w="2314" w:type="pct"/>
          </w:tcPr>
          <w:p w14:paraId="71FDC498" w14:textId="77777777" w:rsidR="007A7561" w:rsidRPr="007B4638" w:rsidRDefault="007A7561" w:rsidP="007F2A91">
            <w:pPr>
              <w:pStyle w:val="Heading6"/>
              <w:keepNext w:val="0"/>
              <w:keepLines w:val="0"/>
              <w:widowControl w:val="0"/>
              <w:spacing w:before="0" w:after="200"/>
              <w:ind w:left="162"/>
              <w:rPr>
                <w:rFonts w:ascii="Arial" w:eastAsia="Calibri" w:hAnsi="Arial" w:cs="Arial"/>
                <w:i w:val="0"/>
                <w:iCs w:val="0"/>
                <w:color w:val="000000"/>
                <w:sz w:val="20"/>
                <w:szCs w:val="20"/>
              </w:rPr>
            </w:pPr>
            <w:r w:rsidRPr="007B4638">
              <w:rPr>
                <w:rFonts w:ascii="Arial" w:eastAsia="Calibri" w:hAnsi="Arial" w:cs="Arial"/>
                <w:i w:val="0"/>
                <w:iCs w:val="0"/>
                <w:color w:val="000000"/>
                <w:sz w:val="20"/>
                <w:szCs w:val="20"/>
              </w:rPr>
              <w:t>Faculty advisor, History &amp; Mystery of Medicine student interest group, ~30 interested students doing periodic film screenings and discussions</w:t>
            </w:r>
          </w:p>
        </w:tc>
      </w:tr>
      <w:tr w:rsidR="007A7561" w:rsidRPr="007B4638" w14:paraId="31E2614D" w14:textId="77777777" w:rsidTr="007F2A91">
        <w:trPr>
          <w:tblHeader/>
        </w:trPr>
        <w:tc>
          <w:tcPr>
            <w:tcW w:w="656" w:type="pct"/>
          </w:tcPr>
          <w:p w14:paraId="59D60FCB" w14:textId="77777777" w:rsidR="007A7561" w:rsidRPr="007B4638" w:rsidRDefault="007A7561" w:rsidP="007F2A91">
            <w:pPr>
              <w:widowControl w:val="0"/>
              <w:rPr>
                <w:rFonts w:ascii="Arial" w:hAnsi="Arial" w:cs="Arial"/>
                <w:color w:val="000000"/>
                <w:sz w:val="20"/>
                <w:szCs w:val="20"/>
              </w:rPr>
            </w:pPr>
            <w:r w:rsidRPr="007B4638">
              <w:rPr>
                <w:rFonts w:ascii="Arial" w:hAnsi="Arial" w:cs="Arial"/>
                <w:color w:val="000000"/>
                <w:sz w:val="20"/>
                <w:szCs w:val="20"/>
              </w:rPr>
              <w:t>2018-2021</w:t>
            </w:r>
          </w:p>
        </w:tc>
        <w:tc>
          <w:tcPr>
            <w:tcW w:w="2030" w:type="pct"/>
          </w:tcPr>
          <w:p w14:paraId="0428CF71" w14:textId="77777777" w:rsidR="007A7561" w:rsidRPr="007B4638" w:rsidRDefault="007A7561" w:rsidP="007F2A91">
            <w:pPr>
              <w:pStyle w:val="Heading6"/>
              <w:keepNext w:val="0"/>
              <w:keepLines w:val="0"/>
              <w:widowControl w:val="0"/>
              <w:spacing w:before="0" w:after="200"/>
              <w:ind w:left="162"/>
              <w:rPr>
                <w:rFonts w:ascii="Arial" w:eastAsia="Calibri" w:hAnsi="Arial" w:cs="Arial"/>
                <w:i w:val="0"/>
                <w:iCs w:val="0"/>
                <w:color w:val="000000"/>
                <w:sz w:val="20"/>
                <w:szCs w:val="20"/>
              </w:rPr>
            </w:pPr>
            <w:r w:rsidRPr="007B4638">
              <w:rPr>
                <w:rFonts w:ascii="Arial" w:eastAsia="Calibri" w:hAnsi="Arial" w:cs="Arial"/>
                <w:i w:val="0"/>
                <w:iCs w:val="0"/>
                <w:color w:val="000000"/>
                <w:sz w:val="20"/>
                <w:szCs w:val="20"/>
              </w:rPr>
              <w:t>Ariel Wampler</w:t>
            </w:r>
          </w:p>
        </w:tc>
        <w:tc>
          <w:tcPr>
            <w:tcW w:w="2314" w:type="pct"/>
          </w:tcPr>
          <w:p w14:paraId="2CAADCB9" w14:textId="77777777" w:rsidR="007A7561" w:rsidRPr="007B4638" w:rsidRDefault="007A7561" w:rsidP="007F2A91">
            <w:pPr>
              <w:pStyle w:val="Heading6"/>
              <w:keepNext w:val="0"/>
              <w:keepLines w:val="0"/>
              <w:widowControl w:val="0"/>
              <w:spacing w:before="0" w:after="200"/>
              <w:ind w:left="162"/>
              <w:rPr>
                <w:rFonts w:ascii="Arial" w:eastAsia="Calibri" w:hAnsi="Arial" w:cs="Arial"/>
                <w:i w:val="0"/>
                <w:iCs w:val="0"/>
                <w:color w:val="000000"/>
                <w:sz w:val="20"/>
                <w:szCs w:val="20"/>
              </w:rPr>
            </w:pPr>
            <w:r w:rsidRPr="007B4638">
              <w:rPr>
                <w:rFonts w:ascii="Arial" w:eastAsia="Calibri" w:hAnsi="Arial" w:cs="Arial"/>
                <w:i w:val="0"/>
                <w:iCs w:val="0"/>
                <w:color w:val="000000"/>
                <w:sz w:val="20"/>
                <w:szCs w:val="20"/>
              </w:rPr>
              <w:t>Faculty advisor, Theme Editorship for the AMA Journal of Ethics issue summer 2021 on medical device ethics</w:t>
            </w:r>
          </w:p>
        </w:tc>
      </w:tr>
      <w:tr w:rsidR="007A7561" w:rsidRPr="007B4638" w14:paraId="3B6DDE01" w14:textId="77777777" w:rsidTr="007F2A91">
        <w:trPr>
          <w:tblHeader/>
        </w:trPr>
        <w:tc>
          <w:tcPr>
            <w:tcW w:w="656" w:type="pct"/>
          </w:tcPr>
          <w:p w14:paraId="54BB945F" w14:textId="77777777" w:rsidR="007A7561" w:rsidRPr="007B4638" w:rsidRDefault="007A7561" w:rsidP="007F2A91">
            <w:pPr>
              <w:widowControl w:val="0"/>
              <w:rPr>
                <w:rFonts w:ascii="Arial" w:hAnsi="Arial" w:cs="Arial"/>
                <w:color w:val="000000"/>
                <w:sz w:val="20"/>
                <w:szCs w:val="20"/>
              </w:rPr>
            </w:pPr>
            <w:r w:rsidRPr="007B4638">
              <w:rPr>
                <w:rFonts w:ascii="Arial" w:hAnsi="Arial" w:cs="Arial"/>
                <w:color w:val="000000"/>
                <w:sz w:val="20"/>
                <w:szCs w:val="20"/>
              </w:rPr>
              <w:t>2019-2021</w:t>
            </w:r>
          </w:p>
        </w:tc>
        <w:tc>
          <w:tcPr>
            <w:tcW w:w="2030" w:type="pct"/>
          </w:tcPr>
          <w:p w14:paraId="3B37F2B4" w14:textId="77777777" w:rsidR="007A7561" w:rsidRPr="007B4638" w:rsidRDefault="007A7561" w:rsidP="007F2A91">
            <w:pPr>
              <w:pStyle w:val="Heading6"/>
              <w:keepNext w:val="0"/>
              <w:keepLines w:val="0"/>
              <w:widowControl w:val="0"/>
              <w:spacing w:before="0" w:after="200"/>
              <w:ind w:left="162"/>
              <w:rPr>
                <w:rFonts w:ascii="Arial" w:eastAsia="Calibri" w:hAnsi="Arial" w:cs="Arial"/>
                <w:i w:val="0"/>
                <w:iCs w:val="0"/>
                <w:color w:val="000000"/>
                <w:sz w:val="20"/>
                <w:szCs w:val="20"/>
              </w:rPr>
            </w:pPr>
            <w:r w:rsidRPr="007B4638">
              <w:rPr>
                <w:rFonts w:ascii="Arial" w:eastAsia="Calibri" w:hAnsi="Arial" w:cs="Arial"/>
                <w:i w:val="0"/>
                <w:iCs w:val="0"/>
                <w:color w:val="000000"/>
                <w:sz w:val="20"/>
                <w:szCs w:val="20"/>
              </w:rPr>
              <w:t>Sheridan Finnie, Richard Brach, Raghav Goyal and other student members of the student Social Justice Coalition</w:t>
            </w:r>
          </w:p>
        </w:tc>
        <w:tc>
          <w:tcPr>
            <w:tcW w:w="2314" w:type="pct"/>
          </w:tcPr>
          <w:p w14:paraId="6C66B655" w14:textId="77777777" w:rsidR="007A7561" w:rsidRPr="007B4638" w:rsidRDefault="007A7561" w:rsidP="007F2A91">
            <w:pPr>
              <w:pStyle w:val="Heading6"/>
              <w:keepNext w:val="0"/>
              <w:keepLines w:val="0"/>
              <w:widowControl w:val="0"/>
              <w:spacing w:before="0" w:after="200"/>
              <w:ind w:left="162"/>
              <w:rPr>
                <w:rFonts w:ascii="Arial" w:eastAsia="Calibri" w:hAnsi="Arial" w:cs="Arial"/>
                <w:i w:val="0"/>
                <w:iCs w:val="0"/>
                <w:color w:val="000000"/>
                <w:sz w:val="20"/>
                <w:szCs w:val="20"/>
              </w:rPr>
            </w:pPr>
            <w:r w:rsidRPr="007B4638">
              <w:rPr>
                <w:rFonts w:ascii="Arial" w:eastAsia="Calibri" w:hAnsi="Arial" w:cs="Arial"/>
                <w:i w:val="0"/>
                <w:iCs w:val="0"/>
                <w:color w:val="000000"/>
                <w:sz w:val="20"/>
                <w:szCs w:val="20"/>
              </w:rPr>
              <w:t xml:space="preserve">Faculty advisor, funded summer internship assessing student and faculty evaluations of the social medicine curriculum at the Larner College of Medicine. Led to two papers published </w:t>
            </w:r>
          </w:p>
        </w:tc>
      </w:tr>
      <w:tr w:rsidR="007A7561" w:rsidRPr="007B4638" w14:paraId="3FCA78B3" w14:textId="77777777" w:rsidTr="007F2A91">
        <w:trPr>
          <w:tblHeader/>
        </w:trPr>
        <w:tc>
          <w:tcPr>
            <w:tcW w:w="656" w:type="pct"/>
          </w:tcPr>
          <w:p w14:paraId="00EAA143" w14:textId="77777777" w:rsidR="007A7561" w:rsidRPr="007B4638" w:rsidRDefault="007A7561" w:rsidP="007F2A91">
            <w:pPr>
              <w:widowControl w:val="0"/>
              <w:rPr>
                <w:rFonts w:ascii="Arial" w:hAnsi="Arial" w:cs="Arial"/>
                <w:color w:val="000000"/>
                <w:sz w:val="20"/>
                <w:szCs w:val="20"/>
              </w:rPr>
            </w:pPr>
            <w:r w:rsidRPr="007B4638">
              <w:rPr>
                <w:rFonts w:ascii="Arial" w:hAnsi="Arial" w:cs="Arial"/>
                <w:color w:val="000000"/>
                <w:sz w:val="20"/>
                <w:szCs w:val="20"/>
              </w:rPr>
              <w:t>2019-2021</w:t>
            </w:r>
          </w:p>
        </w:tc>
        <w:tc>
          <w:tcPr>
            <w:tcW w:w="2030" w:type="pct"/>
          </w:tcPr>
          <w:p w14:paraId="44393319" w14:textId="77777777" w:rsidR="007A7561" w:rsidRPr="007B4638" w:rsidRDefault="007A7561" w:rsidP="007F2A91">
            <w:pPr>
              <w:pStyle w:val="Heading6"/>
              <w:keepNext w:val="0"/>
              <w:keepLines w:val="0"/>
              <w:widowControl w:val="0"/>
              <w:spacing w:before="0" w:after="200"/>
              <w:ind w:left="162"/>
              <w:rPr>
                <w:rFonts w:ascii="Arial" w:eastAsia="Calibri" w:hAnsi="Arial" w:cs="Arial"/>
                <w:i w:val="0"/>
                <w:iCs w:val="0"/>
                <w:color w:val="000000"/>
                <w:sz w:val="20"/>
                <w:szCs w:val="20"/>
              </w:rPr>
            </w:pPr>
            <w:r w:rsidRPr="007B4638">
              <w:rPr>
                <w:rFonts w:ascii="Arial" w:eastAsia="Calibri" w:hAnsi="Arial" w:cs="Arial"/>
                <w:i w:val="0"/>
                <w:iCs w:val="0"/>
                <w:color w:val="000000"/>
                <w:sz w:val="20"/>
                <w:szCs w:val="20"/>
              </w:rPr>
              <w:t>Francesca Garofalo</w:t>
            </w:r>
          </w:p>
        </w:tc>
        <w:tc>
          <w:tcPr>
            <w:tcW w:w="2314" w:type="pct"/>
          </w:tcPr>
          <w:p w14:paraId="616A22EB" w14:textId="77777777" w:rsidR="007A7561" w:rsidRPr="007B4638" w:rsidRDefault="007A7561" w:rsidP="007F2A91">
            <w:pPr>
              <w:pStyle w:val="Heading6"/>
              <w:keepNext w:val="0"/>
              <w:keepLines w:val="0"/>
              <w:widowControl w:val="0"/>
              <w:spacing w:before="0" w:after="200"/>
              <w:ind w:left="162"/>
              <w:rPr>
                <w:rFonts w:ascii="Arial" w:eastAsia="Calibri" w:hAnsi="Arial" w:cs="Arial"/>
                <w:i w:val="0"/>
                <w:iCs w:val="0"/>
                <w:color w:val="000000"/>
                <w:sz w:val="20"/>
                <w:szCs w:val="20"/>
              </w:rPr>
            </w:pPr>
            <w:r w:rsidRPr="007B4638">
              <w:rPr>
                <w:rFonts w:ascii="Arial" w:eastAsia="Calibri" w:hAnsi="Arial" w:cs="Arial"/>
                <w:i w:val="0"/>
                <w:iCs w:val="0"/>
                <w:color w:val="000000"/>
                <w:sz w:val="20"/>
                <w:szCs w:val="20"/>
              </w:rPr>
              <w:t>Faculty advisor for case report accepted for oral presentation at the Vermont chapter of the American College of Physicians which led to a publication</w:t>
            </w:r>
          </w:p>
        </w:tc>
      </w:tr>
      <w:tr w:rsidR="007A7561" w:rsidRPr="007B4638" w14:paraId="608FFE34" w14:textId="77777777" w:rsidTr="007F2A91">
        <w:trPr>
          <w:tblHeader/>
        </w:trPr>
        <w:tc>
          <w:tcPr>
            <w:tcW w:w="656" w:type="pct"/>
          </w:tcPr>
          <w:p w14:paraId="55853102" w14:textId="77777777" w:rsidR="007A7561" w:rsidRPr="007B4638" w:rsidRDefault="007A7561" w:rsidP="007F2A91">
            <w:pPr>
              <w:widowControl w:val="0"/>
              <w:rPr>
                <w:rFonts w:ascii="Arial" w:hAnsi="Arial" w:cs="Arial"/>
                <w:color w:val="000000"/>
                <w:sz w:val="20"/>
                <w:szCs w:val="20"/>
              </w:rPr>
            </w:pPr>
            <w:r w:rsidRPr="007B4638">
              <w:rPr>
                <w:rFonts w:ascii="Arial" w:hAnsi="Arial" w:cs="Arial"/>
                <w:color w:val="000000"/>
                <w:sz w:val="20"/>
                <w:szCs w:val="20"/>
              </w:rPr>
              <w:t>2020</w:t>
            </w:r>
          </w:p>
        </w:tc>
        <w:tc>
          <w:tcPr>
            <w:tcW w:w="2030" w:type="pct"/>
          </w:tcPr>
          <w:p w14:paraId="71B60C97" w14:textId="77777777" w:rsidR="007A7561" w:rsidRPr="007B4638" w:rsidRDefault="007A7561" w:rsidP="007F2A91">
            <w:pPr>
              <w:pStyle w:val="Heading6"/>
              <w:keepNext w:val="0"/>
              <w:keepLines w:val="0"/>
              <w:widowControl w:val="0"/>
              <w:spacing w:before="0" w:after="200"/>
              <w:ind w:left="162"/>
              <w:rPr>
                <w:rFonts w:ascii="Arial" w:eastAsia="Calibri" w:hAnsi="Arial" w:cs="Arial"/>
                <w:i w:val="0"/>
                <w:iCs w:val="0"/>
                <w:color w:val="000000"/>
                <w:sz w:val="20"/>
                <w:szCs w:val="20"/>
              </w:rPr>
            </w:pPr>
            <w:r w:rsidRPr="007B4638">
              <w:rPr>
                <w:rFonts w:ascii="Arial" w:eastAsia="Calibri" w:hAnsi="Arial" w:cs="Arial"/>
                <w:i w:val="0"/>
                <w:iCs w:val="0"/>
                <w:color w:val="000000"/>
                <w:sz w:val="20"/>
                <w:szCs w:val="20"/>
              </w:rPr>
              <w:t>Nina Feinberg</w:t>
            </w:r>
          </w:p>
        </w:tc>
        <w:tc>
          <w:tcPr>
            <w:tcW w:w="2314" w:type="pct"/>
          </w:tcPr>
          <w:p w14:paraId="700DE826" w14:textId="77777777" w:rsidR="007A7561" w:rsidRPr="007B4638" w:rsidRDefault="007A7561" w:rsidP="007F2A91">
            <w:pPr>
              <w:pStyle w:val="Heading6"/>
              <w:keepNext w:val="0"/>
              <w:keepLines w:val="0"/>
              <w:widowControl w:val="0"/>
              <w:spacing w:before="0" w:after="200"/>
              <w:ind w:left="162"/>
              <w:rPr>
                <w:rFonts w:ascii="Arial" w:eastAsia="Calibri" w:hAnsi="Arial" w:cs="Arial"/>
                <w:i w:val="0"/>
                <w:iCs w:val="0"/>
                <w:color w:val="000000"/>
                <w:sz w:val="20"/>
                <w:szCs w:val="20"/>
              </w:rPr>
            </w:pPr>
            <w:r w:rsidRPr="007B4638">
              <w:rPr>
                <w:rFonts w:ascii="Arial" w:eastAsia="Calibri" w:hAnsi="Arial" w:cs="Arial"/>
                <w:i w:val="0"/>
                <w:iCs w:val="0"/>
                <w:color w:val="000000"/>
                <w:sz w:val="20"/>
                <w:szCs w:val="20"/>
              </w:rPr>
              <w:t>Faculty advisor for summer research project regarding clinician experiences of workplace violence at UVM Medical Center, led to poster presentation</w:t>
            </w:r>
          </w:p>
        </w:tc>
      </w:tr>
      <w:tr w:rsidR="007A7561" w:rsidRPr="007B4638" w14:paraId="4B31A532" w14:textId="77777777" w:rsidTr="007F2A91">
        <w:trPr>
          <w:tblHeader/>
        </w:trPr>
        <w:tc>
          <w:tcPr>
            <w:tcW w:w="656" w:type="pct"/>
          </w:tcPr>
          <w:p w14:paraId="0F17E93C" w14:textId="77777777" w:rsidR="007A7561" w:rsidRPr="007B4638" w:rsidRDefault="007A7561" w:rsidP="007F2A91">
            <w:pPr>
              <w:widowControl w:val="0"/>
              <w:rPr>
                <w:rFonts w:ascii="Arial" w:hAnsi="Arial" w:cs="Arial"/>
                <w:color w:val="000000"/>
                <w:sz w:val="20"/>
                <w:szCs w:val="20"/>
              </w:rPr>
            </w:pPr>
            <w:r w:rsidRPr="007B4638">
              <w:rPr>
                <w:rFonts w:ascii="Arial" w:hAnsi="Arial" w:cs="Arial"/>
                <w:color w:val="000000"/>
                <w:sz w:val="20"/>
                <w:szCs w:val="20"/>
              </w:rPr>
              <w:t>2020-2021</w:t>
            </w:r>
          </w:p>
        </w:tc>
        <w:tc>
          <w:tcPr>
            <w:tcW w:w="2030" w:type="pct"/>
          </w:tcPr>
          <w:p w14:paraId="235B5C32" w14:textId="77777777" w:rsidR="007A7561" w:rsidRPr="007B4638" w:rsidRDefault="007A7561" w:rsidP="007F2A91">
            <w:pPr>
              <w:pStyle w:val="Heading6"/>
              <w:keepNext w:val="0"/>
              <w:keepLines w:val="0"/>
              <w:widowControl w:val="0"/>
              <w:spacing w:before="0" w:after="200"/>
              <w:ind w:left="162"/>
              <w:rPr>
                <w:rFonts w:ascii="Arial" w:eastAsia="Calibri" w:hAnsi="Arial" w:cs="Arial"/>
                <w:i w:val="0"/>
                <w:iCs w:val="0"/>
                <w:color w:val="000000"/>
                <w:sz w:val="20"/>
                <w:szCs w:val="20"/>
              </w:rPr>
            </w:pPr>
            <w:r w:rsidRPr="007B4638">
              <w:rPr>
                <w:rFonts w:ascii="Arial" w:eastAsia="Calibri" w:hAnsi="Arial" w:cs="Arial"/>
                <w:i w:val="0"/>
                <w:iCs w:val="0"/>
                <w:color w:val="000000"/>
                <w:sz w:val="20"/>
                <w:szCs w:val="20"/>
              </w:rPr>
              <w:t>Nora Stedman and Maggie Carey</w:t>
            </w:r>
          </w:p>
        </w:tc>
        <w:tc>
          <w:tcPr>
            <w:tcW w:w="2314" w:type="pct"/>
          </w:tcPr>
          <w:p w14:paraId="02ECA2E4" w14:textId="77777777" w:rsidR="007A7561" w:rsidRPr="007B4638" w:rsidRDefault="007A7561" w:rsidP="007F2A91">
            <w:pPr>
              <w:pStyle w:val="Heading6"/>
              <w:keepNext w:val="0"/>
              <w:keepLines w:val="0"/>
              <w:widowControl w:val="0"/>
              <w:spacing w:before="0" w:after="200"/>
              <w:ind w:left="162"/>
              <w:rPr>
                <w:rFonts w:ascii="Arial" w:eastAsia="Calibri" w:hAnsi="Arial" w:cs="Arial"/>
                <w:i w:val="0"/>
                <w:iCs w:val="0"/>
                <w:color w:val="000000"/>
                <w:sz w:val="20"/>
                <w:szCs w:val="20"/>
              </w:rPr>
            </w:pPr>
            <w:r w:rsidRPr="007B4638">
              <w:rPr>
                <w:rFonts w:ascii="Arial" w:eastAsia="Calibri" w:hAnsi="Arial" w:cs="Arial"/>
                <w:i w:val="0"/>
                <w:iCs w:val="0"/>
                <w:color w:val="000000"/>
                <w:sz w:val="20"/>
                <w:szCs w:val="20"/>
              </w:rPr>
              <w:t xml:space="preserve">Faculty advisor on research project regarding the ethics of hospital discharge, lead to published paper </w:t>
            </w:r>
          </w:p>
        </w:tc>
      </w:tr>
      <w:tr w:rsidR="007A7561" w:rsidRPr="007B4638" w14:paraId="2A0D9DB8" w14:textId="77777777" w:rsidTr="007F2A91">
        <w:trPr>
          <w:tblHeader/>
        </w:trPr>
        <w:tc>
          <w:tcPr>
            <w:tcW w:w="656" w:type="pct"/>
          </w:tcPr>
          <w:p w14:paraId="4A9B5AFD" w14:textId="77777777" w:rsidR="007A7561" w:rsidRPr="007B4638" w:rsidRDefault="007A7561" w:rsidP="007F2A91">
            <w:pPr>
              <w:widowControl w:val="0"/>
              <w:rPr>
                <w:rFonts w:ascii="Arial" w:hAnsi="Arial" w:cs="Arial"/>
                <w:color w:val="000000"/>
                <w:sz w:val="20"/>
                <w:szCs w:val="20"/>
              </w:rPr>
            </w:pPr>
            <w:r w:rsidRPr="007B4638">
              <w:rPr>
                <w:rFonts w:ascii="Arial" w:hAnsi="Arial" w:cs="Arial"/>
                <w:color w:val="000000"/>
                <w:sz w:val="20"/>
                <w:szCs w:val="20"/>
              </w:rPr>
              <w:lastRenderedPageBreak/>
              <w:t>2021</w:t>
            </w:r>
          </w:p>
        </w:tc>
        <w:tc>
          <w:tcPr>
            <w:tcW w:w="2030" w:type="pct"/>
          </w:tcPr>
          <w:p w14:paraId="44FE7500" w14:textId="77777777" w:rsidR="007A7561" w:rsidRPr="007B4638" w:rsidRDefault="007A7561" w:rsidP="007F2A91">
            <w:pPr>
              <w:pStyle w:val="Heading6"/>
              <w:keepNext w:val="0"/>
              <w:keepLines w:val="0"/>
              <w:widowControl w:val="0"/>
              <w:spacing w:before="0" w:after="200"/>
              <w:ind w:left="162"/>
              <w:rPr>
                <w:rFonts w:ascii="Arial" w:eastAsia="Calibri" w:hAnsi="Arial" w:cs="Arial"/>
                <w:i w:val="0"/>
                <w:iCs w:val="0"/>
                <w:color w:val="000000"/>
                <w:sz w:val="20"/>
                <w:szCs w:val="20"/>
              </w:rPr>
            </w:pPr>
            <w:proofErr w:type="spellStart"/>
            <w:r w:rsidRPr="007B4638">
              <w:rPr>
                <w:rFonts w:ascii="Arial" w:eastAsia="Calibri" w:hAnsi="Arial" w:cs="Arial"/>
                <w:i w:val="0"/>
                <w:iCs w:val="0"/>
                <w:color w:val="000000"/>
                <w:sz w:val="20"/>
                <w:szCs w:val="20"/>
              </w:rPr>
              <w:t>Noorin</w:t>
            </w:r>
            <w:proofErr w:type="spellEnd"/>
            <w:r w:rsidRPr="007B4638">
              <w:rPr>
                <w:rFonts w:ascii="Arial" w:eastAsia="Calibri" w:hAnsi="Arial" w:cs="Arial"/>
                <w:i w:val="0"/>
                <w:iCs w:val="0"/>
                <w:color w:val="000000"/>
                <w:sz w:val="20"/>
                <w:szCs w:val="20"/>
              </w:rPr>
              <w:t xml:space="preserve"> Damji</w:t>
            </w:r>
          </w:p>
        </w:tc>
        <w:tc>
          <w:tcPr>
            <w:tcW w:w="2314" w:type="pct"/>
          </w:tcPr>
          <w:p w14:paraId="70DB59B6" w14:textId="77777777" w:rsidR="007A7561" w:rsidRPr="007B4638" w:rsidRDefault="007A7561" w:rsidP="007F2A91">
            <w:pPr>
              <w:pStyle w:val="Heading6"/>
              <w:keepNext w:val="0"/>
              <w:keepLines w:val="0"/>
              <w:widowControl w:val="0"/>
              <w:spacing w:before="0" w:after="200"/>
              <w:ind w:left="162"/>
              <w:rPr>
                <w:rFonts w:ascii="Arial" w:eastAsia="Calibri" w:hAnsi="Arial" w:cs="Arial"/>
                <w:i w:val="0"/>
                <w:iCs w:val="0"/>
                <w:color w:val="000000"/>
                <w:sz w:val="20"/>
                <w:szCs w:val="20"/>
              </w:rPr>
            </w:pPr>
            <w:r w:rsidRPr="007B4638">
              <w:rPr>
                <w:rFonts w:ascii="Arial" w:eastAsia="Calibri" w:hAnsi="Arial" w:cs="Arial"/>
                <w:i w:val="0"/>
                <w:iCs w:val="0"/>
                <w:color w:val="000000"/>
                <w:sz w:val="20"/>
                <w:szCs w:val="20"/>
              </w:rPr>
              <w:t xml:space="preserve">Collaborated with Dr Andy Hale, </w:t>
            </w:r>
            <w:proofErr w:type="spellStart"/>
            <w:r w:rsidRPr="007B4638">
              <w:rPr>
                <w:rFonts w:ascii="Arial" w:eastAsia="Calibri" w:hAnsi="Arial" w:cs="Arial"/>
                <w:i w:val="0"/>
                <w:iCs w:val="0"/>
                <w:color w:val="000000"/>
                <w:sz w:val="20"/>
                <w:szCs w:val="20"/>
              </w:rPr>
              <w:t>Ms</w:t>
            </w:r>
            <w:proofErr w:type="spellEnd"/>
            <w:r w:rsidRPr="007B4638">
              <w:rPr>
                <w:rFonts w:ascii="Arial" w:eastAsia="Calibri" w:hAnsi="Arial" w:cs="Arial"/>
                <w:i w:val="0"/>
                <w:iCs w:val="0"/>
                <w:color w:val="000000"/>
                <w:sz w:val="20"/>
                <w:szCs w:val="20"/>
              </w:rPr>
              <w:t xml:space="preserve"> </w:t>
            </w:r>
            <w:proofErr w:type="spellStart"/>
            <w:r w:rsidRPr="007B4638">
              <w:rPr>
                <w:rFonts w:ascii="Arial" w:eastAsia="Calibri" w:hAnsi="Arial" w:cs="Arial"/>
                <w:i w:val="0"/>
                <w:iCs w:val="0"/>
                <w:color w:val="000000"/>
                <w:sz w:val="20"/>
                <w:szCs w:val="20"/>
              </w:rPr>
              <w:t>Damji’s</w:t>
            </w:r>
            <w:proofErr w:type="spellEnd"/>
            <w:r w:rsidRPr="007B4638">
              <w:rPr>
                <w:rFonts w:ascii="Arial" w:eastAsia="Calibri" w:hAnsi="Arial" w:cs="Arial"/>
                <w:i w:val="0"/>
                <w:iCs w:val="0"/>
                <w:color w:val="000000"/>
                <w:sz w:val="20"/>
                <w:szCs w:val="20"/>
              </w:rPr>
              <w:t xml:space="preserve"> faculty advisor, regarding risk reduction in rural patients who inject drugs, lead to published paper</w:t>
            </w:r>
          </w:p>
        </w:tc>
      </w:tr>
      <w:tr w:rsidR="007A7561" w:rsidRPr="007B4638" w14:paraId="099556A8" w14:textId="77777777" w:rsidTr="007F2A91">
        <w:trPr>
          <w:tblHeader/>
        </w:trPr>
        <w:tc>
          <w:tcPr>
            <w:tcW w:w="656" w:type="pct"/>
          </w:tcPr>
          <w:p w14:paraId="67686665" w14:textId="77777777" w:rsidR="007A7561" w:rsidRPr="007B4638" w:rsidRDefault="007A7561" w:rsidP="007F2A91">
            <w:pPr>
              <w:widowControl w:val="0"/>
              <w:rPr>
                <w:rFonts w:ascii="Arial" w:hAnsi="Arial" w:cs="Arial"/>
                <w:color w:val="000000"/>
                <w:sz w:val="20"/>
                <w:szCs w:val="20"/>
              </w:rPr>
            </w:pPr>
            <w:r w:rsidRPr="007B4638">
              <w:rPr>
                <w:rFonts w:ascii="Arial" w:hAnsi="Arial" w:cs="Arial"/>
                <w:color w:val="000000"/>
                <w:sz w:val="20"/>
                <w:szCs w:val="20"/>
              </w:rPr>
              <w:t>2022-2024</w:t>
            </w:r>
          </w:p>
        </w:tc>
        <w:tc>
          <w:tcPr>
            <w:tcW w:w="2030" w:type="pct"/>
          </w:tcPr>
          <w:p w14:paraId="2B2D26A1" w14:textId="77777777" w:rsidR="007A7561" w:rsidRPr="007B4638" w:rsidRDefault="007A7561" w:rsidP="007F2A91">
            <w:pPr>
              <w:pStyle w:val="Heading6"/>
              <w:keepNext w:val="0"/>
              <w:keepLines w:val="0"/>
              <w:widowControl w:val="0"/>
              <w:spacing w:before="0" w:after="200"/>
              <w:ind w:left="162"/>
              <w:rPr>
                <w:rFonts w:ascii="Arial" w:eastAsia="Calibri" w:hAnsi="Arial" w:cs="Arial"/>
                <w:i w:val="0"/>
                <w:iCs w:val="0"/>
                <w:color w:val="000000"/>
                <w:sz w:val="20"/>
                <w:szCs w:val="20"/>
              </w:rPr>
            </w:pPr>
            <w:r w:rsidRPr="007B4638">
              <w:rPr>
                <w:rFonts w:ascii="Arial" w:eastAsia="Calibri" w:hAnsi="Arial" w:cs="Arial"/>
                <w:i w:val="0"/>
                <w:iCs w:val="0"/>
                <w:color w:val="000000"/>
                <w:sz w:val="20"/>
                <w:szCs w:val="20"/>
              </w:rPr>
              <w:t>Finlay Pilcher</w:t>
            </w:r>
          </w:p>
        </w:tc>
        <w:tc>
          <w:tcPr>
            <w:tcW w:w="2314" w:type="pct"/>
          </w:tcPr>
          <w:p w14:paraId="7E2FC494" w14:textId="77777777" w:rsidR="007A7561" w:rsidRPr="007B4638" w:rsidRDefault="007A7561" w:rsidP="007F2A91">
            <w:pPr>
              <w:pStyle w:val="Heading6"/>
              <w:keepNext w:val="0"/>
              <w:keepLines w:val="0"/>
              <w:widowControl w:val="0"/>
              <w:spacing w:before="0" w:after="200"/>
              <w:ind w:left="162"/>
              <w:rPr>
                <w:rFonts w:ascii="Arial" w:eastAsia="Calibri" w:hAnsi="Arial" w:cs="Arial"/>
                <w:i w:val="0"/>
                <w:iCs w:val="0"/>
                <w:color w:val="000000"/>
                <w:sz w:val="20"/>
                <w:szCs w:val="20"/>
              </w:rPr>
            </w:pPr>
            <w:r w:rsidRPr="007B4638">
              <w:rPr>
                <w:rFonts w:ascii="Arial" w:eastAsia="Calibri" w:hAnsi="Arial" w:cs="Arial"/>
                <w:i w:val="0"/>
                <w:iCs w:val="0"/>
                <w:color w:val="000000"/>
                <w:sz w:val="20"/>
                <w:szCs w:val="20"/>
              </w:rPr>
              <w:t>Faculty advisor, project on ethical management of violence in hospitals, lead to published paper</w:t>
            </w:r>
          </w:p>
        </w:tc>
      </w:tr>
    </w:tbl>
    <w:p w14:paraId="412A2C4B" w14:textId="77777777" w:rsidR="007A7561" w:rsidRDefault="007A7561" w:rsidP="007A7561">
      <w:pPr>
        <w:widowControl w:val="0"/>
        <w:outlineLvl w:val="0"/>
        <w:rPr>
          <w:rFonts w:ascii="Arial" w:hAnsi="Arial" w:cs="Arial"/>
          <w:i/>
          <w:color w:val="000000"/>
          <w:sz w:val="20"/>
          <w:szCs w:val="20"/>
        </w:rPr>
      </w:pPr>
    </w:p>
    <w:p w14:paraId="09F21B1B" w14:textId="77777777" w:rsidR="007A7561" w:rsidRPr="007F0A26" w:rsidRDefault="007A7561" w:rsidP="007A7561">
      <w:pPr>
        <w:widowControl w:val="0"/>
        <w:outlineLvl w:val="0"/>
        <w:rPr>
          <w:rFonts w:ascii="Arial" w:hAnsi="Arial" w:cs="Arial"/>
          <w:i/>
          <w:color w:val="000000"/>
          <w:sz w:val="20"/>
          <w:szCs w:val="20"/>
        </w:rPr>
      </w:pPr>
      <w:r w:rsidRPr="007F0A26">
        <w:rPr>
          <w:rFonts w:ascii="Arial" w:hAnsi="Arial" w:cs="Arial"/>
          <w:i/>
          <w:color w:val="000000"/>
          <w:sz w:val="20"/>
          <w:szCs w:val="20"/>
        </w:rPr>
        <w:t>Undergraduate Education</w:t>
      </w:r>
    </w:p>
    <w:p w14:paraId="280696D4" w14:textId="77777777" w:rsidR="007A7561" w:rsidRPr="007F0A26" w:rsidRDefault="007A7561" w:rsidP="007A7561">
      <w:pPr>
        <w:widowControl w:val="0"/>
        <w:ind w:left="187"/>
        <w:outlineLvl w:val="0"/>
        <w:rPr>
          <w:rFonts w:ascii="Arial" w:hAnsi="Arial" w:cs="Arial"/>
          <w:i/>
          <w:color w:val="000000"/>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16"/>
        <w:gridCol w:w="3740"/>
        <w:gridCol w:w="4958"/>
      </w:tblGrid>
      <w:tr w:rsidR="007A7561" w:rsidRPr="007F0A26" w14:paraId="2A2DBF5D" w14:textId="77777777" w:rsidTr="007F2A91">
        <w:tc>
          <w:tcPr>
            <w:tcW w:w="742" w:type="pct"/>
            <w:tcBorders>
              <w:bottom w:val="single" w:sz="4" w:space="0" w:color="auto"/>
            </w:tcBorders>
            <w:shd w:val="pct10" w:color="auto" w:fill="auto"/>
          </w:tcPr>
          <w:p w14:paraId="1FD50973" w14:textId="77777777" w:rsidR="007A7561" w:rsidRPr="007F0A26" w:rsidRDefault="007A7561" w:rsidP="007F2A91">
            <w:pPr>
              <w:widowControl w:val="0"/>
              <w:rPr>
                <w:rFonts w:ascii="Arial" w:hAnsi="Arial" w:cs="Arial"/>
                <w:i/>
                <w:color w:val="000000"/>
                <w:sz w:val="20"/>
                <w:szCs w:val="20"/>
              </w:rPr>
            </w:pPr>
            <w:r w:rsidRPr="007F0A26">
              <w:rPr>
                <w:rFonts w:ascii="Arial" w:hAnsi="Arial" w:cs="Arial"/>
                <w:i/>
                <w:color w:val="000000"/>
                <w:sz w:val="20"/>
                <w:szCs w:val="20"/>
              </w:rPr>
              <w:t>Year(s)</w:t>
            </w:r>
          </w:p>
        </w:tc>
        <w:tc>
          <w:tcPr>
            <w:tcW w:w="1831" w:type="pct"/>
            <w:tcBorders>
              <w:bottom w:val="single" w:sz="4" w:space="0" w:color="auto"/>
            </w:tcBorders>
            <w:shd w:val="pct10" w:color="auto" w:fill="auto"/>
          </w:tcPr>
          <w:p w14:paraId="4AD850BA" w14:textId="77777777" w:rsidR="007A7561" w:rsidRPr="007F0A26" w:rsidRDefault="007A7561" w:rsidP="007F2A91">
            <w:pPr>
              <w:pStyle w:val="Heading6"/>
              <w:keepNext w:val="0"/>
              <w:keepLines w:val="0"/>
              <w:widowControl w:val="0"/>
              <w:spacing w:before="0"/>
              <w:ind w:left="162"/>
              <w:rPr>
                <w:rFonts w:ascii="Arial" w:eastAsia="Calibri" w:hAnsi="Arial" w:cs="Arial"/>
                <w:i w:val="0"/>
                <w:color w:val="000000"/>
                <w:sz w:val="20"/>
                <w:szCs w:val="20"/>
              </w:rPr>
            </w:pPr>
            <w:r w:rsidRPr="007F0A26">
              <w:rPr>
                <w:rFonts w:ascii="Arial" w:eastAsia="Calibri" w:hAnsi="Arial" w:cs="Arial"/>
                <w:color w:val="000000"/>
                <w:sz w:val="20"/>
                <w:szCs w:val="20"/>
              </w:rPr>
              <w:t>Mentee</w:t>
            </w:r>
          </w:p>
        </w:tc>
        <w:tc>
          <w:tcPr>
            <w:tcW w:w="2427" w:type="pct"/>
            <w:tcBorders>
              <w:bottom w:val="single" w:sz="4" w:space="0" w:color="auto"/>
            </w:tcBorders>
            <w:shd w:val="pct10" w:color="auto" w:fill="auto"/>
          </w:tcPr>
          <w:p w14:paraId="679DC224" w14:textId="77777777" w:rsidR="007A7561" w:rsidRPr="007F0A26" w:rsidRDefault="007A7561" w:rsidP="007F2A91">
            <w:pPr>
              <w:pStyle w:val="Heading6"/>
              <w:keepNext w:val="0"/>
              <w:keepLines w:val="0"/>
              <w:widowControl w:val="0"/>
              <w:spacing w:before="0"/>
              <w:ind w:left="162"/>
              <w:rPr>
                <w:rFonts w:ascii="Arial" w:eastAsia="Calibri" w:hAnsi="Arial" w:cs="Arial"/>
                <w:i w:val="0"/>
                <w:color w:val="000000"/>
                <w:sz w:val="20"/>
                <w:szCs w:val="20"/>
              </w:rPr>
            </w:pPr>
            <w:r w:rsidRPr="007F0A26">
              <w:rPr>
                <w:rFonts w:ascii="Arial" w:eastAsia="Calibri" w:hAnsi="Arial" w:cs="Arial"/>
                <w:color w:val="000000"/>
                <w:sz w:val="20"/>
                <w:szCs w:val="20"/>
              </w:rPr>
              <w:t>Context</w:t>
            </w:r>
          </w:p>
        </w:tc>
      </w:tr>
      <w:tr w:rsidR="007A7561" w:rsidRPr="007F0A26" w14:paraId="49F72D49" w14:textId="77777777" w:rsidTr="007F2A91">
        <w:trPr>
          <w:tblHeader/>
        </w:trPr>
        <w:tc>
          <w:tcPr>
            <w:tcW w:w="742" w:type="pct"/>
            <w:tcBorders>
              <w:top w:val="single" w:sz="4" w:space="0" w:color="auto"/>
              <w:left w:val="nil"/>
              <w:bottom w:val="nil"/>
              <w:right w:val="nil"/>
            </w:tcBorders>
          </w:tcPr>
          <w:p w14:paraId="381315EC" w14:textId="77777777" w:rsidR="007A7561" w:rsidRPr="007F0A26" w:rsidRDefault="007A7561" w:rsidP="007F2A91">
            <w:pPr>
              <w:widowControl w:val="0"/>
              <w:rPr>
                <w:rFonts w:ascii="Arial" w:hAnsi="Arial" w:cs="Arial"/>
                <w:color w:val="000000"/>
                <w:sz w:val="20"/>
                <w:szCs w:val="20"/>
              </w:rPr>
            </w:pPr>
          </w:p>
        </w:tc>
        <w:tc>
          <w:tcPr>
            <w:tcW w:w="1831" w:type="pct"/>
            <w:tcBorders>
              <w:top w:val="single" w:sz="4" w:space="0" w:color="auto"/>
              <w:left w:val="nil"/>
              <w:bottom w:val="nil"/>
              <w:right w:val="nil"/>
            </w:tcBorders>
          </w:tcPr>
          <w:p w14:paraId="4F3CCEFB" w14:textId="77777777" w:rsidR="007A7561" w:rsidRPr="007F0A26" w:rsidRDefault="007A7561" w:rsidP="007F2A91">
            <w:pPr>
              <w:pStyle w:val="Heading6"/>
              <w:keepNext w:val="0"/>
              <w:keepLines w:val="0"/>
              <w:widowControl w:val="0"/>
              <w:spacing w:before="0" w:after="200"/>
              <w:ind w:left="162"/>
              <w:rPr>
                <w:rFonts w:ascii="Arial" w:eastAsia="Calibri" w:hAnsi="Arial" w:cs="Arial"/>
                <w:color w:val="000000"/>
                <w:sz w:val="20"/>
                <w:szCs w:val="20"/>
              </w:rPr>
            </w:pPr>
          </w:p>
        </w:tc>
        <w:tc>
          <w:tcPr>
            <w:tcW w:w="2427" w:type="pct"/>
            <w:tcBorders>
              <w:top w:val="single" w:sz="4" w:space="0" w:color="auto"/>
              <w:left w:val="nil"/>
              <w:bottom w:val="nil"/>
              <w:right w:val="nil"/>
            </w:tcBorders>
          </w:tcPr>
          <w:p w14:paraId="6ADD61A0" w14:textId="77777777" w:rsidR="007A7561" w:rsidRPr="007F0A26" w:rsidRDefault="007A7561" w:rsidP="007F2A91">
            <w:pPr>
              <w:pStyle w:val="Heading6"/>
              <w:keepNext w:val="0"/>
              <w:keepLines w:val="0"/>
              <w:widowControl w:val="0"/>
              <w:spacing w:before="0" w:after="200"/>
              <w:ind w:left="162"/>
              <w:rPr>
                <w:rFonts w:ascii="Arial" w:eastAsia="Calibri" w:hAnsi="Arial" w:cs="Arial"/>
                <w:color w:val="000000"/>
                <w:sz w:val="20"/>
                <w:szCs w:val="20"/>
              </w:rPr>
            </w:pPr>
          </w:p>
        </w:tc>
      </w:tr>
      <w:tr w:rsidR="007A7561" w:rsidRPr="007B4638" w14:paraId="7A06DB08" w14:textId="77777777" w:rsidTr="007F2A91">
        <w:trPr>
          <w:tblHeader/>
        </w:trPr>
        <w:tc>
          <w:tcPr>
            <w:tcW w:w="742" w:type="pct"/>
            <w:tcBorders>
              <w:top w:val="nil"/>
              <w:left w:val="nil"/>
              <w:bottom w:val="nil"/>
              <w:right w:val="nil"/>
            </w:tcBorders>
          </w:tcPr>
          <w:p w14:paraId="2A913498" w14:textId="77777777" w:rsidR="007A7561" w:rsidRPr="007B4638" w:rsidRDefault="007A7561" w:rsidP="007F2A91">
            <w:pPr>
              <w:widowControl w:val="0"/>
              <w:rPr>
                <w:rFonts w:ascii="Arial" w:hAnsi="Arial" w:cs="Arial"/>
                <w:color w:val="000000"/>
                <w:sz w:val="20"/>
                <w:szCs w:val="20"/>
              </w:rPr>
            </w:pPr>
            <w:r w:rsidRPr="007B4638">
              <w:rPr>
                <w:rFonts w:ascii="Arial" w:hAnsi="Arial" w:cs="Arial"/>
                <w:color w:val="000000"/>
                <w:sz w:val="20"/>
                <w:szCs w:val="20"/>
              </w:rPr>
              <w:t>2008</w:t>
            </w:r>
          </w:p>
        </w:tc>
        <w:tc>
          <w:tcPr>
            <w:tcW w:w="1831" w:type="pct"/>
            <w:tcBorders>
              <w:top w:val="nil"/>
              <w:left w:val="nil"/>
              <w:bottom w:val="nil"/>
              <w:right w:val="nil"/>
            </w:tcBorders>
          </w:tcPr>
          <w:p w14:paraId="1F9B745A" w14:textId="77777777" w:rsidR="007A7561" w:rsidRPr="007B4638" w:rsidRDefault="007A7561" w:rsidP="007F2A91">
            <w:pPr>
              <w:pStyle w:val="Heading6"/>
              <w:keepNext w:val="0"/>
              <w:keepLines w:val="0"/>
              <w:widowControl w:val="0"/>
              <w:spacing w:before="0" w:after="200"/>
              <w:ind w:left="162"/>
              <w:rPr>
                <w:rFonts w:ascii="Arial" w:hAnsi="Arial" w:cs="Arial"/>
                <w:i w:val="0"/>
                <w:iCs w:val="0"/>
                <w:color w:val="000000"/>
                <w:sz w:val="20"/>
                <w:szCs w:val="20"/>
              </w:rPr>
            </w:pPr>
            <w:r w:rsidRPr="007B4638">
              <w:rPr>
                <w:rFonts w:ascii="Arial" w:eastAsia="Calibri" w:hAnsi="Arial" w:cs="Arial"/>
                <w:i w:val="0"/>
                <w:iCs w:val="0"/>
                <w:color w:val="000000"/>
                <w:sz w:val="20"/>
                <w:szCs w:val="20"/>
              </w:rPr>
              <w:t>Brittany</w:t>
            </w:r>
            <w:r w:rsidRPr="007B4638">
              <w:rPr>
                <w:rFonts w:ascii="Arial" w:hAnsi="Arial" w:cs="Arial"/>
                <w:i w:val="0"/>
                <w:iCs w:val="0"/>
                <w:color w:val="000000"/>
                <w:sz w:val="20"/>
                <w:szCs w:val="20"/>
              </w:rPr>
              <w:t xml:space="preserve"> </w:t>
            </w:r>
            <w:r w:rsidRPr="007B4638">
              <w:rPr>
                <w:rFonts w:ascii="Arial" w:eastAsia="Calibri" w:hAnsi="Arial" w:cs="Arial"/>
                <w:i w:val="0"/>
                <w:iCs w:val="0"/>
                <w:color w:val="000000"/>
                <w:sz w:val="20"/>
                <w:szCs w:val="20"/>
              </w:rPr>
              <w:t>Crosby</w:t>
            </w:r>
          </w:p>
        </w:tc>
        <w:tc>
          <w:tcPr>
            <w:tcW w:w="2427" w:type="pct"/>
            <w:tcBorders>
              <w:top w:val="nil"/>
              <w:left w:val="nil"/>
              <w:bottom w:val="nil"/>
              <w:right w:val="nil"/>
            </w:tcBorders>
          </w:tcPr>
          <w:p w14:paraId="29CB5EF6" w14:textId="77777777" w:rsidR="007A7561" w:rsidRPr="007B4638" w:rsidRDefault="007A7561" w:rsidP="007F2A91">
            <w:pPr>
              <w:pStyle w:val="Heading6"/>
              <w:keepNext w:val="0"/>
              <w:keepLines w:val="0"/>
              <w:widowControl w:val="0"/>
              <w:spacing w:before="0" w:after="200"/>
              <w:ind w:left="162"/>
              <w:rPr>
                <w:rFonts w:ascii="Arial" w:eastAsia="Calibri" w:hAnsi="Arial" w:cs="Arial"/>
                <w:i w:val="0"/>
                <w:iCs w:val="0"/>
                <w:color w:val="000000"/>
                <w:sz w:val="20"/>
                <w:szCs w:val="20"/>
              </w:rPr>
            </w:pPr>
            <w:r w:rsidRPr="007B4638">
              <w:rPr>
                <w:rFonts w:ascii="Arial" w:eastAsia="Calibri" w:hAnsi="Arial" w:cs="Arial"/>
                <w:i w:val="0"/>
                <w:iCs w:val="0"/>
                <w:color w:val="000000"/>
                <w:sz w:val="20"/>
                <w:szCs w:val="20"/>
              </w:rPr>
              <w:t>Research mentor, Dartmouth College student, implementation</w:t>
            </w:r>
            <w:r w:rsidRPr="007B4638">
              <w:rPr>
                <w:rFonts w:ascii="Arial" w:hAnsi="Arial" w:cs="Arial"/>
                <w:i w:val="0"/>
                <w:iCs w:val="0"/>
                <w:color w:val="000000"/>
                <w:sz w:val="20"/>
                <w:szCs w:val="20"/>
              </w:rPr>
              <w:t xml:space="preserve"> </w:t>
            </w:r>
            <w:r w:rsidRPr="007B4638">
              <w:rPr>
                <w:rFonts w:ascii="Arial" w:eastAsia="Calibri" w:hAnsi="Arial" w:cs="Arial"/>
                <w:i w:val="0"/>
                <w:iCs w:val="0"/>
                <w:color w:val="000000"/>
                <w:sz w:val="20"/>
                <w:szCs w:val="20"/>
              </w:rPr>
              <w:t>research</w:t>
            </w:r>
            <w:r w:rsidRPr="007B4638">
              <w:rPr>
                <w:rFonts w:ascii="Arial" w:hAnsi="Arial" w:cs="Arial"/>
                <w:i w:val="0"/>
                <w:iCs w:val="0"/>
                <w:color w:val="000000"/>
                <w:sz w:val="20"/>
                <w:szCs w:val="20"/>
              </w:rPr>
              <w:t xml:space="preserve"> </w:t>
            </w:r>
            <w:r w:rsidRPr="007B4638">
              <w:rPr>
                <w:rFonts w:ascii="Arial" w:eastAsia="Calibri" w:hAnsi="Arial" w:cs="Arial"/>
                <w:i w:val="0"/>
                <w:iCs w:val="0"/>
                <w:color w:val="000000"/>
                <w:sz w:val="20"/>
                <w:szCs w:val="20"/>
              </w:rPr>
              <w:t>into</w:t>
            </w:r>
            <w:r w:rsidRPr="007B4638">
              <w:rPr>
                <w:rFonts w:ascii="Arial" w:hAnsi="Arial" w:cs="Arial"/>
                <w:i w:val="0"/>
                <w:iCs w:val="0"/>
                <w:color w:val="000000"/>
                <w:sz w:val="20"/>
                <w:szCs w:val="20"/>
              </w:rPr>
              <w:t xml:space="preserve"> </w:t>
            </w:r>
            <w:r w:rsidRPr="007B4638">
              <w:rPr>
                <w:rFonts w:ascii="Arial" w:eastAsia="Calibri" w:hAnsi="Arial" w:cs="Arial"/>
                <w:i w:val="0"/>
                <w:iCs w:val="0"/>
                <w:color w:val="000000"/>
                <w:sz w:val="20"/>
                <w:szCs w:val="20"/>
              </w:rPr>
              <w:t>delivery</w:t>
            </w:r>
            <w:r w:rsidRPr="007B4638">
              <w:rPr>
                <w:rFonts w:ascii="Arial" w:hAnsi="Arial" w:cs="Arial"/>
                <w:i w:val="0"/>
                <w:iCs w:val="0"/>
                <w:color w:val="000000"/>
                <w:sz w:val="20"/>
                <w:szCs w:val="20"/>
              </w:rPr>
              <w:t xml:space="preserve"> </w:t>
            </w:r>
            <w:r w:rsidRPr="007B4638">
              <w:rPr>
                <w:rFonts w:ascii="Arial" w:eastAsia="Calibri" w:hAnsi="Arial" w:cs="Arial"/>
                <w:i w:val="0"/>
                <w:iCs w:val="0"/>
                <w:color w:val="000000"/>
                <w:sz w:val="20"/>
                <w:szCs w:val="20"/>
              </w:rPr>
              <w:t>of</w:t>
            </w:r>
            <w:r w:rsidRPr="007B4638">
              <w:rPr>
                <w:rFonts w:ascii="Arial" w:hAnsi="Arial" w:cs="Arial"/>
                <w:i w:val="0"/>
                <w:iCs w:val="0"/>
                <w:color w:val="000000"/>
                <w:sz w:val="20"/>
                <w:szCs w:val="20"/>
              </w:rPr>
              <w:t xml:space="preserve"> </w:t>
            </w:r>
            <w:r w:rsidRPr="007B4638">
              <w:rPr>
                <w:rFonts w:ascii="Arial" w:eastAsia="Calibri" w:hAnsi="Arial" w:cs="Arial"/>
                <w:i w:val="0"/>
                <w:iCs w:val="0"/>
                <w:color w:val="000000"/>
                <w:sz w:val="20"/>
                <w:szCs w:val="20"/>
              </w:rPr>
              <w:t>funds</w:t>
            </w:r>
            <w:r w:rsidRPr="007B4638">
              <w:rPr>
                <w:rFonts w:ascii="Arial" w:hAnsi="Arial" w:cs="Arial"/>
                <w:i w:val="0"/>
                <w:iCs w:val="0"/>
                <w:color w:val="000000"/>
                <w:sz w:val="20"/>
                <w:szCs w:val="20"/>
              </w:rPr>
              <w:t xml:space="preserve"> </w:t>
            </w:r>
            <w:r w:rsidRPr="007B4638">
              <w:rPr>
                <w:rFonts w:ascii="Arial" w:eastAsia="Calibri" w:hAnsi="Arial" w:cs="Arial"/>
                <w:i w:val="0"/>
                <w:iCs w:val="0"/>
                <w:color w:val="000000"/>
                <w:sz w:val="20"/>
                <w:szCs w:val="20"/>
              </w:rPr>
              <w:t>&amp;</w:t>
            </w:r>
            <w:r w:rsidRPr="007B4638">
              <w:rPr>
                <w:rFonts w:ascii="Arial" w:hAnsi="Arial" w:cs="Arial"/>
                <w:i w:val="0"/>
                <w:iCs w:val="0"/>
                <w:color w:val="000000"/>
                <w:sz w:val="20"/>
                <w:szCs w:val="20"/>
              </w:rPr>
              <w:t xml:space="preserve"> </w:t>
            </w:r>
            <w:r w:rsidRPr="007B4638">
              <w:rPr>
                <w:rFonts w:ascii="Arial" w:eastAsia="Calibri" w:hAnsi="Arial" w:cs="Arial"/>
                <w:i w:val="0"/>
                <w:iCs w:val="0"/>
                <w:color w:val="000000"/>
                <w:sz w:val="20"/>
                <w:szCs w:val="20"/>
              </w:rPr>
              <w:t>equipment</w:t>
            </w:r>
            <w:r w:rsidRPr="007B4638">
              <w:rPr>
                <w:rFonts w:ascii="Arial" w:hAnsi="Arial" w:cs="Arial"/>
                <w:i w:val="0"/>
                <w:iCs w:val="0"/>
                <w:color w:val="000000"/>
                <w:sz w:val="20"/>
                <w:szCs w:val="20"/>
              </w:rPr>
              <w:t xml:space="preserve"> </w:t>
            </w:r>
            <w:r w:rsidRPr="007B4638">
              <w:rPr>
                <w:rFonts w:ascii="Arial" w:eastAsia="Calibri" w:hAnsi="Arial" w:cs="Arial"/>
                <w:i w:val="0"/>
                <w:iCs w:val="0"/>
                <w:color w:val="000000"/>
                <w:sz w:val="20"/>
                <w:szCs w:val="20"/>
              </w:rPr>
              <w:t>to</w:t>
            </w:r>
            <w:r w:rsidRPr="007B4638">
              <w:rPr>
                <w:rFonts w:ascii="Arial" w:hAnsi="Arial" w:cs="Arial"/>
                <w:i w:val="0"/>
                <w:iCs w:val="0"/>
                <w:color w:val="000000"/>
                <w:sz w:val="20"/>
                <w:szCs w:val="20"/>
              </w:rPr>
              <w:t xml:space="preserve"> </w:t>
            </w:r>
            <w:r w:rsidRPr="007B4638">
              <w:rPr>
                <w:rFonts w:ascii="Arial" w:eastAsia="Calibri" w:hAnsi="Arial" w:cs="Arial"/>
                <w:i w:val="0"/>
                <w:iCs w:val="0"/>
                <w:color w:val="000000"/>
                <w:sz w:val="20"/>
                <w:szCs w:val="20"/>
              </w:rPr>
              <w:t>orphans</w:t>
            </w:r>
            <w:r w:rsidRPr="007B4638">
              <w:rPr>
                <w:rFonts w:ascii="Arial" w:hAnsi="Arial" w:cs="Arial"/>
                <w:i w:val="0"/>
                <w:iCs w:val="0"/>
                <w:color w:val="000000"/>
                <w:sz w:val="20"/>
                <w:szCs w:val="20"/>
              </w:rPr>
              <w:t xml:space="preserve"> </w:t>
            </w:r>
            <w:r w:rsidRPr="007B4638">
              <w:rPr>
                <w:rFonts w:ascii="Arial" w:eastAsia="Calibri" w:hAnsi="Arial" w:cs="Arial"/>
                <w:i w:val="0"/>
                <w:iCs w:val="0"/>
                <w:color w:val="000000"/>
                <w:sz w:val="20"/>
                <w:szCs w:val="20"/>
              </w:rPr>
              <w:t>in</w:t>
            </w:r>
            <w:r w:rsidRPr="007B4638">
              <w:rPr>
                <w:rFonts w:ascii="Arial" w:hAnsi="Arial" w:cs="Arial"/>
                <w:i w:val="0"/>
                <w:iCs w:val="0"/>
                <w:color w:val="000000"/>
                <w:sz w:val="20"/>
                <w:szCs w:val="20"/>
              </w:rPr>
              <w:t xml:space="preserve"> </w:t>
            </w:r>
            <w:r w:rsidRPr="007B4638">
              <w:rPr>
                <w:rFonts w:ascii="Arial" w:eastAsia="Calibri" w:hAnsi="Arial" w:cs="Arial"/>
                <w:i w:val="0"/>
                <w:iCs w:val="0"/>
                <w:color w:val="000000"/>
                <w:sz w:val="20"/>
                <w:szCs w:val="20"/>
              </w:rPr>
              <w:t>Dar</w:t>
            </w:r>
            <w:r w:rsidRPr="007B4638">
              <w:rPr>
                <w:rFonts w:ascii="Arial" w:hAnsi="Arial" w:cs="Arial"/>
                <w:i w:val="0"/>
                <w:iCs w:val="0"/>
                <w:color w:val="000000"/>
                <w:sz w:val="20"/>
                <w:szCs w:val="20"/>
              </w:rPr>
              <w:t xml:space="preserve"> </w:t>
            </w:r>
            <w:r w:rsidRPr="007B4638">
              <w:rPr>
                <w:rFonts w:ascii="Arial" w:eastAsia="Calibri" w:hAnsi="Arial" w:cs="Arial"/>
                <w:i w:val="0"/>
                <w:iCs w:val="0"/>
                <w:color w:val="000000"/>
                <w:sz w:val="20"/>
                <w:szCs w:val="20"/>
              </w:rPr>
              <w:t>es</w:t>
            </w:r>
            <w:r w:rsidRPr="007B4638">
              <w:rPr>
                <w:rFonts w:ascii="Arial" w:hAnsi="Arial" w:cs="Arial"/>
                <w:i w:val="0"/>
                <w:iCs w:val="0"/>
                <w:color w:val="000000"/>
                <w:sz w:val="20"/>
                <w:szCs w:val="20"/>
              </w:rPr>
              <w:t xml:space="preserve"> </w:t>
            </w:r>
            <w:r w:rsidRPr="007B4638">
              <w:rPr>
                <w:rFonts w:ascii="Arial" w:eastAsia="Calibri" w:hAnsi="Arial" w:cs="Arial"/>
                <w:i w:val="0"/>
                <w:iCs w:val="0"/>
                <w:color w:val="000000"/>
                <w:sz w:val="20"/>
                <w:szCs w:val="20"/>
              </w:rPr>
              <w:t>Salaam</w:t>
            </w:r>
            <w:r w:rsidRPr="007B4638">
              <w:rPr>
                <w:rFonts w:ascii="Arial" w:hAnsi="Arial" w:cs="Arial"/>
                <w:i w:val="0"/>
                <w:iCs w:val="0"/>
                <w:color w:val="000000"/>
                <w:sz w:val="20"/>
                <w:szCs w:val="20"/>
              </w:rPr>
              <w:t xml:space="preserve">, </w:t>
            </w:r>
            <w:r w:rsidRPr="007B4638">
              <w:rPr>
                <w:rFonts w:ascii="Arial" w:eastAsia="Calibri" w:hAnsi="Arial" w:cs="Arial"/>
                <w:i w:val="0"/>
                <w:iCs w:val="0"/>
                <w:color w:val="000000"/>
                <w:sz w:val="20"/>
                <w:szCs w:val="20"/>
              </w:rPr>
              <w:t>Tanzania</w:t>
            </w:r>
            <w:r w:rsidRPr="007B4638">
              <w:rPr>
                <w:rFonts w:ascii="Arial" w:hAnsi="Arial" w:cs="Arial"/>
                <w:i w:val="0"/>
                <w:iCs w:val="0"/>
                <w:color w:val="000000"/>
                <w:sz w:val="20"/>
                <w:szCs w:val="20"/>
              </w:rPr>
              <w:t xml:space="preserve">, </w:t>
            </w:r>
            <w:r w:rsidRPr="007B4638">
              <w:rPr>
                <w:rFonts w:ascii="Arial" w:eastAsia="Calibri" w:hAnsi="Arial" w:cs="Arial"/>
                <w:i w:val="0"/>
                <w:iCs w:val="0"/>
                <w:color w:val="000000"/>
                <w:sz w:val="20"/>
                <w:szCs w:val="20"/>
              </w:rPr>
              <w:t>via</w:t>
            </w:r>
            <w:r w:rsidRPr="007B4638">
              <w:rPr>
                <w:rFonts w:ascii="Arial" w:hAnsi="Arial" w:cs="Arial"/>
                <w:i w:val="0"/>
                <w:iCs w:val="0"/>
                <w:color w:val="000000"/>
                <w:sz w:val="20"/>
                <w:szCs w:val="20"/>
              </w:rPr>
              <w:t xml:space="preserve"> </w:t>
            </w:r>
            <w:proofErr w:type="spellStart"/>
            <w:proofErr w:type="gramStart"/>
            <w:r w:rsidRPr="007B4638">
              <w:rPr>
                <w:rFonts w:ascii="Arial" w:eastAsia="Calibri" w:hAnsi="Arial" w:cs="Arial"/>
                <w:i w:val="0"/>
                <w:iCs w:val="0"/>
                <w:color w:val="000000"/>
                <w:sz w:val="20"/>
                <w:szCs w:val="20"/>
              </w:rPr>
              <w:t>SALAMA</w:t>
            </w:r>
            <w:r w:rsidRPr="007B4638">
              <w:rPr>
                <w:rFonts w:ascii="Arial" w:hAnsi="Arial" w:cs="Arial"/>
                <w:i w:val="0"/>
                <w:iCs w:val="0"/>
                <w:color w:val="000000"/>
                <w:sz w:val="20"/>
                <w:szCs w:val="20"/>
              </w:rPr>
              <w:t>:</w:t>
            </w:r>
            <w:r w:rsidRPr="007B4638">
              <w:rPr>
                <w:rFonts w:ascii="Arial" w:eastAsia="Calibri" w:hAnsi="Arial" w:cs="Arial"/>
                <w:i w:val="0"/>
                <w:iCs w:val="0"/>
                <w:color w:val="000000"/>
                <w:sz w:val="20"/>
                <w:szCs w:val="20"/>
              </w:rPr>
              <w:t>Tanzania</w:t>
            </w:r>
            <w:proofErr w:type="spellEnd"/>
            <w:proofErr w:type="gramEnd"/>
            <w:r w:rsidRPr="007B4638">
              <w:rPr>
                <w:rFonts w:ascii="Arial" w:hAnsi="Arial" w:cs="Arial"/>
                <w:i w:val="0"/>
                <w:iCs w:val="0"/>
                <w:color w:val="000000"/>
                <w:sz w:val="20"/>
                <w:szCs w:val="20"/>
              </w:rPr>
              <w:t xml:space="preserve">, </w:t>
            </w:r>
            <w:r w:rsidRPr="007B4638">
              <w:rPr>
                <w:rFonts w:ascii="Arial" w:eastAsia="Calibri" w:hAnsi="Arial" w:cs="Arial"/>
                <w:i w:val="0"/>
                <w:iCs w:val="0"/>
                <w:color w:val="000000"/>
                <w:sz w:val="20"/>
                <w:szCs w:val="20"/>
              </w:rPr>
              <w:t>abstract</w:t>
            </w:r>
            <w:r w:rsidRPr="007B4638">
              <w:rPr>
                <w:rFonts w:ascii="Arial" w:hAnsi="Arial" w:cs="Arial"/>
                <w:i w:val="0"/>
                <w:iCs w:val="0"/>
                <w:color w:val="000000"/>
                <w:sz w:val="20"/>
                <w:szCs w:val="20"/>
              </w:rPr>
              <w:t xml:space="preserve"> </w:t>
            </w:r>
            <w:r w:rsidRPr="007B4638">
              <w:rPr>
                <w:rFonts w:ascii="Arial" w:eastAsia="Calibri" w:hAnsi="Arial" w:cs="Arial"/>
                <w:i w:val="0"/>
                <w:iCs w:val="0"/>
                <w:color w:val="000000"/>
                <w:sz w:val="20"/>
                <w:szCs w:val="20"/>
              </w:rPr>
              <w:t>presentation</w:t>
            </w:r>
            <w:r w:rsidRPr="007B4638">
              <w:rPr>
                <w:rFonts w:ascii="Arial" w:hAnsi="Arial" w:cs="Arial"/>
                <w:i w:val="0"/>
                <w:iCs w:val="0"/>
                <w:color w:val="000000"/>
                <w:sz w:val="20"/>
                <w:szCs w:val="20"/>
              </w:rPr>
              <w:t>.</w:t>
            </w:r>
          </w:p>
        </w:tc>
      </w:tr>
      <w:tr w:rsidR="007A7561" w:rsidRPr="007B4638" w14:paraId="6A201E07" w14:textId="77777777" w:rsidTr="007F2A91">
        <w:trPr>
          <w:tblHeader/>
        </w:trPr>
        <w:tc>
          <w:tcPr>
            <w:tcW w:w="742" w:type="pct"/>
            <w:tcBorders>
              <w:top w:val="nil"/>
              <w:left w:val="nil"/>
              <w:bottom w:val="nil"/>
              <w:right w:val="nil"/>
            </w:tcBorders>
          </w:tcPr>
          <w:p w14:paraId="740DAFAC" w14:textId="77777777" w:rsidR="007A7561" w:rsidRPr="007B4638" w:rsidRDefault="007A7561" w:rsidP="007F2A91">
            <w:pPr>
              <w:widowControl w:val="0"/>
              <w:rPr>
                <w:rFonts w:ascii="Arial" w:hAnsi="Arial" w:cs="Arial"/>
                <w:color w:val="000000"/>
                <w:sz w:val="20"/>
                <w:szCs w:val="20"/>
              </w:rPr>
            </w:pPr>
            <w:r w:rsidRPr="007B4638">
              <w:rPr>
                <w:rFonts w:ascii="Arial" w:hAnsi="Arial" w:cs="Arial"/>
                <w:color w:val="000000"/>
                <w:sz w:val="20"/>
                <w:szCs w:val="20"/>
              </w:rPr>
              <w:t>2009-2013</w:t>
            </w:r>
          </w:p>
        </w:tc>
        <w:tc>
          <w:tcPr>
            <w:tcW w:w="1831" w:type="pct"/>
            <w:tcBorders>
              <w:top w:val="nil"/>
              <w:left w:val="nil"/>
              <w:bottom w:val="nil"/>
              <w:right w:val="nil"/>
            </w:tcBorders>
          </w:tcPr>
          <w:p w14:paraId="4C195DBB" w14:textId="77777777" w:rsidR="007A7561" w:rsidRPr="007B4638" w:rsidRDefault="007A7561" w:rsidP="007F2A91">
            <w:pPr>
              <w:pStyle w:val="Heading6"/>
              <w:keepNext w:val="0"/>
              <w:keepLines w:val="0"/>
              <w:widowControl w:val="0"/>
              <w:spacing w:before="0" w:after="200"/>
              <w:ind w:left="162"/>
              <w:rPr>
                <w:rFonts w:ascii="Arial" w:hAnsi="Arial" w:cs="Arial"/>
                <w:i w:val="0"/>
                <w:iCs w:val="0"/>
                <w:color w:val="000000"/>
                <w:sz w:val="20"/>
                <w:szCs w:val="20"/>
              </w:rPr>
            </w:pPr>
            <w:r w:rsidRPr="007B4638">
              <w:rPr>
                <w:rFonts w:ascii="Arial" w:eastAsia="Calibri" w:hAnsi="Arial" w:cs="Arial"/>
                <w:i w:val="0"/>
                <w:iCs w:val="0"/>
                <w:color w:val="000000"/>
                <w:sz w:val="20"/>
                <w:szCs w:val="20"/>
              </w:rPr>
              <w:t>Katherine</w:t>
            </w:r>
            <w:r w:rsidRPr="007B4638">
              <w:rPr>
                <w:rFonts w:ascii="Arial" w:hAnsi="Arial" w:cs="Arial"/>
                <w:i w:val="0"/>
                <w:iCs w:val="0"/>
                <w:color w:val="000000"/>
                <w:sz w:val="20"/>
                <w:szCs w:val="20"/>
              </w:rPr>
              <w:t xml:space="preserve"> </w:t>
            </w:r>
            <w:r w:rsidRPr="007B4638">
              <w:rPr>
                <w:rFonts w:ascii="Arial" w:eastAsia="Calibri" w:hAnsi="Arial" w:cs="Arial"/>
                <w:i w:val="0"/>
                <w:iCs w:val="0"/>
                <w:color w:val="000000"/>
                <w:sz w:val="20"/>
                <w:szCs w:val="20"/>
              </w:rPr>
              <w:t>Sanders</w:t>
            </w:r>
          </w:p>
        </w:tc>
        <w:tc>
          <w:tcPr>
            <w:tcW w:w="2427" w:type="pct"/>
            <w:tcBorders>
              <w:top w:val="nil"/>
              <w:left w:val="nil"/>
              <w:bottom w:val="nil"/>
              <w:right w:val="nil"/>
            </w:tcBorders>
          </w:tcPr>
          <w:p w14:paraId="042DBFB4" w14:textId="77777777" w:rsidR="007A7561" w:rsidRPr="007B4638" w:rsidRDefault="007A7561" w:rsidP="007F2A91">
            <w:pPr>
              <w:pStyle w:val="Heading6"/>
              <w:keepNext w:val="0"/>
              <w:keepLines w:val="0"/>
              <w:widowControl w:val="0"/>
              <w:spacing w:before="0" w:after="200"/>
              <w:ind w:left="162"/>
              <w:rPr>
                <w:rFonts w:ascii="Arial" w:eastAsia="Calibri" w:hAnsi="Arial" w:cs="Arial"/>
                <w:i w:val="0"/>
                <w:iCs w:val="0"/>
                <w:color w:val="000000"/>
                <w:sz w:val="20"/>
                <w:szCs w:val="20"/>
              </w:rPr>
            </w:pPr>
            <w:r w:rsidRPr="007B4638">
              <w:rPr>
                <w:rFonts w:ascii="Arial" w:eastAsia="Calibri" w:hAnsi="Arial" w:cs="Arial"/>
                <w:i w:val="0"/>
                <w:iCs w:val="0"/>
                <w:color w:val="000000"/>
                <w:sz w:val="20"/>
                <w:szCs w:val="20"/>
              </w:rPr>
              <w:t>Research</w:t>
            </w:r>
            <w:r w:rsidRPr="007B4638">
              <w:rPr>
                <w:rFonts w:ascii="Arial" w:hAnsi="Arial" w:cs="Arial"/>
                <w:i w:val="0"/>
                <w:iCs w:val="0"/>
                <w:color w:val="000000"/>
                <w:sz w:val="20"/>
                <w:szCs w:val="20"/>
              </w:rPr>
              <w:t xml:space="preserve"> </w:t>
            </w:r>
            <w:r w:rsidRPr="007B4638">
              <w:rPr>
                <w:rFonts w:ascii="Arial" w:eastAsia="Calibri" w:hAnsi="Arial" w:cs="Arial"/>
                <w:i w:val="0"/>
                <w:iCs w:val="0"/>
                <w:color w:val="000000"/>
                <w:sz w:val="20"/>
                <w:szCs w:val="20"/>
              </w:rPr>
              <w:t>mentor</w:t>
            </w:r>
            <w:r w:rsidRPr="007B4638">
              <w:rPr>
                <w:rFonts w:ascii="Arial" w:hAnsi="Arial" w:cs="Arial"/>
                <w:i w:val="0"/>
                <w:iCs w:val="0"/>
                <w:color w:val="000000"/>
                <w:sz w:val="20"/>
                <w:szCs w:val="20"/>
              </w:rPr>
              <w:t>,</w:t>
            </w:r>
            <w:r w:rsidRPr="007B4638">
              <w:rPr>
                <w:rFonts w:ascii="Arial" w:eastAsia="Calibri" w:hAnsi="Arial" w:cs="Arial"/>
                <w:i w:val="0"/>
                <w:iCs w:val="0"/>
                <w:color w:val="000000"/>
                <w:sz w:val="20"/>
                <w:szCs w:val="20"/>
              </w:rPr>
              <w:t xml:space="preserve"> Dartmouth College student, anti-HIV immune responses in semen, Howard</w:t>
            </w:r>
            <w:r w:rsidRPr="007B4638">
              <w:rPr>
                <w:rFonts w:ascii="Arial" w:hAnsi="Arial" w:cs="Arial"/>
                <w:i w:val="0"/>
                <w:iCs w:val="0"/>
                <w:color w:val="000000"/>
                <w:sz w:val="20"/>
                <w:szCs w:val="20"/>
              </w:rPr>
              <w:t xml:space="preserve"> </w:t>
            </w:r>
            <w:r w:rsidRPr="007B4638">
              <w:rPr>
                <w:rFonts w:ascii="Arial" w:eastAsia="Calibri" w:hAnsi="Arial" w:cs="Arial"/>
                <w:i w:val="0"/>
                <w:iCs w:val="0"/>
                <w:color w:val="000000"/>
                <w:sz w:val="20"/>
                <w:szCs w:val="20"/>
              </w:rPr>
              <w:t>Hughes</w:t>
            </w:r>
            <w:r w:rsidRPr="007B4638">
              <w:rPr>
                <w:rFonts w:ascii="Arial" w:hAnsi="Arial" w:cs="Arial"/>
                <w:i w:val="0"/>
                <w:iCs w:val="0"/>
                <w:color w:val="000000"/>
                <w:sz w:val="20"/>
                <w:szCs w:val="20"/>
              </w:rPr>
              <w:t xml:space="preserve"> </w:t>
            </w:r>
            <w:r w:rsidRPr="007B4638">
              <w:rPr>
                <w:rFonts w:ascii="Arial" w:eastAsia="Calibri" w:hAnsi="Arial" w:cs="Arial"/>
                <w:i w:val="0"/>
                <w:iCs w:val="0"/>
                <w:color w:val="000000"/>
                <w:sz w:val="20"/>
                <w:szCs w:val="20"/>
              </w:rPr>
              <w:t>Medical</w:t>
            </w:r>
            <w:r w:rsidRPr="007B4638">
              <w:rPr>
                <w:rFonts w:ascii="Arial" w:hAnsi="Arial" w:cs="Arial"/>
                <w:i w:val="0"/>
                <w:iCs w:val="0"/>
                <w:color w:val="000000"/>
                <w:sz w:val="20"/>
                <w:szCs w:val="20"/>
              </w:rPr>
              <w:t xml:space="preserve"> </w:t>
            </w:r>
            <w:r w:rsidRPr="007B4638">
              <w:rPr>
                <w:rFonts w:ascii="Arial" w:eastAsia="Calibri" w:hAnsi="Arial" w:cs="Arial"/>
                <w:i w:val="0"/>
                <w:iCs w:val="0"/>
                <w:color w:val="000000"/>
                <w:sz w:val="20"/>
                <w:szCs w:val="20"/>
              </w:rPr>
              <w:t>Institute</w:t>
            </w:r>
            <w:r w:rsidRPr="007B4638">
              <w:rPr>
                <w:rFonts w:ascii="Arial" w:hAnsi="Arial" w:cs="Arial"/>
                <w:i w:val="0"/>
                <w:iCs w:val="0"/>
                <w:color w:val="000000"/>
                <w:sz w:val="20"/>
                <w:szCs w:val="20"/>
              </w:rPr>
              <w:t xml:space="preserve"> </w:t>
            </w:r>
            <w:r w:rsidRPr="007B4638">
              <w:rPr>
                <w:rFonts w:ascii="Arial" w:eastAsia="Calibri" w:hAnsi="Arial" w:cs="Arial"/>
                <w:i w:val="0"/>
                <w:iCs w:val="0"/>
                <w:color w:val="000000"/>
                <w:sz w:val="20"/>
                <w:szCs w:val="20"/>
              </w:rPr>
              <w:t>Research</w:t>
            </w:r>
            <w:r w:rsidRPr="007B4638">
              <w:rPr>
                <w:rFonts w:ascii="Arial" w:hAnsi="Arial" w:cs="Arial"/>
                <w:i w:val="0"/>
                <w:iCs w:val="0"/>
                <w:color w:val="000000"/>
                <w:sz w:val="20"/>
                <w:szCs w:val="20"/>
              </w:rPr>
              <w:t xml:space="preserve"> </w:t>
            </w:r>
            <w:r w:rsidRPr="007B4638">
              <w:rPr>
                <w:rFonts w:ascii="Arial" w:eastAsia="Calibri" w:hAnsi="Arial" w:cs="Arial"/>
                <w:i w:val="0"/>
                <w:iCs w:val="0"/>
                <w:color w:val="000000"/>
                <w:sz w:val="20"/>
                <w:szCs w:val="20"/>
              </w:rPr>
              <w:t>Fellowship and</w:t>
            </w:r>
            <w:r w:rsidRPr="007B4638">
              <w:rPr>
                <w:rFonts w:ascii="Arial" w:hAnsi="Arial" w:cs="Arial"/>
                <w:i w:val="0"/>
                <w:iCs w:val="0"/>
                <w:color w:val="000000"/>
                <w:sz w:val="20"/>
                <w:szCs w:val="20"/>
              </w:rPr>
              <w:t xml:space="preserve"> </w:t>
            </w:r>
            <w:r w:rsidRPr="007B4638">
              <w:rPr>
                <w:rFonts w:ascii="Arial" w:eastAsia="Calibri" w:hAnsi="Arial" w:cs="Arial"/>
                <w:i w:val="0"/>
                <w:iCs w:val="0"/>
                <w:color w:val="000000"/>
                <w:sz w:val="20"/>
                <w:szCs w:val="20"/>
              </w:rPr>
              <w:t>Presidential</w:t>
            </w:r>
            <w:r w:rsidRPr="007B4638">
              <w:rPr>
                <w:rFonts w:ascii="Arial" w:hAnsi="Arial" w:cs="Arial"/>
                <w:i w:val="0"/>
                <w:iCs w:val="0"/>
                <w:color w:val="000000"/>
                <w:sz w:val="20"/>
                <w:szCs w:val="20"/>
              </w:rPr>
              <w:t xml:space="preserve"> </w:t>
            </w:r>
            <w:r w:rsidRPr="007B4638">
              <w:rPr>
                <w:rFonts w:ascii="Arial" w:eastAsia="Calibri" w:hAnsi="Arial" w:cs="Arial"/>
                <w:i w:val="0"/>
                <w:iCs w:val="0"/>
                <w:color w:val="000000"/>
                <w:sz w:val="20"/>
                <w:szCs w:val="20"/>
              </w:rPr>
              <w:t>Scholarship</w:t>
            </w:r>
            <w:r w:rsidRPr="007B4638">
              <w:rPr>
                <w:rFonts w:ascii="Arial" w:hAnsi="Arial" w:cs="Arial"/>
                <w:i w:val="0"/>
                <w:iCs w:val="0"/>
                <w:color w:val="000000"/>
                <w:sz w:val="20"/>
                <w:szCs w:val="20"/>
              </w:rPr>
              <w:t xml:space="preserve"> </w:t>
            </w:r>
            <w:r w:rsidRPr="007B4638">
              <w:rPr>
                <w:rFonts w:ascii="Arial" w:eastAsia="Calibri" w:hAnsi="Arial" w:cs="Arial"/>
                <w:i w:val="0"/>
                <w:iCs w:val="0"/>
                <w:color w:val="000000"/>
                <w:sz w:val="20"/>
                <w:szCs w:val="20"/>
              </w:rPr>
              <w:t>plus</w:t>
            </w:r>
            <w:r w:rsidRPr="007B4638">
              <w:rPr>
                <w:rFonts w:ascii="Arial" w:hAnsi="Arial" w:cs="Arial"/>
                <w:i w:val="0"/>
                <w:iCs w:val="0"/>
                <w:color w:val="000000"/>
                <w:sz w:val="20"/>
                <w:szCs w:val="20"/>
              </w:rPr>
              <w:t xml:space="preserve"> </w:t>
            </w:r>
            <w:r w:rsidRPr="007B4638">
              <w:rPr>
                <w:rFonts w:ascii="Arial" w:eastAsia="Calibri" w:hAnsi="Arial" w:cs="Arial"/>
                <w:i w:val="0"/>
                <w:iCs w:val="0"/>
                <w:color w:val="000000"/>
                <w:sz w:val="20"/>
                <w:szCs w:val="20"/>
              </w:rPr>
              <w:t>publications</w:t>
            </w:r>
            <w:r w:rsidRPr="007B4638">
              <w:rPr>
                <w:rFonts w:ascii="Arial" w:hAnsi="Arial" w:cs="Arial"/>
                <w:i w:val="0"/>
                <w:iCs w:val="0"/>
                <w:color w:val="000000"/>
                <w:sz w:val="20"/>
                <w:szCs w:val="20"/>
              </w:rPr>
              <w:t xml:space="preserve"> </w:t>
            </w:r>
            <w:r w:rsidRPr="007B4638">
              <w:rPr>
                <w:rFonts w:ascii="Arial" w:eastAsia="Calibri" w:hAnsi="Arial" w:cs="Arial"/>
                <w:i w:val="0"/>
                <w:iCs w:val="0"/>
                <w:color w:val="000000"/>
                <w:sz w:val="20"/>
                <w:szCs w:val="20"/>
              </w:rPr>
              <w:t>and</w:t>
            </w:r>
            <w:r w:rsidRPr="007B4638">
              <w:rPr>
                <w:rFonts w:ascii="Arial" w:hAnsi="Arial" w:cs="Arial"/>
                <w:i w:val="0"/>
                <w:iCs w:val="0"/>
                <w:color w:val="000000"/>
                <w:sz w:val="20"/>
                <w:szCs w:val="20"/>
              </w:rPr>
              <w:t xml:space="preserve"> </w:t>
            </w:r>
            <w:r w:rsidRPr="007B4638">
              <w:rPr>
                <w:rFonts w:ascii="Arial" w:eastAsia="Calibri" w:hAnsi="Arial" w:cs="Arial"/>
                <w:i w:val="0"/>
                <w:iCs w:val="0"/>
                <w:color w:val="000000"/>
                <w:sz w:val="20"/>
                <w:szCs w:val="20"/>
              </w:rPr>
              <w:t>ultimately</w:t>
            </w:r>
            <w:r w:rsidRPr="007B4638">
              <w:rPr>
                <w:rFonts w:ascii="Arial" w:hAnsi="Arial" w:cs="Arial"/>
                <w:i w:val="0"/>
                <w:iCs w:val="0"/>
                <w:color w:val="000000"/>
                <w:sz w:val="20"/>
                <w:szCs w:val="20"/>
              </w:rPr>
              <w:t xml:space="preserve"> </w:t>
            </w:r>
            <w:r w:rsidRPr="007B4638">
              <w:rPr>
                <w:rFonts w:ascii="Arial" w:eastAsia="Calibri" w:hAnsi="Arial" w:cs="Arial"/>
                <w:i w:val="0"/>
                <w:iCs w:val="0"/>
                <w:color w:val="000000"/>
                <w:sz w:val="20"/>
                <w:szCs w:val="20"/>
              </w:rPr>
              <w:t>admission</w:t>
            </w:r>
            <w:r w:rsidRPr="007B4638">
              <w:rPr>
                <w:rFonts w:ascii="Arial" w:hAnsi="Arial" w:cs="Arial"/>
                <w:i w:val="0"/>
                <w:iCs w:val="0"/>
                <w:color w:val="000000"/>
                <w:sz w:val="20"/>
                <w:szCs w:val="20"/>
              </w:rPr>
              <w:t xml:space="preserve"> </w:t>
            </w:r>
            <w:r w:rsidRPr="007B4638">
              <w:rPr>
                <w:rFonts w:ascii="Arial" w:eastAsia="Calibri" w:hAnsi="Arial" w:cs="Arial"/>
                <w:i w:val="0"/>
                <w:iCs w:val="0"/>
                <w:color w:val="000000"/>
                <w:sz w:val="20"/>
                <w:szCs w:val="20"/>
              </w:rPr>
              <w:t>to</w:t>
            </w:r>
            <w:r w:rsidRPr="007B4638">
              <w:rPr>
                <w:rFonts w:ascii="Arial" w:hAnsi="Arial" w:cs="Arial"/>
                <w:i w:val="0"/>
                <w:iCs w:val="0"/>
                <w:color w:val="000000"/>
                <w:sz w:val="20"/>
                <w:szCs w:val="20"/>
              </w:rPr>
              <w:t xml:space="preserve"> </w:t>
            </w:r>
            <w:r w:rsidRPr="007B4638">
              <w:rPr>
                <w:rFonts w:ascii="Arial" w:eastAsia="Calibri" w:hAnsi="Arial" w:cs="Arial"/>
                <w:i w:val="0"/>
                <w:iCs w:val="0"/>
                <w:color w:val="000000"/>
                <w:sz w:val="20"/>
                <w:szCs w:val="20"/>
              </w:rPr>
              <w:t>medical</w:t>
            </w:r>
            <w:r w:rsidRPr="007B4638">
              <w:rPr>
                <w:rFonts w:ascii="Arial" w:hAnsi="Arial" w:cs="Arial"/>
                <w:i w:val="0"/>
                <w:iCs w:val="0"/>
                <w:color w:val="000000"/>
                <w:sz w:val="20"/>
                <w:szCs w:val="20"/>
              </w:rPr>
              <w:t xml:space="preserve"> </w:t>
            </w:r>
            <w:r w:rsidRPr="007B4638">
              <w:rPr>
                <w:rFonts w:ascii="Arial" w:eastAsia="Calibri" w:hAnsi="Arial" w:cs="Arial"/>
                <w:i w:val="0"/>
                <w:iCs w:val="0"/>
                <w:color w:val="000000"/>
                <w:sz w:val="20"/>
                <w:szCs w:val="20"/>
              </w:rPr>
              <w:t>school</w:t>
            </w:r>
          </w:p>
        </w:tc>
      </w:tr>
      <w:tr w:rsidR="007A7561" w:rsidRPr="007B4638" w14:paraId="4A6295C1" w14:textId="77777777" w:rsidTr="007F2A91">
        <w:trPr>
          <w:tblHeader/>
        </w:trPr>
        <w:tc>
          <w:tcPr>
            <w:tcW w:w="742" w:type="pct"/>
            <w:tcBorders>
              <w:top w:val="nil"/>
              <w:left w:val="nil"/>
              <w:bottom w:val="nil"/>
              <w:right w:val="nil"/>
            </w:tcBorders>
          </w:tcPr>
          <w:p w14:paraId="6D2CD0E0" w14:textId="77777777" w:rsidR="007A7561" w:rsidRPr="007B4638" w:rsidRDefault="007A7561" w:rsidP="007F2A91">
            <w:pPr>
              <w:widowControl w:val="0"/>
              <w:rPr>
                <w:rFonts w:ascii="Arial" w:hAnsi="Arial" w:cs="Arial"/>
                <w:color w:val="000000"/>
                <w:sz w:val="20"/>
                <w:szCs w:val="20"/>
              </w:rPr>
            </w:pPr>
            <w:r w:rsidRPr="007B4638">
              <w:rPr>
                <w:rFonts w:ascii="Arial" w:hAnsi="Arial" w:cs="Arial"/>
                <w:color w:val="000000"/>
                <w:sz w:val="20"/>
                <w:szCs w:val="20"/>
              </w:rPr>
              <w:t>2013-2014</w:t>
            </w:r>
          </w:p>
        </w:tc>
        <w:tc>
          <w:tcPr>
            <w:tcW w:w="1831" w:type="pct"/>
            <w:tcBorders>
              <w:top w:val="nil"/>
              <w:left w:val="nil"/>
              <w:bottom w:val="nil"/>
              <w:right w:val="nil"/>
            </w:tcBorders>
          </w:tcPr>
          <w:p w14:paraId="6B561583" w14:textId="77777777" w:rsidR="007A7561" w:rsidRPr="007B4638" w:rsidRDefault="007A7561" w:rsidP="007F2A91">
            <w:pPr>
              <w:pStyle w:val="Heading6"/>
              <w:keepNext w:val="0"/>
              <w:keepLines w:val="0"/>
              <w:widowControl w:val="0"/>
              <w:spacing w:before="0" w:after="200"/>
              <w:ind w:left="162"/>
              <w:rPr>
                <w:rFonts w:ascii="Arial" w:hAnsi="Arial" w:cs="Arial"/>
                <w:i w:val="0"/>
                <w:iCs w:val="0"/>
                <w:color w:val="000000"/>
                <w:sz w:val="20"/>
                <w:szCs w:val="20"/>
              </w:rPr>
            </w:pPr>
            <w:r w:rsidRPr="007B4638">
              <w:rPr>
                <w:rFonts w:ascii="Arial" w:eastAsia="Calibri" w:hAnsi="Arial" w:cs="Arial"/>
                <w:i w:val="0"/>
                <w:iCs w:val="0"/>
                <w:color w:val="000000"/>
                <w:sz w:val="20"/>
                <w:szCs w:val="20"/>
              </w:rPr>
              <w:t>Victoria</w:t>
            </w:r>
            <w:r w:rsidRPr="007B4638">
              <w:rPr>
                <w:rFonts w:ascii="Arial" w:hAnsi="Arial" w:cs="Arial"/>
                <w:i w:val="0"/>
                <w:iCs w:val="0"/>
                <w:color w:val="000000"/>
                <w:sz w:val="20"/>
                <w:szCs w:val="20"/>
              </w:rPr>
              <w:t xml:space="preserve"> </w:t>
            </w:r>
            <w:r w:rsidRPr="007B4638">
              <w:rPr>
                <w:rFonts w:ascii="Arial" w:eastAsia="Calibri" w:hAnsi="Arial" w:cs="Arial"/>
                <w:i w:val="0"/>
                <w:iCs w:val="0"/>
                <w:color w:val="000000"/>
                <w:sz w:val="20"/>
                <w:szCs w:val="20"/>
              </w:rPr>
              <w:t>Trump</w:t>
            </w:r>
            <w:r w:rsidRPr="007B4638">
              <w:rPr>
                <w:rFonts w:ascii="Arial" w:hAnsi="Arial" w:cs="Arial"/>
                <w:i w:val="0"/>
                <w:iCs w:val="0"/>
                <w:color w:val="000000"/>
                <w:sz w:val="20"/>
                <w:szCs w:val="20"/>
              </w:rPr>
              <w:t xml:space="preserve"> </w:t>
            </w:r>
            <w:r w:rsidRPr="007B4638">
              <w:rPr>
                <w:rFonts w:ascii="Arial" w:eastAsia="Calibri" w:hAnsi="Arial" w:cs="Arial"/>
                <w:i w:val="0"/>
                <w:iCs w:val="0"/>
                <w:color w:val="000000"/>
                <w:sz w:val="20"/>
                <w:szCs w:val="20"/>
              </w:rPr>
              <w:t>Redd</w:t>
            </w:r>
            <w:r w:rsidRPr="007B4638">
              <w:rPr>
                <w:rFonts w:ascii="Arial" w:hAnsi="Arial" w:cs="Arial"/>
                <w:i w:val="0"/>
                <w:iCs w:val="0"/>
                <w:color w:val="000000"/>
                <w:sz w:val="20"/>
                <w:szCs w:val="20"/>
              </w:rPr>
              <w:t xml:space="preserve"> </w:t>
            </w:r>
          </w:p>
        </w:tc>
        <w:tc>
          <w:tcPr>
            <w:tcW w:w="2427" w:type="pct"/>
            <w:tcBorders>
              <w:top w:val="nil"/>
              <w:left w:val="nil"/>
              <w:bottom w:val="nil"/>
              <w:right w:val="nil"/>
            </w:tcBorders>
          </w:tcPr>
          <w:p w14:paraId="60843142" w14:textId="77777777" w:rsidR="007A7561" w:rsidRPr="007B4638" w:rsidRDefault="007A7561" w:rsidP="007F2A91">
            <w:pPr>
              <w:pStyle w:val="Heading6"/>
              <w:keepNext w:val="0"/>
              <w:keepLines w:val="0"/>
              <w:widowControl w:val="0"/>
              <w:spacing w:before="0" w:after="200"/>
              <w:ind w:left="162"/>
              <w:rPr>
                <w:rFonts w:ascii="Arial" w:eastAsia="Calibri" w:hAnsi="Arial" w:cs="Arial"/>
                <w:i w:val="0"/>
                <w:iCs w:val="0"/>
                <w:color w:val="000000"/>
                <w:sz w:val="20"/>
                <w:szCs w:val="20"/>
              </w:rPr>
            </w:pPr>
            <w:r w:rsidRPr="007B4638">
              <w:rPr>
                <w:rFonts w:ascii="Arial" w:eastAsia="Calibri" w:hAnsi="Arial" w:cs="Arial"/>
                <w:i w:val="0"/>
                <w:iCs w:val="0"/>
                <w:color w:val="000000"/>
                <w:sz w:val="20"/>
                <w:szCs w:val="20"/>
              </w:rPr>
              <w:t>Faculty</w:t>
            </w:r>
            <w:r w:rsidRPr="007B4638">
              <w:rPr>
                <w:rFonts w:ascii="Arial" w:hAnsi="Arial" w:cs="Arial"/>
                <w:i w:val="0"/>
                <w:iCs w:val="0"/>
                <w:color w:val="000000"/>
                <w:sz w:val="20"/>
                <w:szCs w:val="20"/>
              </w:rPr>
              <w:t xml:space="preserve"> </w:t>
            </w:r>
            <w:r w:rsidRPr="007B4638">
              <w:rPr>
                <w:rFonts w:ascii="Arial" w:eastAsia="Calibri" w:hAnsi="Arial" w:cs="Arial"/>
                <w:i w:val="0"/>
                <w:iCs w:val="0"/>
                <w:color w:val="000000"/>
                <w:sz w:val="20"/>
                <w:szCs w:val="20"/>
              </w:rPr>
              <w:t>advisor</w:t>
            </w:r>
            <w:r w:rsidRPr="007B4638">
              <w:rPr>
                <w:rFonts w:ascii="Arial" w:hAnsi="Arial" w:cs="Arial"/>
                <w:i w:val="0"/>
                <w:iCs w:val="0"/>
                <w:color w:val="000000"/>
                <w:sz w:val="20"/>
                <w:szCs w:val="20"/>
              </w:rPr>
              <w:t xml:space="preserve">, </w:t>
            </w:r>
            <w:r w:rsidRPr="007B4638">
              <w:rPr>
                <w:rFonts w:ascii="Arial" w:eastAsia="Calibri" w:hAnsi="Arial" w:cs="Arial"/>
                <w:i w:val="0"/>
                <w:iCs w:val="0"/>
                <w:color w:val="000000"/>
                <w:sz w:val="20"/>
                <w:szCs w:val="20"/>
              </w:rPr>
              <w:t>Dartmouth College student, co</w:t>
            </w:r>
            <w:r w:rsidRPr="007B4638">
              <w:rPr>
                <w:rFonts w:ascii="Arial" w:hAnsi="Arial" w:cs="Arial"/>
                <w:i w:val="0"/>
                <w:iCs w:val="0"/>
                <w:color w:val="000000"/>
                <w:sz w:val="20"/>
                <w:szCs w:val="20"/>
              </w:rPr>
              <w:t>-</w:t>
            </w:r>
            <w:r w:rsidRPr="007B4638">
              <w:rPr>
                <w:rFonts w:ascii="Arial" w:eastAsia="Calibri" w:hAnsi="Arial" w:cs="Arial"/>
                <w:i w:val="0"/>
                <w:iCs w:val="0"/>
                <w:color w:val="000000"/>
                <w:sz w:val="20"/>
                <w:szCs w:val="20"/>
              </w:rPr>
              <w:t>founder</w:t>
            </w:r>
            <w:r w:rsidRPr="007B4638">
              <w:rPr>
                <w:rFonts w:ascii="Arial" w:hAnsi="Arial" w:cs="Arial"/>
                <w:i w:val="0"/>
                <w:iCs w:val="0"/>
                <w:color w:val="000000"/>
                <w:sz w:val="20"/>
                <w:szCs w:val="20"/>
              </w:rPr>
              <w:t xml:space="preserve"> </w:t>
            </w:r>
            <w:r w:rsidRPr="007B4638">
              <w:rPr>
                <w:rFonts w:ascii="Arial" w:eastAsia="Calibri" w:hAnsi="Arial" w:cs="Arial"/>
                <w:i w:val="0"/>
                <w:iCs w:val="0"/>
                <w:color w:val="000000"/>
                <w:sz w:val="20"/>
                <w:szCs w:val="20"/>
              </w:rPr>
              <w:t>and</w:t>
            </w:r>
            <w:r w:rsidRPr="007B4638">
              <w:rPr>
                <w:rFonts w:ascii="Arial" w:hAnsi="Arial" w:cs="Arial"/>
                <w:i w:val="0"/>
                <w:iCs w:val="0"/>
                <w:color w:val="000000"/>
                <w:sz w:val="20"/>
                <w:szCs w:val="20"/>
              </w:rPr>
              <w:t xml:space="preserve"> </w:t>
            </w:r>
            <w:r w:rsidRPr="007B4638">
              <w:rPr>
                <w:rFonts w:ascii="Arial" w:eastAsia="Calibri" w:hAnsi="Arial" w:cs="Arial"/>
                <w:i w:val="0"/>
                <w:iCs w:val="0"/>
                <w:color w:val="000000"/>
                <w:sz w:val="20"/>
                <w:szCs w:val="20"/>
              </w:rPr>
              <w:t>president</w:t>
            </w:r>
            <w:r w:rsidRPr="007B4638">
              <w:rPr>
                <w:rFonts w:ascii="Arial" w:hAnsi="Arial" w:cs="Arial"/>
                <w:i w:val="0"/>
                <w:iCs w:val="0"/>
                <w:color w:val="000000"/>
                <w:sz w:val="20"/>
                <w:szCs w:val="20"/>
              </w:rPr>
              <w:t xml:space="preserve">, </w:t>
            </w:r>
            <w:r w:rsidRPr="007B4638">
              <w:rPr>
                <w:rFonts w:ascii="Arial" w:eastAsia="Calibri" w:hAnsi="Arial" w:cs="Arial"/>
                <w:i w:val="0"/>
                <w:iCs w:val="0"/>
                <w:color w:val="000000"/>
                <w:sz w:val="20"/>
                <w:szCs w:val="20"/>
              </w:rPr>
              <w:t>Cover</w:t>
            </w:r>
            <w:r w:rsidRPr="007B4638">
              <w:rPr>
                <w:rFonts w:ascii="Arial" w:hAnsi="Arial" w:cs="Arial"/>
                <w:i w:val="0"/>
                <w:iCs w:val="0"/>
                <w:color w:val="000000"/>
                <w:sz w:val="20"/>
                <w:szCs w:val="20"/>
              </w:rPr>
              <w:t xml:space="preserve"> </w:t>
            </w:r>
            <w:r w:rsidRPr="007B4638">
              <w:rPr>
                <w:rFonts w:ascii="Arial" w:eastAsia="Calibri" w:hAnsi="Arial" w:cs="Arial"/>
                <w:i w:val="0"/>
                <w:iCs w:val="0"/>
                <w:color w:val="000000"/>
                <w:sz w:val="20"/>
                <w:szCs w:val="20"/>
              </w:rPr>
              <w:t>the</w:t>
            </w:r>
            <w:r w:rsidRPr="007B4638">
              <w:rPr>
                <w:rFonts w:ascii="Arial" w:hAnsi="Arial" w:cs="Arial"/>
                <w:i w:val="0"/>
                <w:iCs w:val="0"/>
                <w:color w:val="000000"/>
                <w:sz w:val="20"/>
                <w:szCs w:val="20"/>
              </w:rPr>
              <w:t xml:space="preserve"> </w:t>
            </w:r>
            <w:r w:rsidRPr="007B4638">
              <w:rPr>
                <w:rFonts w:ascii="Arial" w:eastAsia="Calibri" w:hAnsi="Arial" w:cs="Arial"/>
                <w:i w:val="0"/>
                <w:iCs w:val="0"/>
                <w:color w:val="000000"/>
                <w:sz w:val="20"/>
                <w:szCs w:val="20"/>
              </w:rPr>
              <w:t>Globe</w:t>
            </w:r>
            <w:r w:rsidRPr="007B4638">
              <w:rPr>
                <w:rFonts w:ascii="Arial" w:hAnsi="Arial" w:cs="Arial"/>
                <w:i w:val="0"/>
                <w:iCs w:val="0"/>
                <w:color w:val="000000"/>
                <w:sz w:val="20"/>
                <w:szCs w:val="20"/>
              </w:rPr>
              <w:t xml:space="preserve">, student-led </w:t>
            </w:r>
            <w:r w:rsidRPr="007B4638">
              <w:rPr>
                <w:rFonts w:ascii="Arial" w:eastAsia="Calibri" w:hAnsi="Arial" w:cs="Arial"/>
                <w:i w:val="0"/>
                <w:iCs w:val="0"/>
                <w:color w:val="000000"/>
                <w:sz w:val="20"/>
                <w:szCs w:val="20"/>
              </w:rPr>
              <w:t>HIV</w:t>
            </w:r>
            <w:r w:rsidRPr="007B4638">
              <w:rPr>
                <w:rFonts w:ascii="Arial" w:hAnsi="Arial" w:cs="Arial"/>
                <w:i w:val="0"/>
                <w:iCs w:val="0"/>
                <w:color w:val="000000"/>
                <w:sz w:val="20"/>
                <w:szCs w:val="20"/>
              </w:rPr>
              <w:t>-</w:t>
            </w:r>
            <w:r w:rsidRPr="007B4638">
              <w:rPr>
                <w:rFonts w:ascii="Arial" w:eastAsia="Calibri" w:hAnsi="Arial" w:cs="Arial"/>
                <w:i w:val="0"/>
                <w:iCs w:val="0"/>
                <w:color w:val="000000"/>
                <w:sz w:val="20"/>
                <w:szCs w:val="20"/>
              </w:rPr>
              <w:t>related</w:t>
            </w:r>
            <w:r w:rsidRPr="007B4638">
              <w:rPr>
                <w:rFonts w:ascii="Arial" w:hAnsi="Arial" w:cs="Arial"/>
                <w:i w:val="0"/>
                <w:iCs w:val="0"/>
                <w:color w:val="000000"/>
                <w:sz w:val="20"/>
                <w:szCs w:val="20"/>
              </w:rPr>
              <w:t xml:space="preserve"> </w:t>
            </w:r>
            <w:r w:rsidRPr="007B4638">
              <w:rPr>
                <w:rFonts w:ascii="Arial" w:eastAsia="Calibri" w:hAnsi="Arial" w:cs="Arial"/>
                <w:i w:val="0"/>
                <w:iCs w:val="0"/>
                <w:color w:val="000000"/>
                <w:sz w:val="20"/>
                <w:szCs w:val="20"/>
              </w:rPr>
              <w:t>community</w:t>
            </w:r>
            <w:r w:rsidRPr="007B4638">
              <w:rPr>
                <w:rFonts w:ascii="Arial" w:hAnsi="Arial" w:cs="Arial"/>
                <w:i w:val="0"/>
                <w:iCs w:val="0"/>
                <w:color w:val="000000"/>
                <w:sz w:val="20"/>
                <w:szCs w:val="20"/>
              </w:rPr>
              <w:t xml:space="preserve"> </w:t>
            </w:r>
            <w:r w:rsidRPr="007B4638">
              <w:rPr>
                <w:rFonts w:ascii="Arial" w:eastAsia="Calibri" w:hAnsi="Arial" w:cs="Arial"/>
                <w:i w:val="0"/>
                <w:iCs w:val="0"/>
                <w:color w:val="000000"/>
                <w:sz w:val="20"/>
                <w:szCs w:val="20"/>
              </w:rPr>
              <w:t>service</w:t>
            </w:r>
            <w:r w:rsidRPr="007B4638">
              <w:rPr>
                <w:rFonts w:ascii="Arial" w:hAnsi="Arial" w:cs="Arial"/>
                <w:i w:val="0"/>
                <w:iCs w:val="0"/>
                <w:color w:val="000000"/>
                <w:sz w:val="20"/>
                <w:szCs w:val="20"/>
              </w:rPr>
              <w:t xml:space="preserve"> </w:t>
            </w:r>
            <w:r w:rsidRPr="007B4638">
              <w:rPr>
                <w:rFonts w:ascii="Arial" w:eastAsia="Calibri" w:hAnsi="Arial" w:cs="Arial"/>
                <w:i w:val="0"/>
                <w:iCs w:val="0"/>
                <w:color w:val="000000"/>
                <w:sz w:val="20"/>
                <w:szCs w:val="20"/>
              </w:rPr>
              <w:t>organization</w:t>
            </w:r>
            <w:r w:rsidRPr="007B4638">
              <w:rPr>
                <w:rFonts w:ascii="Arial" w:hAnsi="Arial" w:cs="Arial"/>
                <w:i w:val="0"/>
                <w:iCs w:val="0"/>
                <w:color w:val="000000"/>
                <w:sz w:val="20"/>
                <w:szCs w:val="20"/>
              </w:rPr>
              <w:t xml:space="preserve"> </w:t>
            </w:r>
            <w:r w:rsidRPr="007B4638">
              <w:rPr>
                <w:rFonts w:ascii="Arial" w:eastAsia="Calibri" w:hAnsi="Arial" w:cs="Arial"/>
                <w:i w:val="0"/>
                <w:iCs w:val="0"/>
                <w:color w:val="000000"/>
                <w:sz w:val="20"/>
                <w:szCs w:val="20"/>
              </w:rPr>
              <w:t>with</w:t>
            </w:r>
            <w:r w:rsidRPr="007B4638">
              <w:rPr>
                <w:rFonts w:ascii="Arial" w:hAnsi="Arial" w:cs="Arial"/>
                <w:i w:val="0"/>
                <w:iCs w:val="0"/>
                <w:color w:val="000000"/>
                <w:sz w:val="20"/>
                <w:szCs w:val="20"/>
              </w:rPr>
              <w:t xml:space="preserve"> </w:t>
            </w:r>
            <w:r w:rsidRPr="007B4638">
              <w:rPr>
                <w:rFonts w:ascii="Arial" w:eastAsia="Calibri" w:hAnsi="Arial" w:cs="Arial"/>
                <w:i w:val="0"/>
                <w:iCs w:val="0"/>
                <w:color w:val="000000"/>
                <w:sz w:val="20"/>
                <w:szCs w:val="20"/>
              </w:rPr>
              <w:t>domestic</w:t>
            </w:r>
            <w:r w:rsidRPr="007B4638">
              <w:rPr>
                <w:rFonts w:ascii="Arial" w:hAnsi="Arial" w:cs="Arial"/>
                <w:i w:val="0"/>
                <w:iCs w:val="0"/>
                <w:color w:val="000000"/>
                <w:sz w:val="20"/>
                <w:szCs w:val="20"/>
              </w:rPr>
              <w:t xml:space="preserve"> </w:t>
            </w:r>
            <w:r w:rsidRPr="007B4638">
              <w:rPr>
                <w:rFonts w:ascii="Arial" w:eastAsia="Calibri" w:hAnsi="Arial" w:cs="Arial"/>
                <w:i w:val="0"/>
                <w:iCs w:val="0"/>
                <w:color w:val="000000"/>
                <w:sz w:val="20"/>
                <w:szCs w:val="20"/>
              </w:rPr>
              <w:t>education</w:t>
            </w:r>
            <w:r w:rsidRPr="007B4638">
              <w:rPr>
                <w:rFonts w:ascii="Arial" w:hAnsi="Arial" w:cs="Arial"/>
                <w:i w:val="0"/>
                <w:iCs w:val="0"/>
                <w:color w:val="000000"/>
                <w:sz w:val="20"/>
                <w:szCs w:val="20"/>
              </w:rPr>
              <w:t xml:space="preserve"> </w:t>
            </w:r>
            <w:r w:rsidRPr="007B4638">
              <w:rPr>
                <w:rFonts w:ascii="Arial" w:eastAsia="Calibri" w:hAnsi="Arial" w:cs="Arial"/>
                <w:i w:val="0"/>
                <w:iCs w:val="0"/>
                <w:color w:val="000000"/>
                <w:sz w:val="20"/>
                <w:szCs w:val="20"/>
              </w:rPr>
              <w:t>and</w:t>
            </w:r>
            <w:r w:rsidRPr="007B4638">
              <w:rPr>
                <w:rFonts w:ascii="Arial" w:hAnsi="Arial" w:cs="Arial"/>
                <w:i w:val="0"/>
                <w:iCs w:val="0"/>
                <w:color w:val="000000"/>
                <w:sz w:val="20"/>
                <w:szCs w:val="20"/>
              </w:rPr>
              <w:t xml:space="preserve"> </w:t>
            </w:r>
            <w:r w:rsidRPr="007B4638">
              <w:rPr>
                <w:rFonts w:ascii="Arial" w:eastAsia="Calibri" w:hAnsi="Arial" w:cs="Arial"/>
                <w:i w:val="0"/>
                <w:iCs w:val="0"/>
                <w:color w:val="000000"/>
                <w:sz w:val="20"/>
                <w:szCs w:val="20"/>
              </w:rPr>
              <w:t>international</w:t>
            </w:r>
            <w:r w:rsidRPr="007B4638">
              <w:rPr>
                <w:rFonts w:ascii="Arial" w:hAnsi="Arial" w:cs="Arial"/>
                <w:i w:val="0"/>
                <w:iCs w:val="0"/>
                <w:color w:val="000000"/>
                <w:sz w:val="20"/>
                <w:szCs w:val="20"/>
              </w:rPr>
              <w:t xml:space="preserve"> </w:t>
            </w:r>
            <w:r w:rsidRPr="007B4638">
              <w:rPr>
                <w:rFonts w:ascii="Arial" w:eastAsia="Calibri" w:hAnsi="Arial" w:cs="Arial"/>
                <w:i w:val="0"/>
                <w:iCs w:val="0"/>
                <w:color w:val="000000"/>
                <w:sz w:val="20"/>
                <w:szCs w:val="20"/>
              </w:rPr>
              <w:t>fundraising</w:t>
            </w:r>
            <w:r w:rsidRPr="007B4638">
              <w:rPr>
                <w:rFonts w:ascii="Arial" w:hAnsi="Arial" w:cs="Arial"/>
                <w:i w:val="0"/>
                <w:iCs w:val="0"/>
                <w:color w:val="000000"/>
                <w:sz w:val="20"/>
                <w:szCs w:val="20"/>
              </w:rPr>
              <w:t xml:space="preserve"> </w:t>
            </w:r>
            <w:r w:rsidRPr="007B4638">
              <w:rPr>
                <w:rFonts w:ascii="Arial" w:eastAsia="Calibri" w:hAnsi="Arial" w:cs="Arial"/>
                <w:i w:val="0"/>
                <w:iCs w:val="0"/>
                <w:color w:val="000000"/>
                <w:sz w:val="20"/>
                <w:szCs w:val="20"/>
              </w:rPr>
              <w:t>focus</w:t>
            </w:r>
          </w:p>
        </w:tc>
      </w:tr>
      <w:tr w:rsidR="007A7561" w:rsidRPr="007B4638" w14:paraId="22FC8E34" w14:textId="77777777" w:rsidTr="007F2A91">
        <w:trPr>
          <w:tblHeader/>
        </w:trPr>
        <w:tc>
          <w:tcPr>
            <w:tcW w:w="742" w:type="pct"/>
            <w:tcBorders>
              <w:top w:val="nil"/>
              <w:left w:val="nil"/>
              <w:bottom w:val="nil"/>
              <w:right w:val="nil"/>
            </w:tcBorders>
          </w:tcPr>
          <w:p w14:paraId="4317F2B7" w14:textId="77777777" w:rsidR="007A7561" w:rsidRPr="007B4638" w:rsidRDefault="007A7561" w:rsidP="007F2A91">
            <w:pPr>
              <w:widowControl w:val="0"/>
              <w:rPr>
                <w:rFonts w:ascii="Arial" w:hAnsi="Arial" w:cs="Arial"/>
                <w:color w:val="000000"/>
                <w:sz w:val="20"/>
                <w:szCs w:val="20"/>
              </w:rPr>
            </w:pPr>
            <w:r w:rsidRPr="007B4638">
              <w:rPr>
                <w:rFonts w:ascii="Arial" w:hAnsi="Arial" w:cs="Arial"/>
                <w:color w:val="000000"/>
                <w:sz w:val="20"/>
                <w:szCs w:val="20"/>
              </w:rPr>
              <w:t>2014-2015</w:t>
            </w:r>
          </w:p>
        </w:tc>
        <w:tc>
          <w:tcPr>
            <w:tcW w:w="1831" w:type="pct"/>
            <w:tcBorders>
              <w:top w:val="nil"/>
              <w:left w:val="nil"/>
              <w:bottom w:val="nil"/>
              <w:right w:val="nil"/>
            </w:tcBorders>
          </w:tcPr>
          <w:p w14:paraId="08C73C03" w14:textId="77777777" w:rsidR="007A7561" w:rsidRPr="007B4638" w:rsidRDefault="007A7561" w:rsidP="007F2A91">
            <w:pPr>
              <w:pStyle w:val="Heading6"/>
              <w:keepNext w:val="0"/>
              <w:keepLines w:val="0"/>
              <w:widowControl w:val="0"/>
              <w:spacing w:before="0" w:after="200"/>
              <w:ind w:left="162"/>
              <w:rPr>
                <w:rFonts w:ascii="Arial" w:eastAsia="Calibri" w:hAnsi="Arial" w:cs="Arial"/>
                <w:i w:val="0"/>
                <w:iCs w:val="0"/>
                <w:color w:val="000000"/>
                <w:sz w:val="20"/>
                <w:szCs w:val="20"/>
              </w:rPr>
            </w:pPr>
            <w:r w:rsidRPr="007B4638">
              <w:rPr>
                <w:rFonts w:ascii="Arial" w:eastAsia="Calibri" w:hAnsi="Arial" w:cs="Arial"/>
                <w:i w:val="0"/>
                <w:iCs w:val="0"/>
                <w:color w:val="000000"/>
                <w:sz w:val="20"/>
                <w:szCs w:val="20"/>
              </w:rPr>
              <w:t>Katie</w:t>
            </w:r>
            <w:r w:rsidRPr="007B4638">
              <w:rPr>
                <w:rFonts w:ascii="Arial" w:hAnsi="Arial" w:cs="Arial"/>
                <w:i w:val="0"/>
                <w:iCs w:val="0"/>
                <w:color w:val="000000"/>
                <w:sz w:val="20"/>
                <w:szCs w:val="20"/>
              </w:rPr>
              <w:t xml:space="preserve"> </w:t>
            </w:r>
            <w:r w:rsidRPr="007B4638">
              <w:rPr>
                <w:rFonts w:ascii="Arial" w:eastAsia="Calibri" w:hAnsi="Arial" w:cs="Arial"/>
                <w:i w:val="0"/>
                <w:iCs w:val="0"/>
                <w:color w:val="000000"/>
                <w:sz w:val="20"/>
                <w:szCs w:val="20"/>
              </w:rPr>
              <w:t>Rowe</w:t>
            </w:r>
          </w:p>
        </w:tc>
        <w:tc>
          <w:tcPr>
            <w:tcW w:w="2427" w:type="pct"/>
            <w:tcBorders>
              <w:top w:val="nil"/>
              <w:left w:val="nil"/>
              <w:bottom w:val="nil"/>
              <w:right w:val="nil"/>
            </w:tcBorders>
          </w:tcPr>
          <w:p w14:paraId="5E55F749" w14:textId="77777777" w:rsidR="007A7561" w:rsidRPr="007B4638" w:rsidRDefault="007A7561" w:rsidP="007F2A91">
            <w:pPr>
              <w:pStyle w:val="Heading6"/>
              <w:keepNext w:val="0"/>
              <w:keepLines w:val="0"/>
              <w:widowControl w:val="0"/>
              <w:spacing w:before="0" w:after="200"/>
              <w:ind w:left="162"/>
              <w:rPr>
                <w:rFonts w:ascii="Arial" w:eastAsia="Calibri" w:hAnsi="Arial" w:cs="Arial"/>
                <w:i w:val="0"/>
                <w:iCs w:val="0"/>
                <w:color w:val="000000"/>
                <w:sz w:val="20"/>
                <w:szCs w:val="20"/>
              </w:rPr>
            </w:pPr>
            <w:r w:rsidRPr="007B4638">
              <w:rPr>
                <w:rFonts w:ascii="Arial" w:eastAsia="Calibri" w:hAnsi="Arial" w:cs="Arial"/>
                <w:i w:val="0"/>
                <w:iCs w:val="0"/>
                <w:color w:val="000000"/>
                <w:sz w:val="20"/>
                <w:szCs w:val="20"/>
              </w:rPr>
              <w:t>Faculty mentor, Dartmouth College student, advance directive-related service project involving installation and maintenance of hospital art project</w:t>
            </w:r>
          </w:p>
        </w:tc>
      </w:tr>
      <w:tr w:rsidR="007A7561" w:rsidRPr="007B4638" w14:paraId="51C87859" w14:textId="77777777" w:rsidTr="007F2A91">
        <w:trPr>
          <w:tblHeader/>
        </w:trPr>
        <w:tc>
          <w:tcPr>
            <w:tcW w:w="742" w:type="pct"/>
            <w:tcBorders>
              <w:top w:val="nil"/>
              <w:left w:val="nil"/>
              <w:bottom w:val="nil"/>
              <w:right w:val="nil"/>
            </w:tcBorders>
          </w:tcPr>
          <w:p w14:paraId="4DE81CD5" w14:textId="77777777" w:rsidR="007A7561" w:rsidRPr="007B4638" w:rsidRDefault="007A7561" w:rsidP="007F2A91">
            <w:pPr>
              <w:widowControl w:val="0"/>
              <w:rPr>
                <w:rFonts w:ascii="Arial" w:hAnsi="Arial" w:cs="Arial"/>
                <w:color w:val="000000"/>
                <w:sz w:val="20"/>
                <w:szCs w:val="20"/>
              </w:rPr>
            </w:pPr>
            <w:r w:rsidRPr="007B4638">
              <w:rPr>
                <w:rFonts w:ascii="Arial" w:hAnsi="Arial" w:cs="Arial"/>
                <w:color w:val="000000"/>
                <w:sz w:val="20"/>
                <w:szCs w:val="20"/>
              </w:rPr>
              <w:t>2016-2017</w:t>
            </w:r>
          </w:p>
        </w:tc>
        <w:tc>
          <w:tcPr>
            <w:tcW w:w="1831" w:type="pct"/>
            <w:tcBorders>
              <w:top w:val="nil"/>
              <w:left w:val="nil"/>
              <w:bottom w:val="nil"/>
              <w:right w:val="nil"/>
            </w:tcBorders>
          </w:tcPr>
          <w:p w14:paraId="5CA6FD34" w14:textId="77777777" w:rsidR="007A7561" w:rsidRPr="007B4638" w:rsidRDefault="007A7561" w:rsidP="007F2A91">
            <w:pPr>
              <w:pStyle w:val="Heading6"/>
              <w:keepNext w:val="0"/>
              <w:keepLines w:val="0"/>
              <w:widowControl w:val="0"/>
              <w:spacing w:before="0" w:after="200"/>
              <w:ind w:left="162"/>
              <w:rPr>
                <w:rFonts w:ascii="Arial" w:eastAsia="Calibri" w:hAnsi="Arial" w:cs="Arial"/>
                <w:i w:val="0"/>
                <w:iCs w:val="0"/>
                <w:color w:val="000000"/>
                <w:sz w:val="20"/>
                <w:szCs w:val="20"/>
              </w:rPr>
            </w:pPr>
            <w:r w:rsidRPr="007B4638">
              <w:rPr>
                <w:rFonts w:ascii="Arial" w:eastAsia="Calibri" w:hAnsi="Arial" w:cs="Arial"/>
                <w:i w:val="0"/>
                <w:iCs w:val="0"/>
                <w:color w:val="000000"/>
                <w:sz w:val="20"/>
                <w:szCs w:val="20"/>
              </w:rPr>
              <w:t>Valentina Sedlacek</w:t>
            </w:r>
          </w:p>
        </w:tc>
        <w:tc>
          <w:tcPr>
            <w:tcW w:w="2427" w:type="pct"/>
            <w:tcBorders>
              <w:top w:val="nil"/>
              <w:left w:val="nil"/>
              <w:bottom w:val="nil"/>
              <w:right w:val="nil"/>
            </w:tcBorders>
          </w:tcPr>
          <w:p w14:paraId="0D4CAE54" w14:textId="77777777" w:rsidR="007A7561" w:rsidRPr="007B4638" w:rsidRDefault="007A7561" w:rsidP="007F2A91">
            <w:pPr>
              <w:pStyle w:val="Heading6"/>
              <w:keepNext w:val="0"/>
              <w:keepLines w:val="0"/>
              <w:widowControl w:val="0"/>
              <w:spacing w:before="0" w:after="200"/>
              <w:ind w:left="162"/>
              <w:rPr>
                <w:rFonts w:ascii="Arial" w:eastAsia="Calibri" w:hAnsi="Arial" w:cs="Arial"/>
                <w:i w:val="0"/>
                <w:iCs w:val="0"/>
                <w:color w:val="000000"/>
                <w:sz w:val="20"/>
                <w:szCs w:val="20"/>
              </w:rPr>
            </w:pPr>
            <w:r w:rsidRPr="007B4638">
              <w:rPr>
                <w:rFonts w:ascii="Arial" w:eastAsia="Calibri" w:hAnsi="Arial" w:cs="Arial"/>
                <w:i w:val="0"/>
                <w:iCs w:val="0"/>
                <w:color w:val="000000"/>
                <w:sz w:val="20"/>
                <w:szCs w:val="20"/>
              </w:rPr>
              <w:t>Faculty mentor, Dartmouth College student, Presidential Scholar teaching assistant in undergraduate course “Rites of Passage” co-taught with anthropologist Sienna Craig, PhD</w:t>
            </w:r>
          </w:p>
        </w:tc>
      </w:tr>
      <w:tr w:rsidR="007A7561" w:rsidRPr="007B4638" w14:paraId="3B2E2F6E" w14:textId="77777777" w:rsidTr="007F2A91">
        <w:trPr>
          <w:tblHeader/>
        </w:trPr>
        <w:tc>
          <w:tcPr>
            <w:tcW w:w="742" w:type="pct"/>
            <w:tcBorders>
              <w:top w:val="nil"/>
              <w:left w:val="nil"/>
              <w:bottom w:val="nil"/>
              <w:right w:val="nil"/>
            </w:tcBorders>
          </w:tcPr>
          <w:p w14:paraId="12BDD224" w14:textId="77777777" w:rsidR="007A7561" w:rsidRPr="007B4638" w:rsidRDefault="007A7561" w:rsidP="007F2A91">
            <w:pPr>
              <w:widowControl w:val="0"/>
              <w:rPr>
                <w:rFonts w:ascii="Arial" w:hAnsi="Arial" w:cs="Arial"/>
                <w:color w:val="000000"/>
                <w:sz w:val="20"/>
                <w:szCs w:val="20"/>
              </w:rPr>
            </w:pPr>
            <w:r w:rsidRPr="007B4638">
              <w:rPr>
                <w:rFonts w:ascii="Arial" w:hAnsi="Arial" w:cs="Arial"/>
                <w:color w:val="000000"/>
                <w:sz w:val="20"/>
                <w:szCs w:val="20"/>
              </w:rPr>
              <w:t>2017-2018</w:t>
            </w:r>
          </w:p>
        </w:tc>
        <w:tc>
          <w:tcPr>
            <w:tcW w:w="1831" w:type="pct"/>
            <w:tcBorders>
              <w:top w:val="nil"/>
              <w:left w:val="nil"/>
              <w:bottom w:val="nil"/>
              <w:right w:val="nil"/>
            </w:tcBorders>
          </w:tcPr>
          <w:p w14:paraId="17336075" w14:textId="77777777" w:rsidR="007A7561" w:rsidRPr="007B4638" w:rsidRDefault="007A7561" w:rsidP="007F2A91">
            <w:pPr>
              <w:pStyle w:val="Heading6"/>
              <w:keepNext w:val="0"/>
              <w:keepLines w:val="0"/>
              <w:widowControl w:val="0"/>
              <w:spacing w:before="0" w:after="200"/>
              <w:ind w:left="162"/>
              <w:rPr>
                <w:rFonts w:ascii="Arial" w:eastAsia="Calibri" w:hAnsi="Arial" w:cs="Arial"/>
                <w:i w:val="0"/>
                <w:iCs w:val="0"/>
                <w:color w:val="000000"/>
                <w:sz w:val="20"/>
                <w:szCs w:val="20"/>
              </w:rPr>
            </w:pPr>
            <w:r w:rsidRPr="007B4638">
              <w:rPr>
                <w:rFonts w:ascii="Arial" w:eastAsia="Calibri" w:hAnsi="Arial" w:cs="Arial"/>
                <w:i w:val="0"/>
                <w:iCs w:val="0"/>
                <w:color w:val="000000"/>
                <w:sz w:val="20"/>
                <w:szCs w:val="20"/>
              </w:rPr>
              <w:t>Amrit Ahluwalia</w:t>
            </w:r>
          </w:p>
        </w:tc>
        <w:tc>
          <w:tcPr>
            <w:tcW w:w="2427" w:type="pct"/>
            <w:tcBorders>
              <w:top w:val="nil"/>
              <w:left w:val="nil"/>
              <w:bottom w:val="nil"/>
              <w:right w:val="nil"/>
            </w:tcBorders>
          </w:tcPr>
          <w:p w14:paraId="290836E1" w14:textId="77777777" w:rsidR="007A7561" w:rsidRPr="007B4638" w:rsidRDefault="007A7561" w:rsidP="007F2A91">
            <w:pPr>
              <w:pStyle w:val="Heading6"/>
              <w:keepNext w:val="0"/>
              <w:keepLines w:val="0"/>
              <w:widowControl w:val="0"/>
              <w:spacing w:before="0" w:after="200"/>
              <w:ind w:left="162"/>
              <w:rPr>
                <w:rFonts w:ascii="Arial" w:eastAsia="Calibri" w:hAnsi="Arial" w:cs="Arial"/>
                <w:i w:val="0"/>
                <w:iCs w:val="0"/>
                <w:color w:val="000000"/>
                <w:sz w:val="20"/>
                <w:szCs w:val="20"/>
              </w:rPr>
            </w:pPr>
            <w:r w:rsidRPr="007B4638">
              <w:rPr>
                <w:rFonts w:ascii="Arial" w:eastAsia="Calibri" w:hAnsi="Arial" w:cs="Arial"/>
                <w:i w:val="0"/>
                <w:iCs w:val="0"/>
                <w:color w:val="000000"/>
                <w:sz w:val="20"/>
                <w:szCs w:val="20"/>
              </w:rPr>
              <w:t>Faculty mentor, Dartmouth College student and Presidential Scholar, community-based project to disseminate pre-exposure prophylaxis (</w:t>
            </w:r>
            <w:proofErr w:type="spellStart"/>
            <w:r w:rsidRPr="007B4638">
              <w:rPr>
                <w:rFonts w:ascii="Arial" w:eastAsia="Calibri" w:hAnsi="Arial" w:cs="Arial"/>
                <w:i w:val="0"/>
                <w:iCs w:val="0"/>
                <w:color w:val="000000"/>
                <w:sz w:val="20"/>
                <w:szCs w:val="20"/>
              </w:rPr>
              <w:t>PrEP</w:t>
            </w:r>
            <w:proofErr w:type="spellEnd"/>
            <w:r w:rsidRPr="007B4638">
              <w:rPr>
                <w:rFonts w:ascii="Arial" w:eastAsia="Calibri" w:hAnsi="Arial" w:cs="Arial"/>
                <w:i w:val="0"/>
                <w:iCs w:val="0"/>
                <w:color w:val="000000"/>
                <w:sz w:val="20"/>
                <w:szCs w:val="20"/>
              </w:rPr>
              <w:t>) to at risk youth in part via ethnographic interviews of primary care physicians</w:t>
            </w:r>
          </w:p>
        </w:tc>
      </w:tr>
      <w:tr w:rsidR="007A7561" w:rsidRPr="007B4638" w14:paraId="156EE3BD" w14:textId="77777777" w:rsidTr="007F2A91">
        <w:trPr>
          <w:tblHeader/>
        </w:trPr>
        <w:tc>
          <w:tcPr>
            <w:tcW w:w="742" w:type="pct"/>
            <w:tcBorders>
              <w:top w:val="nil"/>
              <w:left w:val="nil"/>
              <w:bottom w:val="nil"/>
              <w:right w:val="nil"/>
            </w:tcBorders>
          </w:tcPr>
          <w:p w14:paraId="75DE52B1" w14:textId="77777777" w:rsidR="007A7561" w:rsidRPr="007B4638" w:rsidRDefault="007A7561" w:rsidP="007F2A91">
            <w:pPr>
              <w:widowControl w:val="0"/>
              <w:rPr>
                <w:rFonts w:ascii="Arial" w:hAnsi="Arial" w:cs="Arial"/>
                <w:color w:val="000000"/>
                <w:sz w:val="20"/>
                <w:szCs w:val="20"/>
              </w:rPr>
            </w:pPr>
            <w:r w:rsidRPr="007B4638">
              <w:rPr>
                <w:rFonts w:ascii="Arial" w:hAnsi="Arial" w:cs="Arial"/>
                <w:color w:val="000000"/>
                <w:sz w:val="20"/>
                <w:szCs w:val="20"/>
              </w:rPr>
              <w:t>2018-2020</w:t>
            </w:r>
          </w:p>
        </w:tc>
        <w:tc>
          <w:tcPr>
            <w:tcW w:w="1831" w:type="pct"/>
            <w:tcBorders>
              <w:top w:val="nil"/>
              <w:left w:val="nil"/>
              <w:bottom w:val="nil"/>
              <w:right w:val="nil"/>
            </w:tcBorders>
          </w:tcPr>
          <w:p w14:paraId="6D17584B" w14:textId="77777777" w:rsidR="007A7561" w:rsidRPr="007B4638" w:rsidRDefault="007A7561" w:rsidP="007F2A91">
            <w:pPr>
              <w:pStyle w:val="Heading6"/>
              <w:keepNext w:val="0"/>
              <w:keepLines w:val="0"/>
              <w:widowControl w:val="0"/>
              <w:spacing w:before="0" w:after="200"/>
              <w:ind w:left="162"/>
              <w:rPr>
                <w:rFonts w:ascii="Arial" w:eastAsia="Calibri" w:hAnsi="Arial" w:cs="Arial"/>
                <w:i w:val="0"/>
                <w:iCs w:val="0"/>
                <w:color w:val="000000"/>
                <w:sz w:val="20"/>
                <w:szCs w:val="20"/>
              </w:rPr>
            </w:pPr>
            <w:r w:rsidRPr="007B4638">
              <w:rPr>
                <w:rFonts w:ascii="Arial" w:eastAsia="Calibri" w:hAnsi="Arial" w:cs="Arial"/>
                <w:i w:val="0"/>
                <w:iCs w:val="0"/>
                <w:color w:val="000000"/>
                <w:sz w:val="20"/>
                <w:szCs w:val="20"/>
              </w:rPr>
              <w:t>Connor Bondarchuk</w:t>
            </w:r>
          </w:p>
        </w:tc>
        <w:tc>
          <w:tcPr>
            <w:tcW w:w="2427" w:type="pct"/>
            <w:tcBorders>
              <w:top w:val="nil"/>
              <w:left w:val="nil"/>
              <w:bottom w:val="nil"/>
              <w:right w:val="nil"/>
            </w:tcBorders>
          </w:tcPr>
          <w:p w14:paraId="33A32929" w14:textId="77777777" w:rsidR="007A7561" w:rsidRPr="007B4638" w:rsidRDefault="007A7561" w:rsidP="007F2A91">
            <w:pPr>
              <w:pStyle w:val="Heading6"/>
              <w:keepNext w:val="0"/>
              <w:keepLines w:val="0"/>
              <w:widowControl w:val="0"/>
              <w:spacing w:before="0" w:after="200"/>
              <w:ind w:left="162"/>
              <w:rPr>
                <w:rFonts w:ascii="Arial" w:eastAsia="Calibri" w:hAnsi="Arial" w:cs="Arial"/>
                <w:i w:val="0"/>
                <w:iCs w:val="0"/>
                <w:color w:val="000000"/>
                <w:sz w:val="20"/>
                <w:szCs w:val="20"/>
              </w:rPr>
            </w:pPr>
            <w:r w:rsidRPr="007B4638">
              <w:rPr>
                <w:rFonts w:ascii="Arial" w:eastAsia="Calibri" w:hAnsi="Arial" w:cs="Arial"/>
                <w:i w:val="0"/>
                <w:iCs w:val="0"/>
                <w:color w:val="000000"/>
                <w:sz w:val="20"/>
                <w:szCs w:val="20"/>
              </w:rPr>
              <w:t>Faculty co-mentor, Dartmouth College student designing a qualitative study of stigma and other obstacles to antiretroviral therapy in Cape Town, South Africa, awarded a Stamp Scholarship for travel and other expenses as well as a 1-year Lewin Fellowship, led to first authored publication led by student</w:t>
            </w:r>
          </w:p>
        </w:tc>
      </w:tr>
    </w:tbl>
    <w:p w14:paraId="67368E45" w14:textId="77777777" w:rsidR="007A7561" w:rsidRPr="007B4638" w:rsidRDefault="007A7561" w:rsidP="007C795A">
      <w:pPr>
        <w:widowControl w:val="0"/>
        <w:outlineLvl w:val="0"/>
        <w:rPr>
          <w:rFonts w:ascii="Arial" w:hAnsi="Arial" w:cs="Arial"/>
          <w:color w:val="000000"/>
          <w:sz w:val="20"/>
          <w:szCs w:val="20"/>
        </w:rPr>
      </w:pPr>
    </w:p>
    <w:p w14:paraId="32FCDF2F" w14:textId="77777777" w:rsidR="007A7561" w:rsidRPr="00F92530" w:rsidRDefault="007A7561" w:rsidP="007A7561">
      <w:pPr>
        <w:widowControl w:val="0"/>
        <w:ind w:left="-90"/>
        <w:outlineLvl w:val="0"/>
        <w:rPr>
          <w:rFonts w:ascii="Arial" w:hAnsi="Arial" w:cs="Arial"/>
          <w:i/>
          <w:iCs/>
          <w:color w:val="000000"/>
          <w:sz w:val="20"/>
          <w:szCs w:val="20"/>
        </w:rPr>
      </w:pPr>
      <w:r w:rsidRPr="00F92530">
        <w:rPr>
          <w:rFonts w:ascii="Arial" w:hAnsi="Arial" w:cs="Arial"/>
          <w:i/>
          <w:iCs/>
          <w:color w:val="000000"/>
          <w:sz w:val="20"/>
          <w:szCs w:val="20"/>
        </w:rPr>
        <w:t>Master of Public Health Education</w:t>
      </w:r>
    </w:p>
    <w:p w14:paraId="2A0ADA0E" w14:textId="77777777" w:rsidR="007A7561" w:rsidRPr="007B4638" w:rsidRDefault="007A7561" w:rsidP="007A7561">
      <w:pPr>
        <w:widowControl w:val="0"/>
        <w:ind w:left="187"/>
        <w:outlineLvl w:val="0"/>
        <w:rPr>
          <w:rFonts w:ascii="Arial" w:hAnsi="Arial" w:cs="Arial"/>
          <w:color w:val="000000"/>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28"/>
        <w:gridCol w:w="3777"/>
        <w:gridCol w:w="5009"/>
      </w:tblGrid>
      <w:tr w:rsidR="007A7561" w:rsidRPr="007B4638" w14:paraId="6E8F2778" w14:textId="77777777" w:rsidTr="007F2A91">
        <w:tc>
          <w:tcPr>
            <w:tcW w:w="699" w:type="pct"/>
            <w:tcBorders>
              <w:bottom w:val="single" w:sz="4" w:space="0" w:color="auto"/>
            </w:tcBorders>
            <w:shd w:val="pct10" w:color="auto" w:fill="auto"/>
          </w:tcPr>
          <w:p w14:paraId="7D5C059A" w14:textId="77777777" w:rsidR="007A7561" w:rsidRPr="007B4638" w:rsidRDefault="007A7561" w:rsidP="007F2A91">
            <w:pPr>
              <w:widowControl w:val="0"/>
              <w:rPr>
                <w:rFonts w:ascii="Arial" w:hAnsi="Arial" w:cs="Arial"/>
                <w:color w:val="000000"/>
                <w:sz w:val="20"/>
                <w:szCs w:val="20"/>
              </w:rPr>
            </w:pPr>
            <w:r w:rsidRPr="007B4638">
              <w:rPr>
                <w:rFonts w:ascii="Arial" w:hAnsi="Arial" w:cs="Arial"/>
                <w:color w:val="000000"/>
                <w:sz w:val="20"/>
                <w:szCs w:val="20"/>
              </w:rPr>
              <w:lastRenderedPageBreak/>
              <w:t>Year(s)</w:t>
            </w:r>
          </w:p>
        </w:tc>
        <w:tc>
          <w:tcPr>
            <w:tcW w:w="1849" w:type="pct"/>
            <w:tcBorders>
              <w:bottom w:val="single" w:sz="4" w:space="0" w:color="auto"/>
            </w:tcBorders>
            <w:shd w:val="pct10" w:color="auto" w:fill="auto"/>
          </w:tcPr>
          <w:p w14:paraId="4E4FDFD4" w14:textId="77777777" w:rsidR="007A7561" w:rsidRPr="007B4638" w:rsidRDefault="007A7561" w:rsidP="007F2A91">
            <w:pPr>
              <w:pStyle w:val="Heading6"/>
              <w:keepNext w:val="0"/>
              <w:keepLines w:val="0"/>
              <w:widowControl w:val="0"/>
              <w:spacing w:before="0"/>
              <w:ind w:left="162"/>
              <w:rPr>
                <w:rFonts w:ascii="Arial" w:eastAsia="Calibri" w:hAnsi="Arial" w:cs="Arial"/>
                <w:i w:val="0"/>
                <w:iCs w:val="0"/>
                <w:color w:val="000000"/>
                <w:sz w:val="20"/>
                <w:szCs w:val="20"/>
              </w:rPr>
            </w:pPr>
            <w:r w:rsidRPr="007B4638">
              <w:rPr>
                <w:rFonts w:ascii="Arial" w:eastAsia="Calibri" w:hAnsi="Arial" w:cs="Arial"/>
                <w:i w:val="0"/>
                <w:iCs w:val="0"/>
                <w:color w:val="000000"/>
                <w:sz w:val="20"/>
                <w:szCs w:val="20"/>
              </w:rPr>
              <w:t>Mentee</w:t>
            </w:r>
          </w:p>
        </w:tc>
        <w:tc>
          <w:tcPr>
            <w:tcW w:w="2452" w:type="pct"/>
            <w:tcBorders>
              <w:bottom w:val="single" w:sz="4" w:space="0" w:color="auto"/>
            </w:tcBorders>
            <w:shd w:val="pct10" w:color="auto" w:fill="auto"/>
          </w:tcPr>
          <w:p w14:paraId="694A9DA8" w14:textId="77777777" w:rsidR="007A7561" w:rsidRPr="007B4638" w:rsidRDefault="007A7561" w:rsidP="007F2A91">
            <w:pPr>
              <w:pStyle w:val="Heading6"/>
              <w:keepNext w:val="0"/>
              <w:keepLines w:val="0"/>
              <w:widowControl w:val="0"/>
              <w:spacing w:before="0"/>
              <w:ind w:left="162"/>
              <w:rPr>
                <w:rFonts w:ascii="Arial" w:eastAsia="Calibri" w:hAnsi="Arial" w:cs="Arial"/>
                <w:i w:val="0"/>
                <w:iCs w:val="0"/>
                <w:color w:val="000000"/>
                <w:sz w:val="20"/>
                <w:szCs w:val="20"/>
              </w:rPr>
            </w:pPr>
            <w:r w:rsidRPr="007B4638">
              <w:rPr>
                <w:rFonts w:ascii="Arial" w:eastAsia="Calibri" w:hAnsi="Arial" w:cs="Arial"/>
                <w:i w:val="0"/>
                <w:iCs w:val="0"/>
                <w:color w:val="000000"/>
                <w:sz w:val="20"/>
                <w:szCs w:val="20"/>
              </w:rPr>
              <w:t>Context</w:t>
            </w:r>
          </w:p>
        </w:tc>
      </w:tr>
      <w:tr w:rsidR="007A7561" w:rsidRPr="007B4638" w14:paraId="5C1267E1" w14:textId="77777777" w:rsidTr="007F2A91">
        <w:trPr>
          <w:tblHeader/>
        </w:trPr>
        <w:tc>
          <w:tcPr>
            <w:tcW w:w="699" w:type="pct"/>
            <w:tcBorders>
              <w:top w:val="single" w:sz="4" w:space="0" w:color="auto"/>
              <w:left w:val="nil"/>
              <w:bottom w:val="nil"/>
              <w:right w:val="nil"/>
            </w:tcBorders>
          </w:tcPr>
          <w:p w14:paraId="04EA26F3" w14:textId="77777777" w:rsidR="007A7561" w:rsidRPr="007B4638" w:rsidRDefault="007A7561" w:rsidP="007F2A91">
            <w:pPr>
              <w:widowControl w:val="0"/>
              <w:rPr>
                <w:rFonts w:ascii="Arial" w:hAnsi="Arial" w:cs="Arial"/>
                <w:color w:val="000000"/>
                <w:sz w:val="20"/>
                <w:szCs w:val="20"/>
              </w:rPr>
            </w:pPr>
          </w:p>
        </w:tc>
        <w:tc>
          <w:tcPr>
            <w:tcW w:w="1849" w:type="pct"/>
            <w:tcBorders>
              <w:top w:val="single" w:sz="4" w:space="0" w:color="auto"/>
              <w:left w:val="nil"/>
              <w:bottom w:val="nil"/>
              <w:right w:val="nil"/>
            </w:tcBorders>
          </w:tcPr>
          <w:p w14:paraId="25E4F199" w14:textId="77777777" w:rsidR="007A7561" w:rsidRPr="007B4638" w:rsidRDefault="007A7561" w:rsidP="007F2A91">
            <w:pPr>
              <w:pStyle w:val="Heading6"/>
              <w:keepNext w:val="0"/>
              <w:keepLines w:val="0"/>
              <w:widowControl w:val="0"/>
              <w:spacing w:before="0" w:after="200"/>
              <w:ind w:left="162"/>
              <w:rPr>
                <w:rFonts w:ascii="Arial" w:eastAsia="Calibri" w:hAnsi="Arial" w:cs="Arial"/>
                <w:i w:val="0"/>
                <w:iCs w:val="0"/>
                <w:color w:val="000000"/>
                <w:sz w:val="20"/>
                <w:szCs w:val="20"/>
              </w:rPr>
            </w:pPr>
          </w:p>
        </w:tc>
        <w:tc>
          <w:tcPr>
            <w:tcW w:w="2452" w:type="pct"/>
            <w:tcBorders>
              <w:top w:val="single" w:sz="4" w:space="0" w:color="auto"/>
              <w:left w:val="nil"/>
              <w:bottom w:val="nil"/>
              <w:right w:val="nil"/>
            </w:tcBorders>
          </w:tcPr>
          <w:p w14:paraId="5B1552B2" w14:textId="77777777" w:rsidR="007A7561" w:rsidRPr="007B4638" w:rsidRDefault="007A7561" w:rsidP="007F2A91">
            <w:pPr>
              <w:pStyle w:val="Heading6"/>
              <w:keepNext w:val="0"/>
              <w:keepLines w:val="0"/>
              <w:widowControl w:val="0"/>
              <w:spacing w:before="0" w:after="200"/>
              <w:ind w:left="162"/>
              <w:rPr>
                <w:rFonts w:ascii="Arial" w:eastAsia="Calibri" w:hAnsi="Arial" w:cs="Arial"/>
                <w:i w:val="0"/>
                <w:iCs w:val="0"/>
                <w:color w:val="000000"/>
                <w:sz w:val="20"/>
                <w:szCs w:val="20"/>
              </w:rPr>
            </w:pPr>
          </w:p>
        </w:tc>
      </w:tr>
      <w:tr w:rsidR="007A7561" w:rsidRPr="007B4638" w14:paraId="26526A25" w14:textId="77777777" w:rsidTr="007F2A9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blHeader/>
        </w:trPr>
        <w:tc>
          <w:tcPr>
            <w:tcW w:w="699" w:type="pct"/>
          </w:tcPr>
          <w:p w14:paraId="49280E2F" w14:textId="77777777" w:rsidR="007A7561" w:rsidRPr="007B4638" w:rsidRDefault="007A7561" w:rsidP="007F2A91">
            <w:pPr>
              <w:widowControl w:val="0"/>
              <w:rPr>
                <w:rFonts w:ascii="Arial" w:hAnsi="Arial" w:cs="Arial"/>
                <w:color w:val="000000"/>
                <w:sz w:val="20"/>
                <w:szCs w:val="20"/>
              </w:rPr>
            </w:pPr>
            <w:r w:rsidRPr="007B4638">
              <w:rPr>
                <w:rFonts w:ascii="Arial" w:hAnsi="Arial" w:cs="Arial"/>
                <w:color w:val="000000"/>
                <w:sz w:val="20"/>
                <w:szCs w:val="20"/>
              </w:rPr>
              <w:t>2005-2006</w:t>
            </w:r>
          </w:p>
        </w:tc>
        <w:tc>
          <w:tcPr>
            <w:tcW w:w="1849" w:type="pct"/>
          </w:tcPr>
          <w:p w14:paraId="20B50D0C" w14:textId="77777777" w:rsidR="007A7561" w:rsidRPr="007B4638" w:rsidRDefault="007A7561" w:rsidP="007F2A91">
            <w:pPr>
              <w:pStyle w:val="Heading6"/>
              <w:keepNext w:val="0"/>
              <w:keepLines w:val="0"/>
              <w:widowControl w:val="0"/>
              <w:spacing w:before="0" w:after="200"/>
              <w:ind w:left="162"/>
              <w:rPr>
                <w:rFonts w:ascii="Arial" w:hAnsi="Arial" w:cs="Arial"/>
                <w:i w:val="0"/>
                <w:iCs w:val="0"/>
                <w:color w:val="000000"/>
                <w:sz w:val="20"/>
                <w:szCs w:val="20"/>
              </w:rPr>
            </w:pPr>
            <w:r w:rsidRPr="007B4638">
              <w:rPr>
                <w:rFonts w:ascii="Arial" w:eastAsia="Calibri" w:hAnsi="Arial" w:cs="Arial"/>
                <w:i w:val="0"/>
                <w:iCs w:val="0"/>
                <w:color w:val="000000"/>
                <w:sz w:val="20"/>
                <w:szCs w:val="20"/>
              </w:rPr>
              <w:t>Michele</w:t>
            </w:r>
            <w:r w:rsidRPr="007B4638">
              <w:rPr>
                <w:rFonts w:ascii="Arial" w:hAnsi="Arial" w:cs="Arial"/>
                <w:i w:val="0"/>
                <w:iCs w:val="0"/>
                <w:color w:val="000000"/>
                <w:sz w:val="20"/>
                <w:szCs w:val="20"/>
              </w:rPr>
              <w:t xml:space="preserve"> </w:t>
            </w:r>
            <w:r w:rsidRPr="007B4638">
              <w:rPr>
                <w:rFonts w:ascii="Arial" w:eastAsia="Calibri" w:hAnsi="Arial" w:cs="Arial"/>
                <w:i w:val="0"/>
                <w:iCs w:val="0"/>
                <w:color w:val="000000"/>
                <w:sz w:val="20"/>
                <w:szCs w:val="20"/>
              </w:rPr>
              <w:t>Lin</w:t>
            </w:r>
            <w:r w:rsidRPr="007B4638">
              <w:rPr>
                <w:rFonts w:ascii="Arial" w:hAnsi="Arial" w:cs="Arial"/>
                <w:i w:val="0"/>
                <w:iCs w:val="0"/>
                <w:color w:val="000000"/>
                <w:sz w:val="20"/>
                <w:szCs w:val="20"/>
              </w:rPr>
              <w:t xml:space="preserve"> </w:t>
            </w:r>
          </w:p>
        </w:tc>
        <w:tc>
          <w:tcPr>
            <w:tcW w:w="2452" w:type="pct"/>
            <w:tcBorders>
              <w:left w:val="nil"/>
            </w:tcBorders>
          </w:tcPr>
          <w:p w14:paraId="5CC25562" w14:textId="77777777" w:rsidR="007A7561" w:rsidRPr="007B4638" w:rsidRDefault="007A7561" w:rsidP="007F2A91">
            <w:pPr>
              <w:pStyle w:val="Heading6"/>
              <w:keepNext w:val="0"/>
              <w:keepLines w:val="0"/>
              <w:widowControl w:val="0"/>
              <w:spacing w:before="0" w:after="200"/>
              <w:ind w:left="162"/>
              <w:rPr>
                <w:rFonts w:ascii="Arial" w:eastAsia="Calibri" w:hAnsi="Arial" w:cs="Arial"/>
                <w:i w:val="0"/>
                <w:iCs w:val="0"/>
                <w:color w:val="000000"/>
                <w:sz w:val="20"/>
                <w:szCs w:val="20"/>
              </w:rPr>
            </w:pPr>
            <w:r w:rsidRPr="007B4638">
              <w:rPr>
                <w:rFonts w:ascii="Arial" w:eastAsia="Calibri" w:hAnsi="Arial" w:cs="Arial"/>
                <w:i w:val="0"/>
                <w:iCs w:val="0"/>
                <w:color w:val="000000"/>
                <w:sz w:val="20"/>
                <w:szCs w:val="20"/>
              </w:rPr>
              <w:t>MPH internship advisor, The Dartmouth Institute for Health Policy and Clinical Practice, epidemiological</w:t>
            </w:r>
            <w:r w:rsidRPr="007B4638">
              <w:rPr>
                <w:rFonts w:ascii="Arial" w:hAnsi="Arial" w:cs="Arial"/>
                <w:i w:val="0"/>
                <w:iCs w:val="0"/>
                <w:color w:val="000000"/>
                <w:sz w:val="20"/>
                <w:szCs w:val="20"/>
              </w:rPr>
              <w:t xml:space="preserve"> </w:t>
            </w:r>
            <w:r w:rsidRPr="007B4638">
              <w:rPr>
                <w:rFonts w:ascii="Arial" w:eastAsia="Calibri" w:hAnsi="Arial" w:cs="Arial"/>
                <w:i w:val="0"/>
                <w:iCs w:val="0"/>
                <w:color w:val="000000"/>
                <w:sz w:val="20"/>
                <w:szCs w:val="20"/>
              </w:rPr>
              <w:t>study</w:t>
            </w:r>
            <w:r w:rsidRPr="007B4638">
              <w:rPr>
                <w:rFonts w:ascii="Arial" w:hAnsi="Arial" w:cs="Arial"/>
                <w:i w:val="0"/>
                <w:iCs w:val="0"/>
                <w:color w:val="000000"/>
                <w:sz w:val="20"/>
                <w:szCs w:val="20"/>
              </w:rPr>
              <w:t xml:space="preserve"> </w:t>
            </w:r>
            <w:r w:rsidRPr="007B4638">
              <w:rPr>
                <w:rFonts w:ascii="Arial" w:eastAsia="Calibri" w:hAnsi="Arial" w:cs="Arial"/>
                <w:i w:val="0"/>
                <w:iCs w:val="0"/>
                <w:color w:val="000000"/>
                <w:sz w:val="20"/>
                <w:szCs w:val="20"/>
              </w:rPr>
              <w:t>of</w:t>
            </w:r>
            <w:r w:rsidRPr="007B4638">
              <w:rPr>
                <w:rFonts w:ascii="Arial" w:hAnsi="Arial" w:cs="Arial"/>
                <w:i w:val="0"/>
                <w:iCs w:val="0"/>
                <w:color w:val="000000"/>
                <w:sz w:val="20"/>
                <w:szCs w:val="20"/>
              </w:rPr>
              <w:t xml:space="preserve"> </w:t>
            </w:r>
            <w:r w:rsidRPr="007B4638">
              <w:rPr>
                <w:rFonts w:ascii="Arial" w:eastAsia="Calibri" w:hAnsi="Arial" w:cs="Arial"/>
                <w:i w:val="0"/>
                <w:iCs w:val="0"/>
                <w:color w:val="000000"/>
                <w:sz w:val="20"/>
                <w:szCs w:val="20"/>
              </w:rPr>
              <w:t>clinical</w:t>
            </w:r>
            <w:r w:rsidRPr="007B4638">
              <w:rPr>
                <w:rFonts w:ascii="Arial" w:hAnsi="Arial" w:cs="Arial"/>
                <w:i w:val="0"/>
                <w:iCs w:val="0"/>
                <w:color w:val="000000"/>
                <w:sz w:val="20"/>
                <w:szCs w:val="20"/>
              </w:rPr>
              <w:t xml:space="preserve"> </w:t>
            </w:r>
            <w:r w:rsidRPr="007B4638">
              <w:rPr>
                <w:rFonts w:ascii="Arial" w:eastAsia="Calibri" w:hAnsi="Arial" w:cs="Arial"/>
                <w:i w:val="0"/>
                <w:iCs w:val="0"/>
                <w:color w:val="000000"/>
                <w:sz w:val="20"/>
                <w:szCs w:val="20"/>
              </w:rPr>
              <w:t>outcomes</w:t>
            </w:r>
            <w:r w:rsidRPr="007B4638">
              <w:rPr>
                <w:rFonts w:ascii="Arial" w:hAnsi="Arial" w:cs="Arial"/>
                <w:i w:val="0"/>
                <w:iCs w:val="0"/>
                <w:color w:val="000000"/>
                <w:sz w:val="20"/>
                <w:szCs w:val="20"/>
              </w:rPr>
              <w:t xml:space="preserve"> </w:t>
            </w:r>
            <w:r w:rsidRPr="007B4638">
              <w:rPr>
                <w:rFonts w:ascii="Arial" w:eastAsia="Calibri" w:hAnsi="Arial" w:cs="Arial"/>
                <w:i w:val="0"/>
                <w:iCs w:val="0"/>
                <w:color w:val="000000"/>
                <w:sz w:val="20"/>
                <w:szCs w:val="20"/>
              </w:rPr>
              <w:t>in</w:t>
            </w:r>
            <w:r w:rsidRPr="007B4638">
              <w:rPr>
                <w:rFonts w:ascii="Arial" w:hAnsi="Arial" w:cs="Arial"/>
                <w:i w:val="0"/>
                <w:iCs w:val="0"/>
                <w:color w:val="000000"/>
                <w:sz w:val="20"/>
                <w:szCs w:val="20"/>
              </w:rPr>
              <w:t xml:space="preserve"> </w:t>
            </w:r>
            <w:r w:rsidRPr="007B4638">
              <w:rPr>
                <w:rFonts w:ascii="Arial" w:eastAsia="Calibri" w:hAnsi="Arial" w:cs="Arial"/>
                <w:i w:val="0"/>
                <w:iCs w:val="0"/>
                <w:color w:val="000000"/>
                <w:sz w:val="20"/>
                <w:szCs w:val="20"/>
              </w:rPr>
              <w:t>rural</w:t>
            </w:r>
            <w:r w:rsidRPr="007B4638">
              <w:rPr>
                <w:rFonts w:ascii="Arial" w:hAnsi="Arial" w:cs="Arial"/>
                <w:i w:val="0"/>
                <w:iCs w:val="0"/>
                <w:color w:val="000000"/>
                <w:sz w:val="20"/>
                <w:szCs w:val="20"/>
              </w:rPr>
              <w:t xml:space="preserve"> </w:t>
            </w:r>
            <w:r w:rsidRPr="007B4638">
              <w:rPr>
                <w:rFonts w:ascii="Arial" w:eastAsia="Calibri" w:hAnsi="Arial" w:cs="Arial"/>
                <w:i w:val="0"/>
                <w:iCs w:val="0"/>
                <w:color w:val="000000"/>
                <w:sz w:val="20"/>
                <w:szCs w:val="20"/>
              </w:rPr>
              <w:t>patients</w:t>
            </w:r>
            <w:r w:rsidRPr="007B4638">
              <w:rPr>
                <w:rFonts w:ascii="Arial" w:hAnsi="Arial" w:cs="Arial"/>
                <w:i w:val="0"/>
                <w:iCs w:val="0"/>
                <w:color w:val="000000"/>
                <w:sz w:val="20"/>
                <w:szCs w:val="20"/>
              </w:rPr>
              <w:t xml:space="preserve"> </w:t>
            </w:r>
            <w:r w:rsidRPr="007B4638">
              <w:rPr>
                <w:rFonts w:ascii="Arial" w:eastAsia="Calibri" w:hAnsi="Arial" w:cs="Arial"/>
                <w:i w:val="0"/>
                <w:iCs w:val="0"/>
                <w:color w:val="000000"/>
                <w:sz w:val="20"/>
                <w:szCs w:val="20"/>
              </w:rPr>
              <w:t>with</w:t>
            </w:r>
            <w:r w:rsidRPr="007B4638">
              <w:rPr>
                <w:rFonts w:ascii="Arial" w:hAnsi="Arial" w:cs="Arial"/>
                <w:i w:val="0"/>
                <w:iCs w:val="0"/>
                <w:color w:val="000000"/>
                <w:sz w:val="20"/>
                <w:szCs w:val="20"/>
              </w:rPr>
              <w:t xml:space="preserve"> </w:t>
            </w:r>
            <w:r w:rsidRPr="007B4638">
              <w:rPr>
                <w:rFonts w:ascii="Arial" w:eastAsia="Calibri" w:hAnsi="Arial" w:cs="Arial"/>
                <w:i w:val="0"/>
                <w:iCs w:val="0"/>
                <w:color w:val="000000"/>
                <w:sz w:val="20"/>
                <w:szCs w:val="20"/>
              </w:rPr>
              <w:t>HIV</w:t>
            </w:r>
            <w:r w:rsidRPr="007B4638">
              <w:rPr>
                <w:rFonts w:ascii="Arial" w:hAnsi="Arial" w:cs="Arial"/>
                <w:i w:val="0"/>
                <w:iCs w:val="0"/>
                <w:color w:val="000000"/>
                <w:sz w:val="20"/>
                <w:szCs w:val="20"/>
              </w:rPr>
              <w:t xml:space="preserve"> </w:t>
            </w:r>
            <w:r w:rsidRPr="007B4638">
              <w:rPr>
                <w:rFonts w:ascii="Arial" w:eastAsia="Calibri" w:hAnsi="Arial" w:cs="Arial"/>
                <w:i w:val="0"/>
                <w:iCs w:val="0"/>
                <w:color w:val="000000"/>
                <w:sz w:val="20"/>
                <w:szCs w:val="20"/>
              </w:rPr>
              <w:t>infection</w:t>
            </w:r>
            <w:r w:rsidRPr="007B4638">
              <w:rPr>
                <w:rFonts w:ascii="Arial" w:hAnsi="Arial" w:cs="Arial"/>
                <w:i w:val="0"/>
                <w:iCs w:val="0"/>
                <w:color w:val="000000"/>
                <w:sz w:val="20"/>
                <w:szCs w:val="20"/>
              </w:rPr>
              <w:t xml:space="preserve">, </w:t>
            </w:r>
            <w:r w:rsidRPr="007B4638">
              <w:rPr>
                <w:rFonts w:ascii="Arial" w:eastAsia="Calibri" w:hAnsi="Arial" w:cs="Arial"/>
                <w:i w:val="0"/>
                <w:iCs w:val="0"/>
                <w:color w:val="000000"/>
                <w:sz w:val="20"/>
                <w:szCs w:val="20"/>
              </w:rPr>
              <w:t>led</w:t>
            </w:r>
            <w:r w:rsidRPr="007B4638">
              <w:rPr>
                <w:rFonts w:ascii="Arial" w:hAnsi="Arial" w:cs="Arial"/>
                <w:i w:val="0"/>
                <w:iCs w:val="0"/>
                <w:color w:val="000000"/>
                <w:sz w:val="20"/>
                <w:szCs w:val="20"/>
              </w:rPr>
              <w:t xml:space="preserve"> </w:t>
            </w:r>
            <w:r w:rsidRPr="007B4638">
              <w:rPr>
                <w:rFonts w:ascii="Arial" w:eastAsia="Calibri" w:hAnsi="Arial" w:cs="Arial"/>
                <w:i w:val="0"/>
                <w:iCs w:val="0"/>
                <w:color w:val="000000"/>
                <w:sz w:val="20"/>
                <w:szCs w:val="20"/>
              </w:rPr>
              <w:t>to</w:t>
            </w:r>
            <w:r w:rsidRPr="007B4638">
              <w:rPr>
                <w:rFonts w:ascii="Arial" w:hAnsi="Arial" w:cs="Arial"/>
                <w:i w:val="0"/>
                <w:iCs w:val="0"/>
                <w:color w:val="000000"/>
                <w:sz w:val="20"/>
                <w:szCs w:val="20"/>
              </w:rPr>
              <w:t xml:space="preserve"> </w:t>
            </w:r>
            <w:r w:rsidRPr="007B4638">
              <w:rPr>
                <w:rFonts w:ascii="Arial" w:eastAsia="Calibri" w:hAnsi="Arial" w:cs="Arial"/>
                <w:i w:val="0"/>
                <w:iCs w:val="0"/>
                <w:color w:val="000000"/>
                <w:sz w:val="20"/>
                <w:szCs w:val="20"/>
              </w:rPr>
              <w:t>second</w:t>
            </w:r>
            <w:r w:rsidRPr="007B4638">
              <w:rPr>
                <w:rFonts w:ascii="Arial" w:hAnsi="Arial" w:cs="Arial"/>
                <w:i w:val="0"/>
                <w:iCs w:val="0"/>
                <w:color w:val="000000"/>
                <w:sz w:val="20"/>
                <w:szCs w:val="20"/>
              </w:rPr>
              <w:t xml:space="preserve"> </w:t>
            </w:r>
            <w:r w:rsidRPr="007B4638">
              <w:rPr>
                <w:rFonts w:ascii="Arial" w:eastAsia="Calibri" w:hAnsi="Arial" w:cs="Arial"/>
                <w:i w:val="0"/>
                <w:iCs w:val="0"/>
                <w:color w:val="000000"/>
                <w:sz w:val="20"/>
                <w:szCs w:val="20"/>
              </w:rPr>
              <w:t>authored</w:t>
            </w:r>
            <w:r w:rsidRPr="007B4638">
              <w:rPr>
                <w:rFonts w:ascii="Arial" w:hAnsi="Arial" w:cs="Arial"/>
                <w:i w:val="0"/>
                <w:iCs w:val="0"/>
                <w:color w:val="000000"/>
                <w:sz w:val="20"/>
                <w:szCs w:val="20"/>
              </w:rPr>
              <w:t xml:space="preserve"> </w:t>
            </w:r>
            <w:r w:rsidRPr="007B4638">
              <w:rPr>
                <w:rFonts w:ascii="Arial" w:eastAsia="Calibri" w:hAnsi="Arial" w:cs="Arial"/>
                <w:i w:val="0"/>
                <w:iCs w:val="0"/>
                <w:color w:val="000000"/>
                <w:sz w:val="20"/>
                <w:szCs w:val="20"/>
              </w:rPr>
              <w:t>publication</w:t>
            </w:r>
          </w:p>
        </w:tc>
      </w:tr>
      <w:tr w:rsidR="007A7561" w:rsidRPr="007B4638" w14:paraId="168D4E7B" w14:textId="77777777" w:rsidTr="007F2A9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blHeader/>
        </w:trPr>
        <w:tc>
          <w:tcPr>
            <w:tcW w:w="699" w:type="pct"/>
          </w:tcPr>
          <w:p w14:paraId="42BEC33D" w14:textId="77777777" w:rsidR="007A7561" w:rsidRPr="007B4638" w:rsidRDefault="007A7561" w:rsidP="007F2A91">
            <w:pPr>
              <w:widowControl w:val="0"/>
              <w:rPr>
                <w:rFonts w:ascii="Arial" w:hAnsi="Arial" w:cs="Arial"/>
                <w:color w:val="000000"/>
                <w:sz w:val="20"/>
                <w:szCs w:val="20"/>
              </w:rPr>
            </w:pPr>
            <w:r w:rsidRPr="007B4638">
              <w:rPr>
                <w:rFonts w:ascii="Arial" w:hAnsi="Arial" w:cs="Arial"/>
                <w:color w:val="000000"/>
                <w:sz w:val="20"/>
                <w:szCs w:val="20"/>
              </w:rPr>
              <w:t>2008-2009</w:t>
            </w:r>
          </w:p>
        </w:tc>
        <w:tc>
          <w:tcPr>
            <w:tcW w:w="1849" w:type="pct"/>
          </w:tcPr>
          <w:p w14:paraId="2B54E509" w14:textId="77777777" w:rsidR="007A7561" w:rsidRPr="007B4638" w:rsidRDefault="007A7561" w:rsidP="007F2A91">
            <w:pPr>
              <w:pStyle w:val="Heading6"/>
              <w:keepNext w:val="0"/>
              <w:keepLines w:val="0"/>
              <w:widowControl w:val="0"/>
              <w:spacing w:before="0" w:after="200"/>
              <w:ind w:left="162"/>
              <w:rPr>
                <w:rFonts w:ascii="Arial" w:hAnsi="Arial" w:cs="Arial"/>
                <w:i w:val="0"/>
                <w:iCs w:val="0"/>
                <w:color w:val="000000"/>
                <w:sz w:val="20"/>
                <w:szCs w:val="20"/>
              </w:rPr>
            </w:pPr>
            <w:r w:rsidRPr="007B4638">
              <w:rPr>
                <w:rFonts w:ascii="Arial" w:eastAsia="Calibri" w:hAnsi="Arial" w:cs="Arial"/>
                <w:i w:val="0"/>
                <w:iCs w:val="0"/>
                <w:color w:val="000000"/>
                <w:sz w:val="20"/>
                <w:szCs w:val="20"/>
              </w:rPr>
              <w:t>Sid</w:t>
            </w:r>
            <w:r w:rsidRPr="007B4638">
              <w:rPr>
                <w:rFonts w:ascii="Arial" w:hAnsi="Arial" w:cs="Arial"/>
                <w:i w:val="0"/>
                <w:iCs w:val="0"/>
                <w:color w:val="000000"/>
                <w:sz w:val="20"/>
                <w:szCs w:val="20"/>
              </w:rPr>
              <w:t xml:space="preserve"> </w:t>
            </w:r>
            <w:r w:rsidRPr="007B4638">
              <w:rPr>
                <w:rFonts w:ascii="Arial" w:eastAsia="Calibri" w:hAnsi="Arial" w:cs="Arial"/>
                <w:i w:val="0"/>
                <w:iCs w:val="0"/>
                <w:color w:val="000000"/>
                <w:sz w:val="20"/>
                <w:szCs w:val="20"/>
              </w:rPr>
              <w:t>Sheth</w:t>
            </w:r>
            <w:r w:rsidRPr="007B4638">
              <w:rPr>
                <w:rFonts w:ascii="Arial" w:hAnsi="Arial" w:cs="Arial"/>
                <w:i w:val="0"/>
                <w:iCs w:val="0"/>
                <w:color w:val="000000"/>
                <w:sz w:val="20"/>
                <w:szCs w:val="20"/>
              </w:rPr>
              <w:t xml:space="preserve"> </w:t>
            </w:r>
          </w:p>
        </w:tc>
        <w:tc>
          <w:tcPr>
            <w:tcW w:w="2452" w:type="pct"/>
            <w:tcBorders>
              <w:left w:val="nil"/>
            </w:tcBorders>
          </w:tcPr>
          <w:p w14:paraId="72E356FE" w14:textId="77777777" w:rsidR="007A7561" w:rsidRPr="007B4638" w:rsidRDefault="007A7561" w:rsidP="007F2A91">
            <w:pPr>
              <w:pStyle w:val="Heading6"/>
              <w:keepNext w:val="0"/>
              <w:keepLines w:val="0"/>
              <w:widowControl w:val="0"/>
              <w:spacing w:before="0" w:after="200"/>
              <w:ind w:left="162"/>
              <w:rPr>
                <w:rFonts w:ascii="Arial" w:eastAsia="Calibri" w:hAnsi="Arial" w:cs="Arial"/>
                <w:i w:val="0"/>
                <w:iCs w:val="0"/>
                <w:color w:val="000000"/>
                <w:sz w:val="20"/>
                <w:szCs w:val="20"/>
              </w:rPr>
            </w:pPr>
            <w:r w:rsidRPr="007B4638">
              <w:rPr>
                <w:rFonts w:ascii="Arial" w:eastAsia="Calibri" w:hAnsi="Arial" w:cs="Arial"/>
                <w:i w:val="0"/>
                <w:iCs w:val="0"/>
                <w:color w:val="000000"/>
                <w:sz w:val="20"/>
                <w:szCs w:val="20"/>
              </w:rPr>
              <w:t>MPH internship advisor, The Dartmouth Institute for Health Policy and Clinical Practice, epidemiological</w:t>
            </w:r>
            <w:r w:rsidRPr="007B4638">
              <w:rPr>
                <w:rFonts w:ascii="Arial" w:hAnsi="Arial" w:cs="Arial"/>
                <w:i w:val="0"/>
                <w:iCs w:val="0"/>
                <w:color w:val="000000"/>
                <w:sz w:val="20"/>
                <w:szCs w:val="20"/>
              </w:rPr>
              <w:t xml:space="preserve"> </w:t>
            </w:r>
            <w:r w:rsidRPr="007B4638">
              <w:rPr>
                <w:rFonts w:ascii="Arial" w:eastAsia="Calibri" w:hAnsi="Arial" w:cs="Arial"/>
                <w:i w:val="0"/>
                <w:iCs w:val="0"/>
                <w:color w:val="000000"/>
                <w:sz w:val="20"/>
                <w:szCs w:val="20"/>
              </w:rPr>
              <w:t>study</w:t>
            </w:r>
            <w:r w:rsidRPr="007B4638">
              <w:rPr>
                <w:rFonts w:ascii="Arial" w:hAnsi="Arial" w:cs="Arial"/>
                <w:i w:val="0"/>
                <w:iCs w:val="0"/>
                <w:color w:val="000000"/>
                <w:sz w:val="20"/>
                <w:szCs w:val="20"/>
              </w:rPr>
              <w:t xml:space="preserve"> </w:t>
            </w:r>
            <w:r w:rsidRPr="007B4638">
              <w:rPr>
                <w:rFonts w:ascii="Arial" w:eastAsia="Calibri" w:hAnsi="Arial" w:cs="Arial"/>
                <w:i w:val="0"/>
                <w:iCs w:val="0"/>
                <w:color w:val="000000"/>
                <w:sz w:val="20"/>
                <w:szCs w:val="20"/>
              </w:rPr>
              <w:t>of</w:t>
            </w:r>
            <w:r w:rsidRPr="007B4638">
              <w:rPr>
                <w:rFonts w:ascii="Arial" w:hAnsi="Arial" w:cs="Arial"/>
                <w:i w:val="0"/>
                <w:iCs w:val="0"/>
                <w:color w:val="000000"/>
                <w:sz w:val="20"/>
                <w:szCs w:val="20"/>
              </w:rPr>
              <w:t xml:space="preserve"> </w:t>
            </w:r>
            <w:r w:rsidRPr="007B4638">
              <w:rPr>
                <w:rFonts w:ascii="Arial" w:eastAsia="Calibri" w:hAnsi="Arial" w:cs="Arial"/>
                <w:i w:val="0"/>
                <w:iCs w:val="0"/>
                <w:color w:val="000000"/>
                <w:sz w:val="20"/>
                <w:szCs w:val="20"/>
              </w:rPr>
              <w:t>clinical</w:t>
            </w:r>
            <w:r w:rsidRPr="007B4638">
              <w:rPr>
                <w:rFonts w:ascii="Arial" w:hAnsi="Arial" w:cs="Arial"/>
                <w:i w:val="0"/>
                <w:iCs w:val="0"/>
                <w:color w:val="000000"/>
                <w:sz w:val="20"/>
                <w:szCs w:val="20"/>
              </w:rPr>
              <w:t xml:space="preserve"> </w:t>
            </w:r>
            <w:r w:rsidRPr="007B4638">
              <w:rPr>
                <w:rFonts w:ascii="Arial" w:eastAsia="Calibri" w:hAnsi="Arial" w:cs="Arial"/>
                <w:i w:val="0"/>
                <w:iCs w:val="0"/>
                <w:color w:val="000000"/>
                <w:sz w:val="20"/>
                <w:szCs w:val="20"/>
              </w:rPr>
              <w:t>outcomes</w:t>
            </w:r>
            <w:r w:rsidRPr="007B4638">
              <w:rPr>
                <w:rFonts w:ascii="Arial" w:hAnsi="Arial" w:cs="Arial"/>
                <w:i w:val="0"/>
                <w:iCs w:val="0"/>
                <w:color w:val="000000"/>
                <w:sz w:val="20"/>
                <w:szCs w:val="20"/>
              </w:rPr>
              <w:t xml:space="preserve"> </w:t>
            </w:r>
            <w:r w:rsidRPr="007B4638">
              <w:rPr>
                <w:rFonts w:ascii="Arial" w:eastAsia="Calibri" w:hAnsi="Arial" w:cs="Arial"/>
                <w:i w:val="0"/>
                <w:iCs w:val="0"/>
                <w:color w:val="000000"/>
                <w:sz w:val="20"/>
                <w:szCs w:val="20"/>
              </w:rPr>
              <w:t>in</w:t>
            </w:r>
            <w:r w:rsidRPr="007B4638">
              <w:rPr>
                <w:rFonts w:ascii="Arial" w:hAnsi="Arial" w:cs="Arial"/>
                <w:i w:val="0"/>
                <w:iCs w:val="0"/>
                <w:color w:val="000000"/>
                <w:sz w:val="20"/>
                <w:szCs w:val="20"/>
              </w:rPr>
              <w:t xml:space="preserve"> </w:t>
            </w:r>
            <w:r w:rsidRPr="007B4638">
              <w:rPr>
                <w:rFonts w:ascii="Arial" w:eastAsia="Calibri" w:hAnsi="Arial" w:cs="Arial"/>
                <w:i w:val="0"/>
                <w:iCs w:val="0"/>
                <w:color w:val="000000"/>
                <w:sz w:val="20"/>
                <w:szCs w:val="20"/>
              </w:rPr>
              <w:t>rural</w:t>
            </w:r>
            <w:r w:rsidRPr="007B4638">
              <w:rPr>
                <w:rFonts w:ascii="Arial" w:hAnsi="Arial" w:cs="Arial"/>
                <w:i w:val="0"/>
                <w:iCs w:val="0"/>
                <w:color w:val="000000"/>
                <w:sz w:val="20"/>
                <w:szCs w:val="20"/>
              </w:rPr>
              <w:t xml:space="preserve"> </w:t>
            </w:r>
            <w:r w:rsidRPr="007B4638">
              <w:rPr>
                <w:rFonts w:ascii="Arial" w:eastAsia="Calibri" w:hAnsi="Arial" w:cs="Arial"/>
                <w:i w:val="0"/>
                <w:iCs w:val="0"/>
                <w:color w:val="000000"/>
                <w:sz w:val="20"/>
                <w:szCs w:val="20"/>
              </w:rPr>
              <w:t>patients</w:t>
            </w:r>
            <w:r w:rsidRPr="007B4638">
              <w:rPr>
                <w:rFonts w:ascii="Arial" w:hAnsi="Arial" w:cs="Arial"/>
                <w:i w:val="0"/>
                <w:iCs w:val="0"/>
                <w:color w:val="000000"/>
                <w:sz w:val="20"/>
                <w:szCs w:val="20"/>
              </w:rPr>
              <w:t xml:space="preserve"> </w:t>
            </w:r>
            <w:r w:rsidRPr="007B4638">
              <w:rPr>
                <w:rFonts w:ascii="Arial" w:eastAsia="Calibri" w:hAnsi="Arial" w:cs="Arial"/>
                <w:i w:val="0"/>
                <w:iCs w:val="0"/>
                <w:color w:val="000000"/>
                <w:sz w:val="20"/>
                <w:szCs w:val="20"/>
              </w:rPr>
              <w:t>with</w:t>
            </w:r>
            <w:r w:rsidRPr="007B4638">
              <w:rPr>
                <w:rFonts w:ascii="Arial" w:hAnsi="Arial" w:cs="Arial"/>
                <w:i w:val="0"/>
                <w:iCs w:val="0"/>
                <w:color w:val="000000"/>
                <w:sz w:val="20"/>
                <w:szCs w:val="20"/>
              </w:rPr>
              <w:t xml:space="preserve"> </w:t>
            </w:r>
            <w:r w:rsidRPr="007B4638">
              <w:rPr>
                <w:rFonts w:ascii="Arial" w:eastAsia="Calibri" w:hAnsi="Arial" w:cs="Arial"/>
                <w:i w:val="0"/>
                <w:iCs w:val="0"/>
                <w:color w:val="000000"/>
                <w:sz w:val="20"/>
                <w:szCs w:val="20"/>
              </w:rPr>
              <w:t>HIV</w:t>
            </w:r>
            <w:r w:rsidRPr="007B4638">
              <w:rPr>
                <w:rFonts w:ascii="Arial" w:hAnsi="Arial" w:cs="Arial"/>
                <w:i w:val="0"/>
                <w:iCs w:val="0"/>
                <w:color w:val="000000"/>
                <w:sz w:val="20"/>
                <w:szCs w:val="20"/>
              </w:rPr>
              <w:t xml:space="preserve"> </w:t>
            </w:r>
            <w:r w:rsidRPr="007B4638">
              <w:rPr>
                <w:rFonts w:ascii="Arial" w:eastAsia="Calibri" w:hAnsi="Arial" w:cs="Arial"/>
                <w:i w:val="0"/>
                <w:iCs w:val="0"/>
                <w:color w:val="000000"/>
                <w:sz w:val="20"/>
                <w:szCs w:val="20"/>
              </w:rPr>
              <w:t>infection</w:t>
            </w:r>
            <w:r w:rsidRPr="007B4638">
              <w:rPr>
                <w:rFonts w:ascii="Arial" w:hAnsi="Arial" w:cs="Arial"/>
                <w:i w:val="0"/>
                <w:iCs w:val="0"/>
                <w:color w:val="000000"/>
                <w:sz w:val="20"/>
                <w:szCs w:val="20"/>
              </w:rPr>
              <w:t xml:space="preserve">, </w:t>
            </w:r>
            <w:r w:rsidRPr="007B4638">
              <w:rPr>
                <w:rFonts w:ascii="Arial" w:eastAsia="Calibri" w:hAnsi="Arial" w:cs="Arial"/>
                <w:i w:val="0"/>
                <w:iCs w:val="0"/>
                <w:color w:val="000000"/>
                <w:sz w:val="20"/>
                <w:szCs w:val="20"/>
              </w:rPr>
              <w:t>led</w:t>
            </w:r>
            <w:r w:rsidRPr="007B4638">
              <w:rPr>
                <w:rFonts w:ascii="Arial" w:hAnsi="Arial" w:cs="Arial"/>
                <w:i w:val="0"/>
                <w:iCs w:val="0"/>
                <w:color w:val="000000"/>
                <w:sz w:val="20"/>
                <w:szCs w:val="20"/>
              </w:rPr>
              <w:t xml:space="preserve"> </w:t>
            </w:r>
            <w:r w:rsidRPr="007B4638">
              <w:rPr>
                <w:rFonts w:ascii="Arial" w:eastAsia="Calibri" w:hAnsi="Arial" w:cs="Arial"/>
                <w:i w:val="0"/>
                <w:iCs w:val="0"/>
                <w:color w:val="000000"/>
                <w:sz w:val="20"/>
                <w:szCs w:val="20"/>
              </w:rPr>
              <w:t>to</w:t>
            </w:r>
            <w:r w:rsidRPr="007B4638">
              <w:rPr>
                <w:rFonts w:ascii="Arial" w:hAnsi="Arial" w:cs="Arial"/>
                <w:i w:val="0"/>
                <w:iCs w:val="0"/>
                <w:color w:val="000000"/>
                <w:sz w:val="20"/>
                <w:szCs w:val="20"/>
              </w:rPr>
              <w:t xml:space="preserve"> </w:t>
            </w:r>
            <w:r w:rsidRPr="007B4638">
              <w:rPr>
                <w:rFonts w:ascii="Arial" w:eastAsia="Calibri" w:hAnsi="Arial" w:cs="Arial"/>
                <w:i w:val="0"/>
                <w:iCs w:val="0"/>
                <w:color w:val="000000"/>
                <w:sz w:val="20"/>
                <w:szCs w:val="20"/>
              </w:rPr>
              <w:t>first</w:t>
            </w:r>
            <w:r w:rsidRPr="007B4638">
              <w:rPr>
                <w:rFonts w:ascii="Arial" w:hAnsi="Arial" w:cs="Arial"/>
                <w:i w:val="0"/>
                <w:iCs w:val="0"/>
                <w:color w:val="000000"/>
                <w:sz w:val="20"/>
                <w:szCs w:val="20"/>
              </w:rPr>
              <w:t xml:space="preserve"> </w:t>
            </w:r>
            <w:r w:rsidRPr="007B4638">
              <w:rPr>
                <w:rFonts w:ascii="Arial" w:eastAsia="Calibri" w:hAnsi="Arial" w:cs="Arial"/>
                <w:i w:val="0"/>
                <w:iCs w:val="0"/>
                <w:color w:val="000000"/>
                <w:sz w:val="20"/>
                <w:szCs w:val="20"/>
              </w:rPr>
              <w:t>authored</w:t>
            </w:r>
            <w:r w:rsidRPr="007B4638">
              <w:rPr>
                <w:rFonts w:ascii="Arial" w:hAnsi="Arial" w:cs="Arial"/>
                <w:i w:val="0"/>
                <w:iCs w:val="0"/>
                <w:color w:val="000000"/>
                <w:sz w:val="20"/>
                <w:szCs w:val="20"/>
              </w:rPr>
              <w:t xml:space="preserve"> </w:t>
            </w:r>
            <w:r w:rsidRPr="007B4638">
              <w:rPr>
                <w:rFonts w:ascii="Arial" w:eastAsia="Calibri" w:hAnsi="Arial" w:cs="Arial"/>
                <w:i w:val="0"/>
                <w:iCs w:val="0"/>
                <w:color w:val="000000"/>
                <w:sz w:val="20"/>
                <w:szCs w:val="20"/>
              </w:rPr>
              <w:t>publication</w:t>
            </w:r>
            <w:r w:rsidRPr="007B4638">
              <w:rPr>
                <w:rFonts w:ascii="Arial" w:hAnsi="Arial" w:cs="Arial"/>
                <w:i w:val="0"/>
                <w:iCs w:val="0"/>
                <w:color w:val="000000"/>
                <w:sz w:val="20"/>
                <w:szCs w:val="20"/>
              </w:rPr>
              <w:t>.</w:t>
            </w:r>
          </w:p>
        </w:tc>
      </w:tr>
      <w:tr w:rsidR="007A7561" w:rsidRPr="007B4638" w14:paraId="63D0C680" w14:textId="77777777" w:rsidTr="007F2A9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blHeader/>
        </w:trPr>
        <w:tc>
          <w:tcPr>
            <w:tcW w:w="699" w:type="pct"/>
          </w:tcPr>
          <w:p w14:paraId="46087011" w14:textId="77777777" w:rsidR="007A7561" w:rsidRPr="007B4638" w:rsidRDefault="007A7561" w:rsidP="007F2A91">
            <w:pPr>
              <w:widowControl w:val="0"/>
              <w:rPr>
                <w:rFonts w:ascii="Arial" w:hAnsi="Arial" w:cs="Arial"/>
                <w:color w:val="000000"/>
                <w:sz w:val="20"/>
                <w:szCs w:val="20"/>
              </w:rPr>
            </w:pPr>
            <w:r w:rsidRPr="007B4638">
              <w:rPr>
                <w:rFonts w:ascii="Arial" w:hAnsi="Arial" w:cs="Arial"/>
                <w:color w:val="000000"/>
                <w:sz w:val="20"/>
                <w:szCs w:val="20"/>
              </w:rPr>
              <w:t>2009-2010</w:t>
            </w:r>
          </w:p>
        </w:tc>
        <w:tc>
          <w:tcPr>
            <w:tcW w:w="1849" w:type="pct"/>
          </w:tcPr>
          <w:p w14:paraId="4CC01C88" w14:textId="77777777" w:rsidR="007A7561" w:rsidRPr="007B4638" w:rsidRDefault="007A7561" w:rsidP="007F2A91">
            <w:pPr>
              <w:pStyle w:val="Heading6"/>
              <w:keepNext w:val="0"/>
              <w:keepLines w:val="0"/>
              <w:widowControl w:val="0"/>
              <w:spacing w:before="0" w:after="200"/>
              <w:ind w:left="162"/>
              <w:rPr>
                <w:rFonts w:ascii="Arial" w:hAnsi="Arial" w:cs="Arial"/>
                <w:i w:val="0"/>
                <w:iCs w:val="0"/>
                <w:color w:val="000000"/>
                <w:sz w:val="20"/>
                <w:szCs w:val="20"/>
              </w:rPr>
            </w:pPr>
            <w:r w:rsidRPr="007B4638">
              <w:rPr>
                <w:rFonts w:ascii="Arial" w:eastAsia="Calibri" w:hAnsi="Arial" w:cs="Arial"/>
                <w:i w:val="0"/>
                <w:iCs w:val="0"/>
                <w:color w:val="000000"/>
                <w:sz w:val="20"/>
                <w:szCs w:val="20"/>
              </w:rPr>
              <w:t>Sid</w:t>
            </w:r>
            <w:r w:rsidRPr="007B4638">
              <w:rPr>
                <w:rFonts w:ascii="Arial" w:hAnsi="Arial" w:cs="Arial"/>
                <w:i w:val="0"/>
                <w:iCs w:val="0"/>
                <w:color w:val="000000"/>
                <w:sz w:val="20"/>
                <w:szCs w:val="20"/>
              </w:rPr>
              <w:t xml:space="preserve"> </w:t>
            </w:r>
            <w:r w:rsidRPr="007B4638">
              <w:rPr>
                <w:rFonts w:ascii="Arial" w:eastAsia="Calibri" w:hAnsi="Arial" w:cs="Arial"/>
                <w:i w:val="0"/>
                <w:iCs w:val="0"/>
                <w:color w:val="000000"/>
                <w:sz w:val="20"/>
                <w:szCs w:val="20"/>
              </w:rPr>
              <w:t>Sheth</w:t>
            </w:r>
            <w:r w:rsidRPr="007B4638">
              <w:rPr>
                <w:rFonts w:ascii="Arial" w:hAnsi="Arial" w:cs="Arial"/>
                <w:i w:val="0"/>
                <w:iCs w:val="0"/>
                <w:color w:val="000000"/>
                <w:sz w:val="20"/>
                <w:szCs w:val="20"/>
              </w:rPr>
              <w:t xml:space="preserve">, </w:t>
            </w:r>
            <w:r w:rsidRPr="007B4638">
              <w:rPr>
                <w:rFonts w:ascii="Arial" w:eastAsia="Calibri" w:hAnsi="Arial" w:cs="Arial"/>
                <w:i w:val="0"/>
                <w:iCs w:val="0"/>
                <w:color w:val="000000"/>
                <w:sz w:val="20"/>
                <w:szCs w:val="20"/>
              </w:rPr>
              <w:t>MPH</w:t>
            </w:r>
            <w:r w:rsidRPr="007B4638">
              <w:rPr>
                <w:rFonts w:ascii="Arial" w:hAnsi="Arial" w:cs="Arial"/>
                <w:i w:val="0"/>
                <w:iCs w:val="0"/>
                <w:color w:val="000000"/>
                <w:sz w:val="20"/>
                <w:szCs w:val="20"/>
              </w:rPr>
              <w:t xml:space="preserve"> </w:t>
            </w:r>
          </w:p>
        </w:tc>
        <w:tc>
          <w:tcPr>
            <w:tcW w:w="2452" w:type="pct"/>
            <w:tcBorders>
              <w:left w:val="nil"/>
            </w:tcBorders>
          </w:tcPr>
          <w:p w14:paraId="01137DE1" w14:textId="77777777" w:rsidR="007A7561" w:rsidRPr="007B4638" w:rsidRDefault="007A7561" w:rsidP="007F2A91">
            <w:pPr>
              <w:pStyle w:val="Heading6"/>
              <w:keepNext w:val="0"/>
              <w:keepLines w:val="0"/>
              <w:widowControl w:val="0"/>
              <w:spacing w:before="0" w:after="200"/>
              <w:ind w:left="162"/>
              <w:rPr>
                <w:rFonts w:ascii="Arial" w:eastAsia="Calibri" w:hAnsi="Arial" w:cs="Arial"/>
                <w:i w:val="0"/>
                <w:iCs w:val="0"/>
                <w:color w:val="000000"/>
                <w:sz w:val="20"/>
                <w:szCs w:val="20"/>
              </w:rPr>
            </w:pPr>
            <w:r w:rsidRPr="007B4638">
              <w:rPr>
                <w:rFonts w:ascii="Arial" w:eastAsia="Calibri" w:hAnsi="Arial" w:cs="Arial"/>
                <w:i w:val="0"/>
                <w:iCs w:val="0"/>
                <w:color w:val="000000"/>
                <w:sz w:val="20"/>
                <w:szCs w:val="20"/>
              </w:rPr>
              <w:t>Post graduate research advisor</w:t>
            </w:r>
            <w:r w:rsidRPr="007B4638">
              <w:rPr>
                <w:rFonts w:ascii="Arial" w:hAnsi="Arial" w:cs="Arial"/>
                <w:i w:val="0"/>
                <w:iCs w:val="0"/>
                <w:color w:val="000000"/>
                <w:sz w:val="20"/>
                <w:szCs w:val="20"/>
              </w:rPr>
              <w:t xml:space="preserve">, </w:t>
            </w:r>
            <w:r w:rsidRPr="007B4638">
              <w:rPr>
                <w:rFonts w:ascii="Arial" w:eastAsia="Calibri" w:hAnsi="Arial" w:cs="Arial"/>
                <w:i w:val="0"/>
                <w:iCs w:val="0"/>
                <w:color w:val="000000"/>
                <w:sz w:val="20"/>
                <w:szCs w:val="20"/>
              </w:rPr>
              <w:t>The Dartmouth Institute for Health Policy and Clinical Practice, epidemiological</w:t>
            </w:r>
            <w:r w:rsidRPr="007B4638">
              <w:rPr>
                <w:rFonts w:ascii="Arial" w:hAnsi="Arial" w:cs="Arial"/>
                <w:i w:val="0"/>
                <w:iCs w:val="0"/>
                <w:color w:val="000000"/>
                <w:sz w:val="20"/>
                <w:szCs w:val="20"/>
              </w:rPr>
              <w:t xml:space="preserve"> </w:t>
            </w:r>
            <w:r w:rsidRPr="007B4638">
              <w:rPr>
                <w:rFonts w:ascii="Arial" w:eastAsia="Calibri" w:hAnsi="Arial" w:cs="Arial"/>
                <w:i w:val="0"/>
                <w:iCs w:val="0"/>
                <w:color w:val="000000"/>
                <w:sz w:val="20"/>
                <w:szCs w:val="20"/>
              </w:rPr>
              <w:t>study</w:t>
            </w:r>
            <w:r w:rsidRPr="007B4638">
              <w:rPr>
                <w:rFonts w:ascii="Arial" w:hAnsi="Arial" w:cs="Arial"/>
                <w:i w:val="0"/>
                <w:iCs w:val="0"/>
                <w:color w:val="000000"/>
                <w:sz w:val="20"/>
                <w:szCs w:val="20"/>
              </w:rPr>
              <w:t xml:space="preserve"> </w:t>
            </w:r>
            <w:r w:rsidRPr="007B4638">
              <w:rPr>
                <w:rFonts w:ascii="Arial" w:eastAsia="Calibri" w:hAnsi="Arial" w:cs="Arial"/>
                <w:i w:val="0"/>
                <w:iCs w:val="0"/>
                <w:color w:val="000000"/>
                <w:sz w:val="20"/>
                <w:szCs w:val="20"/>
              </w:rPr>
              <w:t>of</w:t>
            </w:r>
            <w:r w:rsidRPr="007B4638">
              <w:rPr>
                <w:rFonts w:ascii="Arial" w:hAnsi="Arial" w:cs="Arial"/>
                <w:i w:val="0"/>
                <w:iCs w:val="0"/>
                <w:color w:val="000000"/>
                <w:sz w:val="20"/>
                <w:szCs w:val="20"/>
              </w:rPr>
              <w:t xml:space="preserve"> </w:t>
            </w:r>
            <w:r w:rsidRPr="007B4638">
              <w:rPr>
                <w:rFonts w:ascii="Arial" w:eastAsia="Calibri" w:hAnsi="Arial" w:cs="Arial"/>
                <w:i w:val="0"/>
                <w:iCs w:val="0"/>
                <w:color w:val="000000"/>
                <w:sz w:val="20"/>
                <w:szCs w:val="20"/>
              </w:rPr>
              <w:t>relation</w:t>
            </w:r>
            <w:r w:rsidRPr="007B4638">
              <w:rPr>
                <w:rFonts w:ascii="Arial" w:hAnsi="Arial" w:cs="Arial"/>
                <w:i w:val="0"/>
                <w:iCs w:val="0"/>
                <w:color w:val="000000"/>
                <w:sz w:val="20"/>
                <w:szCs w:val="20"/>
              </w:rPr>
              <w:t xml:space="preserve"> </w:t>
            </w:r>
            <w:r w:rsidRPr="007B4638">
              <w:rPr>
                <w:rFonts w:ascii="Arial" w:eastAsia="Calibri" w:hAnsi="Arial" w:cs="Arial"/>
                <w:i w:val="0"/>
                <w:iCs w:val="0"/>
                <w:color w:val="000000"/>
                <w:sz w:val="20"/>
                <w:szCs w:val="20"/>
              </w:rPr>
              <w:t>of</w:t>
            </w:r>
            <w:r w:rsidRPr="007B4638">
              <w:rPr>
                <w:rFonts w:ascii="Arial" w:hAnsi="Arial" w:cs="Arial"/>
                <w:i w:val="0"/>
                <w:iCs w:val="0"/>
                <w:color w:val="000000"/>
                <w:sz w:val="20"/>
                <w:szCs w:val="20"/>
              </w:rPr>
              <w:t xml:space="preserve"> </w:t>
            </w:r>
            <w:r w:rsidRPr="007B4638">
              <w:rPr>
                <w:rFonts w:ascii="Arial" w:eastAsia="Calibri" w:hAnsi="Arial" w:cs="Arial"/>
                <w:i w:val="0"/>
                <w:iCs w:val="0"/>
                <w:color w:val="000000"/>
                <w:sz w:val="20"/>
                <w:szCs w:val="20"/>
              </w:rPr>
              <w:t>immune</w:t>
            </w:r>
            <w:r w:rsidRPr="007B4638">
              <w:rPr>
                <w:rFonts w:ascii="Arial" w:hAnsi="Arial" w:cs="Arial"/>
                <w:i w:val="0"/>
                <w:iCs w:val="0"/>
                <w:color w:val="000000"/>
                <w:sz w:val="20"/>
                <w:szCs w:val="20"/>
              </w:rPr>
              <w:t xml:space="preserve"> </w:t>
            </w:r>
            <w:r w:rsidRPr="007B4638">
              <w:rPr>
                <w:rFonts w:ascii="Arial" w:eastAsia="Calibri" w:hAnsi="Arial" w:cs="Arial"/>
                <w:i w:val="0"/>
                <w:iCs w:val="0"/>
                <w:color w:val="000000"/>
                <w:sz w:val="20"/>
                <w:szCs w:val="20"/>
              </w:rPr>
              <w:t>responses</w:t>
            </w:r>
            <w:r w:rsidRPr="007B4638">
              <w:rPr>
                <w:rFonts w:ascii="Arial" w:hAnsi="Arial" w:cs="Arial"/>
                <w:i w:val="0"/>
                <w:iCs w:val="0"/>
                <w:color w:val="000000"/>
                <w:sz w:val="20"/>
                <w:szCs w:val="20"/>
              </w:rPr>
              <w:t xml:space="preserve"> </w:t>
            </w:r>
            <w:r w:rsidRPr="007B4638">
              <w:rPr>
                <w:rFonts w:ascii="Arial" w:eastAsia="Calibri" w:hAnsi="Arial" w:cs="Arial"/>
                <w:i w:val="0"/>
                <w:iCs w:val="0"/>
                <w:color w:val="000000"/>
                <w:sz w:val="20"/>
                <w:szCs w:val="20"/>
              </w:rPr>
              <w:t>to</w:t>
            </w:r>
            <w:r w:rsidRPr="007B4638">
              <w:rPr>
                <w:rFonts w:ascii="Arial" w:hAnsi="Arial" w:cs="Arial"/>
                <w:i w:val="0"/>
                <w:iCs w:val="0"/>
                <w:color w:val="000000"/>
                <w:sz w:val="20"/>
                <w:szCs w:val="20"/>
              </w:rPr>
              <w:t xml:space="preserve"> </w:t>
            </w:r>
            <w:r w:rsidRPr="007B4638">
              <w:rPr>
                <w:rFonts w:ascii="Arial" w:eastAsia="Calibri" w:hAnsi="Arial" w:cs="Arial"/>
                <w:i w:val="0"/>
                <w:iCs w:val="0"/>
                <w:color w:val="000000"/>
                <w:sz w:val="20"/>
                <w:szCs w:val="20"/>
              </w:rPr>
              <w:t>TB</w:t>
            </w:r>
            <w:r w:rsidRPr="007B4638">
              <w:rPr>
                <w:rFonts w:ascii="Arial" w:hAnsi="Arial" w:cs="Arial"/>
                <w:i w:val="0"/>
                <w:iCs w:val="0"/>
                <w:color w:val="000000"/>
                <w:sz w:val="20"/>
                <w:szCs w:val="20"/>
              </w:rPr>
              <w:t xml:space="preserve"> </w:t>
            </w:r>
            <w:r w:rsidRPr="007B4638">
              <w:rPr>
                <w:rFonts w:ascii="Arial" w:eastAsia="Calibri" w:hAnsi="Arial" w:cs="Arial"/>
                <w:i w:val="0"/>
                <w:iCs w:val="0"/>
                <w:color w:val="000000"/>
                <w:sz w:val="20"/>
                <w:szCs w:val="20"/>
              </w:rPr>
              <w:t>in</w:t>
            </w:r>
            <w:r w:rsidRPr="007B4638">
              <w:rPr>
                <w:rFonts w:ascii="Arial" w:hAnsi="Arial" w:cs="Arial"/>
                <w:i w:val="0"/>
                <w:iCs w:val="0"/>
                <w:color w:val="000000"/>
                <w:sz w:val="20"/>
                <w:szCs w:val="20"/>
              </w:rPr>
              <w:t xml:space="preserve"> </w:t>
            </w:r>
            <w:r w:rsidRPr="007B4638">
              <w:rPr>
                <w:rFonts w:ascii="Arial" w:eastAsia="Calibri" w:hAnsi="Arial" w:cs="Arial"/>
                <w:i w:val="0"/>
                <w:iCs w:val="0"/>
                <w:color w:val="000000"/>
                <w:sz w:val="20"/>
                <w:szCs w:val="20"/>
              </w:rPr>
              <w:t>Tanzanian</w:t>
            </w:r>
            <w:r w:rsidRPr="007B4638">
              <w:rPr>
                <w:rFonts w:ascii="Arial" w:hAnsi="Arial" w:cs="Arial"/>
                <w:i w:val="0"/>
                <w:iCs w:val="0"/>
                <w:color w:val="000000"/>
                <w:sz w:val="20"/>
                <w:szCs w:val="20"/>
              </w:rPr>
              <w:t xml:space="preserve"> </w:t>
            </w:r>
            <w:r w:rsidRPr="007B4638">
              <w:rPr>
                <w:rFonts w:ascii="Arial" w:eastAsia="Calibri" w:hAnsi="Arial" w:cs="Arial"/>
                <w:i w:val="0"/>
                <w:iCs w:val="0"/>
                <w:color w:val="000000"/>
                <w:sz w:val="20"/>
                <w:szCs w:val="20"/>
              </w:rPr>
              <w:t>patients</w:t>
            </w:r>
            <w:r w:rsidRPr="007B4638">
              <w:rPr>
                <w:rFonts w:ascii="Arial" w:hAnsi="Arial" w:cs="Arial"/>
                <w:i w:val="0"/>
                <w:iCs w:val="0"/>
                <w:color w:val="000000"/>
                <w:sz w:val="20"/>
                <w:szCs w:val="20"/>
              </w:rPr>
              <w:t xml:space="preserve"> </w:t>
            </w:r>
            <w:r w:rsidRPr="007B4638">
              <w:rPr>
                <w:rFonts w:ascii="Arial" w:eastAsia="Calibri" w:hAnsi="Arial" w:cs="Arial"/>
                <w:i w:val="0"/>
                <w:iCs w:val="0"/>
                <w:color w:val="000000"/>
                <w:sz w:val="20"/>
                <w:szCs w:val="20"/>
              </w:rPr>
              <w:t>with</w:t>
            </w:r>
            <w:r w:rsidRPr="007B4638">
              <w:rPr>
                <w:rFonts w:ascii="Arial" w:hAnsi="Arial" w:cs="Arial"/>
                <w:i w:val="0"/>
                <w:iCs w:val="0"/>
                <w:color w:val="000000"/>
                <w:sz w:val="20"/>
                <w:szCs w:val="20"/>
              </w:rPr>
              <w:t xml:space="preserve"> </w:t>
            </w:r>
            <w:r w:rsidRPr="007B4638">
              <w:rPr>
                <w:rFonts w:ascii="Arial" w:eastAsia="Calibri" w:hAnsi="Arial" w:cs="Arial"/>
                <w:i w:val="0"/>
                <w:iCs w:val="0"/>
                <w:color w:val="000000"/>
                <w:sz w:val="20"/>
                <w:szCs w:val="20"/>
              </w:rPr>
              <w:t>TB</w:t>
            </w:r>
            <w:r w:rsidRPr="007B4638">
              <w:rPr>
                <w:rFonts w:ascii="Arial" w:hAnsi="Arial" w:cs="Arial"/>
                <w:i w:val="0"/>
                <w:iCs w:val="0"/>
                <w:color w:val="000000"/>
                <w:sz w:val="20"/>
                <w:szCs w:val="20"/>
              </w:rPr>
              <w:t xml:space="preserve">, </w:t>
            </w:r>
            <w:r w:rsidRPr="007B4638">
              <w:rPr>
                <w:rFonts w:ascii="Arial" w:eastAsia="Calibri" w:hAnsi="Arial" w:cs="Arial"/>
                <w:i w:val="0"/>
                <w:iCs w:val="0"/>
                <w:color w:val="000000"/>
                <w:sz w:val="20"/>
                <w:szCs w:val="20"/>
              </w:rPr>
              <w:t>led</w:t>
            </w:r>
            <w:r w:rsidRPr="007B4638">
              <w:rPr>
                <w:rFonts w:ascii="Arial" w:hAnsi="Arial" w:cs="Arial"/>
                <w:i w:val="0"/>
                <w:iCs w:val="0"/>
                <w:color w:val="000000"/>
                <w:sz w:val="20"/>
                <w:szCs w:val="20"/>
              </w:rPr>
              <w:t xml:space="preserve"> </w:t>
            </w:r>
            <w:r w:rsidRPr="007B4638">
              <w:rPr>
                <w:rFonts w:ascii="Arial" w:eastAsia="Calibri" w:hAnsi="Arial" w:cs="Arial"/>
                <w:i w:val="0"/>
                <w:iCs w:val="0"/>
                <w:color w:val="000000"/>
                <w:sz w:val="20"/>
                <w:szCs w:val="20"/>
              </w:rPr>
              <w:t>to</w:t>
            </w:r>
            <w:r w:rsidRPr="007B4638">
              <w:rPr>
                <w:rFonts w:ascii="Arial" w:hAnsi="Arial" w:cs="Arial"/>
                <w:i w:val="0"/>
                <w:iCs w:val="0"/>
                <w:color w:val="000000"/>
                <w:sz w:val="20"/>
                <w:szCs w:val="20"/>
              </w:rPr>
              <w:t xml:space="preserve"> </w:t>
            </w:r>
            <w:r w:rsidRPr="007B4638">
              <w:rPr>
                <w:rFonts w:ascii="Arial" w:eastAsia="Calibri" w:hAnsi="Arial" w:cs="Arial"/>
                <w:i w:val="0"/>
                <w:iCs w:val="0"/>
                <w:color w:val="000000"/>
                <w:sz w:val="20"/>
                <w:szCs w:val="20"/>
              </w:rPr>
              <w:t>two</w:t>
            </w:r>
            <w:r w:rsidRPr="007B4638">
              <w:rPr>
                <w:rFonts w:ascii="Arial" w:hAnsi="Arial" w:cs="Arial"/>
                <w:i w:val="0"/>
                <w:iCs w:val="0"/>
                <w:color w:val="000000"/>
                <w:sz w:val="20"/>
                <w:szCs w:val="20"/>
              </w:rPr>
              <w:t xml:space="preserve"> </w:t>
            </w:r>
            <w:r w:rsidRPr="007B4638">
              <w:rPr>
                <w:rFonts w:ascii="Arial" w:eastAsia="Calibri" w:hAnsi="Arial" w:cs="Arial"/>
                <w:i w:val="0"/>
                <w:iCs w:val="0"/>
                <w:color w:val="000000"/>
                <w:sz w:val="20"/>
                <w:szCs w:val="20"/>
              </w:rPr>
              <w:t>publications</w:t>
            </w:r>
          </w:p>
        </w:tc>
      </w:tr>
      <w:tr w:rsidR="007A7561" w:rsidRPr="007B4638" w14:paraId="18AF0559" w14:textId="77777777" w:rsidTr="007F2A9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blHeader/>
        </w:trPr>
        <w:tc>
          <w:tcPr>
            <w:tcW w:w="699" w:type="pct"/>
          </w:tcPr>
          <w:p w14:paraId="5B5C0B52" w14:textId="77777777" w:rsidR="007A7561" w:rsidRPr="007B4638" w:rsidRDefault="007A7561" w:rsidP="007F2A91">
            <w:pPr>
              <w:widowControl w:val="0"/>
              <w:rPr>
                <w:rFonts w:ascii="Arial" w:hAnsi="Arial" w:cs="Arial"/>
                <w:color w:val="000000"/>
                <w:sz w:val="20"/>
                <w:szCs w:val="20"/>
              </w:rPr>
            </w:pPr>
            <w:r w:rsidRPr="007B4638">
              <w:rPr>
                <w:rFonts w:ascii="Arial" w:hAnsi="Arial" w:cs="Arial"/>
                <w:color w:val="000000"/>
                <w:sz w:val="20"/>
                <w:szCs w:val="20"/>
              </w:rPr>
              <w:t>2008-2010</w:t>
            </w:r>
          </w:p>
        </w:tc>
        <w:tc>
          <w:tcPr>
            <w:tcW w:w="1849" w:type="pct"/>
          </w:tcPr>
          <w:p w14:paraId="752B2087" w14:textId="77777777" w:rsidR="007A7561" w:rsidRPr="007B4638" w:rsidRDefault="007A7561" w:rsidP="007F2A91">
            <w:pPr>
              <w:pStyle w:val="Heading6"/>
              <w:keepNext w:val="0"/>
              <w:keepLines w:val="0"/>
              <w:widowControl w:val="0"/>
              <w:spacing w:before="0" w:after="200"/>
              <w:ind w:left="162"/>
              <w:rPr>
                <w:rFonts w:ascii="Arial" w:eastAsia="Calibri" w:hAnsi="Arial" w:cs="Arial"/>
                <w:i w:val="0"/>
                <w:iCs w:val="0"/>
                <w:color w:val="000000"/>
                <w:sz w:val="20"/>
                <w:szCs w:val="20"/>
              </w:rPr>
            </w:pPr>
            <w:r w:rsidRPr="007B4638">
              <w:rPr>
                <w:rFonts w:ascii="Arial" w:eastAsia="Calibri" w:hAnsi="Arial" w:cs="Arial"/>
                <w:i w:val="0"/>
                <w:iCs w:val="0"/>
                <w:color w:val="000000"/>
                <w:sz w:val="20"/>
                <w:szCs w:val="20"/>
              </w:rPr>
              <w:t>Isaac</w:t>
            </w:r>
            <w:r w:rsidRPr="007B4638">
              <w:rPr>
                <w:rFonts w:ascii="Arial" w:hAnsi="Arial" w:cs="Arial"/>
                <w:i w:val="0"/>
                <w:iCs w:val="0"/>
                <w:color w:val="000000"/>
                <w:sz w:val="20"/>
                <w:szCs w:val="20"/>
              </w:rPr>
              <w:t xml:space="preserve"> </w:t>
            </w:r>
            <w:r w:rsidRPr="007B4638">
              <w:rPr>
                <w:rFonts w:ascii="Arial" w:eastAsia="Calibri" w:hAnsi="Arial" w:cs="Arial"/>
                <w:i w:val="0"/>
                <w:iCs w:val="0"/>
                <w:color w:val="000000"/>
                <w:sz w:val="20"/>
                <w:szCs w:val="20"/>
              </w:rPr>
              <w:t>Maro</w:t>
            </w:r>
            <w:r w:rsidRPr="007B4638">
              <w:rPr>
                <w:rFonts w:ascii="Arial" w:hAnsi="Arial" w:cs="Arial"/>
                <w:i w:val="0"/>
                <w:iCs w:val="0"/>
                <w:color w:val="000000"/>
                <w:sz w:val="20"/>
                <w:szCs w:val="20"/>
              </w:rPr>
              <w:t xml:space="preserve">, </w:t>
            </w:r>
            <w:r w:rsidRPr="007B4638">
              <w:rPr>
                <w:rFonts w:ascii="Arial" w:eastAsia="Calibri" w:hAnsi="Arial" w:cs="Arial"/>
                <w:i w:val="0"/>
                <w:iCs w:val="0"/>
                <w:color w:val="000000"/>
                <w:sz w:val="20"/>
                <w:szCs w:val="20"/>
              </w:rPr>
              <w:t>MD</w:t>
            </w:r>
          </w:p>
        </w:tc>
        <w:tc>
          <w:tcPr>
            <w:tcW w:w="2452" w:type="pct"/>
            <w:tcBorders>
              <w:left w:val="nil"/>
            </w:tcBorders>
          </w:tcPr>
          <w:p w14:paraId="128BCFC9" w14:textId="77777777" w:rsidR="007A7561" w:rsidRPr="007B4638" w:rsidRDefault="007A7561" w:rsidP="007F2A91">
            <w:pPr>
              <w:pStyle w:val="Heading6"/>
              <w:keepNext w:val="0"/>
              <w:keepLines w:val="0"/>
              <w:widowControl w:val="0"/>
              <w:spacing w:before="0" w:after="200"/>
              <w:ind w:left="162"/>
              <w:rPr>
                <w:rFonts w:ascii="Arial" w:eastAsia="Calibri" w:hAnsi="Arial" w:cs="Arial"/>
                <w:i w:val="0"/>
                <w:iCs w:val="0"/>
                <w:color w:val="000000"/>
                <w:sz w:val="20"/>
                <w:szCs w:val="20"/>
              </w:rPr>
            </w:pPr>
            <w:r w:rsidRPr="007B4638">
              <w:rPr>
                <w:rFonts w:ascii="Arial" w:eastAsia="Calibri" w:hAnsi="Arial" w:cs="Arial"/>
                <w:i w:val="0"/>
                <w:iCs w:val="0"/>
                <w:color w:val="000000"/>
                <w:sz w:val="20"/>
                <w:szCs w:val="20"/>
              </w:rPr>
              <w:t>MPH internship advisor, The Dartmouth Institute for Health Policy and Clinical Practice,</w:t>
            </w:r>
            <w:r w:rsidRPr="007B4638">
              <w:rPr>
                <w:rFonts w:ascii="Arial" w:hAnsi="Arial" w:cs="Arial"/>
                <w:i w:val="0"/>
                <w:iCs w:val="0"/>
                <w:color w:val="000000"/>
                <w:sz w:val="20"/>
                <w:szCs w:val="20"/>
              </w:rPr>
              <w:t xml:space="preserve"> </w:t>
            </w:r>
            <w:r w:rsidRPr="007B4638">
              <w:rPr>
                <w:rFonts w:ascii="Arial" w:eastAsia="Calibri" w:hAnsi="Arial" w:cs="Arial"/>
                <w:i w:val="0"/>
                <w:iCs w:val="0"/>
                <w:color w:val="000000"/>
                <w:sz w:val="20"/>
                <w:szCs w:val="20"/>
              </w:rPr>
              <w:t>MPH</w:t>
            </w:r>
            <w:r w:rsidRPr="007B4638">
              <w:rPr>
                <w:rFonts w:ascii="Arial" w:hAnsi="Arial" w:cs="Arial"/>
                <w:i w:val="0"/>
                <w:iCs w:val="0"/>
                <w:color w:val="000000"/>
                <w:sz w:val="20"/>
                <w:szCs w:val="20"/>
              </w:rPr>
              <w:t xml:space="preserve"> </w:t>
            </w:r>
            <w:r w:rsidRPr="007B4638">
              <w:rPr>
                <w:rFonts w:ascii="Arial" w:eastAsia="Calibri" w:hAnsi="Arial" w:cs="Arial"/>
                <w:i w:val="0"/>
                <w:iCs w:val="0"/>
                <w:color w:val="000000"/>
                <w:sz w:val="20"/>
                <w:szCs w:val="20"/>
              </w:rPr>
              <w:t>candidate</w:t>
            </w:r>
            <w:r w:rsidRPr="007B4638">
              <w:rPr>
                <w:rFonts w:ascii="Arial" w:hAnsi="Arial" w:cs="Arial"/>
                <w:i w:val="0"/>
                <w:iCs w:val="0"/>
                <w:color w:val="000000"/>
                <w:sz w:val="20"/>
                <w:szCs w:val="20"/>
              </w:rPr>
              <w:t xml:space="preserve">, </w:t>
            </w:r>
            <w:r w:rsidRPr="007B4638">
              <w:rPr>
                <w:rFonts w:ascii="Arial" w:eastAsia="Calibri" w:hAnsi="Arial" w:cs="Arial"/>
                <w:i w:val="0"/>
                <w:iCs w:val="0"/>
                <w:color w:val="000000"/>
                <w:sz w:val="20"/>
                <w:szCs w:val="20"/>
              </w:rPr>
              <w:t>relation</w:t>
            </w:r>
            <w:r w:rsidRPr="007B4638">
              <w:rPr>
                <w:rFonts w:ascii="Arial" w:hAnsi="Arial" w:cs="Arial"/>
                <w:i w:val="0"/>
                <w:iCs w:val="0"/>
                <w:color w:val="000000"/>
                <w:sz w:val="20"/>
                <w:szCs w:val="20"/>
              </w:rPr>
              <w:t xml:space="preserve"> </w:t>
            </w:r>
            <w:r w:rsidRPr="007B4638">
              <w:rPr>
                <w:rFonts w:ascii="Arial" w:eastAsia="Calibri" w:hAnsi="Arial" w:cs="Arial"/>
                <w:i w:val="0"/>
                <w:iCs w:val="0"/>
                <w:color w:val="000000"/>
                <w:sz w:val="20"/>
                <w:szCs w:val="20"/>
              </w:rPr>
              <w:t>of</w:t>
            </w:r>
            <w:r w:rsidRPr="007B4638">
              <w:rPr>
                <w:rFonts w:ascii="Arial" w:hAnsi="Arial" w:cs="Arial"/>
                <w:i w:val="0"/>
                <w:iCs w:val="0"/>
                <w:color w:val="000000"/>
                <w:sz w:val="20"/>
                <w:szCs w:val="20"/>
              </w:rPr>
              <w:t xml:space="preserve"> </w:t>
            </w:r>
            <w:r w:rsidRPr="007B4638">
              <w:rPr>
                <w:rFonts w:ascii="Arial" w:eastAsia="Calibri" w:hAnsi="Arial" w:cs="Arial"/>
                <w:i w:val="0"/>
                <w:iCs w:val="0"/>
                <w:color w:val="000000"/>
                <w:sz w:val="20"/>
                <w:szCs w:val="20"/>
              </w:rPr>
              <w:t>body</w:t>
            </w:r>
            <w:r w:rsidRPr="007B4638">
              <w:rPr>
                <w:rFonts w:ascii="Arial" w:hAnsi="Arial" w:cs="Arial"/>
                <w:i w:val="0"/>
                <w:iCs w:val="0"/>
                <w:color w:val="000000"/>
                <w:sz w:val="20"/>
                <w:szCs w:val="20"/>
              </w:rPr>
              <w:t xml:space="preserve"> </w:t>
            </w:r>
            <w:r w:rsidRPr="007B4638">
              <w:rPr>
                <w:rFonts w:ascii="Arial" w:eastAsia="Calibri" w:hAnsi="Arial" w:cs="Arial"/>
                <w:i w:val="0"/>
                <w:iCs w:val="0"/>
                <w:color w:val="000000"/>
                <w:sz w:val="20"/>
                <w:szCs w:val="20"/>
              </w:rPr>
              <w:t>mass</w:t>
            </w:r>
            <w:r w:rsidRPr="007B4638">
              <w:rPr>
                <w:rFonts w:ascii="Arial" w:hAnsi="Arial" w:cs="Arial"/>
                <w:i w:val="0"/>
                <w:iCs w:val="0"/>
                <w:color w:val="000000"/>
                <w:sz w:val="20"/>
                <w:szCs w:val="20"/>
              </w:rPr>
              <w:t xml:space="preserve"> </w:t>
            </w:r>
            <w:r w:rsidRPr="007B4638">
              <w:rPr>
                <w:rFonts w:ascii="Arial" w:eastAsia="Calibri" w:hAnsi="Arial" w:cs="Arial"/>
                <w:i w:val="0"/>
                <w:iCs w:val="0"/>
                <w:color w:val="000000"/>
                <w:sz w:val="20"/>
                <w:szCs w:val="20"/>
              </w:rPr>
              <w:t>index</w:t>
            </w:r>
            <w:r w:rsidRPr="007B4638">
              <w:rPr>
                <w:rFonts w:ascii="Arial" w:hAnsi="Arial" w:cs="Arial"/>
                <w:i w:val="0"/>
                <w:iCs w:val="0"/>
                <w:color w:val="000000"/>
                <w:sz w:val="20"/>
                <w:szCs w:val="20"/>
              </w:rPr>
              <w:t xml:space="preserve"> </w:t>
            </w:r>
            <w:r w:rsidRPr="007B4638">
              <w:rPr>
                <w:rFonts w:ascii="Arial" w:eastAsia="Calibri" w:hAnsi="Arial" w:cs="Arial"/>
                <w:i w:val="0"/>
                <w:iCs w:val="0"/>
                <w:color w:val="000000"/>
                <w:sz w:val="20"/>
                <w:szCs w:val="20"/>
              </w:rPr>
              <w:t>with</w:t>
            </w:r>
            <w:r w:rsidRPr="007B4638">
              <w:rPr>
                <w:rFonts w:ascii="Arial" w:hAnsi="Arial" w:cs="Arial"/>
                <w:i w:val="0"/>
                <w:iCs w:val="0"/>
                <w:color w:val="000000"/>
                <w:sz w:val="20"/>
                <w:szCs w:val="20"/>
              </w:rPr>
              <w:t xml:space="preserve"> </w:t>
            </w:r>
            <w:r w:rsidRPr="007B4638">
              <w:rPr>
                <w:rFonts w:ascii="Arial" w:eastAsia="Calibri" w:hAnsi="Arial" w:cs="Arial"/>
                <w:i w:val="0"/>
                <w:iCs w:val="0"/>
                <w:color w:val="000000"/>
                <w:sz w:val="20"/>
                <w:szCs w:val="20"/>
              </w:rPr>
              <w:t>the</w:t>
            </w:r>
            <w:r w:rsidRPr="007B4638">
              <w:rPr>
                <w:rFonts w:ascii="Arial" w:hAnsi="Arial" w:cs="Arial"/>
                <w:i w:val="0"/>
                <w:iCs w:val="0"/>
                <w:color w:val="000000"/>
                <w:sz w:val="20"/>
                <w:szCs w:val="20"/>
              </w:rPr>
              <w:t xml:space="preserve"> </w:t>
            </w:r>
            <w:r w:rsidRPr="007B4638">
              <w:rPr>
                <w:rFonts w:ascii="Arial" w:eastAsia="Calibri" w:hAnsi="Arial" w:cs="Arial"/>
                <w:i w:val="0"/>
                <w:iCs w:val="0"/>
                <w:color w:val="000000"/>
                <w:sz w:val="20"/>
                <w:szCs w:val="20"/>
              </w:rPr>
              <w:t>risk</w:t>
            </w:r>
            <w:r w:rsidRPr="007B4638">
              <w:rPr>
                <w:rFonts w:ascii="Arial" w:hAnsi="Arial" w:cs="Arial"/>
                <w:i w:val="0"/>
                <w:iCs w:val="0"/>
                <w:color w:val="000000"/>
                <w:sz w:val="20"/>
                <w:szCs w:val="20"/>
              </w:rPr>
              <w:t xml:space="preserve"> </w:t>
            </w:r>
            <w:r w:rsidRPr="007B4638">
              <w:rPr>
                <w:rFonts w:ascii="Arial" w:eastAsia="Calibri" w:hAnsi="Arial" w:cs="Arial"/>
                <w:i w:val="0"/>
                <w:iCs w:val="0"/>
                <w:color w:val="000000"/>
                <w:sz w:val="20"/>
                <w:szCs w:val="20"/>
              </w:rPr>
              <w:t>of</w:t>
            </w:r>
            <w:r w:rsidRPr="007B4638">
              <w:rPr>
                <w:rFonts w:ascii="Arial" w:hAnsi="Arial" w:cs="Arial"/>
                <w:i w:val="0"/>
                <w:iCs w:val="0"/>
                <w:color w:val="000000"/>
                <w:sz w:val="20"/>
                <w:szCs w:val="20"/>
              </w:rPr>
              <w:t xml:space="preserve"> </w:t>
            </w:r>
            <w:r w:rsidRPr="007B4638">
              <w:rPr>
                <w:rFonts w:ascii="Arial" w:eastAsia="Calibri" w:hAnsi="Arial" w:cs="Arial"/>
                <w:i w:val="0"/>
                <w:iCs w:val="0"/>
                <w:color w:val="000000"/>
                <w:sz w:val="20"/>
                <w:szCs w:val="20"/>
              </w:rPr>
              <w:t>HIV</w:t>
            </w:r>
            <w:r w:rsidRPr="007B4638">
              <w:rPr>
                <w:rFonts w:ascii="Arial" w:hAnsi="Arial" w:cs="Arial"/>
                <w:i w:val="0"/>
                <w:iCs w:val="0"/>
                <w:color w:val="000000"/>
                <w:sz w:val="20"/>
                <w:szCs w:val="20"/>
              </w:rPr>
              <w:t>-</w:t>
            </w:r>
            <w:r w:rsidRPr="007B4638">
              <w:rPr>
                <w:rFonts w:ascii="Arial" w:eastAsia="Calibri" w:hAnsi="Arial" w:cs="Arial"/>
                <w:i w:val="0"/>
                <w:iCs w:val="0"/>
                <w:color w:val="000000"/>
                <w:sz w:val="20"/>
                <w:szCs w:val="20"/>
              </w:rPr>
              <w:t>associated</w:t>
            </w:r>
            <w:r w:rsidRPr="007B4638">
              <w:rPr>
                <w:rFonts w:ascii="Arial" w:hAnsi="Arial" w:cs="Arial"/>
                <w:i w:val="0"/>
                <w:iCs w:val="0"/>
                <w:color w:val="000000"/>
                <w:sz w:val="20"/>
                <w:szCs w:val="20"/>
              </w:rPr>
              <w:t xml:space="preserve"> </w:t>
            </w:r>
            <w:r w:rsidRPr="007B4638">
              <w:rPr>
                <w:rFonts w:ascii="Arial" w:eastAsia="Calibri" w:hAnsi="Arial" w:cs="Arial"/>
                <w:i w:val="0"/>
                <w:iCs w:val="0"/>
                <w:color w:val="000000"/>
                <w:sz w:val="20"/>
                <w:szCs w:val="20"/>
              </w:rPr>
              <w:t>TB</w:t>
            </w:r>
            <w:r w:rsidRPr="007B4638">
              <w:rPr>
                <w:rFonts w:ascii="Arial" w:hAnsi="Arial" w:cs="Arial"/>
                <w:i w:val="0"/>
                <w:iCs w:val="0"/>
                <w:color w:val="000000"/>
                <w:sz w:val="20"/>
                <w:szCs w:val="20"/>
              </w:rPr>
              <w:t xml:space="preserve">, </w:t>
            </w:r>
            <w:r w:rsidRPr="007B4638">
              <w:rPr>
                <w:rFonts w:ascii="Arial" w:eastAsia="Calibri" w:hAnsi="Arial" w:cs="Arial"/>
                <w:i w:val="0"/>
                <w:iCs w:val="0"/>
                <w:color w:val="000000"/>
                <w:sz w:val="20"/>
                <w:szCs w:val="20"/>
              </w:rPr>
              <w:t>led</w:t>
            </w:r>
            <w:r w:rsidRPr="007B4638">
              <w:rPr>
                <w:rFonts w:ascii="Arial" w:hAnsi="Arial" w:cs="Arial"/>
                <w:i w:val="0"/>
                <w:iCs w:val="0"/>
                <w:color w:val="000000"/>
                <w:sz w:val="20"/>
                <w:szCs w:val="20"/>
              </w:rPr>
              <w:t xml:space="preserve"> </w:t>
            </w:r>
            <w:r w:rsidRPr="007B4638">
              <w:rPr>
                <w:rFonts w:ascii="Arial" w:eastAsia="Calibri" w:hAnsi="Arial" w:cs="Arial"/>
                <w:i w:val="0"/>
                <w:iCs w:val="0"/>
                <w:color w:val="000000"/>
                <w:sz w:val="20"/>
                <w:szCs w:val="20"/>
              </w:rPr>
              <w:t>to</w:t>
            </w:r>
            <w:r w:rsidRPr="007B4638">
              <w:rPr>
                <w:rFonts w:ascii="Arial" w:hAnsi="Arial" w:cs="Arial"/>
                <w:i w:val="0"/>
                <w:iCs w:val="0"/>
                <w:color w:val="000000"/>
                <w:sz w:val="20"/>
                <w:szCs w:val="20"/>
              </w:rPr>
              <w:t xml:space="preserve"> </w:t>
            </w:r>
            <w:r w:rsidRPr="007B4638">
              <w:rPr>
                <w:rFonts w:ascii="Arial" w:eastAsia="Calibri" w:hAnsi="Arial" w:cs="Arial"/>
                <w:i w:val="0"/>
                <w:iCs w:val="0"/>
                <w:color w:val="000000"/>
                <w:sz w:val="20"/>
                <w:szCs w:val="20"/>
              </w:rPr>
              <w:t>first</w:t>
            </w:r>
            <w:r w:rsidRPr="007B4638">
              <w:rPr>
                <w:rFonts w:ascii="Arial" w:hAnsi="Arial" w:cs="Arial"/>
                <w:i w:val="0"/>
                <w:iCs w:val="0"/>
                <w:color w:val="000000"/>
                <w:sz w:val="20"/>
                <w:szCs w:val="20"/>
              </w:rPr>
              <w:t xml:space="preserve"> </w:t>
            </w:r>
            <w:r w:rsidRPr="007B4638">
              <w:rPr>
                <w:rFonts w:ascii="Arial" w:eastAsia="Calibri" w:hAnsi="Arial" w:cs="Arial"/>
                <w:i w:val="0"/>
                <w:iCs w:val="0"/>
                <w:color w:val="000000"/>
                <w:sz w:val="20"/>
                <w:szCs w:val="20"/>
              </w:rPr>
              <w:t>authored</w:t>
            </w:r>
            <w:r w:rsidRPr="007B4638">
              <w:rPr>
                <w:rFonts w:ascii="Arial" w:hAnsi="Arial" w:cs="Arial"/>
                <w:i w:val="0"/>
                <w:iCs w:val="0"/>
                <w:color w:val="000000"/>
                <w:sz w:val="20"/>
                <w:szCs w:val="20"/>
              </w:rPr>
              <w:t xml:space="preserve"> </w:t>
            </w:r>
            <w:r w:rsidRPr="007B4638">
              <w:rPr>
                <w:rFonts w:ascii="Arial" w:eastAsia="Calibri" w:hAnsi="Arial" w:cs="Arial"/>
                <w:i w:val="0"/>
                <w:iCs w:val="0"/>
                <w:color w:val="000000"/>
                <w:sz w:val="20"/>
                <w:szCs w:val="20"/>
              </w:rPr>
              <w:t>publication</w:t>
            </w:r>
          </w:p>
        </w:tc>
      </w:tr>
      <w:tr w:rsidR="007A7561" w:rsidRPr="007B4638" w14:paraId="7C8C35A4" w14:textId="77777777" w:rsidTr="007F2A9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blHeader/>
        </w:trPr>
        <w:tc>
          <w:tcPr>
            <w:tcW w:w="699" w:type="pct"/>
          </w:tcPr>
          <w:p w14:paraId="0D6CEB12" w14:textId="77777777" w:rsidR="007A7561" w:rsidRPr="007B4638" w:rsidRDefault="007A7561" w:rsidP="007F2A91">
            <w:pPr>
              <w:widowControl w:val="0"/>
              <w:rPr>
                <w:rFonts w:ascii="Arial" w:hAnsi="Arial" w:cs="Arial"/>
                <w:color w:val="000000"/>
                <w:sz w:val="20"/>
                <w:szCs w:val="20"/>
              </w:rPr>
            </w:pPr>
            <w:r w:rsidRPr="007B4638">
              <w:rPr>
                <w:rFonts w:ascii="Arial" w:hAnsi="Arial" w:cs="Arial"/>
                <w:color w:val="000000"/>
                <w:sz w:val="20"/>
                <w:szCs w:val="20"/>
              </w:rPr>
              <w:t>2009-2011</w:t>
            </w:r>
          </w:p>
        </w:tc>
        <w:tc>
          <w:tcPr>
            <w:tcW w:w="1849" w:type="pct"/>
          </w:tcPr>
          <w:p w14:paraId="2682CCCF" w14:textId="77777777" w:rsidR="007A7561" w:rsidRPr="007B4638" w:rsidRDefault="007A7561" w:rsidP="007F2A91">
            <w:pPr>
              <w:pStyle w:val="Heading6"/>
              <w:keepNext w:val="0"/>
              <w:keepLines w:val="0"/>
              <w:widowControl w:val="0"/>
              <w:spacing w:before="0" w:after="200"/>
              <w:ind w:left="162"/>
              <w:rPr>
                <w:rFonts w:ascii="Arial" w:hAnsi="Arial" w:cs="Arial"/>
                <w:i w:val="0"/>
                <w:iCs w:val="0"/>
                <w:color w:val="000000"/>
                <w:sz w:val="20"/>
                <w:szCs w:val="20"/>
              </w:rPr>
            </w:pPr>
            <w:r w:rsidRPr="007B4638">
              <w:rPr>
                <w:rFonts w:ascii="Arial" w:eastAsia="Calibri" w:hAnsi="Arial" w:cs="Arial"/>
                <w:i w:val="0"/>
                <w:iCs w:val="0"/>
                <w:color w:val="000000"/>
                <w:sz w:val="20"/>
                <w:szCs w:val="20"/>
              </w:rPr>
              <w:t>Graduate</w:t>
            </w:r>
            <w:r w:rsidRPr="007B4638">
              <w:rPr>
                <w:rFonts w:ascii="Arial" w:hAnsi="Arial" w:cs="Arial"/>
                <w:i w:val="0"/>
                <w:iCs w:val="0"/>
                <w:color w:val="000000"/>
                <w:sz w:val="20"/>
                <w:szCs w:val="20"/>
              </w:rPr>
              <w:t xml:space="preserve"> </w:t>
            </w:r>
            <w:r w:rsidRPr="007B4638">
              <w:rPr>
                <w:rFonts w:ascii="Arial" w:eastAsia="Calibri" w:hAnsi="Arial" w:cs="Arial"/>
                <w:i w:val="0"/>
                <w:iCs w:val="0"/>
                <w:color w:val="000000"/>
                <w:sz w:val="20"/>
                <w:szCs w:val="20"/>
              </w:rPr>
              <w:t>thesis</w:t>
            </w:r>
            <w:r w:rsidRPr="007B4638">
              <w:rPr>
                <w:rFonts w:ascii="Arial" w:hAnsi="Arial" w:cs="Arial"/>
                <w:i w:val="0"/>
                <w:iCs w:val="0"/>
                <w:color w:val="000000"/>
                <w:sz w:val="20"/>
                <w:szCs w:val="20"/>
              </w:rPr>
              <w:t xml:space="preserve"> </w:t>
            </w:r>
            <w:r w:rsidRPr="007B4638">
              <w:rPr>
                <w:rFonts w:ascii="Arial" w:eastAsia="Calibri" w:hAnsi="Arial" w:cs="Arial"/>
                <w:i w:val="0"/>
                <w:iCs w:val="0"/>
                <w:color w:val="000000"/>
                <w:sz w:val="20"/>
                <w:szCs w:val="20"/>
              </w:rPr>
              <w:t>reviewer</w:t>
            </w:r>
          </w:p>
        </w:tc>
        <w:tc>
          <w:tcPr>
            <w:tcW w:w="2452" w:type="pct"/>
            <w:tcBorders>
              <w:left w:val="nil"/>
            </w:tcBorders>
          </w:tcPr>
          <w:p w14:paraId="02F7EEAE" w14:textId="77777777" w:rsidR="007A7561" w:rsidRPr="007B4638" w:rsidRDefault="007A7561" w:rsidP="007F2A91">
            <w:pPr>
              <w:pStyle w:val="Heading6"/>
              <w:keepNext w:val="0"/>
              <w:keepLines w:val="0"/>
              <w:widowControl w:val="0"/>
              <w:spacing w:before="0" w:after="200"/>
              <w:ind w:left="162"/>
              <w:rPr>
                <w:rFonts w:ascii="Arial" w:eastAsia="Calibri" w:hAnsi="Arial" w:cs="Arial"/>
                <w:i w:val="0"/>
                <w:iCs w:val="0"/>
                <w:color w:val="000000"/>
                <w:sz w:val="20"/>
                <w:szCs w:val="20"/>
              </w:rPr>
            </w:pPr>
            <w:r w:rsidRPr="007B4638">
              <w:rPr>
                <w:rFonts w:ascii="Arial" w:eastAsia="Calibri" w:hAnsi="Arial" w:cs="Arial"/>
                <w:i w:val="0"/>
                <w:iCs w:val="0"/>
                <w:color w:val="000000"/>
                <w:sz w:val="20"/>
                <w:szCs w:val="20"/>
              </w:rPr>
              <w:t>The Dartmouth Institute for Health Policy and Clinical Practice</w:t>
            </w:r>
            <w:r w:rsidRPr="007B4638">
              <w:rPr>
                <w:rFonts w:ascii="Arial" w:hAnsi="Arial" w:cs="Arial"/>
                <w:i w:val="0"/>
                <w:iCs w:val="0"/>
                <w:color w:val="000000"/>
                <w:sz w:val="20"/>
                <w:szCs w:val="20"/>
              </w:rPr>
              <w:t xml:space="preserve">, 3 </w:t>
            </w:r>
            <w:r w:rsidRPr="007B4638">
              <w:rPr>
                <w:rFonts w:ascii="Arial" w:eastAsia="Calibri" w:hAnsi="Arial" w:cs="Arial"/>
                <w:i w:val="0"/>
                <w:iCs w:val="0"/>
                <w:color w:val="000000"/>
                <w:sz w:val="20"/>
                <w:szCs w:val="20"/>
              </w:rPr>
              <w:t>MPH</w:t>
            </w:r>
            <w:r w:rsidRPr="007B4638">
              <w:rPr>
                <w:rFonts w:ascii="Arial" w:hAnsi="Arial" w:cs="Arial"/>
                <w:i w:val="0"/>
                <w:iCs w:val="0"/>
                <w:color w:val="000000"/>
                <w:sz w:val="20"/>
                <w:szCs w:val="20"/>
              </w:rPr>
              <w:t xml:space="preserve"> </w:t>
            </w:r>
            <w:r w:rsidRPr="007B4638">
              <w:rPr>
                <w:rFonts w:ascii="Arial" w:eastAsia="Calibri" w:hAnsi="Arial" w:cs="Arial"/>
                <w:i w:val="0"/>
                <w:iCs w:val="0"/>
                <w:color w:val="000000"/>
                <w:sz w:val="20"/>
                <w:szCs w:val="20"/>
              </w:rPr>
              <w:t>students/year</w:t>
            </w:r>
          </w:p>
        </w:tc>
      </w:tr>
      <w:tr w:rsidR="007A7561" w:rsidRPr="007B4638" w14:paraId="0A58283F" w14:textId="77777777" w:rsidTr="007F2A9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blHeader/>
        </w:trPr>
        <w:tc>
          <w:tcPr>
            <w:tcW w:w="699" w:type="pct"/>
          </w:tcPr>
          <w:p w14:paraId="29F2C9C5" w14:textId="77777777" w:rsidR="007A7561" w:rsidRPr="007B4638" w:rsidRDefault="007A7561" w:rsidP="007F2A91">
            <w:pPr>
              <w:widowControl w:val="0"/>
              <w:rPr>
                <w:rFonts w:ascii="Arial" w:hAnsi="Arial" w:cs="Arial"/>
                <w:color w:val="000000"/>
                <w:sz w:val="20"/>
                <w:szCs w:val="20"/>
              </w:rPr>
            </w:pPr>
            <w:r w:rsidRPr="007B4638">
              <w:rPr>
                <w:rFonts w:ascii="Arial" w:hAnsi="Arial" w:cs="Arial"/>
                <w:color w:val="000000"/>
                <w:sz w:val="20"/>
                <w:szCs w:val="20"/>
              </w:rPr>
              <w:t>2009-2011</w:t>
            </w:r>
          </w:p>
        </w:tc>
        <w:tc>
          <w:tcPr>
            <w:tcW w:w="1849" w:type="pct"/>
          </w:tcPr>
          <w:p w14:paraId="62335844" w14:textId="77777777" w:rsidR="007A7561" w:rsidRPr="007B4638" w:rsidRDefault="007A7561" w:rsidP="007F2A91">
            <w:pPr>
              <w:pStyle w:val="Heading6"/>
              <w:keepNext w:val="0"/>
              <w:keepLines w:val="0"/>
              <w:widowControl w:val="0"/>
              <w:spacing w:before="0" w:after="200"/>
              <w:ind w:left="162"/>
              <w:rPr>
                <w:rFonts w:ascii="Arial" w:hAnsi="Arial" w:cs="Arial"/>
                <w:i w:val="0"/>
                <w:iCs w:val="0"/>
                <w:color w:val="000000"/>
                <w:sz w:val="20"/>
                <w:szCs w:val="20"/>
              </w:rPr>
            </w:pPr>
            <w:r w:rsidRPr="007B4638">
              <w:rPr>
                <w:rFonts w:ascii="Arial" w:eastAsia="Calibri" w:hAnsi="Arial" w:cs="Arial"/>
                <w:i w:val="0"/>
                <w:iCs w:val="0"/>
                <w:color w:val="000000"/>
                <w:sz w:val="20"/>
                <w:szCs w:val="20"/>
              </w:rPr>
              <w:t>Brian</w:t>
            </w:r>
            <w:r w:rsidRPr="007B4638">
              <w:rPr>
                <w:rFonts w:ascii="Arial" w:hAnsi="Arial" w:cs="Arial"/>
                <w:i w:val="0"/>
                <w:iCs w:val="0"/>
                <w:color w:val="000000"/>
                <w:sz w:val="20"/>
                <w:szCs w:val="20"/>
              </w:rPr>
              <w:t xml:space="preserve"> </w:t>
            </w:r>
            <w:r w:rsidRPr="007B4638">
              <w:rPr>
                <w:rFonts w:ascii="Arial" w:eastAsia="Calibri" w:hAnsi="Arial" w:cs="Arial"/>
                <w:i w:val="0"/>
                <w:iCs w:val="0"/>
                <w:color w:val="000000"/>
                <w:sz w:val="20"/>
                <w:szCs w:val="20"/>
              </w:rPr>
              <w:t>Mitchell</w:t>
            </w:r>
          </w:p>
        </w:tc>
        <w:tc>
          <w:tcPr>
            <w:tcW w:w="2452" w:type="pct"/>
            <w:tcBorders>
              <w:left w:val="nil"/>
            </w:tcBorders>
          </w:tcPr>
          <w:p w14:paraId="66CE1067" w14:textId="77777777" w:rsidR="007A7561" w:rsidRPr="007B4638" w:rsidRDefault="007A7561" w:rsidP="007F2A91">
            <w:pPr>
              <w:pStyle w:val="Heading6"/>
              <w:keepNext w:val="0"/>
              <w:keepLines w:val="0"/>
              <w:widowControl w:val="0"/>
              <w:spacing w:before="0" w:after="200"/>
              <w:ind w:left="162"/>
              <w:rPr>
                <w:rFonts w:ascii="Arial" w:eastAsia="Calibri" w:hAnsi="Arial" w:cs="Arial"/>
                <w:i w:val="0"/>
                <w:iCs w:val="0"/>
                <w:color w:val="000000"/>
                <w:sz w:val="20"/>
                <w:szCs w:val="20"/>
              </w:rPr>
            </w:pPr>
            <w:r w:rsidRPr="007B4638">
              <w:rPr>
                <w:rFonts w:ascii="Arial" w:eastAsia="Calibri" w:hAnsi="Arial" w:cs="Arial"/>
                <w:i w:val="0"/>
                <w:iCs w:val="0"/>
                <w:color w:val="000000"/>
                <w:sz w:val="20"/>
                <w:szCs w:val="20"/>
              </w:rPr>
              <w:t>MPH internship advisor, The Dartmouth Institute for Health Policy and Clinical Practice,</w:t>
            </w:r>
            <w:r w:rsidRPr="007B4638">
              <w:rPr>
                <w:rFonts w:ascii="Arial" w:hAnsi="Arial" w:cs="Arial"/>
                <w:i w:val="0"/>
                <w:iCs w:val="0"/>
                <w:color w:val="000000"/>
                <w:sz w:val="20"/>
                <w:szCs w:val="20"/>
              </w:rPr>
              <w:t xml:space="preserve"> </w:t>
            </w:r>
            <w:r w:rsidRPr="007B4638">
              <w:rPr>
                <w:rFonts w:ascii="Arial" w:eastAsia="Calibri" w:hAnsi="Arial" w:cs="Arial"/>
                <w:i w:val="0"/>
                <w:iCs w:val="0"/>
                <w:color w:val="000000"/>
                <w:sz w:val="20"/>
                <w:szCs w:val="20"/>
              </w:rPr>
              <w:t>epidemiological study of the role</w:t>
            </w:r>
            <w:r w:rsidRPr="007B4638">
              <w:rPr>
                <w:rFonts w:ascii="Arial" w:hAnsi="Arial" w:cs="Arial"/>
                <w:i w:val="0"/>
                <w:iCs w:val="0"/>
                <w:color w:val="000000"/>
                <w:sz w:val="20"/>
                <w:szCs w:val="20"/>
              </w:rPr>
              <w:t xml:space="preserve"> </w:t>
            </w:r>
            <w:r w:rsidRPr="007B4638">
              <w:rPr>
                <w:rFonts w:ascii="Arial" w:eastAsia="Calibri" w:hAnsi="Arial" w:cs="Arial"/>
                <w:i w:val="0"/>
                <w:iCs w:val="0"/>
                <w:color w:val="000000"/>
                <w:sz w:val="20"/>
                <w:szCs w:val="20"/>
              </w:rPr>
              <w:t>of</w:t>
            </w:r>
            <w:r w:rsidRPr="007B4638">
              <w:rPr>
                <w:rFonts w:ascii="Arial" w:hAnsi="Arial" w:cs="Arial"/>
                <w:i w:val="0"/>
                <w:iCs w:val="0"/>
                <w:color w:val="000000"/>
                <w:sz w:val="20"/>
                <w:szCs w:val="20"/>
              </w:rPr>
              <w:t xml:space="preserve"> </w:t>
            </w:r>
            <w:r w:rsidRPr="007B4638">
              <w:rPr>
                <w:rFonts w:ascii="Arial" w:eastAsia="Calibri" w:hAnsi="Arial" w:cs="Arial"/>
                <w:i w:val="0"/>
                <w:iCs w:val="0"/>
                <w:color w:val="000000"/>
                <w:sz w:val="20"/>
                <w:szCs w:val="20"/>
              </w:rPr>
              <w:t>number</w:t>
            </w:r>
            <w:r w:rsidRPr="007B4638">
              <w:rPr>
                <w:rFonts w:ascii="Arial" w:hAnsi="Arial" w:cs="Arial"/>
                <w:i w:val="0"/>
                <w:iCs w:val="0"/>
                <w:color w:val="000000"/>
                <w:sz w:val="20"/>
                <w:szCs w:val="20"/>
              </w:rPr>
              <w:t xml:space="preserve"> </w:t>
            </w:r>
            <w:r w:rsidRPr="007B4638">
              <w:rPr>
                <w:rFonts w:ascii="Arial" w:eastAsia="Calibri" w:hAnsi="Arial" w:cs="Arial"/>
                <w:i w:val="0"/>
                <w:iCs w:val="0"/>
                <w:color w:val="000000"/>
                <w:sz w:val="20"/>
                <w:szCs w:val="20"/>
              </w:rPr>
              <w:t>of</w:t>
            </w:r>
            <w:r w:rsidRPr="007B4638">
              <w:rPr>
                <w:rFonts w:ascii="Arial" w:hAnsi="Arial" w:cs="Arial"/>
                <w:i w:val="0"/>
                <w:iCs w:val="0"/>
                <w:color w:val="000000"/>
                <w:sz w:val="20"/>
                <w:szCs w:val="20"/>
              </w:rPr>
              <w:t xml:space="preserve"> </w:t>
            </w:r>
            <w:r w:rsidRPr="007B4638">
              <w:rPr>
                <w:rFonts w:ascii="Arial" w:eastAsia="Calibri" w:hAnsi="Arial" w:cs="Arial"/>
                <w:i w:val="0"/>
                <w:iCs w:val="0"/>
                <w:color w:val="000000"/>
                <w:sz w:val="20"/>
                <w:szCs w:val="20"/>
              </w:rPr>
              <w:t>mycobacterial</w:t>
            </w:r>
            <w:r w:rsidRPr="007B4638">
              <w:rPr>
                <w:rFonts w:ascii="Arial" w:hAnsi="Arial" w:cs="Arial"/>
                <w:i w:val="0"/>
                <w:iCs w:val="0"/>
                <w:color w:val="000000"/>
                <w:sz w:val="20"/>
                <w:szCs w:val="20"/>
              </w:rPr>
              <w:t xml:space="preserve"> </w:t>
            </w:r>
            <w:r w:rsidRPr="007B4638">
              <w:rPr>
                <w:rFonts w:ascii="Arial" w:eastAsia="Calibri" w:hAnsi="Arial" w:cs="Arial"/>
                <w:i w:val="0"/>
                <w:iCs w:val="0"/>
                <w:color w:val="000000"/>
                <w:sz w:val="20"/>
                <w:szCs w:val="20"/>
              </w:rPr>
              <w:t>antigens</w:t>
            </w:r>
            <w:r w:rsidRPr="007B4638">
              <w:rPr>
                <w:rFonts w:ascii="Arial" w:hAnsi="Arial" w:cs="Arial"/>
                <w:i w:val="0"/>
                <w:iCs w:val="0"/>
                <w:color w:val="000000"/>
                <w:sz w:val="20"/>
                <w:szCs w:val="20"/>
              </w:rPr>
              <w:t xml:space="preserve"> </w:t>
            </w:r>
            <w:r w:rsidRPr="007B4638">
              <w:rPr>
                <w:rFonts w:ascii="Arial" w:eastAsia="Calibri" w:hAnsi="Arial" w:cs="Arial"/>
                <w:i w:val="0"/>
                <w:iCs w:val="0"/>
                <w:color w:val="000000"/>
                <w:sz w:val="20"/>
                <w:szCs w:val="20"/>
              </w:rPr>
              <w:t>targeted</w:t>
            </w:r>
            <w:r w:rsidRPr="007B4638">
              <w:rPr>
                <w:rFonts w:ascii="Arial" w:hAnsi="Arial" w:cs="Arial"/>
                <w:i w:val="0"/>
                <w:iCs w:val="0"/>
                <w:color w:val="000000"/>
                <w:sz w:val="20"/>
                <w:szCs w:val="20"/>
              </w:rPr>
              <w:t xml:space="preserve"> </w:t>
            </w:r>
            <w:r w:rsidRPr="007B4638">
              <w:rPr>
                <w:rFonts w:ascii="Arial" w:eastAsia="Calibri" w:hAnsi="Arial" w:cs="Arial"/>
                <w:i w:val="0"/>
                <w:iCs w:val="0"/>
                <w:color w:val="000000"/>
                <w:sz w:val="20"/>
                <w:szCs w:val="20"/>
              </w:rPr>
              <w:t>by</w:t>
            </w:r>
            <w:r w:rsidRPr="007B4638">
              <w:rPr>
                <w:rFonts w:ascii="Arial" w:hAnsi="Arial" w:cs="Arial"/>
                <w:i w:val="0"/>
                <w:iCs w:val="0"/>
                <w:color w:val="000000"/>
                <w:sz w:val="20"/>
                <w:szCs w:val="20"/>
              </w:rPr>
              <w:t xml:space="preserve"> </w:t>
            </w:r>
            <w:r w:rsidRPr="007B4638">
              <w:rPr>
                <w:rFonts w:ascii="Arial" w:eastAsia="Calibri" w:hAnsi="Arial" w:cs="Arial"/>
                <w:i w:val="0"/>
                <w:iCs w:val="0"/>
                <w:color w:val="000000"/>
                <w:sz w:val="20"/>
                <w:szCs w:val="20"/>
              </w:rPr>
              <w:t>baseline</w:t>
            </w:r>
            <w:r w:rsidRPr="007B4638">
              <w:rPr>
                <w:rFonts w:ascii="Arial" w:hAnsi="Arial" w:cs="Arial"/>
                <w:i w:val="0"/>
                <w:iCs w:val="0"/>
                <w:color w:val="000000"/>
                <w:sz w:val="20"/>
                <w:szCs w:val="20"/>
              </w:rPr>
              <w:t xml:space="preserve"> </w:t>
            </w:r>
            <w:r w:rsidRPr="007B4638">
              <w:rPr>
                <w:rFonts w:ascii="Arial" w:eastAsia="Calibri" w:hAnsi="Arial" w:cs="Arial"/>
                <w:i w:val="0"/>
                <w:iCs w:val="0"/>
                <w:color w:val="000000"/>
                <w:sz w:val="20"/>
                <w:szCs w:val="20"/>
              </w:rPr>
              <w:t>immune</w:t>
            </w:r>
            <w:r w:rsidRPr="007B4638">
              <w:rPr>
                <w:rFonts w:ascii="Arial" w:hAnsi="Arial" w:cs="Arial"/>
                <w:i w:val="0"/>
                <w:iCs w:val="0"/>
                <w:color w:val="000000"/>
                <w:sz w:val="20"/>
                <w:szCs w:val="20"/>
              </w:rPr>
              <w:t xml:space="preserve"> </w:t>
            </w:r>
            <w:r w:rsidRPr="007B4638">
              <w:rPr>
                <w:rFonts w:ascii="Arial" w:eastAsia="Calibri" w:hAnsi="Arial" w:cs="Arial"/>
                <w:i w:val="0"/>
                <w:iCs w:val="0"/>
                <w:color w:val="000000"/>
                <w:sz w:val="20"/>
                <w:szCs w:val="20"/>
              </w:rPr>
              <w:t>responses</w:t>
            </w:r>
            <w:r w:rsidRPr="007B4638">
              <w:rPr>
                <w:rFonts w:ascii="Arial" w:hAnsi="Arial" w:cs="Arial"/>
                <w:i w:val="0"/>
                <w:iCs w:val="0"/>
                <w:color w:val="000000"/>
                <w:sz w:val="20"/>
                <w:szCs w:val="20"/>
              </w:rPr>
              <w:t xml:space="preserve"> </w:t>
            </w:r>
            <w:r w:rsidRPr="007B4638">
              <w:rPr>
                <w:rFonts w:ascii="Arial" w:eastAsia="Calibri" w:hAnsi="Arial" w:cs="Arial"/>
                <w:i w:val="0"/>
                <w:iCs w:val="0"/>
                <w:color w:val="000000"/>
                <w:sz w:val="20"/>
                <w:szCs w:val="20"/>
              </w:rPr>
              <w:t>on</w:t>
            </w:r>
            <w:r w:rsidRPr="007B4638">
              <w:rPr>
                <w:rFonts w:ascii="Arial" w:hAnsi="Arial" w:cs="Arial"/>
                <w:i w:val="0"/>
                <w:iCs w:val="0"/>
                <w:color w:val="000000"/>
                <w:sz w:val="20"/>
                <w:szCs w:val="20"/>
              </w:rPr>
              <w:t xml:space="preserve"> </w:t>
            </w:r>
            <w:r w:rsidRPr="007B4638">
              <w:rPr>
                <w:rFonts w:ascii="Arial" w:eastAsia="Calibri" w:hAnsi="Arial" w:cs="Arial"/>
                <w:i w:val="0"/>
                <w:iCs w:val="0"/>
                <w:color w:val="000000"/>
                <w:sz w:val="20"/>
                <w:szCs w:val="20"/>
              </w:rPr>
              <w:t>protection</w:t>
            </w:r>
            <w:r w:rsidRPr="007B4638">
              <w:rPr>
                <w:rFonts w:ascii="Arial" w:hAnsi="Arial" w:cs="Arial"/>
                <w:i w:val="0"/>
                <w:iCs w:val="0"/>
                <w:color w:val="000000"/>
                <w:sz w:val="20"/>
                <w:szCs w:val="20"/>
              </w:rPr>
              <w:t xml:space="preserve"> </w:t>
            </w:r>
            <w:r w:rsidRPr="007B4638">
              <w:rPr>
                <w:rFonts w:ascii="Arial" w:eastAsia="Calibri" w:hAnsi="Arial" w:cs="Arial"/>
                <w:i w:val="0"/>
                <w:iCs w:val="0"/>
                <w:color w:val="000000"/>
                <w:sz w:val="20"/>
                <w:szCs w:val="20"/>
              </w:rPr>
              <w:t>from</w:t>
            </w:r>
            <w:r w:rsidRPr="007B4638">
              <w:rPr>
                <w:rFonts w:ascii="Arial" w:hAnsi="Arial" w:cs="Arial"/>
                <w:i w:val="0"/>
                <w:iCs w:val="0"/>
                <w:color w:val="000000"/>
                <w:sz w:val="20"/>
                <w:szCs w:val="20"/>
              </w:rPr>
              <w:t xml:space="preserve"> </w:t>
            </w:r>
            <w:r w:rsidRPr="007B4638">
              <w:rPr>
                <w:rFonts w:ascii="Arial" w:eastAsia="Calibri" w:hAnsi="Arial" w:cs="Arial"/>
                <w:i w:val="0"/>
                <w:iCs w:val="0"/>
                <w:color w:val="000000"/>
                <w:sz w:val="20"/>
                <w:szCs w:val="20"/>
              </w:rPr>
              <w:t>subsequent</w:t>
            </w:r>
            <w:r w:rsidRPr="007B4638">
              <w:rPr>
                <w:rFonts w:ascii="Arial" w:hAnsi="Arial" w:cs="Arial"/>
                <w:i w:val="0"/>
                <w:iCs w:val="0"/>
                <w:color w:val="000000"/>
                <w:sz w:val="20"/>
                <w:szCs w:val="20"/>
              </w:rPr>
              <w:t xml:space="preserve"> </w:t>
            </w:r>
            <w:r w:rsidRPr="007B4638">
              <w:rPr>
                <w:rFonts w:ascii="Arial" w:eastAsia="Calibri" w:hAnsi="Arial" w:cs="Arial"/>
                <w:i w:val="0"/>
                <w:iCs w:val="0"/>
                <w:color w:val="000000"/>
                <w:sz w:val="20"/>
                <w:szCs w:val="20"/>
              </w:rPr>
              <w:t>HIV</w:t>
            </w:r>
            <w:r w:rsidRPr="007B4638">
              <w:rPr>
                <w:rFonts w:ascii="Arial" w:hAnsi="Arial" w:cs="Arial"/>
                <w:i w:val="0"/>
                <w:iCs w:val="0"/>
                <w:color w:val="000000"/>
                <w:sz w:val="20"/>
                <w:szCs w:val="20"/>
              </w:rPr>
              <w:t>-</w:t>
            </w:r>
            <w:r w:rsidRPr="007B4638">
              <w:rPr>
                <w:rFonts w:ascii="Arial" w:eastAsia="Calibri" w:hAnsi="Arial" w:cs="Arial"/>
                <w:i w:val="0"/>
                <w:iCs w:val="0"/>
                <w:color w:val="000000"/>
                <w:sz w:val="20"/>
                <w:szCs w:val="20"/>
              </w:rPr>
              <w:t>associated</w:t>
            </w:r>
            <w:r w:rsidRPr="007B4638">
              <w:rPr>
                <w:rFonts w:ascii="Arial" w:hAnsi="Arial" w:cs="Arial"/>
                <w:i w:val="0"/>
                <w:iCs w:val="0"/>
                <w:color w:val="000000"/>
                <w:sz w:val="20"/>
                <w:szCs w:val="20"/>
              </w:rPr>
              <w:t xml:space="preserve"> </w:t>
            </w:r>
            <w:r w:rsidRPr="007B4638">
              <w:rPr>
                <w:rFonts w:ascii="Arial" w:eastAsia="Calibri" w:hAnsi="Arial" w:cs="Arial"/>
                <w:i w:val="0"/>
                <w:iCs w:val="0"/>
                <w:color w:val="000000"/>
                <w:sz w:val="20"/>
                <w:szCs w:val="20"/>
              </w:rPr>
              <w:t>TB</w:t>
            </w:r>
            <w:r w:rsidRPr="007B4638">
              <w:rPr>
                <w:rFonts w:ascii="Arial" w:hAnsi="Arial" w:cs="Arial"/>
                <w:i w:val="0"/>
                <w:iCs w:val="0"/>
                <w:color w:val="000000"/>
                <w:sz w:val="20"/>
                <w:szCs w:val="20"/>
              </w:rPr>
              <w:t xml:space="preserve">, </w:t>
            </w:r>
            <w:r w:rsidRPr="007B4638">
              <w:rPr>
                <w:rFonts w:ascii="Arial" w:eastAsia="Calibri" w:hAnsi="Arial" w:cs="Arial"/>
                <w:i w:val="0"/>
                <w:iCs w:val="0"/>
                <w:color w:val="000000"/>
                <w:sz w:val="20"/>
                <w:szCs w:val="20"/>
              </w:rPr>
              <w:t>led</w:t>
            </w:r>
            <w:r w:rsidRPr="007B4638">
              <w:rPr>
                <w:rFonts w:ascii="Arial" w:hAnsi="Arial" w:cs="Arial"/>
                <w:i w:val="0"/>
                <w:iCs w:val="0"/>
                <w:color w:val="000000"/>
                <w:sz w:val="20"/>
                <w:szCs w:val="20"/>
              </w:rPr>
              <w:t xml:space="preserve"> </w:t>
            </w:r>
            <w:r w:rsidRPr="007B4638">
              <w:rPr>
                <w:rFonts w:ascii="Arial" w:eastAsia="Calibri" w:hAnsi="Arial" w:cs="Arial"/>
                <w:i w:val="0"/>
                <w:iCs w:val="0"/>
                <w:color w:val="000000"/>
                <w:sz w:val="20"/>
                <w:szCs w:val="20"/>
              </w:rPr>
              <w:t>to</w:t>
            </w:r>
            <w:r w:rsidRPr="007B4638">
              <w:rPr>
                <w:rFonts w:ascii="Arial" w:hAnsi="Arial" w:cs="Arial"/>
                <w:i w:val="0"/>
                <w:iCs w:val="0"/>
                <w:color w:val="000000"/>
                <w:sz w:val="20"/>
                <w:szCs w:val="20"/>
              </w:rPr>
              <w:t xml:space="preserve"> </w:t>
            </w:r>
            <w:r w:rsidRPr="007B4638">
              <w:rPr>
                <w:rFonts w:ascii="Arial" w:eastAsia="Calibri" w:hAnsi="Arial" w:cs="Arial"/>
                <w:i w:val="0"/>
                <w:iCs w:val="0"/>
                <w:color w:val="000000"/>
                <w:sz w:val="20"/>
                <w:szCs w:val="20"/>
              </w:rPr>
              <w:t>second</w:t>
            </w:r>
            <w:r w:rsidRPr="007B4638">
              <w:rPr>
                <w:rFonts w:ascii="Arial" w:hAnsi="Arial" w:cs="Arial"/>
                <w:i w:val="0"/>
                <w:iCs w:val="0"/>
                <w:color w:val="000000"/>
                <w:sz w:val="20"/>
                <w:szCs w:val="20"/>
              </w:rPr>
              <w:t xml:space="preserve"> </w:t>
            </w:r>
            <w:r w:rsidRPr="007B4638">
              <w:rPr>
                <w:rFonts w:ascii="Arial" w:eastAsia="Calibri" w:hAnsi="Arial" w:cs="Arial"/>
                <w:i w:val="0"/>
                <w:iCs w:val="0"/>
                <w:color w:val="000000"/>
                <w:sz w:val="20"/>
                <w:szCs w:val="20"/>
              </w:rPr>
              <w:t>authored</w:t>
            </w:r>
            <w:r w:rsidRPr="007B4638">
              <w:rPr>
                <w:rFonts w:ascii="Arial" w:hAnsi="Arial" w:cs="Arial"/>
                <w:i w:val="0"/>
                <w:iCs w:val="0"/>
                <w:color w:val="000000"/>
                <w:sz w:val="20"/>
                <w:szCs w:val="20"/>
              </w:rPr>
              <w:t xml:space="preserve"> </w:t>
            </w:r>
            <w:r w:rsidRPr="007B4638">
              <w:rPr>
                <w:rFonts w:ascii="Arial" w:eastAsia="Calibri" w:hAnsi="Arial" w:cs="Arial"/>
                <w:i w:val="0"/>
                <w:iCs w:val="0"/>
                <w:color w:val="000000"/>
                <w:sz w:val="20"/>
                <w:szCs w:val="20"/>
              </w:rPr>
              <w:t>publication</w:t>
            </w:r>
          </w:p>
        </w:tc>
      </w:tr>
      <w:tr w:rsidR="007A7561" w:rsidRPr="007B4638" w14:paraId="2B559D41" w14:textId="77777777" w:rsidTr="007F2A9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blHeader/>
        </w:trPr>
        <w:tc>
          <w:tcPr>
            <w:tcW w:w="699" w:type="pct"/>
          </w:tcPr>
          <w:p w14:paraId="730CB0C8" w14:textId="77777777" w:rsidR="007A7561" w:rsidRPr="007B4638" w:rsidRDefault="007A7561" w:rsidP="007F2A91">
            <w:pPr>
              <w:widowControl w:val="0"/>
              <w:rPr>
                <w:rFonts w:ascii="Arial" w:hAnsi="Arial" w:cs="Arial"/>
                <w:color w:val="000000"/>
                <w:sz w:val="20"/>
                <w:szCs w:val="20"/>
              </w:rPr>
            </w:pPr>
            <w:r w:rsidRPr="007B4638">
              <w:rPr>
                <w:rFonts w:ascii="Arial" w:hAnsi="Arial" w:cs="Arial"/>
                <w:color w:val="000000"/>
                <w:sz w:val="20"/>
                <w:szCs w:val="20"/>
              </w:rPr>
              <w:t>2011-2013</w:t>
            </w:r>
          </w:p>
        </w:tc>
        <w:tc>
          <w:tcPr>
            <w:tcW w:w="1849" w:type="pct"/>
          </w:tcPr>
          <w:p w14:paraId="48E6D5D4" w14:textId="77777777" w:rsidR="007A7561" w:rsidRPr="007B4638" w:rsidRDefault="007A7561" w:rsidP="007F2A91">
            <w:pPr>
              <w:pStyle w:val="Heading6"/>
              <w:keepNext w:val="0"/>
              <w:keepLines w:val="0"/>
              <w:widowControl w:val="0"/>
              <w:spacing w:before="0" w:after="200"/>
              <w:ind w:left="162"/>
              <w:rPr>
                <w:rFonts w:ascii="Arial" w:hAnsi="Arial" w:cs="Arial"/>
                <w:i w:val="0"/>
                <w:iCs w:val="0"/>
                <w:color w:val="000000"/>
                <w:sz w:val="20"/>
                <w:szCs w:val="20"/>
              </w:rPr>
            </w:pPr>
            <w:r w:rsidRPr="007B4638">
              <w:rPr>
                <w:rFonts w:ascii="Arial" w:eastAsia="Calibri" w:hAnsi="Arial" w:cs="Arial"/>
                <w:i w:val="0"/>
                <w:iCs w:val="0"/>
                <w:color w:val="000000"/>
                <w:sz w:val="20"/>
                <w:szCs w:val="20"/>
              </w:rPr>
              <w:t>Tomasz</w:t>
            </w:r>
            <w:r w:rsidRPr="007B4638">
              <w:rPr>
                <w:rFonts w:ascii="Arial" w:hAnsi="Arial" w:cs="Arial"/>
                <w:i w:val="0"/>
                <w:iCs w:val="0"/>
                <w:color w:val="000000"/>
                <w:sz w:val="20"/>
                <w:szCs w:val="20"/>
              </w:rPr>
              <w:t xml:space="preserve"> </w:t>
            </w:r>
            <w:proofErr w:type="spellStart"/>
            <w:r w:rsidRPr="007B4638">
              <w:rPr>
                <w:rFonts w:ascii="Arial" w:eastAsia="Calibri" w:hAnsi="Arial" w:cs="Arial"/>
                <w:i w:val="0"/>
                <w:iCs w:val="0"/>
                <w:color w:val="000000"/>
                <w:sz w:val="20"/>
                <w:szCs w:val="20"/>
              </w:rPr>
              <w:t>Czechura</w:t>
            </w:r>
            <w:proofErr w:type="spellEnd"/>
          </w:p>
        </w:tc>
        <w:tc>
          <w:tcPr>
            <w:tcW w:w="2452" w:type="pct"/>
            <w:tcBorders>
              <w:left w:val="nil"/>
            </w:tcBorders>
          </w:tcPr>
          <w:p w14:paraId="5AA5F284" w14:textId="77777777" w:rsidR="007A7561" w:rsidRPr="007B4638" w:rsidRDefault="007A7561" w:rsidP="007F2A91">
            <w:pPr>
              <w:pStyle w:val="Heading6"/>
              <w:keepNext w:val="0"/>
              <w:keepLines w:val="0"/>
              <w:widowControl w:val="0"/>
              <w:spacing w:before="0" w:after="200"/>
              <w:ind w:left="162"/>
              <w:rPr>
                <w:rFonts w:ascii="Arial" w:eastAsia="Calibri" w:hAnsi="Arial" w:cs="Arial"/>
                <w:i w:val="0"/>
                <w:iCs w:val="0"/>
                <w:color w:val="000000"/>
                <w:sz w:val="20"/>
                <w:szCs w:val="20"/>
              </w:rPr>
            </w:pPr>
            <w:r w:rsidRPr="007B4638">
              <w:rPr>
                <w:rFonts w:ascii="Arial" w:eastAsia="Calibri" w:hAnsi="Arial" w:cs="Arial"/>
                <w:i w:val="0"/>
                <w:iCs w:val="0"/>
                <w:color w:val="000000"/>
                <w:sz w:val="20"/>
                <w:szCs w:val="20"/>
              </w:rPr>
              <w:t>MPH internship advisor, The Dartmouth Institute for Health Policy and Clinical Practice,</w:t>
            </w:r>
            <w:r w:rsidRPr="007B4638">
              <w:rPr>
                <w:rFonts w:ascii="Arial" w:hAnsi="Arial" w:cs="Arial"/>
                <w:i w:val="0"/>
                <w:iCs w:val="0"/>
                <w:color w:val="000000"/>
                <w:sz w:val="20"/>
                <w:szCs w:val="20"/>
              </w:rPr>
              <w:t xml:space="preserve"> </w:t>
            </w:r>
            <w:r w:rsidRPr="007B4638">
              <w:rPr>
                <w:rFonts w:ascii="Arial" w:eastAsia="Calibri" w:hAnsi="Arial" w:cs="Arial"/>
                <w:i w:val="0"/>
                <w:iCs w:val="0"/>
                <w:color w:val="000000"/>
                <w:sz w:val="20"/>
                <w:szCs w:val="20"/>
              </w:rPr>
              <w:t>epidemiological study of the</w:t>
            </w:r>
            <w:r w:rsidRPr="007B4638">
              <w:rPr>
                <w:rFonts w:ascii="Arial" w:hAnsi="Arial" w:cs="Arial"/>
                <w:i w:val="0"/>
                <w:iCs w:val="0"/>
                <w:color w:val="000000"/>
                <w:sz w:val="20"/>
                <w:szCs w:val="20"/>
              </w:rPr>
              <w:t xml:space="preserve"> </w:t>
            </w:r>
            <w:r w:rsidRPr="007B4638">
              <w:rPr>
                <w:rFonts w:ascii="Arial" w:eastAsia="Calibri" w:hAnsi="Arial" w:cs="Arial"/>
                <w:i w:val="0"/>
                <w:iCs w:val="0"/>
                <w:color w:val="000000"/>
                <w:sz w:val="20"/>
                <w:szCs w:val="20"/>
              </w:rPr>
              <w:t>relation</w:t>
            </w:r>
            <w:r w:rsidRPr="007B4638">
              <w:rPr>
                <w:rFonts w:ascii="Arial" w:hAnsi="Arial" w:cs="Arial"/>
                <w:i w:val="0"/>
                <w:iCs w:val="0"/>
                <w:color w:val="000000"/>
                <w:sz w:val="20"/>
                <w:szCs w:val="20"/>
              </w:rPr>
              <w:t xml:space="preserve"> </w:t>
            </w:r>
            <w:r w:rsidRPr="007B4638">
              <w:rPr>
                <w:rFonts w:ascii="Arial" w:eastAsia="Calibri" w:hAnsi="Arial" w:cs="Arial"/>
                <w:i w:val="0"/>
                <w:iCs w:val="0"/>
                <w:color w:val="000000"/>
                <w:sz w:val="20"/>
                <w:szCs w:val="20"/>
              </w:rPr>
              <w:t>of</w:t>
            </w:r>
            <w:r w:rsidRPr="007B4638">
              <w:rPr>
                <w:rFonts w:ascii="Arial" w:hAnsi="Arial" w:cs="Arial"/>
                <w:i w:val="0"/>
                <w:iCs w:val="0"/>
                <w:color w:val="000000"/>
                <w:sz w:val="20"/>
                <w:szCs w:val="20"/>
              </w:rPr>
              <w:t xml:space="preserve"> </w:t>
            </w:r>
            <w:r w:rsidRPr="007B4638">
              <w:rPr>
                <w:rFonts w:ascii="Arial" w:eastAsia="Calibri" w:hAnsi="Arial" w:cs="Arial"/>
                <w:i w:val="0"/>
                <w:iCs w:val="0"/>
                <w:color w:val="000000"/>
                <w:sz w:val="20"/>
                <w:szCs w:val="20"/>
              </w:rPr>
              <w:t>immune</w:t>
            </w:r>
            <w:r w:rsidRPr="007B4638">
              <w:rPr>
                <w:rFonts w:ascii="Arial" w:hAnsi="Arial" w:cs="Arial"/>
                <w:i w:val="0"/>
                <w:iCs w:val="0"/>
                <w:color w:val="000000"/>
                <w:sz w:val="20"/>
                <w:szCs w:val="20"/>
              </w:rPr>
              <w:t xml:space="preserve"> </w:t>
            </w:r>
            <w:r w:rsidRPr="007B4638">
              <w:rPr>
                <w:rFonts w:ascii="Arial" w:eastAsia="Calibri" w:hAnsi="Arial" w:cs="Arial"/>
                <w:i w:val="0"/>
                <w:iCs w:val="0"/>
                <w:color w:val="000000"/>
                <w:sz w:val="20"/>
                <w:szCs w:val="20"/>
              </w:rPr>
              <w:t>responses</w:t>
            </w:r>
            <w:r w:rsidRPr="007B4638">
              <w:rPr>
                <w:rFonts w:ascii="Arial" w:hAnsi="Arial" w:cs="Arial"/>
                <w:i w:val="0"/>
                <w:iCs w:val="0"/>
                <w:color w:val="000000"/>
                <w:sz w:val="20"/>
                <w:szCs w:val="20"/>
              </w:rPr>
              <w:t xml:space="preserve"> </w:t>
            </w:r>
            <w:r w:rsidRPr="007B4638">
              <w:rPr>
                <w:rFonts w:ascii="Arial" w:eastAsia="Calibri" w:hAnsi="Arial" w:cs="Arial"/>
                <w:i w:val="0"/>
                <w:iCs w:val="0"/>
                <w:color w:val="000000"/>
                <w:sz w:val="20"/>
                <w:szCs w:val="20"/>
              </w:rPr>
              <w:t>to</w:t>
            </w:r>
            <w:r w:rsidRPr="007B4638">
              <w:rPr>
                <w:rFonts w:ascii="Arial" w:hAnsi="Arial" w:cs="Arial"/>
                <w:i w:val="0"/>
                <w:iCs w:val="0"/>
                <w:color w:val="000000"/>
                <w:sz w:val="20"/>
                <w:szCs w:val="20"/>
              </w:rPr>
              <w:t xml:space="preserve"> </w:t>
            </w:r>
            <w:r w:rsidRPr="007B4638">
              <w:rPr>
                <w:rFonts w:ascii="Arial" w:eastAsia="Calibri" w:hAnsi="Arial" w:cs="Arial"/>
                <w:i w:val="0"/>
                <w:iCs w:val="0"/>
                <w:color w:val="000000"/>
                <w:sz w:val="20"/>
                <w:szCs w:val="20"/>
              </w:rPr>
              <w:t>mycobacterial</w:t>
            </w:r>
            <w:r w:rsidRPr="007B4638">
              <w:rPr>
                <w:rFonts w:ascii="Arial" w:hAnsi="Arial" w:cs="Arial"/>
                <w:i w:val="0"/>
                <w:iCs w:val="0"/>
                <w:color w:val="000000"/>
                <w:sz w:val="20"/>
                <w:szCs w:val="20"/>
              </w:rPr>
              <w:t xml:space="preserve"> </w:t>
            </w:r>
            <w:r w:rsidRPr="007B4638">
              <w:rPr>
                <w:rFonts w:ascii="Arial" w:eastAsia="Calibri" w:hAnsi="Arial" w:cs="Arial"/>
                <w:i w:val="0"/>
                <w:iCs w:val="0"/>
                <w:color w:val="000000"/>
                <w:sz w:val="20"/>
                <w:szCs w:val="20"/>
              </w:rPr>
              <w:t>burden</w:t>
            </w:r>
            <w:r w:rsidRPr="007B4638">
              <w:rPr>
                <w:rFonts w:ascii="Arial" w:hAnsi="Arial" w:cs="Arial"/>
                <w:i w:val="0"/>
                <w:iCs w:val="0"/>
                <w:color w:val="000000"/>
                <w:sz w:val="20"/>
                <w:szCs w:val="20"/>
              </w:rPr>
              <w:t xml:space="preserve"> </w:t>
            </w:r>
            <w:r w:rsidRPr="007B4638">
              <w:rPr>
                <w:rFonts w:ascii="Arial" w:eastAsia="Calibri" w:hAnsi="Arial" w:cs="Arial"/>
                <w:i w:val="0"/>
                <w:iCs w:val="0"/>
                <w:color w:val="000000"/>
                <w:sz w:val="20"/>
                <w:szCs w:val="20"/>
              </w:rPr>
              <w:t>among</w:t>
            </w:r>
            <w:r w:rsidRPr="007B4638">
              <w:rPr>
                <w:rFonts w:ascii="Arial" w:hAnsi="Arial" w:cs="Arial"/>
                <w:i w:val="0"/>
                <w:iCs w:val="0"/>
                <w:color w:val="000000"/>
                <w:sz w:val="20"/>
                <w:szCs w:val="20"/>
              </w:rPr>
              <w:t xml:space="preserve"> </w:t>
            </w:r>
            <w:r w:rsidRPr="007B4638">
              <w:rPr>
                <w:rFonts w:ascii="Arial" w:eastAsia="Calibri" w:hAnsi="Arial" w:cs="Arial"/>
                <w:i w:val="0"/>
                <w:iCs w:val="0"/>
                <w:color w:val="000000"/>
                <w:sz w:val="20"/>
                <w:szCs w:val="20"/>
              </w:rPr>
              <w:t>HIV</w:t>
            </w:r>
            <w:r w:rsidRPr="007B4638">
              <w:rPr>
                <w:rFonts w:ascii="Arial" w:hAnsi="Arial" w:cs="Arial"/>
                <w:i w:val="0"/>
                <w:iCs w:val="0"/>
                <w:color w:val="000000"/>
                <w:sz w:val="20"/>
                <w:szCs w:val="20"/>
              </w:rPr>
              <w:t>-</w:t>
            </w:r>
            <w:r w:rsidRPr="007B4638">
              <w:rPr>
                <w:rFonts w:ascii="Arial" w:eastAsia="Calibri" w:hAnsi="Arial" w:cs="Arial"/>
                <w:i w:val="0"/>
                <w:iCs w:val="0"/>
                <w:color w:val="000000"/>
                <w:sz w:val="20"/>
                <w:szCs w:val="20"/>
              </w:rPr>
              <w:t>infected</w:t>
            </w:r>
            <w:r w:rsidRPr="007B4638">
              <w:rPr>
                <w:rFonts w:ascii="Arial" w:hAnsi="Arial" w:cs="Arial"/>
                <w:i w:val="0"/>
                <w:iCs w:val="0"/>
                <w:color w:val="000000"/>
                <w:sz w:val="20"/>
                <w:szCs w:val="20"/>
              </w:rPr>
              <w:t xml:space="preserve"> </w:t>
            </w:r>
            <w:r w:rsidRPr="007B4638">
              <w:rPr>
                <w:rFonts w:ascii="Arial" w:eastAsia="Calibri" w:hAnsi="Arial" w:cs="Arial"/>
                <w:i w:val="0"/>
                <w:iCs w:val="0"/>
                <w:color w:val="000000"/>
                <w:sz w:val="20"/>
                <w:szCs w:val="20"/>
              </w:rPr>
              <w:t>adults</w:t>
            </w:r>
            <w:r w:rsidRPr="007B4638">
              <w:rPr>
                <w:rFonts w:ascii="Arial" w:hAnsi="Arial" w:cs="Arial"/>
                <w:i w:val="0"/>
                <w:iCs w:val="0"/>
                <w:color w:val="000000"/>
                <w:sz w:val="20"/>
                <w:szCs w:val="20"/>
              </w:rPr>
              <w:t xml:space="preserve"> </w:t>
            </w:r>
            <w:r w:rsidRPr="007B4638">
              <w:rPr>
                <w:rFonts w:ascii="Arial" w:eastAsia="Calibri" w:hAnsi="Arial" w:cs="Arial"/>
                <w:i w:val="0"/>
                <w:iCs w:val="0"/>
                <w:color w:val="000000"/>
                <w:sz w:val="20"/>
                <w:szCs w:val="20"/>
              </w:rPr>
              <w:t>in</w:t>
            </w:r>
            <w:r w:rsidRPr="007B4638">
              <w:rPr>
                <w:rFonts w:ascii="Arial" w:hAnsi="Arial" w:cs="Arial"/>
                <w:i w:val="0"/>
                <w:iCs w:val="0"/>
                <w:color w:val="000000"/>
                <w:sz w:val="20"/>
                <w:szCs w:val="20"/>
              </w:rPr>
              <w:t xml:space="preserve"> </w:t>
            </w:r>
            <w:r w:rsidRPr="007B4638">
              <w:rPr>
                <w:rFonts w:ascii="Arial" w:eastAsia="Calibri" w:hAnsi="Arial" w:cs="Arial"/>
                <w:i w:val="0"/>
                <w:iCs w:val="0"/>
                <w:color w:val="000000"/>
                <w:sz w:val="20"/>
                <w:szCs w:val="20"/>
              </w:rPr>
              <w:t>Tanzania</w:t>
            </w:r>
            <w:r w:rsidRPr="007B4638">
              <w:rPr>
                <w:rFonts w:ascii="Arial" w:hAnsi="Arial" w:cs="Arial"/>
                <w:i w:val="0"/>
                <w:iCs w:val="0"/>
                <w:color w:val="000000"/>
                <w:sz w:val="20"/>
                <w:szCs w:val="20"/>
              </w:rPr>
              <w:t xml:space="preserve">, led to </w:t>
            </w:r>
            <w:r w:rsidRPr="007B4638">
              <w:rPr>
                <w:rFonts w:ascii="Arial" w:eastAsia="Calibri" w:hAnsi="Arial" w:cs="Arial"/>
                <w:i w:val="0"/>
                <w:iCs w:val="0"/>
                <w:color w:val="000000"/>
                <w:sz w:val="20"/>
                <w:szCs w:val="20"/>
              </w:rPr>
              <w:t>second</w:t>
            </w:r>
            <w:r w:rsidRPr="007B4638">
              <w:rPr>
                <w:rFonts w:ascii="Arial" w:hAnsi="Arial" w:cs="Arial"/>
                <w:i w:val="0"/>
                <w:iCs w:val="0"/>
                <w:color w:val="000000"/>
                <w:sz w:val="20"/>
                <w:szCs w:val="20"/>
              </w:rPr>
              <w:t xml:space="preserve"> </w:t>
            </w:r>
            <w:r w:rsidRPr="007B4638">
              <w:rPr>
                <w:rFonts w:ascii="Arial" w:eastAsia="Calibri" w:hAnsi="Arial" w:cs="Arial"/>
                <w:i w:val="0"/>
                <w:iCs w:val="0"/>
                <w:color w:val="000000"/>
                <w:sz w:val="20"/>
                <w:szCs w:val="20"/>
              </w:rPr>
              <w:t>authored</w:t>
            </w:r>
            <w:r w:rsidRPr="007B4638">
              <w:rPr>
                <w:rFonts w:ascii="Arial" w:hAnsi="Arial" w:cs="Arial"/>
                <w:i w:val="0"/>
                <w:iCs w:val="0"/>
                <w:color w:val="000000"/>
                <w:sz w:val="20"/>
                <w:szCs w:val="20"/>
              </w:rPr>
              <w:t xml:space="preserve"> </w:t>
            </w:r>
            <w:r w:rsidRPr="007B4638">
              <w:rPr>
                <w:rFonts w:ascii="Arial" w:eastAsia="Calibri" w:hAnsi="Arial" w:cs="Arial"/>
                <w:i w:val="0"/>
                <w:iCs w:val="0"/>
                <w:color w:val="000000"/>
                <w:sz w:val="20"/>
                <w:szCs w:val="20"/>
              </w:rPr>
              <w:t>publication</w:t>
            </w:r>
          </w:p>
        </w:tc>
      </w:tr>
      <w:tr w:rsidR="007A7561" w:rsidRPr="007B4638" w14:paraId="5BAE2167" w14:textId="77777777" w:rsidTr="007F2A9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blHeader/>
        </w:trPr>
        <w:tc>
          <w:tcPr>
            <w:tcW w:w="699" w:type="pct"/>
          </w:tcPr>
          <w:p w14:paraId="0E7E7E4A" w14:textId="77777777" w:rsidR="007A7561" w:rsidRPr="007B4638" w:rsidRDefault="007A7561" w:rsidP="007F2A91">
            <w:pPr>
              <w:widowControl w:val="0"/>
              <w:rPr>
                <w:rFonts w:ascii="Arial" w:hAnsi="Arial" w:cs="Arial"/>
                <w:color w:val="000000"/>
                <w:sz w:val="20"/>
                <w:szCs w:val="20"/>
              </w:rPr>
            </w:pPr>
            <w:r w:rsidRPr="007B4638">
              <w:rPr>
                <w:rFonts w:ascii="Arial" w:hAnsi="Arial" w:cs="Arial"/>
                <w:color w:val="000000"/>
                <w:sz w:val="20"/>
                <w:szCs w:val="20"/>
              </w:rPr>
              <w:t>2014-2018</w:t>
            </w:r>
          </w:p>
        </w:tc>
        <w:tc>
          <w:tcPr>
            <w:tcW w:w="1849" w:type="pct"/>
          </w:tcPr>
          <w:p w14:paraId="25BF8EC9" w14:textId="77777777" w:rsidR="007A7561" w:rsidRPr="007B4638" w:rsidRDefault="007A7561" w:rsidP="007F2A91">
            <w:pPr>
              <w:pStyle w:val="Heading6"/>
              <w:keepNext w:val="0"/>
              <w:keepLines w:val="0"/>
              <w:widowControl w:val="0"/>
              <w:spacing w:before="0" w:after="200"/>
              <w:ind w:left="162"/>
              <w:rPr>
                <w:rFonts w:ascii="Arial" w:eastAsia="Calibri" w:hAnsi="Arial" w:cs="Arial"/>
                <w:i w:val="0"/>
                <w:iCs w:val="0"/>
                <w:color w:val="000000"/>
                <w:sz w:val="20"/>
                <w:szCs w:val="20"/>
              </w:rPr>
            </w:pPr>
            <w:r w:rsidRPr="007B4638">
              <w:rPr>
                <w:rFonts w:ascii="Arial" w:eastAsia="Calibri" w:hAnsi="Arial" w:cs="Arial"/>
                <w:i w:val="0"/>
                <w:iCs w:val="0"/>
                <w:color w:val="000000"/>
                <w:sz w:val="20"/>
                <w:szCs w:val="20"/>
              </w:rPr>
              <w:t>Michelle</w:t>
            </w:r>
            <w:r w:rsidRPr="007B4638">
              <w:rPr>
                <w:rFonts w:ascii="Arial" w:hAnsi="Arial" w:cs="Arial"/>
                <w:i w:val="0"/>
                <w:iCs w:val="0"/>
                <w:color w:val="000000"/>
                <w:sz w:val="20"/>
                <w:szCs w:val="20"/>
              </w:rPr>
              <w:t xml:space="preserve"> </w:t>
            </w:r>
            <w:r w:rsidRPr="007B4638">
              <w:rPr>
                <w:rFonts w:ascii="Arial" w:eastAsia="Calibri" w:hAnsi="Arial" w:cs="Arial"/>
                <w:i w:val="0"/>
                <w:iCs w:val="0"/>
                <w:color w:val="000000"/>
                <w:sz w:val="20"/>
                <w:szCs w:val="20"/>
              </w:rPr>
              <w:t>Dannenberg</w:t>
            </w:r>
          </w:p>
        </w:tc>
        <w:tc>
          <w:tcPr>
            <w:tcW w:w="2452" w:type="pct"/>
            <w:tcBorders>
              <w:left w:val="nil"/>
            </w:tcBorders>
          </w:tcPr>
          <w:p w14:paraId="40D58DCF" w14:textId="77777777" w:rsidR="007A7561" w:rsidRPr="007B4638" w:rsidRDefault="007A7561" w:rsidP="007F2A91">
            <w:pPr>
              <w:pStyle w:val="Heading6"/>
              <w:keepNext w:val="0"/>
              <w:keepLines w:val="0"/>
              <w:widowControl w:val="0"/>
              <w:spacing w:before="0" w:after="200"/>
              <w:ind w:left="162"/>
              <w:rPr>
                <w:rFonts w:ascii="Arial" w:eastAsia="Calibri" w:hAnsi="Arial" w:cs="Arial"/>
                <w:i w:val="0"/>
                <w:iCs w:val="0"/>
                <w:color w:val="000000"/>
                <w:sz w:val="20"/>
                <w:szCs w:val="20"/>
              </w:rPr>
            </w:pPr>
            <w:r w:rsidRPr="007B4638">
              <w:rPr>
                <w:rFonts w:ascii="Arial" w:eastAsia="Calibri" w:hAnsi="Arial" w:cs="Arial"/>
                <w:i w:val="0"/>
                <w:iCs w:val="0"/>
                <w:color w:val="000000"/>
                <w:sz w:val="20"/>
                <w:szCs w:val="20"/>
              </w:rPr>
              <w:t>MPH internship and post-graduate research project advisor, The Dartmouth Institute for Health Policy and Clinical Practice,</w:t>
            </w:r>
            <w:r w:rsidRPr="007B4638">
              <w:rPr>
                <w:rFonts w:ascii="Arial" w:hAnsi="Arial" w:cs="Arial"/>
                <w:i w:val="0"/>
                <w:iCs w:val="0"/>
                <w:color w:val="000000"/>
                <w:sz w:val="20"/>
                <w:szCs w:val="20"/>
              </w:rPr>
              <w:t xml:space="preserve"> </w:t>
            </w:r>
            <w:r w:rsidRPr="007B4638">
              <w:rPr>
                <w:rFonts w:ascii="Arial" w:eastAsia="Calibri" w:hAnsi="Arial" w:cs="Arial"/>
                <w:i w:val="0"/>
                <w:iCs w:val="0"/>
                <w:color w:val="000000"/>
                <w:sz w:val="20"/>
                <w:szCs w:val="20"/>
              </w:rPr>
              <w:t>quality</w:t>
            </w:r>
            <w:r w:rsidRPr="007B4638">
              <w:rPr>
                <w:rFonts w:ascii="Arial" w:hAnsi="Arial" w:cs="Arial"/>
                <w:i w:val="0"/>
                <w:iCs w:val="0"/>
                <w:color w:val="000000"/>
                <w:sz w:val="20"/>
                <w:szCs w:val="20"/>
              </w:rPr>
              <w:t xml:space="preserve"> </w:t>
            </w:r>
            <w:r w:rsidRPr="007B4638">
              <w:rPr>
                <w:rFonts w:ascii="Arial" w:eastAsia="Calibri" w:hAnsi="Arial" w:cs="Arial"/>
                <w:i w:val="0"/>
                <w:iCs w:val="0"/>
                <w:color w:val="000000"/>
                <w:sz w:val="20"/>
                <w:szCs w:val="20"/>
              </w:rPr>
              <w:t>improvement</w:t>
            </w:r>
            <w:r w:rsidRPr="007B4638">
              <w:rPr>
                <w:rFonts w:ascii="Arial" w:hAnsi="Arial" w:cs="Arial"/>
                <w:i w:val="0"/>
                <w:iCs w:val="0"/>
                <w:color w:val="000000"/>
                <w:sz w:val="20"/>
                <w:szCs w:val="20"/>
              </w:rPr>
              <w:t xml:space="preserve"> </w:t>
            </w:r>
            <w:r w:rsidRPr="007B4638">
              <w:rPr>
                <w:rFonts w:ascii="Arial" w:eastAsia="Calibri" w:hAnsi="Arial" w:cs="Arial"/>
                <w:i w:val="0"/>
                <w:iCs w:val="0"/>
                <w:color w:val="000000"/>
                <w:sz w:val="20"/>
                <w:szCs w:val="20"/>
              </w:rPr>
              <w:t>project</w:t>
            </w:r>
            <w:r w:rsidRPr="007B4638">
              <w:rPr>
                <w:rFonts w:ascii="Arial" w:hAnsi="Arial" w:cs="Arial"/>
                <w:i w:val="0"/>
                <w:iCs w:val="0"/>
                <w:color w:val="000000"/>
                <w:sz w:val="20"/>
                <w:szCs w:val="20"/>
              </w:rPr>
              <w:t xml:space="preserve"> </w:t>
            </w:r>
            <w:r w:rsidRPr="007B4638">
              <w:rPr>
                <w:rFonts w:ascii="Arial" w:eastAsia="Calibri" w:hAnsi="Arial" w:cs="Arial"/>
                <w:i w:val="0"/>
                <w:iCs w:val="0"/>
                <w:color w:val="000000"/>
                <w:sz w:val="20"/>
                <w:szCs w:val="20"/>
              </w:rPr>
              <w:t>in</w:t>
            </w:r>
            <w:r w:rsidRPr="007B4638">
              <w:rPr>
                <w:rFonts w:ascii="Arial" w:hAnsi="Arial" w:cs="Arial"/>
                <w:i w:val="0"/>
                <w:iCs w:val="0"/>
                <w:color w:val="000000"/>
                <w:sz w:val="20"/>
                <w:szCs w:val="20"/>
              </w:rPr>
              <w:t xml:space="preserve"> </w:t>
            </w:r>
            <w:r w:rsidRPr="007B4638">
              <w:rPr>
                <w:rFonts w:ascii="Arial" w:eastAsia="Calibri" w:hAnsi="Arial" w:cs="Arial"/>
                <w:i w:val="0"/>
                <w:iCs w:val="0"/>
                <w:color w:val="000000"/>
                <w:sz w:val="20"/>
                <w:szCs w:val="20"/>
              </w:rPr>
              <w:t>HIV</w:t>
            </w:r>
            <w:r w:rsidRPr="007B4638">
              <w:rPr>
                <w:rFonts w:ascii="Arial" w:hAnsi="Arial" w:cs="Arial"/>
                <w:i w:val="0"/>
                <w:iCs w:val="0"/>
                <w:color w:val="000000"/>
                <w:sz w:val="20"/>
                <w:szCs w:val="20"/>
              </w:rPr>
              <w:t xml:space="preserve"> </w:t>
            </w:r>
            <w:r w:rsidRPr="007B4638">
              <w:rPr>
                <w:rFonts w:ascii="Arial" w:eastAsia="Calibri" w:hAnsi="Arial" w:cs="Arial"/>
                <w:i w:val="0"/>
                <w:iCs w:val="0"/>
                <w:color w:val="000000"/>
                <w:sz w:val="20"/>
                <w:szCs w:val="20"/>
              </w:rPr>
              <w:t>clinic</w:t>
            </w:r>
            <w:r w:rsidRPr="007B4638">
              <w:rPr>
                <w:rFonts w:ascii="Arial" w:hAnsi="Arial" w:cs="Arial"/>
                <w:i w:val="0"/>
                <w:iCs w:val="0"/>
                <w:color w:val="000000"/>
                <w:sz w:val="20"/>
                <w:szCs w:val="20"/>
              </w:rPr>
              <w:t xml:space="preserve"> </w:t>
            </w:r>
            <w:r w:rsidRPr="007B4638">
              <w:rPr>
                <w:rFonts w:ascii="Arial" w:eastAsia="Calibri" w:hAnsi="Arial" w:cs="Arial"/>
                <w:i w:val="0"/>
                <w:iCs w:val="0"/>
                <w:color w:val="000000"/>
                <w:sz w:val="20"/>
                <w:szCs w:val="20"/>
              </w:rPr>
              <w:t>regarding</w:t>
            </w:r>
            <w:r w:rsidRPr="007B4638">
              <w:rPr>
                <w:rFonts w:ascii="Arial" w:hAnsi="Arial" w:cs="Arial"/>
                <w:i w:val="0"/>
                <w:iCs w:val="0"/>
                <w:color w:val="000000"/>
                <w:sz w:val="20"/>
                <w:szCs w:val="20"/>
              </w:rPr>
              <w:t xml:space="preserve"> </w:t>
            </w:r>
            <w:r w:rsidRPr="007B4638">
              <w:rPr>
                <w:rFonts w:ascii="Arial" w:eastAsia="Calibri" w:hAnsi="Arial" w:cs="Arial"/>
                <w:i w:val="0"/>
                <w:iCs w:val="0"/>
                <w:color w:val="000000"/>
                <w:sz w:val="20"/>
                <w:szCs w:val="20"/>
              </w:rPr>
              <w:t>impact</w:t>
            </w:r>
            <w:r w:rsidRPr="007B4638">
              <w:rPr>
                <w:rFonts w:ascii="Arial" w:hAnsi="Arial" w:cs="Arial"/>
                <w:i w:val="0"/>
                <w:iCs w:val="0"/>
                <w:color w:val="000000"/>
                <w:sz w:val="20"/>
                <w:szCs w:val="20"/>
              </w:rPr>
              <w:t xml:space="preserve"> </w:t>
            </w:r>
            <w:r w:rsidRPr="007B4638">
              <w:rPr>
                <w:rFonts w:ascii="Arial" w:eastAsia="Calibri" w:hAnsi="Arial" w:cs="Arial"/>
                <w:i w:val="0"/>
                <w:iCs w:val="0"/>
                <w:color w:val="000000"/>
                <w:sz w:val="20"/>
                <w:szCs w:val="20"/>
              </w:rPr>
              <w:t>of</w:t>
            </w:r>
            <w:r w:rsidRPr="007B4638">
              <w:rPr>
                <w:rFonts w:ascii="Arial" w:hAnsi="Arial" w:cs="Arial"/>
                <w:i w:val="0"/>
                <w:iCs w:val="0"/>
                <w:color w:val="000000"/>
                <w:sz w:val="20"/>
                <w:szCs w:val="20"/>
              </w:rPr>
              <w:t xml:space="preserve"> </w:t>
            </w:r>
            <w:r w:rsidRPr="007B4638">
              <w:rPr>
                <w:rFonts w:ascii="Arial" w:eastAsia="Calibri" w:hAnsi="Arial" w:cs="Arial"/>
                <w:i w:val="0"/>
                <w:iCs w:val="0"/>
                <w:color w:val="000000"/>
                <w:sz w:val="20"/>
                <w:szCs w:val="20"/>
              </w:rPr>
              <w:t>changing</w:t>
            </w:r>
            <w:r w:rsidRPr="007B4638">
              <w:rPr>
                <w:rFonts w:ascii="Arial" w:hAnsi="Arial" w:cs="Arial"/>
                <w:i w:val="0"/>
                <w:iCs w:val="0"/>
                <w:color w:val="000000"/>
                <w:sz w:val="20"/>
                <w:szCs w:val="20"/>
              </w:rPr>
              <w:t xml:space="preserve"> </w:t>
            </w:r>
            <w:r w:rsidRPr="007B4638">
              <w:rPr>
                <w:rFonts w:ascii="Arial" w:eastAsia="Calibri" w:hAnsi="Arial" w:cs="Arial"/>
                <w:i w:val="0"/>
                <w:iCs w:val="0"/>
                <w:color w:val="000000"/>
                <w:sz w:val="20"/>
                <w:szCs w:val="20"/>
              </w:rPr>
              <w:t>frequency</w:t>
            </w:r>
            <w:r w:rsidRPr="007B4638">
              <w:rPr>
                <w:rFonts w:ascii="Arial" w:hAnsi="Arial" w:cs="Arial"/>
                <w:i w:val="0"/>
                <w:iCs w:val="0"/>
                <w:color w:val="000000"/>
                <w:sz w:val="20"/>
                <w:szCs w:val="20"/>
              </w:rPr>
              <w:t xml:space="preserve"> </w:t>
            </w:r>
            <w:r w:rsidRPr="007B4638">
              <w:rPr>
                <w:rFonts w:ascii="Arial" w:eastAsia="Calibri" w:hAnsi="Arial" w:cs="Arial"/>
                <w:i w:val="0"/>
                <w:iCs w:val="0"/>
                <w:color w:val="000000"/>
                <w:sz w:val="20"/>
                <w:szCs w:val="20"/>
              </w:rPr>
              <w:t>of</w:t>
            </w:r>
            <w:r w:rsidRPr="007B4638">
              <w:rPr>
                <w:rFonts w:ascii="Arial" w:hAnsi="Arial" w:cs="Arial"/>
                <w:i w:val="0"/>
                <w:iCs w:val="0"/>
                <w:color w:val="000000"/>
                <w:sz w:val="20"/>
                <w:szCs w:val="20"/>
              </w:rPr>
              <w:t xml:space="preserve"> </w:t>
            </w:r>
            <w:r w:rsidRPr="007B4638">
              <w:rPr>
                <w:rFonts w:ascii="Arial" w:eastAsia="Calibri" w:hAnsi="Arial" w:cs="Arial"/>
                <w:i w:val="0"/>
                <w:iCs w:val="0"/>
                <w:color w:val="000000"/>
                <w:sz w:val="20"/>
                <w:szCs w:val="20"/>
              </w:rPr>
              <w:t>clinic</w:t>
            </w:r>
            <w:r w:rsidRPr="007B4638">
              <w:rPr>
                <w:rFonts w:ascii="Arial" w:hAnsi="Arial" w:cs="Arial"/>
                <w:i w:val="0"/>
                <w:iCs w:val="0"/>
                <w:color w:val="000000"/>
                <w:sz w:val="20"/>
                <w:szCs w:val="20"/>
              </w:rPr>
              <w:t xml:space="preserve"> </w:t>
            </w:r>
            <w:r w:rsidRPr="007B4638">
              <w:rPr>
                <w:rFonts w:ascii="Arial" w:eastAsia="Calibri" w:hAnsi="Arial" w:cs="Arial"/>
                <w:i w:val="0"/>
                <w:iCs w:val="0"/>
                <w:color w:val="000000"/>
                <w:sz w:val="20"/>
                <w:szCs w:val="20"/>
              </w:rPr>
              <w:t>visits</w:t>
            </w:r>
            <w:r w:rsidRPr="007B4638">
              <w:rPr>
                <w:rFonts w:ascii="Arial" w:hAnsi="Arial" w:cs="Arial"/>
                <w:i w:val="0"/>
                <w:iCs w:val="0"/>
                <w:color w:val="000000"/>
                <w:sz w:val="20"/>
                <w:szCs w:val="20"/>
              </w:rPr>
              <w:t xml:space="preserve"> </w:t>
            </w:r>
            <w:r w:rsidRPr="007B4638">
              <w:rPr>
                <w:rFonts w:ascii="Arial" w:eastAsia="Calibri" w:hAnsi="Arial" w:cs="Arial"/>
                <w:i w:val="0"/>
                <w:iCs w:val="0"/>
                <w:color w:val="000000"/>
                <w:sz w:val="20"/>
                <w:szCs w:val="20"/>
              </w:rPr>
              <w:t>on</w:t>
            </w:r>
            <w:r w:rsidRPr="007B4638">
              <w:rPr>
                <w:rFonts w:ascii="Arial" w:hAnsi="Arial" w:cs="Arial"/>
                <w:i w:val="0"/>
                <w:iCs w:val="0"/>
                <w:color w:val="000000"/>
                <w:sz w:val="20"/>
                <w:szCs w:val="20"/>
              </w:rPr>
              <w:t xml:space="preserve"> </w:t>
            </w:r>
            <w:r w:rsidRPr="007B4638">
              <w:rPr>
                <w:rFonts w:ascii="Arial" w:eastAsia="Calibri" w:hAnsi="Arial" w:cs="Arial"/>
                <w:i w:val="0"/>
                <w:iCs w:val="0"/>
                <w:color w:val="000000"/>
                <w:sz w:val="20"/>
                <w:szCs w:val="20"/>
              </w:rPr>
              <w:t>patient</w:t>
            </w:r>
            <w:r w:rsidRPr="007B4638">
              <w:rPr>
                <w:rFonts w:ascii="Arial" w:hAnsi="Arial" w:cs="Arial"/>
                <w:i w:val="0"/>
                <w:iCs w:val="0"/>
                <w:color w:val="000000"/>
                <w:sz w:val="20"/>
                <w:szCs w:val="20"/>
              </w:rPr>
              <w:t xml:space="preserve"> </w:t>
            </w:r>
            <w:r w:rsidRPr="007B4638">
              <w:rPr>
                <w:rFonts w:ascii="Arial" w:eastAsia="Calibri" w:hAnsi="Arial" w:cs="Arial"/>
                <w:i w:val="0"/>
                <w:iCs w:val="0"/>
                <w:color w:val="000000"/>
                <w:sz w:val="20"/>
                <w:szCs w:val="20"/>
              </w:rPr>
              <w:t>receipt</w:t>
            </w:r>
            <w:r w:rsidRPr="007B4638">
              <w:rPr>
                <w:rFonts w:ascii="Arial" w:hAnsi="Arial" w:cs="Arial"/>
                <w:i w:val="0"/>
                <w:iCs w:val="0"/>
                <w:color w:val="000000"/>
                <w:sz w:val="20"/>
                <w:szCs w:val="20"/>
              </w:rPr>
              <w:t xml:space="preserve"> </w:t>
            </w:r>
            <w:r w:rsidRPr="007B4638">
              <w:rPr>
                <w:rFonts w:ascii="Arial" w:eastAsia="Calibri" w:hAnsi="Arial" w:cs="Arial"/>
                <w:i w:val="0"/>
                <w:iCs w:val="0"/>
                <w:color w:val="000000"/>
                <w:sz w:val="20"/>
                <w:szCs w:val="20"/>
              </w:rPr>
              <w:t>of</w:t>
            </w:r>
            <w:r w:rsidRPr="007B4638">
              <w:rPr>
                <w:rFonts w:ascii="Arial" w:hAnsi="Arial" w:cs="Arial"/>
                <w:i w:val="0"/>
                <w:iCs w:val="0"/>
                <w:color w:val="000000"/>
                <w:sz w:val="20"/>
                <w:szCs w:val="20"/>
              </w:rPr>
              <w:t xml:space="preserve"> </w:t>
            </w:r>
            <w:r w:rsidRPr="007B4638">
              <w:rPr>
                <w:rFonts w:ascii="Arial" w:eastAsia="Calibri" w:hAnsi="Arial" w:cs="Arial"/>
                <w:i w:val="0"/>
                <w:iCs w:val="0"/>
                <w:color w:val="000000"/>
                <w:sz w:val="20"/>
                <w:szCs w:val="20"/>
              </w:rPr>
              <w:t>health</w:t>
            </w:r>
            <w:r w:rsidRPr="007B4638">
              <w:rPr>
                <w:rFonts w:ascii="Arial" w:hAnsi="Arial" w:cs="Arial"/>
                <w:i w:val="0"/>
                <w:iCs w:val="0"/>
                <w:color w:val="000000"/>
                <w:sz w:val="20"/>
                <w:szCs w:val="20"/>
              </w:rPr>
              <w:t xml:space="preserve"> </w:t>
            </w:r>
            <w:r w:rsidRPr="007B4638">
              <w:rPr>
                <w:rFonts w:ascii="Arial" w:eastAsia="Calibri" w:hAnsi="Arial" w:cs="Arial"/>
                <w:i w:val="0"/>
                <w:iCs w:val="0"/>
                <w:color w:val="000000"/>
                <w:sz w:val="20"/>
                <w:szCs w:val="20"/>
              </w:rPr>
              <w:t>maintenance</w:t>
            </w:r>
            <w:r w:rsidRPr="007B4638">
              <w:rPr>
                <w:rFonts w:ascii="Arial" w:hAnsi="Arial" w:cs="Arial"/>
                <w:i w:val="0"/>
                <w:iCs w:val="0"/>
                <w:color w:val="000000"/>
                <w:sz w:val="20"/>
                <w:szCs w:val="20"/>
              </w:rPr>
              <w:t xml:space="preserve"> </w:t>
            </w:r>
            <w:r w:rsidRPr="007B4638">
              <w:rPr>
                <w:rFonts w:ascii="Arial" w:eastAsia="Calibri" w:hAnsi="Arial" w:cs="Arial"/>
                <w:i w:val="0"/>
                <w:iCs w:val="0"/>
                <w:color w:val="000000"/>
                <w:sz w:val="20"/>
                <w:szCs w:val="20"/>
              </w:rPr>
              <w:t>interventions</w:t>
            </w:r>
            <w:r w:rsidRPr="007B4638">
              <w:rPr>
                <w:rFonts w:ascii="Arial" w:hAnsi="Arial" w:cs="Arial"/>
                <w:i w:val="0"/>
                <w:iCs w:val="0"/>
                <w:color w:val="000000"/>
                <w:sz w:val="20"/>
                <w:szCs w:val="20"/>
              </w:rPr>
              <w:t xml:space="preserve"> </w:t>
            </w:r>
            <w:r w:rsidRPr="007B4638">
              <w:rPr>
                <w:rFonts w:ascii="Arial" w:eastAsia="Calibri" w:hAnsi="Arial" w:cs="Arial"/>
                <w:i w:val="0"/>
                <w:iCs w:val="0"/>
                <w:color w:val="000000"/>
                <w:sz w:val="20"/>
                <w:szCs w:val="20"/>
              </w:rPr>
              <w:t>such</w:t>
            </w:r>
            <w:r w:rsidRPr="007B4638">
              <w:rPr>
                <w:rFonts w:ascii="Arial" w:hAnsi="Arial" w:cs="Arial"/>
                <w:i w:val="0"/>
                <w:iCs w:val="0"/>
                <w:color w:val="000000"/>
                <w:sz w:val="20"/>
                <w:szCs w:val="20"/>
              </w:rPr>
              <w:t xml:space="preserve"> </w:t>
            </w:r>
            <w:r w:rsidRPr="007B4638">
              <w:rPr>
                <w:rFonts w:ascii="Arial" w:eastAsia="Calibri" w:hAnsi="Arial" w:cs="Arial"/>
                <w:i w:val="0"/>
                <w:iCs w:val="0"/>
                <w:color w:val="000000"/>
                <w:sz w:val="20"/>
                <w:szCs w:val="20"/>
              </w:rPr>
              <w:t>as</w:t>
            </w:r>
            <w:r w:rsidRPr="007B4638">
              <w:rPr>
                <w:rFonts w:ascii="Arial" w:hAnsi="Arial" w:cs="Arial"/>
                <w:i w:val="0"/>
                <w:iCs w:val="0"/>
                <w:color w:val="000000"/>
                <w:sz w:val="20"/>
                <w:szCs w:val="20"/>
              </w:rPr>
              <w:t xml:space="preserve"> </w:t>
            </w:r>
            <w:r w:rsidRPr="007B4638">
              <w:rPr>
                <w:rFonts w:ascii="Arial" w:eastAsia="Calibri" w:hAnsi="Arial" w:cs="Arial"/>
                <w:i w:val="0"/>
                <w:iCs w:val="0"/>
                <w:color w:val="000000"/>
                <w:sz w:val="20"/>
                <w:szCs w:val="20"/>
              </w:rPr>
              <w:t>influenza</w:t>
            </w:r>
            <w:r w:rsidRPr="007B4638">
              <w:rPr>
                <w:rFonts w:ascii="Arial" w:hAnsi="Arial" w:cs="Arial"/>
                <w:i w:val="0"/>
                <w:iCs w:val="0"/>
                <w:color w:val="000000"/>
                <w:sz w:val="20"/>
                <w:szCs w:val="20"/>
              </w:rPr>
              <w:t xml:space="preserve"> </w:t>
            </w:r>
            <w:r w:rsidRPr="007B4638">
              <w:rPr>
                <w:rFonts w:ascii="Arial" w:eastAsia="Calibri" w:hAnsi="Arial" w:cs="Arial"/>
                <w:i w:val="0"/>
                <w:iCs w:val="0"/>
                <w:color w:val="000000"/>
                <w:sz w:val="20"/>
                <w:szCs w:val="20"/>
              </w:rPr>
              <w:t>vaccination</w:t>
            </w:r>
          </w:p>
        </w:tc>
      </w:tr>
      <w:tr w:rsidR="007A7561" w:rsidRPr="007B4638" w14:paraId="37EB1DFD" w14:textId="77777777" w:rsidTr="007F2A9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blHeader/>
        </w:trPr>
        <w:tc>
          <w:tcPr>
            <w:tcW w:w="699" w:type="pct"/>
          </w:tcPr>
          <w:p w14:paraId="42445924" w14:textId="77777777" w:rsidR="007A7561" w:rsidRPr="007B4638" w:rsidRDefault="007A7561" w:rsidP="007F2A91">
            <w:pPr>
              <w:widowControl w:val="0"/>
              <w:rPr>
                <w:rFonts w:ascii="Arial" w:hAnsi="Arial" w:cs="Arial"/>
                <w:color w:val="000000"/>
                <w:sz w:val="20"/>
                <w:szCs w:val="20"/>
              </w:rPr>
            </w:pPr>
            <w:r w:rsidRPr="007B4638">
              <w:rPr>
                <w:rFonts w:ascii="Arial" w:hAnsi="Arial" w:cs="Arial"/>
                <w:color w:val="000000"/>
                <w:sz w:val="20"/>
                <w:szCs w:val="20"/>
              </w:rPr>
              <w:t>2016-2018</w:t>
            </w:r>
          </w:p>
        </w:tc>
        <w:tc>
          <w:tcPr>
            <w:tcW w:w="1849" w:type="pct"/>
          </w:tcPr>
          <w:p w14:paraId="531C830F" w14:textId="77777777" w:rsidR="007A7561" w:rsidRPr="007B4638" w:rsidRDefault="007A7561" w:rsidP="007F2A91">
            <w:pPr>
              <w:pStyle w:val="Heading6"/>
              <w:keepNext w:val="0"/>
              <w:keepLines w:val="0"/>
              <w:widowControl w:val="0"/>
              <w:spacing w:before="0" w:after="200"/>
              <w:ind w:left="162"/>
              <w:rPr>
                <w:rFonts w:ascii="Arial" w:eastAsia="Calibri" w:hAnsi="Arial" w:cs="Arial"/>
                <w:i w:val="0"/>
                <w:iCs w:val="0"/>
                <w:color w:val="000000"/>
                <w:sz w:val="20"/>
                <w:szCs w:val="20"/>
              </w:rPr>
            </w:pPr>
            <w:r w:rsidRPr="007B4638">
              <w:rPr>
                <w:rFonts w:ascii="Arial" w:eastAsia="Calibri" w:hAnsi="Arial" w:cs="Arial"/>
                <w:i w:val="0"/>
                <w:iCs w:val="0"/>
                <w:color w:val="000000"/>
                <w:sz w:val="20"/>
                <w:szCs w:val="20"/>
              </w:rPr>
              <w:t xml:space="preserve">Sravanthi </w:t>
            </w:r>
            <w:proofErr w:type="spellStart"/>
            <w:r w:rsidRPr="007B4638">
              <w:rPr>
                <w:rFonts w:ascii="Arial" w:eastAsia="Calibri" w:hAnsi="Arial" w:cs="Arial"/>
                <w:i w:val="0"/>
                <w:iCs w:val="0"/>
                <w:color w:val="000000"/>
                <w:sz w:val="20"/>
                <w:szCs w:val="20"/>
              </w:rPr>
              <w:t>Padullaparti</w:t>
            </w:r>
            <w:proofErr w:type="spellEnd"/>
          </w:p>
        </w:tc>
        <w:tc>
          <w:tcPr>
            <w:tcW w:w="2452" w:type="pct"/>
            <w:tcBorders>
              <w:left w:val="nil"/>
            </w:tcBorders>
          </w:tcPr>
          <w:p w14:paraId="07DCAD25" w14:textId="77777777" w:rsidR="007A7561" w:rsidRPr="007B4638" w:rsidRDefault="007A7561" w:rsidP="007F2A91">
            <w:pPr>
              <w:pStyle w:val="Heading6"/>
              <w:keepNext w:val="0"/>
              <w:keepLines w:val="0"/>
              <w:widowControl w:val="0"/>
              <w:spacing w:before="0" w:after="200"/>
              <w:ind w:left="162"/>
              <w:rPr>
                <w:rFonts w:ascii="Arial" w:eastAsia="Calibri" w:hAnsi="Arial" w:cs="Arial"/>
                <w:i w:val="0"/>
                <w:iCs w:val="0"/>
                <w:color w:val="000000"/>
                <w:sz w:val="20"/>
                <w:szCs w:val="20"/>
              </w:rPr>
            </w:pPr>
            <w:r w:rsidRPr="007B4638">
              <w:rPr>
                <w:rFonts w:ascii="Arial" w:eastAsia="Calibri" w:hAnsi="Arial" w:cs="Arial"/>
                <w:i w:val="0"/>
                <w:iCs w:val="0"/>
                <w:color w:val="000000"/>
                <w:sz w:val="20"/>
                <w:szCs w:val="20"/>
              </w:rPr>
              <w:t>MPH capstone consultant, The Dartmouth Institute for Health Policy and Clinical Practice,</w:t>
            </w:r>
            <w:r w:rsidRPr="007B4638">
              <w:rPr>
                <w:rFonts w:ascii="Arial" w:hAnsi="Arial" w:cs="Arial"/>
                <w:i w:val="0"/>
                <w:iCs w:val="0"/>
                <w:color w:val="000000"/>
                <w:sz w:val="20"/>
                <w:szCs w:val="20"/>
              </w:rPr>
              <w:t xml:space="preserve"> </w:t>
            </w:r>
            <w:r w:rsidRPr="007B4638">
              <w:rPr>
                <w:rFonts w:ascii="Arial" w:eastAsia="Calibri" w:hAnsi="Arial" w:cs="Arial"/>
                <w:i w:val="0"/>
                <w:iCs w:val="0"/>
                <w:color w:val="000000"/>
                <w:sz w:val="20"/>
                <w:szCs w:val="20"/>
              </w:rPr>
              <w:t>quality</w:t>
            </w:r>
            <w:r w:rsidRPr="007B4638">
              <w:rPr>
                <w:rFonts w:ascii="Arial" w:hAnsi="Arial" w:cs="Arial"/>
                <w:i w:val="0"/>
                <w:iCs w:val="0"/>
                <w:color w:val="000000"/>
                <w:sz w:val="20"/>
                <w:szCs w:val="20"/>
              </w:rPr>
              <w:t xml:space="preserve"> </w:t>
            </w:r>
            <w:r w:rsidRPr="007B4638">
              <w:rPr>
                <w:rFonts w:ascii="Arial" w:eastAsia="Calibri" w:hAnsi="Arial" w:cs="Arial"/>
                <w:i w:val="0"/>
                <w:iCs w:val="0"/>
                <w:color w:val="000000"/>
                <w:sz w:val="20"/>
                <w:szCs w:val="20"/>
              </w:rPr>
              <w:t>improvement</w:t>
            </w:r>
            <w:r w:rsidRPr="007B4638">
              <w:rPr>
                <w:rFonts w:ascii="Arial" w:hAnsi="Arial" w:cs="Arial"/>
                <w:i w:val="0"/>
                <w:iCs w:val="0"/>
                <w:color w:val="000000"/>
                <w:sz w:val="20"/>
                <w:szCs w:val="20"/>
              </w:rPr>
              <w:t xml:space="preserve"> </w:t>
            </w:r>
            <w:r w:rsidRPr="007B4638">
              <w:rPr>
                <w:rFonts w:ascii="Arial" w:eastAsia="Calibri" w:hAnsi="Arial" w:cs="Arial"/>
                <w:i w:val="0"/>
                <w:iCs w:val="0"/>
                <w:color w:val="000000"/>
                <w:sz w:val="20"/>
                <w:szCs w:val="20"/>
              </w:rPr>
              <w:t>project</w:t>
            </w:r>
            <w:r w:rsidRPr="007B4638">
              <w:rPr>
                <w:rFonts w:ascii="Arial" w:hAnsi="Arial" w:cs="Arial"/>
                <w:i w:val="0"/>
                <w:iCs w:val="0"/>
                <w:color w:val="000000"/>
                <w:sz w:val="20"/>
                <w:szCs w:val="20"/>
              </w:rPr>
              <w:t xml:space="preserve"> </w:t>
            </w:r>
            <w:r w:rsidRPr="007B4638">
              <w:rPr>
                <w:rFonts w:ascii="Arial" w:eastAsia="Calibri" w:hAnsi="Arial" w:cs="Arial"/>
                <w:i w:val="0"/>
                <w:iCs w:val="0"/>
                <w:color w:val="000000"/>
                <w:sz w:val="20"/>
                <w:szCs w:val="20"/>
              </w:rPr>
              <w:t>in</w:t>
            </w:r>
            <w:r w:rsidRPr="007B4638">
              <w:rPr>
                <w:rFonts w:ascii="Arial" w:hAnsi="Arial" w:cs="Arial"/>
                <w:i w:val="0"/>
                <w:iCs w:val="0"/>
                <w:color w:val="000000"/>
                <w:sz w:val="20"/>
                <w:szCs w:val="20"/>
              </w:rPr>
              <w:t xml:space="preserve"> </w:t>
            </w:r>
            <w:r w:rsidRPr="007B4638">
              <w:rPr>
                <w:rFonts w:ascii="Arial" w:eastAsia="Calibri" w:hAnsi="Arial" w:cs="Arial"/>
                <w:i w:val="0"/>
                <w:iCs w:val="0"/>
                <w:color w:val="000000"/>
                <w:sz w:val="20"/>
                <w:szCs w:val="20"/>
              </w:rPr>
              <w:t>HIV</w:t>
            </w:r>
            <w:r w:rsidRPr="007B4638">
              <w:rPr>
                <w:rFonts w:ascii="Arial" w:hAnsi="Arial" w:cs="Arial"/>
                <w:i w:val="0"/>
                <w:iCs w:val="0"/>
                <w:color w:val="000000"/>
                <w:sz w:val="20"/>
                <w:szCs w:val="20"/>
              </w:rPr>
              <w:t xml:space="preserve"> </w:t>
            </w:r>
            <w:r w:rsidRPr="007B4638">
              <w:rPr>
                <w:rFonts w:ascii="Arial" w:eastAsia="Calibri" w:hAnsi="Arial" w:cs="Arial"/>
                <w:i w:val="0"/>
                <w:iCs w:val="0"/>
                <w:color w:val="000000"/>
                <w:sz w:val="20"/>
                <w:szCs w:val="20"/>
              </w:rPr>
              <w:t>clinic</w:t>
            </w:r>
            <w:r w:rsidRPr="007B4638">
              <w:rPr>
                <w:rFonts w:ascii="Arial" w:hAnsi="Arial" w:cs="Arial"/>
                <w:i w:val="0"/>
                <w:iCs w:val="0"/>
                <w:color w:val="000000"/>
                <w:sz w:val="20"/>
                <w:szCs w:val="20"/>
              </w:rPr>
              <w:t xml:space="preserve"> </w:t>
            </w:r>
            <w:r w:rsidRPr="007B4638">
              <w:rPr>
                <w:rFonts w:ascii="Arial" w:eastAsia="Calibri" w:hAnsi="Arial" w:cs="Arial"/>
                <w:i w:val="0"/>
                <w:iCs w:val="0"/>
                <w:color w:val="000000"/>
                <w:sz w:val="20"/>
                <w:szCs w:val="20"/>
              </w:rPr>
              <w:t>regarding</w:t>
            </w:r>
            <w:r w:rsidRPr="007B4638">
              <w:rPr>
                <w:rFonts w:ascii="Arial" w:hAnsi="Arial" w:cs="Arial"/>
                <w:i w:val="0"/>
                <w:iCs w:val="0"/>
                <w:color w:val="000000"/>
                <w:sz w:val="20"/>
                <w:szCs w:val="20"/>
              </w:rPr>
              <w:t xml:space="preserve"> </w:t>
            </w:r>
            <w:r w:rsidRPr="007B4638">
              <w:rPr>
                <w:rFonts w:ascii="Arial" w:eastAsia="Calibri" w:hAnsi="Arial" w:cs="Arial"/>
                <w:i w:val="0"/>
                <w:iCs w:val="0"/>
                <w:color w:val="000000"/>
                <w:sz w:val="20"/>
                <w:szCs w:val="20"/>
              </w:rPr>
              <w:t>impact</w:t>
            </w:r>
            <w:r w:rsidRPr="007B4638">
              <w:rPr>
                <w:rFonts w:ascii="Arial" w:hAnsi="Arial" w:cs="Arial"/>
                <w:i w:val="0"/>
                <w:iCs w:val="0"/>
                <w:color w:val="000000"/>
                <w:sz w:val="20"/>
                <w:szCs w:val="20"/>
              </w:rPr>
              <w:t xml:space="preserve"> </w:t>
            </w:r>
            <w:r w:rsidRPr="007B4638">
              <w:rPr>
                <w:rFonts w:ascii="Arial" w:eastAsia="Calibri" w:hAnsi="Arial" w:cs="Arial"/>
                <w:i w:val="0"/>
                <w:iCs w:val="0"/>
                <w:color w:val="000000"/>
                <w:sz w:val="20"/>
                <w:szCs w:val="20"/>
              </w:rPr>
              <w:t>of</w:t>
            </w:r>
            <w:r w:rsidRPr="007B4638">
              <w:rPr>
                <w:rFonts w:ascii="Arial" w:hAnsi="Arial" w:cs="Arial"/>
                <w:i w:val="0"/>
                <w:iCs w:val="0"/>
                <w:color w:val="000000"/>
                <w:sz w:val="20"/>
                <w:szCs w:val="20"/>
              </w:rPr>
              <w:t xml:space="preserve"> </w:t>
            </w:r>
            <w:r w:rsidRPr="007B4638">
              <w:rPr>
                <w:rFonts w:ascii="Arial" w:eastAsia="Calibri" w:hAnsi="Arial" w:cs="Arial"/>
                <w:i w:val="0"/>
                <w:iCs w:val="0"/>
                <w:color w:val="000000"/>
                <w:sz w:val="20"/>
                <w:szCs w:val="20"/>
              </w:rPr>
              <w:t>changing</w:t>
            </w:r>
            <w:r w:rsidRPr="007B4638">
              <w:rPr>
                <w:rFonts w:ascii="Arial" w:hAnsi="Arial" w:cs="Arial"/>
                <w:i w:val="0"/>
                <w:iCs w:val="0"/>
                <w:color w:val="000000"/>
                <w:sz w:val="20"/>
                <w:szCs w:val="20"/>
              </w:rPr>
              <w:t xml:space="preserve"> visit </w:t>
            </w:r>
            <w:r w:rsidRPr="007B4638">
              <w:rPr>
                <w:rFonts w:ascii="Arial" w:eastAsia="Calibri" w:hAnsi="Arial" w:cs="Arial"/>
                <w:i w:val="0"/>
                <w:iCs w:val="0"/>
                <w:color w:val="000000"/>
                <w:sz w:val="20"/>
                <w:szCs w:val="20"/>
              </w:rPr>
              <w:t>frequency</w:t>
            </w:r>
            <w:r w:rsidRPr="007B4638">
              <w:rPr>
                <w:rFonts w:ascii="Arial" w:hAnsi="Arial" w:cs="Arial"/>
                <w:i w:val="0"/>
                <w:iCs w:val="0"/>
                <w:color w:val="000000"/>
                <w:sz w:val="20"/>
                <w:szCs w:val="20"/>
              </w:rPr>
              <w:t xml:space="preserve"> </w:t>
            </w:r>
            <w:r w:rsidRPr="007B4638">
              <w:rPr>
                <w:rFonts w:ascii="Arial" w:eastAsia="Calibri" w:hAnsi="Arial" w:cs="Arial"/>
                <w:i w:val="0"/>
                <w:iCs w:val="0"/>
                <w:color w:val="000000"/>
                <w:sz w:val="20"/>
                <w:szCs w:val="20"/>
              </w:rPr>
              <w:t>on</w:t>
            </w:r>
            <w:r w:rsidRPr="007B4638">
              <w:rPr>
                <w:rFonts w:ascii="Arial" w:hAnsi="Arial" w:cs="Arial"/>
                <w:i w:val="0"/>
                <w:iCs w:val="0"/>
                <w:color w:val="000000"/>
                <w:sz w:val="20"/>
                <w:szCs w:val="20"/>
              </w:rPr>
              <w:t xml:space="preserve"> </w:t>
            </w:r>
            <w:r w:rsidRPr="007B4638">
              <w:rPr>
                <w:rFonts w:ascii="Arial" w:eastAsia="Calibri" w:hAnsi="Arial" w:cs="Arial"/>
                <w:i w:val="0"/>
                <w:iCs w:val="0"/>
                <w:color w:val="000000"/>
                <w:sz w:val="20"/>
                <w:szCs w:val="20"/>
              </w:rPr>
              <w:t>patient</w:t>
            </w:r>
            <w:r w:rsidRPr="007B4638">
              <w:rPr>
                <w:rFonts w:ascii="Arial" w:hAnsi="Arial" w:cs="Arial"/>
                <w:i w:val="0"/>
                <w:iCs w:val="0"/>
                <w:color w:val="000000"/>
                <w:sz w:val="20"/>
                <w:szCs w:val="20"/>
              </w:rPr>
              <w:t xml:space="preserve"> </w:t>
            </w:r>
            <w:r w:rsidRPr="007B4638">
              <w:rPr>
                <w:rFonts w:ascii="Arial" w:eastAsia="Calibri" w:hAnsi="Arial" w:cs="Arial"/>
                <w:i w:val="0"/>
                <w:iCs w:val="0"/>
                <w:color w:val="000000"/>
                <w:sz w:val="20"/>
                <w:szCs w:val="20"/>
              </w:rPr>
              <w:t>receipt</w:t>
            </w:r>
            <w:r w:rsidRPr="007B4638">
              <w:rPr>
                <w:rFonts w:ascii="Arial" w:hAnsi="Arial" w:cs="Arial"/>
                <w:i w:val="0"/>
                <w:iCs w:val="0"/>
                <w:color w:val="000000"/>
                <w:sz w:val="20"/>
                <w:szCs w:val="20"/>
              </w:rPr>
              <w:t xml:space="preserve"> </w:t>
            </w:r>
            <w:r w:rsidRPr="007B4638">
              <w:rPr>
                <w:rFonts w:ascii="Arial" w:eastAsia="Calibri" w:hAnsi="Arial" w:cs="Arial"/>
                <w:i w:val="0"/>
                <w:iCs w:val="0"/>
                <w:color w:val="000000"/>
                <w:sz w:val="20"/>
                <w:szCs w:val="20"/>
              </w:rPr>
              <w:t>of</w:t>
            </w:r>
            <w:r w:rsidRPr="007B4638">
              <w:rPr>
                <w:rFonts w:ascii="Arial" w:hAnsi="Arial" w:cs="Arial"/>
                <w:i w:val="0"/>
                <w:iCs w:val="0"/>
                <w:color w:val="000000"/>
                <w:sz w:val="20"/>
                <w:szCs w:val="20"/>
              </w:rPr>
              <w:t xml:space="preserve"> </w:t>
            </w:r>
            <w:r w:rsidRPr="007B4638">
              <w:rPr>
                <w:rFonts w:ascii="Arial" w:eastAsia="Calibri" w:hAnsi="Arial" w:cs="Arial"/>
                <w:i w:val="0"/>
                <w:iCs w:val="0"/>
                <w:color w:val="000000"/>
                <w:sz w:val="20"/>
                <w:szCs w:val="20"/>
              </w:rPr>
              <w:t>health</w:t>
            </w:r>
            <w:r w:rsidRPr="007B4638">
              <w:rPr>
                <w:rFonts w:ascii="Arial" w:hAnsi="Arial" w:cs="Arial"/>
                <w:i w:val="0"/>
                <w:iCs w:val="0"/>
                <w:color w:val="000000"/>
                <w:sz w:val="20"/>
                <w:szCs w:val="20"/>
              </w:rPr>
              <w:t xml:space="preserve"> </w:t>
            </w:r>
            <w:r w:rsidRPr="007B4638">
              <w:rPr>
                <w:rFonts w:ascii="Arial" w:eastAsia="Calibri" w:hAnsi="Arial" w:cs="Arial"/>
                <w:i w:val="0"/>
                <w:iCs w:val="0"/>
                <w:color w:val="000000"/>
                <w:sz w:val="20"/>
                <w:szCs w:val="20"/>
              </w:rPr>
              <w:t>maintenance</w:t>
            </w:r>
            <w:r w:rsidRPr="007B4638">
              <w:rPr>
                <w:rFonts w:ascii="Arial" w:hAnsi="Arial" w:cs="Arial"/>
                <w:i w:val="0"/>
                <w:iCs w:val="0"/>
                <w:color w:val="000000"/>
                <w:sz w:val="20"/>
                <w:szCs w:val="20"/>
              </w:rPr>
              <w:t xml:space="preserve"> </w:t>
            </w:r>
            <w:r w:rsidRPr="007B4638">
              <w:rPr>
                <w:rFonts w:ascii="Arial" w:eastAsia="Calibri" w:hAnsi="Arial" w:cs="Arial"/>
                <w:i w:val="0"/>
                <w:iCs w:val="0"/>
                <w:color w:val="000000"/>
                <w:sz w:val="20"/>
                <w:szCs w:val="20"/>
              </w:rPr>
              <w:t>interventions</w:t>
            </w:r>
            <w:r w:rsidRPr="007B4638">
              <w:rPr>
                <w:rFonts w:ascii="Arial" w:hAnsi="Arial" w:cs="Arial"/>
                <w:i w:val="0"/>
                <w:iCs w:val="0"/>
                <w:color w:val="000000"/>
                <w:sz w:val="20"/>
                <w:szCs w:val="20"/>
              </w:rPr>
              <w:t xml:space="preserve"> </w:t>
            </w:r>
            <w:r w:rsidRPr="007B4638">
              <w:rPr>
                <w:rFonts w:ascii="Arial" w:eastAsia="Calibri" w:hAnsi="Arial" w:cs="Arial"/>
                <w:i w:val="0"/>
                <w:iCs w:val="0"/>
                <w:color w:val="000000"/>
                <w:sz w:val="20"/>
                <w:szCs w:val="20"/>
              </w:rPr>
              <w:t>+ community service project re a health navigation program for pre-exposure prophylaxis against HIV for at risk youth</w:t>
            </w:r>
          </w:p>
        </w:tc>
      </w:tr>
      <w:tr w:rsidR="007A7561" w:rsidRPr="007B4638" w14:paraId="71A68770" w14:textId="77777777" w:rsidTr="007F2A9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blHeader/>
        </w:trPr>
        <w:tc>
          <w:tcPr>
            <w:tcW w:w="699" w:type="pct"/>
          </w:tcPr>
          <w:p w14:paraId="51EA3991" w14:textId="77777777" w:rsidR="007A7561" w:rsidRPr="007B4638" w:rsidRDefault="007A7561" w:rsidP="007F2A91">
            <w:pPr>
              <w:widowControl w:val="0"/>
              <w:rPr>
                <w:rFonts w:ascii="Arial" w:hAnsi="Arial" w:cs="Arial"/>
                <w:color w:val="000000"/>
                <w:sz w:val="20"/>
                <w:szCs w:val="20"/>
              </w:rPr>
            </w:pPr>
            <w:r w:rsidRPr="007B4638">
              <w:rPr>
                <w:rFonts w:ascii="Arial" w:hAnsi="Arial" w:cs="Arial"/>
                <w:color w:val="000000"/>
                <w:sz w:val="20"/>
                <w:szCs w:val="20"/>
              </w:rPr>
              <w:lastRenderedPageBreak/>
              <w:t>2017-2018</w:t>
            </w:r>
          </w:p>
        </w:tc>
        <w:tc>
          <w:tcPr>
            <w:tcW w:w="1849" w:type="pct"/>
          </w:tcPr>
          <w:p w14:paraId="21AF5488" w14:textId="77777777" w:rsidR="007A7561" w:rsidRPr="007B4638" w:rsidRDefault="007A7561" w:rsidP="007F2A91">
            <w:pPr>
              <w:pStyle w:val="Heading6"/>
              <w:keepNext w:val="0"/>
              <w:keepLines w:val="0"/>
              <w:widowControl w:val="0"/>
              <w:spacing w:before="0" w:after="200"/>
              <w:ind w:left="162"/>
              <w:rPr>
                <w:rFonts w:ascii="Arial" w:eastAsia="Calibri" w:hAnsi="Arial" w:cs="Arial"/>
                <w:i w:val="0"/>
                <w:iCs w:val="0"/>
                <w:color w:val="000000"/>
                <w:sz w:val="20"/>
                <w:szCs w:val="20"/>
              </w:rPr>
            </w:pPr>
            <w:r w:rsidRPr="007B4638">
              <w:rPr>
                <w:rFonts w:ascii="Arial" w:eastAsia="Calibri" w:hAnsi="Arial" w:cs="Arial"/>
                <w:i w:val="0"/>
                <w:iCs w:val="0"/>
                <w:color w:val="000000"/>
                <w:sz w:val="20"/>
                <w:szCs w:val="20"/>
              </w:rPr>
              <w:t>Blake Kruger</w:t>
            </w:r>
          </w:p>
        </w:tc>
        <w:tc>
          <w:tcPr>
            <w:tcW w:w="2452" w:type="pct"/>
            <w:tcBorders>
              <w:left w:val="nil"/>
            </w:tcBorders>
          </w:tcPr>
          <w:p w14:paraId="5E4AAB9D" w14:textId="77777777" w:rsidR="007A7561" w:rsidRPr="007B4638" w:rsidRDefault="007A7561" w:rsidP="007F2A91">
            <w:pPr>
              <w:pStyle w:val="Heading6"/>
              <w:keepNext w:val="0"/>
              <w:keepLines w:val="0"/>
              <w:widowControl w:val="0"/>
              <w:spacing w:before="0" w:after="200"/>
              <w:ind w:left="162"/>
              <w:rPr>
                <w:rFonts w:ascii="Arial" w:eastAsia="Calibri" w:hAnsi="Arial" w:cs="Arial"/>
                <w:i w:val="0"/>
                <w:iCs w:val="0"/>
                <w:color w:val="000000"/>
                <w:sz w:val="20"/>
                <w:szCs w:val="20"/>
              </w:rPr>
            </w:pPr>
            <w:r w:rsidRPr="007B4638">
              <w:rPr>
                <w:rFonts w:ascii="Arial" w:eastAsia="Calibri" w:hAnsi="Arial" w:cs="Arial"/>
                <w:i w:val="0"/>
                <w:iCs w:val="0"/>
                <w:color w:val="000000"/>
                <w:sz w:val="20"/>
                <w:szCs w:val="20"/>
              </w:rPr>
              <w:t>Faculty advisor, MPH student participation in multi-stakeholder project on creation of a health navigator system for pre-exposure prophylaxis (</w:t>
            </w:r>
            <w:proofErr w:type="spellStart"/>
            <w:r w:rsidRPr="007B4638">
              <w:rPr>
                <w:rFonts w:ascii="Arial" w:eastAsia="Calibri" w:hAnsi="Arial" w:cs="Arial"/>
                <w:i w:val="0"/>
                <w:iCs w:val="0"/>
                <w:color w:val="000000"/>
                <w:sz w:val="20"/>
                <w:szCs w:val="20"/>
              </w:rPr>
              <w:t>PrEP</w:t>
            </w:r>
            <w:proofErr w:type="spellEnd"/>
            <w:r w:rsidRPr="007B4638">
              <w:rPr>
                <w:rFonts w:ascii="Arial" w:eastAsia="Calibri" w:hAnsi="Arial" w:cs="Arial"/>
                <w:i w:val="0"/>
                <w:iCs w:val="0"/>
                <w:color w:val="000000"/>
                <w:sz w:val="20"/>
                <w:szCs w:val="20"/>
              </w:rPr>
              <w:t>) in at risk youth in NH. National meeting abstract presentations.</w:t>
            </w:r>
          </w:p>
        </w:tc>
      </w:tr>
    </w:tbl>
    <w:p w14:paraId="55133F53" w14:textId="77777777" w:rsidR="007A7561" w:rsidRPr="007F0A26" w:rsidRDefault="007A7561" w:rsidP="007A7561">
      <w:pPr>
        <w:widowControl w:val="0"/>
        <w:outlineLvl w:val="0"/>
        <w:rPr>
          <w:rFonts w:ascii="Arial" w:hAnsi="Arial" w:cs="Arial"/>
          <w:i/>
          <w:color w:val="000000"/>
          <w:sz w:val="20"/>
          <w:szCs w:val="20"/>
        </w:rPr>
      </w:pPr>
      <w:r>
        <w:rPr>
          <w:rFonts w:ascii="Arial" w:hAnsi="Arial" w:cs="Arial"/>
          <w:i/>
          <w:color w:val="000000"/>
          <w:sz w:val="20"/>
          <w:szCs w:val="20"/>
        </w:rPr>
        <w:t>G</w:t>
      </w:r>
      <w:r w:rsidRPr="007F0A26">
        <w:rPr>
          <w:rFonts w:ascii="Arial" w:hAnsi="Arial" w:cs="Arial"/>
          <w:i/>
          <w:color w:val="000000"/>
          <w:sz w:val="20"/>
          <w:szCs w:val="20"/>
        </w:rPr>
        <w:t xml:space="preserve">raduate </w:t>
      </w:r>
      <w:r>
        <w:rPr>
          <w:rFonts w:ascii="Arial" w:hAnsi="Arial" w:cs="Arial"/>
          <w:i/>
          <w:color w:val="000000"/>
          <w:sz w:val="20"/>
          <w:szCs w:val="20"/>
        </w:rPr>
        <w:t xml:space="preserve">Sciences </w:t>
      </w:r>
      <w:r w:rsidRPr="007F0A26">
        <w:rPr>
          <w:rFonts w:ascii="Arial" w:hAnsi="Arial" w:cs="Arial"/>
          <w:i/>
          <w:color w:val="000000"/>
          <w:sz w:val="20"/>
          <w:szCs w:val="20"/>
        </w:rPr>
        <w:t>Education</w:t>
      </w:r>
    </w:p>
    <w:p w14:paraId="5E7136BB" w14:textId="77777777" w:rsidR="007A7561" w:rsidRPr="007F0A26" w:rsidRDefault="007A7561" w:rsidP="007A7561">
      <w:pPr>
        <w:widowControl w:val="0"/>
        <w:ind w:left="187"/>
        <w:outlineLvl w:val="0"/>
        <w:rPr>
          <w:rFonts w:ascii="Arial" w:hAnsi="Arial" w:cs="Arial"/>
          <w:i/>
          <w:color w:val="000000"/>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40"/>
        <w:gridCol w:w="176"/>
        <w:gridCol w:w="3740"/>
        <w:gridCol w:w="231"/>
        <w:gridCol w:w="4727"/>
      </w:tblGrid>
      <w:tr w:rsidR="007A7561" w:rsidRPr="007F0A26" w14:paraId="10419A0A" w14:textId="77777777" w:rsidTr="007F2A91">
        <w:tc>
          <w:tcPr>
            <w:tcW w:w="742" w:type="pct"/>
            <w:gridSpan w:val="2"/>
            <w:tcBorders>
              <w:bottom w:val="single" w:sz="4" w:space="0" w:color="auto"/>
            </w:tcBorders>
            <w:shd w:val="pct10" w:color="auto" w:fill="auto"/>
          </w:tcPr>
          <w:p w14:paraId="384D8D22" w14:textId="77777777" w:rsidR="007A7561" w:rsidRPr="007F0A26" w:rsidRDefault="007A7561" w:rsidP="007F2A91">
            <w:pPr>
              <w:widowControl w:val="0"/>
              <w:rPr>
                <w:rFonts w:ascii="Arial" w:hAnsi="Arial" w:cs="Arial"/>
                <w:i/>
                <w:color w:val="000000"/>
                <w:sz w:val="20"/>
                <w:szCs w:val="20"/>
              </w:rPr>
            </w:pPr>
            <w:r w:rsidRPr="007F0A26">
              <w:rPr>
                <w:rFonts w:ascii="Arial" w:hAnsi="Arial" w:cs="Arial"/>
                <w:i/>
                <w:color w:val="000000"/>
                <w:sz w:val="20"/>
                <w:szCs w:val="20"/>
              </w:rPr>
              <w:t>Year(s)</w:t>
            </w:r>
          </w:p>
        </w:tc>
        <w:tc>
          <w:tcPr>
            <w:tcW w:w="1831" w:type="pct"/>
            <w:tcBorders>
              <w:bottom w:val="single" w:sz="4" w:space="0" w:color="auto"/>
            </w:tcBorders>
            <w:shd w:val="pct10" w:color="auto" w:fill="auto"/>
          </w:tcPr>
          <w:p w14:paraId="122C2C18" w14:textId="77777777" w:rsidR="007A7561" w:rsidRPr="007F0A26" w:rsidRDefault="007A7561" w:rsidP="007F2A91">
            <w:pPr>
              <w:pStyle w:val="Heading6"/>
              <w:keepNext w:val="0"/>
              <w:keepLines w:val="0"/>
              <w:widowControl w:val="0"/>
              <w:spacing w:before="0"/>
              <w:ind w:left="162"/>
              <w:rPr>
                <w:rFonts w:ascii="Arial" w:eastAsia="Calibri" w:hAnsi="Arial" w:cs="Arial"/>
                <w:i w:val="0"/>
                <w:color w:val="000000"/>
                <w:sz w:val="20"/>
                <w:szCs w:val="20"/>
              </w:rPr>
            </w:pPr>
            <w:r w:rsidRPr="007F0A26">
              <w:rPr>
                <w:rFonts w:ascii="Arial" w:eastAsia="Calibri" w:hAnsi="Arial" w:cs="Arial"/>
                <w:color w:val="000000"/>
                <w:sz w:val="20"/>
                <w:szCs w:val="20"/>
              </w:rPr>
              <w:t>Mentee</w:t>
            </w:r>
          </w:p>
        </w:tc>
        <w:tc>
          <w:tcPr>
            <w:tcW w:w="2427" w:type="pct"/>
            <w:gridSpan w:val="2"/>
            <w:tcBorders>
              <w:bottom w:val="single" w:sz="4" w:space="0" w:color="auto"/>
            </w:tcBorders>
            <w:shd w:val="pct10" w:color="auto" w:fill="auto"/>
          </w:tcPr>
          <w:p w14:paraId="43A446EC" w14:textId="77777777" w:rsidR="007A7561" w:rsidRPr="007F0A26" w:rsidRDefault="007A7561" w:rsidP="007F2A91">
            <w:pPr>
              <w:pStyle w:val="Heading6"/>
              <w:keepNext w:val="0"/>
              <w:keepLines w:val="0"/>
              <w:widowControl w:val="0"/>
              <w:spacing w:before="0"/>
              <w:ind w:left="162"/>
              <w:rPr>
                <w:rFonts w:ascii="Arial" w:eastAsia="Calibri" w:hAnsi="Arial" w:cs="Arial"/>
                <w:i w:val="0"/>
                <w:color w:val="000000"/>
                <w:sz w:val="20"/>
                <w:szCs w:val="20"/>
              </w:rPr>
            </w:pPr>
            <w:r w:rsidRPr="007F0A26">
              <w:rPr>
                <w:rFonts w:ascii="Arial" w:eastAsia="Calibri" w:hAnsi="Arial" w:cs="Arial"/>
                <w:color w:val="000000"/>
                <w:sz w:val="20"/>
                <w:szCs w:val="20"/>
              </w:rPr>
              <w:t>Context</w:t>
            </w:r>
          </w:p>
        </w:tc>
      </w:tr>
      <w:tr w:rsidR="007A7561" w:rsidRPr="007F0A26" w14:paraId="16A911E3" w14:textId="77777777" w:rsidTr="007F2A91">
        <w:trPr>
          <w:tblHeader/>
        </w:trPr>
        <w:tc>
          <w:tcPr>
            <w:tcW w:w="742" w:type="pct"/>
            <w:gridSpan w:val="2"/>
            <w:tcBorders>
              <w:top w:val="single" w:sz="4" w:space="0" w:color="auto"/>
              <w:left w:val="nil"/>
              <w:bottom w:val="nil"/>
              <w:right w:val="nil"/>
            </w:tcBorders>
          </w:tcPr>
          <w:p w14:paraId="3FBF1DFE" w14:textId="77777777" w:rsidR="007A7561" w:rsidRPr="007F0A26" w:rsidRDefault="007A7561" w:rsidP="007F2A91">
            <w:pPr>
              <w:widowControl w:val="0"/>
              <w:rPr>
                <w:rFonts w:ascii="Arial" w:hAnsi="Arial" w:cs="Arial"/>
                <w:color w:val="000000"/>
                <w:sz w:val="20"/>
                <w:szCs w:val="20"/>
              </w:rPr>
            </w:pPr>
          </w:p>
        </w:tc>
        <w:tc>
          <w:tcPr>
            <w:tcW w:w="1831" w:type="pct"/>
            <w:tcBorders>
              <w:top w:val="single" w:sz="4" w:space="0" w:color="auto"/>
              <w:left w:val="nil"/>
              <w:bottom w:val="nil"/>
              <w:right w:val="nil"/>
            </w:tcBorders>
          </w:tcPr>
          <w:p w14:paraId="21EE6122" w14:textId="77777777" w:rsidR="007A7561" w:rsidRPr="007F0A26" w:rsidRDefault="007A7561" w:rsidP="007F2A91">
            <w:pPr>
              <w:pStyle w:val="Heading6"/>
              <w:keepNext w:val="0"/>
              <w:keepLines w:val="0"/>
              <w:widowControl w:val="0"/>
              <w:spacing w:before="0" w:after="200"/>
              <w:ind w:left="162"/>
              <w:rPr>
                <w:rFonts w:ascii="Arial" w:eastAsia="Calibri" w:hAnsi="Arial" w:cs="Arial"/>
                <w:color w:val="000000"/>
                <w:sz w:val="20"/>
                <w:szCs w:val="20"/>
              </w:rPr>
            </w:pPr>
          </w:p>
        </w:tc>
        <w:tc>
          <w:tcPr>
            <w:tcW w:w="2427" w:type="pct"/>
            <w:gridSpan w:val="2"/>
            <w:tcBorders>
              <w:top w:val="single" w:sz="4" w:space="0" w:color="auto"/>
              <w:left w:val="nil"/>
              <w:bottom w:val="nil"/>
              <w:right w:val="nil"/>
            </w:tcBorders>
          </w:tcPr>
          <w:p w14:paraId="5111103F" w14:textId="77777777" w:rsidR="007A7561" w:rsidRPr="007F0A26" w:rsidRDefault="007A7561" w:rsidP="007F2A91">
            <w:pPr>
              <w:pStyle w:val="Heading6"/>
              <w:keepNext w:val="0"/>
              <w:keepLines w:val="0"/>
              <w:widowControl w:val="0"/>
              <w:spacing w:before="0" w:after="200"/>
              <w:ind w:left="162"/>
              <w:rPr>
                <w:rFonts w:ascii="Arial" w:eastAsia="Calibri" w:hAnsi="Arial" w:cs="Arial"/>
                <w:color w:val="000000"/>
                <w:sz w:val="20"/>
                <w:szCs w:val="20"/>
              </w:rPr>
            </w:pPr>
          </w:p>
        </w:tc>
      </w:tr>
      <w:tr w:rsidR="007A7561" w:rsidRPr="007B4638" w14:paraId="404390E1" w14:textId="77777777" w:rsidTr="007F2A9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blHeader/>
        </w:trPr>
        <w:tc>
          <w:tcPr>
            <w:tcW w:w="656" w:type="pct"/>
          </w:tcPr>
          <w:p w14:paraId="6F1FF280" w14:textId="77777777" w:rsidR="007A7561" w:rsidRPr="007B4638" w:rsidRDefault="007A7561" w:rsidP="007F2A91">
            <w:pPr>
              <w:widowControl w:val="0"/>
              <w:rPr>
                <w:rFonts w:ascii="Arial" w:hAnsi="Arial" w:cs="Arial"/>
                <w:color w:val="000000"/>
                <w:sz w:val="20"/>
                <w:szCs w:val="20"/>
              </w:rPr>
            </w:pPr>
            <w:r w:rsidRPr="007B4638">
              <w:rPr>
                <w:rFonts w:ascii="Arial" w:hAnsi="Arial" w:cs="Arial"/>
                <w:color w:val="000000"/>
                <w:sz w:val="20"/>
                <w:szCs w:val="20"/>
              </w:rPr>
              <w:t>2008-2012</w:t>
            </w:r>
          </w:p>
        </w:tc>
        <w:tc>
          <w:tcPr>
            <w:tcW w:w="2030" w:type="pct"/>
            <w:gridSpan w:val="3"/>
          </w:tcPr>
          <w:p w14:paraId="37A70BD1" w14:textId="77777777" w:rsidR="007A7561" w:rsidRPr="007B4638" w:rsidRDefault="007A7561" w:rsidP="007F2A91">
            <w:pPr>
              <w:pStyle w:val="Heading6"/>
              <w:keepNext w:val="0"/>
              <w:keepLines w:val="0"/>
              <w:widowControl w:val="0"/>
              <w:spacing w:before="0" w:after="200"/>
              <w:ind w:left="162"/>
              <w:rPr>
                <w:rFonts w:ascii="Arial" w:hAnsi="Arial" w:cs="Arial"/>
                <w:i w:val="0"/>
                <w:iCs w:val="0"/>
                <w:color w:val="000000"/>
                <w:sz w:val="20"/>
                <w:szCs w:val="20"/>
              </w:rPr>
            </w:pPr>
            <w:r w:rsidRPr="007B4638">
              <w:rPr>
                <w:rFonts w:ascii="Arial" w:eastAsia="Calibri" w:hAnsi="Arial" w:cs="Arial"/>
                <w:i w:val="0"/>
                <w:iCs w:val="0"/>
                <w:color w:val="000000"/>
                <w:sz w:val="20"/>
                <w:szCs w:val="20"/>
              </w:rPr>
              <w:t>Emmanuel</w:t>
            </w:r>
            <w:r w:rsidRPr="007B4638">
              <w:rPr>
                <w:rFonts w:ascii="Arial" w:hAnsi="Arial" w:cs="Arial"/>
                <w:i w:val="0"/>
                <w:iCs w:val="0"/>
                <w:color w:val="000000"/>
                <w:sz w:val="20"/>
                <w:szCs w:val="20"/>
              </w:rPr>
              <w:t xml:space="preserve"> </w:t>
            </w:r>
            <w:r w:rsidRPr="007B4638">
              <w:rPr>
                <w:rFonts w:ascii="Arial" w:eastAsia="Calibri" w:hAnsi="Arial" w:cs="Arial"/>
                <w:i w:val="0"/>
                <w:iCs w:val="0"/>
                <w:color w:val="000000"/>
                <w:sz w:val="20"/>
                <w:szCs w:val="20"/>
              </w:rPr>
              <w:t>Balandya</w:t>
            </w:r>
            <w:r w:rsidRPr="007B4638">
              <w:rPr>
                <w:rFonts w:ascii="Arial" w:hAnsi="Arial" w:cs="Arial"/>
                <w:i w:val="0"/>
                <w:iCs w:val="0"/>
                <w:color w:val="000000"/>
                <w:sz w:val="20"/>
                <w:szCs w:val="20"/>
              </w:rPr>
              <w:t xml:space="preserve">, </w:t>
            </w:r>
            <w:r w:rsidRPr="007B4638">
              <w:rPr>
                <w:rFonts w:ascii="Arial" w:eastAsia="Calibri" w:hAnsi="Arial" w:cs="Arial"/>
                <w:i w:val="0"/>
                <w:iCs w:val="0"/>
                <w:color w:val="000000"/>
                <w:sz w:val="20"/>
                <w:szCs w:val="20"/>
              </w:rPr>
              <w:t>MD</w:t>
            </w:r>
          </w:p>
        </w:tc>
        <w:tc>
          <w:tcPr>
            <w:tcW w:w="2314" w:type="pct"/>
          </w:tcPr>
          <w:p w14:paraId="1E7D1962" w14:textId="77777777" w:rsidR="007A7561" w:rsidRPr="007B4638" w:rsidRDefault="007A7561" w:rsidP="007F2A91">
            <w:pPr>
              <w:pStyle w:val="Heading6"/>
              <w:keepNext w:val="0"/>
              <w:keepLines w:val="0"/>
              <w:widowControl w:val="0"/>
              <w:spacing w:before="0" w:after="200"/>
              <w:ind w:left="162"/>
              <w:rPr>
                <w:rFonts w:ascii="Arial" w:eastAsia="Calibri" w:hAnsi="Arial" w:cs="Arial"/>
                <w:i w:val="0"/>
                <w:iCs w:val="0"/>
                <w:color w:val="000000"/>
                <w:sz w:val="20"/>
                <w:szCs w:val="20"/>
              </w:rPr>
            </w:pPr>
            <w:r w:rsidRPr="007B4638">
              <w:rPr>
                <w:rFonts w:ascii="Arial" w:eastAsia="Calibri" w:hAnsi="Arial" w:cs="Arial"/>
                <w:i w:val="0"/>
                <w:iCs w:val="0"/>
                <w:color w:val="000000"/>
                <w:sz w:val="20"/>
                <w:szCs w:val="20"/>
              </w:rPr>
              <w:t>PhD advisor, Dartmouth’s Geisel School of Medicine, PhD student in Program</w:t>
            </w:r>
            <w:r w:rsidRPr="007B4638">
              <w:rPr>
                <w:rFonts w:ascii="Arial" w:hAnsi="Arial" w:cs="Arial"/>
                <w:i w:val="0"/>
                <w:iCs w:val="0"/>
                <w:color w:val="000000"/>
                <w:sz w:val="20"/>
                <w:szCs w:val="20"/>
              </w:rPr>
              <w:t xml:space="preserve"> </w:t>
            </w:r>
            <w:r w:rsidRPr="007B4638">
              <w:rPr>
                <w:rFonts w:ascii="Arial" w:eastAsia="Calibri" w:hAnsi="Arial" w:cs="Arial"/>
                <w:i w:val="0"/>
                <w:iCs w:val="0"/>
                <w:color w:val="000000"/>
                <w:sz w:val="20"/>
                <w:szCs w:val="20"/>
              </w:rPr>
              <w:t>in</w:t>
            </w:r>
            <w:r w:rsidRPr="007B4638">
              <w:rPr>
                <w:rFonts w:ascii="Arial" w:hAnsi="Arial" w:cs="Arial"/>
                <w:i w:val="0"/>
                <w:iCs w:val="0"/>
                <w:color w:val="000000"/>
                <w:sz w:val="20"/>
                <w:szCs w:val="20"/>
              </w:rPr>
              <w:t xml:space="preserve"> </w:t>
            </w:r>
            <w:r w:rsidRPr="007B4638">
              <w:rPr>
                <w:rFonts w:ascii="Arial" w:eastAsia="Calibri" w:hAnsi="Arial" w:cs="Arial"/>
                <w:i w:val="0"/>
                <w:iCs w:val="0"/>
                <w:color w:val="000000"/>
                <w:sz w:val="20"/>
                <w:szCs w:val="20"/>
              </w:rPr>
              <w:t>Experimental</w:t>
            </w:r>
            <w:r w:rsidRPr="007B4638">
              <w:rPr>
                <w:rFonts w:ascii="Arial" w:hAnsi="Arial" w:cs="Arial"/>
                <w:i w:val="0"/>
                <w:iCs w:val="0"/>
                <w:color w:val="000000"/>
                <w:sz w:val="20"/>
                <w:szCs w:val="20"/>
              </w:rPr>
              <w:t xml:space="preserve"> </w:t>
            </w:r>
            <w:r w:rsidRPr="007B4638">
              <w:rPr>
                <w:rFonts w:ascii="Arial" w:eastAsia="Calibri" w:hAnsi="Arial" w:cs="Arial"/>
                <w:i w:val="0"/>
                <w:iCs w:val="0"/>
                <w:color w:val="000000"/>
                <w:sz w:val="20"/>
                <w:szCs w:val="20"/>
              </w:rPr>
              <w:t>and</w:t>
            </w:r>
            <w:r w:rsidRPr="007B4638">
              <w:rPr>
                <w:rFonts w:ascii="Arial" w:hAnsi="Arial" w:cs="Arial"/>
                <w:i w:val="0"/>
                <w:iCs w:val="0"/>
                <w:color w:val="000000"/>
                <w:sz w:val="20"/>
                <w:szCs w:val="20"/>
              </w:rPr>
              <w:t xml:space="preserve"> </w:t>
            </w:r>
            <w:r w:rsidRPr="007B4638">
              <w:rPr>
                <w:rFonts w:ascii="Arial" w:eastAsia="Calibri" w:hAnsi="Arial" w:cs="Arial"/>
                <w:i w:val="0"/>
                <w:iCs w:val="0"/>
                <w:color w:val="000000"/>
                <w:sz w:val="20"/>
                <w:szCs w:val="20"/>
              </w:rPr>
              <w:t>Molecular</w:t>
            </w:r>
            <w:r w:rsidRPr="007B4638">
              <w:rPr>
                <w:rFonts w:ascii="Arial" w:hAnsi="Arial" w:cs="Arial"/>
                <w:i w:val="0"/>
                <w:iCs w:val="0"/>
                <w:color w:val="000000"/>
                <w:sz w:val="20"/>
                <w:szCs w:val="20"/>
              </w:rPr>
              <w:t xml:space="preserve"> </w:t>
            </w:r>
            <w:r w:rsidRPr="007B4638">
              <w:rPr>
                <w:rFonts w:ascii="Arial" w:eastAsia="Calibri" w:hAnsi="Arial" w:cs="Arial"/>
                <w:i w:val="0"/>
                <w:iCs w:val="0"/>
                <w:color w:val="000000"/>
                <w:sz w:val="20"/>
                <w:szCs w:val="20"/>
              </w:rPr>
              <w:t>Medicine, funded by NIH Fogarty program grant, impact</w:t>
            </w:r>
            <w:r w:rsidRPr="007B4638">
              <w:rPr>
                <w:rFonts w:ascii="Arial" w:hAnsi="Arial" w:cs="Arial"/>
                <w:i w:val="0"/>
                <w:iCs w:val="0"/>
                <w:color w:val="000000"/>
                <w:sz w:val="20"/>
                <w:szCs w:val="20"/>
              </w:rPr>
              <w:t xml:space="preserve"> </w:t>
            </w:r>
            <w:r w:rsidRPr="007B4638">
              <w:rPr>
                <w:rFonts w:ascii="Arial" w:eastAsia="Calibri" w:hAnsi="Arial" w:cs="Arial"/>
                <w:i w:val="0"/>
                <w:iCs w:val="0"/>
                <w:color w:val="000000"/>
                <w:sz w:val="20"/>
                <w:szCs w:val="20"/>
              </w:rPr>
              <w:t>of</w:t>
            </w:r>
            <w:r w:rsidRPr="007B4638">
              <w:rPr>
                <w:rFonts w:ascii="Arial" w:hAnsi="Arial" w:cs="Arial"/>
                <w:i w:val="0"/>
                <w:iCs w:val="0"/>
                <w:color w:val="000000"/>
                <w:sz w:val="20"/>
                <w:szCs w:val="20"/>
              </w:rPr>
              <w:t xml:space="preserve"> </w:t>
            </w:r>
            <w:r w:rsidRPr="007B4638">
              <w:rPr>
                <w:rFonts w:ascii="Arial" w:eastAsia="Calibri" w:hAnsi="Arial" w:cs="Arial"/>
                <w:i w:val="0"/>
                <w:iCs w:val="0"/>
                <w:color w:val="000000"/>
                <w:sz w:val="20"/>
                <w:szCs w:val="20"/>
              </w:rPr>
              <w:t>seminal</w:t>
            </w:r>
            <w:r w:rsidRPr="007B4638">
              <w:rPr>
                <w:rFonts w:ascii="Arial" w:hAnsi="Arial" w:cs="Arial"/>
                <w:i w:val="0"/>
                <w:iCs w:val="0"/>
                <w:color w:val="000000"/>
                <w:sz w:val="20"/>
                <w:szCs w:val="20"/>
              </w:rPr>
              <w:t xml:space="preserve"> </w:t>
            </w:r>
            <w:r w:rsidRPr="007B4638">
              <w:rPr>
                <w:rFonts w:ascii="Arial" w:eastAsia="Calibri" w:hAnsi="Arial" w:cs="Arial"/>
                <w:i w:val="0"/>
                <w:iCs w:val="0"/>
                <w:color w:val="000000"/>
                <w:sz w:val="20"/>
                <w:szCs w:val="20"/>
              </w:rPr>
              <w:t>plasma</w:t>
            </w:r>
            <w:r w:rsidRPr="007B4638">
              <w:rPr>
                <w:rFonts w:ascii="Arial" w:hAnsi="Arial" w:cs="Arial"/>
                <w:i w:val="0"/>
                <w:iCs w:val="0"/>
                <w:color w:val="000000"/>
                <w:sz w:val="20"/>
                <w:szCs w:val="20"/>
              </w:rPr>
              <w:t xml:space="preserve"> </w:t>
            </w:r>
            <w:r w:rsidRPr="007B4638">
              <w:rPr>
                <w:rFonts w:ascii="Arial" w:eastAsia="Calibri" w:hAnsi="Arial" w:cs="Arial"/>
                <w:i w:val="0"/>
                <w:iCs w:val="0"/>
                <w:color w:val="000000"/>
                <w:sz w:val="20"/>
                <w:szCs w:val="20"/>
              </w:rPr>
              <w:t>on</w:t>
            </w:r>
            <w:r w:rsidRPr="007B4638">
              <w:rPr>
                <w:rFonts w:ascii="Arial" w:hAnsi="Arial" w:cs="Arial"/>
                <w:i w:val="0"/>
                <w:iCs w:val="0"/>
                <w:color w:val="000000"/>
                <w:sz w:val="20"/>
                <w:szCs w:val="20"/>
              </w:rPr>
              <w:t xml:space="preserve"> </w:t>
            </w:r>
            <w:r w:rsidRPr="007B4638">
              <w:rPr>
                <w:rFonts w:ascii="Arial" w:eastAsia="Calibri" w:hAnsi="Arial" w:cs="Arial"/>
                <w:i w:val="0"/>
                <w:iCs w:val="0"/>
                <w:color w:val="000000"/>
                <w:sz w:val="20"/>
                <w:szCs w:val="20"/>
              </w:rPr>
              <w:t>target</w:t>
            </w:r>
            <w:r w:rsidRPr="007B4638">
              <w:rPr>
                <w:rFonts w:ascii="Arial" w:hAnsi="Arial" w:cs="Arial"/>
                <w:i w:val="0"/>
                <w:iCs w:val="0"/>
                <w:color w:val="000000"/>
                <w:sz w:val="20"/>
                <w:szCs w:val="20"/>
              </w:rPr>
              <w:t xml:space="preserve"> </w:t>
            </w:r>
            <w:r w:rsidRPr="007B4638">
              <w:rPr>
                <w:rFonts w:ascii="Arial" w:eastAsia="Calibri" w:hAnsi="Arial" w:cs="Arial"/>
                <w:i w:val="0"/>
                <w:iCs w:val="0"/>
                <w:color w:val="000000"/>
                <w:sz w:val="20"/>
                <w:szCs w:val="20"/>
              </w:rPr>
              <w:t>cell</w:t>
            </w:r>
            <w:r w:rsidRPr="007B4638">
              <w:rPr>
                <w:rFonts w:ascii="Arial" w:hAnsi="Arial" w:cs="Arial"/>
                <w:i w:val="0"/>
                <w:iCs w:val="0"/>
                <w:color w:val="000000"/>
                <w:sz w:val="20"/>
                <w:szCs w:val="20"/>
              </w:rPr>
              <w:t xml:space="preserve"> </w:t>
            </w:r>
            <w:r w:rsidRPr="007B4638">
              <w:rPr>
                <w:rFonts w:ascii="Arial" w:eastAsia="Calibri" w:hAnsi="Arial" w:cs="Arial"/>
                <w:i w:val="0"/>
                <w:iCs w:val="0"/>
                <w:color w:val="000000"/>
                <w:sz w:val="20"/>
                <w:szCs w:val="20"/>
              </w:rPr>
              <w:t>infection</w:t>
            </w:r>
            <w:r w:rsidRPr="007B4638">
              <w:rPr>
                <w:rFonts w:ascii="Arial" w:hAnsi="Arial" w:cs="Arial"/>
                <w:i w:val="0"/>
                <w:iCs w:val="0"/>
                <w:color w:val="000000"/>
                <w:sz w:val="20"/>
                <w:szCs w:val="20"/>
              </w:rPr>
              <w:t xml:space="preserve"> </w:t>
            </w:r>
            <w:r w:rsidRPr="007B4638">
              <w:rPr>
                <w:rFonts w:ascii="Arial" w:eastAsia="Calibri" w:hAnsi="Arial" w:cs="Arial"/>
                <w:i w:val="0"/>
                <w:iCs w:val="0"/>
                <w:color w:val="000000"/>
                <w:sz w:val="20"/>
                <w:szCs w:val="20"/>
              </w:rPr>
              <w:t>with</w:t>
            </w:r>
            <w:r w:rsidRPr="007B4638">
              <w:rPr>
                <w:rFonts w:ascii="Arial" w:hAnsi="Arial" w:cs="Arial"/>
                <w:i w:val="0"/>
                <w:iCs w:val="0"/>
                <w:color w:val="000000"/>
                <w:sz w:val="20"/>
                <w:szCs w:val="20"/>
              </w:rPr>
              <w:t xml:space="preserve"> </w:t>
            </w:r>
            <w:r w:rsidRPr="007B4638">
              <w:rPr>
                <w:rFonts w:ascii="Arial" w:eastAsia="Calibri" w:hAnsi="Arial" w:cs="Arial"/>
                <w:i w:val="0"/>
                <w:iCs w:val="0"/>
                <w:color w:val="000000"/>
                <w:sz w:val="20"/>
                <w:szCs w:val="20"/>
              </w:rPr>
              <w:t>HIV</w:t>
            </w:r>
            <w:r w:rsidRPr="007B4638">
              <w:rPr>
                <w:rFonts w:ascii="Arial" w:hAnsi="Arial" w:cs="Arial"/>
                <w:i w:val="0"/>
                <w:iCs w:val="0"/>
                <w:color w:val="000000"/>
                <w:sz w:val="20"/>
                <w:szCs w:val="20"/>
              </w:rPr>
              <w:t xml:space="preserve">, </w:t>
            </w:r>
            <w:r w:rsidRPr="007B4638">
              <w:rPr>
                <w:rFonts w:ascii="Arial" w:eastAsia="Calibri" w:hAnsi="Arial" w:cs="Arial"/>
                <w:i w:val="0"/>
                <w:iCs w:val="0"/>
                <w:color w:val="000000"/>
                <w:sz w:val="20"/>
                <w:szCs w:val="20"/>
              </w:rPr>
              <w:t>led</w:t>
            </w:r>
            <w:r w:rsidRPr="007B4638">
              <w:rPr>
                <w:rFonts w:ascii="Arial" w:hAnsi="Arial" w:cs="Arial"/>
                <w:i w:val="0"/>
                <w:iCs w:val="0"/>
                <w:color w:val="000000"/>
                <w:sz w:val="20"/>
                <w:szCs w:val="20"/>
              </w:rPr>
              <w:t xml:space="preserve"> </w:t>
            </w:r>
            <w:r w:rsidRPr="007B4638">
              <w:rPr>
                <w:rFonts w:ascii="Arial" w:eastAsia="Calibri" w:hAnsi="Arial" w:cs="Arial"/>
                <w:i w:val="0"/>
                <w:iCs w:val="0"/>
                <w:color w:val="000000"/>
                <w:sz w:val="20"/>
                <w:szCs w:val="20"/>
              </w:rPr>
              <w:t>to</w:t>
            </w:r>
            <w:r w:rsidRPr="007B4638">
              <w:rPr>
                <w:rFonts w:ascii="Arial" w:hAnsi="Arial" w:cs="Arial"/>
                <w:i w:val="0"/>
                <w:iCs w:val="0"/>
                <w:color w:val="000000"/>
                <w:sz w:val="20"/>
                <w:szCs w:val="20"/>
              </w:rPr>
              <w:t xml:space="preserve"> </w:t>
            </w:r>
            <w:r w:rsidRPr="007B4638">
              <w:rPr>
                <w:rFonts w:ascii="Arial" w:eastAsia="Calibri" w:hAnsi="Arial" w:cs="Arial"/>
                <w:i w:val="0"/>
                <w:iCs w:val="0"/>
                <w:color w:val="000000"/>
                <w:sz w:val="20"/>
                <w:szCs w:val="20"/>
              </w:rPr>
              <w:t>two</w:t>
            </w:r>
            <w:r w:rsidRPr="007B4638">
              <w:rPr>
                <w:rFonts w:ascii="Arial" w:hAnsi="Arial" w:cs="Arial"/>
                <w:i w:val="0"/>
                <w:iCs w:val="0"/>
                <w:color w:val="000000"/>
                <w:sz w:val="20"/>
                <w:szCs w:val="20"/>
              </w:rPr>
              <w:t xml:space="preserve"> </w:t>
            </w:r>
            <w:r w:rsidRPr="007B4638">
              <w:rPr>
                <w:rFonts w:ascii="Arial" w:eastAsia="Calibri" w:hAnsi="Arial" w:cs="Arial"/>
                <w:i w:val="0"/>
                <w:iCs w:val="0"/>
                <w:color w:val="000000"/>
                <w:sz w:val="20"/>
                <w:szCs w:val="20"/>
              </w:rPr>
              <w:t>publications</w:t>
            </w:r>
            <w:r w:rsidRPr="007B4638">
              <w:rPr>
                <w:rFonts w:ascii="Arial" w:hAnsi="Arial" w:cs="Arial"/>
                <w:i w:val="0"/>
                <w:iCs w:val="0"/>
                <w:color w:val="000000"/>
                <w:sz w:val="20"/>
                <w:szCs w:val="20"/>
              </w:rPr>
              <w:t xml:space="preserve"> </w:t>
            </w:r>
            <w:r w:rsidRPr="007B4638">
              <w:rPr>
                <w:rFonts w:ascii="Arial" w:eastAsia="Calibri" w:hAnsi="Arial" w:cs="Arial"/>
                <w:i w:val="0"/>
                <w:iCs w:val="0"/>
                <w:color w:val="000000"/>
                <w:sz w:val="20"/>
                <w:szCs w:val="20"/>
              </w:rPr>
              <w:t>and</w:t>
            </w:r>
            <w:r w:rsidRPr="007B4638">
              <w:rPr>
                <w:rFonts w:ascii="Arial" w:hAnsi="Arial" w:cs="Arial"/>
                <w:i w:val="0"/>
                <w:iCs w:val="0"/>
                <w:color w:val="000000"/>
                <w:sz w:val="20"/>
                <w:szCs w:val="20"/>
              </w:rPr>
              <w:t xml:space="preserve"> </w:t>
            </w:r>
            <w:r w:rsidRPr="007B4638">
              <w:rPr>
                <w:rFonts w:ascii="Arial" w:eastAsia="Calibri" w:hAnsi="Arial" w:cs="Arial"/>
                <w:i w:val="0"/>
                <w:iCs w:val="0"/>
                <w:color w:val="000000"/>
                <w:sz w:val="20"/>
                <w:szCs w:val="20"/>
              </w:rPr>
              <w:t>PhD</w:t>
            </w:r>
            <w:r w:rsidRPr="007B4638">
              <w:rPr>
                <w:rFonts w:ascii="Arial" w:hAnsi="Arial" w:cs="Arial"/>
                <w:i w:val="0"/>
                <w:iCs w:val="0"/>
                <w:color w:val="000000"/>
                <w:sz w:val="20"/>
                <w:szCs w:val="20"/>
              </w:rPr>
              <w:t xml:space="preserve"> </w:t>
            </w:r>
            <w:r w:rsidRPr="007B4638">
              <w:rPr>
                <w:rFonts w:ascii="Arial" w:eastAsia="Calibri" w:hAnsi="Arial" w:cs="Arial"/>
                <w:i w:val="0"/>
                <w:iCs w:val="0"/>
                <w:color w:val="000000"/>
                <w:sz w:val="20"/>
                <w:szCs w:val="20"/>
              </w:rPr>
              <w:t>degree</w:t>
            </w:r>
          </w:p>
        </w:tc>
      </w:tr>
      <w:tr w:rsidR="007A7561" w:rsidRPr="007B4638" w14:paraId="3B2FDA2A" w14:textId="77777777" w:rsidTr="007F2A9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blHeader/>
        </w:trPr>
        <w:tc>
          <w:tcPr>
            <w:tcW w:w="656" w:type="pct"/>
          </w:tcPr>
          <w:p w14:paraId="7B19DE21" w14:textId="77777777" w:rsidR="007A7561" w:rsidRPr="007B4638" w:rsidRDefault="007A7561" w:rsidP="007F2A91">
            <w:pPr>
              <w:widowControl w:val="0"/>
              <w:rPr>
                <w:rFonts w:ascii="Arial" w:hAnsi="Arial" w:cs="Arial"/>
                <w:color w:val="000000"/>
                <w:sz w:val="20"/>
                <w:szCs w:val="20"/>
              </w:rPr>
            </w:pPr>
            <w:r w:rsidRPr="007B4638">
              <w:rPr>
                <w:rFonts w:ascii="Arial" w:hAnsi="Arial" w:cs="Arial"/>
                <w:color w:val="000000"/>
                <w:sz w:val="20"/>
                <w:szCs w:val="20"/>
              </w:rPr>
              <w:t>2009</w:t>
            </w:r>
          </w:p>
        </w:tc>
        <w:tc>
          <w:tcPr>
            <w:tcW w:w="2030" w:type="pct"/>
            <w:gridSpan w:val="3"/>
          </w:tcPr>
          <w:p w14:paraId="2A6B8263" w14:textId="77777777" w:rsidR="007A7561" w:rsidRPr="007B4638" w:rsidRDefault="007A7561" w:rsidP="007F2A91">
            <w:pPr>
              <w:pStyle w:val="Heading6"/>
              <w:keepNext w:val="0"/>
              <w:keepLines w:val="0"/>
              <w:widowControl w:val="0"/>
              <w:spacing w:before="0" w:after="200"/>
              <w:ind w:left="162"/>
              <w:rPr>
                <w:rFonts w:ascii="Arial" w:eastAsia="Calibri" w:hAnsi="Arial" w:cs="Arial"/>
                <w:i w:val="0"/>
                <w:iCs w:val="0"/>
                <w:color w:val="000000"/>
                <w:sz w:val="20"/>
                <w:szCs w:val="20"/>
              </w:rPr>
            </w:pPr>
            <w:r w:rsidRPr="007B4638">
              <w:rPr>
                <w:rFonts w:ascii="Arial" w:eastAsia="Calibri" w:hAnsi="Arial" w:cs="Arial"/>
                <w:i w:val="0"/>
                <w:iCs w:val="0"/>
                <w:color w:val="000000"/>
                <w:sz w:val="20"/>
                <w:szCs w:val="20"/>
              </w:rPr>
              <w:t>Stephanie</w:t>
            </w:r>
            <w:r w:rsidRPr="007B4638">
              <w:rPr>
                <w:rFonts w:ascii="Arial" w:hAnsi="Arial" w:cs="Arial"/>
                <w:i w:val="0"/>
                <w:iCs w:val="0"/>
                <w:color w:val="000000"/>
                <w:sz w:val="20"/>
                <w:szCs w:val="20"/>
              </w:rPr>
              <w:t xml:space="preserve"> </w:t>
            </w:r>
            <w:r w:rsidRPr="007B4638">
              <w:rPr>
                <w:rFonts w:ascii="Arial" w:eastAsia="Calibri" w:hAnsi="Arial" w:cs="Arial"/>
                <w:i w:val="0"/>
                <w:iCs w:val="0"/>
                <w:color w:val="000000"/>
                <w:sz w:val="20"/>
                <w:szCs w:val="20"/>
              </w:rPr>
              <w:t>Dorosko</w:t>
            </w:r>
            <w:r w:rsidRPr="007B4638">
              <w:rPr>
                <w:rFonts w:ascii="Arial" w:hAnsi="Arial" w:cs="Arial"/>
                <w:i w:val="0"/>
                <w:iCs w:val="0"/>
                <w:color w:val="000000"/>
                <w:sz w:val="20"/>
                <w:szCs w:val="20"/>
              </w:rPr>
              <w:t xml:space="preserve">, </w:t>
            </w:r>
            <w:r w:rsidRPr="007B4638">
              <w:rPr>
                <w:rFonts w:ascii="Arial" w:eastAsia="Calibri" w:hAnsi="Arial" w:cs="Arial"/>
                <w:i w:val="0"/>
                <w:iCs w:val="0"/>
                <w:color w:val="000000"/>
                <w:sz w:val="20"/>
                <w:szCs w:val="20"/>
              </w:rPr>
              <w:t>PhD</w:t>
            </w:r>
            <w:r w:rsidRPr="007B4638">
              <w:rPr>
                <w:rFonts w:ascii="Arial" w:hAnsi="Arial" w:cs="Arial"/>
                <w:i w:val="0"/>
                <w:iCs w:val="0"/>
                <w:color w:val="000000"/>
                <w:sz w:val="20"/>
                <w:szCs w:val="20"/>
              </w:rPr>
              <w:t xml:space="preserve">, </w:t>
            </w:r>
            <w:r w:rsidRPr="007B4638">
              <w:rPr>
                <w:rFonts w:ascii="Arial" w:eastAsia="Calibri" w:hAnsi="Arial" w:cs="Arial"/>
                <w:i w:val="0"/>
                <w:iCs w:val="0"/>
                <w:color w:val="000000"/>
                <w:sz w:val="20"/>
                <w:szCs w:val="20"/>
              </w:rPr>
              <w:t>DVM</w:t>
            </w:r>
          </w:p>
        </w:tc>
        <w:tc>
          <w:tcPr>
            <w:tcW w:w="2314" w:type="pct"/>
          </w:tcPr>
          <w:p w14:paraId="7975E71A" w14:textId="77777777" w:rsidR="007A7561" w:rsidRPr="007B4638" w:rsidRDefault="007A7561" w:rsidP="007F2A91">
            <w:pPr>
              <w:pStyle w:val="Heading6"/>
              <w:keepNext w:val="0"/>
              <w:keepLines w:val="0"/>
              <w:widowControl w:val="0"/>
              <w:spacing w:before="0" w:after="200"/>
              <w:ind w:left="162"/>
              <w:rPr>
                <w:rFonts w:ascii="Arial" w:eastAsia="Calibri" w:hAnsi="Arial" w:cs="Arial"/>
                <w:i w:val="0"/>
                <w:iCs w:val="0"/>
                <w:color w:val="000000"/>
                <w:sz w:val="20"/>
                <w:szCs w:val="20"/>
              </w:rPr>
            </w:pPr>
            <w:r w:rsidRPr="007B4638">
              <w:rPr>
                <w:rFonts w:ascii="Arial" w:eastAsia="Calibri" w:hAnsi="Arial" w:cs="Arial"/>
                <w:i w:val="0"/>
                <w:iCs w:val="0"/>
                <w:color w:val="000000"/>
                <w:sz w:val="20"/>
                <w:szCs w:val="20"/>
              </w:rPr>
              <w:t>Faculty</w:t>
            </w:r>
            <w:r w:rsidRPr="007B4638">
              <w:rPr>
                <w:rFonts w:ascii="Arial" w:hAnsi="Arial" w:cs="Arial"/>
                <w:i w:val="0"/>
                <w:iCs w:val="0"/>
                <w:color w:val="000000"/>
                <w:sz w:val="20"/>
                <w:szCs w:val="20"/>
              </w:rPr>
              <w:t xml:space="preserve"> </w:t>
            </w:r>
            <w:r w:rsidRPr="007B4638">
              <w:rPr>
                <w:rFonts w:ascii="Arial" w:eastAsia="Calibri" w:hAnsi="Arial" w:cs="Arial"/>
                <w:i w:val="0"/>
                <w:iCs w:val="0"/>
                <w:color w:val="000000"/>
                <w:sz w:val="20"/>
                <w:szCs w:val="20"/>
              </w:rPr>
              <w:t>grant</w:t>
            </w:r>
            <w:r w:rsidRPr="007B4638">
              <w:rPr>
                <w:rFonts w:ascii="Arial" w:hAnsi="Arial" w:cs="Arial"/>
                <w:i w:val="0"/>
                <w:iCs w:val="0"/>
                <w:color w:val="000000"/>
                <w:sz w:val="20"/>
                <w:szCs w:val="20"/>
              </w:rPr>
              <w:t xml:space="preserve"> </w:t>
            </w:r>
            <w:r w:rsidRPr="007B4638">
              <w:rPr>
                <w:rFonts w:ascii="Arial" w:eastAsia="Calibri" w:hAnsi="Arial" w:cs="Arial"/>
                <w:i w:val="0"/>
                <w:iCs w:val="0"/>
                <w:color w:val="000000"/>
                <w:sz w:val="20"/>
                <w:szCs w:val="20"/>
              </w:rPr>
              <w:t>review</w:t>
            </w:r>
            <w:r w:rsidRPr="007B4638">
              <w:rPr>
                <w:rFonts w:ascii="Arial" w:hAnsi="Arial" w:cs="Arial"/>
                <w:i w:val="0"/>
                <w:iCs w:val="0"/>
                <w:color w:val="000000"/>
                <w:sz w:val="20"/>
                <w:szCs w:val="20"/>
              </w:rPr>
              <w:t xml:space="preserve"> </w:t>
            </w:r>
            <w:r w:rsidRPr="007B4638">
              <w:rPr>
                <w:rFonts w:ascii="Arial" w:eastAsia="Calibri" w:hAnsi="Arial" w:cs="Arial"/>
                <w:i w:val="0"/>
                <w:iCs w:val="0"/>
                <w:color w:val="000000"/>
                <w:sz w:val="20"/>
                <w:szCs w:val="20"/>
              </w:rPr>
              <w:t>committee for post-doctoral fellow</w:t>
            </w:r>
            <w:r w:rsidRPr="007B4638">
              <w:rPr>
                <w:rFonts w:ascii="Arial" w:hAnsi="Arial" w:cs="Arial"/>
                <w:i w:val="0"/>
                <w:iCs w:val="0"/>
                <w:color w:val="000000"/>
                <w:sz w:val="20"/>
                <w:szCs w:val="20"/>
              </w:rPr>
              <w:t>,</w:t>
            </w:r>
            <w:r w:rsidRPr="007B4638">
              <w:rPr>
                <w:rFonts w:ascii="Arial" w:eastAsia="Calibri" w:hAnsi="Arial" w:cs="Arial"/>
                <w:i w:val="0"/>
                <w:iCs w:val="0"/>
                <w:color w:val="000000"/>
                <w:sz w:val="20"/>
                <w:szCs w:val="20"/>
              </w:rPr>
              <w:t xml:space="preserve"> Dartmouth’s Geisel School of Medicine, anti-HIV activity of breast milk</w:t>
            </w:r>
          </w:p>
        </w:tc>
      </w:tr>
      <w:tr w:rsidR="007A7561" w:rsidRPr="007B4638" w14:paraId="70DB4815" w14:textId="77777777" w:rsidTr="007F2A9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blHeader/>
        </w:trPr>
        <w:tc>
          <w:tcPr>
            <w:tcW w:w="656" w:type="pct"/>
          </w:tcPr>
          <w:p w14:paraId="35D1518E" w14:textId="77777777" w:rsidR="007A7561" w:rsidRPr="007B4638" w:rsidRDefault="007A7561" w:rsidP="007F2A91">
            <w:pPr>
              <w:widowControl w:val="0"/>
              <w:rPr>
                <w:rFonts w:ascii="Arial" w:hAnsi="Arial" w:cs="Arial"/>
                <w:color w:val="000000"/>
                <w:sz w:val="20"/>
                <w:szCs w:val="20"/>
              </w:rPr>
            </w:pPr>
            <w:r w:rsidRPr="007B4638">
              <w:rPr>
                <w:rFonts w:ascii="Arial" w:hAnsi="Arial" w:cs="Arial"/>
                <w:color w:val="000000"/>
                <w:sz w:val="20"/>
                <w:szCs w:val="20"/>
              </w:rPr>
              <w:t>2009-2010</w:t>
            </w:r>
          </w:p>
        </w:tc>
        <w:tc>
          <w:tcPr>
            <w:tcW w:w="2030" w:type="pct"/>
            <w:gridSpan w:val="3"/>
          </w:tcPr>
          <w:p w14:paraId="3A327553" w14:textId="77777777" w:rsidR="007A7561" w:rsidRPr="007B4638" w:rsidRDefault="007A7561" w:rsidP="007F2A91">
            <w:pPr>
              <w:pStyle w:val="Heading6"/>
              <w:keepNext w:val="0"/>
              <w:keepLines w:val="0"/>
              <w:widowControl w:val="0"/>
              <w:spacing w:before="0" w:after="200"/>
              <w:ind w:left="162"/>
              <w:rPr>
                <w:rFonts w:ascii="Arial" w:hAnsi="Arial" w:cs="Arial"/>
                <w:i w:val="0"/>
                <w:iCs w:val="0"/>
                <w:color w:val="000000"/>
                <w:sz w:val="20"/>
                <w:szCs w:val="20"/>
              </w:rPr>
            </w:pPr>
            <w:r w:rsidRPr="007B4638">
              <w:rPr>
                <w:rFonts w:ascii="Arial" w:eastAsia="Calibri" w:hAnsi="Arial" w:cs="Arial"/>
                <w:i w:val="0"/>
                <w:iCs w:val="0"/>
                <w:color w:val="000000"/>
                <w:sz w:val="20"/>
                <w:szCs w:val="20"/>
              </w:rPr>
              <w:t>Ted</w:t>
            </w:r>
            <w:r w:rsidRPr="007B4638">
              <w:rPr>
                <w:rFonts w:ascii="Arial" w:hAnsi="Arial" w:cs="Arial"/>
                <w:i w:val="0"/>
                <w:iCs w:val="0"/>
                <w:color w:val="000000"/>
                <w:sz w:val="20"/>
                <w:szCs w:val="20"/>
              </w:rPr>
              <w:t xml:space="preserve"> </w:t>
            </w:r>
            <w:r w:rsidRPr="007B4638">
              <w:rPr>
                <w:rFonts w:ascii="Arial" w:eastAsia="Calibri" w:hAnsi="Arial" w:cs="Arial"/>
                <w:i w:val="0"/>
                <w:iCs w:val="0"/>
                <w:color w:val="000000"/>
                <w:sz w:val="20"/>
                <w:szCs w:val="20"/>
              </w:rPr>
              <w:t>Mselle</w:t>
            </w:r>
            <w:r w:rsidRPr="007B4638">
              <w:rPr>
                <w:rFonts w:ascii="Arial" w:hAnsi="Arial" w:cs="Arial"/>
                <w:i w:val="0"/>
                <w:iCs w:val="0"/>
                <w:color w:val="000000"/>
                <w:sz w:val="20"/>
                <w:szCs w:val="20"/>
              </w:rPr>
              <w:t xml:space="preserve">, </w:t>
            </w:r>
            <w:r w:rsidRPr="007B4638">
              <w:rPr>
                <w:rFonts w:ascii="Arial" w:eastAsia="Calibri" w:hAnsi="Arial" w:cs="Arial"/>
                <w:i w:val="0"/>
                <w:iCs w:val="0"/>
                <w:color w:val="000000"/>
                <w:sz w:val="20"/>
                <w:szCs w:val="20"/>
              </w:rPr>
              <w:t>MD</w:t>
            </w:r>
          </w:p>
        </w:tc>
        <w:tc>
          <w:tcPr>
            <w:tcW w:w="2314" w:type="pct"/>
          </w:tcPr>
          <w:p w14:paraId="3CCBC898" w14:textId="77777777" w:rsidR="007A7561" w:rsidRPr="007B4638" w:rsidRDefault="007A7561" w:rsidP="007F2A91">
            <w:pPr>
              <w:pStyle w:val="Heading6"/>
              <w:keepNext w:val="0"/>
              <w:keepLines w:val="0"/>
              <w:widowControl w:val="0"/>
              <w:spacing w:before="0" w:after="200"/>
              <w:ind w:left="162"/>
              <w:rPr>
                <w:rFonts w:ascii="Arial" w:eastAsia="Calibri" w:hAnsi="Arial" w:cs="Arial"/>
                <w:i w:val="0"/>
                <w:iCs w:val="0"/>
                <w:color w:val="000000"/>
                <w:sz w:val="20"/>
                <w:szCs w:val="20"/>
              </w:rPr>
            </w:pPr>
            <w:r w:rsidRPr="007B4638">
              <w:rPr>
                <w:rFonts w:ascii="Arial" w:eastAsia="Calibri" w:hAnsi="Arial" w:cs="Arial"/>
                <w:i w:val="0"/>
                <w:iCs w:val="0"/>
                <w:color w:val="000000"/>
                <w:sz w:val="20"/>
                <w:szCs w:val="20"/>
              </w:rPr>
              <w:t>Graduate</w:t>
            </w:r>
            <w:r w:rsidRPr="007B4638">
              <w:rPr>
                <w:rFonts w:ascii="Arial" w:hAnsi="Arial" w:cs="Arial"/>
                <w:i w:val="0"/>
                <w:iCs w:val="0"/>
                <w:color w:val="000000"/>
                <w:sz w:val="20"/>
                <w:szCs w:val="20"/>
              </w:rPr>
              <w:t xml:space="preserve"> </w:t>
            </w:r>
            <w:r w:rsidRPr="007B4638">
              <w:rPr>
                <w:rFonts w:ascii="Arial" w:eastAsia="Calibri" w:hAnsi="Arial" w:cs="Arial"/>
                <w:i w:val="0"/>
                <w:iCs w:val="0"/>
                <w:color w:val="000000"/>
                <w:sz w:val="20"/>
                <w:szCs w:val="20"/>
              </w:rPr>
              <w:t>thesis</w:t>
            </w:r>
            <w:r w:rsidRPr="007B4638">
              <w:rPr>
                <w:rFonts w:ascii="Arial" w:hAnsi="Arial" w:cs="Arial"/>
                <w:i w:val="0"/>
                <w:iCs w:val="0"/>
                <w:color w:val="000000"/>
                <w:sz w:val="20"/>
                <w:szCs w:val="20"/>
              </w:rPr>
              <w:t xml:space="preserve"> </w:t>
            </w:r>
            <w:r w:rsidRPr="007B4638">
              <w:rPr>
                <w:rFonts w:ascii="Arial" w:eastAsia="Calibri" w:hAnsi="Arial" w:cs="Arial"/>
                <w:i w:val="0"/>
                <w:iCs w:val="0"/>
                <w:color w:val="000000"/>
                <w:sz w:val="20"/>
                <w:szCs w:val="20"/>
              </w:rPr>
              <w:t>committee member</w:t>
            </w:r>
            <w:r w:rsidRPr="007B4638">
              <w:rPr>
                <w:rFonts w:ascii="Arial" w:hAnsi="Arial" w:cs="Arial"/>
                <w:i w:val="0"/>
                <w:iCs w:val="0"/>
                <w:color w:val="000000"/>
                <w:sz w:val="20"/>
                <w:szCs w:val="20"/>
              </w:rPr>
              <w:t>,</w:t>
            </w:r>
            <w:r w:rsidRPr="007B4638">
              <w:rPr>
                <w:rFonts w:ascii="Arial" w:eastAsia="Calibri" w:hAnsi="Arial" w:cs="Arial"/>
                <w:i w:val="0"/>
                <w:iCs w:val="0"/>
                <w:color w:val="000000"/>
                <w:sz w:val="20"/>
                <w:szCs w:val="20"/>
              </w:rPr>
              <w:t xml:space="preserve"> </w:t>
            </w:r>
            <w:r w:rsidRPr="007B4638">
              <w:rPr>
                <w:rFonts w:ascii="Arial" w:hAnsi="Arial" w:cs="Arial"/>
                <w:i w:val="0"/>
                <w:iCs w:val="0"/>
                <w:color w:val="000000"/>
                <w:sz w:val="20"/>
                <w:szCs w:val="20"/>
              </w:rPr>
              <w:t xml:space="preserve">PhD candidate, </w:t>
            </w:r>
            <w:r w:rsidRPr="007B4638">
              <w:rPr>
                <w:rFonts w:ascii="Arial" w:eastAsia="Calibri" w:hAnsi="Arial" w:cs="Arial"/>
                <w:i w:val="0"/>
                <w:iCs w:val="0"/>
                <w:color w:val="000000"/>
                <w:sz w:val="20"/>
                <w:szCs w:val="20"/>
              </w:rPr>
              <w:t>funded by NIH Fogarty program grant, Dartmouth’s Geisel School of Medicine, Molecular</w:t>
            </w:r>
            <w:r w:rsidRPr="007B4638">
              <w:rPr>
                <w:rFonts w:ascii="Arial" w:hAnsi="Arial" w:cs="Arial"/>
                <w:i w:val="0"/>
                <w:iCs w:val="0"/>
                <w:color w:val="000000"/>
                <w:sz w:val="20"/>
                <w:szCs w:val="20"/>
              </w:rPr>
              <w:t xml:space="preserve"> </w:t>
            </w:r>
            <w:r w:rsidRPr="007B4638">
              <w:rPr>
                <w:rFonts w:ascii="Arial" w:eastAsia="Calibri" w:hAnsi="Arial" w:cs="Arial"/>
                <w:i w:val="0"/>
                <w:iCs w:val="0"/>
                <w:color w:val="000000"/>
                <w:sz w:val="20"/>
                <w:szCs w:val="20"/>
              </w:rPr>
              <w:t>and</w:t>
            </w:r>
            <w:r w:rsidRPr="007B4638">
              <w:rPr>
                <w:rFonts w:ascii="Arial" w:hAnsi="Arial" w:cs="Arial"/>
                <w:i w:val="0"/>
                <w:iCs w:val="0"/>
                <w:color w:val="000000"/>
                <w:sz w:val="20"/>
                <w:szCs w:val="20"/>
              </w:rPr>
              <w:t xml:space="preserve"> </w:t>
            </w:r>
            <w:r w:rsidRPr="007B4638">
              <w:rPr>
                <w:rFonts w:ascii="Arial" w:eastAsia="Calibri" w:hAnsi="Arial" w:cs="Arial"/>
                <w:i w:val="0"/>
                <w:iCs w:val="0"/>
                <w:color w:val="000000"/>
                <w:sz w:val="20"/>
                <w:szCs w:val="20"/>
              </w:rPr>
              <w:t>Cellular</w:t>
            </w:r>
            <w:r w:rsidRPr="007B4638">
              <w:rPr>
                <w:rFonts w:ascii="Arial" w:hAnsi="Arial" w:cs="Arial"/>
                <w:i w:val="0"/>
                <w:iCs w:val="0"/>
                <w:color w:val="000000"/>
                <w:sz w:val="20"/>
                <w:szCs w:val="20"/>
              </w:rPr>
              <w:t xml:space="preserve"> </w:t>
            </w:r>
            <w:r w:rsidRPr="007B4638">
              <w:rPr>
                <w:rFonts w:ascii="Arial" w:eastAsia="Calibri" w:hAnsi="Arial" w:cs="Arial"/>
                <w:i w:val="0"/>
                <w:iCs w:val="0"/>
                <w:color w:val="000000"/>
                <w:sz w:val="20"/>
                <w:szCs w:val="20"/>
              </w:rPr>
              <w:t>Biology</w:t>
            </w:r>
            <w:r w:rsidRPr="007B4638">
              <w:rPr>
                <w:rFonts w:ascii="Arial" w:hAnsi="Arial" w:cs="Arial"/>
                <w:i w:val="0"/>
                <w:iCs w:val="0"/>
                <w:color w:val="000000"/>
                <w:sz w:val="20"/>
                <w:szCs w:val="20"/>
              </w:rPr>
              <w:t xml:space="preserve"> </w:t>
            </w:r>
            <w:r w:rsidRPr="007B4638">
              <w:rPr>
                <w:rFonts w:ascii="Arial" w:eastAsia="Calibri" w:hAnsi="Arial" w:cs="Arial"/>
                <w:i w:val="0"/>
                <w:iCs w:val="0"/>
                <w:color w:val="000000"/>
                <w:sz w:val="20"/>
                <w:szCs w:val="20"/>
              </w:rPr>
              <w:t>program</w:t>
            </w:r>
          </w:p>
        </w:tc>
      </w:tr>
      <w:tr w:rsidR="007A7561" w:rsidRPr="007B4638" w14:paraId="273B770A" w14:textId="77777777" w:rsidTr="007F2A9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blHeader/>
        </w:trPr>
        <w:tc>
          <w:tcPr>
            <w:tcW w:w="656" w:type="pct"/>
          </w:tcPr>
          <w:p w14:paraId="276937CE" w14:textId="77777777" w:rsidR="007A7561" w:rsidRPr="007B4638" w:rsidRDefault="007A7561" w:rsidP="007F2A91">
            <w:pPr>
              <w:widowControl w:val="0"/>
              <w:rPr>
                <w:rFonts w:ascii="Arial" w:hAnsi="Arial" w:cs="Arial"/>
                <w:color w:val="000000"/>
                <w:sz w:val="20"/>
                <w:szCs w:val="20"/>
              </w:rPr>
            </w:pPr>
            <w:r w:rsidRPr="007B4638">
              <w:rPr>
                <w:rFonts w:ascii="Arial" w:hAnsi="Arial" w:cs="Arial"/>
                <w:color w:val="000000"/>
                <w:sz w:val="20"/>
                <w:szCs w:val="20"/>
              </w:rPr>
              <w:t>2009-2013</w:t>
            </w:r>
          </w:p>
        </w:tc>
        <w:tc>
          <w:tcPr>
            <w:tcW w:w="2030" w:type="pct"/>
            <w:gridSpan w:val="3"/>
          </w:tcPr>
          <w:p w14:paraId="0A8E9C27" w14:textId="77777777" w:rsidR="007A7561" w:rsidRPr="007B4638" w:rsidRDefault="007A7561" w:rsidP="007F2A91">
            <w:pPr>
              <w:pStyle w:val="Heading6"/>
              <w:keepNext w:val="0"/>
              <w:keepLines w:val="0"/>
              <w:widowControl w:val="0"/>
              <w:spacing w:before="0" w:after="200"/>
              <w:ind w:left="162"/>
              <w:rPr>
                <w:rFonts w:ascii="Arial" w:hAnsi="Arial" w:cs="Arial"/>
                <w:i w:val="0"/>
                <w:iCs w:val="0"/>
                <w:color w:val="000000"/>
                <w:sz w:val="20"/>
                <w:szCs w:val="20"/>
              </w:rPr>
            </w:pPr>
            <w:r w:rsidRPr="007B4638">
              <w:rPr>
                <w:rFonts w:ascii="Arial" w:eastAsia="Calibri" w:hAnsi="Arial" w:cs="Arial"/>
                <w:i w:val="0"/>
                <w:iCs w:val="0"/>
                <w:color w:val="000000"/>
                <w:sz w:val="20"/>
                <w:szCs w:val="20"/>
              </w:rPr>
              <w:t>Lucy</w:t>
            </w:r>
            <w:r w:rsidRPr="007B4638">
              <w:rPr>
                <w:rFonts w:ascii="Arial" w:hAnsi="Arial" w:cs="Arial"/>
                <w:i w:val="0"/>
                <w:iCs w:val="0"/>
                <w:color w:val="000000"/>
                <w:sz w:val="20"/>
                <w:szCs w:val="20"/>
              </w:rPr>
              <w:t xml:space="preserve"> </w:t>
            </w:r>
            <w:r w:rsidRPr="007B4638">
              <w:rPr>
                <w:rFonts w:ascii="Arial" w:eastAsia="Calibri" w:hAnsi="Arial" w:cs="Arial"/>
                <w:i w:val="0"/>
                <w:iCs w:val="0"/>
                <w:color w:val="000000"/>
                <w:sz w:val="20"/>
                <w:szCs w:val="20"/>
              </w:rPr>
              <w:t>Mukura</w:t>
            </w:r>
          </w:p>
        </w:tc>
        <w:tc>
          <w:tcPr>
            <w:tcW w:w="2314" w:type="pct"/>
          </w:tcPr>
          <w:p w14:paraId="1C092E21" w14:textId="77777777" w:rsidR="007A7561" w:rsidRPr="007B4638" w:rsidRDefault="007A7561" w:rsidP="007F2A91">
            <w:pPr>
              <w:pStyle w:val="Heading6"/>
              <w:keepNext w:val="0"/>
              <w:keepLines w:val="0"/>
              <w:widowControl w:val="0"/>
              <w:spacing w:before="0" w:after="200"/>
              <w:ind w:left="162"/>
              <w:rPr>
                <w:rFonts w:ascii="Arial" w:eastAsia="Calibri" w:hAnsi="Arial" w:cs="Arial"/>
                <w:i w:val="0"/>
                <w:iCs w:val="0"/>
                <w:color w:val="000000"/>
                <w:sz w:val="20"/>
                <w:szCs w:val="20"/>
              </w:rPr>
            </w:pPr>
            <w:r w:rsidRPr="007B4638">
              <w:rPr>
                <w:rFonts w:ascii="Arial" w:eastAsia="Calibri" w:hAnsi="Arial" w:cs="Arial"/>
                <w:i w:val="0"/>
                <w:iCs w:val="0"/>
                <w:color w:val="000000"/>
                <w:sz w:val="20"/>
                <w:szCs w:val="20"/>
              </w:rPr>
              <w:t>Graduate</w:t>
            </w:r>
            <w:r w:rsidRPr="007B4638">
              <w:rPr>
                <w:rFonts w:ascii="Arial" w:hAnsi="Arial" w:cs="Arial"/>
                <w:i w:val="0"/>
                <w:iCs w:val="0"/>
                <w:color w:val="000000"/>
                <w:sz w:val="20"/>
                <w:szCs w:val="20"/>
              </w:rPr>
              <w:t xml:space="preserve"> </w:t>
            </w:r>
            <w:r w:rsidRPr="007B4638">
              <w:rPr>
                <w:rFonts w:ascii="Arial" w:eastAsia="Calibri" w:hAnsi="Arial" w:cs="Arial"/>
                <w:i w:val="0"/>
                <w:iCs w:val="0"/>
                <w:color w:val="000000"/>
                <w:sz w:val="20"/>
                <w:szCs w:val="20"/>
              </w:rPr>
              <w:t>thesis</w:t>
            </w:r>
            <w:r w:rsidRPr="007B4638">
              <w:rPr>
                <w:rFonts w:ascii="Arial" w:hAnsi="Arial" w:cs="Arial"/>
                <w:i w:val="0"/>
                <w:iCs w:val="0"/>
                <w:color w:val="000000"/>
                <w:sz w:val="20"/>
                <w:szCs w:val="20"/>
              </w:rPr>
              <w:t xml:space="preserve"> </w:t>
            </w:r>
            <w:r w:rsidRPr="007B4638">
              <w:rPr>
                <w:rFonts w:ascii="Arial" w:eastAsia="Calibri" w:hAnsi="Arial" w:cs="Arial"/>
                <w:i w:val="0"/>
                <w:iCs w:val="0"/>
                <w:color w:val="000000"/>
                <w:sz w:val="20"/>
                <w:szCs w:val="20"/>
              </w:rPr>
              <w:t>committee member</w:t>
            </w:r>
            <w:r w:rsidRPr="007B4638">
              <w:rPr>
                <w:rFonts w:ascii="Arial" w:hAnsi="Arial" w:cs="Arial"/>
                <w:i w:val="0"/>
                <w:iCs w:val="0"/>
                <w:color w:val="000000"/>
                <w:sz w:val="20"/>
                <w:szCs w:val="20"/>
              </w:rPr>
              <w:t>,</w:t>
            </w:r>
            <w:r w:rsidRPr="007B4638">
              <w:rPr>
                <w:rFonts w:ascii="Arial" w:eastAsia="Calibri" w:hAnsi="Arial" w:cs="Arial"/>
                <w:i w:val="0"/>
                <w:iCs w:val="0"/>
                <w:color w:val="000000"/>
                <w:sz w:val="20"/>
                <w:szCs w:val="20"/>
              </w:rPr>
              <w:t xml:space="preserve"> </w:t>
            </w:r>
            <w:r w:rsidRPr="007B4638">
              <w:rPr>
                <w:rFonts w:ascii="Arial" w:hAnsi="Arial" w:cs="Arial"/>
                <w:i w:val="0"/>
                <w:iCs w:val="0"/>
                <w:color w:val="000000"/>
                <w:sz w:val="20"/>
                <w:szCs w:val="20"/>
              </w:rPr>
              <w:t xml:space="preserve">PhD candidate, </w:t>
            </w:r>
            <w:r w:rsidRPr="007B4638">
              <w:rPr>
                <w:rFonts w:ascii="Arial" w:eastAsia="Calibri" w:hAnsi="Arial" w:cs="Arial"/>
                <w:i w:val="0"/>
                <w:iCs w:val="0"/>
                <w:color w:val="000000"/>
                <w:sz w:val="20"/>
                <w:szCs w:val="20"/>
              </w:rPr>
              <w:t>Dartmouth’s Geisel School of Medicine, Program</w:t>
            </w:r>
            <w:r w:rsidRPr="007B4638">
              <w:rPr>
                <w:rFonts w:ascii="Arial" w:hAnsi="Arial" w:cs="Arial"/>
                <w:i w:val="0"/>
                <w:iCs w:val="0"/>
                <w:color w:val="000000"/>
                <w:sz w:val="20"/>
                <w:szCs w:val="20"/>
              </w:rPr>
              <w:t xml:space="preserve"> </w:t>
            </w:r>
            <w:r w:rsidRPr="007B4638">
              <w:rPr>
                <w:rFonts w:ascii="Arial" w:eastAsia="Calibri" w:hAnsi="Arial" w:cs="Arial"/>
                <w:i w:val="0"/>
                <w:iCs w:val="0"/>
                <w:color w:val="000000"/>
                <w:sz w:val="20"/>
                <w:szCs w:val="20"/>
              </w:rPr>
              <w:t>in</w:t>
            </w:r>
            <w:r w:rsidRPr="007B4638">
              <w:rPr>
                <w:rFonts w:ascii="Arial" w:hAnsi="Arial" w:cs="Arial"/>
                <w:i w:val="0"/>
                <w:iCs w:val="0"/>
                <w:color w:val="000000"/>
                <w:sz w:val="20"/>
                <w:szCs w:val="20"/>
              </w:rPr>
              <w:t xml:space="preserve"> </w:t>
            </w:r>
            <w:r w:rsidRPr="007B4638">
              <w:rPr>
                <w:rFonts w:ascii="Arial" w:eastAsia="Calibri" w:hAnsi="Arial" w:cs="Arial"/>
                <w:i w:val="0"/>
                <w:iCs w:val="0"/>
                <w:color w:val="000000"/>
                <w:sz w:val="20"/>
                <w:szCs w:val="20"/>
              </w:rPr>
              <w:t>Experimental</w:t>
            </w:r>
            <w:r w:rsidRPr="007B4638">
              <w:rPr>
                <w:rFonts w:ascii="Arial" w:hAnsi="Arial" w:cs="Arial"/>
                <w:i w:val="0"/>
                <w:iCs w:val="0"/>
                <w:color w:val="000000"/>
                <w:sz w:val="20"/>
                <w:szCs w:val="20"/>
              </w:rPr>
              <w:t xml:space="preserve"> </w:t>
            </w:r>
            <w:r w:rsidRPr="007B4638">
              <w:rPr>
                <w:rFonts w:ascii="Arial" w:eastAsia="Calibri" w:hAnsi="Arial" w:cs="Arial"/>
                <w:i w:val="0"/>
                <w:iCs w:val="0"/>
                <w:color w:val="000000"/>
                <w:sz w:val="20"/>
                <w:szCs w:val="20"/>
              </w:rPr>
              <w:t>and</w:t>
            </w:r>
            <w:r w:rsidRPr="007B4638">
              <w:rPr>
                <w:rFonts w:ascii="Arial" w:hAnsi="Arial" w:cs="Arial"/>
                <w:i w:val="0"/>
                <w:iCs w:val="0"/>
                <w:color w:val="000000"/>
                <w:sz w:val="20"/>
                <w:szCs w:val="20"/>
              </w:rPr>
              <w:t xml:space="preserve"> </w:t>
            </w:r>
            <w:r w:rsidRPr="007B4638">
              <w:rPr>
                <w:rFonts w:ascii="Arial" w:eastAsia="Calibri" w:hAnsi="Arial" w:cs="Arial"/>
                <w:i w:val="0"/>
                <w:iCs w:val="0"/>
                <w:color w:val="000000"/>
                <w:sz w:val="20"/>
                <w:szCs w:val="20"/>
              </w:rPr>
              <w:t>Molecular</w:t>
            </w:r>
            <w:r w:rsidRPr="007B4638">
              <w:rPr>
                <w:rFonts w:ascii="Arial" w:hAnsi="Arial" w:cs="Arial"/>
                <w:i w:val="0"/>
                <w:iCs w:val="0"/>
                <w:color w:val="000000"/>
                <w:sz w:val="20"/>
                <w:szCs w:val="20"/>
              </w:rPr>
              <w:t xml:space="preserve"> </w:t>
            </w:r>
            <w:r w:rsidRPr="007B4638">
              <w:rPr>
                <w:rFonts w:ascii="Arial" w:eastAsia="Calibri" w:hAnsi="Arial" w:cs="Arial"/>
                <w:i w:val="0"/>
                <w:iCs w:val="0"/>
                <w:color w:val="000000"/>
                <w:sz w:val="20"/>
                <w:szCs w:val="20"/>
              </w:rPr>
              <w:t>Medicine</w:t>
            </w:r>
          </w:p>
        </w:tc>
      </w:tr>
    </w:tbl>
    <w:p w14:paraId="010CBE17" w14:textId="77777777" w:rsidR="007C795A" w:rsidRDefault="007C795A" w:rsidP="007A7561">
      <w:pPr>
        <w:widowControl w:val="0"/>
        <w:outlineLvl w:val="0"/>
        <w:rPr>
          <w:rFonts w:ascii="Arial" w:hAnsi="Arial" w:cs="Arial"/>
          <w:i/>
          <w:color w:val="000000"/>
          <w:sz w:val="20"/>
          <w:szCs w:val="20"/>
        </w:rPr>
      </w:pPr>
    </w:p>
    <w:p w14:paraId="5433CC04" w14:textId="77777777" w:rsidR="007C795A" w:rsidRDefault="007C795A" w:rsidP="007A7561">
      <w:pPr>
        <w:widowControl w:val="0"/>
        <w:outlineLvl w:val="0"/>
        <w:rPr>
          <w:rFonts w:ascii="Arial" w:hAnsi="Arial" w:cs="Arial"/>
          <w:i/>
          <w:color w:val="000000"/>
          <w:sz w:val="20"/>
          <w:szCs w:val="20"/>
        </w:rPr>
      </w:pPr>
    </w:p>
    <w:p w14:paraId="0BF77013" w14:textId="60E5351F" w:rsidR="007A7561" w:rsidRPr="007F0A26" w:rsidRDefault="007A7561" w:rsidP="007A7561">
      <w:pPr>
        <w:widowControl w:val="0"/>
        <w:outlineLvl w:val="0"/>
        <w:rPr>
          <w:rFonts w:ascii="Arial" w:hAnsi="Arial" w:cs="Arial"/>
          <w:i/>
          <w:color w:val="000000"/>
          <w:sz w:val="20"/>
          <w:szCs w:val="20"/>
        </w:rPr>
      </w:pPr>
      <w:r w:rsidRPr="007F0A26">
        <w:rPr>
          <w:rFonts w:ascii="Arial" w:hAnsi="Arial" w:cs="Arial"/>
          <w:i/>
          <w:color w:val="000000"/>
          <w:sz w:val="20"/>
          <w:szCs w:val="20"/>
        </w:rPr>
        <w:t>Graduate Medical Education</w:t>
      </w:r>
    </w:p>
    <w:p w14:paraId="2E93478B" w14:textId="77777777" w:rsidR="007A7561" w:rsidRPr="007F0A26" w:rsidRDefault="007A7561" w:rsidP="007A7561">
      <w:pPr>
        <w:widowControl w:val="0"/>
        <w:ind w:left="187"/>
        <w:outlineLvl w:val="0"/>
        <w:rPr>
          <w:rFonts w:ascii="Arial" w:hAnsi="Arial" w:cs="Arial"/>
          <w:i/>
          <w:color w:val="000000"/>
          <w:sz w:val="20"/>
          <w:szCs w:val="20"/>
        </w:rPr>
      </w:pPr>
    </w:p>
    <w:tbl>
      <w:tblPr>
        <w:tblW w:w="4923" w:type="pct"/>
        <w:tblLook w:val="0000" w:firstRow="0" w:lastRow="0" w:firstColumn="0" w:lastColumn="0" w:noHBand="0" w:noVBand="0"/>
      </w:tblPr>
      <w:tblGrid>
        <w:gridCol w:w="1486"/>
        <w:gridCol w:w="10"/>
        <w:gridCol w:w="3711"/>
        <w:gridCol w:w="4854"/>
        <w:gridCol w:w="6"/>
      </w:tblGrid>
      <w:tr w:rsidR="00F92530" w:rsidRPr="007F0A26" w14:paraId="43F060F9" w14:textId="77777777" w:rsidTr="00F92530">
        <w:tc>
          <w:tcPr>
            <w:tcW w:w="743" w:type="pct"/>
            <w:gridSpan w:val="2"/>
            <w:shd w:val="pct10" w:color="auto" w:fill="auto"/>
          </w:tcPr>
          <w:p w14:paraId="4627CACA" w14:textId="77777777" w:rsidR="00F92530" w:rsidRPr="007F0A26" w:rsidRDefault="00F92530" w:rsidP="003B777F">
            <w:pPr>
              <w:widowControl w:val="0"/>
              <w:rPr>
                <w:rFonts w:ascii="Arial" w:hAnsi="Arial" w:cs="Arial"/>
                <w:i/>
                <w:color w:val="000000"/>
                <w:sz w:val="20"/>
                <w:szCs w:val="20"/>
              </w:rPr>
            </w:pPr>
            <w:r w:rsidRPr="007F0A26">
              <w:rPr>
                <w:rFonts w:ascii="Arial" w:hAnsi="Arial" w:cs="Arial"/>
                <w:i/>
                <w:color w:val="000000"/>
                <w:sz w:val="20"/>
                <w:szCs w:val="20"/>
              </w:rPr>
              <w:t>Year(s)</w:t>
            </w:r>
          </w:p>
        </w:tc>
        <w:tc>
          <w:tcPr>
            <w:tcW w:w="1843" w:type="pct"/>
            <w:shd w:val="pct10" w:color="auto" w:fill="auto"/>
          </w:tcPr>
          <w:p w14:paraId="7F9B8CAF" w14:textId="77777777" w:rsidR="00F92530" w:rsidRPr="007F0A26" w:rsidRDefault="00F92530" w:rsidP="003B777F">
            <w:pPr>
              <w:pStyle w:val="Heading6"/>
              <w:keepNext w:val="0"/>
              <w:keepLines w:val="0"/>
              <w:widowControl w:val="0"/>
              <w:spacing w:before="0"/>
              <w:ind w:left="162"/>
              <w:rPr>
                <w:rFonts w:ascii="Arial" w:eastAsia="Calibri" w:hAnsi="Arial" w:cs="Arial"/>
                <w:i w:val="0"/>
                <w:color w:val="000000"/>
                <w:sz w:val="20"/>
                <w:szCs w:val="20"/>
              </w:rPr>
            </w:pPr>
            <w:r w:rsidRPr="007F0A26">
              <w:rPr>
                <w:rFonts w:ascii="Arial" w:eastAsia="Calibri" w:hAnsi="Arial" w:cs="Arial"/>
                <w:color w:val="000000"/>
                <w:sz w:val="20"/>
                <w:szCs w:val="20"/>
              </w:rPr>
              <w:t>Mentee</w:t>
            </w:r>
          </w:p>
        </w:tc>
        <w:tc>
          <w:tcPr>
            <w:tcW w:w="2414" w:type="pct"/>
            <w:gridSpan w:val="2"/>
            <w:shd w:val="pct10" w:color="auto" w:fill="auto"/>
          </w:tcPr>
          <w:p w14:paraId="0D710598" w14:textId="77777777" w:rsidR="00F92530" w:rsidRPr="007F0A26" w:rsidRDefault="00F92530" w:rsidP="003B777F">
            <w:pPr>
              <w:pStyle w:val="Heading6"/>
              <w:keepNext w:val="0"/>
              <w:keepLines w:val="0"/>
              <w:widowControl w:val="0"/>
              <w:spacing w:before="0"/>
              <w:ind w:left="162"/>
              <w:rPr>
                <w:rFonts w:ascii="Arial" w:eastAsia="Calibri" w:hAnsi="Arial" w:cs="Arial"/>
                <w:i w:val="0"/>
                <w:color w:val="000000"/>
                <w:sz w:val="20"/>
                <w:szCs w:val="20"/>
              </w:rPr>
            </w:pPr>
            <w:r w:rsidRPr="007F0A26">
              <w:rPr>
                <w:rFonts w:ascii="Arial" w:eastAsia="Calibri" w:hAnsi="Arial" w:cs="Arial"/>
                <w:color w:val="000000"/>
                <w:sz w:val="20"/>
                <w:szCs w:val="20"/>
              </w:rPr>
              <w:t>Context</w:t>
            </w:r>
          </w:p>
        </w:tc>
      </w:tr>
      <w:tr w:rsidR="00F92530" w:rsidRPr="007B4638" w14:paraId="0E49F424" w14:textId="77777777" w:rsidTr="00F92530">
        <w:trPr>
          <w:gridAfter w:val="1"/>
          <w:wAfter w:w="3" w:type="pct"/>
          <w:tblHeader/>
        </w:trPr>
        <w:tc>
          <w:tcPr>
            <w:tcW w:w="738" w:type="pct"/>
          </w:tcPr>
          <w:p w14:paraId="74AE37FF" w14:textId="77777777" w:rsidR="00F92530" w:rsidRPr="007B4638" w:rsidRDefault="00F92530" w:rsidP="007F2A91">
            <w:pPr>
              <w:widowControl w:val="0"/>
              <w:rPr>
                <w:rFonts w:ascii="Arial" w:hAnsi="Arial" w:cs="Arial"/>
                <w:color w:val="000000"/>
                <w:sz w:val="20"/>
                <w:szCs w:val="20"/>
              </w:rPr>
            </w:pPr>
          </w:p>
        </w:tc>
        <w:tc>
          <w:tcPr>
            <w:tcW w:w="1848" w:type="pct"/>
            <w:gridSpan w:val="2"/>
          </w:tcPr>
          <w:p w14:paraId="5AA73702" w14:textId="77777777" w:rsidR="00F92530" w:rsidRPr="007B4638" w:rsidRDefault="00F92530" w:rsidP="007F2A91">
            <w:pPr>
              <w:pStyle w:val="Heading6"/>
              <w:keepNext w:val="0"/>
              <w:keepLines w:val="0"/>
              <w:widowControl w:val="0"/>
              <w:spacing w:before="0" w:after="200"/>
              <w:ind w:left="162"/>
              <w:rPr>
                <w:rFonts w:ascii="Arial" w:eastAsia="Calibri" w:hAnsi="Arial" w:cs="Arial"/>
                <w:i w:val="0"/>
                <w:iCs w:val="0"/>
                <w:color w:val="000000"/>
                <w:sz w:val="20"/>
                <w:szCs w:val="20"/>
              </w:rPr>
            </w:pPr>
          </w:p>
        </w:tc>
        <w:tc>
          <w:tcPr>
            <w:tcW w:w="2411" w:type="pct"/>
          </w:tcPr>
          <w:p w14:paraId="5BF62DDA" w14:textId="77777777" w:rsidR="00F92530" w:rsidRDefault="00F92530" w:rsidP="007F2A91">
            <w:pPr>
              <w:pStyle w:val="Heading6"/>
              <w:keepNext w:val="0"/>
              <w:keepLines w:val="0"/>
              <w:widowControl w:val="0"/>
              <w:spacing w:before="0" w:after="200"/>
              <w:ind w:left="162"/>
              <w:rPr>
                <w:rFonts w:ascii="Arial" w:eastAsia="Calibri" w:hAnsi="Arial" w:cs="Arial"/>
                <w:i w:val="0"/>
                <w:iCs w:val="0"/>
                <w:color w:val="000000"/>
                <w:sz w:val="20"/>
                <w:szCs w:val="20"/>
              </w:rPr>
            </w:pPr>
          </w:p>
        </w:tc>
      </w:tr>
      <w:tr w:rsidR="00F92530" w:rsidRPr="007B4638" w14:paraId="7EE96BEF" w14:textId="77777777" w:rsidTr="00F92530">
        <w:trPr>
          <w:gridAfter w:val="1"/>
          <w:wAfter w:w="3" w:type="pct"/>
          <w:tblHeader/>
        </w:trPr>
        <w:tc>
          <w:tcPr>
            <w:tcW w:w="738" w:type="pct"/>
          </w:tcPr>
          <w:p w14:paraId="221AB6F3" w14:textId="77777777" w:rsidR="00F92530" w:rsidRPr="007B4638" w:rsidRDefault="00F92530" w:rsidP="007F2A91">
            <w:pPr>
              <w:widowControl w:val="0"/>
              <w:rPr>
                <w:rFonts w:ascii="Arial" w:hAnsi="Arial" w:cs="Arial"/>
                <w:color w:val="000000"/>
                <w:sz w:val="20"/>
                <w:szCs w:val="20"/>
              </w:rPr>
            </w:pPr>
            <w:r w:rsidRPr="007B4638">
              <w:rPr>
                <w:rFonts w:ascii="Arial" w:hAnsi="Arial" w:cs="Arial"/>
                <w:color w:val="000000"/>
                <w:sz w:val="20"/>
                <w:szCs w:val="20"/>
              </w:rPr>
              <w:t>2007-2009</w:t>
            </w:r>
          </w:p>
        </w:tc>
        <w:tc>
          <w:tcPr>
            <w:tcW w:w="1848" w:type="pct"/>
            <w:gridSpan w:val="2"/>
          </w:tcPr>
          <w:p w14:paraId="75E93ADA" w14:textId="77777777" w:rsidR="00F92530" w:rsidRPr="007B4638" w:rsidRDefault="00F92530" w:rsidP="007F2A91">
            <w:pPr>
              <w:pStyle w:val="Heading6"/>
              <w:keepNext w:val="0"/>
              <w:keepLines w:val="0"/>
              <w:widowControl w:val="0"/>
              <w:spacing w:before="0" w:after="200"/>
              <w:ind w:left="162"/>
              <w:rPr>
                <w:rFonts w:ascii="Arial" w:hAnsi="Arial" w:cs="Arial"/>
                <w:i w:val="0"/>
                <w:iCs w:val="0"/>
                <w:color w:val="000000"/>
                <w:sz w:val="20"/>
                <w:szCs w:val="20"/>
              </w:rPr>
            </w:pPr>
            <w:r w:rsidRPr="007B4638">
              <w:rPr>
                <w:rFonts w:ascii="Arial" w:eastAsia="Calibri" w:hAnsi="Arial" w:cs="Arial"/>
                <w:i w:val="0"/>
                <w:iCs w:val="0"/>
                <w:color w:val="000000"/>
                <w:sz w:val="20"/>
                <w:szCs w:val="20"/>
              </w:rPr>
              <w:t>Ruta</w:t>
            </w:r>
            <w:r w:rsidRPr="007B4638">
              <w:rPr>
                <w:rFonts w:ascii="Arial" w:hAnsi="Arial" w:cs="Arial"/>
                <w:i w:val="0"/>
                <w:iCs w:val="0"/>
                <w:color w:val="000000"/>
                <w:sz w:val="20"/>
                <w:szCs w:val="20"/>
              </w:rPr>
              <w:t xml:space="preserve"> </w:t>
            </w:r>
            <w:r w:rsidRPr="007B4638">
              <w:rPr>
                <w:rFonts w:ascii="Arial" w:eastAsia="Calibri" w:hAnsi="Arial" w:cs="Arial"/>
                <w:i w:val="0"/>
                <w:iCs w:val="0"/>
                <w:color w:val="000000"/>
                <w:sz w:val="20"/>
                <w:szCs w:val="20"/>
              </w:rPr>
              <w:t>Shah, MD</w:t>
            </w:r>
          </w:p>
        </w:tc>
        <w:tc>
          <w:tcPr>
            <w:tcW w:w="2411" w:type="pct"/>
          </w:tcPr>
          <w:p w14:paraId="0F83AE57" w14:textId="48E83662" w:rsidR="00F92530" w:rsidRPr="007B4638" w:rsidRDefault="00F92530" w:rsidP="007F2A91">
            <w:pPr>
              <w:pStyle w:val="Heading6"/>
              <w:keepNext w:val="0"/>
              <w:keepLines w:val="0"/>
              <w:widowControl w:val="0"/>
              <w:spacing w:before="0" w:after="200"/>
              <w:ind w:left="162"/>
              <w:rPr>
                <w:rFonts w:ascii="Arial" w:eastAsia="Calibri" w:hAnsi="Arial" w:cs="Arial"/>
                <w:i w:val="0"/>
                <w:iCs w:val="0"/>
                <w:color w:val="000000"/>
                <w:sz w:val="20"/>
                <w:szCs w:val="20"/>
              </w:rPr>
            </w:pPr>
            <w:r>
              <w:rPr>
                <w:rFonts w:ascii="Arial" w:eastAsia="Calibri" w:hAnsi="Arial" w:cs="Arial"/>
                <w:i w:val="0"/>
                <w:iCs w:val="0"/>
                <w:color w:val="000000"/>
                <w:sz w:val="20"/>
                <w:szCs w:val="20"/>
              </w:rPr>
              <w:t>I</w:t>
            </w:r>
            <w:r w:rsidRPr="007B4638">
              <w:rPr>
                <w:rFonts w:ascii="Arial" w:eastAsia="Calibri" w:hAnsi="Arial" w:cs="Arial"/>
                <w:i w:val="0"/>
                <w:iCs w:val="0"/>
                <w:color w:val="000000"/>
                <w:sz w:val="20"/>
                <w:szCs w:val="20"/>
              </w:rPr>
              <w:t>nfectious</w:t>
            </w:r>
            <w:r w:rsidRPr="007B4638">
              <w:rPr>
                <w:rFonts w:ascii="Arial" w:hAnsi="Arial" w:cs="Arial"/>
                <w:i w:val="0"/>
                <w:iCs w:val="0"/>
                <w:color w:val="000000"/>
                <w:sz w:val="20"/>
                <w:szCs w:val="20"/>
              </w:rPr>
              <w:t xml:space="preserve"> </w:t>
            </w:r>
            <w:r w:rsidRPr="007B4638">
              <w:rPr>
                <w:rFonts w:ascii="Arial" w:eastAsia="Calibri" w:hAnsi="Arial" w:cs="Arial"/>
                <w:i w:val="0"/>
                <w:iCs w:val="0"/>
                <w:color w:val="000000"/>
                <w:sz w:val="20"/>
                <w:szCs w:val="20"/>
              </w:rPr>
              <w:t>diseases</w:t>
            </w:r>
            <w:r w:rsidRPr="007B4638">
              <w:rPr>
                <w:rFonts w:ascii="Arial" w:hAnsi="Arial" w:cs="Arial"/>
                <w:i w:val="0"/>
                <w:iCs w:val="0"/>
                <w:color w:val="000000"/>
                <w:sz w:val="20"/>
                <w:szCs w:val="20"/>
              </w:rPr>
              <w:t xml:space="preserve"> </w:t>
            </w:r>
            <w:r w:rsidRPr="007B4638">
              <w:rPr>
                <w:rFonts w:ascii="Arial" w:eastAsia="Calibri" w:hAnsi="Arial" w:cs="Arial"/>
                <w:i w:val="0"/>
                <w:iCs w:val="0"/>
                <w:color w:val="000000"/>
                <w:sz w:val="20"/>
                <w:szCs w:val="20"/>
              </w:rPr>
              <w:t>fellow</w:t>
            </w:r>
            <w:r>
              <w:rPr>
                <w:rFonts w:ascii="Arial" w:eastAsia="Calibri" w:hAnsi="Arial" w:cs="Arial"/>
                <w:i w:val="0"/>
                <w:iCs w:val="0"/>
                <w:color w:val="000000"/>
                <w:sz w:val="20"/>
                <w:szCs w:val="20"/>
              </w:rPr>
              <w:t xml:space="preserve">ship research mentor, </w:t>
            </w:r>
            <w:r w:rsidRPr="007B4638">
              <w:rPr>
                <w:rFonts w:ascii="Arial" w:eastAsia="Calibri" w:hAnsi="Arial" w:cs="Arial"/>
                <w:i w:val="0"/>
                <w:iCs w:val="0"/>
                <w:color w:val="000000"/>
                <w:sz w:val="20"/>
                <w:szCs w:val="20"/>
              </w:rPr>
              <w:t>Dartmouth-Hitchcock Medical Center</w:t>
            </w:r>
            <w:r w:rsidRPr="007B4638">
              <w:rPr>
                <w:rFonts w:ascii="Arial" w:hAnsi="Arial" w:cs="Arial"/>
                <w:i w:val="0"/>
                <w:iCs w:val="0"/>
                <w:color w:val="000000"/>
                <w:sz w:val="20"/>
                <w:szCs w:val="20"/>
              </w:rPr>
              <w:t xml:space="preserve">, </w:t>
            </w:r>
            <w:r>
              <w:rPr>
                <w:rFonts w:ascii="Arial" w:hAnsi="Arial" w:cs="Arial"/>
                <w:i w:val="0"/>
                <w:iCs w:val="0"/>
                <w:color w:val="000000"/>
                <w:sz w:val="20"/>
                <w:szCs w:val="20"/>
              </w:rPr>
              <w:t xml:space="preserve">re </w:t>
            </w:r>
            <w:r w:rsidRPr="007B4638">
              <w:rPr>
                <w:rFonts w:ascii="Arial" w:eastAsia="Calibri" w:hAnsi="Arial" w:cs="Arial"/>
                <w:i w:val="0"/>
                <w:iCs w:val="0"/>
                <w:color w:val="000000"/>
                <w:sz w:val="20"/>
                <w:szCs w:val="20"/>
              </w:rPr>
              <w:t>the</w:t>
            </w:r>
            <w:r w:rsidRPr="007B4638">
              <w:rPr>
                <w:rFonts w:ascii="Arial" w:hAnsi="Arial" w:cs="Arial"/>
                <w:i w:val="0"/>
                <w:iCs w:val="0"/>
                <w:color w:val="000000"/>
                <w:sz w:val="20"/>
                <w:szCs w:val="20"/>
              </w:rPr>
              <w:t xml:space="preserve"> </w:t>
            </w:r>
            <w:r w:rsidRPr="007B4638">
              <w:rPr>
                <w:rFonts w:ascii="Arial" w:eastAsia="Calibri" w:hAnsi="Arial" w:cs="Arial"/>
                <w:i w:val="0"/>
                <w:iCs w:val="0"/>
                <w:color w:val="000000"/>
                <w:sz w:val="20"/>
                <w:szCs w:val="20"/>
              </w:rPr>
              <w:t>impact</w:t>
            </w:r>
            <w:r w:rsidRPr="007B4638">
              <w:rPr>
                <w:rFonts w:ascii="Arial" w:hAnsi="Arial" w:cs="Arial"/>
                <w:i w:val="0"/>
                <w:iCs w:val="0"/>
                <w:color w:val="000000"/>
                <w:sz w:val="20"/>
                <w:szCs w:val="20"/>
              </w:rPr>
              <w:t xml:space="preserve"> </w:t>
            </w:r>
            <w:r w:rsidRPr="007B4638">
              <w:rPr>
                <w:rFonts w:ascii="Arial" w:eastAsia="Calibri" w:hAnsi="Arial" w:cs="Arial"/>
                <w:i w:val="0"/>
                <w:iCs w:val="0"/>
                <w:color w:val="000000"/>
                <w:sz w:val="20"/>
                <w:szCs w:val="20"/>
              </w:rPr>
              <w:t>of</w:t>
            </w:r>
            <w:r w:rsidRPr="007B4638">
              <w:rPr>
                <w:rFonts w:ascii="Arial" w:hAnsi="Arial" w:cs="Arial"/>
                <w:i w:val="0"/>
                <w:iCs w:val="0"/>
                <w:color w:val="000000"/>
                <w:sz w:val="20"/>
                <w:szCs w:val="20"/>
              </w:rPr>
              <w:t xml:space="preserve"> </w:t>
            </w:r>
            <w:r>
              <w:rPr>
                <w:rFonts w:ascii="Arial" w:eastAsia="Calibri" w:hAnsi="Arial" w:cs="Arial"/>
                <w:i w:val="0"/>
                <w:iCs w:val="0"/>
                <w:color w:val="000000"/>
                <w:sz w:val="20"/>
                <w:szCs w:val="20"/>
              </w:rPr>
              <w:t xml:space="preserve">ID </w:t>
            </w:r>
            <w:r w:rsidRPr="007B4638">
              <w:rPr>
                <w:rFonts w:ascii="Arial" w:eastAsia="Calibri" w:hAnsi="Arial" w:cs="Arial"/>
                <w:i w:val="0"/>
                <w:iCs w:val="0"/>
                <w:color w:val="000000"/>
                <w:sz w:val="20"/>
                <w:szCs w:val="20"/>
              </w:rPr>
              <w:t>consultation</w:t>
            </w:r>
            <w:r w:rsidRPr="007B4638">
              <w:rPr>
                <w:rFonts w:ascii="Arial" w:hAnsi="Arial" w:cs="Arial"/>
                <w:i w:val="0"/>
                <w:iCs w:val="0"/>
                <w:color w:val="000000"/>
                <w:sz w:val="20"/>
                <w:szCs w:val="20"/>
              </w:rPr>
              <w:t xml:space="preserve"> </w:t>
            </w:r>
            <w:r w:rsidRPr="007B4638">
              <w:rPr>
                <w:rFonts w:ascii="Arial" w:eastAsia="Calibri" w:hAnsi="Arial" w:cs="Arial"/>
                <w:i w:val="0"/>
                <w:iCs w:val="0"/>
                <w:color w:val="000000"/>
                <w:sz w:val="20"/>
                <w:szCs w:val="20"/>
              </w:rPr>
              <w:t>on</w:t>
            </w:r>
            <w:r w:rsidRPr="007B4638">
              <w:rPr>
                <w:rFonts w:ascii="Arial" w:hAnsi="Arial" w:cs="Arial"/>
                <w:i w:val="0"/>
                <w:iCs w:val="0"/>
                <w:color w:val="000000"/>
                <w:sz w:val="20"/>
                <w:szCs w:val="20"/>
              </w:rPr>
              <w:t xml:space="preserve"> </w:t>
            </w:r>
            <w:r w:rsidRPr="007B4638">
              <w:rPr>
                <w:rFonts w:ascii="Arial" w:eastAsia="Calibri" w:hAnsi="Arial" w:cs="Arial"/>
                <w:i w:val="0"/>
                <w:iCs w:val="0"/>
                <w:color w:val="000000"/>
                <w:sz w:val="20"/>
                <w:szCs w:val="20"/>
              </w:rPr>
              <w:t>mortality</w:t>
            </w:r>
            <w:r w:rsidRPr="007B4638">
              <w:rPr>
                <w:rFonts w:ascii="Arial" w:hAnsi="Arial" w:cs="Arial"/>
                <w:i w:val="0"/>
                <w:iCs w:val="0"/>
                <w:color w:val="000000"/>
                <w:sz w:val="20"/>
                <w:szCs w:val="20"/>
              </w:rPr>
              <w:t xml:space="preserve"> </w:t>
            </w:r>
            <w:r>
              <w:rPr>
                <w:rFonts w:ascii="Arial" w:eastAsia="Calibri" w:hAnsi="Arial" w:cs="Arial"/>
                <w:i w:val="0"/>
                <w:iCs w:val="0"/>
                <w:color w:val="000000"/>
                <w:sz w:val="20"/>
                <w:szCs w:val="20"/>
              </w:rPr>
              <w:t>from</w:t>
            </w:r>
            <w:r w:rsidRPr="007B4638">
              <w:rPr>
                <w:rFonts w:ascii="Arial" w:hAnsi="Arial" w:cs="Arial"/>
                <w:i w:val="0"/>
                <w:iCs w:val="0"/>
                <w:color w:val="000000"/>
                <w:sz w:val="20"/>
                <w:szCs w:val="20"/>
              </w:rPr>
              <w:t xml:space="preserve"> </w:t>
            </w:r>
            <w:r w:rsidRPr="007C795A">
              <w:rPr>
                <w:rFonts w:ascii="Arial" w:eastAsia="Calibri" w:hAnsi="Arial" w:cs="Arial"/>
                <w:color w:val="000000"/>
                <w:sz w:val="20"/>
                <w:szCs w:val="20"/>
              </w:rPr>
              <w:t>Staphylococcus</w:t>
            </w:r>
            <w:r w:rsidRPr="007C795A">
              <w:rPr>
                <w:rFonts w:ascii="Arial" w:hAnsi="Arial" w:cs="Arial"/>
                <w:color w:val="000000"/>
                <w:sz w:val="20"/>
                <w:szCs w:val="20"/>
              </w:rPr>
              <w:t xml:space="preserve"> </w:t>
            </w:r>
            <w:r w:rsidRPr="007C795A">
              <w:rPr>
                <w:rFonts w:ascii="Arial" w:eastAsia="Calibri" w:hAnsi="Arial" w:cs="Arial"/>
                <w:color w:val="000000"/>
                <w:sz w:val="20"/>
                <w:szCs w:val="20"/>
              </w:rPr>
              <w:t>aureus</w:t>
            </w:r>
            <w:r w:rsidRPr="007B4638">
              <w:rPr>
                <w:rFonts w:ascii="Arial" w:hAnsi="Arial" w:cs="Arial"/>
                <w:i w:val="0"/>
                <w:iCs w:val="0"/>
                <w:color w:val="000000"/>
                <w:sz w:val="20"/>
                <w:szCs w:val="20"/>
              </w:rPr>
              <w:t xml:space="preserve"> </w:t>
            </w:r>
            <w:r w:rsidRPr="007B4638">
              <w:rPr>
                <w:rFonts w:ascii="Arial" w:eastAsia="Calibri" w:hAnsi="Arial" w:cs="Arial"/>
                <w:i w:val="0"/>
                <w:iCs w:val="0"/>
                <w:color w:val="000000"/>
                <w:sz w:val="20"/>
                <w:szCs w:val="20"/>
              </w:rPr>
              <w:t>bacteremia</w:t>
            </w:r>
            <w:r w:rsidRPr="007B4638">
              <w:rPr>
                <w:rFonts w:ascii="Arial" w:hAnsi="Arial" w:cs="Arial"/>
                <w:i w:val="0"/>
                <w:iCs w:val="0"/>
                <w:color w:val="000000"/>
                <w:sz w:val="20"/>
                <w:szCs w:val="20"/>
              </w:rPr>
              <w:t xml:space="preserve">, </w:t>
            </w:r>
            <w:r w:rsidRPr="007B4638">
              <w:rPr>
                <w:rFonts w:ascii="Arial" w:eastAsia="Calibri" w:hAnsi="Arial" w:cs="Arial"/>
                <w:i w:val="0"/>
                <w:iCs w:val="0"/>
                <w:color w:val="000000"/>
                <w:sz w:val="20"/>
                <w:szCs w:val="20"/>
              </w:rPr>
              <w:t>led</w:t>
            </w:r>
            <w:r w:rsidRPr="007B4638">
              <w:rPr>
                <w:rFonts w:ascii="Arial" w:hAnsi="Arial" w:cs="Arial"/>
                <w:i w:val="0"/>
                <w:iCs w:val="0"/>
                <w:color w:val="000000"/>
                <w:sz w:val="20"/>
                <w:szCs w:val="20"/>
              </w:rPr>
              <w:t xml:space="preserve"> </w:t>
            </w:r>
            <w:r w:rsidRPr="007B4638">
              <w:rPr>
                <w:rFonts w:ascii="Arial" w:eastAsia="Calibri" w:hAnsi="Arial" w:cs="Arial"/>
                <w:i w:val="0"/>
                <w:iCs w:val="0"/>
                <w:color w:val="000000"/>
                <w:sz w:val="20"/>
                <w:szCs w:val="20"/>
              </w:rPr>
              <w:t>to</w:t>
            </w:r>
            <w:r w:rsidRPr="007B4638">
              <w:rPr>
                <w:rFonts w:ascii="Arial" w:hAnsi="Arial" w:cs="Arial"/>
                <w:i w:val="0"/>
                <w:iCs w:val="0"/>
                <w:color w:val="000000"/>
                <w:sz w:val="20"/>
                <w:szCs w:val="20"/>
              </w:rPr>
              <w:t xml:space="preserve"> </w:t>
            </w:r>
            <w:r w:rsidRPr="007B4638">
              <w:rPr>
                <w:rFonts w:ascii="Arial" w:eastAsia="Calibri" w:hAnsi="Arial" w:cs="Arial"/>
                <w:i w:val="0"/>
                <w:iCs w:val="0"/>
                <w:color w:val="000000"/>
                <w:sz w:val="20"/>
                <w:szCs w:val="20"/>
              </w:rPr>
              <w:t>publication</w:t>
            </w:r>
          </w:p>
        </w:tc>
      </w:tr>
      <w:tr w:rsidR="00F92530" w:rsidRPr="007B4638" w14:paraId="642EBB6E" w14:textId="77777777" w:rsidTr="00F92530">
        <w:trPr>
          <w:gridAfter w:val="1"/>
          <w:wAfter w:w="3" w:type="pct"/>
          <w:tblHeader/>
        </w:trPr>
        <w:tc>
          <w:tcPr>
            <w:tcW w:w="738" w:type="pct"/>
          </w:tcPr>
          <w:p w14:paraId="5BDEA5D6" w14:textId="77777777" w:rsidR="00F92530" w:rsidRPr="007B4638" w:rsidRDefault="00F92530" w:rsidP="007F2A91">
            <w:pPr>
              <w:widowControl w:val="0"/>
              <w:rPr>
                <w:rFonts w:ascii="Arial" w:hAnsi="Arial" w:cs="Arial"/>
                <w:color w:val="000000"/>
                <w:sz w:val="20"/>
                <w:szCs w:val="20"/>
              </w:rPr>
            </w:pPr>
            <w:r w:rsidRPr="007B4638">
              <w:rPr>
                <w:rFonts w:ascii="Arial" w:hAnsi="Arial" w:cs="Arial"/>
                <w:color w:val="000000"/>
                <w:sz w:val="20"/>
                <w:szCs w:val="20"/>
              </w:rPr>
              <w:t>2007-2010</w:t>
            </w:r>
          </w:p>
        </w:tc>
        <w:tc>
          <w:tcPr>
            <w:tcW w:w="1848" w:type="pct"/>
            <w:gridSpan w:val="2"/>
          </w:tcPr>
          <w:p w14:paraId="078CDFE2" w14:textId="77777777" w:rsidR="00F92530" w:rsidRPr="007B4638" w:rsidRDefault="00F92530" w:rsidP="007F2A91">
            <w:pPr>
              <w:pStyle w:val="Heading6"/>
              <w:keepNext w:val="0"/>
              <w:keepLines w:val="0"/>
              <w:widowControl w:val="0"/>
              <w:spacing w:before="0" w:after="200"/>
              <w:ind w:left="162"/>
              <w:rPr>
                <w:rFonts w:ascii="Arial" w:eastAsia="Calibri" w:hAnsi="Arial" w:cs="Arial"/>
                <w:i w:val="0"/>
                <w:iCs w:val="0"/>
                <w:color w:val="000000"/>
                <w:sz w:val="20"/>
                <w:szCs w:val="20"/>
              </w:rPr>
            </w:pPr>
            <w:r w:rsidRPr="007B4638">
              <w:rPr>
                <w:rFonts w:ascii="Arial" w:eastAsia="Calibri" w:hAnsi="Arial" w:cs="Arial"/>
                <w:i w:val="0"/>
                <w:iCs w:val="0"/>
                <w:color w:val="000000"/>
                <w:sz w:val="20"/>
                <w:szCs w:val="20"/>
              </w:rPr>
              <w:t>Jerome</w:t>
            </w:r>
            <w:r w:rsidRPr="007B4638">
              <w:rPr>
                <w:rFonts w:ascii="Arial" w:hAnsi="Arial" w:cs="Arial"/>
                <w:i w:val="0"/>
                <w:iCs w:val="0"/>
                <w:color w:val="000000"/>
                <w:sz w:val="20"/>
                <w:szCs w:val="20"/>
              </w:rPr>
              <w:t xml:space="preserve"> </w:t>
            </w:r>
            <w:r w:rsidRPr="007B4638">
              <w:rPr>
                <w:rFonts w:ascii="Arial" w:eastAsia="Calibri" w:hAnsi="Arial" w:cs="Arial"/>
                <w:i w:val="0"/>
                <w:iCs w:val="0"/>
                <w:color w:val="000000"/>
                <w:sz w:val="20"/>
                <w:szCs w:val="20"/>
              </w:rPr>
              <w:t>Sigua</w:t>
            </w:r>
            <w:r w:rsidRPr="007B4638">
              <w:rPr>
                <w:rFonts w:ascii="Arial" w:hAnsi="Arial" w:cs="Arial"/>
                <w:i w:val="0"/>
                <w:iCs w:val="0"/>
                <w:color w:val="000000"/>
                <w:sz w:val="20"/>
                <w:szCs w:val="20"/>
              </w:rPr>
              <w:t xml:space="preserve">, </w:t>
            </w:r>
            <w:r w:rsidRPr="007B4638">
              <w:rPr>
                <w:rFonts w:ascii="Arial" w:eastAsia="Calibri" w:hAnsi="Arial" w:cs="Arial"/>
                <w:i w:val="0"/>
                <w:iCs w:val="0"/>
                <w:color w:val="000000"/>
                <w:sz w:val="20"/>
                <w:szCs w:val="20"/>
              </w:rPr>
              <w:t>MD</w:t>
            </w:r>
          </w:p>
        </w:tc>
        <w:tc>
          <w:tcPr>
            <w:tcW w:w="2411" w:type="pct"/>
          </w:tcPr>
          <w:p w14:paraId="42758C1C" w14:textId="77777777" w:rsidR="00F92530" w:rsidRPr="007B4638" w:rsidRDefault="00F92530" w:rsidP="007F2A91">
            <w:pPr>
              <w:pStyle w:val="Heading6"/>
              <w:keepNext w:val="0"/>
              <w:keepLines w:val="0"/>
              <w:widowControl w:val="0"/>
              <w:spacing w:before="0" w:after="200"/>
              <w:ind w:left="162"/>
              <w:rPr>
                <w:rFonts w:ascii="Arial" w:eastAsia="Calibri" w:hAnsi="Arial" w:cs="Arial"/>
                <w:i w:val="0"/>
                <w:iCs w:val="0"/>
                <w:color w:val="000000"/>
                <w:sz w:val="20"/>
                <w:szCs w:val="20"/>
              </w:rPr>
            </w:pPr>
            <w:r w:rsidRPr="007B4638">
              <w:rPr>
                <w:rFonts w:ascii="Arial" w:eastAsia="Calibri" w:hAnsi="Arial" w:cs="Arial"/>
                <w:i w:val="0"/>
                <w:iCs w:val="0"/>
                <w:color w:val="000000"/>
                <w:sz w:val="20"/>
                <w:szCs w:val="20"/>
              </w:rPr>
              <w:t>Research project mentor, internal medicine resident at Dartmouth-Hitchcock Medical Center</w:t>
            </w:r>
            <w:r w:rsidRPr="007B4638">
              <w:rPr>
                <w:rFonts w:ascii="Arial" w:hAnsi="Arial" w:cs="Arial"/>
                <w:i w:val="0"/>
                <w:iCs w:val="0"/>
                <w:color w:val="000000"/>
                <w:sz w:val="20"/>
                <w:szCs w:val="20"/>
              </w:rPr>
              <w:t xml:space="preserve">, </w:t>
            </w:r>
            <w:r w:rsidRPr="007B4638">
              <w:rPr>
                <w:rFonts w:ascii="Arial" w:eastAsia="Calibri" w:hAnsi="Arial" w:cs="Arial"/>
                <w:i w:val="0"/>
                <w:iCs w:val="0"/>
                <w:color w:val="000000"/>
                <w:sz w:val="20"/>
                <w:szCs w:val="20"/>
              </w:rPr>
              <w:t>quality</w:t>
            </w:r>
            <w:r w:rsidRPr="007B4638">
              <w:rPr>
                <w:rFonts w:ascii="Arial" w:hAnsi="Arial" w:cs="Arial"/>
                <w:i w:val="0"/>
                <w:iCs w:val="0"/>
                <w:color w:val="000000"/>
                <w:sz w:val="20"/>
                <w:szCs w:val="20"/>
              </w:rPr>
              <w:t xml:space="preserve"> </w:t>
            </w:r>
            <w:r w:rsidRPr="007B4638">
              <w:rPr>
                <w:rFonts w:ascii="Arial" w:eastAsia="Calibri" w:hAnsi="Arial" w:cs="Arial"/>
                <w:i w:val="0"/>
                <w:iCs w:val="0"/>
                <w:color w:val="000000"/>
                <w:sz w:val="20"/>
                <w:szCs w:val="20"/>
              </w:rPr>
              <w:t>assurance</w:t>
            </w:r>
            <w:r w:rsidRPr="007B4638">
              <w:rPr>
                <w:rFonts w:ascii="Arial" w:hAnsi="Arial" w:cs="Arial"/>
                <w:i w:val="0"/>
                <w:iCs w:val="0"/>
                <w:color w:val="000000"/>
                <w:sz w:val="20"/>
                <w:szCs w:val="20"/>
              </w:rPr>
              <w:t xml:space="preserve"> </w:t>
            </w:r>
            <w:r w:rsidRPr="007B4638">
              <w:rPr>
                <w:rFonts w:ascii="Arial" w:eastAsia="Calibri" w:hAnsi="Arial" w:cs="Arial"/>
                <w:i w:val="0"/>
                <w:iCs w:val="0"/>
                <w:color w:val="000000"/>
                <w:sz w:val="20"/>
                <w:szCs w:val="20"/>
              </w:rPr>
              <w:t>project</w:t>
            </w:r>
            <w:r w:rsidRPr="007B4638">
              <w:rPr>
                <w:rFonts w:ascii="Arial" w:hAnsi="Arial" w:cs="Arial"/>
                <w:i w:val="0"/>
                <w:iCs w:val="0"/>
                <w:color w:val="000000"/>
                <w:sz w:val="20"/>
                <w:szCs w:val="20"/>
              </w:rPr>
              <w:t xml:space="preserve"> </w:t>
            </w:r>
            <w:r w:rsidRPr="007B4638">
              <w:rPr>
                <w:rFonts w:ascii="Arial" w:eastAsia="Calibri" w:hAnsi="Arial" w:cs="Arial"/>
                <w:i w:val="0"/>
                <w:iCs w:val="0"/>
                <w:color w:val="000000"/>
                <w:sz w:val="20"/>
                <w:szCs w:val="20"/>
              </w:rPr>
              <w:t>regarding</w:t>
            </w:r>
            <w:r w:rsidRPr="007B4638">
              <w:rPr>
                <w:rFonts w:ascii="Arial" w:hAnsi="Arial" w:cs="Arial"/>
                <w:i w:val="0"/>
                <w:iCs w:val="0"/>
                <w:color w:val="000000"/>
                <w:sz w:val="20"/>
                <w:szCs w:val="20"/>
              </w:rPr>
              <w:t xml:space="preserve"> </w:t>
            </w:r>
            <w:r w:rsidRPr="007B4638">
              <w:rPr>
                <w:rFonts w:ascii="Arial" w:eastAsia="Calibri" w:hAnsi="Arial" w:cs="Arial"/>
                <w:i w:val="0"/>
                <w:iCs w:val="0"/>
                <w:color w:val="000000"/>
                <w:sz w:val="20"/>
                <w:szCs w:val="20"/>
              </w:rPr>
              <w:t>immunization</w:t>
            </w:r>
            <w:r w:rsidRPr="007B4638">
              <w:rPr>
                <w:rFonts w:ascii="Arial" w:hAnsi="Arial" w:cs="Arial"/>
                <w:i w:val="0"/>
                <w:iCs w:val="0"/>
                <w:color w:val="000000"/>
                <w:sz w:val="20"/>
                <w:szCs w:val="20"/>
              </w:rPr>
              <w:t xml:space="preserve"> </w:t>
            </w:r>
            <w:r w:rsidRPr="007B4638">
              <w:rPr>
                <w:rFonts w:ascii="Arial" w:eastAsia="Calibri" w:hAnsi="Arial" w:cs="Arial"/>
                <w:i w:val="0"/>
                <w:iCs w:val="0"/>
                <w:color w:val="000000"/>
                <w:sz w:val="20"/>
                <w:szCs w:val="20"/>
              </w:rPr>
              <w:t>performance</w:t>
            </w:r>
            <w:r w:rsidRPr="007B4638">
              <w:rPr>
                <w:rFonts w:ascii="Arial" w:hAnsi="Arial" w:cs="Arial"/>
                <w:i w:val="0"/>
                <w:iCs w:val="0"/>
                <w:color w:val="000000"/>
                <w:sz w:val="20"/>
                <w:szCs w:val="20"/>
              </w:rPr>
              <w:t xml:space="preserve"> </w:t>
            </w:r>
            <w:r w:rsidRPr="007B4638">
              <w:rPr>
                <w:rFonts w:ascii="Arial" w:eastAsia="Calibri" w:hAnsi="Arial" w:cs="Arial"/>
                <w:i w:val="0"/>
                <w:iCs w:val="0"/>
                <w:color w:val="000000"/>
                <w:sz w:val="20"/>
                <w:szCs w:val="20"/>
              </w:rPr>
              <w:t>in</w:t>
            </w:r>
            <w:r w:rsidRPr="007B4638">
              <w:rPr>
                <w:rFonts w:ascii="Arial" w:hAnsi="Arial" w:cs="Arial"/>
                <w:i w:val="0"/>
                <w:iCs w:val="0"/>
                <w:color w:val="000000"/>
                <w:sz w:val="20"/>
                <w:szCs w:val="20"/>
              </w:rPr>
              <w:t xml:space="preserve"> </w:t>
            </w:r>
            <w:r w:rsidRPr="007B4638">
              <w:rPr>
                <w:rFonts w:ascii="Arial" w:eastAsia="Calibri" w:hAnsi="Arial" w:cs="Arial"/>
                <w:i w:val="0"/>
                <w:iCs w:val="0"/>
                <w:color w:val="000000"/>
                <w:sz w:val="20"/>
                <w:szCs w:val="20"/>
              </w:rPr>
              <w:t>HIV</w:t>
            </w:r>
            <w:r w:rsidRPr="007B4638">
              <w:rPr>
                <w:rFonts w:ascii="Arial" w:hAnsi="Arial" w:cs="Arial"/>
                <w:i w:val="0"/>
                <w:iCs w:val="0"/>
                <w:color w:val="000000"/>
                <w:sz w:val="20"/>
                <w:szCs w:val="20"/>
              </w:rPr>
              <w:t xml:space="preserve"> </w:t>
            </w:r>
            <w:r w:rsidRPr="007B4638">
              <w:rPr>
                <w:rFonts w:ascii="Arial" w:eastAsia="Calibri" w:hAnsi="Arial" w:cs="Arial"/>
                <w:i w:val="0"/>
                <w:iCs w:val="0"/>
                <w:color w:val="000000"/>
                <w:sz w:val="20"/>
                <w:szCs w:val="20"/>
              </w:rPr>
              <w:t>program</w:t>
            </w:r>
            <w:r w:rsidRPr="007B4638">
              <w:rPr>
                <w:rFonts w:ascii="Arial" w:hAnsi="Arial" w:cs="Arial"/>
                <w:i w:val="0"/>
                <w:iCs w:val="0"/>
                <w:color w:val="000000"/>
                <w:sz w:val="20"/>
                <w:szCs w:val="20"/>
              </w:rPr>
              <w:t xml:space="preserve"> </w:t>
            </w:r>
            <w:r w:rsidRPr="007B4638">
              <w:rPr>
                <w:rFonts w:ascii="Arial" w:eastAsia="Calibri" w:hAnsi="Arial" w:cs="Arial"/>
                <w:i w:val="0"/>
                <w:iCs w:val="0"/>
                <w:color w:val="000000"/>
                <w:sz w:val="20"/>
                <w:szCs w:val="20"/>
              </w:rPr>
              <w:t>clinics</w:t>
            </w:r>
            <w:r w:rsidRPr="007B4638">
              <w:rPr>
                <w:rFonts w:ascii="Arial" w:hAnsi="Arial" w:cs="Arial"/>
                <w:i w:val="0"/>
                <w:iCs w:val="0"/>
                <w:color w:val="000000"/>
                <w:sz w:val="20"/>
                <w:szCs w:val="20"/>
              </w:rPr>
              <w:t xml:space="preserve">, </w:t>
            </w:r>
            <w:r w:rsidRPr="007B4638">
              <w:rPr>
                <w:rFonts w:ascii="Arial" w:eastAsia="Calibri" w:hAnsi="Arial" w:cs="Arial"/>
                <w:i w:val="0"/>
                <w:iCs w:val="0"/>
                <w:color w:val="000000"/>
                <w:sz w:val="20"/>
                <w:szCs w:val="20"/>
              </w:rPr>
              <w:t>led</w:t>
            </w:r>
            <w:r w:rsidRPr="007B4638">
              <w:rPr>
                <w:rFonts w:ascii="Arial" w:hAnsi="Arial" w:cs="Arial"/>
                <w:i w:val="0"/>
                <w:iCs w:val="0"/>
                <w:color w:val="000000"/>
                <w:sz w:val="20"/>
                <w:szCs w:val="20"/>
              </w:rPr>
              <w:t xml:space="preserve"> </w:t>
            </w:r>
            <w:r w:rsidRPr="007B4638">
              <w:rPr>
                <w:rFonts w:ascii="Arial" w:eastAsia="Calibri" w:hAnsi="Arial" w:cs="Arial"/>
                <w:i w:val="0"/>
                <w:iCs w:val="0"/>
                <w:color w:val="000000"/>
                <w:sz w:val="20"/>
                <w:szCs w:val="20"/>
              </w:rPr>
              <w:t>to</w:t>
            </w:r>
            <w:r w:rsidRPr="007B4638">
              <w:rPr>
                <w:rFonts w:ascii="Arial" w:hAnsi="Arial" w:cs="Arial"/>
                <w:i w:val="0"/>
                <w:iCs w:val="0"/>
                <w:color w:val="000000"/>
                <w:sz w:val="20"/>
                <w:szCs w:val="20"/>
              </w:rPr>
              <w:t xml:space="preserve"> </w:t>
            </w:r>
            <w:r w:rsidRPr="007B4638">
              <w:rPr>
                <w:rFonts w:ascii="Arial" w:eastAsia="Calibri" w:hAnsi="Arial" w:cs="Arial"/>
                <w:i w:val="0"/>
                <w:iCs w:val="0"/>
                <w:color w:val="000000"/>
                <w:sz w:val="20"/>
                <w:szCs w:val="20"/>
              </w:rPr>
              <w:t>poster</w:t>
            </w:r>
            <w:r w:rsidRPr="007B4638">
              <w:rPr>
                <w:rFonts w:ascii="Arial" w:hAnsi="Arial" w:cs="Arial"/>
                <w:i w:val="0"/>
                <w:iCs w:val="0"/>
                <w:color w:val="000000"/>
                <w:sz w:val="20"/>
                <w:szCs w:val="20"/>
              </w:rPr>
              <w:t xml:space="preserve"> </w:t>
            </w:r>
            <w:r w:rsidRPr="007B4638">
              <w:rPr>
                <w:rFonts w:ascii="Arial" w:eastAsia="Calibri" w:hAnsi="Arial" w:cs="Arial"/>
                <w:i w:val="0"/>
                <w:iCs w:val="0"/>
                <w:color w:val="000000"/>
                <w:sz w:val="20"/>
                <w:szCs w:val="20"/>
              </w:rPr>
              <w:t>presentation</w:t>
            </w:r>
          </w:p>
        </w:tc>
      </w:tr>
      <w:tr w:rsidR="00F92530" w:rsidRPr="007B4638" w14:paraId="7283C0B2" w14:textId="77777777" w:rsidTr="00F92530">
        <w:trPr>
          <w:gridAfter w:val="1"/>
          <w:wAfter w:w="3" w:type="pct"/>
          <w:tblHeader/>
        </w:trPr>
        <w:tc>
          <w:tcPr>
            <w:tcW w:w="738" w:type="pct"/>
          </w:tcPr>
          <w:p w14:paraId="6FD95B93" w14:textId="77777777" w:rsidR="00F92530" w:rsidRPr="007B4638" w:rsidRDefault="00F92530" w:rsidP="007F2A91">
            <w:pPr>
              <w:widowControl w:val="0"/>
              <w:rPr>
                <w:rFonts w:ascii="Arial" w:hAnsi="Arial" w:cs="Arial"/>
                <w:color w:val="000000"/>
                <w:sz w:val="20"/>
                <w:szCs w:val="20"/>
              </w:rPr>
            </w:pPr>
            <w:r w:rsidRPr="007B4638">
              <w:rPr>
                <w:rFonts w:ascii="Arial" w:hAnsi="Arial" w:cs="Arial"/>
                <w:color w:val="000000"/>
                <w:sz w:val="20"/>
                <w:szCs w:val="20"/>
              </w:rPr>
              <w:t>2012-2013</w:t>
            </w:r>
          </w:p>
        </w:tc>
        <w:tc>
          <w:tcPr>
            <w:tcW w:w="1848" w:type="pct"/>
            <w:gridSpan w:val="2"/>
          </w:tcPr>
          <w:p w14:paraId="009B16D5" w14:textId="77777777" w:rsidR="00F92530" w:rsidRPr="007B4638" w:rsidRDefault="00F92530" w:rsidP="007F2A91">
            <w:pPr>
              <w:pStyle w:val="Heading6"/>
              <w:keepNext w:val="0"/>
              <w:keepLines w:val="0"/>
              <w:widowControl w:val="0"/>
              <w:spacing w:before="0" w:after="200"/>
              <w:ind w:left="162"/>
              <w:rPr>
                <w:rFonts w:ascii="Arial" w:hAnsi="Arial" w:cs="Arial"/>
                <w:i w:val="0"/>
                <w:iCs w:val="0"/>
                <w:color w:val="000000"/>
                <w:sz w:val="20"/>
                <w:szCs w:val="20"/>
              </w:rPr>
            </w:pPr>
            <w:r w:rsidRPr="007B4638">
              <w:rPr>
                <w:rFonts w:ascii="Arial" w:eastAsia="Calibri" w:hAnsi="Arial" w:cs="Arial"/>
                <w:i w:val="0"/>
                <w:iCs w:val="0"/>
                <w:color w:val="000000"/>
                <w:sz w:val="20"/>
                <w:szCs w:val="20"/>
              </w:rPr>
              <w:t>Scott</w:t>
            </w:r>
            <w:r w:rsidRPr="007B4638">
              <w:rPr>
                <w:rFonts w:ascii="Arial" w:hAnsi="Arial" w:cs="Arial"/>
                <w:i w:val="0"/>
                <w:iCs w:val="0"/>
                <w:color w:val="000000"/>
                <w:sz w:val="20"/>
                <w:szCs w:val="20"/>
              </w:rPr>
              <w:t xml:space="preserve"> </w:t>
            </w:r>
            <w:r w:rsidRPr="007B4638">
              <w:rPr>
                <w:rFonts w:ascii="Arial" w:eastAsia="Calibri" w:hAnsi="Arial" w:cs="Arial"/>
                <w:i w:val="0"/>
                <w:iCs w:val="0"/>
                <w:color w:val="000000"/>
                <w:sz w:val="20"/>
                <w:szCs w:val="20"/>
              </w:rPr>
              <w:t>Crabtree</w:t>
            </w:r>
            <w:r w:rsidRPr="007B4638">
              <w:rPr>
                <w:rFonts w:ascii="Arial" w:hAnsi="Arial" w:cs="Arial"/>
                <w:i w:val="0"/>
                <w:iCs w:val="0"/>
                <w:color w:val="000000"/>
                <w:sz w:val="20"/>
                <w:szCs w:val="20"/>
              </w:rPr>
              <w:t xml:space="preserve">, </w:t>
            </w:r>
            <w:r w:rsidRPr="007B4638">
              <w:rPr>
                <w:rFonts w:ascii="Arial" w:eastAsia="Calibri" w:hAnsi="Arial" w:cs="Arial"/>
                <w:i w:val="0"/>
                <w:iCs w:val="0"/>
                <w:color w:val="000000"/>
                <w:sz w:val="20"/>
                <w:szCs w:val="20"/>
              </w:rPr>
              <w:t>MD</w:t>
            </w:r>
          </w:p>
        </w:tc>
        <w:tc>
          <w:tcPr>
            <w:tcW w:w="2411" w:type="pct"/>
          </w:tcPr>
          <w:p w14:paraId="58C7A997" w14:textId="77777777" w:rsidR="00F92530" w:rsidRPr="007B4638" w:rsidRDefault="00F92530" w:rsidP="007F2A91">
            <w:pPr>
              <w:pStyle w:val="Heading6"/>
              <w:keepNext w:val="0"/>
              <w:keepLines w:val="0"/>
              <w:widowControl w:val="0"/>
              <w:spacing w:before="0" w:after="200"/>
              <w:ind w:left="162"/>
              <w:rPr>
                <w:rFonts w:ascii="Arial" w:eastAsia="Calibri" w:hAnsi="Arial" w:cs="Arial"/>
                <w:i w:val="0"/>
                <w:iCs w:val="0"/>
                <w:color w:val="000000"/>
                <w:sz w:val="20"/>
                <w:szCs w:val="20"/>
              </w:rPr>
            </w:pPr>
            <w:r w:rsidRPr="007B4638">
              <w:rPr>
                <w:rFonts w:ascii="Arial" w:eastAsia="Calibri" w:hAnsi="Arial" w:cs="Arial"/>
                <w:i w:val="0"/>
                <w:iCs w:val="0"/>
                <w:color w:val="000000"/>
                <w:sz w:val="20"/>
                <w:szCs w:val="20"/>
              </w:rPr>
              <w:t>Research project mentor, infectious</w:t>
            </w:r>
            <w:r w:rsidRPr="007B4638">
              <w:rPr>
                <w:rFonts w:ascii="Arial" w:hAnsi="Arial" w:cs="Arial"/>
                <w:i w:val="0"/>
                <w:iCs w:val="0"/>
                <w:color w:val="000000"/>
                <w:sz w:val="20"/>
                <w:szCs w:val="20"/>
              </w:rPr>
              <w:t xml:space="preserve"> </w:t>
            </w:r>
            <w:r w:rsidRPr="007B4638">
              <w:rPr>
                <w:rFonts w:ascii="Arial" w:eastAsia="Calibri" w:hAnsi="Arial" w:cs="Arial"/>
                <w:i w:val="0"/>
                <w:iCs w:val="0"/>
                <w:color w:val="000000"/>
                <w:sz w:val="20"/>
                <w:szCs w:val="20"/>
              </w:rPr>
              <w:t>diseases</w:t>
            </w:r>
            <w:r w:rsidRPr="007B4638">
              <w:rPr>
                <w:rFonts w:ascii="Arial" w:hAnsi="Arial" w:cs="Arial"/>
                <w:i w:val="0"/>
                <w:iCs w:val="0"/>
                <w:color w:val="000000"/>
                <w:sz w:val="20"/>
                <w:szCs w:val="20"/>
              </w:rPr>
              <w:t xml:space="preserve"> </w:t>
            </w:r>
            <w:r w:rsidRPr="007B4638">
              <w:rPr>
                <w:rFonts w:ascii="Arial" w:eastAsia="Calibri" w:hAnsi="Arial" w:cs="Arial"/>
                <w:i w:val="0"/>
                <w:iCs w:val="0"/>
                <w:color w:val="000000"/>
                <w:sz w:val="20"/>
                <w:szCs w:val="20"/>
              </w:rPr>
              <w:t>fellow at Dartmouth-Hitchcock Medical Center</w:t>
            </w:r>
            <w:r w:rsidRPr="007B4638">
              <w:rPr>
                <w:rFonts w:ascii="Arial" w:hAnsi="Arial" w:cs="Arial"/>
                <w:i w:val="0"/>
                <w:iCs w:val="0"/>
                <w:color w:val="000000"/>
                <w:sz w:val="20"/>
                <w:szCs w:val="20"/>
              </w:rPr>
              <w:t xml:space="preserve">, </w:t>
            </w:r>
            <w:r w:rsidRPr="007B4638">
              <w:rPr>
                <w:rFonts w:ascii="Arial" w:eastAsia="Calibri" w:hAnsi="Arial" w:cs="Arial"/>
                <w:i w:val="0"/>
                <w:iCs w:val="0"/>
                <w:color w:val="000000"/>
                <w:sz w:val="20"/>
                <w:szCs w:val="20"/>
              </w:rPr>
              <w:t>epidemiological study of immune</w:t>
            </w:r>
            <w:r w:rsidRPr="007B4638">
              <w:rPr>
                <w:rFonts w:ascii="Arial" w:hAnsi="Arial" w:cs="Arial"/>
                <w:i w:val="0"/>
                <w:iCs w:val="0"/>
                <w:color w:val="000000"/>
                <w:sz w:val="20"/>
                <w:szCs w:val="20"/>
              </w:rPr>
              <w:t xml:space="preserve"> </w:t>
            </w:r>
            <w:r w:rsidRPr="007B4638">
              <w:rPr>
                <w:rFonts w:ascii="Arial" w:eastAsia="Calibri" w:hAnsi="Arial" w:cs="Arial"/>
                <w:i w:val="0"/>
                <w:iCs w:val="0"/>
                <w:color w:val="000000"/>
                <w:sz w:val="20"/>
                <w:szCs w:val="20"/>
              </w:rPr>
              <w:t>responses</w:t>
            </w:r>
            <w:r w:rsidRPr="007B4638">
              <w:rPr>
                <w:rFonts w:ascii="Arial" w:hAnsi="Arial" w:cs="Arial"/>
                <w:i w:val="0"/>
                <w:iCs w:val="0"/>
                <w:color w:val="000000"/>
                <w:sz w:val="20"/>
                <w:szCs w:val="20"/>
              </w:rPr>
              <w:t xml:space="preserve"> </w:t>
            </w:r>
            <w:r w:rsidRPr="007B4638">
              <w:rPr>
                <w:rFonts w:ascii="Arial" w:eastAsia="Calibri" w:hAnsi="Arial" w:cs="Arial"/>
                <w:i w:val="0"/>
                <w:iCs w:val="0"/>
                <w:color w:val="000000"/>
                <w:sz w:val="20"/>
                <w:szCs w:val="20"/>
              </w:rPr>
              <w:t>in</w:t>
            </w:r>
            <w:r w:rsidRPr="007B4638">
              <w:rPr>
                <w:rFonts w:ascii="Arial" w:hAnsi="Arial" w:cs="Arial"/>
                <w:i w:val="0"/>
                <w:iCs w:val="0"/>
                <w:color w:val="000000"/>
                <w:sz w:val="20"/>
                <w:szCs w:val="20"/>
              </w:rPr>
              <w:t xml:space="preserve"> </w:t>
            </w:r>
            <w:r w:rsidRPr="007B4638">
              <w:rPr>
                <w:rFonts w:ascii="Arial" w:eastAsia="Calibri" w:hAnsi="Arial" w:cs="Arial"/>
                <w:i w:val="0"/>
                <w:iCs w:val="0"/>
                <w:color w:val="000000"/>
                <w:sz w:val="20"/>
                <w:szCs w:val="20"/>
              </w:rPr>
              <w:t>TB</w:t>
            </w:r>
            <w:r w:rsidRPr="007B4638">
              <w:rPr>
                <w:rFonts w:ascii="Arial" w:hAnsi="Arial" w:cs="Arial"/>
                <w:i w:val="0"/>
                <w:iCs w:val="0"/>
                <w:color w:val="000000"/>
                <w:sz w:val="20"/>
                <w:szCs w:val="20"/>
              </w:rPr>
              <w:t xml:space="preserve">, </w:t>
            </w:r>
            <w:r w:rsidRPr="007B4638">
              <w:rPr>
                <w:rFonts w:ascii="Arial" w:eastAsia="Calibri" w:hAnsi="Arial" w:cs="Arial"/>
                <w:i w:val="0"/>
                <w:iCs w:val="0"/>
                <w:color w:val="000000"/>
                <w:sz w:val="20"/>
                <w:szCs w:val="20"/>
              </w:rPr>
              <w:t>led</w:t>
            </w:r>
            <w:r w:rsidRPr="007B4638">
              <w:rPr>
                <w:rFonts w:ascii="Arial" w:hAnsi="Arial" w:cs="Arial"/>
                <w:i w:val="0"/>
                <w:iCs w:val="0"/>
                <w:color w:val="000000"/>
                <w:sz w:val="20"/>
                <w:szCs w:val="20"/>
              </w:rPr>
              <w:t xml:space="preserve"> </w:t>
            </w:r>
            <w:r w:rsidRPr="007B4638">
              <w:rPr>
                <w:rFonts w:ascii="Arial" w:eastAsia="Calibri" w:hAnsi="Arial" w:cs="Arial"/>
                <w:i w:val="0"/>
                <w:iCs w:val="0"/>
                <w:color w:val="000000"/>
                <w:sz w:val="20"/>
                <w:szCs w:val="20"/>
              </w:rPr>
              <w:t>to</w:t>
            </w:r>
            <w:r w:rsidRPr="007B4638">
              <w:rPr>
                <w:rFonts w:ascii="Arial" w:hAnsi="Arial" w:cs="Arial"/>
                <w:i w:val="0"/>
                <w:iCs w:val="0"/>
                <w:color w:val="000000"/>
                <w:sz w:val="20"/>
                <w:szCs w:val="20"/>
              </w:rPr>
              <w:t xml:space="preserve"> </w:t>
            </w:r>
            <w:r w:rsidRPr="007B4638">
              <w:rPr>
                <w:rFonts w:ascii="Arial" w:eastAsia="Calibri" w:hAnsi="Arial" w:cs="Arial"/>
                <w:i w:val="0"/>
                <w:iCs w:val="0"/>
                <w:color w:val="000000"/>
                <w:sz w:val="20"/>
                <w:szCs w:val="20"/>
              </w:rPr>
              <w:t>third</w:t>
            </w:r>
            <w:r w:rsidRPr="007B4638">
              <w:rPr>
                <w:rFonts w:ascii="Arial" w:hAnsi="Arial" w:cs="Arial"/>
                <w:i w:val="0"/>
                <w:iCs w:val="0"/>
                <w:color w:val="000000"/>
                <w:sz w:val="20"/>
                <w:szCs w:val="20"/>
              </w:rPr>
              <w:t xml:space="preserve"> </w:t>
            </w:r>
            <w:r w:rsidRPr="007B4638">
              <w:rPr>
                <w:rFonts w:ascii="Arial" w:eastAsia="Calibri" w:hAnsi="Arial" w:cs="Arial"/>
                <w:i w:val="0"/>
                <w:iCs w:val="0"/>
                <w:color w:val="000000"/>
                <w:sz w:val="20"/>
                <w:szCs w:val="20"/>
              </w:rPr>
              <w:t>authored</w:t>
            </w:r>
            <w:r w:rsidRPr="007B4638">
              <w:rPr>
                <w:rFonts w:ascii="Arial" w:hAnsi="Arial" w:cs="Arial"/>
                <w:i w:val="0"/>
                <w:iCs w:val="0"/>
                <w:color w:val="000000"/>
                <w:sz w:val="20"/>
                <w:szCs w:val="20"/>
              </w:rPr>
              <w:t xml:space="preserve"> </w:t>
            </w:r>
            <w:r w:rsidRPr="007B4638">
              <w:rPr>
                <w:rFonts w:ascii="Arial" w:eastAsia="Calibri" w:hAnsi="Arial" w:cs="Arial"/>
                <w:i w:val="0"/>
                <w:iCs w:val="0"/>
                <w:color w:val="000000"/>
                <w:sz w:val="20"/>
                <w:szCs w:val="20"/>
              </w:rPr>
              <w:t>publication</w:t>
            </w:r>
          </w:p>
        </w:tc>
      </w:tr>
      <w:tr w:rsidR="00F92530" w:rsidRPr="007B4638" w14:paraId="5D0AC22F" w14:textId="77777777" w:rsidTr="00F92530">
        <w:trPr>
          <w:gridAfter w:val="1"/>
          <w:wAfter w:w="3" w:type="pct"/>
          <w:tblHeader/>
        </w:trPr>
        <w:tc>
          <w:tcPr>
            <w:tcW w:w="738" w:type="pct"/>
          </w:tcPr>
          <w:p w14:paraId="43847290" w14:textId="77777777" w:rsidR="00F92530" w:rsidRPr="007B4638" w:rsidRDefault="00F92530" w:rsidP="007F2A91">
            <w:pPr>
              <w:widowControl w:val="0"/>
              <w:rPr>
                <w:rFonts w:ascii="Arial" w:hAnsi="Arial" w:cs="Arial"/>
                <w:color w:val="000000"/>
                <w:sz w:val="20"/>
                <w:szCs w:val="20"/>
              </w:rPr>
            </w:pPr>
            <w:r w:rsidRPr="007B4638">
              <w:rPr>
                <w:rFonts w:ascii="Arial" w:hAnsi="Arial" w:cs="Arial"/>
                <w:color w:val="000000"/>
                <w:sz w:val="20"/>
                <w:szCs w:val="20"/>
              </w:rPr>
              <w:lastRenderedPageBreak/>
              <w:t>2013</w:t>
            </w:r>
          </w:p>
        </w:tc>
        <w:tc>
          <w:tcPr>
            <w:tcW w:w="1848" w:type="pct"/>
            <w:gridSpan w:val="2"/>
          </w:tcPr>
          <w:p w14:paraId="4B2BC891" w14:textId="77777777" w:rsidR="00F92530" w:rsidRPr="007B4638" w:rsidRDefault="00F92530" w:rsidP="007F2A91">
            <w:pPr>
              <w:pStyle w:val="Heading6"/>
              <w:keepNext w:val="0"/>
              <w:keepLines w:val="0"/>
              <w:widowControl w:val="0"/>
              <w:spacing w:before="0" w:after="200"/>
              <w:ind w:left="162"/>
              <w:rPr>
                <w:rFonts w:ascii="Arial" w:eastAsia="Calibri" w:hAnsi="Arial" w:cs="Arial"/>
                <w:i w:val="0"/>
                <w:iCs w:val="0"/>
                <w:color w:val="000000"/>
                <w:sz w:val="20"/>
                <w:szCs w:val="20"/>
              </w:rPr>
            </w:pPr>
            <w:r w:rsidRPr="007B4638">
              <w:rPr>
                <w:rFonts w:ascii="Arial" w:eastAsia="Calibri" w:hAnsi="Arial" w:cs="Arial"/>
                <w:i w:val="0"/>
                <w:iCs w:val="0"/>
                <w:color w:val="000000"/>
                <w:sz w:val="20"/>
                <w:szCs w:val="20"/>
              </w:rPr>
              <w:t>Nadia</w:t>
            </w:r>
            <w:r w:rsidRPr="007B4638">
              <w:rPr>
                <w:rFonts w:ascii="Arial" w:hAnsi="Arial" w:cs="Arial"/>
                <w:i w:val="0"/>
                <w:iCs w:val="0"/>
                <w:color w:val="000000"/>
                <w:sz w:val="20"/>
                <w:szCs w:val="20"/>
              </w:rPr>
              <w:t xml:space="preserve"> </w:t>
            </w:r>
            <w:r w:rsidRPr="007B4638">
              <w:rPr>
                <w:rFonts w:ascii="Arial" w:eastAsia="Calibri" w:hAnsi="Arial" w:cs="Arial"/>
                <w:i w:val="0"/>
                <w:iCs w:val="0"/>
                <w:color w:val="000000"/>
                <w:sz w:val="20"/>
                <w:szCs w:val="20"/>
              </w:rPr>
              <w:t>Kousar</w:t>
            </w:r>
            <w:r w:rsidRPr="007B4638">
              <w:rPr>
                <w:rFonts w:ascii="Arial" w:hAnsi="Arial" w:cs="Arial"/>
                <w:i w:val="0"/>
                <w:iCs w:val="0"/>
                <w:color w:val="000000"/>
                <w:sz w:val="20"/>
                <w:szCs w:val="20"/>
              </w:rPr>
              <w:t xml:space="preserve">, </w:t>
            </w:r>
            <w:r w:rsidRPr="007B4638">
              <w:rPr>
                <w:rFonts w:ascii="Arial" w:eastAsia="Calibri" w:hAnsi="Arial" w:cs="Arial"/>
                <w:i w:val="0"/>
                <w:iCs w:val="0"/>
                <w:color w:val="000000"/>
                <w:sz w:val="20"/>
                <w:szCs w:val="20"/>
              </w:rPr>
              <w:t>MD</w:t>
            </w:r>
          </w:p>
        </w:tc>
        <w:tc>
          <w:tcPr>
            <w:tcW w:w="2411" w:type="pct"/>
          </w:tcPr>
          <w:p w14:paraId="69BA3CBD" w14:textId="77777777" w:rsidR="00F92530" w:rsidRPr="007B4638" w:rsidRDefault="00F92530" w:rsidP="007F2A91">
            <w:pPr>
              <w:pStyle w:val="Heading6"/>
              <w:keepNext w:val="0"/>
              <w:keepLines w:val="0"/>
              <w:widowControl w:val="0"/>
              <w:spacing w:before="0" w:after="200"/>
              <w:ind w:left="162"/>
              <w:rPr>
                <w:rFonts w:ascii="Arial" w:eastAsia="Calibri" w:hAnsi="Arial" w:cs="Arial"/>
                <w:i w:val="0"/>
                <w:iCs w:val="0"/>
                <w:color w:val="000000"/>
                <w:sz w:val="20"/>
                <w:szCs w:val="20"/>
              </w:rPr>
            </w:pPr>
            <w:r w:rsidRPr="007B4638">
              <w:rPr>
                <w:rFonts w:ascii="Arial" w:eastAsia="Calibri" w:hAnsi="Arial" w:cs="Arial"/>
                <w:i w:val="0"/>
                <w:iCs w:val="0"/>
                <w:color w:val="000000"/>
                <w:sz w:val="20"/>
                <w:szCs w:val="20"/>
              </w:rPr>
              <w:t>Research project mentor, infectious</w:t>
            </w:r>
            <w:r w:rsidRPr="007B4638">
              <w:rPr>
                <w:rFonts w:ascii="Arial" w:hAnsi="Arial" w:cs="Arial"/>
                <w:i w:val="0"/>
                <w:iCs w:val="0"/>
                <w:color w:val="000000"/>
                <w:sz w:val="20"/>
                <w:szCs w:val="20"/>
              </w:rPr>
              <w:t xml:space="preserve"> </w:t>
            </w:r>
            <w:r w:rsidRPr="007B4638">
              <w:rPr>
                <w:rFonts w:ascii="Arial" w:eastAsia="Calibri" w:hAnsi="Arial" w:cs="Arial"/>
                <w:i w:val="0"/>
                <w:iCs w:val="0"/>
                <w:color w:val="000000"/>
                <w:sz w:val="20"/>
                <w:szCs w:val="20"/>
              </w:rPr>
              <w:t>diseases</w:t>
            </w:r>
            <w:r w:rsidRPr="007B4638">
              <w:rPr>
                <w:rFonts w:ascii="Arial" w:hAnsi="Arial" w:cs="Arial"/>
                <w:i w:val="0"/>
                <w:iCs w:val="0"/>
                <w:color w:val="000000"/>
                <w:sz w:val="20"/>
                <w:szCs w:val="20"/>
              </w:rPr>
              <w:t xml:space="preserve"> </w:t>
            </w:r>
            <w:r w:rsidRPr="007B4638">
              <w:rPr>
                <w:rFonts w:ascii="Arial" w:eastAsia="Calibri" w:hAnsi="Arial" w:cs="Arial"/>
                <w:i w:val="0"/>
                <w:iCs w:val="0"/>
                <w:color w:val="000000"/>
                <w:sz w:val="20"/>
                <w:szCs w:val="20"/>
              </w:rPr>
              <w:t>fellow at Dartmouth-Hitchcock Medical Center</w:t>
            </w:r>
            <w:r w:rsidRPr="007B4638">
              <w:rPr>
                <w:rFonts w:ascii="Arial" w:hAnsi="Arial" w:cs="Arial"/>
                <w:i w:val="0"/>
                <w:iCs w:val="0"/>
                <w:color w:val="000000"/>
                <w:sz w:val="20"/>
                <w:szCs w:val="20"/>
              </w:rPr>
              <w:t xml:space="preserve">, </w:t>
            </w:r>
            <w:r w:rsidRPr="007B4638">
              <w:rPr>
                <w:rFonts w:ascii="Arial" w:eastAsia="Calibri" w:hAnsi="Arial" w:cs="Arial"/>
                <w:i w:val="0"/>
                <w:iCs w:val="0"/>
                <w:color w:val="000000"/>
                <w:sz w:val="20"/>
                <w:szCs w:val="20"/>
              </w:rPr>
              <w:t>pharmacokinetics</w:t>
            </w:r>
            <w:r w:rsidRPr="007B4638">
              <w:rPr>
                <w:rFonts w:ascii="Arial" w:hAnsi="Arial" w:cs="Arial"/>
                <w:i w:val="0"/>
                <w:iCs w:val="0"/>
                <w:color w:val="000000"/>
                <w:sz w:val="20"/>
                <w:szCs w:val="20"/>
              </w:rPr>
              <w:t xml:space="preserve"> </w:t>
            </w:r>
            <w:r w:rsidRPr="007B4638">
              <w:rPr>
                <w:rFonts w:ascii="Arial" w:eastAsia="Calibri" w:hAnsi="Arial" w:cs="Arial"/>
                <w:i w:val="0"/>
                <w:iCs w:val="0"/>
                <w:color w:val="000000"/>
                <w:sz w:val="20"/>
                <w:szCs w:val="20"/>
              </w:rPr>
              <w:t>of</w:t>
            </w:r>
            <w:r w:rsidRPr="007B4638">
              <w:rPr>
                <w:rFonts w:ascii="Arial" w:hAnsi="Arial" w:cs="Arial"/>
                <w:i w:val="0"/>
                <w:iCs w:val="0"/>
                <w:color w:val="000000"/>
                <w:sz w:val="20"/>
                <w:szCs w:val="20"/>
              </w:rPr>
              <w:t xml:space="preserve"> </w:t>
            </w:r>
            <w:r w:rsidRPr="007B4638">
              <w:rPr>
                <w:rFonts w:ascii="Arial" w:eastAsia="Calibri" w:hAnsi="Arial" w:cs="Arial"/>
                <w:i w:val="0"/>
                <w:iCs w:val="0"/>
                <w:color w:val="000000"/>
                <w:sz w:val="20"/>
                <w:szCs w:val="20"/>
              </w:rPr>
              <w:t>aminoglycoside</w:t>
            </w:r>
            <w:r w:rsidRPr="007B4638">
              <w:rPr>
                <w:rFonts w:ascii="Arial" w:hAnsi="Arial" w:cs="Arial"/>
                <w:i w:val="0"/>
                <w:iCs w:val="0"/>
                <w:color w:val="000000"/>
                <w:sz w:val="20"/>
                <w:szCs w:val="20"/>
              </w:rPr>
              <w:t xml:space="preserve"> </w:t>
            </w:r>
            <w:r w:rsidRPr="007B4638">
              <w:rPr>
                <w:rFonts w:ascii="Arial" w:eastAsia="Calibri" w:hAnsi="Arial" w:cs="Arial"/>
                <w:i w:val="0"/>
                <w:iCs w:val="0"/>
                <w:color w:val="000000"/>
                <w:sz w:val="20"/>
                <w:szCs w:val="20"/>
              </w:rPr>
              <w:t>antibiotics</w:t>
            </w:r>
            <w:r w:rsidRPr="007B4638">
              <w:rPr>
                <w:rFonts w:ascii="Arial" w:hAnsi="Arial" w:cs="Arial"/>
                <w:i w:val="0"/>
                <w:iCs w:val="0"/>
                <w:color w:val="000000"/>
                <w:sz w:val="20"/>
                <w:szCs w:val="20"/>
              </w:rPr>
              <w:t xml:space="preserve"> </w:t>
            </w:r>
            <w:r w:rsidRPr="007B4638">
              <w:rPr>
                <w:rFonts w:ascii="Arial" w:eastAsia="Calibri" w:hAnsi="Arial" w:cs="Arial"/>
                <w:i w:val="0"/>
                <w:iCs w:val="0"/>
                <w:color w:val="000000"/>
                <w:sz w:val="20"/>
                <w:szCs w:val="20"/>
              </w:rPr>
              <w:t>in</w:t>
            </w:r>
            <w:r w:rsidRPr="007B4638">
              <w:rPr>
                <w:rFonts w:ascii="Arial" w:hAnsi="Arial" w:cs="Arial"/>
                <w:i w:val="0"/>
                <w:iCs w:val="0"/>
                <w:color w:val="000000"/>
                <w:sz w:val="20"/>
                <w:szCs w:val="20"/>
              </w:rPr>
              <w:t xml:space="preserve"> </w:t>
            </w:r>
            <w:r w:rsidRPr="007B4638">
              <w:rPr>
                <w:rFonts w:ascii="Arial" w:eastAsia="Calibri" w:hAnsi="Arial" w:cs="Arial"/>
                <w:i w:val="0"/>
                <w:iCs w:val="0"/>
                <w:color w:val="000000"/>
                <w:sz w:val="20"/>
                <w:szCs w:val="20"/>
              </w:rPr>
              <w:t>critical</w:t>
            </w:r>
            <w:r w:rsidRPr="007B4638">
              <w:rPr>
                <w:rFonts w:ascii="Arial" w:hAnsi="Arial" w:cs="Arial"/>
                <w:i w:val="0"/>
                <w:iCs w:val="0"/>
                <w:color w:val="000000"/>
                <w:sz w:val="20"/>
                <w:szCs w:val="20"/>
              </w:rPr>
              <w:t xml:space="preserve"> </w:t>
            </w:r>
            <w:r w:rsidRPr="007B4638">
              <w:rPr>
                <w:rFonts w:ascii="Arial" w:eastAsia="Calibri" w:hAnsi="Arial" w:cs="Arial"/>
                <w:i w:val="0"/>
                <w:iCs w:val="0"/>
                <w:color w:val="000000"/>
                <w:sz w:val="20"/>
                <w:szCs w:val="20"/>
              </w:rPr>
              <w:t>ill</w:t>
            </w:r>
            <w:r w:rsidRPr="007B4638">
              <w:rPr>
                <w:rFonts w:ascii="Arial" w:hAnsi="Arial" w:cs="Arial"/>
                <w:i w:val="0"/>
                <w:iCs w:val="0"/>
                <w:color w:val="000000"/>
                <w:sz w:val="20"/>
                <w:szCs w:val="20"/>
              </w:rPr>
              <w:t xml:space="preserve"> </w:t>
            </w:r>
            <w:r w:rsidRPr="007B4638">
              <w:rPr>
                <w:rFonts w:ascii="Arial" w:eastAsia="Calibri" w:hAnsi="Arial" w:cs="Arial"/>
                <w:i w:val="0"/>
                <w:iCs w:val="0"/>
                <w:color w:val="000000"/>
                <w:sz w:val="20"/>
                <w:szCs w:val="20"/>
              </w:rPr>
              <w:t>patients</w:t>
            </w:r>
            <w:r w:rsidRPr="007B4638">
              <w:rPr>
                <w:rFonts w:ascii="Arial" w:hAnsi="Arial" w:cs="Arial"/>
                <w:i w:val="0"/>
                <w:iCs w:val="0"/>
                <w:color w:val="000000"/>
                <w:sz w:val="20"/>
                <w:szCs w:val="20"/>
              </w:rPr>
              <w:t xml:space="preserve"> </w:t>
            </w:r>
            <w:r w:rsidRPr="007B4638">
              <w:rPr>
                <w:rFonts w:ascii="Arial" w:eastAsia="Calibri" w:hAnsi="Arial" w:cs="Arial"/>
                <w:i w:val="0"/>
                <w:iCs w:val="0"/>
                <w:color w:val="000000"/>
                <w:sz w:val="20"/>
                <w:szCs w:val="20"/>
              </w:rPr>
              <w:t>on</w:t>
            </w:r>
            <w:r w:rsidRPr="007B4638">
              <w:rPr>
                <w:rFonts w:ascii="Arial" w:hAnsi="Arial" w:cs="Arial"/>
                <w:i w:val="0"/>
                <w:iCs w:val="0"/>
                <w:color w:val="000000"/>
                <w:sz w:val="20"/>
                <w:szCs w:val="20"/>
              </w:rPr>
              <w:t xml:space="preserve"> </w:t>
            </w:r>
            <w:r w:rsidRPr="007B4638">
              <w:rPr>
                <w:rFonts w:ascii="Arial" w:eastAsia="Calibri" w:hAnsi="Arial" w:cs="Arial"/>
                <w:i w:val="0"/>
                <w:iCs w:val="0"/>
                <w:color w:val="000000"/>
                <w:sz w:val="20"/>
                <w:szCs w:val="20"/>
              </w:rPr>
              <w:t>continuous</w:t>
            </w:r>
            <w:r w:rsidRPr="007B4638">
              <w:rPr>
                <w:rFonts w:ascii="Arial" w:hAnsi="Arial" w:cs="Arial"/>
                <w:i w:val="0"/>
                <w:iCs w:val="0"/>
                <w:color w:val="000000"/>
                <w:sz w:val="20"/>
                <w:szCs w:val="20"/>
              </w:rPr>
              <w:t xml:space="preserve"> </w:t>
            </w:r>
            <w:r w:rsidRPr="007B4638">
              <w:rPr>
                <w:rFonts w:ascii="Arial" w:eastAsia="Calibri" w:hAnsi="Arial" w:cs="Arial"/>
                <w:i w:val="0"/>
                <w:iCs w:val="0"/>
                <w:color w:val="000000"/>
                <w:sz w:val="20"/>
                <w:szCs w:val="20"/>
              </w:rPr>
              <w:t>renal</w:t>
            </w:r>
            <w:r w:rsidRPr="007B4638">
              <w:rPr>
                <w:rFonts w:ascii="Arial" w:hAnsi="Arial" w:cs="Arial"/>
                <w:i w:val="0"/>
                <w:iCs w:val="0"/>
                <w:color w:val="000000"/>
                <w:sz w:val="20"/>
                <w:szCs w:val="20"/>
              </w:rPr>
              <w:t xml:space="preserve"> </w:t>
            </w:r>
            <w:r w:rsidRPr="007B4638">
              <w:rPr>
                <w:rFonts w:ascii="Arial" w:eastAsia="Calibri" w:hAnsi="Arial" w:cs="Arial"/>
                <w:i w:val="0"/>
                <w:iCs w:val="0"/>
                <w:color w:val="000000"/>
                <w:sz w:val="20"/>
                <w:szCs w:val="20"/>
              </w:rPr>
              <w:t>replacement</w:t>
            </w:r>
            <w:r w:rsidRPr="007B4638">
              <w:rPr>
                <w:rFonts w:ascii="Arial" w:hAnsi="Arial" w:cs="Arial"/>
                <w:i w:val="0"/>
                <w:iCs w:val="0"/>
                <w:color w:val="000000"/>
                <w:sz w:val="20"/>
                <w:szCs w:val="20"/>
              </w:rPr>
              <w:t xml:space="preserve"> </w:t>
            </w:r>
            <w:r w:rsidRPr="007B4638">
              <w:rPr>
                <w:rFonts w:ascii="Arial" w:eastAsia="Calibri" w:hAnsi="Arial" w:cs="Arial"/>
                <w:i w:val="0"/>
                <w:iCs w:val="0"/>
                <w:color w:val="000000"/>
                <w:sz w:val="20"/>
                <w:szCs w:val="20"/>
              </w:rPr>
              <w:t>therapy</w:t>
            </w:r>
            <w:r w:rsidRPr="007B4638">
              <w:rPr>
                <w:rFonts w:ascii="Arial" w:hAnsi="Arial" w:cs="Arial"/>
                <w:i w:val="0"/>
                <w:iCs w:val="0"/>
                <w:color w:val="000000"/>
                <w:sz w:val="20"/>
                <w:szCs w:val="20"/>
              </w:rPr>
              <w:t xml:space="preserve">, </w:t>
            </w:r>
            <w:r w:rsidRPr="007B4638">
              <w:rPr>
                <w:rFonts w:ascii="Arial" w:eastAsia="Calibri" w:hAnsi="Arial" w:cs="Arial"/>
                <w:i w:val="0"/>
                <w:iCs w:val="0"/>
                <w:color w:val="000000"/>
                <w:sz w:val="20"/>
                <w:szCs w:val="20"/>
              </w:rPr>
              <w:t>led</w:t>
            </w:r>
            <w:r w:rsidRPr="007B4638">
              <w:rPr>
                <w:rFonts w:ascii="Arial" w:hAnsi="Arial" w:cs="Arial"/>
                <w:i w:val="0"/>
                <w:iCs w:val="0"/>
                <w:color w:val="000000"/>
                <w:sz w:val="20"/>
                <w:szCs w:val="20"/>
              </w:rPr>
              <w:t xml:space="preserve"> </w:t>
            </w:r>
            <w:r w:rsidRPr="007B4638">
              <w:rPr>
                <w:rFonts w:ascii="Arial" w:eastAsia="Calibri" w:hAnsi="Arial" w:cs="Arial"/>
                <w:i w:val="0"/>
                <w:iCs w:val="0"/>
                <w:color w:val="000000"/>
                <w:sz w:val="20"/>
                <w:szCs w:val="20"/>
              </w:rPr>
              <w:t>to</w:t>
            </w:r>
            <w:r w:rsidRPr="007B4638">
              <w:rPr>
                <w:rFonts w:ascii="Arial" w:hAnsi="Arial" w:cs="Arial"/>
                <w:i w:val="0"/>
                <w:iCs w:val="0"/>
                <w:color w:val="000000"/>
                <w:sz w:val="20"/>
                <w:szCs w:val="20"/>
              </w:rPr>
              <w:t xml:space="preserve"> </w:t>
            </w:r>
            <w:r w:rsidRPr="007B4638">
              <w:rPr>
                <w:rFonts w:ascii="Arial" w:eastAsia="Calibri" w:hAnsi="Arial" w:cs="Arial"/>
                <w:i w:val="0"/>
                <w:iCs w:val="0"/>
                <w:color w:val="000000"/>
                <w:sz w:val="20"/>
                <w:szCs w:val="20"/>
              </w:rPr>
              <w:t>publication</w:t>
            </w:r>
          </w:p>
        </w:tc>
      </w:tr>
      <w:tr w:rsidR="00F92530" w:rsidRPr="007B4638" w14:paraId="47CC2327" w14:textId="77777777" w:rsidTr="00F92530">
        <w:trPr>
          <w:gridAfter w:val="1"/>
          <w:wAfter w:w="3" w:type="pct"/>
          <w:tblHeader/>
        </w:trPr>
        <w:tc>
          <w:tcPr>
            <w:tcW w:w="738" w:type="pct"/>
          </w:tcPr>
          <w:p w14:paraId="00C87ACA" w14:textId="77777777" w:rsidR="00F92530" w:rsidRPr="007B4638" w:rsidRDefault="00F92530" w:rsidP="007F2A91">
            <w:pPr>
              <w:widowControl w:val="0"/>
              <w:rPr>
                <w:rFonts w:ascii="Arial" w:hAnsi="Arial" w:cs="Arial"/>
                <w:color w:val="000000"/>
                <w:sz w:val="20"/>
                <w:szCs w:val="20"/>
              </w:rPr>
            </w:pPr>
            <w:r w:rsidRPr="007B4638">
              <w:rPr>
                <w:rFonts w:ascii="Arial" w:hAnsi="Arial" w:cs="Arial"/>
                <w:color w:val="000000"/>
                <w:sz w:val="20"/>
                <w:szCs w:val="20"/>
              </w:rPr>
              <w:t>2013-2014</w:t>
            </w:r>
          </w:p>
        </w:tc>
        <w:tc>
          <w:tcPr>
            <w:tcW w:w="1848" w:type="pct"/>
            <w:gridSpan w:val="2"/>
          </w:tcPr>
          <w:p w14:paraId="261B5893" w14:textId="77777777" w:rsidR="00F92530" w:rsidRPr="007B4638" w:rsidRDefault="00F92530" w:rsidP="007F2A91">
            <w:pPr>
              <w:pStyle w:val="Heading6"/>
              <w:keepNext w:val="0"/>
              <w:keepLines w:val="0"/>
              <w:widowControl w:val="0"/>
              <w:spacing w:before="0" w:after="200"/>
              <w:ind w:left="162"/>
              <w:rPr>
                <w:rFonts w:ascii="Arial" w:eastAsia="Calibri" w:hAnsi="Arial" w:cs="Arial"/>
                <w:i w:val="0"/>
                <w:iCs w:val="0"/>
                <w:color w:val="000000"/>
                <w:sz w:val="20"/>
                <w:szCs w:val="20"/>
              </w:rPr>
            </w:pPr>
            <w:r w:rsidRPr="007B4638">
              <w:rPr>
                <w:rFonts w:ascii="Arial" w:eastAsia="Calibri" w:hAnsi="Arial" w:cs="Arial"/>
                <w:i w:val="0"/>
                <w:iCs w:val="0"/>
                <w:color w:val="000000"/>
                <w:sz w:val="20"/>
                <w:szCs w:val="20"/>
              </w:rPr>
              <w:t>Martha</w:t>
            </w:r>
            <w:r w:rsidRPr="007B4638">
              <w:rPr>
                <w:rFonts w:ascii="Arial" w:hAnsi="Arial" w:cs="Arial"/>
                <w:i w:val="0"/>
                <w:iCs w:val="0"/>
                <w:color w:val="000000"/>
                <w:sz w:val="20"/>
                <w:szCs w:val="20"/>
              </w:rPr>
              <w:t xml:space="preserve"> </w:t>
            </w:r>
            <w:r w:rsidRPr="007B4638">
              <w:rPr>
                <w:rFonts w:ascii="Arial" w:eastAsia="Calibri" w:hAnsi="Arial" w:cs="Arial"/>
                <w:i w:val="0"/>
                <w:iCs w:val="0"/>
                <w:color w:val="000000"/>
                <w:sz w:val="20"/>
                <w:szCs w:val="20"/>
              </w:rPr>
              <w:t>Desbiens</w:t>
            </w:r>
            <w:r w:rsidRPr="007B4638">
              <w:rPr>
                <w:rFonts w:ascii="Arial" w:hAnsi="Arial" w:cs="Arial"/>
                <w:i w:val="0"/>
                <w:iCs w:val="0"/>
                <w:color w:val="000000"/>
                <w:sz w:val="20"/>
                <w:szCs w:val="20"/>
              </w:rPr>
              <w:t xml:space="preserve">, </w:t>
            </w:r>
            <w:r w:rsidRPr="007B4638">
              <w:rPr>
                <w:rFonts w:ascii="Arial" w:eastAsia="Calibri" w:hAnsi="Arial" w:cs="Arial"/>
                <w:i w:val="0"/>
                <w:iCs w:val="0"/>
                <w:color w:val="000000"/>
                <w:sz w:val="20"/>
                <w:szCs w:val="20"/>
              </w:rPr>
              <w:t>MD</w:t>
            </w:r>
          </w:p>
        </w:tc>
        <w:tc>
          <w:tcPr>
            <w:tcW w:w="2411" w:type="pct"/>
          </w:tcPr>
          <w:p w14:paraId="0221B3EF" w14:textId="77777777" w:rsidR="00F92530" w:rsidRPr="007B4638" w:rsidRDefault="00F92530" w:rsidP="007F2A91">
            <w:pPr>
              <w:pStyle w:val="Heading6"/>
              <w:keepNext w:val="0"/>
              <w:keepLines w:val="0"/>
              <w:widowControl w:val="0"/>
              <w:spacing w:before="0" w:after="200"/>
              <w:ind w:left="162"/>
              <w:rPr>
                <w:rFonts w:ascii="Arial" w:eastAsia="Calibri" w:hAnsi="Arial" w:cs="Arial"/>
                <w:i w:val="0"/>
                <w:iCs w:val="0"/>
                <w:color w:val="000000"/>
                <w:sz w:val="20"/>
                <w:szCs w:val="20"/>
              </w:rPr>
            </w:pPr>
            <w:r w:rsidRPr="007B4638">
              <w:rPr>
                <w:rFonts w:ascii="Arial" w:eastAsia="Calibri" w:hAnsi="Arial" w:cs="Arial"/>
                <w:i w:val="0"/>
                <w:iCs w:val="0"/>
                <w:color w:val="000000"/>
                <w:sz w:val="20"/>
                <w:szCs w:val="20"/>
              </w:rPr>
              <w:t>Research project mentor, internal medicine resident at Dartmouth-Hitchcock Medical Center</w:t>
            </w:r>
            <w:r w:rsidRPr="007B4638">
              <w:rPr>
                <w:rFonts w:ascii="Arial" w:hAnsi="Arial" w:cs="Arial"/>
                <w:i w:val="0"/>
                <w:iCs w:val="0"/>
                <w:color w:val="000000"/>
                <w:sz w:val="20"/>
                <w:szCs w:val="20"/>
              </w:rPr>
              <w:t xml:space="preserve">, </w:t>
            </w:r>
            <w:r w:rsidRPr="007B4638">
              <w:rPr>
                <w:rFonts w:ascii="Arial" w:eastAsia="Calibri" w:hAnsi="Arial" w:cs="Arial"/>
                <w:i w:val="0"/>
                <w:iCs w:val="0"/>
                <w:color w:val="000000"/>
                <w:sz w:val="20"/>
                <w:szCs w:val="20"/>
              </w:rPr>
              <w:t>internal</w:t>
            </w:r>
            <w:r w:rsidRPr="007B4638">
              <w:rPr>
                <w:rFonts w:ascii="Arial" w:hAnsi="Arial" w:cs="Arial"/>
                <w:i w:val="0"/>
                <w:iCs w:val="0"/>
                <w:color w:val="000000"/>
                <w:sz w:val="20"/>
                <w:szCs w:val="20"/>
              </w:rPr>
              <w:t xml:space="preserve"> </w:t>
            </w:r>
            <w:r w:rsidRPr="007B4638">
              <w:rPr>
                <w:rFonts w:ascii="Arial" w:eastAsia="Calibri" w:hAnsi="Arial" w:cs="Arial"/>
                <w:i w:val="0"/>
                <w:iCs w:val="0"/>
                <w:color w:val="000000"/>
                <w:sz w:val="20"/>
                <w:szCs w:val="20"/>
              </w:rPr>
              <w:t>medicine</w:t>
            </w:r>
            <w:r w:rsidRPr="007B4638">
              <w:rPr>
                <w:rFonts w:ascii="Arial" w:hAnsi="Arial" w:cs="Arial"/>
                <w:i w:val="0"/>
                <w:iCs w:val="0"/>
                <w:color w:val="000000"/>
                <w:sz w:val="20"/>
                <w:szCs w:val="20"/>
              </w:rPr>
              <w:t xml:space="preserve"> </w:t>
            </w:r>
            <w:r w:rsidRPr="007B4638">
              <w:rPr>
                <w:rFonts w:ascii="Arial" w:eastAsia="Calibri" w:hAnsi="Arial" w:cs="Arial"/>
                <w:i w:val="0"/>
                <w:iCs w:val="0"/>
                <w:color w:val="000000"/>
                <w:sz w:val="20"/>
                <w:szCs w:val="20"/>
              </w:rPr>
              <w:t>resident</w:t>
            </w:r>
            <w:r w:rsidRPr="007B4638">
              <w:rPr>
                <w:rFonts w:ascii="Arial" w:hAnsi="Arial" w:cs="Arial"/>
                <w:i w:val="0"/>
                <w:iCs w:val="0"/>
                <w:color w:val="000000"/>
                <w:sz w:val="20"/>
                <w:szCs w:val="20"/>
              </w:rPr>
              <w:t xml:space="preserve"> </w:t>
            </w:r>
            <w:r w:rsidRPr="007B4638">
              <w:rPr>
                <w:rFonts w:ascii="Arial" w:eastAsia="Calibri" w:hAnsi="Arial" w:cs="Arial"/>
                <w:i w:val="0"/>
                <w:iCs w:val="0"/>
                <w:color w:val="000000"/>
                <w:sz w:val="20"/>
                <w:szCs w:val="20"/>
              </w:rPr>
              <w:t>project</w:t>
            </w:r>
            <w:r w:rsidRPr="007B4638">
              <w:rPr>
                <w:rFonts w:ascii="Arial" w:hAnsi="Arial" w:cs="Arial"/>
                <w:i w:val="0"/>
                <w:iCs w:val="0"/>
                <w:color w:val="000000"/>
                <w:sz w:val="20"/>
                <w:szCs w:val="20"/>
              </w:rPr>
              <w:t xml:space="preserve"> </w:t>
            </w:r>
            <w:r w:rsidRPr="007B4638">
              <w:rPr>
                <w:rFonts w:ascii="Arial" w:eastAsia="Calibri" w:hAnsi="Arial" w:cs="Arial"/>
                <w:i w:val="0"/>
                <w:iCs w:val="0"/>
                <w:color w:val="000000"/>
                <w:sz w:val="20"/>
                <w:szCs w:val="20"/>
              </w:rPr>
              <w:t>on</w:t>
            </w:r>
            <w:r w:rsidRPr="007B4638">
              <w:rPr>
                <w:rFonts w:ascii="Arial" w:hAnsi="Arial" w:cs="Arial"/>
                <w:i w:val="0"/>
                <w:iCs w:val="0"/>
                <w:color w:val="000000"/>
                <w:sz w:val="20"/>
                <w:szCs w:val="20"/>
              </w:rPr>
              <w:t xml:space="preserve"> </w:t>
            </w:r>
            <w:r w:rsidRPr="007B4638">
              <w:rPr>
                <w:rFonts w:ascii="Arial" w:eastAsia="Calibri" w:hAnsi="Arial" w:cs="Arial"/>
                <w:i w:val="0"/>
                <w:iCs w:val="0"/>
                <w:color w:val="000000"/>
                <w:sz w:val="20"/>
                <w:szCs w:val="20"/>
              </w:rPr>
              <w:t>quality</w:t>
            </w:r>
            <w:r w:rsidRPr="007B4638">
              <w:rPr>
                <w:rFonts w:ascii="Arial" w:hAnsi="Arial" w:cs="Arial"/>
                <w:i w:val="0"/>
                <w:iCs w:val="0"/>
                <w:color w:val="000000"/>
                <w:sz w:val="20"/>
                <w:szCs w:val="20"/>
              </w:rPr>
              <w:t xml:space="preserve"> </w:t>
            </w:r>
            <w:r w:rsidRPr="007B4638">
              <w:rPr>
                <w:rFonts w:ascii="Arial" w:eastAsia="Calibri" w:hAnsi="Arial" w:cs="Arial"/>
                <w:i w:val="0"/>
                <w:iCs w:val="0"/>
                <w:color w:val="000000"/>
                <w:sz w:val="20"/>
                <w:szCs w:val="20"/>
              </w:rPr>
              <w:t>improvement</w:t>
            </w:r>
            <w:r w:rsidRPr="007B4638">
              <w:rPr>
                <w:rFonts w:ascii="Arial" w:hAnsi="Arial" w:cs="Arial"/>
                <w:i w:val="0"/>
                <w:iCs w:val="0"/>
                <w:color w:val="000000"/>
                <w:sz w:val="20"/>
                <w:szCs w:val="20"/>
              </w:rPr>
              <w:t xml:space="preserve"> </w:t>
            </w:r>
            <w:r w:rsidRPr="007B4638">
              <w:rPr>
                <w:rFonts w:ascii="Arial" w:eastAsia="Calibri" w:hAnsi="Arial" w:cs="Arial"/>
                <w:i w:val="0"/>
                <w:iCs w:val="0"/>
                <w:color w:val="000000"/>
                <w:sz w:val="20"/>
                <w:szCs w:val="20"/>
              </w:rPr>
              <w:t>in</w:t>
            </w:r>
            <w:r w:rsidRPr="007B4638">
              <w:rPr>
                <w:rFonts w:ascii="Arial" w:hAnsi="Arial" w:cs="Arial"/>
                <w:i w:val="0"/>
                <w:iCs w:val="0"/>
                <w:color w:val="000000"/>
                <w:sz w:val="20"/>
                <w:szCs w:val="20"/>
              </w:rPr>
              <w:t xml:space="preserve"> </w:t>
            </w:r>
            <w:r w:rsidRPr="007B4638">
              <w:rPr>
                <w:rFonts w:ascii="Arial" w:eastAsia="Calibri" w:hAnsi="Arial" w:cs="Arial"/>
                <w:i w:val="0"/>
                <w:iCs w:val="0"/>
                <w:color w:val="000000"/>
                <w:sz w:val="20"/>
                <w:szCs w:val="20"/>
              </w:rPr>
              <w:t>HIV</w:t>
            </w:r>
            <w:r w:rsidRPr="007B4638">
              <w:rPr>
                <w:rFonts w:ascii="Arial" w:hAnsi="Arial" w:cs="Arial"/>
                <w:i w:val="0"/>
                <w:iCs w:val="0"/>
                <w:color w:val="000000"/>
                <w:sz w:val="20"/>
                <w:szCs w:val="20"/>
              </w:rPr>
              <w:t xml:space="preserve"> </w:t>
            </w:r>
            <w:r w:rsidRPr="007B4638">
              <w:rPr>
                <w:rFonts w:ascii="Arial" w:eastAsia="Calibri" w:hAnsi="Arial" w:cs="Arial"/>
                <w:i w:val="0"/>
                <w:iCs w:val="0"/>
                <w:color w:val="000000"/>
                <w:sz w:val="20"/>
                <w:szCs w:val="20"/>
              </w:rPr>
              <w:t>clinic</w:t>
            </w:r>
          </w:p>
        </w:tc>
      </w:tr>
      <w:tr w:rsidR="00F92530" w:rsidRPr="007B4638" w14:paraId="2C0F19DB" w14:textId="77777777" w:rsidTr="00F92530">
        <w:trPr>
          <w:gridAfter w:val="1"/>
          <w:wAfter w:w="3" w:type="pct"/>
          <w:tblHeader/>
        </w:trPr>
        <w:tc>
          <w:tcPr>
            <w:tcW w:w="738" w:type="pct"/>
          </w:tcPr>
          <w:p w14:paraId="7D6D7A03" w14:textId="77777777" w:rsidR="00F92530" w:rsidRPr="007B4638" w:rsidRDefault="00F92530" w:rsidP="007F2A91">
            <w:pPr>
              <w:widowControl w:val="0"/>
              <w:rPr>
                <w:rFonts w:ascii="Arial" w:hAnsi="Arial" w:cs="Arial"/>
                <w:color w:val="000000"/>
                <w:sz w:val="20"/>
                <w:szCs w:val="20"/>
              </w:rPr>
            </w:pPr>
            <w:r w:rsidRPr="007B4638">
              <w:rPr>
                <w:rFonts w:ascii="Arial" w:hAnsi="Arial" w:cs="Arial"/>
                <w:color w:val="000000"/>
                <w:sz w:val="20"/>
                <w:szCs w:val="20"/>
              </w:rPr>
              <w:t>2015-2017</w:t>
            </w:r>
          </w:p>
        </w:tc>
        <w:tc>
          <w:tcPr>
            <w:tcW w:w="1848" w:type="pct"/>
            <w:gridSpan w:val="2"/>
          </w:tcPr>
          <w:p w14:paraId="6BEEC60A" w14:textId="77777777" w:rsidR="00F92530" w:rsidRPr="007B4638" w:rsidRDefault="00F92530" w:rsidP="007F2A91">
            <w:pPr>
              <w:pStyle w:val="Heading6"/>
              <w:keepNext w:val="0"/>
              <w:keepLines w:val="0"/>
              <w:widowControl w:val="0"/>
              <w:spacing w:before="0" w:after="200"/>
              <w:ind w:left="162"/>
              <w:rPr>
                <w:rFonts w:ascii="Arial" w:eastAsia="Calibri" w:hAnsi="Arial" w:cs="Arial"/>
                <w:i w:val="0"/>
                <w:iCs w:val="0"/>
                <w:color w:val="000000"/>
                <w:sz w:val="20"/>
                <w:szCs w:val="20"/>
              </w:rPr>
            </w:pPr>
            <w:r w:rsidRPr="007B4638">
              <w:rPr>
                <w:rFonts w:ascii="Arial" w:eastAsia="Calibri" w:hAnsi="Arial" w:cs="Arial"/>
                <w:i w:val="0"/>
                <w:iCs w:val="0"/>
                <w:color w:val="000000"/>
                <w:sz w:val="20"/>
                <w:szCs w:val="20"/>
              </w:rPr>
              <w:t>Suresh</w:t>
            </w:r>
            <w:r w:rsidRPr="007B4638">
              <w:rPr>
                <w:rFonts w:ascii="Arial" w:hAnsi="Arial" w:cs="Arial"/>
                <w:i w:val="0"/>
                <w:iCs w:val="0"/>
                <w:color w:val="000000"/>
                <w:sz w:val="20"/>
                <w:szCs w:val="20"/>
              </w:rPr>
              <w:t xml:space="preserve"> </w:t>
            </w:r>
            <w:proofErr w:type="spellStart"/>
            <w:r w:rsidRPr="007B4638">
              <w:rPr>
                <w:rFonts w:ascii="Arial" w:eastAsia="Calibri" w:hAnsi="Arial" w:cs="Arial"/>
                <w:i w:val="0"/>
                <w:iCs w:val="0"/>
                <w:color w:val="000000"/>
                <w:sz w:val="20"/>
                <w:szCs w:val="20"/>
              </w:rPr>
              <w:t>Jillellamudi</w:t>
            </w:r>
            <w:proofErr w:type="spellEnd"/>
            <w:r w:rsidRPr="007B4638">
              <w:rPr>
                <w:rFonts w:ascii="Arial" w:hAnsi="Arial" w:cs="Arial"/>
                <w:i w:val="0"/>
                <w:iCs w:val="0"/>
                <w:color w:val="000000"/>
                <w:sz w:val="20"/>
                <w:szCs w:val="20"/>
              </w:rPr>
              <w:t xml:space="preserve">, </w:t>
            </w:r>
            <w:r w:rsidRPr="007B4638">
              <w:rPr>
                <w:rFonts w:ascii="Arial" w:eastAsia="Calibri" w:hAnsi="Arial" w:cs="Arial"/>
                <w:i w:val="0"/>
                <w:iCs w:val="0"/>
                <w:color w:val="000000"/>
                <w:sz w:val="20"/>
                <w:szCs w:val="20"/>
              </w:rPr>
              <w:t>MD</w:t>
            </w:r>
            <w:r w:rsidRPr="007B4638">
              <w:rPr>
                <w:rFonts w:ascii="Arial" w:hAnsi="Arial" w:cs="Arial"/>
                <w:i w:val="0"/>
                <w:iCs w:val="0"/>
                <w:color w:val="000000"/>
                <w:sz w:val="20"/>
                <w:szCs w:val="20"/>
              </w:rPr>
              <w:t xml:space="preserve">, </w:t>
            </w:r>
          </w:p>
        </w:tc>
        <w:tc>
          <w:tcPr>
            <w:tcW w:w="2411" w:type="pct"/>
          </w:tcPr>
          <w:p w14:paraId="42305EB3" w14:textId="77777777" w:rsidR="00F92530" w:rsidRPr="007B4638" w:rsidRDefault="00F92530" w:rsidP="007F2A91">
            <w:pPr>
              <w:pStyle w:val="Heading6"/>
              <w:keepNext w:val="0"/>
              <w:keepLines w:val="0"/>
              <w:widowControl w:val="0"/>
              <w:spacing w:before="0" w:after="200"/>
              <w:ind w:left="162"/>
              <w:rPr>
                <w:rFonts w:ascii="Arial" w:eastAsia="Calibri" w:hAnsi="Arial" w:cs="Arial"/>
                <w:i w:val="0"/>
                <w:iCs w:val="0"/>
                <w:color w:val="000000"/>
                <w:sz w:val="20"/>
                <w:szCs w:val="20"/>
              </w:rPr>
            </w:pPr>
            <w:r w:rsidRPr="007B4638">
              <w:rPr>
                <w:rFonts w:ascii="Arial" w:eastAsia="Calibri" w:hAnsi="Arial" w:cs="Arial"/>
                <w:i w:val="0"/>
                <w:iCs w:val="0"/>
                <w:color w:val="000000"/>
                <w:sz w:val="20"/>
                <w:szCs w:val="20"/>
              </w:rPr>
              <w:t>Research project mentor, infectious</w:t>
            </w:r>
            <w:r w:rsidRPr="007B4638">
              <w:rPr>
                <w:rFonts w:ascii="Arial" w:hAnsi="Arial" w:cs="Arial"/>
                <w:i w:val="0"/>
                <w:iCs w:val="0"/>
                <w:color w:val="000000"/>
                <w:sz w:val="20"/>
                <w:szCs w:val="20"/>
              </w:rPr>
              <w:t xml:space="preserve"> </w:t>
            </w:r>
            <w:r w:rsidRPr="007B4638">
              <w:rPr>
                <w:rFonts w:ascii="Arial" w:eastAsia="Calibri" w:hAnsi="Arial" w:cs="Arial"/>
                <w:i w:val="0"/>
                <w:iCs w:val="0"/>
                <w:color w:val="000000"/>
                <w:sz w:val="20"/>
                <w:szCs w:val="20"/>
              </w:rPr>
              <w:t>diseases</w:t>
            </w:r>
            <w:r w:rsidRPr="007B4638">
              <w:rPr>
                <w:rFonts w:ascii="Arial" w:hAnsi="Arial" w:cs="Arial"/>
                <w:i w:val="0"/>
                <w:iCs w:val="0"/>
                <w:color w:val="000000"/>
                <w:sz w:val="20"/>
                <w:szCs w:val="20"/>
              </w:rPr>
              <w:t xml:space="preserve"> </w:t>
            </w:r>
            <w:r w:rsidRPr="007B4638">
              <w:rPr>
                <w:rFonts w:ascii="Arial" w:eastAsia="Calibri" w:hAnsi="Arial" w:cs="Arial"/>
                <w:i w:val="0"/>
                <w:iCs w:val="0"/>
                <w:color w:val="000000"/>
                <w:sz w:val="20"/>
                <w:szCs w:val="20"/>
              </w:rPr>
              <w:t>fellow at Dartmouth-Hitchcock Medical Center</w:t>
            </w:r>
            <w:r w:rsidRPr="007B4638">
              <w:rPr>
                <w:rFonts w:ascii="Arial" w:hAnsi="Arial" w:cs="Arial"/>
                <w:i w:val="0"/>
                <w:iCs w:val="0"/>
                <w:color w:val="000000"/>
                <w:sz w:val="20"/>
                <w:szCs w:val="20"/>
              </w:rPr>
              <w:t xml:space="preserve">, </w:t>
            </w:r>
            <w:r w:rsidRPr="007B4638">
              <w:rPr>
                <w:rFonts w:ascii="Arial" w:eastAsia="Calibri" w:hAnsi="Arial" w:cs="Arial"/>
                <w:i w:val="0"/>
                <w:iCs w:val="0"/>
                <w:color w:val="000000"/>
                <w:sz w:val="20"/>
                <w:szCs w:val="20"/>
              </w:rPr>
              <w:t>quality</w:t>
            </w:r>
            <w:r w:rsidRPr="007B4638">
              <w:rPr>
                <w:rFonts w:ascii="Arial" w:hAnsi="Arial" w:cs="Arial"/>
                <w:i w:val="0"/>
                <w:iCs w:val="0"/>
                <w:color w:val="000000"/>
                <w:sz w:val="20"/>
                <w:szCs w:val="20"/>
              </w:rPr>
              <w:t xml:space="preserve"> </w:t>
            </w:r>
            <w:r w:rsidRPr="007B4638">
              <w:rPr>
                <w:rFonts w:ascii="Arial" w:eastAsia="Calibri" w:hAnsi="Arial" w:cs="Arial"/>
                <w:i w:val="0"/>
                <w:iCs w:val="0"/>
                <w:color w:val="000000"/>
                <w:sz w:val="20"/>
                <w:szCs w:val="20"/>
              </w:rPr>
              <w:t>improvement</w:t>
            </w:r>
            <w:r w:rsidRPr="007B4638">
              <w:rPr>
                <w:rFonts w:ascii="Arial" w:hAnsi="Arial" w:cs="Arial"/>
                <w:i w:val="0"/>
                <w:iCs w:val="0"/>
                <w:color w:val="000000"/>
                <w:sz w:val="20"/>
                <w:szCs w:val="20"/>
              </w:rPr>
              <w:t xml:space="preserve"> </w:t>
            </w:r>
            <w:r w:rsidRPr="007B4638">
              <w:rPr>
                <w:rFonts w:ascii="Arial" w:eastAsia="Calibri" w:hAnsi="Arial" w:cs="Arial"/>
                <w:i w:val="0"/>
                <w:iCs w:val="0"/>
                <w:color w:val="000000"/>
                <w:sz w:val="20"/>
                <w:szCs w:val="20"/>
              </w:rPr>
              <w:t>project</w:t>
            </w:r>
            <w:r w:rsidRPr="007B4638">
              <w:rPr>
                <w:rFonts w:ascii="Arial" w:hAnsi="Arial" w:cs="Arial"/>
                <w:i w:val="0"/>
                <w:iCs w:val="0"/>
                <w:color w:val="000000"/>
                <w:sz w:val="20"/>
                <w:szCs w:val="20"/>
              </w:rPr>
              <w:t xml:space="preserve"> </w:t>
            </w:r>
            <w:r w:rsidRPr="007B4638">
              <w:rPr>
                <w:rFonts w:ascii="Arial" w:eastAsia="Calibri" w:hAnsi="Arial" w:cs="Arial"/>
                <w:i w:val="0"/>
                <w:iCs w:val="0"/>
                <w:color w:val="000000"/>
                <w:sz w:val="20"/>
                <w:szCs w:val="20"/>
              </w:rPr>
              <w:t>in</w:t>
            </w:r>
            <w:r w:rsidRPr="007B4638">
              <w:rPr>
                <w:rFonts w:ascii="Arial" w:hAnsi="Arial" w:cs="Arial"/>
                <w:i w:val="0"/>
                <w:iCs w:val="0"/>
                <w:color w:val="000000"/>
                <w:sz w:val="20"/>
                <w:szCs w:val="20"/>
              </w:rPr>
              <w:t xml:space="preserve"> </w:t>
            </w:r>
            <w:r w:rsidRPr="007B4638">
              <w:rPr>
                <w:rFonts w:ascii="Arial" w:eastAsia="Calibri" w:hAnsi="Arial" w:cs="Arial"/>
                <w:i w:val="0"/>
                <w:iCs w:val="0"/>
                <w:color w:val="000000"/>
                <w:sz w:val="20"/>
                <w:szCs w:val="20"/>
              </w:rPr>
              <w:t>HIV</w:t>
            </w:r>
            <w:r w:rsidRPr="007B4638">
              <w:rPr>
                <w:rFonts w:ascii="Arial" w:hAnsi="Arial" w:cs="Arial"/>
                <w:i w:val="0"/>
                <w:iCs w:val="0"/>
                <w:color w:val="000000"/>
                <w:sz w:val="20"/>
                <w:szCs w:val="20"/>
              </w:rPr>
              <w:t xml:space="preserve"> </w:t>
            </w:r>
            <w:r w:rsidRPr="007B4638">
              <w:rPr>
                <w:rFonts w:ascii="Arial" w:eastAsia="Calibri" w:hAnsi="Arial" w:cs="Arial"/>
                <w:i w:val="0"/>
                <w:iCs w:val="0"/>
                <w:color w:val="000000"/>
                <w:sz w:val="20"/>
                <w:szCs w:val="20"/>
              </w:rPr>
              <w:t>clinic</w:t>
            </w:r>
            <w:r w:rsidRPr="007B4638">
              <w:rPr>
                <w:rFonts w:ascii="Arial" w:hAnsi="Arial" w:cs="Arial"/>
                <w:i w:val="0"/>
                <w:iCs w:val="0"/>
                <w:color w:val="000000"/>
                <w:sz w:val="20"/>
                <w:szCs w:val="20"/>
              </w:rPr>
              <w:t xml:space="preserve"> </w:t>
            </w:r>
            <w:r w:rsidRPr="007B4638">
              <w:rPr>
                <w:rFonts w:ascii="Arial" w:eastAsia="Calibri" w:hAnsi="Arial" w:cs="Arial"/>
                <w:i w:val="0"/>
                <w:iCs w:val="0"/>
                <w:color w:val="000000"/>
                <w:sz w:val="20"/>
                <w:szCs w:val="20"/>
              </w:rPr>
              <w:t>regarding</w:t>
            </w:r>
            <w:r w:rsidRPr="007B4638">
              <w:rPr>
                <w:rFonts w:ascii="Arial" w:hAnsi="Arial" w:cs="Arial"/>
                <w:i w:val="0"/>
                <w:iCs w:val="0"/>
                <w:color w:val="000000"/>
                <w:sz w:val="20"/>
                <w:szCs w:val="20"/>
              </w:rPr>
              <w:t xml:space="preserve"> </w:t>
            </w:r>
            <w:r w:rsidRPr="007B4638">
              <w:rPr>
                <w:rFonts w:ascii="Arial" w:eastAsia="Calibri" w:hAnsi="Arial" w:cs="Arial"/>
                <w:i w:val="0"/>
                <w:iCs w:val="0"/>
                <w:color w:val="000000"/>
                <w:sz w:val="20"/>
                <w:szCs w:val="20"/>
              </w:rPr>
              <w:t>impact</w:t>
            </w:r>
            <w:r w:rsidRPr="007B4638">
              <w:rPr>
                <w:rFonts w:ascii="Arial" w:hAnsi="Arial" w:cs="Arial"/>
                <w:i w:val="0"/>
                <w:iCs w:val="0"/>
                <w:color w:val="000000"/>
                <w:sz w:val="20"/>
                <w:szCs w:val="20"/>
              </w:rPr>
              <w:t xml:space="preserve"> </w:t>
            </w:r>
            <w:r w:rsidRPr="007B4638">
              <w:rPr>
                <w:rFonts w:ascii="Arial" w:eastAsia="Calibri" w:hAnsi="Arial" w:cs="Arial"/>
                <w:i w:val="0"/>
                <w:iCs w:val="0"/>
                <w:color w:val="000000"/>
                <w:sz w:val="20"/>
                <w:szCs w:val="20"/>
              </w:rPr>
              <w:t>of</w:t>
            </w:r>
            <w:r w:rsidRPr="007B4638">
              <w:rPr>
                <w:rFonts w:ascii="Arial" w:hAnsi="Arial" w:cs="Arial"/>
                <w:i w:val="0"/>
                <w:iCs w:val="0"/>
                <w:color w:val="000000"/>
                <w:sz w:val="20"/>
                <w:szCs w:val="20"/>
              </w:rPr>
              <w:t xml:space="preserve"> </w:t>
            </w:r>
            <w:r w:rsidRPr="007B4638">
              <w:rPr>
                <w:rFonts w:ascii="Arial" w:eastAsia="Calibri" w:hAnsi="Arial" w:cs="Arial"/>
                <w:i w:val="0"/>
                <w:iCs w:val="0"/>
                <w:color w:val="000000"/>
                <w:sz w:val="20"/>
                <w:szCs w:val="20"/>
              </w:rPr>
              <w:t>changing</w:t>
            </w:r>
            <w:r w:rsidRPr="007B4638">
              <w:rPr>
                <w:rFonts w:ascii="Arial" w:hAnsi="Arial" w:cs="Arial"/>
                <w:i w:val="0"/>
                <w:iCs w:val="0"/>
                <w:color w:val="000000"/>
                <w:sz w:val="20"/>
                <w:szCs w:val="20"/>
              </w:rPr>
              <w:t xml:space="preserve"> </w:t>
            </w:r>
            <w:r w:rsidRPr="007B4638">
              <w:rPr>
                <w:rFonts w:ascii="Arial" w:eastAsia="Calibri" w:hAnsi="Arial" w:cs="Arial"/>
                <w:i w:val="0"/>
                <w:iCs w:val="0"/>
                <w:color w:val="000000"/>
                <w:sz w:val="20"/>
                <w:szCs w:val="20"/>
              </w:rPr>
              <w:t>frequency</w:t>
            </w:r>
            <w:r w:rsidRPr="007B4638">
              <w:rPr>
                <w:rFonts w:ascii="Arial" w:hAnsi="Arial" w:cs="Arial"/>
                <w:i w:val="0"/>
                <w:iCs w:val="0"/>
                <w:color w:val="000000"/>
                <w:sz w:val="20"/>
                <w:szCs w:val="20"/>
              </w:rPr>
              <w:t xml:space="preserve"> </w:t>
            </w:r>
            <w:r w:rsidRPr="007B4638">
              <w:rPr>
                <w:rFonts w:ascii="Arial" w:eastAsia="Calibri" w:hAnsi="Arial" w:cs="Arial"/>
                <w:i w:val="0"/>
                <w:iCs w:val="0"/>
                <w:color w:val="000000"/>
                <w:sz w:val="20"/>
                <w:szCs w:val="20"/>
              </w:rPr>
              <w:t>of</w:t>
            </w:r>
            <w:r w:rsidRPr="007B4638">
              <w:rPr>
                <w:rFonts w:ascii="Arial" w:hAnsi="Arial" w:cs="Arial"/>
                <w:i w:val="0"/>
                <w:iCs w:val="0"/>
                <w:color w:val="000000"/>
                <w:sz w:val="20"/>
                <w:szCs w:val="20"/>
              </w:rPr>
              <w:t xml:space="preserve"> </w:t>
            </w:r>
            <w:r w:rsidRPr="007B4638">
              <w:rPr>
                <w:rFonts w:ascii="Arial" w:eastAsia="Calibri" w:hAnsi="Arial" w:cs="Arial"/>
                <w:i w:val="0"/>
                <w:iCs w:val="0"/>
                <w:color w:val="000000"/>
                <w:sz w:val="20"/>
                <w:szCs w:val="20"/>
              </w:rPr>
              <w:t>clinic</w:t>
            </w:r>
            <w:r w:rsidRPr="007B4638">
              <w:rPr>
                <w:rFonts w:ascii="Arial" w:hAnsi="Arial" w:cs="Arial"/>
                <w:i w:val="0"/>
                <w:iCs w:val="0"/>
                <w:color w:val="000000"/>
                <w:sz w:val="20"/>
                <w:szCs w:val="20"/>
              </w:rPr>
              <w:t xml:space="preserve"> </w:t>
            </w:r>
            <w:r w:rsidRPr="007B4638">
              <w:rPr>
                <w:rFonts w:ascii="Arial" w:eastAsia="Calibri" w:hAnsi="Arial" w:cs="Arial"/>
                <w:i w:val="0"/>
                <w:iCs w:val="0"/>
                <w:color w:val="000000"/>
                <w:sz w:val="20"/>
                <w:szCs w:val="20"/>
              </w:rPr>
              <w:t>visits</w:t>
            </w:r>
            <w:r w:rsidRPr="007B4638">
              <w:rPr>
                <w:rFonts w:ascii="Arial" w:hAnsi="Arial" w:cs="Arial"/>
                <w:i w:val="0"/>
                <w:iCs w:val="0"/>
                <w:color w:val="000000"/>
                <w:sz w:val="20"/>
                <w:szCs w:val="20"/>
              </w:rPr>
              <w:t xml:space="preserve"> </w:t>
            </w:r>
            <w:r w:rsidRPr="007B4638">
              <w:rPr>
                <w:rFonts w:ascii="Arial" w:eastAsia="Calibri" w:hAnsi="Arial" w:cs="Arial"/>
                <w:i w:val="0"/>
                <w:iCs w:val="0"/>
                <w:color w:val="000000"/>
                <w:sz w:val="20"/>
                <w:szCs w:val="20"/>
              </w:rPr>
              <w:t>on</w:t>
            </w:r>
            <w:r w:rsidRPr="007B4638">
              <w:rPr>
                <w:rFonts w:ascii="Arial" w:hAnsi="Arial" w:cs="Arial"/>
                <w:i w:val="0"/>
                <w:iCs w:val="0"/>
                <w:color w:val="000000"/>
                <w:sz w:val="20"/>
                <w:szCs w:val="20"/>
              </w:rPr>
              <w:t xml:space="preserve"> </w:t>
            </w:r>
            <w:r w:rsidRPr="007B4638">
              <w:rPr>
                <w:rFonts w:ascii="Arial" w:eastAsia="Calibri" w:hAnsi="Arial" w:cs="Arial"/>
                <w:i w:val="0"/>
                <w:iCs w:val="0"/>
                <w:color w:val="000000"/>
                <w:sz w:val="20"/>
                <w:szCs w:val="20"/>
              </w:rPr>
              <w:t>patient</w:t>
            </w:r>
            <w:r w:rsidRPr="007B4638">
              <w:rPr>
                <w:rFonts w:ascii="Arial" w:hAnsi="Arial" w:cs="Arial"/>
                <w:i w:val="0"/>
                <w:iCs w:val="0"/>
                <w:color w:val="000000"/>
                <w:sz w:val="20"/>
                <w:szCs w:val="20"/>
              </w:rPr>
              <w:t xml:space="preserve"> </w:t>
            </w:r>
            <w:r w:rsidRPr="007B4638">
              <w:rPr>
                <w:rFonts w:ascii="Arial" w:eastAsia="Calibri" w:hAnsi="Arial" w:cs="Arial"/>
                <w:i w:val="0"/>
                <w:iCs w:val="0"/>
                <w:color w:val="000000"/>
                <w:sz w:val="20"/>
                <w:szCs w:val="20"/>
              </w:rPr>
              <w:t>receipt</w:t>
            </w:r>
            <w:r w:rsidRPr="007B4638">
              <w:rPr>
                <w:rFonts w:ascii="Arial" w:hAnsi="Arial" w:cs="Arial"/>
                <w:i w:val="0"/>
                <w:iCs w:val="0"/>
                <w:color w:val="000000"/>
                <w:sz w:val="20"/>
                <w:szCs w:val="20"/>
              </w:rPr>
              <w:t xml:space="preserve"> </w:t>
            </w:r>
            <w:r w:rsidRPr="007B4638">
              <w:rPr>
                <w:rFonts w:ascii="Arial" w:eastAsia="Calibri" w:hAnsi="Arial" w:cs="Arial"/>
                <w:i w:val="0"/>
                <w:iCs w:val="0"/>
                <w:color w:val="000000"/>
                <w:sz w:val="20"/>
                <w:szCs w:val="20"/>
              </w:rPr>
              <w:t>of</w:t>
            </w:r>
            <w:r w:rsidRPr="007B4638">
              <w:rPr>
                <w:rFonts w:ascii="Arial" w:hAnsi="Arial" w:cs="Arial"/>
                <w:i w:val="0"/>
                <w:iCs w:val="0"/>
                <w:color w:val="000000"/>
                <w:sz w:val="20"/>
                <w:szCs w:val="20"/>
              </w:rPr>
              <w:t xml:space="preserve"> </w:t>
            </w:r>
            <w:r w:rsidRPr="007B4638">
              <w:rPr>
                <w:rFonts w:ascii="Arial" w:eastAsia="Calibri" w:hAnsi="Arial" w:cs="Arial"/>
                <w:i w:val="0"/>
                <w:iCs w:val="0"/>
                <w:color w:val="000000"/>
                <w:sz w:val="20"/>
                <w:szCs w:val="20"/>
              </w:rPr>
              <w:t>health</w:t>
            </w:r>
            <w:r w:rsidRPr="007B4638">
              <w:rPr>
                <w:rFonts w:ascii="Arial" w:hAnsi="Arial" w:cs="Arial"/>
                <w:i w:val="0"/>
                <w:iCs w:val="0"/>
                <w:color w:val="000000"/>
                <w:sz w:val="20"/>
                <w:szCs w:val="20"/>
              </w:rPr>
              <w:t xml:space="preserve"> </w:t>
            </w:r>
            <w:r w:rsidRPr="007B4638">
              <w:rPr>
                <w:rFonts w:ascii="Arial" w:eastAsia="Calibri" w:hAnsi="Arial" w:cs="Arial"/>
                <w:i w:val="0"/>
                <w:iCs w:val="0"/>
                <w:color w:val="000000"/>
                <w:sz w:val="20"/>
                <w:szCs w:val="20"/>
              </w:rPr>
              <w:t>maintenance</w:t>
            </w:r>
            <w:r w:rsidRPr="007B4638">
              <w:rPr>
                <w:rFonts w:ascii="Arial" w:hAnsi="Arial" w:cs="Arial"/>
                <w:i w:val="0"/>
                <w:iCs w:val="0"/>
                <w:color w:val="000000"/>
                <w:sz w:val="20"/>
                <w:szCs w:val="20"/>
              </w:rPr>
              <w:t xml:space="preserve"> </w:t>
            </w:r>
            <w:r w:rsidRPr="007B4638">
              <w:rPr>
                <w:rFonts w:ascii="Arial" w:eastAsia="Calibri" w:hAnsi="Arial" w:cs="Arial"/>
                <w:i w:val="0"/>
                <w:iCs w:val="0"/>
                <w:color w:val="000000"/>
                <w:sz w:val="20"/>
                <w:szCs w:val="20"/>
              </w:rPr>
              <w:t>interventions</w:t>
            </w:r>
            <w:r w:rsidRPr="007B4638">
              <w:rPr>
                <w:rFonts w:ascii="Arial" w:hAnsi="Arial" w:cs="Arial"/>
                <w:i w:val="0"/>
                <w:iCs w:val="0"/>
                <w:color w:val="000000"/>
                <w:sz w:val="20"/>
                <w:szCs w:val="20"/>
              </w:rPr>
              <w:t xml:space="preserve"> </w:t>
            </w:r>
            <w:r w:rsidRPr="007B4638">
              <w:rPr>
                <w:rFonts w:ascii="Arial" w:eastAsia="Calibri" w:hAnsi="Arial" w:cs="Arial"/>
                <w:i w:val="0"/>
                <w:iCs w:val="0"/>
                <w:color w:val="000000"/>
                <w:sz w:val="20"/>
                <w:szCs w:val="20"/>
              </w:rPr>
              <w:t>such</w:t>
            </w:r>
            <w:r w:rsidRPr="007B4638">
              <w:rPr>
                <w:rFonts w:ascii="Arial" w:hAnsi="Arial" w:cs="Arial"/>
                <w:i w:val="0"/>
                <w:iCs w:val="0"/>
                <w:color w:val="000000"/>
                <w:sz w:val="20"/>
                <w:szCs w:val="20"/>
              </w:rPr>
              <w:t xml:space="preserve"> </w:t>
            </w:r>
            <w:r w:rsidRPr="007B4638">
              <w:rPr>
                <w:rFonts w:ascii="Arial" w:eastAsia="Calibri" w:hAnsi="Arial" w:cs="Arial"/>
                <w:i w:val="0"/>
                <w:iCs w:val="0"/>
                <w:color w:val="000000"/>
                <w:sz w:val="20"/>
                <w:szCs w:val="20"/>
              </w:rPr>
              <w:t>as</w:t>
            </w:r>
            <w:r w:rsidRPr="007B4638">
              <w:rPr>
                <w:rFonts w:ascii="Arial" w:hAnsi="Arial" w:cs="Arial"/>
                <w:i w:val="0"/>
                <w:iCs w:val="0"/>
                <w:color w:val="000000"/>
                <w:sz w:val="20"/>
                <w:szCs w:val="20"/>
              </w:rPr>
              <w:t xml:space="preserve"> </w:t>
            </w:r>
            <w:r w:rsidRPr="007B4638">
              <w:rPr>
                <w:rFonts w:ascii="Arial" w:eastAsia="Calibri" w:hAnsi="Arial" w:cs="Arial"/>
                <w:i w:val="0"/>
                <w:iCs w:val="0"/>
                <w:color w:val="000000"/>
                <w:sz w:val="20"/>
                <w:szCs w:val="20"/>
              </w:rPr>
              <w:t>influenza</w:t>
            </w:r>
            <w:r w:rsidRPr="007B4638">
              <w:rPr>
                <w:rFonts w:ascii="Arial" w:hAnsi="Arial" w:cs="Arial"/>
                <w:i w:val="0"/>
                <w:iCs w:val="0"/>
                <w:color w:val="000000"/>
                <w:sz w:val="20"/>
                <w:szCs w:val="20"/>
              </w:rPr>
              <w:t xml:space="preserve"> </w:t>
            </w:r>
            <w:r w:rsidRPr="007B4638">
              <w:rPr>
                <w:rFonts w:ascii="Arial" w:eastAsia="Calibri" w:hAnsi="Arial" w:cs="Arial"/>
                <w:i w:val="0"/>
                <w:iCs w:val="0"/>
                <w:color w:val="000000"/>
                <w:sz w:val="20"/>
                <w:szCs w:val="20"/>
              </w:rPr>
              <w:t>vaccination</w:t>
            </w:r>
          </w:p>
        </w:tc>
      </w:tr>
      <w:tr w:rsidR="00F92530" w:rsidRPr="007B4638" w14:paraId="67D1F3D8" w14:textId="77777777" w:rsidTr="00F92530">
        <w:trPr>
          <w:gridAfter w:val="1"/>
          <w:wAfter w:w="3" w:type="pct"/>
          <w:tblHeader/>
        </w:trPr>
        <w:tc>
          <w:tcPr>
            <w:tcW w:w="738" w:type="pct"/>
          </w:tcPr>
          <w:p w14:paraId="2B46EB20" w14:textId="0AB6FC07" w:rsidR="00F92530" w:rsidRPr="007B4638" w:rsidRDefault="00F92530" w:rsidP="007F2A91">
            <w:pPr>
              <w:widowControl w:val="0"/>
              <w:rPr>
                <w:rFonts w:ascii="Arial" w:hAnsi="Arial" w:cs="Arial"/>
                <w:color w:val="000000"/>
                <w:sz w:val="20"/>
                <w:szCs w:val="20"/>
              </w:rPr>
            </w:pPr>
            <w:r>
              <w:rPr>
                <w:rFonts w:ascii="Arial" w:hAnsi="Arial" w:cs="Arial"/>
                <w:color w:val="000000"/>
                <w:sz w:val="20"/>
                <w:szCs w:val="20"/>
              </w:rPr>
              <w:t>2024-2025</w:t>
            </w:r>
          </w:p>
        </w:tc>
        <w:tc>
          <w:tcPr>
            <w:tcW w:w="1848" w:type="pct"/>
            <w:gridSpan w:val="2"/>
          </w:tcPr>
          <w:p w14:paraId="5AB6F0E8" w14:textId="0F520184" w:rsidR="00F92530" w:rsidRPr="007B4638" w:rsidRDefault="00F92530" w:rsidP="007F2A91">
            <w:pPr>
              <w:pStyle w:val="Heading6"/>
              <w:keepNext w:val="0"/>
              <w:keepLines w:val="0"/>
              <w:widowControl w:val="0"/>
              <w:spacing w:before="0" w:after="200"/>
              <w:ind w:left="162"/>
              <w:rPr>
                <w:rFonts w:ascii="Arial" w:eastAsia="Calibri" w:hAnsi="Arial" w:cs="Arial"/>
                <w:i w:val="0"/>
                <w:iCs w:val="0"/>
                <w:color w:val="000000"/>
                <w:sz w:val="20"/>
                <w:szCs w:val="20"/>
              </w:rPr>
            </w:pPr>
            <w:r>
              <w:rPr>
                <w:rFonts w:ascii="Arial" w:eastAsia="Calibri" w:hAnsi="Arial" w:cs="Arial"/>
                <w:i w:val="0"/>
                <w:iCs w:val="0"/>
                <w:color w:val="000000"/>
                <w:sz w:val="20"/>
                <w:szCs w:val="20"/>
              </w:rPr>
              <w:t>Brendan Campbell, MD</w:t>
            </w:r>
          </w:p>
        </w:tc>
        <w:tc>
          <w:tcPr>
            <w:tcW w:w="2411" w:type="pct"/>
          </w:tcPr>
          <w:p w14:paraId="3744DCA8" w14:textId="32AE2134" w:rsidR="00F92530" w:rsidRPr="007B4638" w:rsidRDefault="00F92530" w:rsidP="007F2A91">
            <w:pPr>
              <w:pStyle w:val="Heading6"/>
              <w:keepNext w:val="0"/>
              <w:keepLines w:val="0"/>
              <w:widowControl w:val="0"/>
              <w:spacing w:before="0" w:after="200"/>
              <w:ind w:left="162"/>
              <w:rPr>
                <w:rFonts w:ascii="Arial" w:eastAsia="Calibri" w:hAnsi="Arial" w:cs="Arial"/>
                <w:i w:val="0"/>
                <w:iCs w:val="0"/>
                <w:color w:val="000000"/>
                <w:sz w:val="20"/>
                <w:szCs w:val="20"/>
              </w:rPr>
            </w:pPr>
            <w:r>
              <w:rPr>
                <w:rFonts w:ascii="Arial" w:eastAsia="Calibri" w:hAnsi="Arial" w:cs="Arial"/>
                <w:i w:val="0"/>
                <w:iCs w:val="0"/>
                <w:color w:val="000000"/>
                <w:sz w:val="20"/>
                <w:szCs w:val="20"/>
              </w:rPr>
              <w:t>Research project mentor, infectious diseases fellow at University of Vermont Medical Center, investigation of clinical value of checking CRP in vertebral osteomyelitis, led to manuscript</w:t>
            </w:r>
          </w:p>
        </w:tc>
      </w:tr>
    </w:tbl>
    <w:p w14:paraId="5A5FB1B6" w14:textId="77777777" w:rsidR="007A7561" w:rsidRDefault="007A7561" w:rsidP="007A7561">
      <w:pPr>
        <w:widowControl w:val="0"/>
        <w:outlineLvl w:val="0"/>
        <w:rPr>
          <w:rFonts w:ascii="Arial" w:hAnsi="Arial" w:cs="Arial"/>
          <w:b/>
          <w:color w:val="000000"/>
          <w:sz w:val="20"/>
          <w:szCs w:val="20"/>
        </w:rPr>
      </w:pPr>
    </w:p>
    <w:p w14:paraId="24317414" w14:textId="77777777" w:rsidR="007A7561" w:rsidRPr="007F0A26" w:rsidRDefault="007A7561" w:rsidP="007A7561">
      <w:pPr>
        <w:widowControl w:val="0"/>
        <w:outlineLvl w:val="0"/>
        <w:rPr>
          <w:rFonts w:ascii="Arial" w:hAnsi="Arial" w:cs="Arial"/>
          <w:b/>
          <w:color w:val="000000"/>
          <w:sz w:val="20"/>
          <w:szCs w:val="20"/>
        </w:rPr>
      </w:pPr>
      <w:r w:rsidRPr="007F0A26">
        <w:rPr>
          <w:rFonts w:ascii="Arial" w:hAnsi="Arial" w:cs="Arial"/>
          <w:b/>
          <w:color w:val="000000"/>
          <w:sz w:val="20"/>
          <w:szCs w:val="20"/>
        </w:rPr>
        <w:t>COURSE AND CURRICULUM DEVELOPMENT</w:t>
      </w:r>
    </w:p>
    <w:p w14:paraId="183ED864" w14:textId="77777777" w:rsidR="007A7561" w:rsidRPr="007F0A26" w:rsidRDefault="007A7561" w:rsidP="007A7561">
      <w:pPr>
        <w:widowControl w:val="0"/>
        <w:outlineLvl w:val="0"/>
        <w:rPr>
          <w:rFonts w:ascii="Arial" w:hAnsi="Arial" w:cs="Arial"/>
          <w:b/>
          <w:color w:val="000000"/>
          <w:sz w:val="20"/>
          <w:szCs w:val="20"/>
        </w:rPr>
      </w:pPr>
    </w:p>
    <w:tbl>
      <w:tblPr>
        <w:tblW w:w="487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42"/>
        <w:gridCol w:w="3692"/>
        <w:gridCol w:w="4923"/>
      </w:tblGrid>
      <w:tr w:rsidR="007A7561" w:rsidRPr="007F0A26" w14:paraId="4C9A93EF" w14:textId="77777777" w:rsidTr="007F2A91">
        <w:tc>
          <w:tcPr>
            <w:tcW w:w="674" w:type="pct"/>
            <w:tcBorders>
              <w:bottom w:val="single" w:sz="4" w:space="0" w:color="auto"/>
            </w:tcBorders>
            <w:shd w:val="pct10" w:color="auto" w:fill="auto"/>
          </w:tcPr>
          <w:p w14:paraId="3E0045DA" w14:textId="77777777" w:rsidR="007A7561" w:rsidRPr="007F0A26" w:rsidRDefault="007A7561" w:rsidP="007F2A91">
            <w:pPr>
              <w:widowControl w:val="0"/>
              <w:rPr>
                <w:rFonts w:ascii="Arial" w:hAnsi="Arial" w:cs="Arial"/>
                <w:i/>
                <w:color w:val="000000"/>
                <w:sz w:val="20"/>
                <w:szCs w:val="20"/>
              </w:rPr>
            </w:pPr>
            <w:r w:rsidRPr="007F0A26">
              <w:rPr>
                <w:rFonts w:ascii="Arial" w:hAnsi="Arial" w:cs="Arial"/>
                <w:i/>
                <w:color w:val="000000"/>
                <w:sz w:val="20"/>
                <w:szCs w:val="20"/>
              </w:rPr>
              <w:t>Year(s)</w:t>
            </w:r>
          </w:p>
        </w:tc>
        <w:tc>
          <w:tcPr>
            <w:tcW w:w="1854" w:type="pct"/>
            <w:tcBorders>
              <w:bottom w:val="single" w:sz="4" w:space="0" w:color="auto"/>
            </w:tcBorders>
            <w:shd w:val="pct10" w:color="auto" w:fill="auto"/>
          </w:tcPr>
          <w:p w14:paraId="2B8487A6" w14:textId="77777777" w:rsidR="007A7561" w:rsidRPr="007F0A26" w:rsidRDefault="007A7561" w:rsidP="007F2A91">
            <w:pPr>
              <w:pStyle w:val="Heading6"/>
              <w:keepNext w:val="0"/>
              <w:keepLines w:val="0"/>
              <w:widowControl w:val="0"/>
              <w:spacing w:before="0"/>
              <w:ind w:left="162"/>
              <w:rPr>
                <w:rFonts w:ascii="Arial" w:eastAsia="Calibri" w:hAnsi="Arial" w:cs="Arial"/>
                <w:i w:val="0"/>
                <w:color w:val="000000"/>
                <w:sz w:val="20"/>
                <w:szCs w:val="20"/>
              </w:rPr>
            </w:pPr>
            <w:r w:rsidRPr="007F0A26">
              <w:rPr>
                <w:rFonts w:ascii="Arial" w:eastAsia="Calibri" w:hAnsi="Arial" w:cs="Arial"/>
                <w:color w:val="000000"/>
                <w:sz w:val="20"/>
                <w:szCs w:val="20"/>
              </w:rPr>
              <w:t>Role</w:t>
            </w:r>
          </w:p>
        </w:tc>
        <w:tc>
          <w:tcPr>
            <w:tcW w:w="2472" w:type="pct"/>
            <w:tcBorders>
              <w:bottom w:val="single" w:sz="4" w:space="0" w:color="auto"/>
            </w:tcBorders>
            <w:shd w:val="pct10" w:color="auto" w:fill="auto"/>
          </w:tcPr>
          <w:p w14:paraId="1654C1C6" w14:textId="77777777" w:rsidR="007A7561" w:rsidRPr="007F0A26" w:rsidRDefault="007A7561" w:rsidP="007F2A91">
            <w:pPr>
              <w:pStyle w:val="Heading6"/>
              <w:keepNext w:val="0"/>
              <w:keepLines w:val="0"/>
              <w:widowControl w:val="0"/>
              <w:spacing w:before="0"/>
              <w:ind w:left="162"/>
              <w:rPr>
                <w:rFonts w:ascii="Arial" w:eastAsia="Calibri" w:hAnsi="Arial" w:cs="Arial"/>
                <w:i w:val="0"/>
                <w:color w:val="000000"/>
                <w:sz w:val="20"/>
                <w:szCs w:val="20"/>
              </w:rPr>
            </w:pPr>
            <w:r w:rsidRPr="007F0A26">
              <w:rPr>
                <w:rFonts w:ascii="Arial" w:eastAsia="Calibri" w:hAnsi="Arial" w:cs="Arial"/>
                <w:color w:val="000000"/>
                <w:sz w:val="20"/>
                <w:szCs w:val="20"/>
              </w:rPr>
              <w:t>Description</w:t>
            </w:r>
          </w:p>
        </w:tc>
      </w:tr>
      <w:tr w:rsidR="007A7561" w:rsidRPr="007F0A26" w14:paraId="74C9E177" w14:textId="77777777" w:rsidTr="007F2A91">
        <w:trPr>
          <w:tblHeader/>
        </w:trPr>
        <w:tc>
          <w:tcPr>
            <w:tcW w:w="674" w:type="pct"/>
            <w:tcBorders>
              <w:top w:val="single" w:sz="4" w:space="0" w:color="auto"/>
              <w:left w:val="nil"/>
              <w:bottom w:val="nil"/>
              <w:right w:val="nil"/>
            </w:tcBorders>
          </w:tcPr>
          <w:p w14:paraId="612A0AD8" w14:textId="77777777" w:rsidR="007A7561" w:rsidRPr="007F0A26" w:rsidRDefault="007A7561" w:rsidP="007F2A91">
            <w:pPr>
              <w:widowControl w:val="0"/>
              <w:rPr>
                <w:rFonts w:ascii="Arial" w:hAnsi="Arial" w:cs="Arial"/>
                <w:color w:val="000000"/>
                <w:sz w:val="20"/>
                <w:szCs w:val="20"/>
              </w:rPr>
            </w:pPr>
          </w:p>
        </w:tc>
        <w:tc>
          <w:tcPr>
            <w:tcW w:w="1854" w:type="pct"/>
            <w:tcBorders>
              <w:top w:val="single" w:sz="4" w:space="0" w:color="auto"/>
              <w:left w:val="nil"/>
              <w:bottom w:val="nil"/>
              <w:right w:val="nil"/>
            </w:tcBorders>
          </w:tcPr>
          <w:p w14:paraId="24EEE433" w14:textId="77777777" w:rsidR="007A7561" w:rsidRPr="007F0A26" w:rsidRDefault="007A7561" w:rsidP="007F2A91">
            <w:pPr>
              <w:pStyle w:val="Heading6"/>
              <w:keepNext w:val="0"/>
              <w:keepLines w:val="0"/>
              <w:widowControl w:val="0"/>
              <w:spacing w:before="0" w:after="200"/>
              <w:ind w:left="162"/>
              <w:rPr>
                <w:rFonts w:ascii="Arial" w:eastAsia="Calibri" w:hAnsi="Arial" w:cs="Arial"/>
                <w:color w:val="000000"/>
                <w:sz w:val="20"/>
                <w:szCs w:val="20"/>
              </w:rPr>
            </w:pPr>
          </w:p>
        </w:tc>
        <w:tc>
          <w:tcPr>
            <w:tcW w:w="2472" w:type="pct"/>
            <w:tcBorders>
              <w:top w:val="single" w:sz="4" w:space="0" w:color="auto"/>
              <w:left w:val="nil"/>
              <w:bottom w:val="nil"/>
              <w:right w:val="nil"/>
            </w:tcBorders>
          </w:tcPr>
          <w:p w14:paraId="7BB5494C" w14:textId="77777777" w:rsidR="007A7561" w:rsidRPr="007F0A26" w:rsidRDefault="007A7561" w:rsidP="007F2A91">
            <w:pPr>
              <w:pStyle w:val="Heading6"/>
              <w:keepNext w:val="0"/>
              <w:keepLines w:val="0"/>
              <w:widowControl w:val="0"/>
              <w:spacing w:before="0" w:after="200"/>
              <w:ind w:left="162"/>
              <w:rPr>
                <w:rFonts w:ascii="Arial" w:eastAsia="Calibri" w:hAnsi="Arial" w:cs="Arial"/>
                <w:color w:val="000000"/>
                <w:sz w:val="20"/>
                <w:szCs w:val="20"/>
              </w:rPr>
            </w:pPr>
          </w:p>
        </w:tc>
      </w:tr>
      <w:tr w:rsidR="007A7561" w:rsidRPr="007B4638" w14:paraId="1FDA3851" w14:textId="77777777" w:rsidTr="007F2A9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blHeader/>
        </w:trPr>
        <w:tc>
          <w:tcPr>
            <w:tcW w:w="674" w:type="pct"/>
          </w:tcPr>
          <w:p w14:paraId="7FDB91FB" w14:textId="77777777" w:rsidR="007A7561" w:rsidRPr="007B4638" w:rsidRDefault="007A7561" w:rsidP="007F2A91">
            <w:pPr>
              <w:widowControl w:val="0"/>
              <w:rPr>
                <w:rFonts w:ascii="Arial" w:hAnsi="Arial" w:cs="Arial"/>
                <w:color w:val="000000"/>
                <w:sz w:val="20"/>
                <w:szCs w:val="20"/>
              </w:rPr>
            </w:pPr>
            <w:r w:rsidRPr="007B4638">
              <w:rPr>
                <w:rFonts w:ascii="Arial" w:hAnsi="Arial" w:cs="Arial"/>
                <w:color w:val="000000"/>
                <w:sz w:val="20"/>
                <w:szCs w:val="20"/>
              </w:rPr>
              <w:t>2005-2018</w:t>
            </w:r>
          </w:p>
        </w:tc>
        <w:tc>
          <w:tcPr>
            <w:tcW w:w="1854" w:type="pct"/>
          </w:tcPr>
          <w:p w14:paraId="257C3ED9" w14:textId="77777777" w:rsidR="007A7561" w:rsidRPr="007B4638" w:rsidRDefault="007A7561" w:rsidP="007F2A91">
            <w:pPr>
              <w:pStyle w:val="Heading6"/>
              <w:keepNext w:val="0"/>
              <w:keepLines w:val="0"/>
              <w:widowControl w:val="0"/>
              <w:spacing w:before="0" w:after="200"/>
              <w:ind w:left="162"/>
              <w:rPr>
                <w:rFonts w:ascii="Arial" w:hAnsi="Arial" w:cs="Arial"/>
                <w:i w:val="0"/>
                <w:iCs w:val="0"/>
                <w:color w:val="000000"/>
                <w:sz w:val="20"/>
                <w:szCs w:val="20"/>
              </w:rPr>
            </w:pPr>
            <w:r w:rsidRPr="007B4638">
              <w:rPr>
                <w:rFonts w:ascii="Arial" w:eastAsia="Calibri" w:hAnsi="Arial" w:cs="Arial"/>
                <w:i w:val="0"/>
                <w:iCs w:val="0"/>
                <w:color w:val="000000"/>
                <w:sz w:val="20"/>
                <w:szCs w:val="20"/>
              </w:rPr>
              <w:t>Course director</w:t>
            </w:r>
            <w:r w:rsidRPr="007B4638">
              <w:rPr>
                <w:rFonts w:ascii="Arial" w:hAnsi="Arial" w:cs="Arial"/>
                <w:i w:val="0"/>
                <w:iCs w:val="0"/>
                <w:color w:val="000000"/>
                <w:sz w:val="20"/>
                <w:szCs w:val="20"/>
              </w:rPr>
              <w:t xml:space="preserve"> </w:t>
            </w:r>
          </w:p>
        </w:tc>
        <w:tc>
          <w:tcPr>
            <w:tcW w:w="2472" w:type="pct"/>
            <w:tcBorders>
              <w:left w:val="nil"/>
            </w:tcBorders>
          </w:tcPr>
          <w:p w14:paraId="2A83DDA1" w14:textId="77777777" w:rsidR="007A7561" w:rsidRPr="007B4638" w:rsidRDefault="007A7561" w:rsidP="007F2A91">
            <w:pPr>
              <w:pStyle w:val="Heading6"/>
              <w:keepNext w:val="0"/>
              <w:keepLines w:val="0"/>
              <w:widowControl w:val="0"/>
              <w:spacing w:before="0" w:after="200"/>
              <w:ind w:left="162"/>
              <w:rPr>
                <w:rFonts w:ascii="Arial" w:eastAsia="Calibri" w:hAnsi="Arial" w:cs="Arial"/>
                <w:i w:val="0"/>
                <w:iCs w:val="0"/>
                <w:color w:val="000000"/>
                <w:sz w:val="20"/>
                <w:szCs w:val="20"/>
              </w:rPr>
            </w:pPr>
            <w:r w:rsidRPr="007B4638">
              <w:rPr>
                <w:rFonts w:ascii="Arial" w:eastAsia="Calibri" w:hAnsi="Arial" w:cs="Arial"/>
                <w:i w:val="0"/>
                <w:iCs w:val="0"/>
                <w:color w:val="000000"/>
                <w:sz w:val="20"/>
                <w:szCs w:val="20"/>
              </w:rPr>
              <w:t>Course director, Clinical Infectious Diseases inpatient clerkship for medical students and internal medicine residents, 2-4 participating most weeks of the year</w:t>
            </w:r>
          </w:p>
        </w:tc>
      </w:tr>
      <w:tr w:rsidR="007A7561" w:rsidRPr="007B4638" w14:paraId="18C06709" w14:textId="77777777" w:rsidTr="007F2A9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blHeader/>
        </w:trPr>
        <w:tc>
          <w:tcPr>
            <w:tcW w:w="674" w:type="pct"/>
          </w:tcPr>
          <w:p w14:paraId="11AF3234" w14:textId="77777777" w:rsidR="007A7561" w:rsidRPr="007B4638" w:rsidRDefault="007A7561" w:rsidP="007F2A91">
            <w:pPr>
              <w:widowControl w:val="0"/>
              <w:rPr>
                <w:rFonts w:ascii="Arial" w:hAnsi="Arial" w:cs="Arial"/>
                <w:color w:val="000000"/>
                <w:sz w:val="20"/>
                <w:szCs w:val="20"/>
              </w:rPr>
            </w:pPr>
            <w:r w:rsidRPr="007B4638">
              <w:rPr>
                <w:rFonts w:ascii="Arial" w:hAnsi="Arial" w:cs="Arial"/>
                <w:color w:val="000000"/>
                <w:sz w:val="20"/>
                <w:szCs w:val="20"/>
              </w:rPr>
              <w:t>2007-2013</w:t>
            </w:r>
          </w:p>
        </w:tc>
        <w:tc>
          <w:tcPr>
            <w:tcW w:w="1854" w:type="pct"/>
          </w:tcPr>
          <w:p w14:paraId="09259FE7" w14:textId="77777777" w:rsidR="007A7561" w:rsidRPr="007B4638" w:rsidRDefault="007A7561" w:rsidP="007F2A91">
            <w:pPr>
              <w:pStyle w:val="Heading6"/>
              <w:keepNext w:val="0"/>
              <w:keepLines w:val="0"/>
              <w:widowControl w:val="0"/>
              <w:spacing w:before="0" w:after="200"/>
              <w:ind w:left="162"/>
              <w:rPr>
                <w:rFonts w:ascii="Arial" w:eastAsia="Calibri" w:hAnsi="Arial" w:cs="Arial"/>
                <w:i w:val="0"/>
                <w:iCs w:val="0"/>
                <w:color w:val="000000"/>
                <w:sz w:val="20"/>
                <w:szCs w:val="20"/>
              </w:rPr>
            </w:pPr>
            <w:r w:rsidRPr="007B4638">
              <w:rPr>
                <w:rFonts w:ascii="Arial" w:eastAsia="Calibri" w:hAnsi="Arial" w:cs="Arial"/>
                <w:i w:val="0"/>
                <w:iCs w:val="0"/>
                <w:color w:val="000000"/>
                <w:sz w:val="20"/>
                <w:szCs w:val="20"/>
              </w:rPr>
              <w:t>Founder and director</w:t>
            </w:r>
          </w:p>
        </w:tc>
        <w:tc>
          <w:tcPr>
            <w:tcW w:w="2472" w:type="pct"/>
            <w:tcBorders>
              <w:left w:val="nil"/>
            </w:tcBorders>
          </w:tcPr>
          <w:p w14:paraId="03741E70" w14:textId="77777777" w:rsidR="007A7561" w:rsidRPr="007B4638" w:rsidRDefault="007A7561" w:rsidP="007F2A91">
            <w:pPr>
              <w:pStyle w:val="Heading6"/>
              <w:keepNext w:val="0"/>
              <w:keepLines w:val="0"/>
              <w:widowControl w:val="0"/>
              <w:spacing w:before="0" w:after="200"/>
              <w:ind w:left="162"/>
              <w:rPr>
                <w:rFonts w:ascii="Arial" w:eastAsia="Calibri" w:hAnsi="Arial" w:cs="Arial"/>
                <w:i w:val="0"/>
                <w:iCs w:val="0"/>
                <w:color w:val="000000"/>
                <w:sz w:val="20"/>
                <w:szCs w:val="20"/>
              </w:rPr>
            </w:pPr>
            <w:r w:rsidRPr="007B4638">
              <w:rPr>
                <w:rFonts w:ascii="Arial" w:hAnsi="Arial" w:cs="Arial"/>
                <w:i w:val="0"/>
                <w:iCs w:val="0"/>
                <w:color w:val="000000"/>
                <w:sz w:val="20"/>
                <w:szCs w:val="20"/>
              </w:rPr>
              <w:t>Translational HIV Research Conference, monthly conference with 30 HIV researchers and clinicians, funding from Section of Infectious Diseases and International Health and the Department of Microbiology and Immunology</w:t>
            </w:r>
          </w:p>
        </w:tc>
      </w:tr>
      <w:tr w:rsidR="007A7561" w:rsidRPr="007B4638" w14:paraId="35FA07F9" w14:textId="77777777" w:rsidTr="007F2A9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blHeader/>
        </w:trPr>
        <w:tc>
          <w:tcPr>
            <w:tcW w:w="674" w:type="pct"/>
          </w:tcPr>
          <w:p w14:paraId="283D8E86" w14:textId="77777777" w:rsidR="007A7561" w:rsidRPr="007B4638" w:rsidRDefault="007A7561" w:rsidP="007F2A91">
            <w:pPr>
              <w:widowControl w:val="0"/>
              <w:rPr>
                <w:rFonts w:ascii="Arial" w:hAnsi="Arial" w:cs="Arial"/>
                <w:color w:val="000000"/>
                <w:sz w:val="20"/>
                <w:szCs w:val="20"/>
              </w:rPr>
            </w:pPr>
            <w:r w:rsidRPr="007B4638">
              <w:rPr>
                <w:rFonts w:ascii="Arial" w:hAnsi="Arial" w:cs="Arial"/>
                <w:color w:val="000000"/>
                <w:sz w:val="20"/>
                <w:szCs w:val="20"/>
              </w:rPr>
              <w:t>2008-2010</w:t>
            </w:r>
          </w:p>
        </w:tc>
        <w:tc>
          <w:tcPr>
            <w:tcW w:w="1854" w:type="pct"/>
          </w:tcPr>
          <w:p w14:paraId="5C9184BE" w14:textId="77777777" w:rsidR="007A7561" w:rsidRPr="007B4638" w:rsidRDefault="007A7561" w:rsidP="007F2A91">
            <w:pPr>
              <w:pStyle w:val="Heading6"/>
              <w:keepNext w:val="0"/>
              <w:keepLines w:val="0"/>
              <w:widowControl w:val="0"/>
              <w:spacing w:before="0" w:after="200"/>
              <w:ind w:left="162"/>
              <w:rPr>
                <w:rFonts w:ascii="Arial" w:eastAsia="Calibri" w:hAnsi="Arial" w:cs="Arial"/>
                <w:i w:val="0"/>
                <w:iCs w:val="0"/>
                <w:color w:val="000000"/>
                <w:sz w:val="20"/>
                <w:szCs w:val="20"/>
              </w:rPr>
            </w:pPr>
            <w:r w:rsidRPr="007B4638">
              <w:rPr>
                <w:rFonts w:ascii="Arial" w:eastAsia="Calibri" w:hAnsi="Arial" w:cs="Arial"/>
                <w:i w:val="0"/>
                <w:iCs w:val="0"/>
                <w:color w:val="000000"/>
                <w:sz w:val="20"/>
                <w:szCs w:val="20"/>
              </w:rPr>
              <w:t>Founder and director</w:t>
            </w:r>
          </w:p>
        </w:tc>
        <w:tc>
          <w:tcPr>
            <w:tcW w:w="2472" w:type="pct"/>
            <w:tcBorders>
              <w:left w:val="nil"/>
            </w:tcBorders>
          </w:tcPr>
          <w:p w14:paraId="559E5399" w14:textId="77777777" w:rsidR="007A7561" w:rsidRPr="007B4638" w:rsidRDefault="007A7561" w:rsidP="007F2A91">
            <w:pPr>
              <w:pStyle w:val="Heading6"/>
              <w:keepNext w:val="0"/>
              <w:keepLines w:val="0"/>
              <w:widowControl w:val="0"/>
              <w:spacing w:before="0" w:after="200"/>
              <w:ind w:left="162"/>
              <w:rPr>
                <w:rFonts w:ascii="Arial" w:hAnsi="Arial" w:cs="Arial"/>
                <w:i w:val="0"/>
                <w:iCs w:val="0"/>
                <w:color w:val="000000"/>
                <w:sz w:val="20"/>
                <w:szCs w:val="20"/>
              </w:rPr>
            </w:pPr>
            <w:r w:rsidRPr="007B4638">
              <w:rPr>
                <w:rFonts w:ascii="Arial" w:hAnsi="Arial" w:cs="Arial"/>
                <w:i w:val="0"/>
                <w:iCs w:val="0"/>
                <w:color w:val="000000"/>
                <w:sz w:val="20"/>
                <w:szCs w:val="20"/>
              </w:rPr>
              <w:t>Mucosal Immunology Journal Club, Program in Experimental and Molecular Medicine, monthly conference for 10-15 researchers</w:t>
            </w:r>
          </w:p>
        </w:tc>
      </w:tr>
      <w:tr w:rsidR="007A7561" w:rsidRPr="007B4638" w14:paraId="380C49B3" w14:textId="77777777" w:rsidTr="007F2A9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blHeader/>
        </w:trPr>
        <w:tc>
          <w:tcPr>
            <w:tcW w:w="674" w:type="pct"/>
          </w:tcPr>
          <w:p w14:paraId="5410AACE" w14:textId="77777777" w:rsidR="007A7561" w:rsidRPr="007B4638" w:rsidRDefault="007A7561" w:rsidP="007F2A91">
            <w:pPr>
              <w:widowControl w:val="0"/>
              <w:rPr>
                <w:rFonts w:ascii="Arial" w:hAnsi="Arial" w:cs="Arial"/>
                <w:color w:val="000000"/>
                <w:sz w:val="20"/>
                <w:szCs w:val="20"/>
              </w:rPr>
            </w:pPr>
            <w:r w:rsidRPr="007B4638">
              <w:rPr>
                <w:rFonts w:ascii="Arial" w:hAnsi="Arial" w:cs="Arial"/>
                <w:color w:val="000000"/>
                <w:sz w:val="20"/>
                <w:szCs w:val="20"/>
              </w:rPr>
              <w:t>2011-2018</w:t>
            </w:r>
          </w:p>
        </w:tc>
        <w:tc>
          <w:tcPr>
            <w:tcW w:w="1854" w:type="pct"/>
          </w:tcPr>
          <w:p w14:paraId="1E758864" w14:textId="77777777" w:rsidR="007A7561" w:rsidRPr="007B4638" w:rsidRDefault="007A7561" w:rsidP="007F2A91">
            <w:pPr>
              <w:pStyle w:val="Heading6"/>
              <w:keepNext w:val="0"/>
              <w:keepLines w:val="0"/>
              <w:widowControl w:val="0"/>
              <w:spacing w:before="0" w:after="200"/>
              <w:ind w:left="162"/>
              <w:rPr>
                <w:rFonts w:ascii="Arial" w:eastAsia="Calibri" w:hAnsi="Arial" w:cs="Arial"/>
                <w:i w:val="0"/>
                <w:iCs w:val="0"/>
                <w:color w:val="000000"/>
                <w:sz w:val="20"/>
                <w:szCs w:val="20"/>
              </w:rPr>
            </w:pPr>
            <w:r w:rsidRPr="007B4638">
              <w:rPr>
                <w:rFonts w:ascii="Arial" w:eastAsia="Calibri" w:hAnsi="Arial" w:cs="Arial"/>
                <w:i w:val="0"/>
                <w:iCs w:val="0"/>
                <w:color w:val="000000"/>
                <w:sz w:val="20"/>
                <w:szCs w:val="20"/>
              </w:rPr>
              <w:t>Course director</w:t>
            </w:r>
          </w:p>
        </w:tc>
        <w:tc>
          <w:tcPr>
            <w:tcW w:w="2472" w:type="pct"/>
            <w:tcBorders>
              <w:left w:val="nil"/>
            </w:tcBorders>
          </w:tcPr>
          <w:p w14:paraId="1DFE18DB" w14:textId="77777777" w:rsidR="007A7561" w:rsidRPr="007B4638" w:rsidRDefault="007A7561" w:rsidP="007F2A91">
            <w:pPr>
              <w:pStyle w:val="Heading6"/>
              <w:keepNext w:val="0"/>
              <w:keepLines w:val="0"/>
              <w:widowControl w:val="0"/>
              <w:spacing w:before="0" w:after="200"/>
              <w:ind w:left="162"/>
              <w:rPr>
                <w:rFonts w:ascii="Arial" w:hAnsi="Arial" w:cs="Arial"/>
                <w:i w:val="0"/>
                <w:iCs w:val="0"/>
                <w:color w:val="000000"/>
                <w:sz w:val="20"/>
                <w:szCs w:val="20"/>
              </w:rPr>
            </w:pPr>
            <w:r w:rsidRPr="007B4638">
              <w:rPr>
                <w:rFonts w:ascii="Arial" w:hAnsi="Arial" w:cs="Arial"/>
                <w:i w:val="0"/>
                <w:iCs w:val="0"/>
                <w:color w:val="000000"/>
                <w:sz w:val="20"/>
                <w:szCs w:val="20"/>
              </w:rPr>
              <w:t>Advanced Medical Sciences, substantial structural and pedagogical changes to 42-hour course for ~90 fourth year students in Dartmouth’s Geisel School of Medicine, including intensification of already-highly-interactive small- and large-group pedagogy using audience response systems, simulation center, and beyond</w:t>
            </w:r>
          </w:p>
        </w:tc>
      </w:tr>
      <w:tr w:rsidR="007A7561" w:rsidRPr="007B4638" w14:paraId="4E233D86" w14:textId="77777777" w:rsidTr="007F2A9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900"/>
          <w:tblHeader/>
        </w:trPr>
        <w:tc>
          <w:tcPr>
            <w:tcW w:w="674" w:type="pct"/>
          </w:tcPr>
          <w:p w14:paraId="4A741E16" w14:textId="77777777" w:rsidR="007A7561" w:rsidRPr="007B4638" w:rsidRDefault="007A7561" w:rsidP="007F2A91">
            <w:pPr>
              <w:widowControl w:val="0"/>
              <w:rPr>
                <w:rFonts w:ascii="Arial" w:hAnsi="Arial" w:cs="Arial"/>
                <w:color w:val="000000"/>
                <w:sz w:val="20"/>
                <w:szCs w:val="20"/>
              </w:rPr>
            </w:pPr>
            <w:r w:rsidRPr="007B4638">
              <w:rPr>
                <w:rFonts w:ascii="Arial" w:hAnsi="Arial" w:cs="Arial"/>
                <w:color w:val="000000"/>
                <w:sz w:val="20"/>
                <w:szCs w:val="20"/>
              </w:rPr>
              <w:t>2011-2018</w:t>
            </w:r>
          </w:p>
        </w:tc>
        <w:tc>
          <w:tcPr>
            <w:tcW w:w="1854" w:type="pct"/>
          </w:tcPr>
          <w:p w14:paraId="63B30576" w14:textId="77777777" w:rsidR="007A7561" w:rsidRPr="007B4638" w:rsidRDefault="007A7561" w:rsidP="007F2A91">
            <w:pPr>
              <w:pStyle w:val="Heading6"/>
              <w:keepNext w:val="0"/>
              <w:keepLines w:val="0"/>
              <w:widowControl w:val="0"/>
              <w:spacing w:before="0" w:after="200"/>
              <w:ind w:left="162"/>
              <w:rPr>
                <w:rFonts w:ascii="Arial" w:eastAsia="Calibri" w:hAnsi="Arial" w:cs="Arial"/>
                <w:i w:val="0"/>
                <w:iCs w:val="0"/>
                <w:color w:val="000000"/>
                <w:sz w:val="20"/>
                <w:szCs w:val="20"/>
              </w:rPr>
            </w:pPr>
            <w:r w:rsidRPr="007B4638">
              <w:rPr>
                <w:rFonts w:ascii="Arial" w:eastAsia="Calibri" w:hAnsi="Arial" w:cs="Arial"/>
                <w:i w:val="0"/>
                <w:iCs w:val="0"/>
                <w:color w:val="000000"/>
                <w:sz w:val="20"/>
                <w:szCs w:val="20"/>
              </w:rPr>
              <w:t>Course director</w:t>
            </w:r>
          </w:p>
        </w:tc>
        <w:tc>
          <w:tcPr>
            <w:tcW w:w="2472" w:type="pct"/>
            <w:tcBorders>
              <w:left w:val="nil"/>
            </w:tcBorders>
          </w:tcPr>
          <w:p w14:paraId="65E5670B" w14:textId="77777777" w:rsidR="007A7561" w:rsidRPr="007B4638" w:rsidRDefault="007A7561" w:rsidP="007F2A91">
            <w:pPr>
              <w:pStyle w:val="Heading6"/>
              <w:keepNext w:val="0"/>
              <w:keepLines w:val="0"/>
              <w:widowControl w:val="0"/>
              <w:spacing w:before="0" w:after="200"/>
              <w:ind w:left="162"/>
              <w:rPr>
                <w:rFonts w:ascii="Arial" w:hAnsi="Arial" w:cs="Arial"/>
                <w:i w:val="0"/>
                <w:iCs w:val="0"/>
                <w:color w:val="000000"/>
                <w:sz w:val="20"/>
                <w:szCs w:val="20"/>
              </w:rPr>
            </w:pPr>
            <w:r w:rsidRPr="007B4638">
              <w:rPr>
                <w:rFonts w:ascii="Arial" w:hAnsi="Arial" w:cs="Arial"/>
                <w:i w:val="0"/>
                <w:iCs w:val="0"/>
                <w:color w:val="000000"/>
                <w:sz w:val="20"/>
                <w:szCs w:val="20"/>
              </w:rPr>
              <w:t xml:space="preserve">Scientific Basis of Medicine - Infectious Diseases, substantial structural and pedagogical changes to 48-hour course for ~90 fourth year students in Dartmouth’s Geisel School of Medicine. </w:t>
            </w:r>
          </w:p>
          <w:p w14:paraId="2CAEEF68" w14:textId="77777777" w:rsidR="007A7561" w:rsidRPr="007B4638" w:rsidRDefault="007A7561" w:rsidP="007F2A91">
            <w:pPr>
              <w:pStyle w:val="Heading6"/>
              <w:keepNext w:val="0"/>
              <w:keepLines w:val="0"/>
              <w:widowControl w:val="0"/>
              <w:spacing w:before="0" w:after="200"/>
              <w:ind w:left="162"/>
              <w:rPr>
                <w:rFonts w:ascii="Arial" w:hAnsi="Arial" w:cs="Arial"/>
                <w:i w:val="0"/>
                <w:iCs w:val="0"/>
                <w:color w:val="000000"/>
                <w:sz w:val="20"/>
                <w:szCs w:val="20"/>
              </w:rPr>
            </w:pPr>
            <w:r w:rsidRPr="007B4638">
              <w:rPr>
                <w:rFonts w:ascii="Arial" w:hAnsi="Arial" w:cs="Arial"/>
                <w:i w:val="0"/>
                <w:iCs w:val="0"/>
                <w:color w:val="000000"/>
                <w:sz w:val="20"/>
                <w:szCs w:val="20"/>
              </w:rPr>
              <w:lastRenderedPageBreak/>
              <w:t>Changes included cancellation of 15 lectures, creation of new interactive large group review sessions, creation of a 250+ page iBook, creation of a suite of online quizzes, and more. Course ratings went from average to top 1-3 courses in the second year at Geisel.</w:t>
            </w:r>
          </w:p>
        </w:tc>
      </w:tr>
      <w:tr w:rsidR="007A7561" w:rsidRPr="007B4638" w14:paraId="6392766A" w14:textId="77777777" w:rsidTr="007F2A9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blHeader/>
        </w:trPr>
        <w:tc>
          <w:tcPr>
            <w:tcW w:w="674" w:type="pct"/>
          </w:tcPr>
          <w:p w14:paraId="38FC283A" w14:textId="77777777" w:rsidR="007A7561" w:rsidRPr="007B4638" w:rsidRDefault="007A7561" w:rsidP="007F2A91">
            <w:pPr>
              <w:widowControl w:val="0"/>
              <w:rPr>
                <w:rFonts w:ascii="Arial" w:hAnsi="Arial" w:cs="Arial"/>
                <w:color w:val="000000"/>
                <w:sz w:val="20"/>
                <w:szCs w:val="20"/>
              </w:rPr>
            </w:pPr>
            <w:r w:rsidRPr="007B4638">
              <w:rPr>
                <w:rFonts w:ascii="Arial" w:hAnsi="Arial" w:cs="Arial"/>
                <w:color w:val="000000"/>
                <w:sz w:val="20"/>
                <w:szCs w:val="20"/>
              </w:rPr>
              <w:lastRenderedPageBreak/>
              <w:t>2011</w:t>
            </w:r>
          </w:p>
        </w:tc>
        <w:tc>
          <w:tcPr>
            <w:tcW w:w="1854" w:type="pct"/>
          </w:tcPr>
          <w:p w14:paraId="3CA01E26" w14:textId="77777777" w:rsidR="007A7561" w:rsidRPr="007B4638" w:rsidRDefault="007A7561" w:rsidP="007F2A91">
            <w:pPr>
              <w:pStyle w:val="Heading6"/>
              <w:keepNext w:val="0"/>
              <w:keepLines w:val="0"/>
              <w:widowControl w:val="0"/>
              <w:spacing w:before="0" w:after="200"/>
              <w:ind w:left="162"/>
              <w:rPr>
                <w:rFonts w:ascii="Arial" w:eastAsia="Calibri" w:hAnsi="Arial" w:cs="Arial"/>
                <w:i w:val="0"/>
                <w:iCs w:val="0"/>
                <w:color w:val="000000"/>
                <w:sz w:val="20"/>
                <w:szCs w:val="20"/>
              </w:rPr>
            </w:pPr>
            <w:r w:rsidRPr="007B4638">
              <w:rPr>
                <w:rFonts w:ascii="Arial" w:eastAsia="Calibri" w:hAnsi="Arial" w:cs="Arial"/>
                <w:i w:val="0"/>
                <w:iCs w:val="0"/>
                <w:color w:val="000000"/>
                <w:sz w:val="20"/>
                <w:szCs w:val="20"/>
              </w:rPr>
              <w:t>Director</w:t>
            </w:r>
          </w:p>
        </w:tc>
        <w:tc>
          <w:tcPr>
            <w:tcW w:w="2472" w:type="pct"/>
            <w:tcBorders>
              <w:left w:val="nil"/>
            </w:tcBorders>
          </w:tcPr>
          <w:p w14:paraId="65B172EA" w14:textId="77777777" w:rsidR="007A7561" w:rsidRPr="007B4638" w:rsidRDefault="007A7561" w:rsidP="007F2A91">
            <w:pPr>
              <w:pStyle w:val="Heading6"/>
              <w:keepNext w:val="0"/>
              <w:keepLines w:val="0"/>
              <w:widowControl w:val="0"/>
              <w:spacing w:before="0" w:after="200"/>
              <w:ind w:left="162"/>
              <w:rPr>
                <w:rFonts w:ascii="Arial" w:hAnsi="Arial" w:cs="Arial"/>
                <w:i w:val="0"/>
                <w:iCs w:val="0"/>
                <w:color w:val="000000"/>
                <w:sz w:val="20"/>
                <w:szCs w:val="20"/>
              </w:rPr>
            </w:pPr>
            <w:r w:rsidRPr="007B4638">
              <w:rPr>
                <w:rFonts w:ascii="Arial" w:hAnsi="Arial" w:cs="Arial"/>
                <w:i w:val="0"/>
                <w:iCs w:val="0"/>
                <w:color w:val="000000"/>
                <w:sz w:val="20"/>
                <w:szCs w:val="20"/>
              </w:rPr>
              <w:t>Social Justice Vertical Integration Group, subset of Medical Education Committee at Dartmouth’s Geisel School of Medicine, led faculty/student group recommendations for four-year curriculum in ethics, humanities and health equity (led to publication with students)</w:t>
            </w:r>
          </w:p>
        </w:tc>
      </w:tr>
      <w:tr w:rsidR="007A7561" w:rsidRPr="007B4638" w14:paraId="4407C82B" w14:textId="77777777" w:rsidTr="007F2A9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blHeader/>
        </w:trPr>
        <w:tc>
          <w:tcPr>
            <w:tcW w:w="674" w:type="pct"/>
          </w:tcPr>
          <w:p w14:paraId="04D5A092" w14:textId="77777777" w:rsidR="007A7561" w:rsidRPr="007B4638" w:rsidRDefault="007A7561" w:rsidP="007F2A91">
            <w:pPr>
              <w:widowControl w:val="0"/>
              <w:rPr>
                <w:rFonts w:ascii="Arial" w:hAnsi="Arial" w:cs="Arial"/>
                <w:color w:val="000000"/>
                <w:sz w:val="20"/>
                <w:szCs w:val="20"/>
              </w:rPr>
            </w:pPr>
            <w:r w:rsidRPr="007B4638">
              <w:rPr>
                <w:rFonts w:ascii="Arial" w:hAnsi="Arial" w:cs="Arial"/>
                <w:color w:val="000000"/>
                <w:sz w:val="20"/>
                <w:szCs w:val="20"/>
              </w:rPr>
              <w:t>2011</w:t>
            </w:r>
          </w:p>
        </w:tc>
        <w:tc>
          <w:tcPr>
            <w:tcW w:w="1854" w:type="pct"/>
          </w:tcPr>
          <w:p w14:paraId="127DAF46" w14:textId="77777777" w:rsidR="007A7561" w:rsidRPr="007B4638" w:rsidRDefault="007A7561" w:rsidP="007F2A91">
            <w:pPr>
              <w:pStyle w:val="Heading6"/>
              <w:keepNext w:val="0"/>
              <w:keepLines w:val="0"/>
              <w:widowControl w:val="0"/>
              <w:spacing w:before="0" w:after="200"/>
              <w:ind w:left="162"/>
              <w:rPr>
                <w:rFonts w:ascii="Arial" w:eastAsia="Calibri" w:hAnsi="Arial" w:cs="Arial"/>
                <w:i w:val="0"/>
                <w:iCs w:val="0"/>
                <w:color w:val="000000"/>
                <w:sz w:val="20"/>
                <w:szCs w:val="20"/>
              </w:rPr>
            </w:pPr>
            <w:r w:rsidRPr="007B4638">
              <w:rPr>
                <w:rFonts w:ascii="Arial" w:eastAsia="Calibri" w:hAnsi="Arial" w:cs="Arial"/>
                <w:i w:val="0"/>
                <w:iCs w:val="0"/>
                <w:color w:val="000000"/>
                <w:sz w:val="20"/>
                <w:szCs w:val="20"/>
              </w:rPr>
              <w:t xml:space="preserve">Conference chair </w:t>
            </w:r>
          </w:p>
        </w:tc>
        <w:tc>
          <w:tcPr>
            <w:tcW w:w="2472" w:type="pct"/>
            <w:tcBorders>
              <w:left w:val="nil"/>
            </w:tcBorders>
          </w:tcPr>
          <w:p w14:paraId="7AB9C6AD" w14:textId="77777777" w:rsidR="007A7561" w:rsidRPr="007B4638" w:rsidRDefault="007A7561" w:rsidP="007F2A91">
            <w:pPr>
              <w:pStyle w:val="Heading6"/>
              <w:keepNext w:val="0"/>
              <w:keepLines w:val="0"/>
              <w:widowControl w:val="0"/>
              <w:spacing w:before="0" w:after="200"/>
              <w:ind w:left="162"/>
              <w:rPr>
                <w:rFonts w:ascii="Arial" w:hAnsi="Arial" w:cs="Arial"/>
                <w:i w:val="0"/>
                <w:iCs w:val="0"/>
                <w:color w:val="000000"/>
                <w:sz w:val="20"/>
                <w:szCs w:val="20"/>
              </w:rPr>
            </w:pPr>
            <w:r w:rsidRPr="007B4638">
              <w:rPr>
                <w:rFonts w:ascii="Arial" w:hAnsi="Arial" w:cs="Arial"/>
                <w:i w:val="0"/>
                <w:iCs w:val="0"/>
                <w:color w:val="000000"/>
                <w:sz w:val="20"/>
                <w:szCs w:val="20"/>
              </w:rPr>
              <w:t>Dartmouth Global Health Ethics Conference, Dartmouth-Hitchcock Medical Center, invited internally prominent speakers to two-day conference on global health-related ethical issues</w:t>
            </w:r>
          </w:p>
        </w:tc>
      </w:tr>
      <w:tr w:rsidR="007A7561" w:rsidRPr="007B4638" w14:paraId="70F8AE86" w14:textId="77777777" w:rsidTr="007F2A9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blHeader/>
        </w:trPr>
        <w:tc>
          <w:tcPr>
            <w:tcW w:w="674" w:type="pct"/>
          </w:tcPr>
          <w:p w14:paraId="7996F40E" w14:textId="77777777" w:rsidR="007A7561" w:rsidRPr="007B4638" w:rsidRDefault="007A7561" w:rsidP="007F2A91">
            <w:pPr>
              <w:widowControl w:val="0"/>
              <w:rPr>
                <w:rFonts w:ascii="Arial" w:hAnsi="Arial" w:cs="Arial"/>
                <w:color w:val="000000"/>
                <w:sz w:val="20"/>
                <w:szCs w:val="20"/>
              </w:rPr>
            </w:pPr>
            <w:r w:rsidRPr="007B4638">
              <w:rPr>
                <w:rFonts w:ascii="Arial" w:hAnsi="Arial" w:cs="Arial"/>
                <w:color w:val="000000"/>
                <w:sz w:val="20"/>
                <w:szCs w:val="20"/>
              </w:rPr>
              <w:t>2011-2012</w:t>
            </w:r>
          </w:p>
        </w:tc>
        <w:tc>
          <w:tcPr>
            <w:tcW w:w="1854" w:type="pct"/>
          </w:tcPr>
          <w:p w14:paraId="2F1DC681" w14:textId="77777777" w:rsidR="007A7561" w:rsidRPr="007B4638" w:rsidRDefault="007A7561" w:rsidP="007F2A91">
            <w:pPr>
              <w:pStyle w:val="Heading6"/>
              <w:keepNext w:val="0"/>
              <w:keepLines w:val="0"/>
              <w:widowControl w:val="0"/>
              <w:spacing w:before="0" w:after="200"/>
              <w:ind w:left="162"/>
              <w:rPr>
                <w:rFonts w:ascii="Arial" w:eastAsia="Calibri" w:hAnsi="Arial" w:cs="Arial"/>
                <w:i w:val="0"/>
                <w:iCs w:val="0"/>
                <w:color w:val="000000"/>
                <w:sz w:val="20"/>
                <w:szCs w:val="20"/>
              </w:rPr>
            </w:pPr>
            <w:r w:rsidRPr="007B4638">
              <w:rPr>
                <w:rFonts w:ascii="Arial" w:eastAsia="Calibri" w:hAnsi="Arial" w:cs="Arial"/>
                <w:i w:val="0"/>
                <w:iCs w:val="0"/>
                <w:color w:val="000000"/>
                <w:sz w:val="20"/>
                <w:szCs w:val="20"/>
              </w:rPr>
              <w:t>Executive committee member</w:t>
            </w:r>
          </w:p>
        </w:tc>
        <w:tc>
          <w:tcPr>
            <w:tcW w:w="2472" w:type="pct"/>
            <w:tcBorders>
              <w:left w:val="nil"/>
            </w:tcBorders>
          </w:tcPr>
          <w:p w14:paraId="245521A6" w14:textId="77777777" w:rsidR="007A7561" w:rsidRPr="007B4638" w:rsidRDefault="007A7561" w:rsidP="007F2A91">
            <w:pPr>
              <w:pStyle w:val="Heading6"/>
              <w:keepNext w:val="0"/>
              <w:keepLines w:val="0"/>
              <w:widowControl w:val="0"/>
              <w:spacing w:before="0" w:after="200"/>
              <w:ind w:left="162"/>
              <w:rPr>
                <w:rFonts w:ascii="Arial" w:hAnsi="Arial" w:cs="Arial"/>
                <w:i w:val="0"/>
                <w:iCs w:val="0"/>
                <w:color w:val="000000"/>
                <w:sz w:val="20"/>
                <w:szCs w:val="20"/>
              </w:rPr>
            </w:pPr>
            <w:r w:rsidRPr="007B4638">
              <w:rPr>
                <w:rFonts w:ascii="Arial" w:hAnsi="Arial" w:cs="Arial"/>
                <w:i w:val="0"/>
                <w:iCs w:val="0"/>
                <w:color w:val="000000"/>
                <w:sz w:val="20"/>
                <w:szCs w:val="20"/>
              </w:rPr>
              <w:t>Dean’s Curriculum Redesign Committee, exploratory committee aimed at identifying ways to redesign curriculum of Dartmouth’s Geisel School of Medicine, helped determine major themes in full planned revision of curriculum</w:t>
            </w:r>
          </w:p>
        </w:tc>
      </w:tr>
      <w:tr w:rsidR="007A7561" w:rsidRPr="007B4638" w14:paraId="5037615C" w14:textId="77777777" w:rsidTr="007F2A9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blHeader/>
        </w:trPr>
        <w:tc>
          <w:tcPr>
            <w:tcW w:w="674" w:type="pct"/>
          </w:tcPr>
          <w:p w14:paraId="0F4C46FD" w14:textId="77777777" w:rsidR="007A7561" w:rsidRPr="007B4638" w:rsidRDefault="007A7561" w:rsidP="007F2A91">
            <w:pPr>
              <w:widowControl w:val="0"/>
              <w:rPr>
                <w:rFonts w:ascii="Arial" w:hAnsi="Arial" w:cs="Arial"/>
                <w:color w:val="000000"/>
                <w:sz w:val="20"/>
                <w:szCs w:val="20"/>
              </w:rPr>
            </w:pPr>
            <w:r w:rsidRPr="007B4638">
              <w:rPr>
                <w:rFonts w:ascii="Arial" w:hAnsi="Arial" w:cs="Arial"/>
                <w:color w:val="000000"/>
                <w:sz w:val="20"/>
                <w:szCs w:val="20"/>
              </w:rPr>
              <w:t>2011-2015</w:t>
            </w:r>
          </w:p>
        </w:tc>
        <w:tc>
          <w:tcPr>
            <w:tcW w:w="1854" w:type="pct"/>
          </w:tcPr>
          <w:p w14:paraId="7C4C1892" w14:textId="585A936D" w:rsidR="007A7561" w:rsidRPr="007B4638" w:rsidRDefault="00F870C5" w:rsidP="007F2A91">
            <w:pPr>
              <w:pStyle w:val="Heading6"/>
              <w:keepNext w:val="0"/>
              <w:keepLines w:val="0"/>
              <w:widowControl w:val="0"/>
              <w:spacing w:before="0" w:after="200"/>
              <w:ind w:left="162"/>
              <w:rPr>
                <w:rFonts w:ascii="Arial" w:eastAsia="Calibri" w:hAnsi="Arial" w:cs="Arial"/>
                <w:i w:val="0"/>
                <w:iCs w:val="0"/>
                <w:color w:val="000000"/>
                <w:sz w:val="20"/>
                <w:szCs w:val="20"/>
              </w:rPr>
            </w:pPr>
            <w:r>
              <w:rPr>
                <w:rFonts w:ascii="Arial" w:eastAsia="Calibri" w:hAnsi="Arial" w:cs="Arial"/>
                <w:i w:val="0"/>
                <w:iCs w:val="0"/>
                <w:color w:val="000000"/>
                <w:sz w:val="20"/>
                <w:szCs w:val="20"/>
              </w:rPr>
              <w:t>Curriculum redesign p</w:t>
            </w:r>
            <w:r w:rsidR="007A7561" w:rsidRPr="007B4638">
              <w:rPr>
                <w:rFonts w:ascii="Arial" w:eastAsia="Calibri" w:hAnsi="Arial" w:cs="Arial"/>
                <w:i w:val="0"/>
                <w:iCs w:val="0"/>
                <w:color w:val="000000"/>
                <w:sz w:val="20"/>
                <w:szCs w:val="20"/>
              </w:rPr>
              <w:t>roject leader</w:t>
            </w:r>
          </w:p>
        </w:tc>
        <w:tc>
          <w:tcPr>
            <w:tcW w:w="2472" w:type="pct"/>
            <w:tcBorders>
              <w:left w:val="nil"/>
            </w:tcBorders>
          </w:tcPr>
          <w:p w14:paraId="0E578FE1" w14:textId="77777777" w:rsidR="007A7561" w:rsidRPr="007B4638" w:rsidRDefault="007A7561" w:rsidP="007F2A91">
            <w:pPr>
              <w:pStyle w:val="Heading6"/>
              <w:keepNext w:val="0"/>
              <w:keepLines w:val="0"/>
              <w:widowControl w:val="0"/>
              <w:spacing w:before="0" w:after="200"/>
              <w:ind w:left="162"/>
              <w:rPr>
                <w:rFonts w:ascii="Arial" w:hAnsi="Arial" w:cs="Arial"/>
                <w:i w:val="0"/>
                <w:iCs w:val="0"/>
                <w:color w:val="000000"/>
                <w:sz w:val="20"/>
                <w:szCs w:val="20"/>
              </w:rPr>
            </w:pPr>
            <w:r w:rsidRPr="007B4638">
              <w:rPr>
                <w:rFonts w:ascii="Arial" w:hAnsi="Arial" w:cs="Arial"/>
                <w:i w:val="0"/>
                <w:iCs w:val="0"/>
                <w:color w:val="000000"/>
                <w:sz w:val="20"/>
                <w:szCs w:val="20"/>
              </w:rPr>
              <w:t xml:space="preserve">Dean’s Curriculum Redesign, led 16 committee effort to reformat the </w:t>
            </w:r>
            <w:proofErr w:type="gramStart"/>
            <w:r w:rsidRPr="007B4638">
              <w:rPr>
                <w:rFonts w:ascii="Arial" w:hAnsi="Arial" w:cs="Arial"/>
                <w:i w:val="0"/>
                <w:iCs w:val="0"/>
                <w:color w:val="000000"/>
                <w:sz w:val="20"/>
                <w:szCs w:val="20"/>
              </w:rPr>
              <w:t>four year</w:t>
            </w:r>
            <w:proofErr w:type="gramEnd"/>
            <w:r w:rsidRPr="007B4638">
              <w:rPr>
                <w:rFonts w:ascii="Arial" w:hAnsi="Arial" w:cs="Arial"/>
                <w:i w:val="0"/>
                <w:iCs w:val="0"/>
                <w:color w:val="000000"/>
                <w:sz w:val="20"/>
                <w:szCs w:val="20"/>
              </w:rPr>
              <w:t xml:space="preserve"> curriculum at Dartmouth’s Geisel School of Medicine including managing campus-wide communications at town halls and dozens of departmental meetings, managing multi-</w:t>
            </w:r>
            <w:proofErr w:type="gramStart"/>
            <w:r w:rsidRPr="007B4638">
              <w:rPr>
                <w:rFonts w:ascii="Arial" w:hAnsi="Arial" w:cs="Arial"/>
                <w:i w:val="0"/>
                <w:iCs w:val="0"/>
                <w:color w:val="000000"/>
                <w:sz w:val="20"/>
                <w:szCs w:val="20"/>
              </w:rPr>
              <w:t>million dollar</w:t>
            </w:r>
            <w:proofErr w:type="gramEnd"/>
            <w:r w:rsidRPr="007B4638">
              <w:rPr>
                <w:rFonts w:ascii="Arial" w:hAnsi="Arial" w:cs="Arial"/>
                <w:i w:val="0"/>
                <w:iCs w:val="0"/>
                <w:color w:val="000000"/>
                <w:sz w:val="20"/>
                <w:szCs w:val="20"/>
              </w:rPr>
              <w:t xml:space="preserve"> budget, dozens of faculty and student participants</w:t>
            </w:r>
          </w:p>
        </w:tc>
      </w:tr>
      <w:tr w:rsidR="007A7561" w:rsidRPr="007B4638" w14:paraId="05368FF9" w14:textId="77777777" w:rsidTr="007F2A9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733"/>
          <w:tblHeader/>
        </w:trPr>
        <w:tc>
          <w:tcPr>
            <w:tcW w:w="674" w:type="pct"/>
          </w:tcPr>
          <w:p w14:paraId="779EF038" w14:textId="77777777" w:rsidR="007A7561" w:rsidRPr="007B4638" w:rsidRDefault="007A7561" w:rsidP="007F2A91">
            <w:pPr>
              <w:widowControl w:val="0"/>
              <w:rPr>
                <w:rFonts w:ascii="Arial" w:hAnsi="Arial" w:cs="Arial"/>
                <w:color w:val="000000"/>
                <w:sz w:val="20"/>
                <w:szCs w:val="20"/>
              </w:rPr>
            </w:pPr>
            <w:r w:rsidRPr="007B4638">
              <w:rPr>
                <w:rFonts w:ascii="Arial" w:hAnsi="Arial" w:cs="Arial"/>
                <w:color w:val="000000"/>
                <w:sz w:val="20"/>
                <w:szCs w:val="20"/>
              </w:rPr>
              <w:t>2011-2015</w:t>
            </w:r>
          </w:p>
        </w:tc>
        <w:tc>
          <w:tcPr>
            <w:tcW w:w="1854" w:type="pct"/>
          </w:tcPr>
          <w:p w14:paraId="27728078" w14:textId="77777777" w:rsidR="007A7561" w:rsidRPr="007B4638" w:rsidRDefault="007A7561" w:rsidP="007F2A91">
            <w:pPr>
              <w:pStyle w:val="Heading6"/>
              <w:keepNext w:val="0"/>
              <w:keepLines w:val="0"/>
              <w:widowControl w:val="0"/>
              <w:spacing w:before="0" w:after="200"/>
              <w:ind w:left="162"/>
              <w:rPr>
                <w:rFonts w:ascii="Arial" w:eastAsia="Calibri" w:hAnsi="Arial" w:cs="Arial"/>
                <w:i w:val="0"/>
                <w:iCs w:val="0"/>
                <w:color w:val="000000"/>
                <w:sz w:val="20"/>
                <w:szCs w:val="20"/>
              </w:rPr>
            </w:pPr>
            <w:r w:rsidRPr="007B4638">
              <w:rPr>
                <w:rFonts w:ascii="Arial" w:eastAsia="Calibri" w:hAnsi="Arial" w:cs="Arial"/>
                <w:i w:val="0"/>
                <w:iCs w:val="0"/>
                <w:color w:val="000000"/>
                <w:sz w:val="20"/>
                <w:szCs w:val="20"/>
              </w:rPr>
              <w:t>Co-chair</w:t>
            </w:r>
          </w:p>
        </w:tc>
        <w:tc>
          <w:tcPr>
            <w:tcW w:w="2472" w:type="pct"/>
            <w:tcBorders>
              <w:left w:val="nil"/>
            </w:tcBorders>
          </w:tcPr>
          <w:p w14:paraId="6EB73343" w14:textId="77777777" w:rsidR="007A7561" w:rsidRPr="007B4638" w:rsidRDefault="007A7561" w:rsidP="007F2A91">
            <w:pPr>
              <w:pStyle w:val="Heading6"/>
              <w:keepNext w:val="0"/>
              <w:keepLines w:val="0"/>
              <w:widowControl w:val="0"/>
              <w:spacing w:before="0" w:after="200"/>
              <w:ind w:left="162"/>
              <w:rPr>
                <w:rFonts w:ascii="Arial" w:hAnsi="Arial" w:cs="Arial"/>
                <w:i w:val="0"/>
                <w:iCs w:val="0"/>
                <w:color w:val="000000"/>
                <w:sz w:val="20"/>
                <w:szCs w:val="20"/>
              </w:rPr>
            </w:pPr>
            <w:r w:rsidRPr="007B4638">
              <w:rPr>
                <w:rFonts w:ascii="Arial" w:hAnsi="Arial" w:cs="Arial"/>
                <w:i w:val="0"/>
                <w:iCs w:val="0"/>
                <w:color w:val="000000"/>
                <w:sz w:val="20"/>
                <w:szCs w:val="20"/>
              </w:rPr>
              <w:t xml:space="preserve">Ethics and Humanities Working Group of the Dean’s Curriculum Redesign, co-led with William Nelson, PhD, group leading plans to change ethics and humanities content in new four-year curriculum at Dartmouth’s Geisel School of Medicine, lead to ratified proposal for creation of Geisel Health &amp; Values Curriculum </w:t>
            </w:r>
          </w:p>
        </w:tc>
      </w:tr>
      <w:tr w:rsidR="007A7561" w:rsidRPr="007B4638" w14:paraId="4A1E6381" w14:textId="77777777" w:rsidTr="007F2A9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blHeader/>
        </w:trPr>
        <w:tc>
          <w:tcPr>
            <w:tcW w:w="674" w:type="pct"/>
          </w:tcPr>
          <w:p w14:paraId="193DF5E3" w14:textId="77777777" w:rsidR="007A7561" w:rsidRPr="007B4638" w:rsidRDefault="007A7561" w:rsidP="007F2A91">
            <w:pPr>
              <w:widowControl w:val="0"/>
              <w:rPr>
                <w:rFonts w:ascii="Arial" w:hAnsi="Arial" w:cs="Arial"/>
                <w:color w:val="000000"/>
                <w:sz w:val="20"/>
                <w:szCs w:val="20"/>
              </w:rPr>
            </w:pPr>
            <w:r w:rsidRPr="007B4638">
              <w:rPr>
                <w:rFonts w:ascii="Arial" w:hAnsi="Arial" w:cs="Arial"/>
                <w:color w:val="000000"/>
                <w:sz w:val="20"/>
                <w:szCs w:val="20"/>
              </w:rPr>
              <w:t>2013</w:t>
            </w:r>
          </w:p>
        </w:tc>
        <w:tc>
          <w:tcPr>
            <w:tcW w:w="1854" w:type="pct"/>
          </w:tcPr>
          <w:p w14:paraId="790EC24E" w14:textId="77777777" w:rsidR="007A7561" w:rsidRPr="007B4638" w:rsidRDefault="007A7561" w:rsidP="007F2A91">
            <w:pPr>
              <w:pStyle w:val="Heading6"/>
              <w:keepNext w:val="0"/>
              <w:keepLines w:val="0"/>
              <w:widowControl w:val="0"/>
              <w:spacing w:before="0" w:after="200"/>
              <w:ind w:left="162"/>
              <w:rPr>
                <w:rFonts w:ascii="Arial" w:eastAsia="Calibri" w:hAnsi="Arial" w:cs="Arial"/>
                <w:i w:val="0"/>
                <w:iCs w:val="0"/>
                <w:color w:val="000000"/>
                <w:sz w:val="20"/>
                <w:szCs w:val="20"/>
              </w:rPr>
            </w:pPr>
            <w:r w:rsidRPr="007B4638">
              <w:rPr>
                <w:rFonts w:ascii="Arial" w:eastAsia="Calibri" w:hAnsi="Arial" w:cs="Arial"/>
                <w:i w:val="0"/>
                <w:iCs w:val="0"/>
                <w:color w:val="000000"/>
                <w:sz w:val="20"/>
                <w:szCs w:val="20"/>
              </w:rPr>
              <w:t>Conference planning committee member</w:t>
            </w:r>
          </w:p>
        </w:tc>
        <w:tc>
          <w:tcPr>
            <w:tcW w:w="2472" w:type="pct"/>
            <w:tcBorders>
              <w:left w:val="nil"/>
            </w:tcBorders>
          </w:tcPr>
          <w:p w14:paraId="4641170F" w14:textId="77777777" w:rsidR="007A7561" w:rsidRPr="007B4638" w:rsidRDefault="007A7561" w:rsidP="007F2A91">
            <w:pPr>
              <w:pStyle w:val="Heading6"/>
              <w:keepNext w:val="0"/>
              <w:keepLines w:val="0"/>
              <w:widowControl w:val="0"/>
              <w:spacing w:after="200"/>
              <w:ind w:left="162"/>
              <w:rPr>
                <w:rFonts w:ascii="Arial" w:hAnsi="Arial" w:cs="Arial"/>
                <w:i w:val="0"/>
                <w:iCs w:val="0"/>
                <w:color w:val="000000"/>
                <w:sz w:val="20"/>
                <w:szCs w:val="20"/>
              </w:rPr>
            </w:pPr>
            <w:r w:rsidRPr="007B4638">
              <w:rPr>
                <w:rFonts w:ascii="Arial" w:hAnsi="Arial" w:cs="Arial"/>
                <w:bCs/>
                <w:i w:val="0"/>
                <w:iCs w:val="0"/>
                <w:color w:val="000000"/>
                <w:sz w:val="20"/>
                <w:szCs w:val="20"/>
              </w:rPr>
              <w:t>The 38</w:t>
            </w:r>
            <w:r w:rsidRPr="007B4638">
              <w:rPr>
                <w:rFonts w:ascii="Arial" w:hAnsi="Arial" w:cs="Arial"/>
                <w:bCs/>
                <w:i w:val="0"/>
                <w:iCs w:val="0"/>
                <w:color w:val="000000"/>
                <w:sz w:val="20"/>
                <w:szCs w:val="20"/>
                <w:vertAlign w:val="superscript"/>
              </w:rPr>
              <w:t>th</w:t>
            </w:r>
            <w:r w:rsidRPr="007B4638">
              <w:rPr>
                <w:rFonts w:ascii="Arial" w:hAnsi="Arial" w:cs="Arial"/>
                <w:bCs/>
                <w:i w:val="0"/>
                <w:iCs w:val="0"/>
                <w:color w:val="000000"/>
                <w:sz w:val="20"/>
                <w:szCs w:val="20"/>
              </w:rPr>
              <w:t xml:space="preserve"> Meeting of the New Hampshire-Vermont Hospital Ethics Committee Network: “Pediatric Ethics,” approximately 100 inter-professional ethics-affiliated participants from around New England in large group sessions</w:t>
            </w:r>
          </w:p>
        </w:tc>
      </w:tr>
      <w:tr w:rsidR="007A7561" w:rsidRPr="007B4638" w14:paraId="357E9275" w14:textId="77777777" w:rsidTr="007F2A9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blHeader/>
        </w:trPr>
        <w:tc>
          <w:tcPr>
            <w:tcW w:w="674" w:type="pct"/>
          </w:tcPr>
          <w:p w14:paraId="0ADC2987" w14:textId="77777777" w:rsidR="007A7561" w:rsidRPr="007B4638" w:rsidRDefault="007A7561" w:rsidP="007F2A91">
            <w:pPr>
              <w:widowControl w:val="0"/>
              <w:rPr>
                <w:rFonts w:ascii="Arial" w:hAnsi="Arial" w:cs="Arial"/>
                <w:color w:val="000000"/>
                <w:sz w:val="20"/>
                <w:szCs w:val="20"/>
              </w:rPr>
            </w:pPr>
            <w:r w:rsidRPr="007B4638">
              <w:rPr>
                <w:rFonts w:ascii="Arial" w:hAnsi="Arial" w:cs="Arial"/>
                <w:color w:val="000000"/>
                <w:sz w:val="20"/>
                <w:szCs w:val="20"/>
              </w:rPr>
              <w:t>2015-2018</w:t>
            </w:r>
          </w:p>
        </w:tc>
        <w:tc>
          <w:tcPr>
            <w:tcW w:w="1854" w:type="pct"/>
          </w:tcPr>
          <w:p w14:paraId="3B31D578" w14:textId="77777777" w:rsidR="007A7561" w:rsidRPr="007B4638" w:rsidRDefault="007A7561" w:rsidP="007F2A91">
            <w:pPr>
              <w:pStyle w:val="Heading6"/>
              <w:keepNext w:val="0"/>
              <w:keepLines w:val="0"/>
              <w:widowControl w:val="0"/>
              <w:spacing w:before="0" w:after="200"/>
              <w:ind w:left="162"/>
              <w:rPr>
                <w:rFonts w:ascii="Arial" w:eastAsia="Calibri" w:hAnsi="Arial" w:cs="Arial"/>
                <w:i w:val="0"/>
                <w:iCs w:val="0"/>
                <w:color w:val="000000"/>
                <w:sz w:val="20"/>
                <w:szCs w:val="20"/>
              </w:rPr>
            </w:pPr>
            <w:r w:rsidRPr="007B4638">
              <w:rPr>
                <w:rFonts w:ascii="Arial" w:eastAsia="Calibri" w:hAnsi="Arial" w:cs="Arial"/>
                <w:i w:val="0"/>
                <w:iCs w:val="0"/>
                <w:color w:val="000000"/>
                <w:sz w:val="20"/>
                <w:szCs w:val="20"/>
              </w:rPr>
              <w:t>Co-founder and member</w:t>
            </w:r>
          </w:p>
        </w:tc>
        <w:tc>
          <w:tcPr>
            <w:tcW w:w="2472" w:type="pct"/>
            <w:tcBorders>
              <w:left w:val="nil"/>
            </w:tcBorders>
          </w:tcPr>
          <w:p w14:paraId="01D723A1" w14:textId="77777777" w:rsidR="007A7561" w:rsidRPr="007B4638" w:rsidRDefault="007A7561" w:rsidP="007F2A91">
            <w:pPr>
              <w:pStyle w:val="Heading6"/>
              <w:keepNext w:val="0"/>
              <w:keepLines w:val="0"/>
              <w:widowControl w:val="0"/>
              <w:spacing w:before="0" w:after="200"/>
              <w:ind w:left="162"/>
              <w:rPr>
                <w:rFonts w:ascii="Arial" w:hAnsi="Arial" w:cs="Arial"/>
                <w:i w:val="0"/>
                <w:iCs w:val="0"/>
                <w:color w:val="000000"/>
                <w:sz w:val="20"/>
                <w:szCs w:val="20"/>
              </w:rPr>
            </w:pPr>
            <w:r w:rsidRPr="007B4638">
              <w:rPr>
                <w:rFonts w:ascii="Arial" w:hAnsi="Arial" w:cs="Arial"/>
                <w:i w:val="0"/>
                <w:iCs w:val="0"/>
                <w:color w:val="000000"/>
                <w:sz w:val="20"/>
                <w:szCs w:val="20"/>
              </w:rPr>
              <w:t>Health and Values subcommittee of the Medical Education Committee, faculty and student group aimed at integrating four-year ethics and humanities content into existing and evolving curriculum at Dartmouth’s Geisel School of Medicine</w:t>
            </w:r>
          </w:p>
        </w:tc>
      </w:tr>
      <w:tr w:rsidR="007A7561" w:rsidRPr="007B4638" w14:paraId="0E3240B0" w14:textId="77777777" w:rsidTr="007F2A9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blHeader/>
        </w:trPr>
        <w:tc>
          <w:tcPr>
            <w:tcW w:w="674" w:type="pct"/>
          </w:tcPr>
          <w:p w14:paraId="53C56A79" w14:textId="77777777" w:rsidR="007A7561" w:rsidRPr="007B4638" w:rsidRDefault="007A7561" w:rsidP="007F2A91">
            <w:pPr>
              <w:widowControl w:val="0"/>
              <w:rPr>
                <w:rFonts w:ascii="Arial" w:hAnsi="Arial" w:cs="Arial"/>
                <w:color w:val="000000"/>
                <w:sz w:val="20"/>
                <w:szCs w:val="20"/>
              </w:rPr>
            </w:pPr>
            <w:r w:rsidRPr="007B4638">
              <w:rPr>
                <w:rFonts w:ascii="Arial" w:hAnsi="Arial" w:cs="Arial"/>
                <w:color w:val="000000"/>
                <w:sz w:val="20"/>
                <w:szCs w:val="20"/>
              </w:rPr>
              <w:t>2013, 2015</w:t>
            </w:r>
          </w:p>
        </w:tc>
        <w:tc>
          <w:tcPr>
            <w:tcW w:w="1854" w:type="pct"/>
          </w:tcPr>
          <w:p w14:paraId="579277E0" w14:textId="77777777" w:rsidR="007A7561" w:rsidRPr="007B4638" w:rsidRDefault="007A7561" w:rsidP="007F2A91">
            <w:pPr>
              <w:pStyle w:val="Heading6"/>
              <w:keepNext w:val="0"/>
              <w:keepLines w:val="0"/>
              <w:widowControl w:val="0"/>
              <w:spacing w:before="0" w:after="200"/>
              <w:ind w:left="162"/>
              <w:rPr>
                <w:rFonts w:ascii="Arial" w:eastAsia="Calibri" w:hAnsi="Arial" w:cs="Arial"/>
                <w:i w:val="0"/>
                <w:iCs w:val="0"/>
                <w:color w:val="000000"/>
                <w:sz w:val="20"/>
                <w:szCs w:val="20"/>
              </w:rPr>
            </w:pPr>
            <w:r w:rsidRPr="007B4638">
              <w:rPr>
                <w:rFonts w:ascii="Arial" w:eastAsia="Calibri" w:hAnsi="Arial" w:cs="Arial"/>
                <w:i w:val="0"/>
                <w:iCs w:val="0"/>
                <w:color w:val="000000"/>
                <w:sz w:val="20"/>
                <w:szCs w:val="20"/>
              </w:rPr>
              <w:t>Course co-director and co-founder</w:t>
            </w:r>
          </w:p>
        </w:tc>
        <w:tc>
          <w:tcPr>
            <w:tcW w:w="2472" w:type="pct"/>
            <w:tcBorders>
              <w:left w:val="nil"/>
            </w:tcBorders>
          </w:tcPr>
          <w:p w14:paraId="290DB700" w14:textId="77777777" w:rsidR="007A7561" w:rsidRPr="007B4638" w:rsidRDefault="007A7561" w:rsidP="007F2A91">
            <w:pPr>
              <w:pStyle w:val="Heading6"/>
              <w:keepNext w:val="0"/>
              <w:keepLines w:val="0"/>
              <w:widowControl w:val="0"/>
              <w:spacing w:before="0" w:after="200"/>
              <w:ind w:left="162"/>
              <w:rPr>
                <w:rFonts w:ascii="Arial" w:hAnsi="Arial" w:cs="Arial"/>
                <w:i w:val="0"/>
                <w:iCs w:val="0"/>
                <w:color w:val="000000"/>
                <w:sz w:val="20"/>
                <w:szCs w:val="20"/>
              </w:rPr>
            </w:pPr>
            <w:r w:rsidRPr="007B4638">
              <w:rPr>
                <w:rFonts w:ascii="Arial" w:hAnsi="Arial" w:cs="Arial"/>
                <w:i w:val="0"/>
                <w:iCs w:val="0"/>
                <w:color w:val="000000"/>
                <w:sz w:val="20"/>
                <w:szCs w:val="20"/>
              </w:rPr>
              <w:t xml:space="preserve">“HIV through a Biosocial Lens: Thirty Years of a Modern Plague,” Dartmouth College, interdisciplinary course cross-listed in Department </w:t>
            </w:r>
            <w:r w:rsidRPr="007B4638">
              <w:rPr>
                <w:rFonts w:ascii="Arial" w:hAnsi="Arial" w:cs="Arial"/>
                <w:i w:val="0"/>
                <w:iCs w:val="0"/>
                <w:color w:val="000000"/>
                <w:sz w:val="20"/>
                <w:szCs w:val="20"/>
              </w:rPr>
              <w:lastRenderedPageBreak/>
              <w:t>of Anthropology, with medical anthropologist Sienna Craig, PhD</w:t>
            </w:r>
          </w:p>
        </w:tc>
      </w:tr>
      <w:tr w:rsidR="007A7561" w:rsidRPr="007B4638" w14:paraId="2EEBC4F7" w14:textId="77777777" w:rsidTr="007F2A9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blHeader/>
        </w:trPr>
        <w:tc>
          <w:tcPr>
            <w:tcW w:w="674" w:type="pct"/>
          </w:tcPr>
          <w:p w14:paraId="38E85091" w14:textId="77777777" w:rsidR="007A7561" w:rsidRPr="007B4638" w:rsidRDefault="007A7561" w:rsidP="007F2A91">
            <w:pPr>
              <w:widowControl w:val="0"/>
              <w:rPr>
                <w:rFonts w:ascii="Arial" w:hAnsi="Arial" w:cs="Arial"/>
                <w:color w:val="000000"/>
                <w:sz w:val="20"/>
                <w:szCs w:val="20"/>
              </w:rPr>
            </w:pPr>
            <w:r w:rsidRPr="007B4638">
              <w:rPr>
                <w:rFonts w:ascii="Arial" w:hAnsi="Arial" w:cs="Arial"/>
                <w:color w:val="000000"/>
                <w:sz w:val="20"/>
                <w:szCs w:val="20"/>
              </w:rPr>
              <w:lastRenderedPageBreak/>
              <w:t>2015</w:t>
            </w:r>
          </w:p>
        </w:tc>
        <w:tc>
          <w:tcPr>
            <w:tcW w:w="1854" w:type="pct"/>
          </w:tcPr>
          <w:p w14:paraId="4367A018" w14:textId="77777777" w:rsidR="007A7561" w:rsidRPr="007B4638" w:rsidRDefault="007A7561" w:rsidP="007F2A91">
            <w:pPr>
              <w:pStyle w:val="Heading6"/>
              <w:keepNext w:val="0"/>
              <w:keepLines w:val="0"/>
              <w:widowControl w:val="0"/>
              <w:spacing w:before="0" w:after="200"/>
              <w:ind w:left="162"/>
              <w:rPr>
                <w:rFonts w:ascii="Arial" w:eastAsia="Calibri" w:hAnsi="Arial" w:cs="Arial"/>
                <w:i w:val="0"/>
                <w:iCs w:val="0"/>
                <w:color w:val="000000"/>
                <w:sz w:val="20"/>
                <w:szCs w:val="20"/>
              </w:rPr>
            </w:pPr>
            <w:r w:rsidRPr="007B4638">
              <w:rPr>
                <w:rFonts w:ascii="Arial" w:eastAsia="Calibri" w:hAnsi="Arial" w:cs="Arial"/>
                <w:i w:val="0"/>
                <w:iCs w:val="0"/>
                <w:color w:val="000000"/>
                <w:sz w:val="20"/>
                <w:szCs w:val="20"/>
              </w:rPr>
              <w:t>Conference planning committee member</w:t>
            </w:r>
          </w:p>
        </w:tc>
        <w:tc>
          <w:tcPr>
            <w:tcW w:w="2472" w:type="pct"/>
            <w:tcBorders>
              <w:left w:val="nil"/>
            </w:tcBorders>
          </w:tcPr>
          <w:p w14:paraId="79759541" w14:textId="77777777" w:rsidR="007A7561" w:rsidRPr="007B4638" w:rsidRDefault="007A7561" w:rsidP="007F2A91">
            <w:pPr>
              <w:pStyle w:val="Heading6"/>
              <w:keepNext w:val="0"/>
              <w:keepLines w:val="0"/>
              <w:widowControl w:val="0"/>
              <w:spacing w:after="200"/>
              <w:ind w:left="162"/>
              <w:rPr>
                <w:rFonts w:ascii="Arial" w:hAnsi="Arial" w:cs="Arial"/>
                <w:bCs/>
                <w:i w:val="0"/>
                <w:iCs w:val="0"/>
                <w:color w:val="000000"/>
                <w:sz w:val="20"/>
                <w:szCs w:val="20"/>
              </w:rPr>
            </w:pPr>
            <w:r w:rsidRPr="007B4638">
              <w:rPr>
                <w:rFonts w:ascii="Arial" w:hAnsi="Arial" w:cs="Arial"/>
                <w:bCs/>
                <w:i w:val="0"/>
                <w:iCs w:val="0"/>
                <w:color w:val="000000"/>
                <w:sz w:val="20"/>
                <w:szCs w:val="20"/>
              </w:rPr>
              <w:t>The 41</w:t>
            </w:r>
            <w:r w:rsidRPr="007B4638">
              <w:rPr>
                <w:rFonts w:ascii="Arial" w:hAnsi="Arial" w:cs="Arial"/>
                <w:bCs/>
                <w:i w:val="0"/>
                <w:iCs w:val="0"/>
                <w:color w:val="000000"/>
                <w:sz w:val="20"/>
                <w:szCs w:val="20"/>
                <w:vertAlign w:val="superscript"/>
              </w:rPr>
              <w:t>st</w:t>
            </w:r>
            <w:r w:rsidRPr="007B4638">
              <w:rPr>
                <w:rFonts w:ascii="Arial" w:hAnsi="Arial" w:cs="Arial"/>
                <w:bCs/>
                <w:i w:val="0"/>
                <w:iCs w:val="0"/>
                <w:color w:val="000000"/>
                <w:sz w:val="20"/>
                <w:szCs w:val="20"/>
              </w:rPr>
              <w:t xml:space="preserve"> Meeting of the New Hampshire-Vermont Hospital Ethics Committee Network: “New Developments in Surrogate Decision-Making in NH and VT,” approximately 100 inter-professional ethics-affiliated participants from around New England in large group sessions</w:t>
            </w:r>
          </w:p>
        </w:tc>
      </w:tr>
      <w:tr w:rsidR="007A7561" w:rsidRPr="007B4638" w14:paraId="41691006" w14:textId="77777777" w:rsidTr="007F2A9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blHeader/>
        </w:trPr>
        <w:tc>
          <w:tcPr>
            <w:tcW w:w="674" w:type="pct"/>
          </w:tcPr>
          <w:p w14:paraId="25F01638" w14:textId="77777777" w:rsidR="007A7561" w:rsidRPr="007B4638" w:rsidRDefault="007A7561" w:rsidP="007F2A91">
            <w:pPr>
              <w:widowControl w:val="0"/>
              <w:rPr>
                <w:rFonts w:ascii="Arial" w:hAnsi="Arial" w:cs="Arial"/>
                <w:color w:val="000000"/>
                <w:sz w:val="20"/>
                <w:szCs w:val="20"/>
              </w:rPr>
            </w:pPr>
            <w:r w:rsidRPr="007B4638">
              <w:rPr>
                <w:rFonts w:ascii="Arial" w:hAnsi="Arial" w:cs="Arial"/>
                <w:color w:val="000000"/>
                <w:sz w:val="20"/>
                <w:szCs w:val="20"/>
              </w:rPr>
              <w:t>2015</w:t>
            </w:r>
          </w:p>
        </w:tc>
        <w:tc>
          <w:tcPr>
            <w:tcW w:w="1854" w:type="pct"/>
          </w:tcPr>
          <w:p w14:paraId="069117B2" w14:textId="77777777" w:rsidR="007A7561" w:rsidRPr="007B4638" w:rsidRDefault="007A7561" w:rsidP="007F2A91">
            <w:pPr>
              <w:pStyle w:val="Heading6"/>
              <w:keepNext w:val="0"/>
              <w:keepLines w:val="0"/>
              <w:widowControl w:val="0"/>
              <w:spacing w:before="0" w:after="200"/>
              <w:ind w:left="162"/>
              <w:rPr>
                <w:rFonts w:ascii="Arial" w:eastAsia="Calibri" w:hAnsi="Arial" w:cs="Arial"/>
                <w:i w:val="0"/>
                <w:iCs w:val="0"/>
                <w:color w:val="000000"/>
                <w:sz w:val="20"/>
                <w:szCs w:val="20"/>
              </w:rPr>
            </w:pPr>
            <w:r w:rsidRPr="007B4638">
              <w:rPr>
                <w:rFonts w:ascii="Arial" w:eastAsia="Calibri" w:hAnsi="Arial" w:cs="Arial"/>
                <w:i w:val="0"/>
                <w:iCs w:val="0"/>
                <w:color w:val="000000"/>
                <w:sz w:val="20"/>
                <w:szCs w:val="20"/>
              </w:rPr>
              <w:t>Conference planning committee member</w:t>
            </w:r>
          </w:p>
        </w:tc>
        <w:tc>
          <w:tcPr>
            <w:tcW w:w="2472" w:type="pct"/>
            <w:tcBorders>
              <w:left w:val="nil"/>
            </w:tcBorders>
          </w:tcPr>
          <w:p w14:paraId="0746C7BB" w14:textId="77777777" w:rsidR="007A7561" w:rsidRPr="007B4638" w:rsidRDefault="007A7561" w:rsidP="007F2A91">
            <w:pPr>
              <w:pStyle w:val="Heading6"/>
              <w:keepNext w:val="0"/>
              <w:keepLines w:val="0"/>
              <w:widowControl w:val="0"/>
              <w:spacing w:before="0" w:after="200"/>
              <w:ind w:left="162"/>
              <w:rPr>
                <w:rFonts w:ascii="Arial" w:hAnsi="Arial" w:cs="Arial"/>
                <w:i w:val="0"/>
                <w:iCs w:val="0"/>
                <w:color w:val="000000"/>
                <w:sz w:val="20"/>
                <w:szCs w:val="20"/>
              </w:rPr>
            </w:pPr>
            <w:r w:rsidRPr="007B4638">
              <w:rPr>
                <w:rFonts w:ascii="Arial" w:hAnsi="Arial" w:cs="Arial"/>
                <w:bCs/>
                <w:i w:val="0"/>
                <w:iCs w:val="0"/>
                <w:color w:val="000000"/>
                <w:sz w:val="20"/>
                <w:szCs w:val="20"/>
              </w:rPr>
              <w:t>The 42</w:t>
            </w:r>
            <w:r w:rsidRPr="007B4638">
              <w:rPr>
                <w:rFonts w:ascii="Arial" w:hAnsi="Arial" w:cs="Arial"/>
                <w:bCs/>
                <w:i w:val="0"/>
                <w:iCs w:val="0"/>
                <w:color w:val="000000"/>
                <w:sz w:val="20"/>
                <w:szCs w:val="20"/>
                <w:vertAlign w:val="superscript"/>
              </w:rPr>
              <w:t>nd</w:t>
            </w:r>
            <w:r w:rsidRPr="007B4638">
              <w:rPr>
                <w:rFonts w:ascii="Arial" w:hAnsi="Arial" w:cs="Arial"/>
                <w:bCs/>
                <w:i w:val="0"/>
                <w:iCs w:val="0"/>
                <w:color w:val="000000"/>
                <w:sz w:val="20"/>
                <w:szCs w:val="20"/>
              </w:rPr>
              <w:t xml:space="preserve"> Meeting of the New Hampshire-Vermont Hospital Ethics </w:t>
            </w:r>
            <w:r w:rsidRPr="007B4638">
              <w:rPr>
                <w:rFonts w:ascii="Arial" w:hAnsi="Arial" w:cs="Arial"/>
                <w:bCs/>
                <w:i w:val="0"/>
                <w:iCs w:val="0"/>
                <w:color w:val="000000"/>
                <w:sz w:val="20"/>
                <w:szCs w:val="20"/>
              </w:rPr>
              <w:br/>
              <w:t>Committee Network, “</w:t>
            </w:r>
            <w:r w:rsidRPr="007B4638">
              <w:rPr>
                <w:rFonts w:ascii="Arial" w:hAnsi="Arial" w:cs="Arial"/>
                <w:i w:val="0"/>
                <w:iCs w:val="0"/>
                <w:color w:val="000000"/>
                <w:sz w:val="20"/>
                <w:szCs w:val="20"/>
              </w:rPr>
              <w:t xml:space="preserve">Religious and Cultural Issues in Medical Decision-Making,” </w:t>
            </w:r>
            <w:r w:rsidRPr="007B4638">
              <w:rPr>
                <w:rFonts w:ascii="Arial" w:hAnsi="Arial" w:cs="Arial"/>
                <w:bCs/>
                <w:i w:val="0"/>
                <w:iCs w:val="0"/>
                <w:color w:val="000000"/>
                <w:sz w:val="20"/>
                <w:szCs w:val="20"/>
              </w:rPr>
              <w:t>approximately 100 inter-professional ethics-affiliated participants from around New England in large group sessions</w:t>
            </w:r>
          </w:p>
        </w:tc>
      </w:tr>
      <w:tr w:rsidR="007A7561" w:rsidRPr="007B4638" w14:paraId="64D98D9D" w14:textId="77777777" w:rsidTr="007F2A9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blHeader/>
        </w:trPr>
        <w:tc>
          <w:tcPr>
            <w:tcW w:w="674" w:type="pct"/>
          </w:tcPr>
          <w:p w14:paraId="76988DC5" w14:textId="77777777" w:rsidR="007A7561" w:rsidRPr="007B4638" w:rsidRDefault="007A7561" w:rsidP="007F2A91">
            <w:pPr>
              <w:widowControl w:val="0"/>
              <w:rPr>
                <w:rFonts w:ascii="Arial" w:hAnsi="Arial" w:cs="Arial"/>
                <w:color w:val="000000"/>
                <w:sz w:val="20"/>
                <w:szCs w:val="20"/>
              </w:rPr>
            </w:pPr>
            <w:r w:rsidRPr="007B4638">
              <w:rPr>
                <w:rFonts w:ascii="Arial" w:hAnsi="Arial" w:cs="Arial"/>
                <w:color w:val="000000"/>
                <w:sz w:val="20"/>
                <w:szCs w:val="20"/>
              </w:rPr>
              <w:t>2015</w:t>
            </w:r>
          </w:p>
        </w:tc>
        <w:tc>
          <w:tcPr>
            <w:tcW w:w="1854" w:type="pct"/>
          </w:tcPr>
          <w:p w14:paraId="5583A55E" w14:textId="77777777" w:rsidR="007A7561" w:rsidRPr="007B4638" w:rsidRDefault="007A7561" w:rsidP="007F2A91">
            <w:pPr>
              <w:pStyle w:val="Heading6"/>
              <w:keepNext w:val="0"/>
              <w:keepLines w:val="0"/>
              <w:widowControl w:val="0"/>
              <w:spacing w:before="0" w:after="200"/>
              <w:ind w:left="162"/>
              <w:rPr>
                <w:rFonts w:ascii="Arial" w:eastAsia="Calibri" w:hAnsi="Arial" w:cs="Arial"/>
                <w:i w:val="0"/>
                <w:iCs w:val="0"/>
                <w:color w:val="000000"/>
                <w:sz w:val="20"/>
                <w:szCs w:val="20"/>
              </w:rPr>
            </w:pPr>
            <w:r w:rsidRPr="007B4638">
              <w:rPr>
                <w:rFonts w:ascii="Arial" w:eastAsia="Calibri" w:hAnsi="Arial" w:cs="Arial"/>
                <w:i w:val="0"/>
                <w:iCs w:val="0"/>
                <w:color w:val="000000"/>
                <w:sz w:val="20"/>
                <w:szCs w:val="20"/>
              </w:rPr>
              <w:t>Chair</w:t>
            </w:r>
          </w:p>
        </w:tc>
        <w:tc>
          <w:tcPr>
            <w:tcW w:w="2472" w:type="pct"/>
            <w:tcBorders>
              <w:left w:val="nil"/>
            </w:tcBorders>
          </w:tcPr>
          <w:p w14:paraId="366BE915" w14:textId="77777777" w:rsidR="007A7561" w:rsidRPr="007B4638" w:rsidRDefault="007A7561" w:rsidP="007F2A91">
            <w:pPr>
              <w:pStyle w:val="Heading6"/>
              <w:keepNext w:val="0"/>
              <w:keepLines w:val="0"/>
              <w:widowControl w:val="0"/>
              <w:spacing w:before="0" w:after="200"/>
              <w:ind w:left="162"/>
              <w:rPr>
                <w:rFonts w:ascii="Arial" w:hAnsi="Arial" w:cs="Arial"/>
                <w:i w:val="0"/>
                <w:iCs w:val="0"/>
                <w:color w:val="000000"/>
                <w:sz w:val="20"/>
                <w:szCs w:val="20"/>
              </w:rPr>
            </w:pPr>
            <w:r w:rsidRPr="007B4638">
              <w:rPr>
                <w:rFonts w:ascii="Arial" w:hAnsi="Arial" w:cs="Arial"/>
                <w:i w:val="0"/>
                <w:iCs w:val="0"/>
                <w:color w:val="000000"/>
                <w:sz w:val="20"/>
                <w:szCs w:val="20"/>
              </w:rPr>
              <w:t xml:space="preserve">Medical Microbiology course review subcommittee of the Medical Education Committee, designed to review objectives, pedagogy and student evaluations for ongoing curricular quality improvement </w:t>
            </w:r>
          </w:p>
        </w:tc>
      </w:tr>
      <w:tr w:rsidR="007A7561" w:rsidRPr="007B4638" w14:paraId="2C8F4520" w14:textId="77777777" w:rsidTr="007F2A9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blHeader/>
        </w:trPr>
        <w:tc>
          <w:tcPr>
            <w:tcW w:w="674" w:type="pct"/>
          </w:tcPr>
          <w:p w14:paraId="091AA8B7" w14:textId="77777777" w:rsidR="007A7561" w:rsidRPr="007B4638" w:rsidRDefault="007A7561" w:rsidP="007F2A91">
            <w:pPr>
              <w:widowControl w:val="0"/>
              <w:rPr>
                <w:rFonts w:ascii="Arial" w:hAnsi="Arial" w:cs="Arial"/>
                <w:color w:val="000000"/>
                <w:sz w:val="20"/>
                <w:szCs w:val="20"/>
              </w:rPr>
            </w:pPr>
            <w:r w:rsidRPr="007B4638">
              <w:rPr>
                <w:rFonts w:ascii="Arial" w:hAnsi="Arial" w:cs="Arial"/>
                <w:color w:val="000000"/>
                <w:sz w:val="20"/>
                <w:szCs w:val="20"/>
              </w:rPr>
              <w:t>2015-2018</w:t>
            </w:r>
          </w:p>
        </w:tc>
        <w:tc>
          <w:tcPr>
            <w:tcW w:w="1854" w:type="pct"/>
          </w:tcPr>
          <w:p w14:paraId="5EC71E70" w14:textId="77777777" w:rsidR="007A7561" w:rsidRPr="007B4638" w:rsidRDefault="007A7561" w:rsidP="007F2A91">
            <w:pPr>
              <w:pStyle w:val="Heading6"/>
              <w:keepNext w:val="0"/>
              <w:keepLines w:val="0"/>
              <w:widowControl w:val="0"/>
              <w:spacing w:before="0" w:after="200"/>
              <w:ind w:left="162"/>
              <w:rPr>
                <w:rFonts w:ascii="Arial" w:eastAsia="Calibri" w:hAnsi="Arial" w:cs="Arial"/>
                <w:i w:val="0"/>
                <w:iCs w:val="0"/>
                <w:color w:val="000000"/>
                <w:sz w:val="20"/>
                <w:szCs w:val="20"/>
              </w:rPr>
            </w:pPr>
            <w:r w:rsidRPr="007B4638">
              <w:rPr>
                <w:rFonts w:ascii="Arial" w:eastAsia="Calibri" w:hAnsi="Arial" w:cs="Arial"/>
                <w:i w:val="0"/>
                <w:iCs w:val="0"/>
                <w:color w:val="000000"/>
                <w:sz w:val="20"/>
                <w:szCs w:val="20"/>
              </w:rPr>
              <w:t>Director of Education</w:t>
            </w:r>
          </w:p>
        </w:tc>
        <w:tc>
          <w:tcPr>
            <w:tcW w:w="2472" w:type="pct"/>
            <w:tcBorders>
              <w:left w:val="nil"/>
            </w:tcBorders>
          </w:tcPr>
          <w:p w14:paraId="17E7A41A" w14:textId="77777777" w:rsidR="007A7561" w:rsidRPr="007B4638" w:rsidRDefault="007A7561" w:rsidP="007F2A91">
            <w:pPr>
              <w:pStyle w:val="Heading6"/>
              <w:keepNext w:val="0"/>
              <w:keepLines w:val="0"/>
              <w:widowControl w:val="0"/>
              <w:spacing w:before="0" w:after="200"/>
              <w:ind w:left="162"/>
              <w:rPr>
                <w:rFonts w:ascii="Arial" w:hAnsi="Arial" w:cs="Arial"/>
                <w:i w:val="0"/>
                <w:iCs w:val="0"/>
                <w:color w:val="000000"/>
                <w:sz w:val="20"/>
                <w:szCs w:val="20"/>
              </w:rPr>
            </w:pPr>
            <w:r w:rsidRPr="007B4638">
              <w:rPr>
                <w:rFonts w:ascii="Arial" w:hAnsi="Arial" w:cs="Arial"/>
                <w:i w:val="0"/>
                <w:iCs w:val="0"/>
                <w:color w:val="000000"/>
                <w:sz w:val="20"/>
                <w:szCs w:val="20"/>
              </w:rPr>
              <w:t>Head of education programs at The Dartmouth Institute for Health Policy &amp; Clinical Practice, including oversight of four graduate degree programs, overall restructuring of internal governance, creation of new online MPH program, team recruitment of $2M private donation to revise undergraduate public health education programming, and more.</w:t>
            </w:r>
          </w:p>
        </w:tc>
      </w:tr>
      <w:tr w:rsidR="007A7561" w:rsidRPr="007B4638" w14:paraId="2CBAAB8F" w14:textId="77777777" w:rsidTr="007F2A9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blHeader/>
        </w:trPr>
        <w:tc>
          <w:tcPr>
            <w:tcW w:w="674" w:type="pct"/>
          </w:tcPr>
          <w:p w14:paraId="0F5BA1A3" w14:textId="77777777" w:rsidR="007A7561" w:rsidRPr="007B4638" w:rsidRDefault="007A7561" w:rsidP="007F2A91">
            <w:pPr>
              <w:widowControl w:val="0"/>
              <w:rPr>
                <w:rFonts w:ascii="Arial" w:hAnsi="Arial" w:cs="Arial"/>
                <w:color w:val="000000"/>
                <w:sz w:val="20"/>
                <w:szCs w:val="20"/>
              </w:rPr>
            </w:pPr>
            <w:r w:rsidRPr="007B4638">
              <w:rPr>
                <w:rFonts w:ascii="Arial" w:hAnsi="Arial" w:cs="Arial"/>
                <w:color w:val="000000"/>
                <w:sz w:val="20"/>
                <w:szCs w:val="20"/>
              </w:rPr>
              <w:t>2015-2017</w:t>
            </w:r>
          </w:p>
        </w:tc>
        <w:tc>
          <w:tcPr>
            <w:tcW w:w="1854" w:type="pct"/>
          </w:tcPr>
          <w:p w14:paraId="4954A8DB" w14:textId="77777777" w:rsidR="007A7561" w:rsidRPr="007B4638" w:rsidRDefault="007A7561" w:rsidP="007F2A91">
            <w:pPr>
              <w:pStyle w:val="Heading6"/>
              <w:keepNext w:val="0"/>
              <w:keepLines w:val="0"/>
              <w:widowControl w:val="0"/>
              <w:spacing w:before="0" w:after="200"/>
              <w:ind w:left="162"/>
              <w:rPr>
                <w:rFonts w:ascii="Arial" w:eastAsia="Calibri" w:hAnsi="Arial" w:cs="Arial"/>
                <w:i w:val="0"/>
                <w:iCs w:val="0"/>
                <w:color w:val="000000"/>
                <w:sz w:val="20"/>
                <w:szCs w:val="20"/>
              </w:rPr>
            </w:pPr>
            <w:r w:rsidRPr="007B4638">
              <w:rPr>
                <w:rFonts w:ascii="Arial" w:eastAsia="Calibri" w:hAnsi="Arial" w:cs="Arial"/>
                <w:i w:val="0"/>
                <w:iCs w:val="0"/>
                <w:color w:val="000000"/>
                <w:sz w:val="20"/>
                <w:szCs w:val="20"/>
              </w:rPr>
              <w:t>Chair</w:t>
            </w:r>
          </w:p>
        </w:tc>
        <w:tc>
          <w:tcPr>
            <w:tcW w:w="2472" w:type="pct"/>
            <w:tcBorders>
              <w:left w:val="nil"/>
            </w:tcBorders>
          </w:tcPr>
          <w:p w14:paraId="4FDEADB4" w14:textId="77777777" w:rsidR="007A7561" w:rsidRPr="007B4638" w:rsidRDefault="007A7561" w:rsidP="007F2A91">
            <w:pPr>
              <w:pStyle w:val="Heading6"/>
              <w:keepNext w:val="0"/>
              <w:keepLines w:val="0"/>
              <w:widowControl w:val="0"/>
              <w:spacing w:before="0" w:after="200"/>
              <w:ind w:left="162"/>
              <w:rPr>
                <w:rFonts w:ascii="Arial" w:hAnsi="Arial" w:cs="Arial"/>
                <w:i w:val="0"/>
                <w:iCs w:val="0"/>
                <w:color w:val="000000"/>
                <w:sz w:val="20"/>
                <w:szCs w:val="20"/>
              </w:rPr>
            </w:pPr>
            <w:r w:rsidRPr="007B4638">
              <w:rPr>
                <w:rFonts w:ascii="Arial" w:hAnsi="Arial" w:cs="Arial"/>
                <w:i w:val="0"/>
                <w:iCs w:val="0"/>
                <w:color w:val="000000"/>
                <w:sz w:val="20"/>
                <w:szCs w:val="20"/>
              </w:rPr>
              <w:t xml:space="preserve">Education Committee, The Dartmouth Institute for Health Policy &amp; Clinical Practice, group shaping strategy for education department including </w:t>
            </w:r>
            <w:proofErr w:type="gramStart"/>
            <w:r w:rsidRPr="007B4638">
              <w:rPr>
                <w:rFonts w:ascii="Arial" w:hAnsi="Arial" w:cs="Arial"/>
                <w:i w:val="0"/>
                <w:iCs w:val="0"/>
                <w:color w:val="000000"/>
                <w:sz w:val="20"/>
                <w:szCs w:val="20"/>
              </w:rPr>
              <w:t>three degree</w:t>
            </w:r>
            <w:proofErr w:type="gramEnd"/>
            <w:r w:rsidRPr="007B4638">
              <w:rPr>
                <w:rFonts w:ascii="Arial" w:hAnsi="Arial" w:cs="Arial"/>
                <w:i w:val="0"/>
                <w:iCs w:val="0"/>
                <w:color w:val="000000"/>
                <w:sz w:val="20"/>
                <w:szCs w:val="20"/>
              </w:rPr>
              <w:t xml:space="preserve"> programs as well as professional education program. Disbanded committee in 2017.</w:t>
            </w:r>
          </w:p>
        </w:tc>
      </w:tr>
      <w:tr w:rsidR="007A7561" w:rsidRPr="007B4638" w14:paraId="313F158C" w14:textId="77777777" w:rsidTr="007F2A9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blHeader/>
        </w:trPr>
        <w:tc>
          <w:tcPr>
            <w:tcW w:w="674" w:type="pct"/>
          </w:tcPr>
          <w:p w14:paraId="10544646" w14:textId="77777777" w:rsidR="007A7561" w:rsidRPr="007B4638" w:rsidRDefault="007A7561" w:rsidP="007F2A91">
            <w:pPr>
              <w:widowControl w:val="0"/>
              <w:rPr>
                <w:rFonts w:ascii="Arial" w:hAnsi="Arial" w:cs="Arial"/>
                <w:color w:val="000000"/>
                <w:sz w:val="20"/>
                <w:szCs w:val="20"/>
              </w:rPr>
            </w:pPr>
            <w:r w:rsidRPr="007B4638">
              <w:rPr>
                <w:rFonts w:ascii="Arial" w:hAnsi="Arial" w:cs="Arial"/>
                <w:color w:val="000000"/>
                <w:sz w:val="20"/>
                <w:szCs w:val="20"/>
              </w:rPr>
              <w:t>2015-2018</w:t>
            </w:r>
          </w:p>
        </w:tc>
        <w:tc>
          <w:tcPr>
            <w:tcW w:w="1854" w:type="pct"/>
          </w:tcPr>
          <w:p w14:paraId="0C189D30" w14:textId="77777777" w:rsidR="007A7561" w:rsidRPr="007B4638" w:rsidRDefault="007A7561" w:rsidP="007F2A91">
            <w:pPr>
              <w:pStyle w:val="Heading6"/>
              <w:keepNext w:val="0"/>
              <w:keepLines w:val="0"/>
              <w:widowControl w:val="0"/>
              <w:spacing w:before="0" w:after="200"/>
              <w:ind w:left="162"/>
              <w:rPr>
                <w:rFonts w:ascii="Arial" w:eastAsia="Calibri" w:hAnsi="Arial" w:cs="Arial"/>
                <w:i w:val="0"/>
                <w:iCs w:val="0"/>
                <w:color w:val="000000"/>
                <w:sz w:val="20"/>
                <w:szCs w:val="20"/>
              </w:rPr>
            </w:pPr>
            <w:r w:rsidRPr="007B4638">
              <w:rPr>
                <w:rFonts w:ascii="Arial" w:eastAsia="Calibri" w:hAnsi="Arial" w:cs="Arial"/>
                <w:i w:val="0"/>
                <w:iCs w:val="0"/>
                <w:color w:val="000000"/>
                <w:sz w:val="20"/>
                <w:szCs w:val="20"/>
              </w:rPr>
              <w:t>Member</w:t>
            </w:r>
          </w:p>
        </w:tc>
        <w:tc>
          <w:tcPr>
            <w:tcW w:w="2472" w:type="pct"/>
            <w:tcBorders>
              <w:left w:val="nil"/>
            </w:tcBorders>
          </w:tcPr>
          <w:p w14:paraId="2752DEEE" w14:textId="77777777" w:rsidR="007A7561" w:rsidRPr="007B4638" w:rsidRDefault="007A7561" w:rsidP="007F2A91">
            <w:pPr>
              <w:pStyle w:val="Heading6"/>
              <w:keepNext w:val="0"/>
              <w:keepLines w:val="0"/>
              <w:widowControl w:val="0"/>
              <w:spacing w:before="0" w:after="200"/>
              <w:ind w:left="162"/>
              <w:rPr>
                <w:rFonts w:ascii="Arial" w:hAnsi="Arial" w:cs="Arial"/>
                <w:i w:val="0"/>
                <w:iCs w:val="0"/>
                <w:color w:val="000000"/>
                <w:sz w:val="20"/>
                <w:szCs w:val="20"/>
              </w:rPr>
            </w:pPr>
            <w:r w:rsidRPr="007B4638">
              <w:rPr>
                <w:rFonts w:ascii="Arial" w:hAnsi="Arial" w:cs="Arial"/>
                <w:i w:val="0"/>
                <w:iCs w:val="0"/>
                <w:color w:val="000000"/>
                <w:sz w:val="20"/>
                <w:szCs w:val="20"/>
              </w:rPr>
              <w:t xml:space="preserve">Curriculum Committees for both online and residential MPH programs, The Dartmouth Institute for Health Policy &amp; Clinical Practice, group shaping strategy for education department including </w:t>
            </w:r>
            <w:proofErr w:type="gramStart"/>
            <w:r w:rsidRPr="007B4638">
              <w:rPr>
                <w:rFonts w:ascii="Arial" w:hAnsi="Arial" w:cs="Arial"/>
                <w:i w:val="0"/>
                <w:iCs w:val="0"/>
                <w:color w:val="000000"/>
                <w:sz w:val="20"/>
                <w:szCs w:val="20"/>
              </w:rPr>
              <w:t>three degree</w:t>
            </w:r>
            <w:proofErr w:type="gramEnd"/>
            <w:r w:rsidRPr="007B4638">
              <w:rPr>
                <w:rFonts w:ascii="Arial" w:hAnsi="Arial" w:cs="Arial"/>
                <w:i w:val="0"/>
                <w:iCs w:val="0"/>
                <w:color w:val="000000"/>
                <w:sz w:val="20"/>
                <w:szCs w:val="20"/>
              </w:rPr>
              <w:t xml:space="preserve"> programs as well as professional education program</w:t>
            </w:r>
          </w:p>
        </w:tc>
      </w:tr>
      <w:tr w:rsidR="007A7561" w:rsidRPr="007B4638" w14:paraId="3B01C95A" w14:textId="77777777" w:rsidTr="007F2A9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blHeader/>
        </w:trPr>
        <w:tc>
          <w:tcPr>
            <w:tcW w:w="674" w:type="pct"/>
          </w:tcPr>
          <w:p w14:paraId="5C2A6177" w14:textId="77777777" w:rsidR="007A7561" w:rsidRPr="007B4638" w:rsidRDefault="007A7561" w:rsidP="007F2A91">
            <w:pPr>
              <w:widowControl w:val="0"/>
              <w:rPr>
                <w:rFonts w:ascii="Arial" w:hAnsi="Arial" w:cs="Arial"/>
                <w:color w:val="000000"/>
                <w:sz w:val="20"/>
                <w:szCs w:val="20"/>
              </w:rPr>
            </w:pPr>
            <w:r w:rsidRPr="007B4638">
              <w:rPr>
                <w:rFonts w:ascii="Arial" w:hAnsi="Arial" w:cs="Arial"/>
                <w:color w:val="000000"/>
                <w:sz w:val="20"/>
                <w:szCs w:val="20"/>
              </w:rPr>
              <w:t>2016</w:t>
            </w:r>
          </w:p>
        </w:tc>
        <w:tc>
          <w:tcPr>
            <w:tcW w:w="1854" w:type="pct"/>
          </w:tcPr>
          <w:p w14:paraId="60EA089E" w14:textId="77777777" w:rsidR="007A7561" w:rsidRPr="007B4638" w:rsidRDefault="007A7561" w:rsidP="007F2A91">
            <w:pPr>
              <w:pStyle w:val="Heading6"/>
              <w:keepNext w:val="0"/>
              <w:keepLines w:val="0"/>
              <w:widowControl w:val="0"/>
              <w:spacing w:before="0" w:after="200"/>
              <w:ind w:left="162"/>
              <w:rPr>
                <w:rFonts w:ascii="Arial" w:eastAsia="Calibri" w:hAnsi="Arial" w:cs="Arial"/>
                <w:i w:val="0"/>
                <w:iCs w:val="0"/>
                <w:color w:val="000000"/>
                <w:sz w:val="20"/>
                <w:szCs w:val="20"/>
              </w:rPr>
            </w:pPr>
            <w:r w:rsidRPr="007B4638">
              <w:rPr>
                <w:rFonts w:ascii="Arial" w:eastAsia="Calibri" w:hAnsi="Arial" w:cs="Arial"/>
                <w:i w:val="0"/>
                <w:iCs w:val="0"/>
                <w:color w:val="000000"/>
                <w:sz w:val="20"/>
                <w:szCs w:val="20"/>
              </w:rPr>
              <w:t>Conference co-chair and session participant</w:t>
            </w:r>
          </w:p>
        </w:tc>
        <w:tc>
          <w:tcPr>
            <w:tcW w:w="2472" w:type="pct"/>
            <w:tcBorders>
              <w:left w:val="nil"/>
            </w:tcBorders>
          </w:tcPr>
          <w:p w14:paraId="0D596EF1" w14:textId="77777777" w:rsidR="007A7561" w:rsidRPr="007B4638" w:rsidRDefault="007A7561" w:rsidP="007F2A91">
            <w:pPr>
              <w:pStyle w:val="Heading6"/>
              <w:keepNext w:val="0"/>
              <w:keepLines w:val="0"/>
              <w:widowControl w:val="0"/>
              <w:spacing w:before="0" w:after="200"/>
              <w:ind w:left="162"/>
              <w:rPr>
                <w:rFonts w:ascii="Arial" w:hAnsi="Arial" w:cs="Arial"/>
                <w:i w:val="0"/>
                <w:iCs w:val="0"/>
                <w:color w:val="000000"/>
                <w:sz w:val="20"/>
                <w:szCs w:val="20"/>
              </w:rPr>
            </w:pPr>
            <w:r w:rsidRPr="007B4638">
              <w:rPr>
                <w:rFonts w:ascii="Arial" w:hAnsi="Arial" w:cs="Arial"/>
                <w:i w:val="0"/>
                <w:iCs w:val="0"/>
                <w:color w:val="000000"/>
                <w:sz w:val="20"/>
                <w:szCs w:val="20"/>
              </w:rPr>
              <w:t>The 43</w:t>
            </w:r>
            <w:r w:rsidRPr="007B4638">
              <w:rPr>
                <w:rFonts w:ascii="Arial" w:hAnsi="Arial" w:cs="Arial"/>
                <w:i w:val="0"/>
                <w:iCs w:val="0"/>
                <w:color w:val="000000"/>
                <w:sz w:val="20"/>
                <w:szCs w:val="20"/>
                <w:vertAlign w:val="superscript"/>
              </w:rPr>
              <w:t>rd</w:t>
            </w:r>
            <w:r w:rsidRPr="007B4638">
              <w:rPr>
                <w:rFonts w:ascii="Arial" w:hAnsi="Arial" w:cs="Arial"/>
                <w:i w:val="0"/>
                <w:iCs w:val="0"/>
                <w:color w:val="000000"/>
                <w:sz w:val="20"/>
                <w:szCs w:val="20"/>
              </w:rPr>
              <w:t xml:space="preserve"> Meeting of the New Hampshire-Vermont Hospital Ethics Committee Network, “Clinical Ethics Consultation,” </w:t>
            </w:r>
            <w:r w:rsidRPr="007B4638">
              <w:rPr>
                <w:rFonts w:ascii="Arial" w:hAnsi="Arial" w:cs="Arial"/>
                <w:bCs/>
                <w:i w:val="0"/>
                <w:iCs w:val="0"/>
                <w:color w:val="000000"/>
                <w:sz w:val="20"/>
                <w:szCs w:val="20"/>
              </w:rPr>
              <w:t>approximately 100 inter-professional ethics-affiliated participants from around New England in large group sessions</w:t>
            </w:r>
          </w:p>
        </w:tc>
      </w:tr>
      <w:tr w:rsidR="007A7561" w:rsidRPr="007B4638" w14:paraId="5DB5B0ED" w14:textId="77777777" w:rsidTr="007F2A9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917"/>
          <w:tblHeader/>
        </w:trPr>
        <w:tc>
          <w:tcPr>
            <w:tcW w:w="674" w:type="pct"/>
          </w:tcPr>
          <w:p w14:paraId="4E964535" w14:textId="77777777" w:rsidR="007A7561" w:rsidRPr="007B4638" w:rsidRDefault="007A7561" w:rsidP="007F2A91">
            <w:pPr>
              <w:widowControl w:val="0"/>
              <w:rPr>
                <w:rFonts w:ascii="Arial" w:hAnsi="Arial" w:cs="Arial"/>
                <w:color w:val="000000"/>
                <w:sz w:val="20"/>
                <w:szCs w:val="20"/>
              </w:rPr>
            </w:pPr>
            <w:r w:rsidRPr="007B4638">
              <w:rPr>
                <w:rFonts w:ascii="Arial" w:hAnsi="Arial" w:cs="Arial"/>
                <w:color w:val="000000"/>
                <w:sz w:val="20"/>
                <w:szCs w:val="20"/>
              </w:rPr>
              <w:lastRenderedPageBreak/>
              <w:t>2016</w:t>
            </w:r>
          </w:p>
        </w:tc>
        <w:tc>
          <w:tcPr>
            <w:tcW w:w="1854" w:type="pct"/>
          </w:tcPr>
          <w:p w14:paraId="75E9CEFA" w14:textId="77777777" w:rsidR="007A7561" w:rsidRPr="007B4638" w:rsidRDefault="007A7561" w:rsidP="007F2A91">
            <w:pPr>
              <w:pStyle w:val="Heading6"/>
              <w:keepNext w:val="0"/>
              <w:keepLines w:val="0"/>
              <w:widowControl w:val="0"/>
              <w:spacing w:before="0" w:after="200"/>
              <w:ind w:left="162"/>
              <w:rPr>
                <w:rFonts w:ascii="Arial" w:eastAsia="Calibri" w:hAnsi="Arial" w:cs="Arial"/>
                <w:i w:val="0"/>
                <w:iCs w:val="0"/>
                <w:color w:val="000000"/>
                <w:sz w:val="20"/>
                <w:szCs w:val="20"/>
              </w:rPr>
            </w:pPr>
            <w:r w:rsidRPr="007B4638">
              <w:rPr>
                <w:rFonts w:ascii="Arial" w:eastAsia="Calibri" w:hAnsi="Arial" w:cs="Arial"/>
                <w:i w:val="0"/>
                <w:iCs w:val="0"/>
                <w:color w:val="000000"/>
                <w:sz w:val="20"/>
                <w:szCs w:val="20"/>
              </w:rPr>
              <w:t>Course co-director and co-founder</w:t>
            </w:r>
          </w:p>
        </w:tc>
        <w:tc>
          <w:tcPr>
            <w:tcW w:w="2472" w:type="pct"/>
            <w:tcBorders>
              <w:left w:val="nil"/>
            </w:tcBorders>
          </w:tcPr>
          <w:p w14:paraId="25B64D06" w14:textId="77777777" w:rsidR="007A7561" w:rsidRPr="007B4638" w:rsidRDefault="007A7561" w:rsidP="007F2A91">
            <w:pPr>
              <w:pStyle w:val="Heading6"/>
              <w:keepNext w:val="0"/>
              <w:keepLines w:val="0"/>
              <w:widowControl w:val="0"/>
              <w:spacing w:before="0" w:after="200"/>
              <w:ind w:left="162"/>
              <w:rPr>
                <w:rFonts w:ascii="Arial" w:hAnsi="Arial" w:cs="Arial"/>
                <w:i w:val="0"/>
                <w:iCs w:val="0"/>
                <w:color w:val="000000"/>
                <w:sz w:val="20"/>
                <w:szCs w:val="20"/>
              </w:rPr>
            </w:pPr>
            <w:r w:rsidRPr="007B4638">
              <w:rPr>
                <w:rFonts w:ascii="Arial" w:hAnsi="Arial" w:cs="Arial"/>
                <w:i w:val="0"/>
                <w:iCs w:val="0"/>
                <w:color w:val="000000"/>
                <w:sz w:val="20"/>
                <w:szCs w:val="20"/>
              </w:rPr>
              <w:t>“Rites of Passage,” Dartmouth College, interdisciplinary course cross-listed in Department of Anthropology, with medical anthropologist Sienna Craig, PhD. Course funded by Dartmouth College strategic initiatives process to be given three times in six years.</w:t>
            </w:r>
          </w:p>
        </w:tc>
      </w:tr>
      <w:tr w:rsidR="007A7561" w:rsidRPr="007B4638" w14:paraId="0E6682EF" w14:textId="77777777" w:rsidTr="007F2A9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blHeader/>
        </w:trPr>
        <w:tc>
          <w:tcPr>
            <w:tcW w:w="674" w:type="pct"/>
          </w:tcPr>
          <w:p w14:paraId="1E515475" w14:textId="77777777" w:rsidR="007A7561" w:rsidRPr="007B4638" w:rsidRDefault="007A7561" w:rsidP="007F2A91">
            <w:pPr>
              <w:widowControl w:val="0"/>
              <w:rPr>
                <w:rFonts w:ascii="Arial" w:hAnsi="Arial" w:cs="Arial"/>
                <w:color w:val="000000"/>
                <w:sz w:val="20"/>
                <w:szCs w:val="20"/>
              </w:rPr>
            </w:pPr>
            <w:r w:rsidRPr="007B4638">
              <w:rPr>
                <w:rFonts w:ascii="Arial" w:hAnsi="Arial" w:cs="Arial"/>
                <w:color w:val="000000"/>
                <w:sz w:val="20"/>
                <w:szCs w:val="20"/>
              </w:rPr>
              <w:t>2017</w:t>
            </w:r>
          </w:p>
        </w:tc>
        <w:tc>
          <w:tcPr>
            <w:tcW w:w="1854" w:type="pct"/>
          </w:tcPr>
          <w:p w14:paraId="3121D69C" w14:textId="77777777" w:rsidR="007A7561" w:rsidRPr="007B4638" w:rsidRDefault="007A7561" w:rsidP="007F2A91">
            <w:pPr>
              <w:pStyle w:val="Heading6"/>
              <w:keepNext w:val="0"/>
              <w:keepLines w:val="0"/>
              <w:widowControl w:val="0"/>
              <w:spacing w:before="0" w:after="200"/>
              <w:ind w:left="162"/>
              <w:rPr>
                <w:rFonts w:ascii="Arial" w:eastAsia="Calibri" w:hAnsi="Arial" w:cs="Arial"/>
                <w:i w:val="0"/>
                <w:iCs w:val="0"/>
                <w:color w:val="000000"/>
                <w:sz w:val="20"/>
                <w:szCs w:val="20"/>
              </w:rPr>
            </w:pPr>
            <w:r w:rsidRPr="007B4638">
              <w:rPr>
                <w:rFonts w:ascii="Arial" w:eastAsia="Calibri" w:hAnsi="Arial" w:cs="Arial"/>
                <w:i w:val="0"/>
                <w:iCs w:val="0"/>
                <w:color w:val="000000"/>
                <w:sz w:val="20"/>
                <w:szCs w:val="20"/>
              </w:rPr>
              <w:t>Conference co-chair and session participant</w:t>
            </w:r>
          </w:p>
        </w:tc>
        <w:tc>
          <w:tcPr>
            <w:tcW w:w="2472" w:type="pct"/>
            <w:tcBorders>
              <w:left w:val="nil"/>
            </w:tcBorders>
          </w:tcPr>
          <w:p w14:paraId="7A32EACC" w14:textId="77777777" w:rsidR="007A7561" w:rsidRPr="007B4638" w:rsidRDefault="007A7561" w:rsidP="007F2A91">
            <w:pPr>
              <w:pStyle w:val="Heading6"/>
              <w:keepNext w:val="0"/>
              <w:keepLines w:val="0"/>
              <w:widowControl w:val="0"/>
              <w:spacing w:after="200"/>
              <w:ind w:left="162"/>
              <w:rPr>
                <w:rFonts w:ascii="Arial" w:hAnsi="Arial" w:cs="Arial"/>
                <w:i w:val="0"/>
                <w:iCs w:val="0"/>
                <w:color w:val="000000"/>
                <w:sz w:val="20"/>
                <w:szCs w:val="20"/>
              </w:rPr>
            </w:pPr>
            <w:r w:rsidRPr="007B4638">
              <w:rPr>
                <w:rFonts w:ascii="Arial" w:hAnsi="Arial" w:cs="Arial"/>
                <w:i w:val="0"/>
                <w:iCs w:val="0"/>
                <w:color w:val="000000"/>
                <w:sz w:val="20"/>
                <w:szCs w:val="20"/>
              </w:rPr>
              <w:t>The 44</w:t>
            </w:r>
            <w:r w:rsidRPr="007B4638">
              <w:rPr>
                <w:rFonts w:ascii="Arial" w:hAnsi="Arial" w:cs="Arial"/>
                <w:i w:val="0"/>
                <w:iCs w:val="0"/>
                <w:color w:val="000000"/>
                <w:sz w:val="20"/>
                <w:szCs w:val="20"/>
                <w:vertAlign w:val="superscript"/>
              </w:rPr>
              <w:t>th</w:t>
            </w:r>
            <w:r w:rsidRPr="007B4638">
              <w:rPr>
                <w:rFonts w:ascii="Arial" w:hAnsi="Arial" w:cs="Arial"/>
                <w:i w:val="0"/>
                <w:iCs w:val="0"/>
                <w:color w:val="000000"/>
                <w:sz w:val="20"/>
                <w:szCs w:val="20"/>
              </w:rPr>
              <w:t xml:space="preserve"> Meeting of the New Hampshire-Vermont Hospital Ethics Committee Network, “Moral Distress in the Midst of an Opiate Epidemic,</w:t>
            </w:r>
            <w:r w:rsidRPr="007B4638">
              <w:rPr>
                <w:rFonts w:ascii="Arial" w:hAnsi="Arial" w:cs="Arial"/>
                <w:b/>
                <w:bCs/>
                <w:i w:val="0"/>
                <w:iCs w:val="0"/>
                <w:color w:val="000000"/>
                <w:sz w:val="20"/>
                <w:szCs w:val="20"/>
              </w:rPr>
              <w:t xml:space="preserve">” </w:t>
            </w:r>
            <w:r w:rsidRPr="007B4638">
              <w:rPr>
                <w:rFonts w:ascii="Arial" w:hAnsi="Arial" w:cs="Arial"/>
                <w:bCs/>
                <w:i w:val="0"/>
                <w:iCs w:val="0"/>
                <w:color w:val="000000"/>
                <w:sz w:val="20"/>
                <w:szCs w:val="20"/>
              </w:rPr>
              <w:t>approximately 100 inter-professional ethics-affiliated participants from around New England in large group sessions</w:t>
            </w:r>
          </w:p>
        </w:tc>
      </w:tr>
      <w:tr w:rsidR="007A7561" w:rsidRPr="007B4638" w14:paraId="5B48B69B" w14:textId="77777777" w:rsidTr="007F2A9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blHeader/>
        </w:trPr>
        <w:tc>
          <w:tcPr>
            <w:tcW w:w="674" w:type="pct"/>
          </w:tcPr>
          <w:p w14:paraId="0DB9B0D1" w14:textId="77777777" w:rsidR="007A7561" w:rsidRPr="007B4638" w:rsidRDefault="007A7561" w:rsidP="007F2A91">
            <w:pPr>
              <w:widowControl w:val="0"/>
              <w:rPr>
                <w:rFonts w:ascii="Arial" w:hAnsi="Arial" w:cs="Arial"/>
                <w:color w:val="000000"/>
                <w:sz w:val="20"/>
                <w:szCs w:val="20"/>
              </w:rPr>
            </w:pPr>
            <w:r w:rsidRPr="007B4638">
              <w:rPr>
                <w:rFonts w:ascii="Arial" w:hAnsi="Arial" w:cs="Arial"/>
                <w:color w:val="000000"/>
                <w:sz w:val="20"/>
                <w:szCs w:val="20"/>
              </w:rPr>
              <w:t>2017-2018</w:t>
            </w:r>
          </w:p>
        </w:tc>
        <w:tc>
          <w:tcPr>
            <w:tcW w:w="1854" w:type="pct"/>
          </w:tcPr>
          <w:p w14:paraId="27C0F8ED" w14:textId="77777777" w:rsidR="007A7561" w:rsidRPr="007B4638" w:rsidRDefault="007A7561" w:rsidP="007F2A91">
            <w:pPr>
              <w:pStyle w:val="Heading6"/>
              <w:keepNext w:val="0"/>
              <w:keepLines w:val="0"/>
              <w:widowControl w:val="0"/>
              <w:spacing w:before="0" w:after="200"/>
              <w:ind w:left="162"/>
              <w:rPr>
                <w:rFonts w:ascii="Arial" w:eastAsia="Calibri" w:hAnsi="Arial" w:cs="Arial"/>
                <w:i w:val="0"/>
                <w:iCs w:val="0"/>
                <w:color w:val="000000"/>
                <w:sz w:val="20"/>
                <w:szCs w:val="20"/>
              </w:rPr>
            </w:pPr>
            <w:r w:rsidRPr="007B4638">
              <w:rPr>
                <w:rFonts w:ascii="Arial" w:eastAsia="Calibri" w:hAnsi="Arial" w:cs="Arial"/>
                <w:i w:val="0"/>
                <w:iCs w:val="0"/>
                <w:color w:val="000000"/>
                <w:sz w:val="20"/>
                <w:szCs w:val="20"/>
              </w:rPr>
              <w:t>Member</w:t>
            </w:r>
          </w:p>
        </w:tc>
        <w:tc>
          <w:tcPr>
            <w:tcW w:w="2472" w:type="pct"/>
            <w:tcBorders>
              <w:left w:val="nil"/>
            </w:tcBorders>
          </w:tcPr>
          <w:p w14:paraId="311A5C03" w14:textId="77777777" w:rsidR="007A7561" w:rsidRPr="007B4638" w:rsidRDefault="007A7561" w:rsidP="007F2A91">
            <w:pPr>
              <w:pStyle w:val="Heading6"/>
              <w:keepNext w:val="0"/>
              <w:keepLines w:val="0"/>
              <w:widowControl w:val="0"/>
              <w:spacing w:after="200"/>
              <w:ind w:left="162"/>
              <w:rPr>
                <w:rFonts w:ascii="Arial" w:hAnsi="Arial" w:cs="Arial"/>
                <w:i w:val="0"/>
                <w:iCs w:val="0"/>
                <w:color w:val="000000"/>
                <w:sz w:val="20"/>
                <w:szCs w:val="20"/>
              </w:rPr>
            </w:pPr>
            <w:r w:rsidRPr="007B4638">
              <w:rPr>
                <w:rFonts w:ascii="Arial" w:hAnsi="Arial" w:cs="Arial"/>
                <w:i w:val="0"/>
                <w:iCs w:val="0"/>
                <w:color w:val="000000"/>
                <w:sz w:val="20"/>
                <w:szCs w:val="20"/>
              </w:rPr>
              <w:t>Curriculum Committee, Master of Health Care Delivery Science, collaborative degree program for mid-career health care professionals co-run by The Dartmouth Institute for Health Policy and Clinical Practice and the Tuck School of Business, sets curricular priorities and changes for program</w:t>
            </w:r>
          </w:p>
        </w:tc>
      </w:tr>
      <w:tr w:rsidR="007A7561" w:rsidRPr="007B4638" w14:paraId="0060F6A5" w14:textId="77777777" w:rsidTr="007F2A9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blHeader/>
        </w:trPr>
        <w:tc>
          <w:tcPr>
            <w:tcW w:w="674" w:type="pct"/>
          </w:tcPr>
          <w:p w14:paraId="0F923825" w14:textId="77777777" w:rsidR="007A7561" w:rsidRPr="007B4638" w:rsidRDefault="007A7561" w:rsidP="007F2A91">
            <w:pPr>
              <w:widowControl w:val="0"/>
              <w:rPr>
                <w:rFonts w:ascii="Arial" w:hAnsi="Arial" w:cs="Arial"/>
                <w:color w:val="000000"/>
                <w:sz w:val="20"/>
                <w:szCs w:val="20"/>
              </w:rPr>
            </w:pPr>
            <w:r w:rsidRPr="007B4638">
              <w:rPr>
                <w:rFonts w:ascii="Arial" w:hAnsi="Arial" w:cs="Arial"/>
                <w:color w:val="000000"/>
                <w:sz w:val="20"/>
                <w:szCs w:val="20"/>
              </w:rPr>
              <w:t>2017</w:t>
            </w:r>
          </w:p>
        </w:tc>
        <w:tc>
          <w:tcPr>
            <w:tcW w:w="1854" w:type="pct"/>
          </w:tcPr>
          <w:p w14:paraId="7780A321" w14:textId="77777777" w:rsidR="007A7561" w:rsidRPr="007B4638" w:rsidRDefault="007A7561" w:rsidP="007F2A91">
            <w:pPr>
              <w:pStyle w:val="Heading6"/>
              <w:keepNext w:val="0"/>
              <w:keepLines w:val="0"/>
              <w:widowControl w:val="0"/>
              <w:spacing w:before="0" w:after="200"/>
              <w:ind w:left="162"/>
              <w:rPr>
                <w:rFonts w:ascii="Arial" w:eastAsia="Calibri" w:hAnsi="Arial" w:cs="Arial"/>
                <w:i w:val="0"/>
                <w:iCs w:val="0"/>
                <w:color w:val="000000"/>
                <w:sz w:val="20"/>
                <w:szCs w:val="20"/>
              </w:rPr>
            </w:pPr>
            <w:r w:rsidRPr="007B4638">
              <w:rPr>
                <w:rFonts w:ascii="Arial" w:eastAsia="Calibri" w:hAnsi="Arial" w:cs="Arial"/>
                <w:i w:val="0"/>
                <w:iCs w:val="0"/>
                <w:color w:val="000000"/>
                <w:sz w:val="20"/>
                <w:szCs w:val="20"/>
              </w:rPr>
              <w:t>Co-director</w:t>
            </w:r>
          </w:p>
        </w:tc>
        <w:tc>
          <w:tcPr>
            <w:tcW w:w="2472" w:type="pct"/>
            <w:tcBorders>
              <w:left w:val="nil"/>
            </w:tcBorders>
          </w:tcPr>
          <w:p w14:paraId="1CFF11F7" w14:textId="77777777" w:rsidR="007A7561" w:rsidRPr="007B4638" w:rsidRDefault="007A7561" w:rsidP="007F2A91">
            <w:pPr>
              <w:pStyle w:val="Heading6"/>
              <w:keepNext w:val="0"/>
              <w:keepLines w:val="0"/>
              <w:widowControl w:val="0"/>
              <w:spacing w:after="200"/>
              <w:ind w:left="162"/>
              <w:rPr>
                <w:rFonts w:ascii="Arial" w:hAnsi="Arial" w:cs="Arial"/>
                <w:i w:val="0"/>
                <w:iCs w:val="0"/>
                <w:color w:val="000000"/>
                <w:sz w:val="20"/>
                <w:szCs w:val="20"/>
              </w:rPr>
            </w:pPr>
            <w:r w:rsidRPr="007B4638">
              <w:rPr>
                <w:rFonts w:ascii="Arial" w:hAnsi="Arial" w:cs="Arial"/>
                <w:i w:val="0"/>
                <w:iCs w:val="0"/>
                <w:color w:val="000000"/>
                <w:sz w:val="20"/>
                <w:szCs w:val="20"/>
              </w:rPr>
              <w:t>Scientific Basis of Medicine, sequence of 14 separate but coordinated courses comprising the majority of the second year of medical school at the Geisel School of Medicine at Dartmouth</w:t>
            </w:r>
          </w:p>
        </w:tc>
      </w:tr>
      <w:tr w:rsidR="007A7561" w:rsidRPr="007B4638" w14:paraId="6516CCE8" w14:textId="77777777" w:rsidTr="007F2A9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blHeader/>
        </w:trPr>
        <w:tc>
          <w:tcPr>
            <w:tcW w:w="674" w:type="pct"/>
          </w:tcPr>
          <w:p w14:paraId="22E2B71D" w14:textId="77777777" w:rsidR="007A7561" w:rsidRPr="007B4638" w:rsidRDefault="007A7561" w:rsidP="007F2A91">
            <w:pPr>
              <w:widowControl w:val="0"/>
              <w:rPr>
                <w:rFonts w:ascii="Arial" w:hAnsi="Arial" w:cs="Arial"/>
                <w:color w:val="000000"/>
                <w:sz w:val="20"/>
                <w:szCs w:val="20"/>
              </w:rPr>
            </w:pPr>
            <w:r w:rsidRPr="007B4638">
              <w:rPr>
                <w:rFonts w:ascii="Arial" w:hAnsi="Arial" w:cs="Arial"/>
                <w:color w:val="000000"/>
                <w:sz w:val="20"/>
                <w:szCs w:val="20"/>
              </w:rPr>
              <w:t>2018</w:t>
            </w:r>
          </w:p>
        </w:tc>
        <w:tc>
          <w:tcPr>
            <w:tcW w:w="1854" w:type="pct"/>
          </w:tcPr>
          <w:p w14:paraId="6E979C97" w14:textId="77777777" w:rsidR="007A7561" w:rsidRPr="007B4638" w:rsidRDefault="007A7561" w:rsidP="007F2A91">
            <w:pPr>
              <w:pStyle w:val="Heading6"/>
              <w:keepNext w:val="0"/>
              <w:keepLines w:val="0"/>
              <w:widowControl w:val="0"/>
              <w:spacing w:before="0" w:after="200"/>
              <w:ind w:left="162"/>
              <w:rPr>
                <w:rFonts w:ascii="Arial" w:eastAsia="Calibri" w:hAnsi="Arial" w:cs="Arial"/>
                <w:i w:val="0"/>
                <w:iCs w:val="0"/>
                <w:color w:val="000000"/>
                <w:sz w:val="20"/>
                <w:szCs w:val="20"/>
              </w:rPr>
            </w:pPr>
            <w:r w:rsidRPr="007B4638">
              <w:rPr>
                <w:rFonts w:ascii="Arial" w:eastAsia="Calibri" w:hAnsi="Arial" w:cs="Arial"/>
                <w:i w:val="0"/>
                <w:iCs w:val="0"/>
                <w:color w:val="000000"/>
                <w:sz w:val="20"/>
                <w:szCs w:val="20"/>
              </w:rPr>
              <w:t xml:space="preserve">Conference planning committee </w:t>
            </w:r>
          </w:p>
        </w:tc>
        <w:tc>
          <w:tcPr>
            <w:tcW w:w="2472" w:type="pct"/>
            <w:tcBorders>
              <w:left w:val="nil"/>
            </w:tcBorders>
          </w:tcPr>
          <w:p w14:paraId="495F38E7" w14:textId="77777777" w:rsidR="007A7561" w:rsidRPr="007B4638" w:rsidRDefault="007A7561" w:rsidP="007F2A91">
            <w:pPr>
              <w:pStyle w:val="Heading6"/>
              <w:keepNext w:val="0"/>
              <w:keepLines w:val="0"/>
              <w:widowControl w:val="0"/>
              <w:spacing w:after="200"/>
              <w:ind w:left="162"/>
              <w:rPr>
                <w:rFonts w:ascii="Arial" w:hAnsi="Arial" w:cs="Arial"/>
                <w:i w:val="0"/>
                <w:iCs w:val="0"/>
                <w:color w:val="000000"/>
                <w:sz w:val="20"/>
                <w:szCs w:val="20"/>
              </w:rPr>
            </w:pPr>
            <w:r w:rsidRPr="007B4638">
              <w:rPr>
                <w:rFonts w:ascii="Arial" w:hAnsi="Arial" w:cs="Arial"/>
                <w:i w:val="0"/>
                <w:iCs w:val="0"/>
                <w:color w:val="000000"/>
                <w:sz w:val="20"/>
                <w:szCs w:val="20"/>
              </w:rPr>
              <w:t>The 45</w:t>
            </w:r>
            <w:r w:rsidRPr="007B4638">
              <w:rPr>
                <w:rFonts w:ascii="Arial" w:hAnsi="Arial" w:cs="Arial"/>
                <w:i w:val="0"/>
                <w:iCs w:val="0"/>
                <w:color w:val="000000"/>
                <w:sz w:val="20"/>
                <w:szCs w:val="20"/>
                <w:vertAlign w:val="superscript"/>
              </w:rPr>
              <w:t>th</w:t>
            </w:r>
            <w:r w:rsidRPr="007B4638">
              <w:rPr>
                <w:rFonts w:ascii="Arial" w:hAnsi="Arial" w:cs="Arial"/>
                <w:i w:val="0"/>
                <w:iCs w:val="0"/>
                <w:color w:val="000000"/>
                <w:sz w:val="20"/>
                <w:szCs w:val="20"/>
              </w:rPr>
              <w:t xml:space="preserve"> Meeting of the New Hampshire-Vermont Hospital Ethics Committee Network, “Responding to Racism and Bias in the Clinical Encounter,</w:t>
            </w:r>
            <w:r w:rsidRPr="007B4638">
              <w:rPr>
                <w:rFonts w:ascii="Arial" w:hAnsi="Arial" w:cs="Arial"/>
                <w:b/>
                <w:bCs/>
                <w:i w:val="0"/>
                <w:iCs w:val="0"/>
                <w:color w:val="000000"/>
                <w:sz w:val="20"/>
                <w:szCs w:val="20"/>
              </w:rPr>
              <w:t xml:space="preserve">” </w:t>
            </w:r>
            <w:r w:rsidRPr="007B4638">
              <w:rPr>
                <w:rFonts w:ascii="Arial" w:hAnsi="Arial" w:cs="Arial"/>
                <w:bCs/>
                <w:i w:val="0"/>
                <w:iCs w:val="0"/>
                <w:color w:val="000000"/>
                <w:sz w:val="20"/>
                <w:szCs w:val="20"/>
              </w:rPr>
              <w:t>approximately 100 inter-professional ethics-affiliated participants from around New England in large and small group sessions</w:t>
            </w:r>
          </w:p>
        </w:tc>
      </w:tr>
      <w:tr w:rsidR="007A7561" w:rsidRPr="007B4638" w14:paraId="62EB020F" w14:textId="77777777" w:rsidTr="007F2A9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blHeader/>
        </w:trPr>
        <w:tc>
          <w:tcPr>
            <w:tcW w:w="674" w:type="pct"/>
          </w:tcPr>
          <w:p w14:paraId="36BFDC10" w14:textId="77777777" w:rsidR="007A7561" w:rsidRPr="007B4638" w:rsidRDefault="007A7561" w:rsidP="007F2A91">
            <w:pPr>
              <w:widowControl w:val="0"/>
              <w:rPr>
                <w:rFonts w:ascii="Arial" w:hAnsi="Arial" w:cs="Arial"/>
                <w:color w:val="000000"/>
                <w:sz w:val="20"/>
                <w:szCs w:val="20"/>
              </w:rPr>
            </w:pPr>
            <w:r w:rsidRPr="007B4638">
              <w:rPr>
                <w:rFonts w:ascii="Arial" w:hAnsi="Arial" w:cs="Arial"/>
                <w:color w:val="000000"/>
                <w:sz w:val="20"/>
                <w:szCs w:val="20"/>
              </w:rPr>
              <w:t>2018-2021</w:t>
            </w:r>
          </w:p>
        </w:tc>
        <w:tc>
          <w:tcPr>
            <w:tcW w:w="1854" w:type="pct"/>
          </w:tcPr>
          <w:p w14:paraId="796A2E59" w14:textId="77777777" w:rsidR="007A7561" w:rsidRPr="007B4638" w:rsidRDefault="007A7561" w:rsidP="007F2A91">
            <w:pPr>
              <w:pStyle w:val="Heading6"/>
              <w:keepNext w:val="0"/>
              <w:keepLines w:val="0"/>
              <w:widowControl w:val="0"/>
              <w:spacing w:before="0" w:after="200"/>
              <w:ind w:left="162"/>
              <w:rPr>
                <w:rFonts w:ascii="Arial" w:eastAsia="Calibri" w:hAnsi="Arial" w:cs="Arial"/>
                <w:i w:val="0"/>
                <w:iCs w:val="0"/>
                <w:color w:val="000000"/>
                <w:sz w:val="20"/>
                <w:szCs w:val="20"/>
              </w:rPr>
            </w:pPr>
            <w:r w:rsidRPr="007B4638">
              <w:rPr>
                <w:rFonts w:ascii="Arial" w:eastAsia="Calibri" w:hAnsi="Arial" w:cs="Arial"/>
                <w:i w:val="0"/>
                <w:iCs w:val="0"/>
                <w:color w:val="000000"/>
                <w:sz w:val="20"/>
                <w:szCs w:val="20"/>
              </w:rPr>
              <w:t>Course co-development, medical ethics block of “Foundations of Clinician Science”</w:t>
            </w:r>
          </w:p>
        </w:tc>
        <w:tc>
          <w:tcPr>
            <w:tcW w:w="2472" w:type="pct"/>
            <w:tcBorders>
              <w:left w:val="nil"/>
            </w:tcBorders>
          </w:tcPr>
          <w:p w14:paraId="7980F2AE" w14:textId="77777777" w:rsidR="007A7561" w:rsidRPr="007B4638" w:rsidRDefault="007A7561" w:rsidP="007F2A91">
            <w:pPr>
              <w:pStyle w:val="Heading6"/>
              <w:keepNext w:val="0"/>
              <w:keepLines w:val="0"/>
              <w:widowControl w:val="0"/>
              <w:spacing w:after="200"/>
              <w:ind w:left="162"/>
              <w:rPr>
                <w:rFonts w:ascii="Arial" w:hAnsi="Arial" w:cs="Arial"/>
                <w:i w:val="0"/>
                <w:iCs w:val="0"/>
                <w:color w:val="000000"/>
                <w:sz w:val="20"/>
                <w:szCs w:val="20"/>
              </w:rPr>
            </w:pPr>
            <w:r w:rsidRPr="007B4638">
              <w:rPr>
                <w:rFonts w:ascii="Arial" w:hAnsi="Arial" w:cs="Arial"/>
                <w:i w:val="0"/>
                <w:iCs w:val="0"/>
                <w:color w:val="000000"/>
                <w:sz w:val="20"/>
                <w:szCs w:val="20"/>
              </w:rPr>
              <w:t>Collaborative revision with Shaden Eldakar-Hein, MD, of sequence of approximately a dozen large group sessions in medical ethics for required course for around 120 first-year students in Larner College of Medicine at the University of Vermont</w:t>
            </w:r>
          </w:p>
        </w:tc>
      </w:tr>
      <w:tr w:rsidR="007A7561" w:rsidRPr="007B4638" w14:paraId="5EA35151" w14:textId="77777777" w:rsidTr="007F2A9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blHeader/>
        </w:trPr>
        <w:tc>
          <w:tcPr>
            <w:tcW w:w="674" w:type="pct"/>
          </w:tcPr>
          <w:p w14:paraId="6CBAD53C" w14:textId="77777777" w:rsidR="007A7561" w:rsidRPr="007B4638" w:rsidRDefault="007A7561" w:rsidP="007F2A91">
            <w:pPr>
              <w:widowControl w:val="0"/>
              <w:rPr>
                <w:rFonts w:ascii="Arial" w:hAnsi="Arial" w:cs="Arial"/>
                <w:color w:val="000000"/>
                <w:sz w:val="20"/>
                <w:szCs w:val="20"/>
              </w:rPr>
            </w:pPr>
            <w:r w:rsidRPr="007B4638">
              <w:rPr>
                <w:rFonts w:ascii="Arial" w:hAnsi="Arial" w:cs="Arial"/>
                <w:color w:val="000000"/>
                <w:sz w:val="20"/>
                <w:szCs w:val="20"/>
              </w:rPr>
              <w:t>2019</w:t>
            </w:r>
          </w:p>
        </w:tc>
        <w:tc>
          <w:tcPr>
            <w:tcW w:w="1854" w:type="pct"/>
          </w:tcPr>
          <w:p w14:paraId="56934C31" w14:textId="77777777" w:rsidR="007A7561" w:rsidRPr="007B4638" w:rsidRDefault="007A7561" w:rsidP="007F2A91">
            <w:pPr>
              <w:pStyle w:val="Heading6"/>
              <w:keepNext w:val="0"/>
              <w:keepLines w:val="0"/>
              <w:widowControl w:val="0"/>
              <w:spacing w:before="0" w:after="200"/>
              <w:ind w:left="162"/>
              <w:rPr>
                <w:rFonts w:ascii="Arial" w:eastAsia="Calibri" w:hAnsi="Arial" w:cs="Arial"/>
                <w:i w:val="0"/>
                <w:iCs w:val="0"/>
                <w:color w:val="000000"/>
                <w:sz w:val="20"/>
                <w:szCs w:val="20"/>
              </w:rPr>
            </w:pPr>
            <w:r w:rsidRPr="007B4638">
              <w:rPr>
                <w:rFonts w:ascii="Arial" w:eastAsia="Calibri" w:hAnsi="Arial" w:cs="Arial"/>
                <w:i w:val="0"/>
                <w:iCs w:val="0"/>
                <w:color w:val="000000"/>
                <w:sz w:val="20"/>
                <w:szCs w:val="20"/>
              </w:rPr>
              <w:t>Conference chair and planning committee member</w:t>
            </w:r>
          </w:p>
        </w:tc>
        <w:tc>
          <w:tcPr>
            <w:tcW w:w="2472" w:type="pct"/>
            <w:tcBorders>
              <w:left w:val="nil"/>
            </w:tcBorders>
          </w:tcPr>
          <w:p w14:paraId="6BDED521" w14:textId="77777777" w:rsidR="007A7561" w:rsidRPr="007B4638" w:rsidRDefault="007A7561" w:rsidP="007F2A91">
            <w:pPr>
              <w:pStyle w:val="Heading6"/>
              <w:widowControl w:val="0"/>
              <w:spacing w:after="200"/>
              <w:ind w:left="162"/>
              <w:rPr>
                <w:rFonts w:ascii="Arial" w:hAnsi="Arial" w:cs="Arial"/>
                <w:i w:val="0"/>
                <w:iCs w:val="0"/>
                <w:color w:val="000000"/>
                <w:sz w:val="20"/>
                <w:szCs w:val="20"/>
              </w:rPr>
            </w:pPr>
            <w:r w:rsidRPr="007B4638">
              <w:rPr>
                <w:rFonts w:ascii="Arial" w:hAnsi="Arial" w:cs="Arial"/>
                <w:i w:val="0"/>
                <w:iCs w:val="0"/>
                <w:color w:val="000000"/>
                <w:sz w:val="20"/>
                <w:szCs w:val="20"/>
              </w:rPr>
              <w:t>The 49th Meeting of the NH/VT Ethics Committees: Health Care Privacy in the Age of Twitter, in collaboration with colleagues at University of Vermont Medical Center and Dartmouth-Hitchcock Medical Center, approximately 100 interprofessional attendees from surrounding states</w:t>
            </w:r>
          </w:p>
        </w:tc>
      </w:tr>
      <w:tr w:rsidR="007A7561" w:rsidRPr="007B4638" w14:paraId="0B0EE88E" w14:textId="77777777" w:rsidTr="007F2A9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blHeader/>
        </w:trPr>
        <w:tc>
          <w:tcPr>
            <w:tcW w:w="674" w:type="pct"/>
          </w:tcPr>
          <w:p w14:paraId="3A7373B5" w14:textId="77777777" w:rsidR="007A7561" w:rsidRPr="007B4638" w:rsidRDefault="007A7561" w:rsidP="007F2A91">
            <w:pPr>
              <w:widowControl w:val="0"/>
              <w:rPr>
                <w:rFonts w:ascii="Arial" w:hAnsi="Arial" w:cs="Arial"/>
                <w:color w:val="000000"/>
                <w:sz w:val="20"/>
                <w:szCs w:val="20"/>
              </w:rPr>
            </w:pPr>
            <w:r w:rsidRPr="007B4638">
              <w:rPr>
                <w:rFonts w:ascii="Arial" w:hAnsi="Arial" w:cs="Arial"/>
                <w:color w:val="000000"/>
                <w:sz w:val="20"/>
                <w:szCs w:val="20"/>
              </w:rPr>
              <w:lastRenderedPageBreak/>
              <w:t>2019</w:t>
            </w:r>
          </w:p>
        </w:tc>
        <w:tc>
          <w:tcPr>
            <w:tcW w:w="1854" w:type="pct"/>
          </w:tcPr>
          <w:p w14:paraId="7A2AB414" w14:textId="77777777" w:rsidR="007A7561" w:rsidRPr="007B4638" w:rsidRDefault="007A7561" w:rsidP="007F2A91">
            <w:pPr>
              <w:pStyle w:val="Heading6"/>
              <w:keepNext w:val="0"/>
              <w:keepLines w:val="0"/>
              <w:widowControl w:val="0"/>
              <w:spacing w:before="0" w:after="200"/>
              <w:ind w:left="162"/>
              <w:rPr>
                <w:rFonts w:ascii="Arial" w:eastAsia="Calibri" w:hAnsi="Arial" w:cs="Arial"/>
                <w:i w:val="0"/>
                <w:iCs w:val="0"/>
                <w:color w:val="000000"/>
                <w:sz w:val="20"/>
                <w:szCs w:val="20"/>
              </w:rPr>
            </w:pPr>
            <w:r w:rsidRPr="007B4638">
              <w:rPr>
                <w:rFonts w:ascii="Arial" w:eastAsia="Calibri" w:hAnsi="Arial" w:cs="Arial"/>
                <w:i w:val="0"/>
                <w:iCs w:val="0"/>
                <w:color w:val="000000"/>
                <w:sz w:val="20"/>
                <w:szCs w:val="20"/>
              </w:rPr>
              <w:t>Planning committee member</w:t>
            </w:r>
          </w:p>
        </w:tc>
        <w:tc>
          <w:tcPr>
            <w:tcW w:w="2472" w:type="pct"/>
            <w:tcBorders>
              <w:left w:val="nil"/>
            </w:tcBorders>
          </w:tcPr>
          <w:p w14:paraId="534B4E7D" w14:textId="77777777" w:rsidR="007A7561" w:rsidRPr="007B4638" w:rsidRDefault="007A7561" w:rsidP="007F2A91">
            <w:pPr>
              <w:pStyle w:val="Heading6"/>
              <w:widowControl w:val="0"/>
              <w:spacing w:after="200"/>
              <w:ind w:left="162"/>
              <w:rPr>
                <w:rFonts w:ascii="Arial" w:hAnsi="Arial" w:cs="Arial"/>
                <w:i w:val="0"/>
                <w:iCs w:val="0"/>
                <w:color w:val="000000"/>
                <w:sz w:val="20"/>
                <w:szCs w:val="20"/>
              </w:rPr>
            </w:pPr>
            <w:r w:rsidRPr="007B4638">
              <w:rPr>
                <w:rFonts w:ascii="Arial" w:hAnsi="Arial" w:cs="Arial"/>
                <w:i w:val="0"/>
                <w:iCs w:val="0"/>
                <w:color w:val="000000"/>
                <w:sz w:val="20"/>
                <w:szCs w:val="20"/>
              </w:rPr>
              <w:t>The 50th Meeting of the NH/VT Ethics Committees: Physician Aid in Dying, in collaboration with colleagues at University of Vermont Medical Center and Dartmouth-Hitchcock Medical Center, approximately 100 interprofessional attendees from surrounding states</w:t>
            </w:r>
          </w:p>
        </w:tc>
      </w:tr>
      <w:tr w:rsidR="007A7561" w:rsidRPr="007B4638" w14:paraId="418AD4AA" w14:textId="77777777" w:rsidTr="007F2A9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blHeader/>
        </w:trPr>
        <w:tc>
          <w:tcPr>
            <w:tcW w:w="674" w:type="pct"/>
          </w:tcPr>
          <w:p w14:paraId="55FC4C94" w14:textId="77777777" w:rsidR="007A7561" w:rsidRPr="007B4638" w:rsidRDefault="007A7561" w:rsidP="007F2A91">
            <w:pPr>
              <w:widowControl w:val="0"/>
              <w:rPr>
                <w:rFonts w:ascii="Arial" w:hAnsi="Arial" w:cs="Arial"/>
                <w:color w:val="000000"/>
                <w:sz w:val="20"/>
                <w:szCs w:val="20"/>
              </w:rPr>
            </w:pPr>
            <w:r w:rsidRPr="007B4638">
              <w:rPr>
                <w:rFonts w:ascii="Arial" w:hAnsi="Arial" w:cs="Arial"/>
                <w:color w:val="000000"/>
                <w:sz w:val="20"/>
                <w:szCs w:val="20"/>
              </w:rPr>
              <w:t>2019</w:t>
            </w:r>
          </w:p>
        </w:tc>
        <w:tc>
          <w:tcPr>
            <w:tcW w:w="1854" w:type="pct"/>
          </w:tcPr>
          <w:p w14:paraId="4B129E0F" w14:textId="77777777" w:rsidR="007A7561" w:rsidRPr="007B4638" w:rsidRDefault="007A7561" w:rsidP="007F2A91">
            <w:pPr>
              <w:pStyle w:val="Heading6"/>
              <w:keepNext w:val="0"/>
              <w:keepLines w:val="0"/>
              <w:widowControl w:val="0"/>
              <w:spacing w:before="0" w:after="200"/>
              <w:ind w:left="162"/>
              <w:rPr>
                <w:rFonts w:ascii="Arial" w:eastAsia="Calibri" w:hAnsi="Arial" w:cs="Arial"/>
                <w:i w:val="0"/>
                <w:iCs w:val="0"/>
                <w:color w:val="000000"/>
                <w:sz w:val="20"/>
                <w:szCs w:val="20"/>
              </w:rPr>
            </w:pPr>
            <w:r w:rsidRPr="007B4638">
              <w:rPr>
                <w:rFonts w:ascii="Arial" w:eastAsia="Calibri" w:hAnsi="Arial" w:cs="Arial"/>
                <w:i w:val="0"/>
                <w:iCs w:val="0"/>
                <w:color w:val="000000"/>
                <w:sz w:val="20"/>
                <w:szCs w:val="20"/>
              </w:rPr>
              <w:t>Conference chair and family medicine grand rounds co-host</w:t>
            </w:r>
          </w:p>
        </w:tc>
        <w:tc>
          <w:tcPr>
            <w:tcW w:w="2472" w:type="pct"/>
            <w:tcBorders>
              <w:left w:val="nil"/>
            </w:tcBorders>
          </w:tcPr>
          <w:p w14:paraId="24468C8D" w14:textId="77777777" w:rsidR="007A7561" w:rsidRPr="007B4638" w:rsidRDefault="007A7561" w:rsidP="007F2A91">
            <w:pPr>
              <w:pStyle w:val="Heading6"/>
              <w:widowControl w:val="0"/>
              <w:spacing w:after="200"/>
              <w:ind w:left="162"/>
              <w:rPr>
                <w:rFonts w:ascii="Arial" w:hAnsi="Arial" w:cs="Arial"/>
                <w:i w:val="0"/>
                <w:iCs w:val="0"/>
                <w:color w:val="000000"/>
                <w:sz w:val="20"/>
                <w:szCs w:val="20"/>
              </w:rPr>
            </w:pPr>
            <w:r w:rsidRPr="007B4638">
              <w:rPr>
                <w:rFonts w:ascii="Arial" w:hAnsi="Arial" w:cs="Arial"/>
                <w:i w:val="0"/>
                <w:iCs w:val="0"/>
                <w:color w:val="000000"/>
                <w:sz w:val="20"/>
                <w:szCs w:val="20"/>
              </w:rPr>
              <w:t>Annual UVMMC ethics retreat and family medicine grand rounds featuring Megan Ranney, MD, MPH from Brown University speaking about “Gun Violence as a Public Health Problem” attended by approximately 100 interprofessional members of the family medicine department at University of Vermont Medical Center and colleagues</w:t>
            </w:r>
          </w:p>
        </w:tc>
      </w:tr>
      <w:tr w:rsidR="007A7561" w:rsidRPr="007B4638" w14:paraId="151A66F5" w14:textId="77777777" w:rsidTr="007F2A9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blHeader/>
        </w:trPr>
        <w:tc>
          <w:tcPr>
            <w:tcW w:w="674" w:type="pct"/>
          </w:tcPr>
          <w:p w14:paraId="060D56A0" w14:textId="77777777" w:rsidR="007A7561" w:rsidRPr="007B4638" w:rsidRDefault="007A7561" w:rsidP="007F2A91">
            <w:pPr>
              <w:widowControl w:val="0"/>
              <w:rPr>
                <w:rFonts w:ascii="Arial" w:hAnsi="Arial" w:cs="Arial"/>
                <w:color w:val="000000"/>
                <w:sz w:val="20"/>
                <w:szCs w:val="20"/>
              </w:rPr>
            </w:pPr>
            <w:r w:rsidRPr="007B4638">
              <w:rPr>
                <w:rFonts w:ascii="Arial" w:hAnsi="Arial" w:cs="Arial"/>
                <w:color w:val="000000"/>
                <w:sz w:val="20"/>
                <w:szCs w:val="20"/>
              </w:rPr>
              <w:t>2019</w:t>
            </w:r>
          </w:p>
        </w:tc>
        <w:tc>
          <w:tcPr>
            <w:tcW w:w="1854" w:type="pct"/>
          </w:tcPr>
          <w:p w14:paraId="48C0FBEF" w14:textId="77777777" w:rsidR="007A7561" w:rsidRPr="007B4638" w:rsidRDefault="007A7561" w:rsidP="007F2A91">
            <w:pPr>
              <w:pStyle w:val="Heading6"/>
              <w:keepNext w:val="0"/>
              <w:keepLines w:val="0"/>
              <w:widowControl w:val="0"/>
              <w:spacing w:before="0" w:after="200"/>
              <w:ind w:left="162"/>
              <w:rPr>
                <w:rFonts w:ascii="Arial" w:eastAsia="Calibri" w:hAnsi="Arial" w:cs="Arial"/>
                <w:i w:val="0"/>
                <w:iCs w:val="0"/>
                <w:color w:val="000000"/>
                <w:sz w:val="20"/>
                <w:szCs w:val="20"/>
              </w:rPr>
            </w:pPr>
            <w:r w:rsidRPr="007B4638">
              <w:rPr>
                <w:rFonts w:ascii="Arial" w:eastAsia="Calibri" w:hAnsi="Arial" w:cs="Arial"/>
                <w:i w:val="0"/>
                <w:iCs w:val="0"/>
                <w:color w:val="000000"/>
                <w:sz w:val="20"/>
                <w:szCs w:val="20"/>
              </w:rPr>
              <w:t>Planning committee member</w:t>
            </w:r>
          </w:p>
        </w:tc>
        <w:tc>
          <w:tcPr>
            <w:tcW w:w="2472" w:type="pct"/>
            <w:tcBorders>
              <w:left w:val="nil"/>
            </w:tcBorders>
          </w:tcPr>
          <w:p w14:paraId="2E8DE86D" w14:textId="77777777" w:rsidR="007A7561" w:rsidRPr="007B4638" w:rsidRDefault="007A7561" w:rsidP="007F2A91">
            <w:pPr>
              <w:pStyle w:val="Heading6"/>
              <w:widowControl w:val="0"/>
              <w:spacing w:after="200"/>
              <w:ind w:left="162"/>
              <w:rPr>
                <w:rFonts w:ascii="Arial" w:hAnsi="Arial" w:cs="Arial"/>
                <w:i w:val="0"/>
                <w:iCs w:val="0"/>
                <w:color w:val="000000"/>
                <w:sz w:val="20"/>
                <w:szCs w:val="20"/>
              </w:rPr>
            </w:pPr>
            <w:r w:rsidRPr="007B4638">
              <w:rPr>
                <w:rFonts w:ascii="Arial" w:hAnsi="Arial" w:cs="Arial"/>
                <w:i w:val="0"/>
                <w:iCs w:val="0"/>
                <w:color w:val="000000"/>
                <w:sz w:val="20"/>
                <w:szCs w:val="20"/>
              </w:rPr>
              <w:t>UVMMC All Leaders Meeting attended by ~350 interprofessional leaders, Doubletree by Holiday Inn, Burlington, VT, December 5, 2019</w:t>
            </w:r>
          </w:p>
        </w:tc>
      </w:tr>
      <w:tr w:rsidR="007A7561" w:rsidRPr="007B4638" w14:paraId="74C4CBF4" w14:textId="77777777" w:rsidTr="007F2A9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blHeader/>
        </w:trPr>
        <w:tc>
          <w:tcPr>
            <w:tcW w:w="674" w:type="pct"/>
          </w:tcPr>
          <w:p w14:paraId="30EC71D0" w14:textId="77777777" w:rsidR="007A7561" w:rsidRPr="007B4638" w:rsidRDefault="007A7561" w:rsidP="007F2A91">
            <w:pPr>
              <w:widowControl w:val="0"/>
              <w:rPr>
                <w:rFonts w:ascii="Arial" w:hAnsi="Arial" w:cs="Arial"/>
                <w:color w:val="000000"/>
                <w:sz w:val="20"/>
                <w:szCs w:val="20"/>
              </w:rPr>
            </w:pPr>
            <w:r w:rsidRPr="007B4638">
              <w:rPr>
                <w:rFonts w:ascii="Arial" w:hAnsi="Arial" w:cs="Arial"/>
                <w:color w:val="000000"/>
                <w:sz w:val="20"/>
                <w:szCs w:val="20"/>
              </w:rPr>
              <w:t>2020</w:t>
            </w:r>
          </w:p>
        </w:tc>
        <w:tc>
          <w:tcPr>
            <w:tcW w:w="1854" w:type="pct"/>
          </w:tcPr>
          <w:p w14:paraId="79D703DD" w14:textId="77777777" w:rsidR="007A7561" w:rsidRPr="007B4638" w:rsidRDefault="007A7561" w:rsidP="007F2A91">
            <w:pPr>
              <w:pStyle w:val="Heading6"/>
              <w:keepNext w:val="0"/>
              <w:keepLines w:val="0"/>
              <w:widowControl w:val="0"/>
              <w:spacing w:before="0" w:after="200"/>
              <w:ind w:left="162"/>
              <w:rPr>
                <w:rFonts w:ascii="Arial" w:eastAsia="Calibri" w:hAnsi="Arial" w:cs="Arial"/>
                <w:i w:val="0"/>
                <w:iCs w:val="0"/>
                <w:color w:val="000000"/>
                <w:sz w:val="20"/>
                <w:szCs w:val="20"/>
              </w:rPr>
            </w:pPr>
            <w:r w:rsidRPr="007B4638">
              <w:rPr>
                <w:rFonts w:ascii="Arial" w:eastAsia="Calibri" w:hAnsi="Arial" w:cs="Arial"/>
                <w:i w:val="0"/>
                <w:iCs w:val="0"/>
                <w:color w:val="000000"/>
                <w:sz w:val="20"/>
                <w:szCs w:val="20"/>
              </w:rPr>
              <w:t>Conference chair, planning committee member, and lecture on “Walking the Ethical Tightrope of Managing Unsafe Patient Behaviors”</w:t>
            </w:r>
          </w:p>
        </w:tc>
        <w:tc>
          <w:tcPr>
            <w:tcW w:w="2472" w:type="pct"/>
            <w:tcBorders>
              <w:left w:val="nil"/>
            </w:tcBorders>
          </w:tcPr>
          <w:p w14:paraId="48BC242E" w14:textId="77777777" w:rsidR="007A7561" w:rsidRPr="007B4638" w:rsidRDefault="007A7561" w:rsidP="007F2A91">
            <w:pPr>
              <w:pStyle w:val="Heading6"/>
              <w:widowControl w:val="0"/>
              <w:spacing w:after="200"/>
              <w:ind w:left="162"/>
              <w:rPr>
                <w:rFonts w:ascii="Arial" w:hAnsi="Arial" w:cs="Arial"/>
                <w:i w:val="0"/>
                <w:iCs w:val="0"/>
                <w:color w:val="000000"/>
                <w:sz w:val="20"/>
                <w:szCs w:val="20"/>
              </w:rPr>
            </w:pPr>
            <w:r w:rsidRPr="007B4638">
              <w:rPr>
                <w:rFonts w:ascii="Arial" w:hAnsi="Arial" w:cs="Arial"/>
                <w:i w:val="0"/>
                <w:iCs w:val="0"/>
                <w:color w:val="000000"/>
                <w:sz w:val="20"/>
                <w:szCs w:val="20"/>
              </w:rPr>
              <w:t>The 51st meeting of the VT/NH Ethics Committees: “Ethical Responses to Unsafe Patient Behaviors” in collaboration with colleagues at University of Vermont Medical Center and Dartmouth-Hitchcock Medical Center, approximately 100 interprofessional attendees from surrounding states – cancelled due to COVID-10 epidemic</w:t>
            </w:r>
          </w:p>
        </w:tc>
      </w:tr>
      <w:tr w:rsidR="007A7561" w:rsidRPr="007B4638" w14:paraId="2E90E657" w14:textId="77777777" w:rsidTr="007F2A9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blHeader/>
        </w:trPr>
        <w:tc>
          <w:tcPr>
            <w:tcW w:w="674" w:type="pct"/>
          </w:tcPr>
          <w:p w14:paraId="3CD14847" w14:textId="77777777" w:rsidR="007A7561" w:rsidRPr="007B4638" w:rsidRDefault="007A7561" w:rsidP="007F2A91">
            <w:pPr>
              <w:widowControl w:val="0"/>
              <w:rPr>
                <w:rFonts w:ascii="Arial" w:hAnsi="Arial" w:cs="Arial"/>
                <w:color w:val="000000"/>
                <w:sz w:val="20"/>
                <w:szCs w:val="20"/>
              </w:rPr>
            </w:pPr>
            <w:r w:rsidRPr="007B4638">
              <w:rPr>
                <w:rFonts w:ascii="Arial" w:hAnsi="Arial" w:cs="Arial"/>
                <w:color w:val="000000"/>
                <w:sz w:val="20"/>
                <w:szCs w:val="20"/>
              </w:rPr>
              <w:t>2020</w:t>
            </w:r>
          </w:p>
        </w:tc>
        <w:tc>
          <w:tcPr>
            <w:tcW w:w="1854" w:type="pct"/>
          </w:tcPr>
          <w:p w14:paraId="43CE9034" w14:textId="77777777" w:rsidR="007A7561" w:rsidRPr="007B4638" w:rsidRDefault="007A7561" w:rsidP="007F2A91">
            <w:pPr>
              <w:pStyle w:val="Heading6"/>
              <w:keepNext w:val="0"/>
              <w:keepLines w:val="0"/>
              <w:widowControl w:val="0"/>
              <w:spacing w:before="0" w:after="200"/>
              <w:ind w:left="162"/>
              <w:rPr>
                <w:rFonts w:ascii="Arial" w:eastAsia="Calibri" w:hAnsi="Arial" w:cs="Arial"/>
                <w:i w:val="0"/>
                <w:iCs w:val="0"/>
                <w:color w:val="000000"/>
                <w:sz w:val="20"/>
                <w:szCs w:val="20"/>
              </w:rPr>
            </w:pPr>
            <w:r w:rsidRPr="007B4638">
              <w:rPr>
                <w:rFonts w:ascii="Arial" w:eastAsia="Calibri" w:hAnsi="Arial" w:cs="Arial"/>
                <w:i w:val="0"/>
                <w:iCs w:val="0"/>
                <w:color w:val="000000"/>
                <w:sz w:val="20"/>
                <w:szCs w:val="20"/>
              </w:rPr>
              <w:t>Conference co-chair, planning committee member, three-part virtual conference on “Virtual Conversations in Justice and Equity in Bioethics” including virtual lecture on “Equity during the COVID-19 Pandemic”</w:t>
            </w:r>
          </w:p>
        </w:tc>
        <w:tc>
          <w:tcPr>
            <w:tcW w:w="2472" w:type="pct"/>
            <w:tcBorders>
              <w:left w:val="nil"/>
            </w:tcBorders>
          </w:tcPr>
          <w:p w14:paraId="667EEE82" w14:textId="77777777" w:rsidR="007A7561" w:rsidRPr="007B4638" w:rsidRDefault="007A7561" w:rsidP="007F2A91">
            <w:pPr>
              <w:pStyle w:val="Heading6"/>
              <w:widowControl w:val="0"/>
              <w:spacing w:after="200"/>
              <w:ind w:left="162"/>
              <w:rPr>
                <w:rFonts w:ascii="Arial" w:hAnsi="Arial" w:cs="Arial"/>
                <w:i w:val="0"/>
                <w:iCs w:val="0"/>
                <w:color w:val="000000"/>
                <w:sz w:val="20"/>
                <w:szCs w:val="20"/>
              </w:rPr>
            </w:pPr>
            <w:r w:rsidRPr="007B4638">
              <w:rPr>
                <w:rFonts w:ascii="Arial" w:hAnsi="Arial" w:cs="Arial"/>
                <w:i w:val="0"/>
                <w:iCs w:val="0"/>
                <w:color w:val="000000"/>
                <w:sz w:val="20"/>
                <w:szCs w:val="20"/>
              </w:rPr>
              <w:t>VT/NH Ethics Committees, interactive online conference attended by ~65 interprofessional attendees</w:t>
            </w:r>
          </w:p>
        </w:tc>
      </w:tr>
      <w:tr w:rsidR="007A7561" w:rsidRPr="007B4638" w14:paraId="559028E4" w14:textId="77777777" w:rsidTr="007F2A9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blHeader/>
        </w:trPr>
        <w:tc>
          <w:tcPr>
            <w:tcW w:w="674" w:type="pct"/>
          </w:tcPr>
          <w:p w14:paraId="07E16DC7" w14:textId="77777777" w:rsidR="007A7561" w:rsidRPr="007B4638" w:rsidRDefault="007A7561" w:rsidP="007F2A91">
            <w:pPr>
              <w:widowControl w:val="0"/>
              <w:rPr>
                <w:rFonts w:ascii="Arial" w:hAnsi="Arial" w:cs="Arial"/>
                <w:color w:val="000000"/>
                <w:sz w:val="20"/>
                <w:szCs w:val="20"/>
              </w:rPr>
            </w:pPr>
            <w:r w:rsidRPr="007B4638">
              <w:rPr>
                <w:rFonts w:ascii="Arial" w:hAnsi="Arial" w:cs="Arial"/>
                <w:color w:val="000000"/>
                <w:sz w:val="20"/>
                <w:szCs w:val="20"/>
              </w:rPr>
              <w:t>2021-</w:t>
            </w:r>
          </w:p>
        </w:tc>
        <w:tc>
          <w:tcPr>
            <w:tcW w:w="1854" w:type="pct"/>
          </w:tcPr>
          <w:p w14:paraId="6E3D1A6C" w14:textId="77777777" w:rsidR="007A7561" w:rsidRPr="007B4638" w:rsidRDefault="007A7561" w:rsidP="007F2A91">
            <w:pPr>
              <w:pStyle w:val="Heading6"/>
              <w:keepNext w:val="0"/>
              <w:keepLines w:val="0"/>
              <w:widowControl w:val="0"/>
              <w:spacing w:before="0" w:after="200"/>
              <w:ind w:left="162"/>
              <w:rPr>
                <w:rFonts w:ascii="Arial" w:eastAsia="Calibri" w:hAnsi="Arial" w:cs="Arial"/>
                <w:i w:val="0"/>
                <w:iCs w:val="0"/>
                <w:color w:val="000000"/>
                <w:sz w:val="20"/>
                <w:szCs w:val="20"/>
              </w:rPr>
            </w:pPr>
            <w:r w:rsidRPr="007B4638">
              <w:rPr>
                <w:rFonts w:ascii="Arial" w:eastAsia="Calibri" w:hAnsi="Arial" w:cs="Arial"/>
                <w:i w:val="0"/>
                <w:iCs w:val="0"/>
                <w:color w:val="000000"/>
                <w:sz w:val="20"/>
                <w:szCs w:val="20"/>
              </w:rPr>
              <w:t>Course, medical ethics block of “Foundations of Clinician Science”</w:t>
            </w:r>
          </w:p>
        </w:tc>
        <w:tc>
          <w:tcPr>
            <w:tcW w:w="2472" w:type="pct"/>
            <w:tcBorders>
              <w:left w:val="nil"/>
            </w:tcBorders>
          </w:tcPr>
          <w:p w14:paraId="392B84BD" w14:textId="77777777" w:rsidR="007A7561" w:rsidRPr="007B4638" w:rsidRDefault="007A7561" w:rsidP="007F2A91">
            <w:pPr>
              <w:pStyle w:val="Heading6"/>
              <w:keepNext w:val="0"/>
              <w:keepLines w:val="0"/>
              <w:widowControl w:val="0"/>
              <w:spacing w:after="200"/>
              <w:ind w:left="162"/>
              <w:rPr>
                <w:rFonts w:ascii="Arial" w:hAnsi="Arial" w:cs="Arial"/>
                <w:i w:val="0"/>
                <w:iCs w:val="0"/>
                <w:color w:val="000000"/>
                <w:sz w:val="20"/>
                <w:szCs w:val="20"/>
              </w:rPr>
            </w:pPr>
            <w:r w:rsidRPr="007B4638">
              <w:rPr>
                <w:rFonts w:ascii="Arial" w:hAnsi="Arial" w:cs="Arial"/>
                <w:i w:val="0"/>
                <w:iCs w:val="0"/>
                <w:color w:val="000000"/>
                <w:sz w:val="20"/>
                <w:szCs w:val="20"/>
              </w:rPr>
              <w:t>Oversight and revision of sequence of 16 large group sessions in medical ethics for required course for around 120 first-year students in Larner College of Medicine at the University of Vermont</w:t>
            </w:r>
          </w:p>
        </w:tc>
      </w:tr>
      <w:tr w:rsidR="007A7561" w:rsidRPr="007B4638" w14:paraId="2E709087" w14:textId="77777777" w:rsidTr="007F2A9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blHeader/>
        </w:trPr>
        <w:tc>
          <w:tcPr>
            <w:tcW w:w="674" w:type="pct"/>
          </w:tcPr>
          <w:p w14:paraId="167D91B1" w14:textId="77777777" w:rsidR="007A7561" w:rsidRPr="007B4638" w:rsidRDefault="007A7561" w:rsidP="007F2A91">
            <w:pPr>
              <w:widowControl w:val="0"/>
              <w:rPr>
                <w:rFonts w:ascii="Arial" w:hAnsi="Arial" w:cs="Arial"/>
                <w:color w:val="000000"/>
                <w:sz w:val="20"/>
                <w:szCs w:val="20"/>
              </w:rPr>
            </w:pPr>
            <w:r w:rsidRPr="007B4638">
              <w:rPr>
                <w:rFonts w:ascii="Arial" w:hAnsi="Arial" w:cs="Arial"/>
                <w:color w:val="000000"/>
                <w:sz w:val="20"/>
                <w:szCs w:val="20"/>
              </w:rPr>
              <w:t>2021</w:t>
            </w:r>
          </w:p>
        </w:tc>
        <w:tc>
          <w:tcPr>
            <w:tcW w:w="1854" w:type="pct"/>
          </w:tcPr>
          <w:p w14:paraId="6A4AE520" w14:textId="77777777" w:rsidR="007A7561" w:rsidRPr="007B4638" w:rsidRDefault="007A7561" w:rsidP="007F2A91">
            <w:pPr>
              <w:pStyle w:val="Heading6"/>
              <w:keepNext w:val="0"/>
              <w:keepLines w:val="0"/>
              <w:widowControl w:val="0"/>
              <w:spacing w:before="0" w:after="200"/>
              <w:ind w:left="162"/>
              <w:rPr>
                <w:rFonts w:ascii="Arial" w:eastAsia="Calibri" w:hAnsi="Arial" w:cs="Arial"/>
                <w:i w:val="0"/>
                <w:iCs w:val="0"/>
                <w:color w:val="000000"/>
                <w:sz w:val="20"/>
                <w:szCs w:val="20"/>
              </w:rPr>
            </w:pPr>
            <w:r w:rsidRPr="007B4638">
              <w:rPr>
                <w:rFonts w:ascii="Arial" w:eastAsia="Calibri" w:hAnsi="Arial" w:cs="Arial"/>
                <w:i w:val="0"/>
                <w:iCs w:val="0"/>
                <w:color w:val="000000"/>
                <w:sz w:val="20"/>
                <w:szCs w:val="20"/>
              </w:rPr>
              <w:t>Conference planning committee member, “The 51st Meeting of the NH/VT Ethics Committees: Navigating Decision-Making Capacity amid Mental Illness”</w:t>
            </w:r>
          </w:p>
        </w:tc>
        <w:tc>
          <w:tcPr>
            <w:tcW w:w="2472" w:type="pct"/>
            <w:tcBorders>
              <w:left w:val="nil"/>
            </w:tcBorders>
          </w:tcPr>
          <w:p w14:paraId="5644F4CF" w14:textId="77777777" w:rsidR="007A7561" w:rsidRPr="007B4638" w:rsidRDefault="007A7561" w:rsidP="007F2A91">
            <w:pPr>
              <w:pStyle w:val="Heading6"/>
              <w:keepNext w:val="0"/>
              <w:keepLines w:val="0"/>
              <w:widowControl w:val="0"/>
              <w:spacing w:after="200"/>
              <w:ind w:left="162"/>
              <w:rPr>
                <w:rFonts w:ascii="Arial" w:hAnsi="Arial" w:cs="Arial"/>
                <w:i w:val="0"/>
                <w:iCs w:val="0"/>
                <w:color w:val="000000"/>
                <w:sz w:val="20"/>
                <w:szCs w:val="20"/>
              </w:rPr>
            </w:pPr>
            <w:r w:rsidRPr="007B4638">
              <w:rPr>
                <w:rFonts w:ascii="Arial" w:hAnsi="Arial" w:cs="Arial"/>
                <w:i w:val="0"/>
                <w:iCs w:val="0"/>
                <w:color w:val="000000"/>
                <w:sz w:val="20"/>
                <w:szCs w:val="20"/>
              </w:rPr>
              <w:t>VT/NH Ethics Committees, interactive online conference attended by ~100 interprofessional attendees</w:t>
            </w:r>
          </w:p>
        </w:tc>
      </w:tr>
      <w:tr w:rsidR="007A7561" w:rsidRPr="007B4638" w14:paraId="4E3FBE48" w14:textId="77777777" w:rsidTr="007F2A9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blHeader/>
        </w:trPr>
        <w:tc>
          <w:tcPr>
            <w:tcW w:w="674" w:type="pct"/>
          </w:tcPr>
          <w:p w14:paraId="2F655107" w14:textId="77777777" w:rsidR="007A7561" w:rsidRPr="007B4638" w:rsidRDefault="007A7561" w:rsidP="007F2A91">
            <w:pPr>
              <w:widowControl w:val="0"/>
              <w:rPr>
                <w:rFonts w:ascii="Arial" w:hAnsi="Arial" w:cs="Arial"/>
                <w:color w:val="000000"/>
                <w:sz w:val="20"/>
                <w:szCs w:val="20"/>
              </w:rPr>
            </w:pPr>
            <w:r w:rsidRPr="007B4638">
              <w:rPr>
                <w:rFonts w:ascii="Arial" w:hAnsi="Arial" w:cs="Arial"/>
                <w:color w:val="000000"/>
                <w:sz w:val="20"/>
                <w:szCs w:val="20"/>
              </w:rPr>
              <w:t>2022</w:t>
            </w:r>
          </w:p>
        </w:tc>
        <w:tc>
          <w:tcPr>
            <w:tcW w:w="1854" w:type="pct"/>
          </w:tcPr>
          <w:p w14:paraId="5CE2460B" w14:textId="77777777" w:rsidR="007A7561" w:rsidRPr="007B4638" w:rsidRDefault="007A7561" w:rsidP="007F2A91">
            <w:pPr>
              <w:pStyle w:val="Heading6"/>
              <w:keepNext w:val="0"/>
              <w:keepLines w:val="0"/>
              <w:widowControl w:val="0"/>
              <w:spacing w:before="0" w:after="200"/>
              <w:ind w:left="162"/>
              <w:rPr>
                <w:rFonts w:ascii="Arial" w:eastAsia="Calibri" w:hAnsi="Arial" w:cs="Arial"/>
                <w:i w:val="0"/>
                <w:iCs w:val="0"/>
                <w:color w:val="000000"/>
                <w:sz w:val="20"/>
                <w:szCs w:val="20"/>
              </w:rPr>
            </w:pPr>
            <w:r w:rsidRPr="007B4638">
              <w:rPr>
                <w:rFonts w:ascii="Arial" w:eastAsia="Calibri" w:hAnsi="Arial" w:cs="Arial"/>
                <w:i w:val="0"/>
                <w:iCs w:val="0"/>
                <w:color w:val="000000"/>
                <w:sz w:val="20"/>
                <w:szCs w:val="20"/>
              </w:rPr>
              <w:t>Conference planning committee member and speaker, “The 52nd Meeting of the NH/VT Ethics Committees: The Ethics of Rationing”</w:t>
            </w:r>
          </w:p>
        </w:tc>
        <w:tc>
          <w:tcPr>
            <w:tcW w:w="2472" w:type="pct"/>
            <w:tcBorders>
              <w:left w:val="nil"/>
            </w:tcBorders>
          </w:tcPr>
          <w:p w14:paraId="6FA5FF4A" w14:textId="77777777" w:rsidR="007A7561" w:rsidRPr="007B4638" w:rsidRDefault="007A7561" w:rsidP="007F2A91">
            <w:pPr>
              <w:pStyle w:val="Heading6"/>
              <w:keepNext w:val="0"/>
              <w:keepLines w:val="0"/>
              <w:widowControl w:val="0"/>
              <w:spacing w:after="200"/>
              <w:ind w:left="162"/>
              <w:rPr>
                <w:rFonts w:ascii="Arial" w:hAnsi="Arial" w:cs="Arial"/>
                <w:i w:val="0"/>
                <w:iCs w:val="0"/>
                <w:color w:val="000000"/>
                <w:sz w:val="20"/>
                <w:szCs w:val="20"/>
              </w:rPr>
            </w:pPr>
            <w:r w:rsidRPr="007B4638">
              <w:rPr>
                <w:rFonts w:ascii="Arial" w:hAnsi="Arial" w:cs="Arial"/>
                <w:i w:val="0"/>
                <w:iCs w:val="0"/>
                <w:color w:val="000000"/>
                <w:sz w:val="20"/>
                <w:szCs w:val="20"/>
              </w:rPr>
              <w:t>VT/NH Ethics Committees, interactive online conference attended by ~100 interprofessional attendees</w:t>
            </w:r>
          </w:p>
        </w:tc>
      </w:tr>
      <w:tr w:rsidR="007A7561" w:rsidRPr="007B4638" w14:paraId="7A758186" w14:textId="77777777" w:rsidTr="007F2A9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blHeader/>
        </w:trPr>
        <w:tc>
          <w:tcPr>
            <w:tcW w:w="674" w:type="pct"/>
          </w:tcPr>
          <w:p w14:paraId="7E73A87E" w14:textId="77777777" w:rsidR="007A7561" w:rsidRPr="007B4638" w:rsidRDefault="007A7561" w:rsidP="007F2A91">
            <w:pPr>
              <w:widowControl w:val="0"/>
              <w:rPr>
                <w:rFonts w:ascii="Arial" w:hAnsi="Arial" w:cs="Arial"/>
                <w:color w:val="000000"/>
                <w:sz w:val="20"/>
                <w:szCs w:val="20"/>
              </w:rPr>
            </w:pPr>
            <w:r w:rsidRPr="007B4638">
              <w:rPr>
                <w:rFonts w:ascii="Arial" w:hAnsi="Arial" w:cs="Arial"/>
                <w:color w:val="000000"/>
                <w:sz w:val="20"/>
                <w:szCs w:val="20"/>
              </w:rPr>
              <w:t>2023</w:t>
            </w:r>
          </w:p>
        </w:tc>
        <w:tc>
          <w:tcPr>
            <w:tcW w:w="1854" w:type="pct"/>
          </w:tcPr>
          <w:p w14:paraId="3613EFE5" w14:textId="77777777" w:rsidR="007A7561" w:rsidRPr="007B4638" w:rsidRDefault="007A7561" w:rsidP="007F2A91">
            <w:pPr>
              <w:pStyle w:val="Heading6"/>
              <w:keepNext w:val="0"/>
              <w:keepLines w:val="0"/>
              <w:widowControl w:val="0"/>
              <w:spacing w:before="0" w:after="200"/>
              <w:ind w:left="162"/>
              <w:rPr>
                <w:rFonts w:ascii="Arial" w:eastAsia="Calibri" w:hAnsi="Arial" w:cs="Arial"/>
                <w:i w:val="0"/>
                <w:iCs w:val="0"/>
                <w:color w:val="000000"/>
                <w:sz w:val="20"/>
                <w:szCs w:val="20"/>
              </w:rPr>
            </w:pPr>
            <w:r w:rsidRPr="007B4638">
              <w:rPr>
                <w:rFonts w:ascii="Arial" w:eastAsia="Calibri" w:hAnsi="Arial" w:cs="Arial"/>
                <w:i w:val="0"/>
                <w:iCs w:val="0"/>
                <w:color w:val="000000"/>
                <w:sz w:val="20"/>
                <w:szCs w:val="20"/>
              </w:rPr>
              <w:t xml:space="preserve">Conference planning committee member and speaker, “The 53rd Meeting of the NH/VT Ethics Committees: “Professional Responsibility, Ethics, and Advocacy </w:t>
            </w:r>
            <w:r w:rsidRPr="007B4638">
              <w:rPr>
                <w:rFonts w:ascii="Arial" w:eastAsia="Calibri" w:hAnsi="Arial" w:cs="Arial"/>
                <w:i w:val="0"/>
                <w:iCs w:val="0"/>
                <w:color w:val="000000"/>
                <w:sz w:val="20"/>
                <w:szCs w:val="20"/>
              </w:rPr>
              <w:lastRenderedPageBreak/>
              <w:t>– Skills to Empower Change”</w:t>
            </w:r>
          </w:p>
        </w:tc>
        <w:tc>
          <w:tcPr>
            <w:tcW w:w="2472" w:type="pct"/>
            <w:tcBorders>
              <w:left w:val="nil"/>
            </w:tcBorders>
          </w:tcPr>
          <w:p w14:paraId="35E70347" w14:textId="77777777" w:rsidR="007A7561" w:rsidRPr="007B4638" w:rsidRDefault="007A7561" w:rsidP="007F2A91">
            <w:pPr>
              <w:pStyle w:val="Heading6"/>
              <w:keepNext w:val="0"/>
              <w:keepLines w:val="0"/>
              <w:widowControl w:val="0"/>
              <w:spacing w:after="200"/>
              <w:ind w:left="162"/>
              <w:rPr>
                <w:rFonts w:ascii="Arial" w:hAnsi="Arial" w:cs="Arial"/>
                <w:i w:val="0"/>
                <w:iCs w:val="0"/>
                <w:color w:val="000000"/>
                <w:sz w:val="20"/>
                <w:szCs w:val="20"/>
              </w:rPr>
            </w:pPr>
            <w:r w:rsidRPr="007B4638">
              <w:rPr>
                <w:rFonts w:ascii="Arial" w:hAnsi="Arial" w:cs="Arial"/>
                <w:i w:val="0"/>
                <w:iCs w:val="0"/>
                <w:color w:val="000000"/>
                <w:sz w:val="20"/>
                <w:szCs w:val="20"/>
              </w:rPr>
              <w:lastRenderedPageBreak/>
              <w:t>VT/NH Ethics Committees, in-person conference at Dartmouth-Hitchcock Medical Center, attended by ~120 interprofessional attendees, April 13, 2023</w:t>
            </w:r>
          </w:p>
        </w:tc>
      </w:tr>
      <w:tr w:rsidR="007A7561" w:rsidRPr="007B4638" w14:paraId="526FB7C1" w14:textId="77777777" w:rsidTr="007F2A9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blHeader/>
        </w:trPr>
        <w:tc>
          <w:tcPr>
            <w:tcW w:w="674" w:type="pct"/>
          </w:tcPr>
          <w:p w14:paraId="08F6DD81" w14:textId="77777777" w:rsidR="007A7561" w:rsidRPr="007B4638" w:rsidRDefault="007A7561" w:rsidP="007F2A91">
            <w:pPr>
              <w:widowControl w:val="0"/>
              <w:rPr>
                <w:rFonts w:ascii="Arial" w:hAnsi="Arial" w:cs="Arial"/>
                <w:color w:val="000000"/>
                <w:sz w:val="20"/>
                <w:szCs w:val="20"/>
              </w:rPr>
            </w:pPr>
            <w:r w:rsidRPr="007B4638">
              <w:rPr>
                <w:rFonts w:ascii="Arial" w:hAnsi="Arial" w:cs="Arial"/>
                <w:color w:val="000000"/>
                <w:sz w:val="20"/>
                <w:szCs w:val="20"/>
              </w:rPr>
              <w:t>2023</w:t>
            </w:r>
          </w:p>
        </w:tc>
        <w:tc>
          <w:tcPr>
            <w:tcW w:w="1854" w:type="pct"/>
          </w:tcPr>
          <w:p w14:paraId="019C6007" w14:textId="77777777" w:rsidR="007A7561" w:rsidRPr="007B4638" w:rsidRDefault="007A7561" w:rsidP="007F2A91">
            <w:pPr>
              <w:pStyle w:val="Heading6"/>
              <w:keepNext w:val="0"/>
              <w:keepLines w:val="0"/>
              <w:widowControl w:val="0"/>
              <w:spacing w:before="0" w:after="200"/>
              <w:ind w:left="162"/>
              <w:rPr>
                <w:rFonts w:ascii="Arial" w:eastAsia="Calibri" w:hAnsi="Arial" w:cs="Arial"/>
                <w:i w:val="0"/>
                <w:iCs w:val="0"/>
                <w:color w:val="000000"/>
                <w:sz w:val="20"/>
                <w:szCs w:val="20"/>
              </w:rPr>
            </w:pPr>
            <w:r w:rsidRPr="007B4638">
              <w:rPr>
                <w:rFonts w:ascii="Arial" w:eastAsia="Calibri" w:hAnsi="Arial" w:cs="Arial"/>
                <w:i w:val="0"/>
                <w:iCs w:val="0"/>
                <w:color w:val="000000"/>
                <w:sz w:val="20"/>
                <w:szCs w:val="20"/>
              </w:rPr>
              <w:t xml:space="preserve">Conference planning committee member and speaker, “The 54th Meeting of the NH/VT Ethics Committees: “Ethical Management of Violence in Hospitals” </w:t>
            </w:r>
          </w:p>
        </w:tc>
        <w:tc>
          <w:tcPr>
            <w:tcW w:w="2472" w:type="pct"/>
            <w:tcBorders>
              <w:left w:val="nil"/>
            </w:tcBorders>
          </w:tcPr>
          <w:p w14:paraId="671CAEED" w14:textId="77777777" w:rsidR="007A7561" w:rsidRPr="007B4638" w:rsidRDefault="007A7561" w:rsidP="007F2A91">
            <w:pPr>
              <w:pStyle w:val="Heading6"/>
              <w:keepNext w:val="0"/>
              <w:keepLines w:val="0"/>
              <w:widowControl w:val="0"/>
              <w:spacing w:after="200"/>
              <w:ind w:left="162"/>
              <w:rPr>
                <w:rFonts w:ascii="Arial" w:hAnsi="Arial" w:cs="Arial"/>
                <w:i w:val="0"/>
                <w:iCs w:val="0"/>
                <w:color w:val="000000"/>
                <w:sz w:val="20"/>
                <w:szCs w:val="20"/>
              </w:rPr>
            </w:pPr>
            <w:r w:rsidRPr="007B4638">
              <w:rPr>
                <w:rFonts w:ascii="Arial" w:hAnsi="Arial" w:cs="Arial"/>
                <w:i w:val="0"/>
                <w:iCs w:val="0"/>
                <w:color w:val="000000"/>
                <w:sz w:val="20"/>
                <w:szCs w:val="20"/>
              </w:rPr>
              <w:t>VT/NH Ethics Committees, in-person conference at Dartmouth-Hitchcock Medical Center, attended by ~120 interprofessional attendees, October 19, 2023</w:t>
            </w:r>
          </w:p>
        </w:tc>
      </w:tr>
      <w:tr w:rsidR="007A7561" w:rsidRPr="007B4638" w14:paraId="20DFB70A" w14:textId="77777777" w:rsidTr="007F2A9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blHeader/>
        </w:trPr>
        <w:tc>
          <w:tcPr>
            <w:tcW w:w="674" w:type="pct"/>
          </w:tcPr>
          <w:p w14:paraId="22E93D82" w14:textId="77777777" w:rsidR="007A7561" w:rsidRPr="007B4638" w:rsidRDefault="007A7561" w:rsidP="007F2A91">
            <w:pPr>
              <w:widowControl w:val="0"/>
              <w:rPr>
                <w:rFonts w:ascii="Arial" w:hAnsi="Arial" w:cs="Arial"/>
                <w:color w:val="000000"/>
                <w:sz w:val="20"/>
                <w:szCs w:val="20"/>
              </w:rPr>
            </w:pPr>
            <w:r w:rsidRPr="007B4638">
              <w:rPr>
                <w:rFonts w:ascii="Arial" w:hAnsi="Arial" w:cs="Arial"/>
                <w:color w:val="000000"/>
                <w:sz w:val="20"/>
                <w:szCs w:val="20"/>
              </w:rPr>
              <w:t>2024</w:t>
            </w:r>
          </w:p>
        </w:tc>
        <w:tc>
          <w:tcPr>
            <w:tcW w:w="1854" w:type="pct"/>
          </w:tcPr>
          <w:p w14:paraId="68E96842" w14:textId="77777777" w:rsidR="007A7561" w:rsidRPr="007B4638" w:rsidRDefault="007A7561" w:rsidP="007F2A91">
            <w:pPr>
              <w:pStyle w:val="Heading6"/>
              <w:keepNext w:val="0"/>
              <w:keepLines w:val="0"/>
              <w:widowControl w:val="0"/>
              <w:spacing w:before="0" w:after="200"/>
              <w:ind w:left="162"/>
              <w:rPr>
                <w:rFonts w:ascii="Arial" w:eastAsia="Calibri" w:hAnsi="Arial" w:cs="Arial"/>
                <w:i w:val="0"/>
                <w:iCs w:val="0"/>
                <w:color w:val="000000"/>
                <w:sz w:val="20"/>
                <w:szCs w:val="20"/>
              </w:rPr>
            </w:pPr>
            <w:r w:rsidRPr="007B4638">
              <w:rPr>
                <w:rFonts w:ascii="Arial" w:eastAsia="Calibri" w:hAnsi="Arial" w:cs="Arial"/>
                <w:i w:val="0"/>
                <w:iCs w:val="0"/>
                <w:color w:val="000000"/>
                <w:sz w:val="20"/>
                <w:szCs w:val="20"/>
              </w:rPr>
              <w:t>Conference planning committee member, “The 55th Meeting of the NH/VT Ethics Committees: “Using the Mediator’s Toolbox in Clinical Conflict,” program led and delivered by Dr. Autumn Fiester, PhD, of Penn Program in Conflict Management</w:t>
            </w:r>
          </w:p>
        </w:tc>
        <w:tc>
          <w:tcPr>
            <w:tcW w:w="2472" w:type="pct"/>
            <w:tcBorders>
              <w:left w:val="nil"/>
            </w:tcBorders>
          </w:tcPr>
          <w:p w14:paraId="5D51A97B" w14:textId="77777777" w:rsidR="007A7561" w:rsidRPr="007B4638" w:rsidRDefault="007A7561" w:rsidP="007F2A91">
            <w:pPr>
              <w:pStyle w:val="Heading6"/>
              <w:keepNext w:val="0"/>
              <w:keepLines w:val="0"/>
              <w:widowControl w:val="0"/>
              <w:spacing w:after="200"/>
              <w:ind w:left="162"/>
              <w:rPr>
                <w:rFonts w:ascii="Arial" w:hAnsi="Arial" w:cs="Arial"/>
                <w:i w:val="0"/>
                <w:iCs w:val="0"/>
                <w:color w:val="000000"/>
                <w:sz w:val="20"/>
                <w:szCs w:val="20"/>
              </w:rPr>
            </w:pPr>
            <w:r w:rsidRPr="007B4638">
              <w:rPr>
                <w:rFonts w:ascii="Arial" w:hAnsi="Arial" w:cs="Arial"/>
                <w:i w:val="0"/>
                <w:iCs w:val="0"/>
                <w:color w:val="000000"/>
                <w:sz w:val="20"/>
                <w:szCs w:val="20"/>
              </w:rPr>
              <w:t>VT/NH Ethics Committees, in-person conference at Dartmouth-Hitchcock Medical Center, attended by ~100 interprofessional attendees, May 8, 2024</w:t>
            </w:r>
          </w:p>
        </w:tc>
      </w:tr>
      <w:tr w:rsidR="007A7561" w:rsidRPr="007B4638" w14:paraId="434CBAF5" w14:textId="77777777" w:rsidTr="007F2A9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blHeader/>
        </w:trPr>
        <w:tc>
          <w:tcPr>
            <w:tcW w:w="674" w:type="pct"/>
          </w:tcPr>
          <w:p w14:paraId="417DCEED" w14:textId="77777777" w:rsidR="007A7561" w:rsidRPr="007B4638" w:rsidRDefault="007A7561" w:rsidP="007F2A91">
            <w:pPr>
              <w:widowControl w:val="0"/>
              <w:rPr>
                <w:rFonts w:ascii="Arial" w:hAnsi="Arial" w:cs="Arial"/>
                <w:color w:val="000000"/>
                <w:sz w:val="20"/>
                <w:szCs w:val="20"/>
              </w:rPr>
            </w:pPr>
            <w:r w:rsidRPr="007B4638">
              <w:rPr>
                <w:rFonts w:ascii="Arial" w:hAnsi="Arial" w:cs="Arial"/>
                <w:color w:val="000000"/>
                <w:sz w:val="20"/>
                <w:szCs w:val="20"/>
              </w:rPr>
              <w:t>2024</w:t>
            </w:r>
          </w:p>
        </w:tc>
        <w:tc>
          <w:tcPr>
            <w:tcW w:w="1854" w:type="pct"/>
          </w:tcPr>
          <w:p w14:paraId="12784134" w14:textId="77777777" w:rsidR="007A7561" w:rsidRPr="007B4638" w:rsidRDefault="007A7561" w:rsidP="007F2A91">
            <w:pPr>
              <w:pStyle w:val="Heading6"/>
              <w:keepNext w:val="0"/>
              <w:keepLines w:val="0"/>
              <w:widowControl w:val="0"/>
              <w:spacing w:before="0" w:after="200"/>
              <w:ind w:left="162"/>
              <w:rPr>
                <w:rFonts w:ascii="Arial" w:eastAsia="Calibri" w:hAnsi="Arial" w:cs="Arial"/>
                <w:i w:val="0"/>
                <w:iCs w:val="0"/>
                <w:color w:val="000000"/>
                <w:sz w:val="20"/>
                <w:szCs w:val="20"/>
              </w:rPr>
            </w:pPr>
            <w:r w:rsidRPr="007B4638">
              <w:rPr>
                <w:rFonts w:ascii="Arial" w:eastAsia="Calibri" w:hAnsi="Arial" w:cs="Arial"/>
                <w:i w:val="0"/>
                <w:iCs w:val="0"/>
                <w:color w:val="000000"/>
                <w:sz w:val="20"/>
                <w:szCs w:val="20"/>
              </w:rPr>
              <w:t>Conference planning committee member, “Health Equity Summit” hosted by University of Vermont Medical Center and UVM Larner College of Medicine</w:t>
            </w:r>
          </w:p>
        </w:tc>
        <w:tc>
          <w:tcPr>
            <w:tcW w:w="2472" w:type="pct"/>
            <w:tcBorders>
              <w:left w:val="nil"/>
            </w:tcBorders>
          </w:tcPr>
          <w:p w14:paraId="2A6A18F8" w14:textId="77777777" w:rsidR="007A7561" w:rsidRPr="007B4638" w:rsidRDefault="007A7561" w:rsidP="007F2A91">
            <w:pPr>
              <w:pStyle w:val="Heading6"/>
              <w:keepNext w:val="0"/>
              <w:keepLines w:val="0"/>
              <w:widowControl w:val="0"/>
              <w:spacing w:after="200"/>
              <w:ind w:left="162"/>
              <w:rPr>
                <w:rFonts w:ascii="Arial" w:hAnsi="Arial" w:cs="Arial"/>
                <w:i w:val="0"/>
                <w:iCs w:val="0"/>
                <w:color w:val="000000"/>
                <w:sz w:val="20"/>
                <w:szCs w:val="20"/>
              </w:rPr>
            </w:pPr>
            <w:r w:rsidRPr="007B4638">
              <w:rPr>
                <w:rFonts w:ascii="Arial" w:hAnsi="Arial" w:cs="Arial"/>
                <w:i w:val="0"/>
                <w:iCs w:val="0"/>
                <w:color w:val="000000"/>
                <w:sz w:val="20"/>
                <w:szCs w:val="20"/>
              </w:rPr>
              <w:t>Planning for health equity summit held October 7-8, 2024, in Burlington, VT for several hundred University of Vermont and surrounding community participants</w:t>
            </w:r>
          </w:p>
        </w:tc>
      </w:tr>
      <w:tr w:rsidR="00F870C5" w:rsidRPr="007B4638" w14:paraId="2017352B" w14:textId="77777777" w:rsidTr="007F2A9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blHeader/>
        </w:trPr>
        <w:tc>
          <w:tcPr>
            <w:tcW w:w="674" w:type="pct"/>
          </w:tcPr>
          <w:p w14:paraId="21758685" w14:textId="79BC449C" w:rsidR="00F870C5" w:rsidRPr="007B4638" w:rsidRDefault="00F870C5" w:rsidP="007F2A91">
            <w:pPr>
              <w:widowControl w:val="0"/>
              <w:rPr>
                <w:rFonts w:ascii="Arial" w:hAnsi="Arial" w:cs="Arial"/>
                <w:color w:val="000000"/>
                <w:sz w:val="20"/>
                <w:szCs w:val="20"/>
              </w:rPr>
            </w:pPr>
            <w:r>
              <w:rPr>
                <w:rFonts w:ascii="Arial" w:hAnsi="Arial" w:cs="Arial"/>
                <w:color w:val="000000"/>
                <w:sz w:val="20"/>
                <w:szCs w:val="20"/>
              </w:rPr>
              <w:t>2025</w:t>
            </w:r>
          </w:p>
        </w:tc>
        <w:tc>
          <w:tcPr>
            <w:tcW w:w="1854" w:type="pct"/>
          </w:tcPr>
          <w:p w14:paraId="34B6508B" w14:textId="5EF88326" w:rsidR="00F870C5" w:rsidRPr="007B4638" w:rsidRDefault="00F870C5" w:rsidP="007F2A91">
            <w:pPr>
              <w:pStyle w:val="Heading6"/>
              <w:keepNext w:val="0"/>
              <w:keepLines w:val="0"/>
              <w:widowControl w:val="0"/>
              <w:spacing w:before="0" w:after="200"/>
              <w:ind w:left="162"/>
              <w:rPr>
                <w:rFonts w:ascii="Arial" w:eastAsia="Calibri" w:hAnsi="Arial" w:cs="Arial"/>
                <w:i w:val="0"/>
                <w:iCs w:val="0"/>
                <w:color w:val="000000"/>
                <w:sz w:val="20"/>
                <w:szCs w:val="20"/>
              </w:rPr>
            </w:pPr>
            <w:r>
              <w:rPr>
                <w:rFonts w:ascii="Arial" w:eastAsia="Calibri" w:hAnsi="Arial" w:cs="Arial"/>
                <w:i w:val="0"/>
                <w:iCs w:val="0"/>
                <w:color w:val="000000"/>
                <w:sz w:val="20"/>
                <w:szCs w:val="20"/>
              </w:rPr>
              <w:t>Chair, medical education task force</w:t>
            </w:r>
          </w:p>
        </w:tc>
        <w:tc>
          <w:tcPr>
            <w:tcW w:w="2472" w:type="pct"/>
            <w:tcBorders>
              <w:left w:val="nil"/>
            </w:tcBorders>
          </w:tcPr>
          <w:p w14:paraId="513CAF20" w14:textId="401C2494" w:rsidR="00F870C5" w:rsidRPr="007B4638" w:rsidRDefault="00F870C5" w:rsidP="007F2A91">
            <w:pPr>
              <w:pStyle w:val="Heading6"/>
              <w:keepNext w:val="0"/>
              <w:keepLines w:val="0"/>
              <w:widowControl w:val="0"/>
              <w:spacing w:after="200"/>
              <w:ind w:left="162"/>
              <w:rPr>
                <w:rFonts w:ascii="Arial" w:hAnsi="Arial" w:cs="Arial"/>
                <w:i w:val="0"/>
                <w:iCs w:val="0"/>
                <w:color w:val="000000"/>
                <w:sz w:val="20"/>
                <w:szCs w:val="20"/>
              </w:rPr>
            </w:pPr>
            <w:r>
              <w:rPr>
                <w:rFonts w:ascii="Arial" w:hAnsi="Arial" w:cs="Arial"/>
                <w:i w:val="0"/>
                <w:iCs w:val="0"/>
                <w:color w:val="000000"/>
                <w:sz w:val="20"/>
                <w:szCs w:val="20"/>
              </w:rPr>
              <w:t xml:space="preserve">Professional Identify Formation Task Force, charged by Senior Associate Dean for Medical Education with proposing curricular and other approaches to supporting and assessing medical student professional identify formation </w:t>
            </w:r>
          </w:p>
        </w:tc>
      </w:tr>
      <w:tr w:rsidR="009D45C9" w:rsidRPr="007B4638" w14:paraId="4832081A" w14:textId="77777777" w:rsidTr="00F31E6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blHeader/>
        </w:trPr>
        <w:tc>
          <w:tcPr>
            <w:tcW w:w="674" w:type="pct"/>
          </w:tcPr>
          <w:p w14:paraId="588650CB" w14:textId="4B281867" w:rsidR="009D45C9" w:rsidRPr="007B4638" w:rsidRDefault="009D45C9" w:rsidP="00F31E67">
            <w:pPr>
              <w:widowControl w:val="0"/>
              <w:rPr>
                <w:rFonts w:ascii="Arial" w:hAnsi="Arial" w:cs="Arial"/>
                <w:color w:val="000000"/>
                <w:sz w:val="20"/>
                <w:szCs w:val="20"/>
              </w:rPr>
            </w:pPr>
            <w:r>
              <w:rPr>
                <w:rFonts w:ascii="Arial" w:hAnsi="Arial" w:cs="Arial"/>
                <w:color w:val="000000"/>
                <w:sz w:val="20"/>
                <w:szCs w:val="20"/>
              </w:rPr>
              <w:t>2025</w:t>
            </w:r>
          </w:p>
        </w:tc>
        <w:tc>
          <w:tcPr>
            <w:tcW w:w="1854" w:type="pct"/>
          </w:tcPr>
          <w:p w14:paraId="33D65AC2" w14:textId="77777777" w:rsidR="009D45C9" w:rsidRPr="007B4638" w:rsidRDefault="009D45C9" w:rsidP="00F31E67">
            <w:pPr>
              <w:pStyle w:val="Heading6"/>
              <w:keepNext w:val="0"/>
              <w:keepLines w:val="0"/>
              <w:widowControl w:val="0"/>
              <w:spacing w:before="0" w:after="200"/>
              <w:ind w:left="162"/>
              <w:rPr>
                <w:rFonts w:ascii="Arial" w:eastAsia="Calibri" w:hAnsi="Arial" w:cs="Arial"/>
                <w:i w:val="0"/>
                <w:iCs w:val="0"/>
                <w:color w:val="000000"/>
                <w:sz w:val="20"/>
                <w:szCs w:val="20"/>
              </w:rPr>
            </w:pPr>
            <w:r w:rsidRPr="007B4638">
              <w:rPr>
                <w:rFonts w:ascii="Arial" w:eastAsia="Calibri" w:hAnsi="Arial" w:cs="Arial"/>
                <w:i w:val="0"/>
                <w:iCs w:val="0"/>
                <w:color w:val="000000"/>
                <w:sz w:val="20"/>
                <w:szCs w:val="20"/>
              </w:rPr>
              <w:t>Conference planning committee member, “Health Equity Summit” hosted by University of Vermont Medical Center and UVM Larner College of Medicine</w:t>
            </w:r>
          </w:p>
        </w:tc>
        <w:tc>
          <w:tcPr>
            <w:tcW w:w="2472" w:type="pct"/>
            <w:tcBorders>
              <w:left w:val="nil"/>
            </w:tcBorders>
          </w:tcPr>
          <w:p w14:paraId="4164843E" w14:textId="32C2F7AD" w:rsidR="009D45C9" w:rsidRPr="007B4638" w:rsidRDefault="009D45C9" w:rsidP="00F31E67">
            <w:pPr>
              <w:pStyle w:val="Heading6"/>
              <w:keepNext w:val="0"/>
              <w:keepLines w:val="0"/>
              <w:widowControl w:val="0"/>
              <w:spacing w:after="200"/>
              <w:ind w:left="162"/>
              <w:rPr>
                <w:rFonts w:ascii="Arial" w:hAnsi="Arial" w:cs="Arial"/>
                <w:i w:val="0"/>
                <w:iCs w:val="0"/>
                <w:color w:val="000000"/>
                <w:sz w:val="20"/>
                <w:szCs w:val="20"/>
              </w:rPr>
            </w:pPr>
            <w:r w:rsidRPr="007B4638">
              <w:rPr>
                <w:rFonts w:ascii="Arial" w:hAnsi="Arial" w:cs="Arial"/>
                <w:i w:val="0"/>
                <w:iCs w:val="0"/>
                <w:color w:val="000000"/>
                <w:sz w:val="20"/>
                <w:szCs w:val="20"/>
              </w:rPr>
              <w:t xml:space="preserve">Planning for health equity summit held October </w:t>
            </w:r>
            <w:r>
              <w:rPr>
                <w:rFonts w:ascii="Arial" w:hAnsi="Arial" w:cs="Arial"/>
                <w:i w:val="0"/>
                <w:iCs w:val="0"/>
                <w:color w:val="000000"/>
                <w:sz w:val="20"/>
                <w:szCs w:val="20"/>
              </w:rPr>
              <w:t>23</w:t>
            </w:r>
            <w:r w:rsidRPr="007B4638">
              <w:rPr>
                <w:rFonts w:ascii="Arial" w:hAnsi="Arial" w:cs="Arial"/>
                <w:i w:val="0"/>
                <w:iCs w:val="0"/>
                <w:color w:val="000000"/>
                <w:sz w:val="20"/>
                <w:szCs w:val="20"/>
              </w:rPr>
              <w:t>-</w:t>
            </w:r>
            <w:r>
              <w:rPr>
                <w:rFonts w:ascii="Arial" w:hAnsi="Arial" w:cs="Arial"/>
                <w:i w:val="0"/>
                <w:iCs w:val="0"/>
                <w:color w:val="000000"/>
                <w:sz w:val="20"/>
                <w:szCs w:val="20"/>
              </w:rPr>
              <w:t>24</w:t>
            </w:r>
            <w:r w:rsidRPr="007B4638">
              <w:rPr>
                <w:rFonts w:ascii="Arial" w:hAnsi="Arial" w:cs="Arial"/>
                <w:i w:val="0"/>
                <w:iCs w:val="0"/>
                <w:color w:val="000000"/>
                <w:sz w:val="20"/>
                <w:szCs w:val="20"/>
              </w:rPr>
              <w:t>, 202</w:t>
            </w:r>
            <w:r>
              <w:rPr>
                <w:rFonts w:ascii="Arial" w:hAnsi="Arial" w:cs="Arial"/>
                <w:i w:val="0"/>
                <w:iCs w:val="0"/>
                <w:color w:val="000000"/>
                <w:sz w:val="20"/>
                <w:szCs w:val="20"/>
              </w:rPr>
              <w:t>5</w:t>
            </w:r>
            <w:r w:rsidRPr="007B4638">
              <w:rPr>
                <w:rFonts w:ascii="Arial" w:hAnsi="Arial" w:cs="Arial"/>
                <w:i w:val="0"/>
                <w:iCs w:val="0"/>
                <w:color w:val="000000"/>
                <w:sz w:val="20"/>
                <w:szCs w:val="20"/>
              </w:rPr>
              <w:t>, in Burlington, VT for several hundred University of Vermont and surrounding community participants</w:t>
            </w:r>
          </w:p>
        </w:tc>
      </w:tr>
      <w:tr w:rsidR="009D45C9" w:rsidRPr="007B4638" w14:paraId="4C8D01AE" w14:textId="77777777" w:rsidTr="007F2A9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blHeader/>
        </w:trPr>
        <w:tc>
          <w:tcPr>
            <w:tcW w:w="674" w:type="pct"/>
          </w:tcPr>
          <w:p w14:paraId="5C1682FC" w14:textId="7DBED454" w:rsidR="009D45C9" w:rsidRDefault="0097560D" w:rsidP="007F2A91">
            <w:pPr>
              <w:widowControl w:val="0"/>
              <w:rPr>
                <w:rFonts w:ascii="Arial" w:hAnsi="Arial" w:cs="Arial"/>
                <w:color w:val="000000"/>
                <w:sz w:val="20"/>
                <w:szCs w:val="20"/>
              </w:rPr>
            </w:pPr>
            <w:r>
              <w:rPr>
                <w:rFonts w:ascii="Arial" w:hAnsi="Arial" w:cs="Arial"/>
                <w:color w:val="000000"/>
                <w:sz w:val="20"/>
                <w:szCs w:val="20"/>
              </w:rPr>
              <w:t>2025</w:t>
            </w:r>
          </w:p>
        </w:tc>
        <w:tc>
          <w:tcPr>
            <w:tcW w:w="1854" w:type="pct"/>
          </w:tcPr>
          <w:p w14:paraId="66ABF20F" w14:textId="0B626160" w:rsidR="009D45C9" w:rsidRDefault="0097560D" w:rsidP="007F2A91">
            <w:pPr>
              <w:pStyle w:val="Heading6"/>
              <w:keepNext w:val="0"/>
              <w:keepLines w:val="0"/>
              <w:widowControl w:val="0"/>
              <w:spacing w:before="0" w:after="200"/>
              <w:ind w:left="162"/>
              <w:rPr>
                <w:rFonts w:ascii="Arial" w:eastAsia="Calibri" w:hAnsi="Arial" w:cs="Arial"/>
                <w:i w:val="0"/>
                <w:iCs w:val="0"/>
                <w:color w:val="000000"/>
                <w:sz w:val="20"/>
                <w:szCs w:val="20"/>
              </w:rPr>
            </w:pPr>
            <w:r>
              <w:rPr>
                <w:rFonts w:ascii="Arial" w:eastAsia="Calibri" w:hAnsi="Arial" w:cs="Arial"/>
                <w:i w:val="0"/>
                <w:iCs w:val="0"/>
                <w:color w:val="000000"/>
                <w:sz w:val="20"/>
                <w:szCs w:val="20"/>
              </w:rPr>
              <w:t>Co-founder and planning committee member</w:t>
            </w:r>
          </w:p>
        </w:tc>
        <w:tc>
          <w:tcPr>
            <w:tcW w:w="2472" w:type="pct"/>
            <w:tcBorders>
              <w:left w:val="nil"/>
            </w:tcBorders>
          </w:tcPr>
          <w:p w14:paraId="6D721498" w14:textId="47EB39DD" w:rsidR="009D45C9" w:rsidRDefault="0097560D" w:rsidP="007F2A91">
            <w:pPr>
              <w:pStyle w:val="Heading6"/>
              <w:keepNext w:val="0"/>
              <w:keepLines w:val="0"/>
              <w:widowControl w:val="0"/>
              <w:spacing w:after="200"/>
              <w:ind w:left="162"/>
              <w:rPr>
                <w:rFonts w:ascii="Arial" w:hAnsi="Arial" w:cs="Arial"/>
                <w:i w:val="0"/>
                <w:iCs w:val="0"/>
                <w:color w:val="000000"/>
                <w:sz w:val="20"/>
                <w:szCs w:val="20"/>
              </w:rPr>
            </w:pPr>
            <w:r>
              <w:rPr>
                <w:rFonts w:ascii="Arial" w:hAnsi="Arial" w:cs="Arial"/>
                <w:i w:val="0"/>
                <w:iCs w:val="0"/>
                <w:color w:val="000000"/>
                <w:sz w:val="20"/>
                <w:szCs w:val="20"/>
              </w:rPr>
              <w:t>Compassionate Care Rounds, started with colleagues from palliative care, nursing leadership, medical psychology, case management, and the Office of Culture, Experience and Community Health, quarterly institution-wide hybrid conference involving a facilitated panel and audience discussion of challenging cases</w:t>
            </w:r>
          </w:p>
        </w:tc>
      </w:tr>
    </w:tbl>
    <w:p w14:paraId="71AD332D" w14:textId="77777777" w:rsidR="007A7561" w:rsidRDefault="007A7561" w:rsidP="007A7561">
      <w:pPr>
        <w:pStyle w:val="H2"/>
        <w:widowControl w:val="0"/>
        <w:rPr>
          <w:rFonts w:ascii="Arial" w:eastAsia="Calibri" w:hAnsi="Arial" w:cs="Arial"/>
          <w:color w:val="000000"/>
          <w:sz w:val="20"/>
          <w:szCs w:val="20"/>
        </w:rPr>
      </w:pPr>
    </w:p>
    <w:p w14:paraId="1C912DF3" w14:textId="77777777" w:rsidR="007A7561" w:rsidRPr="007F0A26" w:rsidRDefault="007A7561" w:rsidP="007A7561">
      <w:pPr>
        <w:pStyle w:val="H2"/>
        <w:widowControl w:val="0"/>
        <w:rPr>
          <w:rFonts w:ascii="Arial" w:hAnsi="Arial" w:cs="Arial"/>
          <w:color w:val="000000"/>
          <w:sz w:val="20"/>
          <w:szCs w:val="20"/>
        </w:rPr>
      </w:pPr>
      <w:r>
        <w:rPr>
          <w:rFonts w:ascii="Arial" w:eastAsia="Calibri" w:hAnsi="Arial" w:cs="Arial"/>
          <w:color w:val="000000"/>
          <w:sz w:val="20"/>
          <w:szCs w:val="20"/>
        </w:rPr>
        <w:t>IN</w:t>
      </w:r>
      <w:r w:rsidRPr="007F0A26">
        <w:rPr>
          <w:rFonts w:ascii="Arial" w:eastAsia="Calibri" w:hAnsi="Arial" w:cs="Arial"/>
          <w:color w:val="000000"/>
          <w:sz w:val="20"/>
          <w:szCs w:val="20"/>
        </w:rPr>
        <w:t>VITED</w:t>
      </w:r>
      <w:r w:rsidRPr="007F0A26">
        <w:rPr>
          <w:rFonts w:ascii="Arial" w:hAnsi="Arial" w:cs="Arial"/>
          <w:color w:val="000000"/>
          <w:sz w:val="20"/>
          <w:szCs w:val="20"/>
        </w:rPr>
        <w:t xml:space="preserve"> </w:t>
      </w:r>
      <w:r w:rsidRPr="007F0A26">
        <w:rPr>
          <w:rFonts w:ascii="Arial" w:eastAsia="Calibri" w:hAnsi="Arial" w:cs="Arial"/>
          <w:color w:val="000000"/>
          <w:sz w:val="20"/>
          <w:szCs w:val="20"/>
        </w:rPr>
        <w:t>PRESENTATIONS</w:t>
      </w:r>
    </w:p>
    <w:p w14:paraId="089C8CA3" w14:textId="77777777" w:rsidR="007A7561" w:rsidRPr="007F0A26" w:rsidRDefault="007A7561" w:rsidP="007A7561">
      <w:pPr>
        <w:pStyle w:val="NoSpacing"/>
        <w:widowControl w:val="0"/>
        <w:rPr>
          <w:rFonts w:ascii="Arial" w:hAnsi="Arial" w:cs="Arial"/>
          <w:i/>
          <w:color w:val="000000"/>
          <w:sz w:val="20"/>
          <w:szCs w:val="20"/>
        </w:rPr>
      </w:pPr>
      <w:r w:rsidRPr="007F0A26">
        <w:rPr>
          <w:rFonts w:ascii="Arial" w:hAnsi="Arial" w:cs="Arial"/>
          <w:i/>
          <w:color w:val="000000"/>
          <w:sz w:val="20"/>
          <w:szCs w:val="20"/>
        </w:rPr>
        <w:t>International</w:t>
      </w:r>
    </w:p>
    <w:p w14:paraId="78CBF605" w14:textId="77777777" w:rsidR="007A7561" w:rsidRPr="007F0A26" w:rsidRDefault="007A7561" w:rsidP="007A7561">
      <w:pPr>
        <w:pStyle w:val="NoSpacing"/>
        <w:widowControl w:val="0"/>
        <w:rPr>
          <w:rFonts w:ascii="Arial" w:hAnsi="Arial" w:cs="Arial"/>
          <w:color w:val="000000"/>
          <w:sz w:val="20"/>
          <w:szCs w:val="20"/>
        </w:rPr>
      </w:pPr>
    </w:p>
    <w:tbl>
      <w:tblPr>
        <w:tblW w:w="5000" w:type="pct"/>
        <w:tblLook w:val="01E0" w:firstRow="1" w:lastRow="1" w:firstColumn="1" w:lastColumn="1" w:noHBand="0" w:noVBand="0"/>
      </w:tblPr>
      <w:tblGrid>
        <w:gridCol w:w="10002"/>
        <w:gridCol w:w="222"/>
      </w:tblGrid>
      <w:tr w:rsidR="007A7561" w:rsidRPr="007F0A26" w14:paraId="5E2745BF" w14:textId="77777777" w:rsidTr="007F2A91">
        <w:tc>
          <w:tcPr>
            <w:tcW w:w="4894" w:type="pct"/>
          </w:tcPr>
          <w:tbl>
            <w:tblPr>
              <w:tblW w:w="5000" w:type="pct"/>
              <w:tblLook w:val="0000" w:firstRow="0" w:lastRow="0" w:firstColumn="0" w:lastColumn="0" w:noHBand="0" w:noVBand="0"/>
            </w:tblPr>
            <w:tblGrid>
              <w:gridCol w:w="1492"/>
              <w:gridCol w:w="3742"/>
              <w:gridCol w:w="4542"/>
            </w:tblGrid>
            <w:tr w:rsidR="007A7561" w:rsidRPr="007F0A26" w14:paraId="78845C40" w14:textId="77777777" w:rsidTr="007F2A91">
              <w:tc>
                <w:tcPr>
                  <w:tcW w:w="763" w:type="pct"/>
                  <w:tcBorders>
                    <w:top w:val="single" w:sz="4" w:space="0" w:color="auto"/>
                    <w:left w:val="single" w:sz="4" w:space="0" w:color="auto"/>
                    <w:bottom w:val="single" w:sz="4" w:space="0" w:color="auto"/>
                  </w:tcBorders>
                  <w:shd w:val="pct10" w:color="auto" w:fill="auto"/>
                </w:tcPr>
                <w:p w14:paraId="43AA0F7C" w14:textId="77777777" w:rsidR="007A7561" w:rsidRPr="007F0A26" w:rsidRDefault="007A7561" w:rsidP="007F2A91">
                  <w:pPr>
                    <w:pStyle w:val="Footer"/>
                    <w:widowControl w:val="0"/>
                    <w:rPr>
                      <w:rFonts w:ascii="Arial" w:eastAsia="Calibri" w:hAnsi="Arial" w:cs="Arial"/>
                      <w:color w:val="000000"/>
                      <w:sz w:val="20"/>
                      <w:szCs w:val="20"/>
                    </w:rPr>
                  </w:pPr>
                  <w:r w:rsidRPr="007F0A26">
                    <w:rPr>
                      <w:rFonts w:ascii="Arial" w:eastAsia="Calibri" w:hAnsi="Arial" w:cs="Arial"/>
                      <w:color w:val="000000"/>
                      <w:sz w:val="20"/>
                      <w:szCs w:val="20"/>
                    </w:rPr>
                    <w:t>Year</w:t>
                  </w:r>
                </w:p>
              </w:tc>
              <w:tc>
                <w:tcPr>
                  <w:tcW w:w="1914" w:type="pct"/>
                  <w:tcBorders>
                    <w:top w:val="single" w:sz="4" w:space="0" w:color="auto"/>
                    <w:bottom w:val="single" w:sz="4" w:space="0" w:color="auto"/>
                  </w:tcBorders>
                  <w:shd w:val="pct10" w:color="auto" w:fill="auto"/>
                </w:tcPr>
                <w:p w14:paraId="6E20D0A6" w14:textId="77777777" w:rsidR="007A7561" w:rsidRPr="007F0A26" w:rsidRDefault="007A7561" w:rsidP="007F2A91">
                  <w:pPr>
                    <w:widowControl w:val="0"/>
                    <w:tabs>
                      <w:tab w:val="right" w:pos="9360"/>
                    </w:tabs>
                    <w:ind w:left="158"/>
                    <w:rPr>
                      <w:rFonts w:ascii="Arial" w:hAnsi="Arial" w:cs="Arial"/>
                      <w:color w:val="000000"/>
                      <w:sz w:val="20"/>
                      <w:szCs w:val="20"/>
                    </w:rPr>
                  </w:pPr>
                  <w:r w:rsidRPr="007F0A26">
                    <w:rPr>
                      <w:rFonts w:ascii="Arial" w:hAnsi="Arial" w:cs="Arial"/>
                      <w:color w:val="000000"/>
                      <w:sz w:val="20"/>
                      <w:szCs w:val="20"/>
                    </w:rPr>
                    <w:t>Presentation</w:t>
                  </w:r>
                </w:p>
              </w:tc>
              <w:tc>
                <w:tcPr>
                  <w:tcW w:w="2323" w:type="pct"/>
                  <w:tcBorders>
                    <w:top w:val="single" w:sz="4" w:space="0" w:color="auto"/>
                    <w:bottom w:val="single" w:sz="4" w:space="0" w:color="auto"/>
                    <w:right w:val="single" w:sz="4" w:space="0" w:color="auto"/>
                  </w:tcBorders>
                  <w:shd w:val="pct10" w:color="auto" w:fill="auto"/>
                </w:tcPr>
                <w:p w14:paraId="7BF170E1" w14:textId="77777777" w:rsidR="007A7561" w:rsidRPr="007F0A26" w:rsidRDefault="007A7561" w:rsidP="007F2A91">
                  <w:pPr>
                    <w:widowControl w:val="0"/>
                    <w:tabs>
                      <w:tab w:val="right" w:pos="9360"/>
                    </w:tabs>
                    <w:ind w:left="158"/>
                    <w:rPr>
                      <w:rFonts w:ascii="Arial" w:hAnsi="Arial" w:cs="Arial"/>
                      <w:color w:val="000000"/>
                      <w:sz w:val="20"/>
                      <w:szCs w:val="20"/>
                    </w:rPr>
                  </w:pPr>
                  <w:r w:rsidRPr="007F0A26">
                    <w:rPr>
                      <w:rFonts w:ascii="Arial" w:hAnsi="Arial" w:cs="Arial"/>
                      <w:color w:val="000000"/>
                      <w:sz w:val="20"/>
                      <w:szCs w:val="20"/>
                    </w:rPr>
                    <w:t>Inviting Institution</w:t>
                  </w:r>
                </w:p>
              </w:tc>
            </w:tr>
            <w:tr w:rsidR="007A7561" w:rsidRPr="007F0A26" w14:paraId="406E9DFB" w14:textId="77777777" w:rsidTr="007F2A91">
              <w:tc>
                <w:tcPr>
                  <w:tcW w:w="763" w:type="pct"/>
                  <w:tcBorders>
                    <w:top w:val="single" w:sz="4" w:space="0" w:color="auto"/>
                  </w:tcBorders>
                </w:tcPr>
                <w:p w14:paraId="08D3EE7A" w14:textId="77777777" w:rsidR="007A7561" w:rsidRPr="007F0A26" w:rsidRDefault="007A7561" w:rsidP="007F2A91">
                  <w:pPr>
                    <w:pStyle w:val="Footer"/>
                    <w:widowControl w:val="0"/>
                    <w:rPr>
                      <w:rFonts w:ascii="Arial" w:eastAsia="Calibri" w:hAnsi="Arial" w:cs="Arial"/>
                      <w:color w:val="000000"/>
                      <w:sz w:val="20"/>
                      <w:szCs w:val="20"/>
                    </w:rPr>
                  </w:pPr>
                </w:p>
              </w:tc>
              <w:tc>
                <w:tcPr>
                  <w:tcW w:w="1914" w:type="pct"/>
                  <w:tcBorders>
                    <w:top w:val="single" w:sz="4" w:space="0" w:color="auto"/>
                  </w:tcBorders>
                </w:tcPr>
                <w:p w14:paraId="45706F19" w14:textId="77777777" w:rsidR="007A7561" w:rsidRPr="007F0A26" w:rsidRDefault="007A7561" w:rsidP="007F2A91">
                  <w:pPr>
                    <w:widowControl w:val="0"/>
                    <w:tabs>
                      <w:tab w:val="right" w:pos="9360"/>
                    </w:tabs>
                    <w:ind w:left="158"/>
                    <w:rPr>
                      <w:rFonts w:ascii="Arial" w:hAnsi="Arial" w:cs="Arial"/>
                      <w:color w:val="000000"/>
                      <w:sz w:val="20"/>
                      <w:szCs w:val="20"/>
                    </w:rPr>
                  </w:pPr>
                </w:p>
              </w:tc>
              <w:tc>
                <w:tcPr>
                  <w:tcW w:w="2323" w:type="pct"/>
                  <w:tcBorders>
                    <w:top w:val="single" w:sz="4" w:space="0" w:color="auto"/>
                  </w:tcBorders>
                </w:tcPr>
                <w:p w14:paraId="0562F571" w14:textId="77777777" w:rsidR="007A7561" w:rsidRPr="007F0A26" w:rsidRDefault="007A7561" w:rsidP="007F2A91">
                  <w:pPr>
                    <w:widowControl w:val="0"/>
                    <w:tabs>
                      <w:tab w:val="right" w:pos="9360"/>
                    </w:tabs>
                    <w:ind w:left="158"/>
                    <w:rPr>
                      <w:rFonts w:ascii="Arial" w:hAnsi="Arial" w:cs="Arial"/>
                      <w:color w:val="000000"/>
                      <w:sz w:val="20"/>
                      <w:szCs w:val="20"/>
                    </w:rPr>
                  </w:pPr>
                </w:p>
              </w:tc>
            </w:tr>
            <w:tr w:rsidR="007A7561" w:rsidRPr="007F0A26" w14:paraId="3057BF7B" w14:textId="77777777" w:rsidTr="007F2A91">
              <w:tc>
                <w:tcPr>
                  <w:tcW w:w="763" w:type="pct"/>
                </w:tcPr>
                <w:p w14:paraId="6EAF8D48" w14:textId="77777777" w:rsidR="007A7561" w:rsidRPr="007F0A26" w:rsidRDefault="007A7561" w:rsidP="007F2A91">
                  <w:pPr>
                    <w:pStyle w:val="Footer"/>
                    <w:widowControl w:val="0"/>
                    <w:rPr>
                      <w:rFonts w:ascii="Arial" w:eastAsia="Calibri" w:hAnsi="Arial" w:cs="Arial"/>
                      <w:color w:val="000000"/>
                      <w:sz w:val="20"/>
                      <w:szCs w:val="20"/>
                    </w:rPr>
                  </w:pPr>
                  <w:r w:rsidRPr="007F0A26">
                    <w:rPr>
                      <w:rFonts w:ascii="Arial" w:eastAsia="Calibri" w:hAnsi="Arial" w:cs="Arial"/>
                      <w:color w:val="000000"/>
                      <w:sz w:val="20"/>
                      <w:szCs w:val="20"/>
                    </w:rPr>
                    <w:t>2006</w:t>
                  </w:r>
                </w:p>
              </w:tc>
              <w:tc>
                <w:tcPr>
                  <w:tcW w:w="1914" w:type="pct"/>
                </w:tcPr>
                <w:p w14:paraId="5FCC00F6" w14:textId="77777777" w:rsidR="007A7561" w:rsidRPr="007F0A26" w:rsidRDefault="007A7561" w:rsidP="007F2A91">
                  <w:pPr>
                    <w:widowControl w:val="0"/>
                    <w:tabs>
                      <w:tab w:val="right" w:pos="9360"/>
                    </w:tabs>
                    <w:ind w:left="158"/>
                    <w:rPr>
                      <w:rFonts w:ascii="Arial" w:hAnsi="Arial" w:cs="Arial"/>
                      <w:color w:val="000000"/>
                      <w:sz w:val="20"/>
                      <w:szCs w:val="20"/>
                    </w:rPr>
                  </w:pPr>
                  <w:r w:rsidRPr="007F0A26">
                    <w:rPr>
                      <w:rFonts w:ascii="Arial" w:hAnsi="Arial" w:cs="Arial"/>
                      <w:color w:val="000000"/>
                      <w:sz w:val="20"/>
                      <w:szCs w:val="20"/>
                    </w:rPr>
                    <w:t>Invited faculty, HIV Immunology Short-Course, 3 lectures, 60 Tanzanian physicians</w:t>
                  </w:r>
                </w:p>
              </w:tc>
              <w:tc>
                <w:tcPr>
                  <w:tcW w:w="2323" w:type="pct"/>
                </w:tcPr>
                <w:p w14:paraId="304DB64F" w14:textId="77777777" w:rsidR="007A7561" w:rsidRPr="007F0A26" w:rsidRDefault="007A7561" w:rsidP="007F2A91">
                  <w:pPr>
                    <w:widowControl w:val="0"/>
                    <w:tabs>
                      <w:tab w:val="right" w:pos="9360"/>
                    </w:tabs>
                    <w:ind w:left="158"/>
                    <w:rPr>
                      <w:rFonts w:ascii="Arial" w:hAnsi="Arial" w:cs="Arial"/>
                      <w:color w:val="000000"/>
                      <w:sz w:val="20"/>
                      <w:szCs w:val="20"/>
                    </w:rPr>
                  </w:pPr>
                  <w:proofErr w:type="spellStart"/>
                  <w:r w:rsidRPr="007F0A26">
                    <w:rPr>
                      <w:rFonts w:ascii="Arial" w:hAnsi="Arial" w:cs="Arial"/>
                      <w:color w:val="000000"/>
                      <w:sz w:val="20"/>
                      <w:szCs w:val="20"/>
                    </w:rPr>
                    <w:t>Muhimbili</w:t>
                  </w:r>
                  <w:proofErr w:type="spellEnd"/>
                  <w:r w:rsidRPr="007F0A26">
                    <w:rPr>
                      <w:rFonts w:ascii="Arial" w:hAnsi="Arial" w:cs="Arial"/>
                      <w:color w:val="000000"/>
                      <w:sz w:val="20"/>
                      <w:szCs w:val="20"/>
                    </w:rPr>
                    <w:t xml:space="preserve"> Health Sciences Center, Dar es Salaam</w:t>
                  </w:r>
                </w:p>
              </w:tc>
            </w:tr>
            <w:tr w:rsidR="007A7561" w:rsidRPr="007F0A26" w14:paraId="3E145A32" w14:textId="77777777" w:rsidTr="007F2A91">
              <w:tc>
                <w:tcPr>
                  <w:tcW w:w="763" w:type="pct"/>
                </w:tcPr>
                <w:p w14:paraId="31598FCD" w14:textId="77777777" w:rsidR="007A7561" w:rsidRPr="007F0A26" w:rsidRDefault="007A7561" w:rsidP="007F2A91">
                  <w:pPr>
                    <w:pStyle w:val="Footer"/>
                    <w:widowControl w:val="0"/>
                    <w:rPr>
                      <w:rFonts w:ascii="Arial" w:eastAsia="Calibri" w:hAnsi="Arial" w:cs="Arial"/>
                      <w:color w:val="000000"/>
                      <w:sz w:val="20"/>
                      <w:szCs w:val="20"/>
                    </w:rPr>
                  </w:pPr>
                  <w:r w:rsidRPr="007F0A26">
                    <w:rPr>
                      <w:rFonts w:ascii="Arial" w:eastAsia="Calibri" w:hAnsi="Arial" w:cs="Arial"/>
                      <w:color w:val="000000"/>
                      <w:sz w:val="20"/>
                      <w:szCs w:val="20"/>
                    </w:rPr>
                    <w:t>2007</w:t>
                  </w:r>
                </w:p>
              </w:tc>
              <w:tc>
                <w:tcPr>
                  <w:tcW w:w="1914" w:type="pct"/>
                </w:tcPr>
                <w:p w14:paraId="53EE7534" w14:textId="77777777" w:rsidR="007A7561" w:rsidRPr="007F0A26" w:rsidRDefault="007A7561" w:rsidP="007F2A91">
                  <w:pPr>
                    <w:widowControl w:val="0"/>
                    <w:tabs>
                      <w:tab w:val="right" w:pos="9360"/>
                    </w:tabs>
                    <w:ind w:left="158"/>
                    <w:rPr>
                      <w:rFonts w:ascii="Arial" w:hAnsi="Arial" w:cs="Arial"/>
                      <w:color w:val="000000"/>
                      <w:sz w:val="20"/>
                      <w:szCs w:val="20"/>
                    </w:rPr>
                  </w:pPr>
                  <w:r w:rsidRPr="007F0A26">
                    <w:rPr>
                      <w:rFonts w:ascii="Arial" w:hAnsi="Arial" w:cs="Arial"/>
                      <w:color w:val="000000"/>
                      <w:sz w:val="20"/>
                      <w:szCs w:val="20"/>
                    </w:rPr>
                    <w:t>Invited lecturer and panelist, “Reducing Mortality from HIV-TB in Tanzania: Implications of DARDAR and Other Recent Studies”</w:t>
                  </w:r>
                </w:p>
              </w:tc>
              <w:tc>
                <w:tcPr>
                  <w:tcW w:w="2323" w:type="pct"/>
                </w:tcPr>
                <w:p w14:paraId="7E131B89" w14:textId="77777777" w:rsidR="007A7561" w:rsidRPr="007F0A26" w:rsidRDefault="007A7561" w:rsidP="007F2A91">
                  <w:pPr>
                    <w:widowControl w:val="0"/>
                    <w:tabs>
                      <w:tab w:val="right" w:pos="9360"/>
                    </w:tabs>
                    <w:ind w:left="158"/>
                    <w:rPr>
                      <w:rFonts w:ascii="Arial" w:hAnsi="Arial" w:cs="Arial"/>
                      <w:color w:val="000000"/>
                      <w:sz w:val="20"/>
                      <w:szCs w:val="20"/>
                    </w:rPr>
                  </w:pPr>
                  <w:proofErr w:type="spellStart"/>
                  <w:r w:rsidRPr="007F0A26">
                    <w:rPr>
                      <w:rFonts w:ascii="Arial" w:hAnsi="Arial" w:cs="Arial"/>
                      <w:color w:val="000000"/>
                      <w:sz w:val="20"/>
                      <w:szCs w:val="20"/>
                    </w:rPr>
                    <w:t>Muhimbili</w:t>
                  </w:r>
                  <w:proofErr w:type="spellEnd"/>
                  <w:r w:rsidRPr="007F0A26">
                    <w:rPr>
                      <w:rFonts w:ascii="Arial" w:hAnsi="Arial" w:cs="Arial"/>
                      <w:color w:val="000000"/>
                      <w:sz w:val="20"/>
                      <w:szCs w:val="20"/>
                    </w:rPr>
                    <w:t xml:space="preserve"> Health Sciences Center, Dar es Salaam, Tanzania</w:t>
                  </w:r>
                </w:p>
              </w:tc>
            </w:tr>
            <w:tr w:rsidR="007A7561" w:rsidRPr="007F0A26" w14:paraId="4E91ABD9" w14:textId="77777777" w:rsidTr="007F2A91">
              <w:tc>
                <w:tcPr>
                  <w:tcW w:w="763" w:type="pct"/>
                </w:tcPr>
                <w:p w14:paraId="2DD4FA92" w14:textId="77777777" w:rsidR="007A7561" w:rsidRPr="007F0A26" w:rsidRDefault="007A7561" w:rsidP="007F2A91">
                  <w:pPr>
                    <w:pStyle w:val="Footer"/>
                    <w:widowControl w:val="0"/>
                    <w:rPr>
                      <w:rFonts w:ascii="Arial" w:eastAsia="Calibri" w:hAnsi="Arial" w:cs="Arial"/>
                      <w:color w:val="000000"/>
                      <w:sz w:val="20"/>
                      <w:szCs w:val="20"/>
                    </w:rPr>
                  </w:pPr>
                  <w:r w:rsidRPr="007F0A26">
                    <w:rPr>
                      <w:rFonts w:ascii="Arial" w:eastAsia="Calibri" w:hAnsi="Arial" w:cs="Arial"/>
                      <w:color w:val="000000"/>
                      <w:sz w:val="20"/>
                      <w:szCs w:val="20"/>
                    </w:rPr>
                    <w:lastRenderedPageBreak/>
                    <w:t>2008</w:t>
                  </w:r>
                </w:p>
              </w:tc>
              <w:tc>
                <w:tcPr>
                  <w:tcW w:w="1914" w:type="pct"/>
                </w:tcPr>
                <w:p w14:paraId="5E9D74AD" w14:textId="77777777" w:rsidR="007A7561" w:rsidRPr="007F0A26" w:rsidRDefault="007A7561" w:rsidP="007F2A91">
                  <w:pPr>
                    <w:widowControl w:val="0"/>
                    <w:tabs>
                      <w:tab w:val="right" w:pos="9360"/>
                    </w:tabs>
                    <w:ind w:left="158"/>
                    <w:rPr>
                      <w:rFonts w:ascii="Arial" w:hAnsi="Arial" w:cs="Arial"/>
                      <w:color w:val="000000"/>
                      <w:sz w:val="20"/>
                      <w:szCs w:val="20"/>
                    </w:rPr>
                  </w:pPr>
                  <w:r w:rsidRPr="007F0A26">
                    <w:rPr>
                      <w:rFonts w:ascii="Arial" w:hAnsi="Arial" w:cs="Arial"/>
                      <w:color w:val="000000"/>
                      <w:sz w:val="20"/>
                      <w:szCs w:val="20"/>
                    </w:rPr>
                    <w:t>Small group discussion, “How HIV Causes AIDS”</w:t>
                  </w:r>
                </w:p>
              </w:tc>
              <w:tc>
                <w:tcPr>
                  <w:tcW w:w="2323" w:type="pct"/>
                </w:tcPr>
                <w:p w14:paraId="5991EF2E" w14:textId="77777777" w:rsidR="007A7561" w:rsidRPr="007F0A26" w:rsidRDefault="007A7561" w:rsidP="007F2A91">
                  <w:pPr>
                    <w:widowControl w:val="0"/>
                    <w:tabs>
                      <w:tab w:val="right" w:pos="9360"/>
                    </w:tabs>
                    <w:ind w:left="158"/>
                    <w:rPr>
                      <w:rFonts w:ascii="Arial" w:hAnsi="Arial" w:cs="Arial"/>
                      <w:color w:val="000000"/>
                      <w:sz w:val="20"/>
                      <w:szCs w:val="20"/>
                    </w:rPr>
                  </w:pPr>
                  <w:r w:rsidRPr="007F0A26">
                    <w:rPr>
                      <w:rFonts w:ascii="Arial" w:hAnsi="Arial" w:cs="Arial"/>
                      <w:color w:val="000000"/>
                      <w:sz w:val="20"/>
                      <w:szCs w:val="20"/>
                    </w:rPr>
                    <w:t>Grassroot Soccer, program sponsored by US State Department for ~16 peer educators brought to Dartmouth from multiple countries in southern Africa</w:t>
                  </w:r>
                </w:p>
              </w:tc>
            </w:tr>
            <w:tr w:rsidR="007A7561" w:rsidRPr="007F0A26" w14:paraId="1D632855" w14:textId="77777777" w:rsidTr="007F2A91">
              <w:tc>
                <w:tcPr>
                  <w:tcW w:w="763" w:type="pct"/>
                </w:tcPr>
                <w:p w14:paraId="457A9280" w14:textId="77777777" w:rsidR="007A7561" w:rsidRPr="007F0A26" w:rsidRDefault="007A7561" w:rsidP="007F2A91">
                  <w:pPr>
                    <w:pStyle w:val="Footer"/>
                    <w:widowControl w:val="0"/>
                    <w:rPr>
                      <w:rFonts w:ascii="Arial" w:eastAsia="Calibri" w:hAnsi="Arial" w:cs="Arial"/>
                      <w:color w:val="000000"/>
                      <w:sz w:val="20"/>
                      <w:szCs w:val="20"/>
                    </w:rPr>
                  </w:pPr>
                  <w:r w:rsidRPr="007F0A26">
                    <w:rPr>
                      <w:rFonts w:ascii="Arial" w:eastAsia="Calibri" w:hAnsi="Arial" w:cs="Arial"/>
                      <w:color w:val="000000"/>
                      <w:sz w:val="20"/>
                      <w:szCs w:val="20"/>
                    </w:rPr>
                    <w:t>2010</w:t>
                  </w:r>
                </w:p>
              </w:tc>
              <w:tc>
                <w:tcPr>
                  <w:tcW w:w="1914" w:type="pct"/>
                </w:tcPr>
                <w:p w14:paraId="0A531D35" w14:textId="77777777" w:rsidR="007A7561" w:rsidRPr="007F0A26" w:rsidRDefault="007A7561" w:rsidP="007F2A91">
                  <w:pPr>
                    <w:widowControl w:val="0"/>
                    <w:tabs>
                      <w:tab w:val="right" w:pos="9360"/>
                    </w:tabs>
                    <w:ind w:left="158"/>
                    <w:rPr>
                      <w:rFonts w:ascii="Arial" w:hAnsi="Arial" w:cs="Arial"/>
                      <w:color w:val="000000"/>
                      <w:sz w:val="20"/>
                      <w:szCs w:val="20"/>
                    </w:rPr>
                  </w:pPr>
                  <w:r w:rsidRPr="007F0A26">
                    <w:rPr>
                      <w:rFonts w:ascii="Arial" w:hAnsi="Arial" w:cs="Arial"/>
                      <w:color w:val="000000"/>
                      <w:sz w:val="20"/>
                      <w:szCs w:val="20"/>
                    </w:rPr>
                    <w:t xml:space="preserve">Invited lecturer, “Immune Protection from TB in the </w:t>
                  </w:r>
                  <w:proofErr w:type="spellStart"/>
                  <w:r w:rsidRPr="007F0A26">
                    <w:rPr>
                      <w:rFonts w:ascii="Arial" w:hAnsi="Arial" w:cs="Arial"/>
                      <w:color w:val="000000"/>
                      <w:sz w:val="20"/>
                      <w:szCs w:val="20"/>
                    </w:rPr>
                    <w:t>DarDar</w:t>
                  </w:r>
                  <w:proofErr w:type="spellEnd"/>
                  <w:r w:rsidRPr="007F0A26">
                    <w:rPr>
                      <w:rFonts w:ascii="Arial" w:hAnsi="Arial" w:cs="Arial"/>
                      <w:color w:val="000000"/>
                      <w:sz w:val="20"/>
                      <w:szCs w:val="20"/>
                    </w:rPr>
                    <w:t xml:space="preserve"> Trial” </w:t>
                  </w:r>
                </w:p>
              </w:tc>
              <w:tc>
                <w:tcPr>
                  <w:tcW w:w="2323" w:type="pct"/>
                </w:tcPr>
                <w:p w14:paraId="31943287" w14:textId="77777777" w:rsidR="007A7561" w:rsidRPr="007F0A26" w:rsidRDefault="007A7561" w:rsidP="007F2A91">
                  <w:pPr>
                    <w:widowControl w:val="0"/>
                    <w:tabs>
                      <w:tab w:val="right" w:pos="9360"/>
                    </w:tabs>
                    <w:ind w:left="158"/>
                    <w:rPr>
                      <w:rFonts w:ascii="Arial" w:hAnsi="Arial" w:cs="Arial"/>
                      <w:color w:val="000000"/>
                      <w:sz w:val="20"/>
                      <w:szCs w:val="20"/>
                    </w:rPr>
                  </w:pPr>
                  <w:r w:rsidRPr="007F0A26">
                    <w:rPr>
                      <w:rFonts w:ascii="Arial" w:hAnsi="Arial" w:cs="Arial"/>
                      <w:color w:val="000000"/>
                      <w:sz w:val="20"/>
                      <w:szCs w:val="20"/>
                    </w:rPr>
                    <w:t>East African TB Consortium, Dar es Salaam, Tanzania</w:t>
                  </w:r>
                </w:p>
              </w:tc>
            </w:tr>
            <w:tr w:rsidR="007A7561" w:rsidRPr="007F0A26" w14:paraId="3ECA66C6" w14:textId="77777777" w:rsidTr="007F2A91">
              <w:tc>
                <w:tcPr>
                  <w:tcW w:w="763" w:type="pct"/>
                </w:tcPr>
                <w:p w14:paraId="000EFCB4" w14:textId="77777777" w:rsidR="007A7561" w:rsidRPr="007F0A26" w:rsidRDefault="007A7561" w:rsidP="007F2A91">
                  <w:pPr>
                    <w:pStyle w:val="Footer"/>
                    <w:widowControl w:val="0"/>
                    <w:rPr>
                      <w:rFonts w:ascii="Arial" w:eastAsia="Calibri" w:hAnsi="Arial" w:cs="Arial"/>
                      <w:color w:val="000000"/>
                      <w:sz w:val="20"/>
                      <w:szCs w:val="20"/>
                    </w:rPr>
                  </w:pPr>
                  <w:r w:rsidRPr="007F0A26">
                    <w:rPr>
                      <w:rFonts w:ascii="Arial" w:eastAsia="Calibri" w:hAnsi="Arial" w:cs="Arial"/>
                      <w:color w:val="000000"/>
                      <w:sz w:val="20"/>
                      <w:szCs w:val="20"/>
                    </w:rPr>
                    <w:t>2013</w:t>
                  </w:r>
                </w:p>
              </w:tc>
              <w:tc>
                <w:tcPr>
                  <w:tcW w:w="1914" w:type="pct"/>
                </w:tcPr>
                <w:p w14:paraId="5A01453A" w14:textId="77777777" w:rsidR="007A7561" w:rsidRPr="007F0A26" w:rsidRDefault="007A7561" w:rsidP="007F2A91">
                  <w:pPr>
                    <w:widowControl w:val="0"/>
                    <w:tabs>
                      <w:tab w:val="right" w:pos="9360"/>
                    </w:tabs>
                    <w:ind w:left="158"/>
                    <w:rPr>
                      <w:rFonts w:ascii="Arial" w:hAnsi="Arial" w:cs="Arial"/>
                      <w:color w:val="000000"/>
                      <w:sz w:val="20"/>
                      <w:szCs w:val="20"/>
                    </w:rPr>
                  </w:pPr>
                  <w:r w:rsidRPr="007F0A26">
                    <w:rPr>
                      <w:rFonts w:ascii="Arial" w:hAnsi="Arial" w:cs="Arial"/>
                      <w:color w:val="000000"/>
                      <w:sz w:val="20"/>
                      <w:szCs w:val="20"/>
                    </w:rPr>
                    <w:t xml:space="preserve">Invited video lecturer, “Pneumonia” </w:t>
                  </w:r>
                </w:p>
              </w:tc>
              <w:tc>
                <w:tcPr>
                  <w:tcW w:w="2323" w:type="pct"/>
                </w:tcPr>
                <w:p w14:paraId="7DC9B8FB" w14:textId="77777777" w:rsidR="007A7561" w:rsidRPr="007F0A26" w:rsidRDefault="007A7561" w:rsidP="007F2A91">
                  <w:pPr>
                    <w:widowControl w:val="0"/>
                    <w:tabs>
                      <w:tab w:val="right" w:pos="9360"/>
                    </w:tabs>
                    <w:ind w:left="158"/>
                    <w:rPr>
                      <w:rFonts w:ascii="Arial" w:hAnsi="Arial" w:cs="Arial"/>
                      <w:color w:val="000000"/>
                      <w:sz w:val="20"/>
                      <w:szCs w:val="20"/>
                    </w:rPr>
                  </w:pPr>
                  <w:r w:rsidRPr="007F0A26">
                    <w:rPr>
                      <w:rFonts w:ascii="Arial" w:hAnsi="Arial" w:cs="Arial"/>
                      <w:color w:val="000000"/>
                      <w:sz w:val="20"/>
                      <w:szCs w:val="20"/>
                    </w:rPr>
                    <w:t>Haiti Medical Education project</w:t>
                  </w:r>
                </w:p>
              </w:tc>
            </w:tr>
            <w:tr w:rsidR="007A7561" w:rsidRPr="007F0A26" w14:paraId="7234EC91" w14:textId="77777777" w:rsidTr="007F2A91">
              <w:tc>
                <w:tcPr>
                  <w:tcW w:w="763" w:type="pct"/>
                </w:tcPr>
                <w:p w14:paraId="75D5A1DA" w14:textId="77777777" w:rsidR="007A7561" w:rsidRPr="007F0A26" w:rsidRDefault="007A7561" w:rsidP="007F2A91">
                  <w:pPr>
                    <w:pStyle w:val="Footer"/>
                    <w:widowControl w:val="0"/>
                    <w:rPr>
                      <w:rFonts w:ascii="Arial" w:eastAsia="Calibri" w:hAnsi="Arial" w:cs="Arial"/>
                      <w:color w:val="000000"/>
                      <w:sz w:val="20"/>
                      <w:szCs w:val="20"/>
                    </w:rPr>
                  </w:pPr>
                  <w:r w:rsidRPr="007F0A26">
                    <w:rPr>
                      <w:rFonts w:ascii="Arial" w:eastAsia="Calibri" w:hAnsi="Arial" w:cs="Arial"/>
                      <w:color w:val="000000"/>
                      <w:sz w:val="20"/>
                      <w:szCs w:val="20"/>
                    </w:rPr>
                    <w:t>2014</w:t>
                  </w:r>
                </w:p>
              </w:tc>
              <w:tc>
                <w:tcPr>
                  <w:tcW w:w="1914" w:type="pct"/>
                </w:tcPr>
                <w:p w14:paraId="1FAF25ED" w14:textId="77777777" w:rsidR="007A7561" w:rsidRPr="007F0A26" w:rsidRDefault="007A7561" w:rsidP="007F2A91">
                  <w:pPr>
                    <w:widowControl w:val="0"/>
                    <w:tabs>
                      <w:tab w:val="right" w:pos="9360"/>
                    </w:tabs>
                    <w:ind w:left="158"/>
                    <w:rPr>
                      <w:rFonts w:ascii="Arial" w:hAnsi="Arial" w:cs="Arial"/>
                      <w:color w:val="000000"/>
                      <w:sz w:val="20"/>
                      <w:szCs w:val="20"/>
                    </w:rPr>
                  </w:pPr>
                  <w:r w:rsidRPr="007F0A26">
                    <w:rPr>
                      <w:rFonts w:ascii="Arial" w:hAnsi="Arial" w:cs="Arial"/>
                      <w:color w:val="000000"/>
                      <w:sz w:val="20"/>
                      <w:szCs w:val="20"/>
                    </w:rPr>
                    <w:t xml:space="preserve">Invited video lecturer, “Opportunistic Infections” </w:t>
                  </w:r>
                </w:p>
              </w:tc>
              <w:tc>
                <w:tcPr>
                  <w:tcW w:w="2323" w:type="pct"/>
                </w:tcPr>
                <w:p w14:paraId="1D4EC6FF" w14:textId="77777777" w:rsidR="007A7561" w:rsidRPr="007F0A26" w:rsidRDefault="007A7561" w:rsidP="007F2A91">
                  <w:pPr>
                    <w:widowControl w:val="0"/>
                    <w:tabs>
                      <w:tab w:val="right" w:pos="9360"/>
                    </w:tabs>
                    <w:ind w:left="158"/>
                    <w:rPr>
                      <w:rFonts w:ascii="Arial" w:hAnsi="Arial" w:cs="Arial"/>
                      <w:color w:val="000000"/>
                      <w:sz w:val="20"/>
                      <w:szCs w:val="20"/>
                    </w:rPr>
                  </w:pPr>
                  <w:r w:rsidRPr="007F0A26">
                    <w:rPr>
                      <w:rFonts w:ascii="Arial" w:hAnsi="Arial" w:cs="Arial"/>
                      <w:color w:val="000000"/>
                      <w:sz w:val="20"/>
                      <w:szCs w:val="20"/>
                    </w:rPr>
                    <w:t>Haiti Medical Education project</w:t>
                  </w:r>
                </w:p>
              </w:tc>
            </w:tr>
            <w:tr w:rsidR="007A7561" w:rsidRPr="007F0A26" w14:paraId="6A5B5EF2" w14:textId="77777777" w:rsidTr="007F2A91">
              <w:tc>
                <w:tcPr>
                  <w:tcW w:w="763" w:type="pct"/>
                </w:tcPr>
                <w:p w14:paraId="73645EE6" w14:textId="77777777" w:rsidR="007A7561" w:rsidRPr="007F0A26" w:rsidRDefault="007A7561" w:rsidP="007F2A91">
                  <w:pPr>
                    <w:pStyle w:val="Footer"/>
                    <w:widowControl w:val="0"/>
                    <w:rPr>
                      <w:rFonts w:ascii="Arial" w:eastAsia="Calibri" w:hAnsi="Arial" w:cs="Arial"/>
                      <w:color w:val="000000"/>
                      <w:sz w:val="20"/>
                      <w:szCs w:val="20"/>
                    </w:rPr>
                  </w:pPr>
                  <w:r w:rsidRPr="007F0A26">
                    <w:rPr>
                      <w:rFonts w:ascii="Arial" w:eastAsia="Calibri" w:hAnsi="Arial" w:cs="Arial"/>
                      <w:color w:val="000000"/>
                      <w:sz w:val="20"/>
                      <w:szCs w:val="20"/>
                    </w:rPr>
                    <w:t>2015</w:t>
                  </w:r>
                </w:p>
              </w:tc>
              <w:tc>
                <w:tcPr>
                  <w:tcW w:w="1914" w:type="pct"/>
                </w:tcPr>
                <w:p w14:paraId="6C9990DE" w14:textId="77777777" w:rsidR="007A7561" w:rsidRPr="007F0A26" w:rsidRDefault="007A7561" w:rsidP="007F2A91">
                  <w:pPr>
                    <w:widowControl w:val="0"/>
                    <w:tabs>
                      <w:tab w:val="right" w:pos="9360"/>
                    </w:tabs>
                    <w:ind w:left="158"/>
                    <w:rPr>
                      <w:rFonts w:ascii="Arial" w:hAnsi="Arial" w:cs="Arial"/>
                      <w:color w:val="000000"/>
                      <w:sz w:val="20"/>
                      <w:szCs w:val="20"/>
                    </w:rPr>
                  </w:pPr>
                  <w:r w:rsidRPr="007F0A26">
                    <w:rPr>
                      <w:rFonts w:ascii="Arial" w:hAnsi="Arial" w:cs="Arial"/>
                      <w:color w:val="000000"/>
                      <w:sz w:val="20"/>
                      <w:szCs w:val="20"/>
                    </w:rPr>
                    <w:t xml:space="preserve">Invited video lecturer, “HIV Prevention: Condoms &amp; Beyond” </w:t>
                  </w:r>
                </w:p>
              </w:tc>
              <w:tc>
                <w:tcPr>
                  <w:tcW w:w="2323" w:type="pct"/>
                </w:tcPr>
                <w:p w14:paraId="5A578377" w14:textId="77777777" w:rsidR="007A7561" w:rsidRPr="007F0A26" w:rsidRDefault="007A7561" w:rsidP="007F2A91">
                  <w:pPr>
                    <w:widowControl w:val="0"/>
                    <w:tabs>
                      <w:tab w:val="right" w:pos="9360"/>
                    </w:tabs>
                    <w:ind w:left="158"/>
                    <w:rPr>
                      <w:rFonts w:ascii="Arial" w:hAnsi="Arial" w:cs="Arial"/>
                      <w:color w:val="000000"/>
                      <w:sz w:val="20"/>
                      <w:szCs w:val="20"/>
                    </w:rPr>
                  </w:pPr>
                  <w:r w:rsidRPr="007F0A26">
                    <w:rPr>
                      <w:rFonts w:ascii="Arial" w:hAnsi="Arial" w:cs="Arial"/>
                      <w:color w:val="000000"/>
                      <w:sz w:val="20"/>
                      <w:szCs w:val="20"/>
                    </w:rPr>
                    <w:t>Haiti Medical Education project</w:t>
                  </w:r>
                </w:p>
              </w:tc>
            </w:tr>
            <w:tr w:rsidR="007A7561" w:rsidRPr="007F0A26" w14:paraId="41E10FE6" w14:textId="77777777" w:rsidTr="007F2A91">
              <w:tc>
                <w:tcPr>
                  <w:tcW w:w="763" w:type="pct"/>
                </w:tcPr>
                <w:p w14:paraId="4E564746" w14:textId="77777777" w:rsidR="007A7561" w:rsidRPr="007F0A26" w:rsidRDefault="007A7561" w:rsidP="007F2A91">
                  <w:pPr>
                    <w:pStyle w:val="Footer"/>
                    <w:widowControl w:val="0"/>
                    <w:rPr>
                      <w:rFonts w:ascii="Arial" w:eastAsia="Calibri" w:hAnsi="Arial" w:cs="Arial"/>
                      <w:color w:val="000000"/>
                      <w:sz w:val="20"/>
                      <w:szCs w:val="20"/>
                    </w:rPr>
                  </w:pPr>
                  <w:r w:rsidRPr="007F0A26">
                    <w:rPr>
                      <w:rFonts w:ascii="Arial" w:eastAsia="Calibri" w:hAnsi="Arial" w:cs="Arial"/>
                      <w:color w:val="000000"/>
                      <w:sz w:val="20"/>
                      <w:szCs w:val="20"/>
                    </w:rPr>
                    <w:t>2017, 2018</w:t>
                  </w:r>
                </w:p>
              </w:tc>
              <w:tc>
                <w:tcPr>
                  <w:tcW w:w="1914" w:type="pct"/>
                </w:tcPr>
                <w:p w14:paraId="5EF92EB5" w14:textId="77777777" w:rsidR="007A7561" w:rsidRPr="007F0A26" w:rsidRDefault="007A7561" w:rsidP="007F2A91">
                  <w:pPr>
                    <w:widowControl w:val="0"/>
                    <w:tabs>
                      <w:tab w:val="right" w:pos="9360"/>
                    </w:tabs>
                    <w:ind w:left="158"/>
                    <w:rPr>
                      <w:rFonts w:ascii="Arial" w:hAnsi="Arial" w:cs="Arial"/>
                      <w:color w:val="000000"/>
                      <w:sz w:val="20"/>
                      <w:szCs w:val="20"/>
                    </w:rPr>
                  </w:pPr>
                  <w:r w:rsidRPr="007F0A26">
                    <w:rPr>
                      <w:rFonts w:ascii="Arial" w:hAnsi="Arial" w:cs="Arial"/>
                      <w:color w:val="000000"/>
                      <w:sz w:val="20"/>
                      <w:szCs w:val="20"/>
                    </w:rPr>
                    <w:t>Invited video discussant, “Balancing Patient Autonomy with Provider Expertise”</w:t>
                  </w:r>
                </w:p>
              </w:tc>
              <w:tc>
                <w:tcPr>
                  <w:tcW w:w="2323" w:type="pct"/>
                </w:tcPr>
                <w:p w14:paraId="1881AD46" w14:textId="77777777" w:rsidR="007A7561" w:rsidRPr="007F0A26" w:rsidRDefault="007A7561" w:rsidP="007F2A91">
                  <w:pPr>
                    <w:widowControl w:val="0"/>
                    <w:tabs>
                      <w:tab w:val="right" w:pos="9360"/>
                    </w:tabs>
                    <w:ind w:left="158"/>
                    <w:rPr>
                      <w:rFonts w:ascii="Arial" w:hAnsi="Arial" w:cs="Arial"/>
                      <w:b/>
                      <w:bCs/>
                      <w:color w:val="000000"/>
                      <w:sz w:val="20"/>
                      <w:szCs w:val="20"/>
                    </w:rPr>
                  </w:pPr>
                  <w:r w:rsidRPr="007F0A26">
                    <w:rPr>
                      <w:rFonts w:ascii="Arial" w:hAnsi="Arial" w:cs="Arial"/>
                      <w:color w:val="000000"/>
                      <w:sz w:val="20"/>
                      <w:szCs w:val="20"/>
                    </w:rPr>
                    <w:t>Dartmouth/</w:t>
                  </w:r>
                  <w:proofErr w:type="spellStart"/>
                  <w:r w:rsidRPr="007F0A26">
                    <w:rPr>
                      <w:rFonts w:ascii="Arial" w:hAnsi="Arial" w:cs="Arial"/>
                      <w:color w:val="000000"/>
                      <w:sz w:val="20"/>
                      <w:szCs w:val="20"/>
                    </w:rPr>
                    <w:t>Muhimbili</w:t>
                  </w:r>
                  <w:proofErr w:type="spellEnd"/>
                  <w:r w:rsidRPr="007F0A26">
                    <w:rPr>
                      <w:rFonts w:ascii="Arial" w:hAnsi="Arial" w:cs="Arial"/>
                      <w:color w:val="000000"/>
                      <w:sz w:val="20"/>
                      <w:szCs w:val="20"/>
                    </w:rPr>
                    <w:t xml:space="preserve"> University of Health and the Allied Sciences </w:t>
                  </w:r>
                  <w:r w:rsidRPr="007F0A26">
                    <w:rPr>
                      <w:rFonts w:ascii="Arial" w:hAnsi="Arial" w:cs="Arial"/>
                      <w:bCs/>
                      <w:color w:val="000000"/>
                      <w:sz w:val="20"/>
                      <w:szCs w:val="20"/>
                    </w:rPr>
                    <w:t>Research Ethics Training and Program Development for Tanzania, 6 students, 2 hours, interactive discussion as part of ethics master’s</w:t>
                  </w:r>
                </w:p>
              </w:tc>
            </w:tr>
            <w:tr w:rsidR="007A7561" w:rsidRPr="007F0A26" w14:paraId="774FEA7E" w14:textId="77777777" w:rsidTr="007F2A91">
              <w:tc>
                <w:tcPr>
                  <w:tcW w:w="763" w:type="pct"/>
                </w:tcPr>
                <w:p w14:paraId="722BD09B" w14:textId="77777777" w:rsidR="007A7561" w:rsidRPr="007F0A26" w:rsidRDefault="007A7561" w:rsidP="007F2A91">
                  <w:pPr>
                    <w:pStyle w:val="Footer"/>
                    <w:widowControl w:val="0"/>
                    <w:rPr>
                      <w:rFonts w:ascii="Arial" w:eastAsia="Calibri" w:hAnsi="Arial" w:cs="Arial"/>
                      <w:color w:val="000000"/>
                      <w:sz w:val="20"/>
                      <w:szCs w:val="20"/>
                    </w:rPr>
                  </w:pPr>
                  <w:r>
                    <w:rPr>
                      <w:rFonts w:ascii="Arial" w:eastAsia="Calibri" w:hAnsi="Arial" w:cs="Arial"/>
                      <w:color w:val="000000"/>
                      <w:sz w:val="20"/>
                      <w:szCs w:val="20"/>
                    </w:rPr>
                    <w:t>2022</w:t>
                  </w:r>
                </w:p>
              </w:tc>
              <w:tc>
                <w:tcPr>
                  <w:tcW w:w="1914" w:type="pct"/>
                </w:tcPr>
                <w:p w14:paraId="15EEB349" w14:textId="77777777" w:rsidR="007A7561" w:rsidRPr="007F0A26" w:rsidRDefault="007A7561" w:rsidP="007F2A91">
                  <w:pPr>
                    <w:widowControl w:val="0"/>
                    <w:tabs>
                      <w:tab w:val="right" w:pos="9360"/>
                    </w:tabs>
                    <w:ind w:left="158"/>
                    <w:rPr>
                      <w:rFonts w:ascii="Arial" w:hAnsi="Arial" w:cs="Arial"/>
                      <w:color w:val="000000"/>
                      <w:sz w:val="20"/>
                      <w:szCs w:val="20"/>
                    </w:rPr>
                  </w:pPr>
                  <w:r>
                    <w:rPr>
                      <w:rFonts w:ascii="Arial" w:hAnsi="Arial" w:cs="Arial"/>
                      <w:color w:val="000000"/>
                      <w:sz w:val="20"/>
                      <w:szCs w:val="20"/>
                    </w:rPr>
                    <w:t>Invited webinar, “The Construction of a Social Medicine Curriculum at the University of Vermont Larner College of Medicine”</w:t>
                  </w:r>
                </w:p>
              </w:tc>
              <w:tc>
                <w:tcPr>
                  <w:tcW w:w="2323" w:type="pct"/>
                </w:tcPr>
                <w:p w14:paraId="0160BD6F" w14:textId="77777777" w:rsidR="007A7561" w:rsidRPr="007F0A26" w:rsidRDefault="007A7561" w:rsidP="007F2A91">
                  <w:pPr>
                    <w:widowControl w:val="0"/>
                    <w:tabs>
                      <w:tab w:val="right" w:pos="9360"/>
                    </w:tabs>
                    <w:ind w:left="158"/>
                    <w:rPr>
                      <w:rFonts w:ascii="Arial" w:hAnsi="Arial" w:cs="Arial"/>
                      <w:color w:val="000000"/>
                      <w:sz w:val="20"/>
                      <w:szCs w:val="20"/>
                    </w:rPr>
                  </w:pPr>
                  <w:r>
                    <w:rPr>
                      <w:rFonts w:ascii="Arial" w:hAnsi="Arial" w:cs="Arial"/>
                      <w:color w:val="000000"/>
                      <w:sz w:val="20"/>
                      <w:szCs w:val="20"/>
                    </w:rPr>
                    <w:t>International Association of Medical Student Educators (IAMSE) webcast seminar series, around 100 participants from around the United States</w:t>
                  </w:r>
                </w:p>
              </w:tc>
            </w:tr>
            <w:tr w:rsidR="007A7561" w:rsidRPr="007F0A26" w14:paraId="14191B56" w14:textId="77777777" w:rsidTr="007F2A91">
              <w:tc>
                <w:tcPr>
                  <w:tcW w:w="763" w:type="pct"/>
                </w:tcPr>
                <w:p w14:paraId="4FE3D331" w14:textId="77777777" w:rsidR="007A7561" w:rsidRDefault="007A7561" w:rsidP="007F2A91">
                  <w:pPr>
                    <w:pStyle w:val="Footer"/>
                    <w:widowControl w:val="0"/>
                    <w:rPr>
                      <w:rFonts w:ascii="Arial" w:eastAsia="Calibri" w:hAnsi="Arial" w:cs="Arial"/>
                      <w:color w:val="000000"/>
                      <w:sz w:val="20"/>
                      <w:szCs w:val="20"/>
                    </w:rPr>
                  </w:pPr>
                  <w:r>
                    <w:rPr>
                      <w:rFonts w:ascii="Arial" w:eastAsia="Calibri" w:hAnsi="Arial" w:cs="Arial"/>
                      <w:color w:val="000000"/>
                      <w:sz w:val="20"/>
                      <w:szCs w:val="20"/>
                    </w:rPr>
                    <w:t>2023</w:t>
                  </w:r>
                </w:p>
              </w:tc>
              <w:tc>
                <w:tcPr>
                  <w:tcW w:w="1914" w:type="pct"/>
                </w:tcPr>
                <w:p w14:paraId="7229E7EC" w14:textId="77777777" w:rsidR="007A7561" w:rsidRDefault="007A7561" w:rsidP="007F2A91">
                  <w:pPr>
                    <w:widowControl w:val="0"/>
                    <w:tabs>
                      <w:tab w:val="right" w:pos="9360"/>
                    </w:tabs>
                    <w:ind w:left="158"/>
                    <w:rPr>
                      <w:rFonts w:ascii="Arial" w:hAnsi="Arial" w:cs="Arial"/>
                      <w:color w:val="000000"/>
                      <w:sz w:val="20"/>
                      <w:szCs w:val="20"/>
                    </w:rPr>
                  </w:pPr>
                  <w:r>
                    <w:rPr>
                      <w:rFonts w:ascii="Arial" w:hAnsi="Arial" w:cs="Arial"/>
                      <w:color w:val="000000"/>
                      <w:sz w:val="20"/>
                      <w:szCs w:val="20"/>
                    </w:rPr>
                    <w:t>Invited speaker, Meet the Professor session entitled, “</w:t>
                  </w:r>
                  <w:r w:rsidRPr="00BC51E0">
                    <w:rPr>
                      <w:rFonts w:ascii="Arial" w:hAnsi="Arial" w:cs="Arial"/>
                      <w:color w:val="000000"/>
                      <w:sz w:val="20"/>
                      <w:szCs w:val="20"/>
                    </w:rPr>
                    <w:t>Don't Get Mad, Get Ethics: Practical Bioethics for Challenging Situations in Infectious Diseases</w:t>
                  </w:r>
                  <w:r>
                    <w:rPr>
                      <w:rFonts w:ascii="Arial" w:hAnsi="Arial" w:cs="Arial"/>
                      <w:color w:val="000000"/>
                      <w:sz w:val="20"/>
                      <w:szCs w:val="20"/>
                    </w:rPr>
                    <w:t>”</w:t>
                  </w:r>
                </w:p>
              </w:tc>
              <w:tc>
                <w:tcPr>
                  <w:tcW w:w="2323" w:type="pct"/>
                </w:tcPr>
                <w:p w14:paraId="4CB342DE" w14:textId="77777777" w:rsidR="007A7561" w:rsidRDefault="007A7561" w:rsidP="007F2A91">
                  <w:pPr>
                    <w:widowControl w:val="0"/>
                    <w:tabs>
                      <w:tab w:val="right" w:pos="9360"/>
                    </w:tabs>
                    <w:ind w:left="158"/>
                    <w:rPr>
                      <w:rFonts w:ascii="Arial" w:hAnsi="Arial" w:cs="Arial"/>
                      <w:color w:val="000000"/>
                      <w:sz w:val="20"/>
                      <w:szCs w:val="20"/>
                    </w:rPr>
                  </w:pPr>
                  <w:proofErr w:type="spellStart"/>
                  <w:r>
                    <w:rPr>
                      <w:rFonts w:ascii="Arial" w:hAnsi="Arial" w:cs="Arial"/>
                      <w:color w:val="000000"/>
                      <w:sz w:val="20"/>
                      <w:szCs w:val="20"/>
                    </w:rPr>
                    <w:t>IDWeek</w:t>
                  </w:r>
                  <w:proofErr w:type="spellEnd"/>
                  <w:r>
                    <w:rPr>
                      <w:rFonts w:ascii="Arial" w:hAnsi="Arial" w:cs="Arial"/>
                      <w:color w:val="000000"/>
                      <w:sz w:val="20"/>
                      <w:szCs w:val="20"/>
                    </w:rPr>
                    <w:t xml:space="preserve"> 2023 in Boston, MA, with Sara Rogers, DNP, ANP-BC, GNP-BC, AGACNP-BC; Olivia </w:t>
                  </w:r>
                  <w:proofErr w:type="spellStart"/>
                  <w:r>
                    <w:rPr>
                      <w:rFonts w:ascii="Arial" w:hAnsi="Arial" w:cs="Arial"/>
                      <w:color w:val="000000"/>
                      <w:sz w:val="20"/>
                      <w:szCs w:val="20"/>
                    </w:rPr>
                    <w:t>Kates</w:t>
                  </w:r>
                  <w:proofErr w:type="spellEnd"/>
                  <w:r>
                    <w:rPr>
                      <w:rFonts w:ascii="Arial" w:hAnsi="Arial" w:cs="Arial"/>
                      <w:color w:val="000000"/>
                      <w:sz w:val="20"/>
                      <w:szCs w:val="20"/>
                    </w:rPr>
                    <w:t>, MD, MA; and Christina Yen, MD, MBE</w:t>
                  </w:r>
                </w:p>
              </w:tc>
            </w:tr>
          </w:tbl>
          <w:p w14:paraId="223A802B" w14:textId="77777777" w:rsidR="007A7561" w:rsidRPr="007F0A26" w:rsidRDefault="007A7561" w:rsidP="007F2A91">
            <w:pPr>
              <w:pStyle w:val="NormalWeb"/>
              <w:widowControl w:val="0"/>
              <w:spacing w:before="0" w:beforeAutospacing="0" w:after="0" w:afterAutospacing="0"/>
              <w:outlineLvl w:val="0"/>
              <w:rPr>
                <w:rFonts w:ascii="Arial" w:hAnsi="Arial" w:cs="Arial"/>
                <w:bCs/>
                <w:color w:val="000000"/>
                <w:sz w:val="20"/>
                <w:szCs w:val="20"/>
              </w:rPr>
            </w:pPr>
          </w:p>
        </w:tc>
        <w:tc>
          <w:tcPr>
            <w:tcW w:w="106" w:type="pct"/>
          </w:tcPr>
          <w:p w14:paraId="3953C7DD" w14:textId="77777777" w:rsidR="007A7561" w:rsidRPr="007F0A26" w:rsidRDefault="007A7561" w:rsidP="007F2A91">
            <w:pPr>
              <w:pStyle w:val="NormalWeb"/>
              <w:widowControl w:val="0"/>
              <w:spacing w:before="0" w:beforeAutospacing="0" w:after="0" w:afterAutospacing="0"/>
              <w:outlineLvl w:val="0"/>
              <w:rPr>
                <w:rFonts w:ascii="Arial" w:hAnsi="Arial" w:cs="Arial"/>
                <w:bCs/>
                <w:color w:val="000000"/>
                <w:sz w:val="20"/>
                <w:szCs w:val="20"/>
              </w:rPr>
            </w:pPr>
          </w:p>
        </w:tc>
      </w:tr>
      <w:tr w:rsidR="007A7561" w:rsidRPr="007F0A26" w14:paraId="20318253" w14:textId="77777777" w:rsidTr="007F2A91">
        <w:tc>
          <w:tcPr>
            <w:tcW w:w="4894" w:type="pct"/>
          </w:tcPr>
          <w:p w14:paraId="23AB8FC6" w14:textId="77777777" w:rsidR="007A7561" w:rsidRPr="007F0A26" w:rsidRDefault="007A7561" w:rsidP="007F2A91">
            <w:pPr>
              <w:pStyle w:val="NormalWeb"/>
              <w:widowControl w:val="0"/>
              <w:spacing w:before="0" w:beforeAutospacing="0" w:after="0" w:afterAutospacing="0"/>
              <w:outlineLvl w:val="0"/>
              <w:rPr>
                <w:rFonts w:ascii="Arial" w:hAnsi="Arial" w:cs="Arial"/>
                <w:bCs/>
                <w:color w:val="000000"/>
                <w:sz w:val="20"/>
                <w:szCs w:val="20"/>
              </w:rPr>
            </w:pPr>
          </w:p>
        </w:tc>
        <w:tc>
          <w:tcPr>
            <w:tcW w:w="106" w:type="pct"/>
          </w:tcPr>
          <w:p w14:paraId="07B75B2D" w14:textId="77777777" w:rsidR="007A7561" w:rsidRPr="007F0A26" w:rsidRDefault="007A7561" w:rsidP="007F2A91">
            <w:pPr>
              <w:pStyle w:val="NormalWeb"/>
              <w:widowControl w:val="0"/>
              <w:spacing w:before="0" w:beforeAutospacing="0" w:after="0" w:afterAutospacing="0"/>
              <w:outlineLvl w:val="0"/>
              <w:rPr>
                <w:rFonts w:ascii="Arial" w:hAnsi="Arial" w:cs="Arial"/>
                <w:bCs/>
                <w:color w:val="000000"/>
                <w:sz w:val="20"/>
                <w:szCs w:val="20"/>
              </w:rPr>
            </w:pPr>
          </w:p>
        </w:tc>
      </w:tr>
    </w:tbl>
    <w:p w14:paraId="26616DBD" w14:textId="77777777" w:rsidR="007A7561" w:rsidRPr="007F0A26" w:rsidRDefault="007A7561" w:rsidP="007A7561">
      <w:pPr>
        <w:pStyle w:val="NoSpacing"/>
        <w:widowControl w:val="0"/>
        <w:rPr>
          <w:rFonts w:ascii="Arial" w:hAnsi="Arial" w:cs="Arial"/>
          <w:i/>
          <w:color w:val="000000"/>
          <w:sz w:val="20"/>
          <w:szCs w:val="20"/>
        </w:rPr>
      </w:pPr>
      <w:r w:rsidRPr="007F0A26">
        <w:rPr>
          <w:rFonts w:ascii="Arial" w:hAnsi="Arial" w:cs="Arial"/>
          <w:i/>
          <w:color w:val="000000"/>
          <w:sz w:val="20"/>
          <w:szCs w:val="20"/>
        </w:rPr>
        <w:t>National</w:t>
      </w:r>
    </w:p>
    <w:p w14:paraId="02BBBF5C" w14:textId="77777777" w:rsidR="007A7561" w:rsidRPr="007F0A26" w:rsidRDefault="007A7561" w:rsidP="007A7561">
      <w:pPr>
        <w:pStyle w:val="NoSpacing"/>
        <w:widowControl w:val="0"/>
        <w:rPr>
          <w:rFonts w:ascii="Arial" w:hAnsi="Arial" w:cs="Arial"/>
          <w:color w:val="000000"/>
          <w:sz w:val="20"/>
          <w:szCs w:val="20"/>
        </w:rPr>
      </w:pPr>
    </w:p>
    <w:tbl>
      <w:tblPr>
        <w:tblW w:w="5000" w:type="pct"/>
        <w:tblLook w:val="01E0" w:firstRow="1" w:lastRow="1" w:firstColumn="1" w:lastColumn="1" w:noHBand="0" w:noVBand="0"/>
      </w:tblPr>
      <w:tblGrid>
        <w:gridCol w:w="1332"/>
        <w:gridCol w:w="3875"/>
        <w:gridCol w:w="5007"/>
      </w:tblGrid>
      <w:tr w:rsidR="007A7561" w:rsidRPr="007F0A26" w14:paraId="3C04883D" w14:textId="77777777" w:rsidTr="007F2A91">
        <w:trPr>
          <w:cantSplit/>
        </w:trPr>
        <w:tc>
          <w:tcPr>
            <w:tcW w:w="652" w:type="pct"/>
            <w:tcBorders>
              <w:top w:val="single" w:sz="4" w:space="0" w:color="auto"/>
              <w:left w:val="single" w:sz="4" w:space="0" w:color="auto"/>
              <w:bottom w:val="single" w:sz="4" w:space="0" w:color="auto"/>
            </w:tcBorders>
            <w:shd w:val="pct10" w:color="auto" w:fill="auto"/>
          </w:tcPr>
          <w:p w14:paraId="77A8DBC6" w14:textId="77777777" w:rsidR="007A7561" w:rsidRPr="007F0A26" w:rsidRDefault="007A7561" w:rsidP="007F2A91">
            <w:pPr>
              <w:pStyle w:val="NormalWeb"/>
              <w:widowControl w:val="0"/>
              <w:spacing w:before="0" w:beforeAutospacing="0" w:after="0" w:afterAutospacing="0"/>
              <w:outlineLvl w:val="0"/>
              <w:rPr>
                <w:rFonts w:ascii="Arial" w:hAnsi="Arial" w:cs="Arial"/>
                <w:i/>
                <w:color w:val="000000"/>
                <w:sz w:val="20"/>
                <w:szCs w:val="20"/>
              </w:rPr>
            </w:pPr>
            <w:r w:rsidRPr="007F0A26">
              <w:rPr>
                <w:rFonts w:ascii="Arial" w:eastAsia="Calibri" w:hAnsi="Arial" w:cs="Arial"/>
                <w:i/>
                <w:color w:val="000000"/>
                <w:sz w:val="20"/>
                <w:szCs w:val="20"/>
              </w:rPr>
              <w:t>Year</w:t>
            </w:r>
            <w:r w:rsidRPr="007F0A26">
              <w:rPr>
                <w:rFonts w:ascii="Arial" w:hAnsi="Arial" w:cs="Arial"/>
                <w:i/>
                <w:color w:val="000000"/>
                <w:sz w:val="20"/>
                <w:szCs w:val="20"/>
              </w:rPr>
              <w:t>(</w:t>
            </w:r>
            <w:r w:rsidRPr="007F0A26">
              <w:rPr>
                <w:rFonts w:ascii="Arial" w:eastAsia="Calibri" w:hAnsi="Arial" w:cs="Arial"/>
                <w:i/>
                <w:color w:val="000000"/>
                <w:sz w:val="20"/>
                <w:szCs w:val="20"/>
              </w:rPr>
              <w:t>s</w:t>
            </w:r>
            <w:r w:rsidRPr="007F0A26">
              <w:rPr>
                <w:rFonts w:ascii="Arial" w:hAnsi="Arial" w:cs="Arial"/>
                <w:i/>
                <w:color w:val="000000"/>
                <w:sz w:val="20"/>
                <w:szCs w:val="20"/>
              </w:rPr>
              <w:t>)</w:t>
            </w:r>
          </w:p>
        </w:tc>
        <w:tc>
          <w:tcPr>
            <w:tcW w:w="1897" w:type="pct"/>
            <w:tcBorders>
              <w:top w:val="single" w:sz="4" w:space="0" w:color="auto"/>
              <w:bottom w:val="single" w:sz="4" w:space="0" w:color="auto"/>
            </w:tcBorders>
            <w:shd w:val="pct10" w:color="auto" w:fill="auto"/>
          </w:tcPr>
          <w:p w14:paraId="24043358" w14:textId="77777777" w:rsidR="007A7561" w:rsidRPr="007F0A26" w:rsidRDefault="007A7561" w:rsidP="007F2A91">
            <w:pPr>
              <w:pStyle w:val="NormalWeb"/>
              <w:widowControl w:val="0"/>
              <w:spacing w:before="0" w:beforeAutospacing="0" w:after="0" w:afterAutospacing="0"/>
              <w:outlineLvl w:val="0"/>
              <w:rPr>
                <w:rFonts w:ascii="Arial" w:eastAsia="Calibri" w:hAnsi="Arial" w:cs="Arial"/>
                <w:i/>
                <w:color w:val="000000"/>
                <w:sz w:val="20"/>
                <w:szCs w:val="20"/>
              </w:rPr>
            </w:pPr>
            <w:r w:rsidRPr="007F0A26">
              <w:rPr>
                <w:rFonts w:ascii="Arial" w:eastAsia="Calibri" w:hAnsi="Arial" w:cs="Arial"/>
                <w:i/>
                <w:color w:val="000000"/>
                <w:sz w:val="20"/>
                <w:szCs w:val="20"/>
              </w:rPr>
              <w:t>Title/Type of Session</w:t>
            </w:r>
          </w:p>
        </w:tc>
        <w:tc>
          <w:tcPr>
            <w:tcW w:w="2451" w:type="pct"/>
            <w:tcBorders>
              <w:top w:val="single" w:sz="4" w:space="0" w:color="auto"/>
              <w:bottom w:val="single" w:sz="4" w:space="0" w:color="auto"/>
              <w:right w:val="single" w:sz="4" w:space="0" w:color="auto"/>
            </w:tcBorders>
            <w:shd w:val="pct10" w:color="auto" w:fill="auto"/>
          </w:tcPr>
          <w:p w14:paraId="50327D7A" w14:textId="77777777" w:rsidR="007A7561" w:rsidRPr="007F0A26" w:rsidRDefault="007A7561" w:rsidP="007F2A91">
            <w:pPr>
              <w:pStyle w:val="NormalWeb"/>
              <w:widowControl w:val="0"/>
              <w:spacing w:before="0" w:beforeAutospacing="0" w:after="0" w:afterAutospacing="0"/>
              <w:outlineLvl w:val="0"/>
              <w:rPr>
                <w:rFonts w:ascii="Arial" w:hAnsi="Arial" w:cs="Arial"/>
                <w:bCs/>
                <w:i/>
                <w:color w:val="000000"/>
                <w:sz w:val="20"/>
                <w:szCs w:val="20"/>
              </w:rPr>
            </w:pPr>
            <w:r w:rsidRPr="007F0A26">
              <w:rPr>
                <w:rFonts w:ascii="Arial" w:eastAsia="Calibri" w:hAnsi="Arial" w:cs="Arial"/>
                <w:bCs/>
                <w:i/>
                <w:color w:val="000000"/>
                <w:sz w:val="20"/>
                <w:szCs w:val="20"/>
              </w:rPr>
              <w:t>Context</w:t>
            </w:r>
            <w:r w:rsidRPr="007F0A26">
              <w:rPr>
                <w:rFonts w:ascii="Arial" w:hAnsi="Arial" w:cs="Arial"/>
                <w:bCs/>
                <w:i/>
                <w:color w:val="000000"/>
                <w:sz w:val="20"/>
                <w:szCs w:val="20"/>
              </w:rPr>
              <w:t xml:space="preserve"> </w:t>
            </w:r>
          </w:p>
        </w:tc>
      </w:tr>
      <w:tr w:rsidR="007A7561" w:rsidRPr="007F0A26" w14:paraId="43269AC8" w14:textId="77777777" w:rsidTr="007F2A91">
        <w:trPr>
          <w:cantSplit/>
        </w:trPr>
        <w:tc>
          <w:tcPr>
            <w:tcW w:w="652" w:type="pct"/>
            <w:tcBorders>
              <w:top w:val="single" w:sz="4" w:space="0" w:color="auto"/>
            </w:tcBorders>
          </w:tcPr>
          <w:p w14:paraId="14EB5A9D" w14:textId="77777777" w:rsidR="007A7561" w:rsidRPr="007F0A26" w:rsidRDefault="007A7561" w:rsidP="007F2A91">
            <w:pPr>
              <w:pStyle w:val="NormalWeb"/>
              <w:widowControl w:val="0"/>
              <w:spacing w:before="0" w:beforeAutospacing="0" w:after="0" w:afterAutospacing="0"/>
              <w:outlineLvl w:val="0"/>
              <w:rPr>
                <w:rFonts w:ascii="Arial" w:hAnsi="Arial" w:cs="Arial"/>
                <w:color w:val="000000"/>
                <w:sz w:val="20"/>
                <w:szCs w:val="20"/>
              </w:rPr>
            </w:pPr>
          </w:p>
        </w:tc>
        <w:tc>
          <w:tcPr>
            <w:tcW w:w="1897" w:type="pct"/>
            <w:tcBorders>
              <w:top w:val="single" w:sz="4" w:space="0" w:color="auto"/>
            </w:tcBorders>
          </w:tcPr>
          <w:p w14:paraId="23FFF355" w14:textId="77777777" w:rsidR="007A7561" w:rsidRPr="007F0A26" w:rsidRDefault="007A7561" w:rsidP="007F2A91">
            <w:pPr>
              <w:pStyle w:val="NormalWeb"/>
              <w:widowControl w:val="0"/>
              <w:spacing w:before="0" w:beforeAutospacing="0" w:after="0" w:afterAutospacing="0"/>
              <w:outlineLvl w:val="0"/>
              <w:rPr>
                <w:rFonts w:ascii="Arial" w:eastAsia="Calibri" w:hAnsi="Arial" w:cs="Arial"/>
                <w:color w:val="000000"/>
                <w:sz w:val="20"/>
                <w:szCs w:val="20"/>
              </w:rPr>
            </w:pPr>
          </w:p>
        </w:tc>
        <w:tc>
          <w:tcPr>
            <w:tcW w:w="2451" w:type="pct"/>
            <w:tcBorders>
              <w:top w:val="single" w:sz="4" w:space="0" w:color="auto"/>
            </w:tcBorders>
          </w:tcPr>
          <w:p w14:paraId="2D26C37F" w14:textId="77777777" w:rsidR="007A7561" w:rsidRPr="007F0A26" w:rsidRDefault="007A7561" w:rsidP="007F2A91">
            <w:pPr>
              <w:pStyle w:val="NormalWeb"/>
              <w:widowControl w:val="0"/>
              <w:spacing w:before="0" w:beforeAutospacing="0" w:after="0" w:afterAutospacing="0"/>
              <w:ind w:left="1682"/>
              <w:outlineLvl w:val="0"/>
              <w:rPr>
                <w:rFonts w:ascii="Arial" w:hAnsi="Arial" w:cs="Arial"/>
                <w:bCs/>
                <w:color w:val="000000"/>
                <w:sz w:val="20"/>
                <w:szCs w:val="20"/>
              </w:rPr>
            </w:pPr>
          </w:p>
        </w:tc>
      </w:tr>
      <w:tr w:rsidR="007A7561" w:rsidRPr="007C795A" w14:paraId="246ADF2C" w14:textId="77777777" w:rsidTr="007F2A91">
        <w:tblPrEx>
          <w:tblLook w:val="0000" w:firstRow="0" w:lastRow="0" w:firstColumn="0" w:lastColumn="0" w:noHBand="0" w:noVBand="0"/>
        </w:tblPrEx>
        <w:trPr>
          <w:cantSplit/>
        </w:trPr>
        <w:tc>
          <w:tcPr>
            <w:tcW w:w="652" w:type="pct"/>
          </w:tcPr>
          <w:p w14:paraId="3B0CB49C" w14:textId="77777777" w:rsidR="007A7561" w:rsidRPr="007C795A" w:rsidRDefault="007A7561" w:rsidP="007F2A91">
            <w:pPr>
              <w:widowControl w:val="0"/>
              <w:ind w:right="164"/>
              <w:rPr>
                <w:rFonts w:ascii="Arial" w:hAnsi="Arial" w:cs="Arial"/>
                <w:color w:val="000000"/>
                <w:sz w:val="20"/>
                <w:szCs w:val="20"/>
              </w:rPr>
            </w:pPr>
            <w:r w:rsidRPr="007C795A">
              <w:rPr>
                <w:rFonts w:ascii="Arial" w:hAnsi="Arial" w:cs="Arial"/>
                <w:color w:val="000000"/>
                <w:sz w:val="20"/>
                <w:szCs w:val="20"/>
              </w:rPr>
              <w:t>2007</w:t>
            </w:r>
          </w:p>
        </w:tc>
        <w:tc>
          <w:tcPr>
            <w:tcW w:w="1897" w:type="pct"/>
          </w:tcPr>
          <w:p w14:paraId="7179A939" w14:textId="77777777" w:rsidR="007A7561" w:rsidRPr="007C795A" w:rsidRDefault="007A7561" w:rsidP="007F2A91">
            <w:pPr>
              <w:pStyle w:val="Heading6"/>
              <w:keepNext w:val="0"/>
              <w:keepLines w:val="0"/>
              <w:widowControl w:val="0"/>
              <w:spacing w:before="0" w:after="200"/>
              <w:ind w:left="-108" w:right="164"/>
              <w:rPr>
                <w:rFonts w:ascii="Arial" w:hAnsi="Arial" w:cs="Arial"/>
                <w:i w:val="0"/>
                <w:iCs w:val="0"/>
                <w:color w:val="000000"/>
                <w:sz w:val="20"/>
                <w:szCs w:val="20"/>
              </w:rPr>
            </w:pPr>
            <w:r w:rsidRPr="007C795A">
              <w:rPr>
                <w:rFonts w:ascii="Arial" w:eastAsia="Calibri" w:hAnsi="Arial" w:cs="Arial"/>
                <w:i w:val="0"/>
                <w:iCs w:val="0"/>
                <w:color w:val="000000"/>
                <w:sz w:val="20"/>
                <w:szCs w:val="20"/>
              </w:rPr>
              <w:t>Closing</w:t>
            </w:r>
            <w:r w:rsidRPr="007C795A">
              <w:rPr>
                <w:rFonts w:ascii="Arial" w:hAnsi="Arial" w:cs="Arial"/>
                <w:i w:val="0"/>
                <w:iCs w:val="0"/>
                <w:color w:val="000000"/>
                <w:sz w:val="20"/>
                <w:szCs w:val="20"/>
              </w:rPr>
              <w:t xml:space="preserve"> </w:t>
            </w:r>
            <w:r w:rsidRPr="007C795A">
              <w:rPr>
                <w:rFonts w:ascii="Arial" w:eastAsia="Calibri" w:hAnsi="Arial" w:cs="Arial"/>
                <w:i w:val="0"/>
                <w:iCs w:val="0"/>
                <w:color w:val="000000"/>
                <w:sz w:val="20"/>
                <w:szCs w:val="20"/>
              </w:rPr>
              <w:t>session</w:t>
            </w:r>
            <w:r w:rsidRPr="007C795A">
              <w:rPr>
                <w:rFonts w:ascii="Arial" w:hAnsi="Arial" w:cs="Arial"/>
                <w:i w:val="0"/>
                <w:iCs w:val="0"/>
                <w:color w:val="000000"/>
                <w:sz w:val="20"/>
                <w:szCs w:val="20"/>
              </w:rPr>
              <w:t xml:space="preserve"> </w:t>
            </w:r>
            <w:r w:rsidRPr="007C795A">
              <w:rPr>
                <w:rFonts w:ascii="Arial" w:eastAsia="Calibri" w:hAnsi="Arial" w:cs="Arial"/>
                <w:i w:val="0"/>
                <w:iCs w:val="0"/>
                <w:color w:val="000000"/>
                <w:sz w:val="20"/>
                <w:szCs w:val="20"/>
              </w:rPr>
              <w:t>discussant</w:t>
            </w:r>
          </w:p>
        </w:tc>
        <w:tc>
          <w:tcPr>
            <w:tcW w:w="2451" w:type="pct"/>
          </w:tcPr>
          <w:p w14:paraId="635DE6C4" w14:textId="77777777" w:rsidR="007A7561" w:rsidRPr="007C795A" w:rsidRDefault="007A7561" w:rsidP="007F2A91">
            <w:pPr>
              <w:pStyle w:val="Heading6"/>
              <w:keepNext w:val="0"/>
              <w:keepLines w:val="0"/>
              <w:widowControl w:val="0"/>
              <w:spacing w:before="0" w:after="200"/>
              <w:ind w:right="164"/>
              <w:rPr>
                <w:rFonts w:ascii="Arial" w:hAnsi="Arial" w:cs="Arial"/>
                <w:i w:val="0"/>
                <w:iCs w:val="0"/>
                <w:color w:val="000000"/>
                <w:sz w:val="20"/>
                <w:szCs w:val="20"/>
              </w:rPr>
            </w:pPr>
            <w:r w:rsidRPr="007C795A">
              <w:rPr>
                <w:rFonts w:ascii="Arial" w:eastAsia="Calibri" w:hAnsi="Arial" w:cs="Arial"/>
                <w:i w:val="0"/>
                <w:iCs w:val="0"/>
                <w:color w:val="000000"/>
                <w:sz w:val="20"/>
                <w:szCs w:val="20"/>
              </w:rPr>
              <w:t>First</w:t>
            </w:r>
            <w:r w:rsidRPr="007C795A">
              <w:rPr>
                <w:rFonts w:ascii="Arial" w:hAnsi="Arial" w:cs="Arial"/>
                <w:i w:val="0"/>
                <w:iCs w:val="0"/>
                <w:color w:val="000000"/>
                <w:sz w:val="20"/>
                <w:szCs w:val="20"/>
              </w:rPr>
              <w:t xml:space="preserve"> </w:t>
            </w:r>
            <w:r w:rsidRPr="007C795A">
              <w:rPr>
                <w:rFonts w:ascii="Arial" w:eastAsia="Calibri" w:hAnsi="Arial" w:cs="Arial"/>
                <w:i w:val="0"/>
                <w:iCs w:val="0"/>
                <w:color w:val="000000"/>
                <w:sz w:val="20"/>
                <w:szCs w:val="20"/>
              </w:rPr>
              <w:t>Annual</w:t>
            </w:r>
            <w:r w:rsidRPr="007C795A">
              <w:rPr>
                <w:rFonts w:ascii="Arial" w:hAnsi="Arial" w:cs="Arial"/>
                <w:i w:val="0"/>
                <w:iCs w:val="0"/>
                <w:color w:val="000000"/>
                <w:sz w:val="20"/>
                <w:szCs w:val="20"/>
              </w:rPr>
              <w:t xml:space="preserve"> </w:t>
            </w:r>
            <w:r w:rsidRPr="007C795A">
              <w:rPr>
                <w:rFonts w:ascii="Arial" w:eastAsia="Calibri" w:hAnsi="Arial" w:cs="Arial"/>
                <w:i w:val="0"/>
                <w:iCs w:val="0"/>
                <w:color w:val="000000"/>
                <w:sz w:val="20"/>
                <w:szCs w:val="20"/>
              </w:rPr>
              <w:t>Fellows</w:t>
            </w:r>
            <w:r w:rsidRPr="007C795A">
              <w:rPr>
                <w:rFonts w:ascii="Arial" w:hAnsi="Arial" w:cs="Arial"/>
                <w:i w:val="0"/>
                <w:iCs w:val="0"/>
                <w:color w:val="000000"/>
                <w:sz w:val="20"/>
                <w:szCs w:val="20"/>
              </w:rPr>
              <w:t xml:space="preserve"> </w:t>
            </w:r>
            <w:r w:rsidRPr="007C795A">
              <w:rPr>
                <w:rFonts w:ascii="Arial" w:eastAsia="Calibri" w:hAnsi="Arial" w:cs="Arial"/>
                <w:i w:val="0"/>
                <w:iCs w:val="0"/>
                <w:color w:val="000000"/>
                <w:sz w:val="20"/>
                <w:szCs w:val="20"/>
              </w:rPr>
              <w:t>for</w:t>
            </w:r>
            <w:r w:rsidRPr="007C795A">
              <w:rPr>
                <w:rFonts w:ascii="Arial" w:hAnsi="Arial" w:cs="Arial"/>
                <w:i w:val="0"/>
                <w:iCs w:val="0"/>
                <w:color w:val="000000"/>
                <w:sz w:val="20"/>
                <w:szCs w:val="20"/>
              </w:rPr>
              <w:t xml:space="preserve"> </w:t>
            </w:r>
            <w:r w:rsidRPr="007C795A">
              <w:rPr>
                <w:rFonts w:ascii="Arial" w:eastAsia="Calibri" w:hAnsi="Arial" w:cs="Arial"/>
                <w:i w:val="0"/>
                <w:iCs w:val="0"/>
                <w:color w:val="000000"/>
                <w:sz w:val="20"/>
                <w:szCs w:val="20"/>
              </w:rPr>
              <w:t>Life</w:t>
            </w:r>
            <w:r w:rsidRPr="007C795A">
              <w:rPr>
                <w:rFonts w:ascii="Arial" w:hAnsi="Arial" w:cs="Arial"/>
                <w:i w:val="0"/>
                <w:iCs w:val="0"/>
                <w:color w:val="000000"/>
                <w:sz w:val="20"/>
                <w:szCs w:val="20"/>
              </w:rPr>
              <w:t xml:space="preserve"> </w:t>
            </w:r>
            <w:r w:rsidRPr="007C795A">
              <w:rPr>
                <w:rFonts w:ascii="Arial" w:eastAsia="Calibri" w:hAnsi="Arial" w:cs="Arial"/>
                <w:i w:val="0"/>
                <w:iCs w:val="0"/>
                <w:color w:val="000000"/>
                <w:sz w:val="20"/>
                <w:szCs w:val="20"/>
              </w:rPr>
              <w:t>Conference</w:t>
            </w:r>
            <w:r w:rsidRPr="007C795A">
              <w:rPr>
                <w:rFonts w:ascii="Arial" w:hAnsi="Arial" w:cs="Arial"/>
                <w:i w:val="0"/>
                <w:iCs w:val="0"/>
                <w:color w:val="000000"/>
                <w:sz w:val="20"/>
                <w:szCs w:val="20"/>
              </w:rPr>
              <w:t xml:space="preserve">, </w:t>
            </w:r>
            <w:r w:rsidRPr="007C795A">
              <w:rPr>
                <w:rFonts w:ascii="Arial" w:eastAsia="Calibri" w:hAnsi="Arial" w:cs="Arial"/>
                <w:i w:val="0"/>
                <w:iCs w:val="0"/>
                <w:color w:val="000000"/>
                <w:sz w:val="20"/>
                <w:szCs w:val="20"/>
              </w:rPr>
              <w:t>Albert</w:t>
            </w:r>
            <w:r w:rsidRPr="007C795A">
              <w:rPr>
                <w:rFonts w:ascii="Arial" w:hAnsi="Arial" w:cs="Arial"/>
                <w:i w:val="0"/>
                <w:iCs w:val="0"/>
                <w:color w:val="000000"/>
                <w:sz w:val="20"/>
                <w:szCs w:val="20"/>
              </w:rPr>
              <w:t xml:space="preserve"> </w:t>
            </w:r>
            <w:r w:rsidRPr="007C795A">
              <w:rPr>
                <w:rFonts w:ascii="Arial" w:eastAsia="Calibri" w:hAnsi="Arial" w:cs="Arial"/>
                <w:i w:val="0"/>
                <w:iCs w:val="0"/>
                <w:color w:val="000000"/>
                <w:sz w:val="20"/>
                <w:szCs w:val="20"/>
              </w:rPr>
              <w:t>Schweitzer</w:t>
            </w:r>
            <w:r w:rsidRPr="007C795A">
              <w:rPr>
                <w:rFonts w:ascii="Arial" w:hAnsi="Arial" w:cs="Arial"/>
                <w:i w:val="0"/>
                <w:iCs w:val="0"/>
                <w:color w:val="000000"/>
                <w:sz w:val="20"/>
                <w:szCs w:val="20"/>
              </w:rPr>
              <w:t xml:space="preserve"> </w:t>
            </w:r>
            <w:r w:rsidRPr="007C795A">
              <w:rPr>
                <w:rFonts w:ascii="Arial" w:eastAsia="Calibri" w:hAnsi="Arial" w:cs="Arial"/>
                <w:i w:val="0"/>
                <w:iCs w:val="0"/>
                <w:color w:val="000000"/>
                <w:sz w:val="20"/>
                <w:szCs w:val="20"/>
              </w:rPr>
              <w:t>Fellowship</w:t>
            </w:r>
            <w:r w:rsidRPr="007C795A">
              <w:rPr>
                <w:rFonts w:ascii="Arial" w:hAnsi="Arial" w:cs="Arial"/>
                <w:i w:val="0"/>
                <w:iCs w:val="0"/>
                <w:color w:val="000000"/>
                <w:sz w:val="20"/>
                <w:szCs w:val="20"/>
              </w:rPr>
              <w:t xml:space="preserve">, </w:t>
            </w:r>
            <w:r w:rsidRPr="007C795A">
              <w:rPr>
                <w:rFonts w:ascii="Arial" w:eastAsia="Calibri" w:hAnsi="Arial" w:cs="Arial"/>
                <w:i w:val="0"/>
                <w:iCs w:val="0"/>
                <w:color w:val="000000"/>
                <w:sz w:val="20"/>
                <w:szCs w:val="20"/>
              </w:rPr>
              <w:t>Boston</w:t>
            </w:r>
            <w:r w:rsidRPr="007C795A">
              <w:rPr>
                <w:rFonts w:ascii="Arial" w:hAnsi="Arial" w:cs="Arial"/>
                <w:i w:val="0"/>
                <w:iCs w:val="0"/>
                <w:color w:val="000000"/>
                <w:sz w:val="20"/>
                <w:szCs w:val="20"/>
              </w:rPr>
              <w:t xml:space="preserve">, </w:t>
            </w:r>
            <w:r w:rsidRPr="007C795A">
              <w:rPr>
                <w:rFonts w:ascii="Arial" w:eastAsia="Calibri" w:hAnsi="Arial" w:cs="Arial"/>
                <w:i w:val="0"/>
                <w:iCs w:val="0"/>
                <w:color w:val="000000"/>
                <w:sz w:val="20"/>
                <w:szCs w:val="20"/>
              </w:rPr>
              <w:t>MA</w:t>
            </w:r>
            <w:r w:rsidRPr="007C795A">
              <w:rPr>
                <w:rFonts w:ascii="Arial" w:hAnsi="Arial" w:cs="Arial"/>
                <w:i w:val="0"/>
                <w:iCs w:val="0"/>
                <w:color w:val="000000"/>
                <w:sz w:val="20"/>
                <w:szCs w:val="20"/>
              </w:rPr>
              <w:t xml:space="preserve">, </w:t>
            </w:r>
            <w:r w:rsidRPr="007C795A">
              <w:rPr>
                <w:rFonts w:ascii="Arial" w:eastAsia="Calibri" w:hAnsi="Arial" w:cs="Arial"/>
                <w:i w:val="0"/>
                <w:iCs w:val="0"/>
                <w:color w:val="000000"/>
                <w:sz w:val="20"/>
                <w:szCs w:val="20"/>
              </w:rPr>
              <w:t>~</w:t>
            </w:r>
            <w:r w:rsidRPr="007C795A">
              <w:rPr>
                <w:rFonts w:ascii="Arial" w:hAnsi="Arial" w:cs="Arial"/>
                <w:i w:val="0"/>
                <w:iCs w:val="0"/>
                <w:color w:val="000000"/>
                <w:sz w:val="20"/>
                <w:szCs w:val="20"/>
              </w:rPr>
              <w:t xml:space="preserve">100 </w:t>
            </w:r>
            <w:r w:rsidRPr="007C795A">
              <w:rPr>
                <w:rFonts w:ascii="Arial" w:eastAsia="Calibri" w:hAnsi="Arial" w:cs="Arial"/>
                <w:i w:val="0"/>
                <w:iCs w:val="0"/>
                <w:color w:val="000000"/>
                <w:sz w:val="20"/>
                <w:szCs w:val="20"/>
              </w:rPr>
              <w:t>attendees</w:t>
            </w:r>
            <w:r w:rsidRPr="007C795A">
              <w:rPr>
                <w:rFonts w:ascii="Arial" w:hAnsi="Arial" w:cs="Arial"/>
                <w:i w:val="0"/>
                <w:iCs w:val="0"/>
                <w:color w:val="000000"/>
                <w:sz w:val="20"/>
                <w:szCs w:val="20"/>
              </w:rPr>
              <w:t xml:space="preserve">, 30 </w:t>
            </w:r>
            <w:r w:rsidRPr="007C795A">
              <w:rPr>
                <w:rFonts w:ascii="Arial" w:eastAsia="Calibri" w:hAnsi="Arial" w:cs="Arial"/>
                <w:i w:val="0"/>
                <w:iCs w:val="0"/>
                <w:color w:val="000000"/>
                <w:sz w:val="20"/>
                <w:szCs w:val="20"/>
              </w:rPr>
              <w:t>minutes</w:t>
            </w:r>
          </w:p>
        </w:tc>
      </w:tr>
      <w:tr w:rsidR="007A7561" w:rsidRPr="007F0A26" w14:paraId="16C5207F" w14:textId="77777777" w:rsidTr="007F2A91">
        <w:trPr>
          <w:cantSplit/>
          <w:trHeight w:val="225"/>
        </w:trPr>
        <w:tc>
          <w:tcPr>
            <w:tcW w:w="652" w:type="pct"/>
          </w:tcPr>
          <w:p w14:paraId="33005907" w14:textId="77777777" w:rsidR="007A7561" w:rsidRPr="007F0A26" w:rsidRDefault="007A7561" w:rsidP="007F2A91">
            <w:pPr>
              <w:pStyle w:val="NormalWeb"/>
              <w:widowControl w:val="0"/>
              <w:spacing w:before="0" w:beforeAutospacing="0" w:after="200" w:afterAutospacing="0"/>
              <w:outlineLvl w:val="0"/>
              <w:rPr>
                <w:rFonts w:ascii="Arial" w:hAnsi="Arial" w:cs="Arial"/>
                <w:color w:val="000000"/>
                <w:sz w:val="20"/>
                <w:szCs w:val="20"/>
              </w:rPr>
            </w:pPr>
            <w:r w:rsidRPr="007F0A26">
              <w:rPr>
                <w:rFonts w:ascii="Arial" w:hAnsi="Arial" w:cs="Arial"/>
                <w:color w:val="000000"/>
                <w:sz w:val="20"/>
                <w:szCs w:val="20"/>
              </w:rPr>
              <w:t>2010</w:t>
            </w:r>
          </w:p>
        </w:tc>
        <w:tc>
          <w:tcPr>
            <w:tcW w:w="1897" w:type="pct"/>
          </w:tcPr>
          <w:p w14:paraId="2F64244E" w14:textId="77777777" w:rsidR="007A7561" w:rsidRPr="007F0A26" w:rsidRDefault="007A7561" w:rsidP="007F2A91">
            <w:pPr>
              <w:pStyle w:val="NormalWeb"/>
              <w:widowControl w:val="0"/>
              <w:spacing w:before="0" w:beforeAutospacing="0" w:after="200" w:afterAutospacing="0"/>
              <w:ind w:left="-112"/>
              <w:outlineLvl w:val="0"/>
              <w:rPr>
                <w:rFonts w:ascii="Arial" w:hAnsi="Arial" w:cs="Arial"/>
                <w:color w:val="000000"/>
                <w:sz w:val="20"/>
                <w:szCs w:val="20"/>
              </w:rPr>
            </w:pPr>
            <w:r w:rsidRPr="007F0A26">
              <w:rPr>
                <w:rFonts w:ascii="Arial" w:eastAsia="Calibri" w:hAnsi="Arial" w:cs="Arial"/>
                <w:color w:val="000000"/>
                <w:sz w:val="20"/>
                <w:szCs w:val="20"/>
              </w:rPr>
              <w:t>Lecture</w:t>
            </w:r>
            <w:r w:rsidRPr="007F0A26">
              <w:rPr>
                <w:rFonts w:ascii="Arial" w:hAnsi="Arial" w:cs="Arial"/>
                <w:color w:val="000000"/>
                <w:sz w:val="20"/>
                <w:szCs w:val="20"/>
              </w:rPr>
              <w:t>, “</w:t>
            </w:r>
            <w:r w:rsidRPr="007F0A26">
              <w:rPr>
                <w:rFonts w:ascii="Arial" w:eastAsia="Calibri" w:hAnsi="Arial" w:cs="Arial"/>
                <w:color w:val="000000"/>
                <w:sz w:val="20"/>
                <w:szCs w:val="20"/>
              </w:rPr>
              <w:t>The</w:t>
            </w:r>
            <w:r w:rsidRPr="007F0A26">
              <w:rPr>
                <w:rFonts w:ascii="Arial" w:hAnsi="Arial" w:cs="Arial"/>
                <w:color w:val="000000"/>
                <w:sz w:val="20"/>
                <w:szCs w:val="20"/>
              </w:rPr>
              <w:t xml:space="preserve"> </w:t>
            </w:r>
            <w:r w:rsidRPr="007F0A26">
              <w:rPr>
                <w:rFonts w:ascii="Arial" w:eastAsia="Calibri" w:hAnsi="Arial" w:cs="Arial"/>
                <w:color w:val="000000"/>
                <w:sz w:val="20"/>
                <w:szCs w:val="20"/>
              </w:rPr>
              <w:t>Ethics</w:t>
            </w:r>
            <w:r w:rsidRPr="007F0A26">
              <w:rPr>
                <w:rFonts w:ascii="Arial" w:hAnsi="Arial" w:cs="Arial"/>
                <w:color w:val="000000"/>
                <w:sz w:val="20"/>
                <w:szCs w:val="20"/>
              </w:rPr>
              <w:t xml:space="preserve"> </w:t>
            </w:r>
            <w:r w:rsidRPr="007F0A26">
              <w:rPr>
                <w:rFonts w:ascii="Arial" w:eastAsia="Calibri" w:hAnsi="Arial" w:cs="Arial"/>
                <w:color w:val="000000"/>
                <w:sz w:val="20"/>
                <w:szCs w:val="20"/>
              </w:rPr>
              <w:t>of</w:t>
            </w:r>
            <w:r w:rsidRPr="007F0A26">
              <w:rPr>
                <w:rFonts w:ascii="Arial" w:hAnsi="Arial" w:cs="Arial"/>
                <w:color w:val="000000"/>
                <w:sz w:val="20"/>
                <w:szCs w:val="20"/>
              </w:rPr>
              <w:t xml:space="preserve"> </w:t>
            </w:r>
            <w:r w:rsidRPr="007F0A26">
              <w:rPr>
                <w:rFonts w:ascii="Arial" w:eastAsia="Calibri" w:hAnsi="Arial" w:cs="Arial"/>
                <w:color w:val="000000"/>
                <w:sz w:val="20"/>
                <w:szCs w:val="20"/>
              </w:rPr>
              <w:t>Community</w:t>
            </w:r>
            <w:r w:rsidRPr="007F0A26">
              <w:rPr>
                <w:rFonts w:ascii="Arial" w:hAnsi="Arial" w:cs="Arial"/>
                <w:color w:val="000000"/>
                <w:sz w:val="20"/>
                <w:szCs w:val="20"/>
              </w:rPr>
              <w:t xml:space="preserve"> </w:t>
            </w:r>
            <w:r w:rsidRPr="007F0A26">
              <w:rPr>
                <w:rFonts w:ascii="Arial" w:eastAsia="Calibri" w:hAnsi="Arial" w:cs="Arial"/>
                <w:color w:val="000000"/>
                <w:sz w:val="20"/>
                <w:szCs w:val="20"/>
              </w:rPr>
              <w:t>Service</w:t>
            </w:r>
            <w:r w:rsidRPr="007F0A26">
              <w:rPr>
                <w:rFonts w:ascii="Arial" w:hAnsi="Arial" w:cs="Arial"/>
                <w:color w:val="000000"/>
                <w:sz w:val="20"/>
                <w:szCs w:val="20"/>
              </w:rPr>
              <w:t>”</w:t>
            </w:r>
          </w:p>
        </w:tc>
        <w:tc>
          <w:tcPr>
            <w:tcW w:w="2451" w:type="pct"/>
          </w:tcPr>
          <w:p w14:paraId="2FD1981B" w14:textId="77777777" w:rsidR="007A7561" w:rsidRPr="007F0A26" w:rsidRDefault="007A7561" w:rsidP="007F2A91">
            <w:pPr>
              <w:pStyle w:val="NormalWeb"/>
              <w:widowControl w:val="0"/>
              <w:spacing w:before="0" w:beforeAutospacing="0" w:after="200" w:afterAutospacing="0"/>
              <w:outlineLvl w:val="0"/>
              <w:rPr>
                <w:rFonts w:ascii="Arial" w:hAnsi="Arial" w:cs="Arial"/>
                <w:color w:val="000000"/>
                <w:sz w:val="20"/>
                <w:szCs w:val="20"/>
              </w:rPr>
            </w:pPr>
            <w:r w:rsidRPr="007F0A26">
              <w:rPr>
                <w:rFonts w:ascii="Arial" w:eastAsia="Calibri" w:hAnsi="Arial" w:cs="Arial"/>
                <w:color w:val="000000"/>
                <w:sz w:val="20"/>
                <w:szCs w:val="20"/>
              </w:rPr>
              <w:t>Albert</w:t>
            </w:r>
            <w:r w:rsidRPr="007F0A26">
              <w:rPr>
                <w:rFonts w:ascii="Arial" w:hAnsi="Arial" w:cs="Arial"/>
                <w:color w:val="000000"/>
                <w:sz w:val="20"/>
                <w:szCs w:val="20"/>
              </w:rPr>
              <w:t xml:space="preserve"> </w:t>
            </w:r>
            <w:r w:rsidRPr="007F0A26">
              <w:rPr>
                <w:rFonts w:ascii="Arial" w:eastAsia="Calibri" w:hAnsi="Arial" w:cs="Arial"/>
                <w:color w:val="000000"/>
                <w:sz w:val="20"/>
                <w:szCs w:val="20"/>
              </w:rPr>
              <w:t>Schweitzer</w:t>
            </w:r>
            <w:r w:rsidRPr="007F0A26">
              <w:rPr>
                <w:rFonts w:ascii="Arial" w:hAnsi="Arial" w:cs="Arial"/>
                <w:color w:val="000000"/>
                <w:sz w:val="20"/>
                <w:szCs w:val="20"/>
              </w:rPr>
              <w:t xml:space="preserve"> </w:t>
            </w:r>
            <w:r w:rsidRPr="007F0A26">
              <w:rPr>
                <w:rFonts w:ascii="Arial" w:eastAsia="Calibri" w:hAnsi="Arial" w:cs="Arial"/>
                <w:color w:val="000000"/>
                <w:sz w:val="20"/>
                <w:szCs w:val="20"/>
              </w:rPr>
              <w:t>Fellowship</w:t>
            </w:r>
            <w:r w:rsidRPr="007F0A26">
              <w:rPr>
                <w:rFonts w:ascii="Arial" w:hAnsi="Arial" w:cs="Arial"/>
                <w:color w:val="000000"/>
                <w:sz w:val="20"/>
                <w:szCs w:val="20"/>
              </w:rPr>
              <w:t xml:space="preserve">, </w:t>
            </w:r>
            <w:r w:rsidRPr="007F0A26">
              <w:rPr>
                <w:rFonts w:ascii="Arial" w:eastAsia="Calibri" w:hAnsi="Arial" w:cs="Arial"/>
                <w:color w:val="000000"/>
                <w:sz w:val="20"/>
                <w:szCs w:val="20"/>
              </w:rPr>
              <w:t>National</w:t>
            </w:r>
            <w:r w:rsidRPr="007F0A26">
              <w:rPr>
                <w:rFonts w:ascii="Arial" w:hAnsi="Arial" w:cs="Arial"/>
                <w:color w:val="000000"/>
                <w:sz w:val="20"/>
                <w:szCs w:val="20"/>
              </w:rPr>
              <w:t xml:space="preserve"> </w:t>
            </w:r>
            <w:r w:rsidRPr="007F0A26">
              <w:rPr>
                <w:rFonts w:ascii="Arial" w:eastAsia="Calibri" w:hAnsi="Arial" w:cs="Arial"/>
                <w:color w:val="000000"/>
                <w:sz w:val="20"/>
                <w:szCs w:val="20"/>
              </w:rPr>
              <w:t>Conference</w:t>
            </w:r>
            <w:r w:rsidRPr="007F0A26">
              <w:rPr>
                <w:rFonts w:ascii="Arial" w:hAnsi="Arial" w:cs="Arial"/>
                <w:color w:val="000000"/>
                <w:sz w:val="20"/>
                <w:szCs w:val="20"/>
              </w:rPr>
              <w:t xml:space="preserve"> 2010, </w:t>
            </w:r>
            <w:r w:rsidRPr="007F0A26">
              <w:rPr>
                <w:rFonts w:ascii="Arial" w:eastAsia="Calibri" w:hAnsi="Arial" w:cs="Arial"/>
                <w:color w:val="000000"/>
                <w:sz w:val="20"/>
                <w:szCs w:val="20"/>
              </w:rPr>
              <w:t>Baltimore</w:t>
            </w:r>
            <w:r w:rsidRPr="007F0A26">
              <w:rPr>
                <w:rFonts w:ascii="Arial" w:hAnsi="Arial" w:cs="Arial"/>
                <w:color w:val="000000"/>
                <w:sz w:val="20"/>
                <w:szCs w:val="20"/>
              </w:rPr>
              <w:t xml:space="preserve">, </w:t>
            </w:r>
            <w:r w:rsidRPr="007F0A26">
              <w:rPr>
                <w:rFonts w:ascii="Arial" w:eastAsia="Calibri" w:hAnsi="Arial" w:cs="Arial"/>
                <w:color w:val="000000"/>
                <w:sz w:val="20"/>
                <w:szCs w:val="20"/>
              </w:rPr>
              <w:t>MD</w:t>
            </w:r>
            <w:r w:rsidRPr="007F0A26">
              <w:rPr>
                <w:rFonts w:ascii="Arial" w:hAnsi="Arial" w:cs="Arial"/>
                <w:color w:val="000000"/>
                <w:sz w:val="20"/>
                <w:szCs w:val="20"/>
              </w:rPr>
              <w:t xml:space="preserve">, 30 </w:t>
            </w:r>
            <w:r w:rsidRPr="007F0A26">
              <w:rPr>
                <w:rFonts w:ascii="Arial" w:eastAsia="Calibri" w:hAnsi="Arial" w:cs="Arial"/>
                <w:color w:val="000000"/>
                <w:sz w:val="20"/>
                <w:szCs w:val="20"/>
              </w:rPr>
              <w:t>attendees</w:t>
            </w:r>
            <w:r w:rsidRPr="007F0A26">
              <w:rPr>
                <w:rFonts w:ascii="Arial" w:hAnsi="Arial" w:cs="Arial"/>
                <w:color w:val="000000"/>
                <w:sz w:val="20"/>
                <w:szCs w:val="20"/>
              </w:rPr>
              <w:t xml:space="preserve">, 1 </w:t>
            </w:r>
            <w:r w:rsidRPr="007F0A26">
              <w:rPr>
                <w:rFonts w:ascii="Arial" w:eastAsia="Calibri" w:hAnsi="Arial" w:cs="Arial"/>
                <w:color w:val="000000"/>
                <w:sz w:val="20"/>
                <w:szCs w:val="20"/>
              </w:rPr>
              <w:t>hour</w:t>
            </w:r>
          </w:p>
        </w:tc>
      </w:tr>
      <w:tr w:rsidR="007A7561" w:rsidRPr="007F0A26" w14:paraId="19CF453F" w14:textId="77777777" w:rsidTr="007F2A91">
        <w:trPr>
          <w:cantSplit/>
          <w:trHeight w:val="225"/>
        </w:trPr>
        <w:tc>
          <w:tcPr>
            <w:tcW w:w="652" w:type="pct"/>
          </w:tcPr>
          <w:p w14:paraId="237C7610" w14:textId="77777777" w:rsidR="007A7561" w:rsidRPr="007F0A26" w:rsidRDefault="007A7561" w:rsidP="007F2A91">
            <w:pPr>
              <w:pStyle w:val="NormalWeb"/>
              <w:widowControl w:val="0"/>
              <w:spacing w:before="0" w:beforeAutospacing="0" w:after="200" w:afterAutospacing="0"/>
              <w:outlineLvl w:val="0"/>
              <w:rPr>
                <w:rFonts w:ascii="Arial" w:hAnsi="Arial" w:cs="Arial"/>
                <w:color w:val="000000"/>
                <w:sz w:val="20"/>
                <w:szCs w:val="20"/>
              </w:rPr>
            </w:pPr>
            <w:r w:rsidRPr="007F0A26">
              <w:rPr>
                <w:rFonts w:ascii="Arial" w:hAnsi="Arial" w:cs="Arial"/>
                <w:color w:val="000000"/>
                <w:sz w:val="20"/>
                <w:szCs w:val="20"/>
              </w:rPr>
              <w:t>2010</w:t>
            </w:r>
          </w:p>
        </w:tc>
        <w:tc>
          <w:tcPr>
            <w:tcW w:w="1897" w:type="pct"/>
          </w:tcPr>
          <w:p w14:paraId="78CA1A0D" w14:textId="77777777" w:rsidR="007A7561" w:rsidRPr="007F0A26" w:rsidRDefault="007A7561" w:rsidP="007F2A91">
            <w:pPr>
              <w:pStyle w:val="NormalWeb"/>
              <w:widowControl w:val="0"/>
              <w:spacing w:before="0" w:beforeAutospacing="0" w:after="200" w:afterAutospacing="0"/>
              <w:ind w:left="-112"/>
              <w:outlineLvl w:val="0"/>
              <w:rPr>
                <w:rFonts w:ascii="Arial" w:eastAsia="Calibri" w:hAnsi="Arial" w:cs="Arial"/>
                <w:color w:val="000000"/>
                <w:sz w:val="20"/>
                <w:szCs w:val="20"/>
              </w:rPr>
            </w:pPr>
            <w:r w:rsidRPr="007F0A26">
              <w:rPr>
                <w:rFonts w:ascii="Arial" w:eastAsia="Calibri" w:hAnsi="Arial" w:cs="Arial"/>
                <w:color w:val="000000"/>
                <w:sz w:val="20"/>
                <w:szCs w:val="20"/>
              </w:rPr>
              <w:t>Lecture</w:t>
            </w:r>
            <w:r w:rsidRPr="007F0A26">
              <w:rPr>
                <w:rFonts w:ascii="Arial" w:hAnsi="Arial" w:cs="Arial"/>
                <w:color w:val="000000"/>
                <w:sz w:val="20"/>
                <w:szCs w:val="20"/>
              </w:rPr>
              <w:t>, “</w:t>
            </w:r>
            <w:r w:rsidRPr="007F0A26">
              <w:rPr>
                <w:rFonts w:ascii="Arial" w:eastAsia="Calibri" w:hAnsi="Arial" w:cs="Arial"/>
                <w:color w:val="000000"/>
                <w:sz w:val="20"/>
                <w:szCs w:val="20"/>
              </w:rPr>
              <w:t>Immune</w:t>
            </w:r>
            <w:r w:rsidRPr="007F0A26">
              <w:rPr>
                <w:rFonts w:ascii="Arial" w:hAnsi="Arial" w:cs="Arial"/>
                <w:color w:val="000000"/>
                <w:sz w:val="20"/>
                <w:szCs w:val="20"/>
              </w:rPr>
              <w:t xml:space="preserve"> </w:t>
            </w:r>
            <w:r w:rsidRPr="007F0A26">
              <w:rPr>
                <w:rFonts w:ascii="Arial" w:eastAsia="Calibri" w:hAnsi="Arial" w:cs="Arial"/>
                <w:color w:val="000000"/>
                <w:sz w:val="20"/>
                <w:szCs w:val="20"/>
              </w:rPr>
              <w:t>responses</w:t>
            </w:r>
            <w:r w:rsidRPr="007F0A26">
              <w:rPr>
                <w:rFonts w:ascii="Arial" w:hAnsi="Arial" w:cs="Arial"/>
                <w:color w:val="000000"/>
                <w:sz w:val="20"/>
                <w:szCs w:val="20"/>
              </w:rPr>
              <w:t xml:space="preserve"> </w:t>
            </w:r>
            <w:r w:rsidRPr="007F0A26">
              <w:rPr>
                <w:rFonts w:ascii="Arial" w:eastAsia="Calibri" w:hAnsi="Arial" w:cs="Arial"/>
                <w:color w:val="000000"/>
                <w:sz w:val="20"/>
                <w:szCs w:val="20"/>
              </w:rPr>
              <w:t>to</w:t>
            </w:r>
            <w:r w:rsidRPr="007F0A26">
              <w:rPr>
                <w:rFonts w:ascii="Arial" w:hAnsi="Arial" w:cs="Arial"/>
                <w:color w:val="000000"/>
                <w:sz w:val="20"/>
                <w:szCs w:val="20"/>
              </w:rPr>
              <w:t xml:space="preserve"> </w:t>
            </w:r>
            <w:r w:rsidRPr="007F0A26">
              <w:rPr>
                <w:rFonts w:ascii="Arial" w:eastAsia="Calibri" w:hAnsi="Arial" w:cs="Arial"/>
                <w:color w:val="000000"/>
                <w:sz w:val="20"/>
                <w:szCs w:val="20"/>
              </w:rPr>
              <w:t>TB</w:t>
            </w:r>
            <w:r w:rsidRPr="007F0A26">
              <w:rPr>
                <w:rFonts w:ascii="Arial" w:hAnsi="Arial" w:cs="Arial"/>
                <w:color w:val="000000"/>
                <w:sz w:val="20"/>
                <w:szCs w:val="20"/>
              </w:rPr>
              <w:t xml:space="preserve"> </w:t>
            </w:r>
            <w:r w:rsidRPr="007F0A26">
              <w:rPr>
                <w:rFonts w:ascii="Arial" w:eastAsia="Calibri" w:hAnsi="Arial" w:cs="Arial"/>
                <w:color w:val="000000"/>
                <w:sz w:val="20"/>
                <w:szCs w:val="20"/>
              </w:rPr>
              <w:t>in</w:t>
            </w:r>
            <w:r w:rsidRPr="007F0A26">
              <w:rPr>
                <w:rFonts w:ascii="Arial" w:hAnsi="Arial" w:cs="Arial"/>
                <w:color w:val="000000"/>
                <w:sz w:val="20"/>
                <w:szCs w:val="20"/>
              </w:rPr>
              <w:t xml:space="preserve"> </w:t>
            </w:r>
            <w:r w:rsidRPr="007F0A26">
              <w:rPr>
                <w:rFonts w:ascii="Arial" w:eastAsia="Calibri" w:hAnsi="Arial" w:cs="Arial"/>
                <w:color w:val="000000"/>
                <w:sz w:val="20"/>
                <w:szCs w:val="20"/>
              </w:rPr>
              <w:t>Adults</w:t>
            </w:r>
            <w:r w:rsidRPr="007F0A26">
              <w:rPr>
                <w:rFonts w:ascii="Arial" w:hAnsi="Arial" w:cs="Arial"/>
                <w:color w:val="000000"/>
                <w:sz w:val="20"/>
                <w:szCs w:val="20"/>
              </w:rPr>
              <w:t xml:space="preserve"> </w:t>
            </w:r>
            <w:r w:rsidRPr="007F0A26">
              <w:rPr>
                <w:rFonts w:ascii="Arial" w:eastAsia="Calibri" w:hAnsi="Arial" w:cs="Arial"/>
                <w:color w:val="000000"/>
                <w:sz w:val="20"/>
                <w:szCs w:val="20"/>
              </w:rPr>
              <w:t>with</w:t>
            </w:r>
            <w:r w:rsidRPr="007F0A26">
              <w:rPr>
                <w:rFonts w:ascii="Arial" w:hAnsi="Arial" w:cs="Arial"/>
                <w:color w:val="000000"/>
                <w:sz w:val="20"/>
                <w:szCs w:val="20"/>
              </w:rPr>
              <w:t xml:space="preserve"> </w:t>
            </w:r>
            <w:r w:rsidRPr="007F0A26">
              <w:rPr>
                <w:rFonts w:ascii="Arial" w:eastAsia="Calibri" w:hAnsi="Arial" w:cs="Arial"/>
                <w:color w:val="000000"/>
                <w:sz w:val="20"/>
                <w:szCs w:val="20"/>
              </w:rPr>
              <w:t>HIV</w:t>
            </w:r>
            <w:r w:rsidRPr="007F0A26">
              <w:rPr>
                <w:rFonts w:ascii="Arial" w:hAnsi="Arial" w:cs="Arial"/>
                <w:color w:val="000000"/>
                <w:sz w:val="20"/>
                <w:szCs w:val="20"/>
              </w:rPr>
              <w:t xml:space="preserve">” </w:t>
            </w:r>
          </w:p>
        </w:tc>
        <w:tc>
          <w:tcPr>
            <w:tcW w:w="2451" w:type="pct"/>
          </w:tcPr>
          <w:p w14:paraId="7C56678B" w14:textId="77777777" w:rsidR="007A7561" w:rsidRPr="007F0A26" w:rsidRDefault="007A7561" w:rsidP="007F2A91">
            <w:pPr>
              <w:pStyle w:val="NormalWeb"/>
              <w:widowControl w:val="0"/>
              <w:spacing w:before="0" w:beforeAutospacing="0" w:after="200" w:afterAutospacing="0"/>
              <w:outlineLvl w:val="0"/>
              <w:rPr>
                <w:rFonts w:ascii="Arial" w:hAnsi="Arial" w:cs="Arial"/>
                <w:bCs/>
                <w:color w:val="000000"/>
                <w:sz w:val="20"/>
                <w:szCs w:val="20"/>
              </w:rPr>
            </w:pPr>
            <w:r w:rsidRPr="007F0A26">
              <w:rPr>
                <w:rFonts w:ascii="Arial" w:eastAsia="Calibri" w:hAnsi="Arial" w:cs="Arial"/>
                <w:color w:val="000000"/>
                <w:sz w:val="20"/>
                <w:szCs w:val="20"/>
              </w:rPr>
              <w:t>Annual</w:t>
            </w:r>
            <w:r w:rsidRPr="007F0A26">
              <w:rPr>
                <w:rFonts w:ascii="Arial" w:hAnsi="Arial" w:cs="Arial"/>
                <w:color w:val="000000"/>
                <w:sz w:val="20"/>
                <w:szCs w:val="20"/>
              </w:rPr>
              <w:t xml:space="preserve"> </w:t>
            </w:r>
            <w:r w:rsidRPr="007F0A26">
              <w:rPr>
                <w:rFonts w:ascii="Arial" w:eastAsia="Calibri" w:hAnsi="Arial" w:cs="Arial"/>
                <w:color w:val="000000"/>
                <w:sz w:val="20"/>
                <w:szCs w:val="20"/>
              </w:rPr>
              <w:t>New</w:t>
            </w:r>
            <w:r w:rsidRPr="007F0A26">
              <w:rPr>
                <w:rFonts w:ascii="Arial" w:hAnsi="Arial" w:cs="Arial"/>
                <w:color w:val="000000"/>
                <w:sz w:val="20"/>
                <w:szCs w:val="20"/>
              </w:rPr>
              <w:t xml:space="preserve"> </w:t>
            </w:r>
            <w:r w:rsidRPr="007F0A26">
              <w:rPr>
                <w:rFonts w:ascii="Arial" w:eastAsia="Calibri" w:hAnsi="Arial" w:cs="Arial"/>
                <w:color w:val="000000"/>
                <w:sz w:val="20"/>
                <w:szCs w:val="20"/>
              </w:rPr>
              <w:t>England</w:t>
            </w:r>
            <w:r w:rsidRPr="007F0A26">
              <w:rPr>
                <w:rFonts w:ascii="Arial" w:hAnsi="Arial" w:cs="Arial"/>
                <w:color w:val="000000"/>
                <w:sz w:val="20"/>
                <w:szCs w:val="20"/>
              </w:rPr>
              <w:t xml:space="preserve"> </w:t>
            </w:r>
            <w:r w:rsidRPr="007F0A26">
              <w:rPr>
                <w:rFonts w:ascii="Arial" w:eastAsia="Calibri" w:hAnsi="Arial" w:cs="Arial"/>
                <w:color w:val="000000"/>
                <w:sz w:val="20"/>
                <w:szCs w:val="20"/>
              </w:rPr>
              <w:t>TB</w:t>
            </w:r>
            <w:r w:rsidRPr="007F0A26">
              <w:rPr>
                <w:rFonts w:ascii="Arial" w:hAnsi="Arial" w:cs="Arial"/>
                <w:color w:val="000000"/>
                <w:sz w:val="20"/>
                <w:szCs w:val="20"/>
              </w:rPr>
              <w:t xml:space="preserve"> </w:t>
            </w:r>
            <w:r w:rsidRPr="007F0A26">
              <w:rPr>
                <w:rFonts w:ascii="Arial" w:eastAsia="Calibri" w:hAnsi="Arial" w:cs="Arial"/>
                <w:color w:val="000000"/>
                <w:sz w:val="20"/>
                <w:szCs w:val="20"/>
              </w:rPr>
              <w:t>Symposium</w:t>
            </w:r>
            <w:r w:rsidRPr="007F0A26">
              <w:rPr>
                <w:rFonts w:ascii="Arial" w:hAnsi="Arial" w:cs="Arial"/>
                <w:color w:val="000000"/>
                <w:sz w:val="20"/>
                <w:szCs w:val="20"/>
              </w:rPr>
              <w:t xml:space="preserve">, </w:t>
            </w:r>
            <w:r w:rsidRPr="007F0A26">
              <w:rPr>
                <w:rFonts w:ascii="Arial" w:eastAsia="Calibri" w:hAnsi="Arial" w:cs="Arial"/>
                <w:color w:val="000000"/>
                <w:sz w:val="20"/>
                <w:szCs w:val="20"/>
              </w:rPr>
              <w:t>Harvard</w:t>
            </w:r>
            <w:r w:rsidRPr="007F0A26">
              <w:rPr>
                <w:rFonts w:ascii="Arial" w:hAnsi="Arial" w:cs="Arial"/>
                <w:color w:val="000000"/>
                <w:sz w:val="20"/>
                <w:szCs w:val="20"/>
              </w:rPr>
              <w:t>/</w:t>
            </w:r>
            <w:r w:rsidRPr="007F0A26">
              <w:rPr>
                <w:rFonts w:ascii="Arial" w:eastAsia="Calibri" w:hAnsi="Arial" w:cs="Arial"/>
                <w:color w:val="000000"/>
                <w:sz w:val="20"/>
                <w:szCs w:val="20"/>
              </w:rPr>
              <w:t>MIT</w:t>
            </w:r>
            <w:r w:rsidRPr="007F0A26">
              <w:rPr>
                <w:rFonts w:ascii="Arial" w:hAnsi="Arial" w:cs="Arial"/>
                <w:color w:val="000000"/>
                <w:sz w:val="20"/>
                <w:szCs w:val="20"/>
              </w:rPr>
              <w:t xml:space="preserve"> </w:t>
            </w:r>
            <w:r w:rsidRPr="007F0A26">
              <w:rPr>
                <w:rFonts w:ascii="Arial" w:eastAsia="Calibri" w:hAnsi="Arial" w:cs="Arial"/>
                <w:color w:val="000000"/>
                <w:sz w:val="20"/>
                <w:szCs w:val="20"/>
              </w:rPr>
              <w:t>Broad</w:t>
            </w:r>
            <w:r w:rsidRPr="007F0A26">
              <w:rPr>
                <w:rFonts w:ascii="Arial" w:hAnsi="Arial" w:cs="Arial"/>
                <w:color w:val="000000"/>
                <w:sz w:val="20"/>
                <w:szCs w:val="20"/>
              </w:rPr>
              <w:t xml:space="preserve"> </w:t>
            </w:r>
            <w:r w:rsidRPr="007F0A26">
              <w:rPr>
                <w:rFonts w:ascii="Arial" w:eastAsia="Calibri" w:hAnsi="Arial" w:cs="Arial"/>
                <w:color w:val="000000"/>
                <w:sz w:val="20"/>
                <w:szCs w:val="20"/>
              </w:rPr>
              <w:t>Institute</w:t>
            </w:r>
            <w:r w:rsidRPr="007F0A26">
              <w:rPr>
                <w:rFonts w:ascii="Arial" w:hAnsi="Arial" w:cs="Arial"/>
                <w:color w:val="000000"/>
                <w:sz w:val="20"/>
                <w:szCs w:val="20"/>
              </w:rPr>
              <w:t xml:space="preserve">, </w:t>
            </w:r>
            <w:r w:rsidRPr="007F0A26">
              <w:rPr>
                <w:rFonts w:ascii="Arial" w:eastAsia="Calibri" w:hAnsi="Arial" w:cs="Arial"/>
                <w:color w:val="000000"/>
                <w:sz w:val="20"/>
                <w:szCs w:val="20"/>
              </w:rPr>
              <w:t>Cambridge</w:t>
            </w:r>
            <w:r w:rsidRPr="007F0A26">
              <w:rPr>
                <w:rFonts w:ascii="Arial" w:hAnsi="Arial" w:cs="Arial"/>
                <w:color w:val="000000"/>
                <w:sz w:val="20"/>
                <w:szCs w:val="20"/>
              </w:rPr>
              <w:t xml:space="preserve">, 200 </w:t>
            </w:r>
            <w:r w:rsidRPr="007F0A26">
              <w:rPr>
                <w:rFonts w:ascii="Arial" w:eastAsia="Calibri" w:hAnsi="Arial" w:cs="Arial"/>
                <w:color w:val="000000"/>
                <w:sz w:val="20"/>
                <w:szCs w:val="20"/>
              </w:rPr>
              <w:t>prominent</w:t>
            </w:r>
            <w:r w:rsidRPr="007F0A26">
              <w:rPr>
                <w:rFonts w:ascii="Arial" w:hAnsi="Arial" w:cs="Arial"/>
                <w:color w:val="000000"/>
                <w:sz w:val="20"/>
                <w:szCs w:val="20"/>
              </w:rPr>
              <w:t xml:space="preserve"> </w:t>
            </w:r>
            <w:r w:rsidRPr="007F0A26">
              <w:rPr>
                <w:rFonts w:ascii="Arial" w:eastAsia="Calibri" w:hAnsi="Arial" w:cs="Arial"/>
                <w:color w:val="000000"/>
                <w:sz w:val="20"/>
                <w:szCs w:val="20"/>
              </w:rPr>
              <w:t>TB</w:t>
            </w:r>
            <w:r w:rsidRPr="007F0A26">
              <w:rPr>
                <w:rFonts w:ascii="Arial" w:hAnsi="Arial" w:cs="Arial"/>
                <w:color w:val="000000"/>
                <w:sz w:val="20"/>
                <w:szCs w:val="20"/>
              </w:rPr>
              <w:t xml:space="preserve"> </w:t>
            </w:r>
            <w:r w:rsidRPr="007F0A26">
              <w:rPr>
                <w:rFonts w:ascii="Arial" w:eastAsia="Calibri" w:hAnsi="Arial" w:cs="Arial"/>
                <w:color w:val="000000"/>
                <w:sz w:val="20"/>
                <w:szCs w:val="20"/>
              </w:rPr>
              <w:t>researchers</w:t>
            </w:r>
            <w:r w:rsidRPr="007F0A26">
              <w:rPr>
                <w:rFonts w:ascii="Arial" w:hAnsi="Arial" w:cs="Arial"/>
                <w:color w:val="000000"/>
                <w:sz w:val="20"/>
                <w:szCs w:val="20"/>
              </w:rPr>
              <w:t xml:space="preserve"> </w:t>
            </w:r>
            <w:r w:rsidRPr="007F0A26">
              <w:rPr>
                <w:rFonts w:ascii="Arial" w:eastAsia="Calibri" w:hAnsi="Arial" w:cs="Arial"/>
                <w:color w:val="000000"/>
                <w:sz w:val="20"/>
                <w:szCs w:val="20"/>
              </w:rPr>
              <w:t>from</w:t>
            </w:r>
            <w:r w:rsidRPr="007F0A26">
              <w:rPr>
                <w:rFonts w:ascii="Arial" w:hAnsi="Arial" w:cs="Arial"/>
                <w:color w:val="000000"/>
                <w:sz w:val="20"/>
                <w:szCs w:val="20"/>
              </w:rPr>
              <w:t xml:space="preserve"> </w:t>
            </w:r>
            <w:r w:rsidRPr="007F0A26">
              <w:rPr>
                <w:rFonts w:ascii="Arial" w:eastAsia="Calibri" w:hAnsi="Arial" w:cs="Arial"/>
                <w:color w:val="000000"/>
                <w:sz w:val="20"/>
                <w:szCs w:val="20"/>
              </w:rPr>
              <w:t>institutions</w:t>
            </w:r>
            <w:r w:rsidRPr="007F0A26">
              <w:rPr>
                <w:rFonts w:ascii="Arial" w:hAnsi="Arial" w:cs="Arial"/>
                <w:color w:val="000000"/>
                <w:sz w:val="20"/>
                <w:szCs w:val="20"/>
              </w:rPr>
              <w:t xml:space="preserve"> </w:t>
            </w:r>
            <w:r w:rsidRPr="007F0A26">
              <w:rPr>
                <w:rFonts w:ascii="Arial" w:eastAsia="Calibri" w:hAnsi="Arial" w:cs="Arial"/>
                <w:color w:val="000000"/>
                <w:sz w:val="20"/>
                <w:szCs w:val="20"/>
              </w:rPr>
              <w:t>around</w:t>
            </w:r>
            <w:r w:rsidRPr="007F0A26">
              <w:rPr>
                <w:rFonts w:ascii="Arial" w:hAnsi="Arial" w:cs="Arial"/>
                <w:color w:val="000000"/>
                <w:sz w:val="20"/>
                <w:szCs w:val="20"/>
              </w:rPr>
              <w:t xml:space="preserve"> </w:t>
            </w:r>
            <w:r w:rsidRPr="007F0A26">
              <w:rPr>
                <w:rFonts w:ascii="Arial" w:eastAsia="Calibri" w:hAnsi="Arial" w:cs="Arial"/>
                <w:color w:val="000000"/>
                <w:sz w:val="20"/>
                <w:szCs w:val="20"/>
              </w:rPr>
              <w:t>New</w:t>
            </w:r>
            <w:r w:rsidRPr="007F0A26">
              <w:rPr>
                <w:rFonts w:ascii="Arial" w:hAnsi="Arial" w:cs="Arial"/>
                <w:color w:val="000000"/>
                <w:sz w:val="20"/>
                <w:szCs w:val="20"/>
              </w:rPr>
              <w:t xml:space="preserve"> </w:t>
            </w:r>
            <w:r w:rsidRPr="007F0A26">
              <w:rPr>
                <w:rFonts w:ascii="Arial" w:eastAsia="Calibri" w:hAnsi="Arial" w:cs="Arial"/>
                <w:color w:val="000000"/>
                <w:sz w:val="20"/>
                <w:szCs w:val="20"/>
              </w:rPr>
              <w:t>England</w:t>
            </w:r>
          </w:p>
        </w:tc>
      </w:tr>
      <w:tr w:rsidR="007A7561" w:rsidRPr="007F0A26" w14:paraId="1AD2E659" w14:textId="77777777" w:rsidTr="007F2A91">
        <w:trPr>
          <w:cantSplit/>
          <w:trHeight w:val="225"/>
        </w:trPr>
        <w:tc>
          <w:tcPr>
            <w:tcW w:w="652" w:type="pct"/>
          </w:tcPr>
          <w:p w14:paraId="3FA03E34" w14:textId="77777777" w:rsidR="007A7561" w:rsidRPr="007F0A26" w:rsidRDefault="007A7561" w:rsidP="007F2A91">
            <w:pPr>
              <w:pStyle w:val="NormalWeb"/>
              <w:widowControl w:val="0"/>
              <w:spacing w:before="0" w:beforeAutospacing="0" w:after="200" w:afterAutospacing="0"/>
              <w:outlineLvl w:val="0"/>
              <w:rPr>
                <w:rFonts w:ascii="Arial" w:hAnsi="Arial" w:cs="Arial"/>
                <w:color w:val="000000"/>
                <w:sz w:val="20"/>
                <w:szCs w:val="20"/>
              </w:rPr>
            </w:pPr>
            <w:r w:rsidRPr="007F0A26">
              <w:rPr>
                <w:rFonts w:ascii="Arial" w:hAnsi="Arial" w:cs="Arial"/>
                <w:color w:val="000000"/>
                <w:sz w:val="20"/>
                <w:szCs w:val="20"/>
              </w:rPr>
              <w:t>2017</w:t>
            </w:r>
          </w:p>
        </w:tc>
        <w:tc>
          <w:tcPr>
            <w:tcW w:w="1897" w:type="pct"/>
          </w:tcPr>
          <w:p w14:paraId="017F3333" w14:textId="77777777" w:rsidR="007A7561" w:rsidRPr="007F0A26" w:rsidRDefault="007A7561" w:rsidP="007F2A91">
            <w:pPr>
              <w:pStyle w:val="NormalWeb"/>
              <w:widowControl w:val="0"/>
              <w:spacing w:before="0" w:beforeAutospacing="0" w:after="200" w:afterAutospacing="0"/>
              <w:ind w:left="-112"/>
              <w:outlineLvl w:val="0"/>
              <w:rPr>
                <w:rFonts w:ascii="Arial" w:eastAsia="Calibri" w:hAnsi="Arial" w:cs="Arial"/>
                <w:color w:val="000000"/>
                <w:sz w:val="20"/>
                <w:szCs w:val="20"/>
              </w:rPr>
            </w:pPr>
            <w:r w:rsidRPr="007F0A26">
              <w:rPr>
                <w:rFonts w:ascii="Arial" w:eastAsia="Calibri" w:hAnsi="Arial" w:cs="Arial"/>
                <w:color w:val="000000"/>
                <w:sz w:val="20"/>
                <w:szCs w:val="20"/>
              </w:rPr>
              <w:t>Invited lecture, “Why and How You Should Write Op-Eds about Medical Humanism”</w:t>
            </w:r>
          </w:p>
        </w:tc>
        <w:tc>
          <w:tcPr>
            <w:tcW w:w="2451" w:type="pct"/>
          </w:tcPr>
          <w:p w14:paraId="07DBEAFF" w14:textId="77777777" w:rsidR="007A7561" w:rsidRPr="007F0A26" w:rsidRDefault="007A7561" w:rsidP="007F2A91">
            <w:pPr>
              <w:pStyle w:val="NormalWeb"/>
              <w:widowControl w:val="0"/>
              <w:spacing w:before="0" w:beforeAutospacing="0" w:after="200" w:afterAutospacing="0"/>
              <w:outlineLvl w:val="0"/>
              <w:rPr>
                <w:rFonts w:ascii="Arial" w:eastAsia="Calibri" w:hAnsi="Arial" w:cs="Arial"/>
                <w:color w:val="000000"/>
                <w:sz w:val="20"/>
                <w:szCs w:val="20"/>
              </w:rPr>
            </w:pPr>
            <w:r w:rsidRPr="007F0A26">
              <w:rPr>
                <w:rFonts w:ascii="Arial" w:eastAsia="Calibri" w:hAnsi="Arial" w:cs="Arial"/>
                <w:color w:val="000000"/>
                <w:sz w:val="20"/>
                <w:szCs w:val="20"/>
              </w:rPr>
              <w:t>Arnold P. Gold Foundation Mapping the Landscape national conference, 2-hour workshop for ~75 medical education leaders in Chicago, IL</w:t>
            </w:r>
          </w:p>
        </w:tc>
      </w:tr>
      <w:tr w:rsidR="007A7561" w:rsidRPr="007F0A26" w14:paraId="69880D15" w14:textId="77777777" w:rsidTr="007F2A91">
        <w:trPr>
          <w:cantSplit/>
          <w:trHeight w:val="225"/>
        </w:trPr>
        <w:tc>
          <w:tcPr>
            <w:tcW w:w="652" w:type="pct"/>
          </w:tcPr>
          <w:p w14:paraId="27DB9BAB" w14:textId="77777777" w:rsidR="007A7561" w:rsidRPr="007F0A26" w:rsidRDefault="007A7561" w:rsidP="007F2A91">
            <w:pPr>
              <w:pStyle w:val="NormalWeb"/>
              <w:widowControl w:val="0"/>
              <w:spacing w:before="0" w:beforeAutospacing="0" w:after="200" w:afterAutospacing="0"/>
              <w:outlineLvl w:val="0"/>
              <w:rPr>
                <w:rFonts w:ascii="Arial" w:hAnsi="Arial" w:cs="Arial"/>
                <w:color w:val="000000"/>
                <w:sz w:val="20"/>
                <w:szCs w:val="20"/>
              </w:rPr>
            </w:pPr>
            <w:r>
              <w:rPr>
                <w:rFonts w:ascii="Arial" w:hAnsi="Arial" w:cs="Arial"/>
                <w:color w:val="000000"/>
                <w:sz w:val="20"/>
                <w:szCs w:val="20"/>
              </w:rPr>
              <w:t>2024</w:t>
            </w:r>
          </w:p>
        </w:tc>
        <w:tc>
          <w:tcPr>
            <w:tcW w:w="1897" w:type="pct"/>
          </w:tcPr>
          <w:p w14:paraId="2EEFBB36" w14:textId="77777777" w:rsidR="007A7561" w:rsidRPr="007F0A26" w:rsidRDefault="007A7561" w:rsidP="007F2A91">
            <w:pPr>
              <w:pStyle w:val="NormalWeb"/>
              <w:widowControl w:val="0"/>
              <w:spacing w:before="0" w:beforeAutospacing="0" w:after="200" w:afterAutospacing="0"/>
              <w:ind w:left="-112"/>
              <w:outlineLvl w:val="0"/>
              <w:rPr>
                <w:rFonts w:ascii="Arial" w:eastAsia="Calibri" w:hAnsi="Arial" w:cs="Arial"/>
                <w:color w:val="000000"/>
                <w:sz w:val="20"/>
                <w:szCs w:val="20"/>
              </w:rPr>
            </w:pPr>
            <w:r>
              <w:rPr>
                <w:rFonts w:ascii="Arial" w:eastAsia="Calibri" w:hAnsi="Arial" w:cs="Arial"/>
                <w:color w:val="000000"/>
                <w:sz w:val="20"/>
                <w:szCs w:val="20"/>
              </w:rPr>
              <w:t>Moderator, “Building and Sustaining a Meaningful Health Career” with Erica Pan (California State Epidemiologist) and Elizabeth Rios (Project Director, Cultivating Health Ministries)</w:t>
            </w:r>
          </w:p>
        </w:tc>
        <w:tc>
          <w:tcPr>
            <w:tcW w:w="2451" w:type="pct"/>
          </w:tcPr>
          <w:p w14:paraId="3DEDDEC5" w14:textId="77777777" w:rsidR="007A7561" w:rsidRPr="007F0A26" w:rsidRDefault="007A7561" w:rsidP="007F2A91">
            <w:pPr>
              <w:pStyle w:val="NormalWeb"/>
              <w:widowControl w:val="0"/>
              <w:spacing w:before="0" w:beforeAutospacing="0" w:after="200" w:afterAutospacing="0"/>
              <w:outlineLvl w:val="0"/>
              <w:rPr>
                <w:rFonts w:ascii="Arial" w:eastAsia="Calibri" w:hAnsi="Arial" w:cs="Arial"/>
                <w:color w:val="000000"/>
                <w:sz w:val="20"/>
                <w:szCs w:val="20"/>
              </w:rPr>
            </w:pPr>
            <w:r>
              <w:rPr>
                <w:rFonts w:ascii="Arial" w:eastAsia="Calibri" w:hAnsi="Arial" w:cs="Arial"/>
                <w:color w:val="000000"/>
                <w:sz w:val="20"/>
                <w:szCs w:val="20"/>
              </w:rPr>
              <w:t xml:space="preserve">National Albert Schweitzer Fellowship, </w:t>
            </w:r>
            <w:proofErr w:type="gramStart"/>
            <w:r>
              <w:rPr>
                <w:rFonts w:ascii="Arial" w:eastAsia="Calibri" w:hAnsi="Arial" w:cs="Arial"/>
                <w:color w:val="000000"/>
                <w:sz w:val="20"/>
                <w:szCs w:val="20"/>
              </w:rPr>
              <w:t>Zoom</w:t>
            </w:r>
            <w:proofErr w:type="gramEnd"/>
            <w:r>
              <w:rPr>
                <w:rFonts w:ascii="Arial" w:eastAsia="Calibri" w:hAnsi="Arial" w:cs="Arial"/>
                <w:color w:val="000000"/>
                <w:sz w:val="20"/>
                <w:szCs w:val="20"/>
              </w:rPr>
              <w:t xml:space="preserve"> webinar, 30 participants from around the country, discussion about staying connected to community partnerships for the long term</w:t>
            </w:r>
          </w:p>
        </w:tc>
      </w:tr>
      <w:tr w:rsidR="008525E9" w:rsidRPr="007F0A26" w14:paraId="37BFE3FE" w14:textId="77777777" w:rsidTr="007F2A91">
        <w:trPr>
          <w:cantSplit/>
          <w:trHeight w:val="225"/>
        </w:trPr>
        <w:tc>
          <w:tcPr>
            <w:tcW w:w="652" w:type="pct"/>
          </w:tcPr>
          <w:p w14:paraId="1DD72BB0" w14:textId="0511D890" w:rsidR="008525E9" w:rsidRDefault="008525E9" w:rsidP="007F2A91">
            <w:pPr>
              <w:pStyle w:val="NormalWeb"/>
              <w:widowControl w:val="0"/>
              <w:spacing w:before="0" w:beforeAutospacing="0" w:after="200" w:afterAutospacing="0"/>
              <w:outlineLvl w:val="0"/>
              <w:rPr>
                <w:rFonts w:ascii="Arial" w:hAnsi="Arial" w:cs="Arial"/>
                <w:color w:val="000000"/>
                <w:sz w:val="20"/>
                <w:szCs w:val="20"/>
              </w:rPr>
            </w:pPr>
            <w:r>
              <w:rPr>
                <w:rFonts w:ascii="Arial" w:hAnsi="Arial" w:cs="Arial"/>
                <w:color w:val="000000"/>
                <w:sz w:val="20"/>
                <w:szCs w:val="20"/>
              </w:rPr>
              <w:t>2025</w:t>
            </w:r>
          </w:p>
        </w:tc>
        <w:tc>
          <w:tcPr>
            <w:tcW w:w="1897" w:type="pct"/>
          </w:tcPr>
          <w:p w14:paraId="62B3D361" w14:textId="6FE57AC1" w:rsidR="008525E9" w:rsidRDefault="008525E9" w:rsidP="007F2A91">
            <w:pPr>
              <w:pStyle w:val="NormalWeb"/>
              <w:widowControl w:val="0"/>
              <w:spacing w:before="0" w:beforeAutospacing="0" w:after="200" w:afterAutospacing="0"/>
              <w:ind w:left="-112"/>
              <w:outlineLvl w:val="0"/>
              <w:rPr>
                <w:rFonts w:ascii="Arial" w:eastAsia="Calibri" w:hAnsi="Arial" w:cs="Arial"/>
                <w:color w:val="000000"/>
                <w:sz w:val="20"/>
                <w:szCs w:val="20"/>
              </w:rPr>
            </w:pPr>
            <w:r>
              <w:rPr>
                <w:rFonts w:ascii="Arial" w:eastAsia="Calibri" w:hAnsi="Arial" w:cs="Arial"/>
                <w:color w:val="000000"/>
                <w:sz w:val="20"/>
                <w:szCs w:val="20"/>
              </w:rPr>
              <w:t>Invited lecture, “How Health Care Can Outgrow Bias”</w:t>
            </w:r>
          </w:p>
        </w:tc>
        <w:tc>
          <w:tcPr>
            <w:tcW w:w="2451" w:type="pct"/>
          </w:tcPr>
          <w:p w14:paraId="27C12547" w14:textId="7BCD7914" w:rsidR="008525E9" w:rsidRDefault="008525E9" w:rsidP="007F2A91">
            <w:pPr>
              <w:pStyle w:val="NormalWeb"/>
              <w:widowControl w:val="0"/>
              <w:spacing w:before="0" w:beforeAutospacing="0" w:after="200" w:afterAutospacing="0"/>
              <w:outlineLvl w:val="0"/>
              <w:rPr>
                <w:rFonts w:ascii="Arial" w:eastAsia="Calibri" w:hAnsi="Arial" w:cs="Arial"/>
                <w:color w:val="000000"/>
                <w:sz w:val="20"/>
                <w:szCs w:val="20"/>
              </w:rPr>
            </w:pPr>
            <w:r>
              <w:rPr>
                <w:rFonts w:ascii="Arial" w:eastAsia="Calibri" w:hAnsi="Arial" w:cs="Arial"/>
                <w:color w:val="000000"/>
                <w:sz w:val="20"/>
                <w:szCs w:val="20"/>
              </w:rPr>
              <w:t>Vermont Ethics Network, online talk with ~75 people from around the region and sometimes from around the country</w:t>
            </w:r>
          </w:p>
        </w:tc>
      </w:tr>
      <w:tr w:rsidR="008525E9" w:rsidRPr="007F0A26" w14:paraId="5503CAFB" w14:textId="77777777" w:rsidTr="007F2A91">
        <w:trPr>
          <w:cantSplit/>
          <w:trHeight w:val="225"/>
        </w:trPr>
        <w:tc>
          <w:tcPr>
            <w:tcW w:w="652" w:type="pct"/>
          </w:tcPr>
          <w:p w14:paraId="5F9F7F98" w14:textId="4A2D2722" w:rsidR="008525E9" w:rsidRDefault="008525E9" w:rsidP="007F2A91">
            <w:pPr>
              <w:pStyle w:val="NormalWeb"/>
              <w:widowControl w:val="0"/>
              <w:spacing w:before="0" w:beforeAutospacing="0" w:after="200" w:afterAutospacing="0"/>
              <w:outlineLvl w:val="0"/>
              <w:rPr>
                <w:rFonts w:ascii="Arial" w:hAnsi="Arial" w:cs="Arial"/>
                <w:color w:val="000000"/>
                <w:sz w:val="20"/>
                <w:szCs w:val="20"/>
              </w:rPr>
            </w:pPr>
            <w:r>
              <w:rPr>
                <w:rFonts w:ascii="Arial" w:hAnsi="Arial" w:cs="Arial"/>
                <w:color w:val="000000"/>
                <w:sz w:val="20"/>
                <w:szCs w:val="20"/>
              </w:rPr>
              <w:lastRenderedPageBreak/>
              <w:t>2025</w:t>
            </w:r>
          </w:p>
        </w:tc>
        <w:tc>
          <w:tcPr>
            <w:tcW w:w="1897" w:type="pct"/>
          </w:tcPr>
          <w:p w14:paraId="04EEC8A2" w14:textId="53C6C20B" w:rsidR="008525E9" w:rsidRDefault="008525E9" w:rsidP="007F2A91">
            <w:pPr>
              <w:pStyle w:val="NormalWeb"/>
              <w:widowControl w:val="0"/>
              <w:spacing w:before="0" w:beforeAutospacing="0" w:after="200" w:afterAutospacing="0"/>
              <w:ind w:left="-112"/>
              <w:outlineLvl w:val="0"/>
              <w:rPr>
                <w:rFonts w:ascii="Arial" w:eastAsia="Calibri" w:hAnsi="Arial" w:cs="Arial"/>
                <w:color w:val="000000"/>
                <w:sz w:val="20"/>
                <w:szCs w:val="20"/>
              </w:rPr>
            </w:pPr>
            <w:r>
              <w:rPr>
                <w:rFonts w:ascii="Arial" w:eastAsia="Calibri" w:hAnsi="Arial" w:cs="Arial"/>
                <w:color w:val="000000"/>
                <w:sz w:val="20"/>
                <w:szCs w:val="20"/>
              </w:rPr>
              <w:t>Invited interactive workshop, “Ethical Management of Violent Patient Behavior”</w:t>
            </w:r>
          </w:p>
        </w:tc>
        <w:tc>
          <w:tcPr>
            <w:tcW w:w="2451" w:type="pct"/>
          </w:tcPr>
          <w:p w14:paraId="57939D3B" w14:textId="257FCEB8" w:rsidR="008525E9" w:rsidRDefault="008525E9" w:rsidP="007F2A91">
            <w:pPr>
              <w:pStyle w:val="NormalWeb"/>
              <w:widowControl w:val="0"/>
              <w:spacing w:before="0" w:beforeAutospacing="0" w:after="200" w:afterAutospacing="0"/>
              <w:outlineLvl w:val="0"/>
              <w:rPr>
                <w:rFonts w:ascii="Arial" w:eastAsia="Calibri" w:hAnsi="Arial" w:cs="Arial"/>
                <w:color w:val="000000"/>
                <w:sz w:val="20"/>
                <w:szCs w:val="20"/>
              </w:rPr>
            </w:pPr>
            <w:r>
              <w:rPr>
                <w:rFonts w:ascii="Arial" w:eastAsia="Calibri" w:hAnsi="Arial" w:cs="Arial"/>
                <w:color w:val="000000"/>
                <w:sz w:val="20"/>
                <w:szCs w:val="20"/>
              </w:rPr>
              <w:t>Bioethics Network of Ohio, annual conference, interactive online session for ~100 people</w:t>
            </w:r>
          </w:p>
        </w:tc>
      </w:tr>
      <w:tr w:rsidR="008A7014" w:rsidRPr="007F0A26" w14:paraId="13B1D932" w14:textId="77777777" w:rsidTr="007F2A91">
        <w:trPr>
          <w:cantSplit/>
          <w:trHeight w:val="225"/>
        </w:trPr>
        <w:tc>
          <w:tcPr>
            <w:tcW w:w="652" w:type="pct"/>
          </w:tcPr>
          <w:p w14:paraId="1411671E" w14:textId="6BD1F31B" w:rsidR="008A7014" w:rsidRDefault="008A7014" w:rsidP="007F2A91">
            <w:pPr>
              <w:pStyle w:val="NormalWeb"/>
              <w:widowControl w:val="0"/>
              <w:spacing w:before="0" w:beforeAutospacing="0" w:after="200" w:afterAutospacing="0"/>
              <w:outlineLvl w:val="0"/>
              <w:rPr>
                <w:rFonts w:ascii="Arial" w:hAnsi="Arial" w:cs="Arial"/>
                <w:color w:val="000000"/>
                <w:sz w:val="20"/>
                <w:szCs w:val="20"/>
              </w:rPr>
            </w:pPr>
            <w:r>
              <w:rPr>
                <w:rFonts w:ascii="Arial" w:hAnsi="Arial" w:cs="Arial"/>
                <w:color w:val="000000"/>
                <w:sz w:val="20"/>
                <w:szCs w:val="20"/>
              </w:rPr>
              <w:t>2025</w:t>
            </w:r>
          </w:p>
        </w:tc>
        <w:tc>
          <w:tcPr>
            <w:tcW w:w="1897" w:type="pct"/>
          </w:tcPr>
          <w:p w14:paraId="7AADAF47" w14:textId="5692090E" w:rsidR="008A7014" w:rsidRDefault="008A7014" w:rsidP="007F2A91">
            <w:pPr>
              <w:pStyle w:val="NormalWeb"/>
              <w:widowControl w:val="0"/>
              <w:spacing w:before="0" w:beforeAutospacing="0" w:after="200" w:afterAutospacing="0"/>
              <w:ind w:left="-112"/>
              <w:outlineLvl w:val="0"/>
              <w:rPr>
                <w:rFonts w:ascii="Arial" w:eastAsia="Calibri" w:hAnsi="Arial" w:cs="Arial"/>
                <w:color w:val="000000"/>
                <w:sz w:val="20"/>
                <w:szCs w:val="20"/>
              </w:rPr>
            </w:pPr>
            <w:r>
              <w:rPr>
                <w:rFonts w:ascii="Arial" w:eastAsia="Calibri" w:hAnsi="Arial" w:cs="Arial"/>
                <w:color w:val="000000"/>
                <w:sz w:val="20"/>
                <w:szCs w:val="20"/>
              </w:rPr>
              <w:t>Invited panelist, “Creation of Microaggression Policies”</w:t>
            </w:r>
          </w:p>
        </w:tc>
        <w:tc>
          <w:tcPr>
            <w:tcW w:w="2451" w:type="pct"/>
          </w:tcPr>
          <w:p w14:paraId="742A3EA3" w14:textId="0A166878" w:rsidR="008A7014" w:rsidRDefault="008A7014" w:rsidP="007F2A91">
            <w:pPr>
              <w:pStyle w:val="NormalWeb"/>
              <w:widowControl w:val="0"/>
              <w:spacing w:before="0" w:beforeAutospacing="0" w:after="200" w:afterAutospacing="0"/>
              <w:outlineLvl w:val="0"/>
              <w:rPr>
                <w:rFonts w:ascii="Arial" w:eastAsia="Calibri" w:hAnsi="Arial" w:cs="Arial"/>
                <w:color w:val="000000"/>
                <w:sz w:val="20"/>
                <w:szCs w:val="20"/>
              </w:rPr>
            </w:pPr>
            <w:proofErr w:type="spellStart"/>
            <w:r>
              <w:rPr>
                <w:rFonts w:ascii="Arial" w:eastAsia="Calibri" w:hAnsi="Arial" w:cs="Arial"/>
                <w:color w:val="000000"/>
                <w:sz w:val="20"/>
                <w:szCs w:val="20"/>
              </w:rPr>
              <w:t>LeBonnheur</w:t>
            </w:r>
            <w:proofErr w:type="spellEnd"/>
            <w:r>
              <w:rPr>
                <w:rFonts w:ascii="Arial" w:eastAsia="Calibri" w:hAnsi="Arial" w:cs="Arial"/>
                <w:color w:val="000000"/>
                <w:sz w:val="20"/>
                <w:szCs w:val="20"/>
              </w:rPr>
              <w:t xml:space="preserve"> Hospital, Memphis Tennessee, meeting with ethics committee and chief medical officer of hospital to discuss University of Vermont Health Network process for development and deployment of microaggressions policy, with Guadalupe Martinez and </w:t>
            </w:r>
            <w:proofErr w:type="spellStart"/>
            <w:r>
              <w:rPr>
                <w:rFonts w:ascii="Arial" w:eastAsia="Calibri" w:hAnsi="Arial" w:cs="Arial"/>
                <w:color w:val="000000"/>
                <w:sz w:val="20"/>
                <w:szCs w:val="20"/>
              </w:rPr>
              <w:t>Geera</w:t>
            </w:r>
            <w:proofErr w:type="spellEnd"/>
            <w:r>
              <w:rPr>
                <w:rFonts w:ascii="Arial" w:eastAsia="Calibri" w:hAnsi="Arial" w:cs="Arial"/>
                <w:color w:val="000000"/>
                <w:sz w:val="20"/>
                <w:szCs w:val="20"/>
              </w:rPr>
              <w:t xml:space="preserve"> Demers from Culture and Experience team, by Zoom</w:t>
            </w:r>
          </w:p>
        </w:tc>
      </w:tr>
    </w:tbl>
    <w:p w14:paraId="236ADB3D" w14:textId="1A6F9287" w:rsidR="007A7561" w:rsidRPr="007F0A26" w:rsidRDefault="007A7561" w:rsidP="007A7561">
      <w:pPr>
        <w:pStyle w:val="NoSpacing"/>
        <w:widowControl w:val="0"/>
        <w:rPr>
          <w:rFonts w:ascii="Arial" w:hAnsi="Arial" w:cs="Arial"/>
          <w:i/>
          <w:color w:val="000000"/>
          <w:sz w:val="20"/>
          <w:szCs w:val="20"/>
        </w:rPr>
      </w:pPr>
      <w:r w:rsidRPr="007F0A26">
        <w:rPr>
          <w:rFonts w:ascii="Arial" w:hAnsi="Arial" w:cs="Arial"/>
          <w:i/>
          <w:color w:val="000000"/>
          <w:sz w:val="20"/>
          <w:szCs w:val="20"/>
        </w:rPr>
        <w:t>Regional/Local</w:t>
      </w:r>
    </w:p>
    <w:p w14:paraId="55696942" w14:textId="77777777" w:rsidR="007A7561" w:rsidRPr="007F0A26" w:rsidRDefault="007A7561" w:rsidP="007A7561">
      <w:pPr>
        <w:pStyle w:val="NoSpacing"/>
        <w:widowControl w:val="0"/>
        <w:rPr>
          <w:rFonts w:ascii="Arial" w:hAnsi="Arial" w:cs="Arial"/>
          <w:color w:val="000000"/>
          <w:sz w:val="20"/>
          <w:szCs w:val="20"/>
        </w:rPr>
      </w:pPr>
    </w:p>
    <w:tbl>
      <w:tblPr>
        <w:tblW w:w="5000" w:type="pct"/>
        <w:tblLook w:val="01E0" w:firstRow="1" w:lastRow="1" w:firstColumn="1" w:lastColumn="1" w:noHBand="0" w:noVBand="0"/>
      </w:tblPr>
      <w:tblGrid>
        <w:gridCol w:w="1564"/>
        <w:gridCol w:w="4323"/>
        <w:gridCol w:w="4105"/>
        <w:gridCol w:w="222"/>
      </w:tblGrid>
      <w:tr w:rsidR="007A7561" w:rsidRPr="007F0A26" w14:paraId="198A20B1" w14:textId="77777777" w:rsidTr="007F2A91">
        <w:tc>
          <w:tcPr>
            <w:tcW w:w="720" w:type="pct"/>
            <w:tcBorders>
              <w:top w:val="single" w:sz="4" w:space="0" w:color="auto"/>
              <w:left w:val="single" w:sz="4" w:space="0" w:color="auto"/>
              <w:bottom w:val="single" w:sz="4" w:space="0" w:color="auto"/>
            </w:tcBorders>
            <w:shd w:val="pct10" w:color="auto" w:fill="auto"/>
          </w:tcPr>
          <w:p w14:paraId="47F7E85C" w14:textId="77777777" w:rsidR="007A7561" w:rsidRPr="007F0A26" w:rsidRDefault="007A7561" w:rsidP="007F2A91">
            <w:pPr>
              <w:pStyle w:val="NormalWeb"/>
              <w:widowControl w:val="0"/>
              <w:spacing w:before="0" w:beforeAutospacing="0" w:after="0" w:afterAutospacing="0"/>
              <w:outlineLvl w:val="0"/>
              <w:rPr>
                <w:rFonts w:ascii="Arial" w:hAnsi="Arial" w:cs="Arial"/>
                <w:i/>
                <w:color w:val="000000"/>
                <w:sz w:val="20"/>
                <w:szCs w:val="20"/>
              </w:rPr>
            </w:pPr>
            <w:r w:rsidRPr="007F0A26">
              <w:rPr>
                <w:rFonts w:ascii="Arial" w:eastAsia="Calibri" w:hAnsi="Arial" w:cs="Arial"/>
                <w:i/>
                <w:color w:val="000000"/>
                <w:sz w:val="20"/>
                <w:szCs w:val="20"/>
              </w:rPr>
              <w:t>Year</w:t>
            </w:r>
            <w:r w:rsidRPr="007F0A26">
              <w:rPr>
                <w:rFonts w:ascii="Arial" w:hAnsi="Arial" w:cs="Arial"/>
                <w:i/>
                <w:color w:val="000000"/>
                <w:sz w:val="20"/>
                <w:szCs w:val="20"/>
              </w:rPr>
              <w:t>(</w:t>
            </w:r>
            <w:r w:rsidRPr="007F0A26">
              <w:rPr>
                <w:rFonts w:ascii="Arial" w:eastAsia="Calibri" w:hAnsi="Arial" w:cs="Arial"/>
                <w:i/>
                <w:color w:val="000000"/>
                <w:sz w:val="20"/>
                <w:szCs w:val="20"/>
              </w:rPr>
              <w:t>s</w:t>
            </w:r>
            <w:r w:rsidRPr="007F0A26">
              <w:rPr>
                <w:rFonts w:ascii="Arial" w:hAnsi="Arial" w:cs="Arial"/>
                <w:i/>
                <w:color w:val="000000"/>
                <w:sz w:val="20"/>
                <w:szCs w:val="20"/>
              </w:rPr>
              <w:t>)</w:t>
            </w:r>
          </w:p>
        </w:tc>
        <w:tc>
          <w:tcPr>
            <w:tcW w:w="2141" w:type="pct"/>
            <w:tcBorders>
              <w:top w:val="single" w:sz="4" w:space="0" w:color="auto"/>
              <w:bottom w:val="single" w:sz="4" w:space="0" w:color="auto"/>
            </w:tcBorders>
            <w:shd w:val="pct10" w:color="auto" w:fill="auto"/>
          </w:tcPr>
          <w:p w14:paraId="0C99F408" w14:textId="77777777" w:rsidR="007A7561" w:rsidRPr="007F0A26" w:rsidRDefault="007A7561" w:rsidP="007F2A91">
            <w:pPr>
              <w:pStyle w:val="NormalWeb"/>
              <w:widowControl w:val="0"/>
              <w:spacing w:before="0" w:beforeAutospacing="0" w:after="0" w:afterAutospacing="0"/>
              <w:outlineLvl w:val="0"/>
              <w:rPr>
                <w:rFonts w:ascii="Arial" w:eastAsia="Calibri" w:hAnsi="Arial" w:cs="Arial"/>
                <w:i/>
                <w:color w:val="000000"/>
                <w:sz w:val="20"/>
                <w:szCs w:val="20"/>
              </w:rPr>
            </w:pPr>
            <w:r w:rsidRPr="007F0A26">
              <w:rPr>
                <w:rFonts w:ascii="Arial" w:eastAsia="Calibri" w:hAnsi="Arial" w:cs="Arial"/>
                <w:i/>
                <w:color w:val="000000"/>
                <w:sz w:val="20"/>
                <w:szCs w:val="20"/>
              </w:rPr>
              <w:t>Title/Type of Session</w:t>
            </w:r>
          </w:p>
        </w:tc>
        <w:tc>
          <w:tcPr>
            <w:tcW w:w="2139" w:type="pct"/>
            <w:gridSpan w:val="2"/>
            <w:tcBorders>
              <w:top w:val="single" w:sz="4" w:space="0" w:color="auto"/>
              <w:bottom w:val="single" w:sz="4" w:space="0" w:color="auto"/>
              <w:right w:val="single" w:sz="4" w:space="0" w:color="auto"/>
            </w:tcBorders>
            <w:shd w:val="pct10" w:color="auto" w:fill="auto"/>
          </w:tcPr>
          <w:p w14:paraId="09338BE2" w14:textId="77777777" w:rsidR="007A7561" w:rsidRPr="007F0A26" w:rsidRDefault="007A7561" w:rsidP="007F2A91">
            <w:pPr>
              <w:pStyle w:val="NormalWeb"/>
              <w:widowControl w:val="0"/>
              <w:spacing w:before="0" w:beforeAutospacing="0" w:after="0" w:afterAutospacing="0"/>
              <w:outlineLvl w:val="0"/>
              <w:rPr>
                <w:rFonts w:ascii="Arial" w:hAnsi="Arial" w:cs="Arial"/>
                <w:bCs/>
                <w:i/>
                <w:color w:val="000000"/>
                <w:sz w:val="20"/>
                <w:szCs w:val="20"/>
              </w:rPr>
            </w:pPr>
            <w:r w:rsidRPr="007F0A26">
              <w:rPr>
                <w:rFonts w:ascii="Arial" w:eastAsia="Calibri" w:hAnsi="Arial" w:cs="Arial"/>
                <w:bCs/>
                <w:i/>
                <w:color w:val="000000"/>
                <w:sz w:val="20"/>
                <w:szCs w:val="20"/>
              </w:rPr>
              <w:t>Context</w:t>
            </w:r>
            <w:r w:rsidRPr="007F0A26">
              <w:rPr>
                <w:rFonts w:ascii="Arial" w:hAnsi="Arial" w:cs="Arial"/>
                <w:bCs/>
                <w:i/>
                <w:color w:val="000000"/>
                <w:sz w:val="20"/>
                <w:szCs w:val="20"/>
              </w:rPr>
              <w:t xml:space="preserve"> </w:t>
            </w:r>
          </w:p>
        </w:tc>
      </w:tr>
      <w:tr w:rsidR="007A7561" w:rsidRPr="007F0A26" w14:paraId="544C43DC" w14:textId="77777777" w:rsidTr="007F2A91">
        <w:tc>
          <w:tcPr>
            <w:tcW w:w="720" w:type="pct"/>
            <w:tcBorders>
              <w:top w:val="single" w:sz="4" w:space="0" w:color="auto"/>
            </w:tcBorders>
          </w:tcPr>
          <w:p w14:paraId="6314D3A1" w14:textId="77777777" w:rsidR="007A7561" w:rsidRPr="007F0A26" w:rsidRDefault="007A7561" w:rsidP="007F2A91">
            <w:pPr>
              <w:pStyle w:val="NormalWeb"/>
              <w:widowControl w:val="0"/>
              <w:spacing w:before="0" w:beforeAutospacing="0" w:after="0" w:afterAutospacing="0"/>
              <w:outlineLvl w:val="0"/>
              <w:rPr>
                <w:rFonts w:ascii="Arial" w:hAnsi="Arial" w:cs="Arial"/>
                <w:color w:val="000000"/>
                <w:sz w:val="20"/>
                <w:szCs w:val="20"/>
              </w:rPr>
            </w:pPr>
          </w:p>
        </w:tc>
        <w:tc>
          <w:tcPr>
            <w:tcW w:w="2141" w:type="pct"/>
            <w:tcBorders>
              <w:top w:val="single" w:sz="4" w:space="0" w:color="auto"/>
            </w:tcBorders>
          </w:tcPr>
          <w:p w14:paraId="3107C392" w14:textId="77777777" w:rsidR="007A7561" w:rsidRPr="007F0A26" w:rsidRDefault="007A7561" w:rsidP="007F2A91">
            <w:pPr>
              <w:pStyle w:val="NormalWeb"/>
              <w:widowControl w:val="0"/>
              <w:spacing w:before="0" w:beforeAutospacing="0" w:after="0" w:afterAutospacing="0"/>
              <w:outlineLvl w:val="0"/>
              <w:rPr>
                <w:rFonts w:ascii="Arial" w:eastAsia="Calibri" w:hAnsi="Arial" w:cs="Arial"/>
                <w:color w:val="000000"/>
                <w:sz w:val="20"/>
                <w:szCs w:val="20"/>
              </w:rPr>
            </w:pPr>
          </w:p>
        </w:tc>
        <w:tc>
          <w:tcPr>
            <w:tcW w:w="2139" w:type="pct"/>
            <w:gridSpan w:val="2"/>
            <w:tcBorders>
              <w:top w:val="single" w:sz="4" w:space="0" w:color="auto"/>
            </w:tcBorders>
          </w:tcPr>
          <w:p w14:paraId="11E68A17" w14:textId="77777777" w:rsidR="007A7561" w:rsidRPr="007F0A26" w:rsidRDefault="007A7561" w:rsidP="007F2A91">
            <w:pPr>
              <w:pStyle w:val="NormalWeb"/>
              <w:widowControl w:val="0"/>
              <w:spacing w:before="0" w:beforeAutospacing="0" w:after="0" w:afterAutospacing="0"/>
              <w:outlineLvl w:val="0"/>
              <w:rPr>
                <w:rFonts w:ascii="Arial" w:hAnsi="Arial" w:cs="Arial"/>
                <w:bCs/>
                <w:color w:val="000000"/>
                <w:sz w:val="20"/>
                <w:szCs w:val="20"/>
              </w:rPr>
            </w:pPr>
          </w:p>
        </w:tc>
      </w:tr>
      <w:tr w:rsidR="007A7561" w:rsidRPr="007B4638" w14:paraId="131A1CB1" w14:textId="77777777" w:rsidTr="007F2A91">
        <w:tc>
          <w:tcPr>
            <w:tcW w:w="4894" w:type="pct"/>
            <w:gridSpan w:val="3"/>
          </w:tcPr>
          <w:tbl>
            <w:tblPr>
              <w:tblW w:w="10440" w:type="dxa"/>
              <w:tblLook w:val="0000" w:firstRow="0" w:lastRow="0" w:firstColumn="0" w:lastColumn="0" w:noHBand="0" w:noVBand="0"/>
            </w:tblPr>
            <w:tblGrid>
              <w:gridCol w:w="108"/>
              <w:gridCol w:w="1332"/>
              <w:gridCol w:w="109"/>
              <w:gridCol w:w="4391"/>
              <w:gridCol w:w="109"/>
              <w:gridCol w:w="3942"/>
              <w:gridCol w:w="449"/>
            </w:tblGrid>
            <w:tr w:rsidR="007A7561" w:rsidRPr="007B4638" w14:paraId="57550727" w14:textId="77777777" w:rsidTr="007F2A91">
              <w:trPr>
                <w:gridBefore w:val="1"/>
                <w:gridAfter w:val="1"/>
                <w:wBefore w:w="52" w:type="pct"/>
                <w:wAfter w:w="215" w:type="pct"/>
                <w:trHeight w:val="531"/>
              </w:trPr>
              <w:tc>
                <w:tcPr>
                  <w:tcW w:w="690" w:type="pct"/>
                  <w:gridSpan w:val="2"/>
                </w:tcPr>
                <w:p w14:paraId="0CD42EE9" w14:textId="77777777" w:rsidR="007A7561" w:rsidRPr="007B4638" w:rsidRDefault="007A7561" w:rsidP="007F2A91">
                  <w:pPr>
                    <w:widowControl w:val="0"/>
                    <w:ind w:right="164"/>
                    <w:rPr>
                      <w:rFonts w:ascii="Arial" w:hAnsi="Arial" w:cs="Arial"/>
                      <w:color w:val="000000"/>
                      <w:sz w:val="20"/>
                      <w:szCs w:val="20"/>
                    </w:rPr>
                  </w:pPr>
                  <w:r w:rsidRPr="007B4638">
                    <w:rPr>
                      <w:rFonts w:ascii="Arial" w:hAnsi="Arial" w:cs="Arial"/>
                      <w:color w:val="000000"/>
                      <w:sz w:val="20"/>
                      <w:szCs w:val="20"/>
                    </w:rPr>
                    <w:t>2005</w:t>
                  </w:r>
                </w:p>
              </w:tc>
              <w:tc>
                <w:tcPr>
                  <w:tcW w:w="2155" w:type="pct"/>
                  <w:gridSpan w:val="2"/>
                </w:tcPr>
                <w:p w14:paraId="431847E8" w14:textId="77777777" w:rsidR="007A7561" w:rsidRPr="007B4638" w:rsidRDefault="007A7561" w:rsidP="007F2A91">
                  <w:pPr>
                    <w:widowControl w:val="0"/>
                    <w:ind w:left="-115" w:right="158"/>
                    <w:rPr>
                      <w:rFonts w:ascii="Arial" w:hAnsi="Arial" w:cs="Arial"/>
                      <w:color w:val="000000"/>
                      <w:sz w:val="20"/>
                      <w:szCs w:val="20"/>
                    </w:rPr>
                  </w:pPr>
                  <w:r w:rsidRPr="007B4638">
                    <w:rPr>
                      <w:rFonts w:ascii="Arial" w:hAnsi="Arial" w:cs="Arial"/>
                      <w:color w:val="000000"/>
                      <w:sz w:val="20"/>
                      <w:szCs w:val="20"/>
                    </w:rPr>
                    <w:t xml:space="preserve">Lecture, “Primary HIV Infection” </w:t>
                  </w:r>
                </w:p>
                <w:p w14:paraId="158B7004" w14:textId="77777777" w:rsidR="007A7561" w:rsidRPr="007B4638" w:rsidRDefault="007A7561" w:rsidP="007F2A91">
                  <w:pPr>
                    <w:widowControl w:val="0"/>
                    <w:ind w:left="-115" w:right="158"/>
                    <w:rPr>
                      <w:rFonts w:ascii="Arial" w:hAnsi="Arial" w:cs="Arial"/>
                      <w:color w:val="000000"/>
                      <w:sz w:val="20"/>
                      <w:szCs w:val="20"/>
                    </w:rPr>
                  </w:pPr>
                </w:p>
              </w:tc>
              <w:tc>
                <w:tcPr>
                  <w:tcW w:w="1888" w:type="pct"/>
                </w:tcPr>
                <w:p w14:paraId="2155100A" w14:textId="77777777" w:rsidR="007A7561" w:rsidRPr="007B4638" w:rsidRDefault="007A7561" w:rsidP="007F2A91">
                  <w:pPr>
                    <w:widowControl w:val="0"/>
                    <w:ind w:left="-115" w:right="158"/>
                    <w:rPr>
                      <w:rFonts w:ascii="Arial" w:hAnsi="Arial" w:cs="Arial"/>
                      <w:color w:val="000000"/>
                      <w:sz w:val="20"/>
                      <w:szCs w:val="20"/>
                    </w:rPr>
                  </w:pPr>
                  <w:r w:rsidRPr="007B4638">
                    <w:rPr>
                      <w:rFonts w:ascii="Arial" w:hAnsi="Arial" w:cs="Arial"/>
                      <w:color w:val="000000"/>
                      <w:sz w:val="20"/>
                      <w:szCs w:val="20"/>
                    </w:rPr>
                    <w:t>New England AIDS Education and Training Center, ~30 attendees, 1 hour</w:t>
                  </w:r>
                </w:p>
              </w:tc>
            </w:tr>
            <w:tr w:rsidR="007A7561" w:rsidRPr="007B4638" w14:paraId="186C6A5B" w14:textId="77777777" w:rsidTr="007F2A91">
              <w:trPr>
                <w:gridBefore w:val="1"/>
                <w:gridAfter w:val="1"/>
                <w:wBefore w:w="52" w:type="pct"/>
                <w:wAfter w:w="215" w:type="pct"/>
              </w:trPr>
              <w:tc>
                <w:tcPr>
                  <w:tcW w:w="690" w:type="pct"/>
                  <w:gridSpan w:val="2"/>
                </w:tcPr>
                <w:p w14:paraId="740053DB" w14:textId="77777777" w:rsidR="007A7561" w:rsidRPr="007B4638" w:rsidRDefault="007A7561" w:rsidP="007F2A91">
                  <w:pPr>
                    <w:widowControl w:val="0"/>
                    <w:ind w:right="158"/>
                    <w:rPr>
                      <w:rFonts w:ascii="Arial" w:hAnsi="Arial" w:cs="Arial"/>
                      <w:color w:val="000000"/>
                      <w:sz w:val="20"/>
                      <w:szCs w:val="20"/>
                    </w:rPr>
                  </w:pPr>
                </w:p>
              </w:tc>
              <w:tc>
                <w:tcPr>
                  <w:tcW w:w="2155" w:type="pct"/>
                  <w:gridSpan w:val="2"/>
                </w:tcPr>
                <w:p w14:paraId="4B9DFFF4" w14:textId="77777777" w:rsidR="007A7561" w:rsidRPr="007B4638" w:rsidRDefault="007A7561" w:rsidP="007F2A91">
                  <w:pPr>
                    <w:widowControl w:val="0"/>
                    <w:ind w:left="-108" w:right="158"/>
                    <w:rPr>
                      <w:rFonts w:ascii="Arial" w:hAnsi="Arial" w:cs="Arial"/>
                      <w:color w:val="000000"/>
                      <w:sz w:val="20"/>
                      <w:szCs w:val="20"/>
                    </w:rPr>
                  </w:pPr>
                </w:p>
              </w:tc>
              <w:tc>
                <w:tcPr>
                  <w:tcW w:w="1888" w:type="pct"/>
                </w:tcPr>
                <w:p w14:paraId="0771162D" w14:textId="77777777" w:rsidR="007A7561" w:rsidRPr="007B4638" w:rsidRDefault="007A7561" w:rsidP="007F2A91">
                  <w:pPr>
                    <w:widowControl w:val="0"/>
                    <w:ind w:left="-108" w:right="158"/>
                    <w:rPr>
                      <w:rFonts w:ascii="Arial" w:hAnsi="Arial" w:cs="Arial"/>
                      <w:color w:val="000000"/>
                      <w:sz w:val="20"/>
                      <w:szCs w:val="20"/>
                    </w:rPr>
                  </w:pPr>
                </w:p>
              </w:tc>
            </w:tr>
            <w:tr w:rsidR="007A7561" w:rsidRPr="007B4638" w14:paraId="79DC1505" w14:textId="77777777" w:rsidTr="007F2A91">
              <w:trPr>
                <w:gridBefore w:val="1"/>
                <w:gridAfter w:val="1"/>
                <w:wBefore w:w="52" w:type="pct"/>
                <w:wAfter w:w="215" w:type="pct"/>
              </w:trPr>
              <w:tc>
                <w:tcPr>
                  <w:tcW w:w="690" w:type="pct"/>
                  <w:gridSpan w:val="2"/>
                </w:tcPr>
                <w:p w14:paraId="1238ECC5" w14:textId="77777777" w:rsidR="007A7561" w:rsidRPr="007B4638" w:rsidRDefault="007A7561" w:rsidP="007F2A91">
                  <w:pPr>
                    <w:widowControl w:val="0"/>
                    <w:ind w:right="164"/>
                    <w:rPr>
                      <w:rFonts w:ascii="Arial" w:hAnsi="Arial" w:cs="Arial"/>
                      <w:color w:val="000000"/>
                      <w:sz w:val="20"/>
                      <w:szCs w:val="20"/>
                    </w:rPr>
                  </w:pPr>
                  <w:r w:rsidRPr="007B4638">
                    <w:rPr>
                      <w:rFonts w:ascii="Arial" w:hAnsi="Arial" w:cs="Arial"/>
                      <w:color w:val="000000"/>
                      <w:sz w:val="20"/>
                      <w:szCs w:val="20"/>
                    </w:rPr>
                    <w:t>2006</w:t>
                  </w:r>
                </w:p>
              </w:tc>
              <w:tc>
                <w:tcPr>
                  <w:tcW w:w="2155" w:type="pct"/>
                  <w:gridSpan w:val="2"/>
                </w:tcPr>
                <w:p w14:paraId="2CDFEE86" w14:textId="77777777" w:rsidR="007A7561" w:rsidRPr="007B4638" w:rsidRDefault="007A7561" w:rsidP="007F2A91">
                  <w:pPr>
                    <w:pStyle w:val="Heading6"/>
                    <w:keepNext w:val="0"/>
                    <w:keepLines w:val="0"/>
                    <w:widowControl w:val="0"/>
                    <w:spacing w:before="0" w:after="200"/>
                    <w:ind w:left="-108" w:right="164"/>
                    <w:rPr>
                      <w:rFonts w:ascii="Arial" w:hAnsi="Arial" w:cs="Arial"/>
                      <w:i w:val="0"/>
                      <w:iCs w:val="0"/>
                      <w:color w:val="000000"/>
                      <w:sz w:val="20"/>
                      <w:szCs w:val="20"/>
                    </w:rPr>
                  </w:pPr>
                  <w:r w:rsidRPr="007B4638">
                    <w:rPr>
                      <w:rFonts w:ascii="Arial" w:eastAsia="Calibri" w:hAnsi="Arial" w:cs="Arial"/>
                      <w:i w:val="0"/>
                      <w:iCs w:val="0"/>
                      <w:color w:val="000000"/>
                      <w:sz w:val="20"/>
                      <w:szCs w:val="20"/>
                    </w:rPr>
                    <w:t>Lecture</w:t>
                  </w:r>
                  <w:r w:rsidRPr="007B4638">
                    <w:rPr>
                      <w:rFonts w:ascii="Arial" w:hAnsi="Arial" w:cs="Arial"/>
                      <w:i w:val="0"/>
                      <w:iCs w:val="0"/>
                      <w:color w:val="000000"/>
                      <w:sz w:val="20"/>
                      <w:szCs w:val="20"/>
                    </w:rPr>
                    <w:t>, “</w:t>
                  </w:r>
                  <w:r w:rsidRPr="007B4638">
                    <w:rPr>
                      <w:rFonts w:ascii="Arial" w:eastAsia="Calibri" w:hAnsi="Arial" w:cs="Arial"/>
                      <w:i w:val="0"/>
                      <w:iCs w:val="0"/>
                      <w:color w:val="000000"/>
                      <w:sz w:val="20"/>
                      <w:szCs w:val="20"/>
                    </w:rPr>
                    <w:t>HIV</w:t>
                  </w:r>
                  <w:r w:rsidRPr="007B4638">
                    <w:rPr>
                      <w:rFonts w:ascii="Arial" w:hAnsi="Arial" w:cs="Arial"/>
                      <w:i w:val="0"/>
                      <w:iCs w:val="0"/>
                      <w:color w:val="000000"/>
                      <w:sz w:val="20"/>
                      <w:szCs w:val="20"/>
                    </w:rPr>
                    <w:t xml:space="preserve"> </w:t>
                  </w:r>
                  <w:r w:rsidRPr="007B4638">
                    <w:rPr>
                      <w:rFonts w:ascii="Arial" w:eastAsia="Calibri" w:hAnsi="Arial" w:cs="Arial"/>
                      <w:i w:val="0"/>
                      <w:iCs w:val="0"/>
                      <w:color w:val="000000"/>
                      <w:sz w:val="20"/>
                      <w:szCs w:val="20"/>
                    </w:rPr>
                    <w:t>in</w:t>
                  </w:r>
                  <w:r w:rsidRPr="007B4638">
                    <w:rPr>
                      <w:rFonts w:ascii="Arial" w:hAnsi="Arial" w:cs="Arial"/>
                      <w:i w:val="0"/>
                      <w:iCs w:val="0"/>
                      <w:color w:val="000000"/>
                      <w:sz w:val="20"/>
                      <w:szCs w:val="20"/>
                    </w:rPr>
                    <w:t xml:space="preserve"> </w:t>
                  </w:r>
                  <w:r w:rsidRPr="007B4638">
                    <w:rPr>
                      <w:rFonts w:ascii="Arial" w:eastAsia="Calibri" w:hAnsi="Arial" w:cs="Arial"/>
                      <w:i w:val="0"/>
                      <w:iCs w:val="0"/>
                      <w:color w:val="000000"/>
                      <w:sz w:val="20"/>
                      <w:szCs w:val="20"/>
                    </w:rPr>
                    <w:t>the</w:t>
                  </w:r>
                  <w:r w:rsidRPr="007B4638">
                    <w:rPr>
                      <w:rFonts w:ascii="Arial" w:hAnsi="Arial" w:cs="Arial"/>
                      <w:i w:val="0"/>
                      <w:iCs w:val="0"/>
                      <w:color w:val="000000"/>
                      <w:sz w:val="20"/>
                      <w:szCs w:val="20"/>
                    </w:rPr>
                    <w:t xml:space="preserve"> </w:t>
                  </w:r>
                  <w:r w:rsidRPr="007B4638">
                    <w:rPr>
                      <w:rFonts w:ascii="Arial" w:eastAsia="Calibri" w:hAnsi="Arial" w:cs="Arial"/>
                      <w:i w:val="0"/>
                      <w:iCs w:val="0"/>
                      <w:color w:val="000000"/>
                      <w:sz w:val="20"/>
                      <w:szCs w:val="20"/>
                    </w:rPr>
                    <w:t>ED</w:t>
                  </w:r>
                  <w:r w:rsidRPr="007B4638">
                    <w:rPr>
                      <w:rFonts w:ascii="Arial" w:hAnsi="Arial" w:cs="Arial"/>
                      <w:i w:val="0"/>
                      <w:iCs w:val="0"/>
                      <w:color w:val="000000"/>
                      <w:sz w:val="20"/>
                      <w:szCs w:val="20"/>
                    </w:rPr>
                    <w:t>”</w:t>
                  </w:r>
                </w:p>
              </w:tc>
              <w:tc>
                <w:tcPr>
                  <w:tcW w:w="1888" w:type="pct"/>
                </w:tcPr>
                <w:p w14:paraId="25CE63EC" w14:textId="77777777" w:rsidR="007A7561" w:rsidRPr="007B4638" w:rsidRDefault="007A7561" w:rsidP="007F2A91">
                  <w:pPr>
                    <w:pStyle w:val="Heading6"/>
                    <w:keepNext w:val="0"/>
                    <w:keepLines w:val="0"/>
                    <w:widowControl w:val="0"/>
                    <w:spacing w:before="0" w:after="200"/>
                    <w:ind w:left="-108" w:right="164"/>
                    <w:rPr>
                      <w:rFonts w:ascii="Arial" w:hAnsi="Arial" w:cs="Arial"/>
                      <w:i w:val="0"/>
                      <w:iCs w:val="0"/>
                      <w:color w:val="000000"/>
                      <w:sz w:val="20"/>
                      <w:szCs w:val="20"/>
                    </w:rPr>
                  </w:pPr>
                  <w:r w:rsidRPr="007B4638">
                    <w:rPr>
                      <w:rFonts w:ascii="Arial" w:eastAsia="Calibri" w:hAnsi="Arial" w:cs="Arial"/>
                      <w:i w:val="0"/>
                      <w:iCs w:val="0"/>
                      <w:color w:val="000000"/>
                      <w:sz w:val="20"/>
                      <w:szCs w:val="20"/>
                    </w:rPr>
                    <w:t>Managing</w:t>
                  </w:r>
                  <w:r w:rsidRPr="007B4638">
                    <w:rPr>
                      <w:rFonts w:ascii="Arial" w:hAnsi="Arial" w:cs="Arial"/>
                      <w:i w:val="0"/>
                      <w:iCs w:val="0"/>
                      <w:color w:val="000000"/>
                      <w:sz w:val="20"/>
                      <w:szCs w:val="20"/>
                    </w:rPr>
                    <w:t xml:space="preserve"> </w:t>
                  </w:r>
                  <w:r w:rsidRPr="007B4638">
                    <w:rPr>
                      <w:rFonts w:ascii="Arial" w:eastAsia="Calibri" w:hAnsi="Arial" w:cs="Arial"/>
                      <w:i w:val="0"/>
                      <w:iCs w:val="0"/>
                      <w:color w:val="000000"/>
                      <w:sz w:val="20"/>
                      <w:szCs w:val="20"/>
                    </w:rPr>
                    <w:t>Medical</w:t>
                  </w:r>
                  <w:r w:rsidRPr="007B4638">
                    <w:rPr>
                      <w:rFonts w:ascii="Arial" w:hAnsi="Arial" w:cs="Arial"/>
                      <w:i w:val="0"/>
                      <w:iCs w:val="0"/>
                      <w:color w:val="000000"/>
                      <w:sz w:val="20"/>
                      <w:szCs w:val="20"/>
                    </w:rPr>
                    <w:t xml:space="preserve"> </w:t>
                  </w:r>
                  <w:r w:rsidRPr="007B4638">
                    <w:rPr>
                      <w:rFonts w:ascii="Arial" w:eastAsia="Calibri" w:hAnsi="Arial" w:cs="Arial"/>
                      <w:i w:val="0"/>
                      <w:iCs w:val="0"/>
                      <w:color w:val="000000"/>
                      <w:sz w:val="20"/>
                      <w:szCs w:val="20"/>
                    </w:rPr>
                    <w:t>Emergencies</w:t>
                  </w:r>
                  <w:r w:rsidRPr="007B4638">
                    <w:rPr>
                      <w:rFonts w:ascii="Arial" w:hAnsi="Arial" w:cs="Arial"/>
                      <w:i w:val="0"/>
                      <w:iCs w:val="0"/>
                      <w:color w:val="000000"/>
                      <w:sz w:val="20"/>
                      <w:szCs w:val="20"/>
                    </w:rPr>
                    <w:t xml:space="preserve"> </w:t>
                  </w:r>
                  <w:r w:rsidRPr="007B4638">
                    <w:rPr>
                      <w:rFonts w:ascii="Arial" w:eastAsia="Calibri" w:hAnsi="Arial" w:cs="Arial"/>
                      <w:i w:val="0"/>
                      <w:iCs w:val="0"/>
                      <w:color w:val="000000"/>
                      <w:sz w:val="20"/>
                      <w:szCs w:val="20"/>
                    </w:rPr>
                    <w:t>conference</w:t>
                  </w:r>
                  <w:r w:rsidRPr="007B4638">
                    <w:rPr>
                      <w:rFonts w:ascii="Arial" w:hAnsi="Arial" w:cs="Arial"/>
                      <w:i w:val="0"/>
                      <w:iCs w:val="0"/>
                      <w:color w:val="000000"/>
                      <w:sz w:val="20"/>
                      <w:szCs w:val="20"/>
                    </w:rPr>
                    <w:t xml:space="preserve"> </w:t>
                  </w:r>
                  <w:r w:rsidRPr="007B4638">
                    <w:rPr>
                      <w:rFonts w:ascii="Arial" w:eastAsia="Calibri" w:hAnsi="Arial" w:cs="Arial"/>
                      <w:i w:val="0"/>
                      <w:iCs w:val="0"/>
                      <w:color w:val="000000"/>
                      <w:sz w:val="20"/>
                      <w:szCs w:val="20"/>
                    </w:rPr>
                    <w:t>for</w:t>
                  </w:r>
                  <w:r w:rsidRPr="007B4638">
                    <w:rPr>
                      <w:rFonts w:ascii="Arial" w:hAnsi="Arial" w:cs="Arial"/>
                      <w:i w:val="0"/>
                      <w:iCs w:val="0"/>
                      <w:color w:val="000000"/>
                      <w:sz w:val="20"/>
                      <w:szCs w:val="20"/>
                    </w:rPr>
                    <w:t xml:space="preserve"> </w:t>
                  </w:r>
                  <w:r w:rsidRPr="007B4638">
                    <w:rPr>
                      <w:rFonts w:ascii="Arial" w:eastAsia="Calibri" w:hAnsi="Arial" w:cs="Arial"/>
                      <w:i w:val="0"/>
                      <w:iCs w:val="0"/>
                      <w:color w:val="000000"/>
                      <w:sz w:val="20"/>
                      <w:szCs w:val="20"/>
                    </w:rPr>
                    <w:t>emergency</w:t>
                  </w:r>
                  <w:r w:rsidRPr="007B4638">
                    <w:rPr>
                      <w:rFonts w:ascii="Arial" w:hAnsi="Arial" w:cs="Arial"/>
                      <w:i w:val="0"/>
                      <w:iCs w:val="0"/>
                      <w:color w:val="000000"/>
                      <w:sz w:val="20"/>
                      <w:szCs w:val="20"/>
                    </w:rPr>
                    <w:t xml:space="preserve"> </w:t>
                  </w:r>
                  <w:r w:rsidRPr="007B4638">
                    <w:rPr>
                      <w:rFonts w:ascii="Arial" w:eastAsia="Calibri" w:hAnsi="Arial" w:cs="Arial"/>
                      <w:i w:val="0"/>
                      <w:iCs w:val="0"/>
                      <w:color w:val="000000"/>
                      <w:sz w:val="20"/>
                      <w:szCs w:val="20"/>
                    </w:rPr>
                    <w:t>medicine</w:t>
                  </w:r>
                  <w:r w:rsidRPr="007B4638">
                    <w:rPr>
                      <w:rFonts w:ascii="Arial" w:hAnsi="Arial" w:cs="Arial"/>
                      <w:i w:val="0"/>
                      <w:iCs w:val="0"/>
                      <w:color w:val="000000"/>
                      <w:sz w:val="20"/>
                      <w:szCs w:val="20"/>
                    </w:rPr>
                    <w:t xml:space="preserve"> </w:t>
                  </w:r>
                  <w:r w:rsidRPr="007B4638">
                    <w:rPr>
                      <w:rFonts w:ascii="Arial" w:eastAsia="Calibri" w:hAnsi="Arial" w:cs="Arial"/>
                      <w:i w:val="0"/>
                      <w:iCs w:val="0"/>
                      <w:color w:val="000000"/>
                      <w:sz w:val="20"/>
                      <w:szCs w:val="20"/>
                    </w:rPr>
                    <w:t>physicians</w:t>
                  </w:r>
                  <w:r w:rsidRPr="007B4638">
                    <w:rPr>
                      <w:rFonts w:ascii="Arial" w:hAnsi="Arial" w:cs="Arial"/>
                      <w:i w:val="0"/>
                      <w:iCs w:val="0"/>
                      <w:color w:val="000000"/>
                      <w:sz w:val="20"/>
                      <w:szCs w:val="20"/>
                    </w:rPr>
                    <w:t xml:space="preserve">, </w:t>
                  </w:r>
                  <w:r w:rsidRPr="007B4638">
                    <w:rPr>
                      <w:rFonts w:ascii="Arial" w:eastAsia="Calibri" w:hAnsi="Arial" w:cs="Arial"/>
                      <w:i w:val="0"/>
                      <w:iCs w:val="0"/>
                      <w:color w:val="000000"/>
                      <w:sz w:val="20"/>
                      <w:szCs w:val="20"/>
                    </w:rPr>
                    <w:t>Concord</w:t>
                  </w:r>
                  <w:r w:rsidRPr="007B4638">
                    <w:rPr>
                      <w:rFonts w:ascii="Arial" w:hAnsi="Arial" w:cs="Arial"/>
                      <w:i w:val="0"/>
                      <w:iCs w:val="0"/>
                      <w:color w:val="000000"/>
                      <w:sz w:val="20"/>
                      <w:szCs w:val="20"/>
                    </w:rPr>
                    <w:t xml:space="preserve">, </w:t>
                  </w:r>
                  <w:r w:rsidRPr="007B4638">
                    <w:rPr>
                      <w:rFonts w:ascii="Arial" w:eastAsia="Calibri" w:hAnsi="Arial" w:cs="Arial"/>
                      <w:i w:val="0"/>
                      <w:iCs w:val="0"/>
                      <w:color w:val="000000"/>
                      <w:sz w:val="20"/>
                      <w:szCs w:val="20"/>
                    </w:rPr>
                    <w:t>NH</w:t>
                  </w:r>
                  <w:r w:rsidRPr="007B4638">
                    <w:rPr>
                      <w:rFonts w:ascii="Arial" w:hAnsi="Arial" w:cs="Arial"/>
                      <w:i w:val="0"/>
                      <w:iCs w:val="0"/>
                      <w:color w:val="000000"/>
                      <w:sz w:val="20"/>
                      <w:szCs w:val="20"/>
                    </w:rPr>
                    <w:t xml:space="preserve">, 30 </w:t>
                  </w:r>
                  <w:r w:rsidRPr="007B4638">
                    <w:rPr>
                      <w:rFonts w:ascii="Arial" w:eastAsia="Calibri" w:hAnsi="Arial" w:cs="Arial"/>
                      <w:i w:val="0"/>
                      <w:iCs w:val="0"/>
                      <w:color w:val="000000"/>
                      <w:sz w:val="20"/>
                      <w:szCs w:val="20"/>
                    </w:rPr>
                    <w:t>physicians</w:t>
                  </w:r>
                  <w:r w:rsidRPr="007B4638">
                    <w:rPr>
                      <w:rFonts w:ascii="Arial" w:hAnsi="Arial" w:cs="Arial"/>
                      <w:i w:val="0"/>
                      <w:iCs w:val="0"/>
                      <w:color w:val="000000"/>
                      <w:sz w:val="20"/>
                      <w:szCs w:val="20"/>
                    </w:rPr>
                    <w:t xml:space="preserve">, 30 </w:t>
                  </w:r>
                  <w:r w:rsidRPr="007B4638">
                    <w:rPr>
                      <w:rFonts w:ascii="Arial" w:eastAsia="Calibri" w:hAnsi="Arial" w:cs="Arial"/>
                      <w:i w:val="0"/>
                      <w:iCs w:val="0"/>
                      <w:color w:val="000000"/>
                      <w:sz w:val="20"/>
                      <w:szCs w:val="20"/>
                    </w:rPr>
                    <w:t>minutes</w:t>
                  </w:r>
                </w:p>
              </w:tc>
            </w:tr>
            <w:tr w:rsidR="007A7561" w:rsidRPr="007B4638" w14:paraId="31BB02C6" w14:textId="77777777" w:rsidTr="007F2A91">
              <w:trPr>
                <w:gridBefore w:val="1"/>
                <w:gridAfter w:val="1"/>
                <w:wBefore w:w="52" w:type="pct"/>
                <w:wAfter w:w="215" w:type="pct"/>
              </w:trPr>
              <w:tc>
                <w:tcPr>
                  <w:tcW w:w="690" w:type="pct"/>
                  <w:gridSpan w:val="2"/>
                </w:tcPr>
                <w:p w14:paraId="0B1F5B2E" w14:textId="77777777" w:rsidR="007A7561" w:rsidRPr="007B4638" w:rsidRDefault="007A7561" w:rsidP="007F2A91">
                  <w:pPr>
                    <w:widowControl w:val="0"/>
                    <w:ind w:right="164"/>
                    <w:rPr>
                      <w:rFonts w:ascii="Arial" w:hAnsi="Arial" w:cs="Arial"/>
                      <w:color w:val="000000"/>
                      <w:sz w:val="20"/>
                      <w:szCs w:val="20"/>
                    </w:rPr>
                  </w:pPr>
                  <w:r w:rsidRPr="007B4638">
                    <w:rPr>
                      <w:rFonts w:ascii="Arial" w:hAnsi="Arial" w:cs="Arial"/>
                      <w:color w:val="000000"/>
                      <w:sz w:val="20"/>
                      <w:szCs w:val="20"/>
                    </w:rPr>
                    <w:t>2006</w:t>
                  </w:r>
                </w:p>
              </w:tc>
              <w:tc>
                <w:tcPr>
                  <w:tcW w:w="2155" w:type="pct"/>
                  <w:gridSpan w:val="2"/>
                </w:tcPr>
                <w:p w14:paraId="4CF998A6" w14:textId="77777777" w:rsidR="007A7561" w:rsidRPr="007B4638" w:rsidRDefault="007A7561" w:rsidP="007F2A91">
                  <w:pPr>
                    <w:pStyle w:val="Heading6"/>
                    <w:keepNext w:val="0"/>
                    <w:keepLines w:val="0"/>
                    <w:widowControl w:val="0"/>
                    <w:spacing w:before="0" w:after="200"/>
                    <w:ind w:left="-108" w:right="164"/>
                    <w:rPr>
                      <w:rFonts w:ascii="Arial" w:hAnsi="Arial" w:cs="Arial"/>
                      <w:i w:val="0"/>
                      <w:iCs w:val="0"/>
                      <w:color w:val="000000"/>
                      <w:sz w:val="20"/>
                      <w:szCs w:val="20"/>
                    </w:rPr>
                  </w:pPr>
                  <w:r w:rsidRPr="007B4638">
                    <w:rPr>
                      <w:rFonts w:ascii="Arial" w:eastAsia="Calibri" w:hAnsi="Arial" w:cs="Arial"/>
                      <w:i w:val="0"/>
                      <w:iCs w:val="0"/>
                      <w:color w:val="000000"/>
                      <w:sz w:val="20"/>
                      <w:szCs w:val="20"/>
                    </w:rPr>
                    <w:t>Lecture</w:t>
                  </w:r>
                  <w:r w:rsidRPr="007B4638">
                    <w:rPr>
                      <w:rFonts w:ascii="Arial" w:hAnsi="Arial" w:cs="Arial"/>
                      <w:i w:val="0"/>
                      <w:iCs w:val="0"/>
                      <w:color w:val="000000"/>
                      <w:sz w:val="20"/>
                      <w:szCs w:val="20"/>
                    </w:rPr>
                    <w:t>, “</w:t>
                  </w:r>
                  <w:r w:rsidRPr="007B4638">
                    <w:rPr>
                      <w:rFonts w:ascii="Arial" w:eastAsia="Calibri" w:hAnsi="Arial" w:cs="Arial"/>
                      <w:i w:val="0"/>
                      <w:iCs w:val="0"/>
                      <w:color w:val="000000"/>
                      <w:sz w:val="20"/>
                      <w:szCs w:val="20"/>
                    </w:rPr>
                    <w:t>Update</w:t>
                  </w:r>
                  <w:r w:rsidRPr="007B4638">
                    <w:rPr>
                      <w:rFonts w:ascii="Arial" w:hAnsi="Arial" w:cs="Arial"/>
                      <w:i w:val="0"/>
                      <w:iCs w:val="0"/>
                      <w:color w:val="000000"/>
                      <w:sz w:val="20"/>
                      <w:szCs w:val="20"/>
                    </w:rPr>
                    <w:t xml:space="preserve"> </w:t>
                  </w:r>
                  <w:r w:rsidRPr="007B4638">
                    <w:rPr>
                      <w:rFonts w:ascii="Arial" w:eastAsia="Calibri" w:hAnsi="Arial" w:cs="Arial"/>
                      <w:i w:val="0"/>
                      <w:iCs w:val="0"/>
                      <w:color w:val="000000"/>
                      <w:sz w:val="20"/>
                      <w:szCs w:val="20"/>
                    </w:rPr>
                    <w:t>on</w:t>
                  </w:r>
                  <w:r w:rsidRPr="007B4638">
                    <w:rPr>
                      <w:rFonts w:ascii="Arial" w:hAnsi="Arial" w:cs="Arial"/>
                      <w:i w:val="0"/>
                      <w:iCs w:val="0"/>
                      <w:color w:val="000000"/>
                      <w:sz w:val="20"/>
                      <w:szCs w:val="20"/>
                    </w:rPr>
                    <w:t xml:space="preserve"> </w:t>
                  </w:r>
                  <w:r w:rsidRPr="007B4638">
                    <w:rPr>
                      <w:rFonts w:ascii="Arial" w:eastAsia="Calibri" w:hAnsi="Arial" w:cs="Arial"/>
                      <w:i w:val="0"/>
                      <w:iCs w:val="0"/>
                      <w:color w:val="000000"/>
                      <w:sz w:val="20"/>
                      <w:szCs w:val="20"/>
                    </w:rPr>
                    <w:t>the</w:t>
                  </w:r>
                  <w:r w:rsidRPr="007B4638">
                    <w:rPr>
                      <w:rFonts w:ascii="Arial" w:hAnsi="Arial" w:cs="Arial"/>
                      <w:i w:val="0"/>
                      <w:iCs w:val="0"/>
                      <w:color w:val="000000"/>
                      <w:sz w:val="20"/>
                      <w:szCs w:val="20"/>
                    </w:rPr>
                    <w:t xml:space="preserve"> 13</w:t>
                  </w:r>
                  <w:r w:rsidRPr="007B4638">
                    <w:rPr>
                      <w:rFonts w:ascii="Arial" w:eastAsia="Calibri" w:hAnsi="Arial" w:cs="Arial"/>
                      <w:i w:val="0"/>
                      <w:iCs w:val="0"/>
                      <w:color w:val="000000"/>
                      <w:sz w:val="20"/>
                      <w:szCs w:val="20"/>
                      <w:vertAlign w:val="superscript"/>
                    </w:rPr>
                    <w:t>th</w:t>
                  </w:r>
                  <w:r w:rsidRPr="007B4638">
                    <w:rPr>
                      <w:rFonts w:ascii="Arial" w:hAnsi="Arial" w:cs="Arial"/>
                      <w:i w:val="0"/>
                      <w:iCs w:val="0"/>
                      <w:color w:val="000000"/>
                      <w:sz w:val="20"/>
                      <w:szCs w:val="20"/>
                    </w:rPr>
                    <w:t xml:space="preserve"> </w:t>
                  </w:r>
                  <w:r w:rsidRPr="007B4638">
                    <w:rPr>
                      <w:rFonts w:ascii="Arial" w:eastAsia="Calibri" w:hAnsi="Arial" w:cs="Arial"/>
                      <w:i w:val="0"/>
                      <w:iCs w:val="0"/>
                      <w:color w:val="000000"/>
                      <w:sz w:val="20"/>
                      <w:szCs w:val="20"/>
                    </w:rPr>
                    <w:t>Conference</w:t>
                  </w:r>
                  <w:r w:rsidRPr="007B4638">
                    <w:rPr>
                      <w:rFonts w:ascii="Arial" w:hAnsi="Arial" w:cs="Arial"/>
                      <w:i w:val="0"/>
                      <w:iCs w:val="0"/>
                      <w:color w:val="000000"/>
                      <w:sz w:val="20"/>
                      <w:szCs w:val="20"/>
                    </w:rPr>
                    <w:t xml:space="preserve"> </w:t>
                  </w:r>
                  <w:r w:rsidRPr="007B4638">
                    <w:rPr>
                      <w:rFonts w:ascii="Arial" w:eastAsia="Calibri" w:hAnsi="Arial" w:cs="Arial"/>
                      <w:i w:val="0"/>
                      <w:iCs w:val="0"/>
                      <w:color w:val="000000"/>
                      <w:sz w:val="20"/>
                      <w:szCs w:val="20"/>
                    </w:rPr>
                    <w:t>on</w:t>
                  </w:r>
                  <w:r w:rsidRPr="007B4638">
                    <w:rPr>
                      <w:rFonts w:ascii="Arial" w:hAnsi="Arial" w:cs="Arial"/>
                      <w:i w:val="0"/>
                      <w:iCs w:val="0"/>
                      <w:color w:val="000000"/>
                      <w:sz w:val="20"/>
                      <w:szCs w:val="20"/>
                    </w:rPr>
                    <w:t xml:space="preserve"> </w:t>
                  </w:r>
                  <w:r w:rsidRPr="007B4638">
                    <w:rPr>
                      <w:rFonts w:ascii="Arial" w:eastAsia="Calibri" w:hAnsi="Arial" w:cs="Arial"/>
                      <w:i w:val="0"/>
                      <w:iCs w:val="0"/>
                      <w:color w:val="000000"/>
                      <w:sz w:val="20"/>
                      <w:szCs w:val="20"/>
                    </w:rPr>
                    <w:t>Retroviruses</w:t>
                  </w:r>
                  <w:r w:rsidRPr="007B4638">
                    <w:rPr>
                      <w:rFonts w:ascii="Arial" w:hAnsi="Arial" w:cs="Arial"/>
                      <w:i w:val="0"/>
                      <w:iCs w:val="0"/>
                      <w:color w:val="000000"/>
                      <w:sz w:val="20"/>
                      <w:szCs w:val="20"/>
                    </w:rPr>
                    <w:t xml:space="preserve"> </w:t>
                  </w:r>
                  <w:r w:rsidRPr="007B4638">
                    <w:rPr>
                      <w:rFonts w:ascii="Arial" w:eastAsia="Calibri" w:hAnsi="Arial" w:cs="Arial"/>
                      <w:i w:val="0"/>
                      <w:iCs w:val="0"/>
                      <w:color w:val="000000"/>
                      <w:sz w:val="20"/>
                      <w:szCs w:val="20"/>
                    </w:rPr>
                    <w:t>and</w:t>
                  </w:r>
                  <w:r w:rsidRPr="007B4638">
                    <w:rPr>
                      <w:rFonts w:ascii="Arial" w:hAnsi="Arial" w:cs="Arial"/>
                      <w:i w:val="0"/>
                      <w:iCs w:val="0"/>
                      <w:color w:val="000000"/>
                      <w:sz w:val="20"/>
                      <w:szCs w:val="20"/>
                    </w:rPr>
                    <w:t xml:space="preserve"> </w:t>
                  </w:r>
                  <w:r w:rsidRPr="007B4638">
                    <w:rPr>
                      <w:rFonts w:ascii="Arial" w:eastAsia="Calibri" w:hAnsi="Arial" w:cs="Arial"/>
                      <w:i w:val="0"/>
                      <w:iCs w:val="0"/>
                      <w:color w:val="000000"/>
                      <w:sz w:val="20"/>
                      <w:szCs w:val="20"/>
                    </w:rPr>
                    <w:t>Opportunistic</w:t>
                  </w:r>
                  <w:r w:rsidRPr="007B4638">
                    <w:rPr>
                      <w:rFonts w:ascii="Arial" w:hAnsi="Arial" w:cs="Arial"/>
                      <w:i w:val="0"/>
                      <w:iCs w:val="0"/>
                      <w:color w:val="000000"/>
                      <w:sz w:val="20"/>
                      <w:szCs w:val="20"/>
                    </w:rPr>
                    <w:t xml:space="preserve"> </w:t>
                  </w:r>
                  <w:r w:rsidRPr="007B4638">
                    <w:rPr>
                      <w:rFonts w:ascii="Arial" w:eastAsia="Calibri" w:hAnsi="Arial" w:cs="Arial"/>
                      <w:i w:val="0"/>
                      <w:iCs w:val="0"/>
                      <w:color w:val="000000"/>
                      <w:sz w:val="20"/>
                      <w:szCs w:val="20"/>
                    </w:rPr>
                    <w:t>Infections</w:t>
                  </w:r>
                  <w:r w:rsidRPr="007B4638">
                    <w:rPr>
                      <w:rFonts w:ascii="Arial" w:hAnsi="Arial" w:cs="Arial"/>
                      <w:i w:val="0"/>
                      <w:iCs w:val="0"/>
                      <w:color w:val="000000"/>
                      <w:sz w:val="20"/>
                      <w:szCs w:val="20"/>
                    </w:rPr>
                    <w:t xml:space="preserve">” </w:t>
                  </w:r>
                </w:p>
              </w:tc>
              <w:tc>
                <w:tcPr>
                  <w:tcW w:w="1888" w:type="pct"/>
                </w:tcPr>
                <w:p w14:paraId="1E620733" w14:textId="77777777" w:rsidR="007A7561" w:rsidRPr="007B4638" w:rsidRDefault="007A7561" w:rsidP="007F2A91">
                  <w:pPr>
                    <w:pStyle w:val="Heading6"/>
                    <w:keepNext w:val="0"/>
                    <w:keepLines w:val="0"/>
                    <w:widowControl w:val="0"/>
                    <w:spacing w:before="0" w:after="200"/>
                    <w:ind w:left="-108" w:right="164"/>
                    <w:rPr>
                      <w:rFonts w:ascii="Arial" w:hAnsi="Arial" w:cs="Arial"/>
                      <w:i w:val="0"/>
                      <w:iCs w:val="0"/>
                      <w:color w:val="000000"/>
                      <w:sz w:val="20"/>
                      <w:szCs w:val="20"/>
                    </w:rPr>
                  </w:pPr>
                  <w:r w:rsidRPr="007B4638">
                    <w:rPr>
                      <w:rFonts w:ascii="Arial" w:eastAsia="Calibri" w:hAnsi="Arial" w:cs="Arial"/>
                      <w:i w:val="0"/>
                      <w:iCs w:val="0"/>
                      <w:color w:val="000000"/>
                      <w:sz w:val="20"/>
                      <w:szCs w:val="20"/>
                    </w:rPr>
                    <w:t>New</w:t>
                  </w:r>
                  <w:r w:rsidRPr="007B4638">
                    <w:rPr>
                      <w:rFonts w:ascii="Arial" w:hAnsi="Arial" w:cs="Arial"/>
                      <w:i w:val="0"/>
                      <w:iCs w:val="0"/>
                      <w:color w:val="000000"/>
                      <w:sz w:val="20"/>
                      <w:szCs w:val="20"/>
                    </w:rPr>
                    <w:t xml:space="preserve"> </w:t>
                  </w:r>
                  <w:r w:rsidRPr="007B4638">
                    <w:rPr>
                      <w:rFonts w:ascii="Arial" w:eastAsia="Calibri" w:hAnsi="Arial" w:cs="Arial"/>
                      <w:i w:val="0"/>
                      <w:iCs w:val="0"/>
                      <w:color w:val="000000"/>
                      <w:sz w:val="20"/>
                      <w:szCs w:val="20"/>
                    </w:rPr>
                    <w:t>England</w:t>
                  </w:r>
                  <w:r w:rsidRPr="007B4638">
                    <w:rPr>
                      <w:rFonts w:ascii="Arial" w:hAnsi="Arial" w:cs="Arial"/>
                      <w:i w:val="0"/>
                      <w:iCs w:val="0"/>
                      <w:color w:val="000000"/>
                      <w:sz w:val="20"/>
                      <w:szCs w:val="20"/>
                    </w:rPr>
                    <w:t xml:space="preserve"> </w:t>
                  </w:r>
                  <w:r w:rsidRPr="007B4638">
                    <w:rPr>
                      <w:rFonts w:ascii="Arial" w:eastAsia="Calibri" w:hAnsi="Arial" w:cs="Arial"/>
                      <w:i w:val="0"/>
                      <w:iCs w:val="0"/>
                      <w:color w:val="000000"/>
                      <w:sz w:val="20"/>
                      <w:szCs w:val="20"/>
                    </w:rPr>
                    <w:t>AIDS</w:t>
                  </w:r>
                  <w:r w:rsidRPr="007B4638">
                    <w:rPr>
                      <w:rFonts w:ascii="Arial" w:hAnsi="Arial" w:cs="Arial"/>
                      <w:i w:val="0"/>
                      <w:iCs w:val="0"/>
                      <w:color w:val="000000"/>
                      <w:sz w:val="20"/>
                      <w:szCs w:val="20"/>
                    </w:rPr>
                    <w:t xml:space="preserve"> </w:t>
                  </w:r>
                  <w:r w:rsidRPr="007B4638">
                    <w:rPr>
                      <w:rFonts w:ascii="Arial" w:eastAsia="Calibri" w:hAnsi="Arial" w:cs="Arial"/>
                      <w:i w:val="0"/>
                      <w:iCs w:val="0"/>
                      <w:color w:val="000000"/>
                      <w:sz w:val="20"/>
                      <w:szCs w:val="20"/>
                    </w:rPr>
                    <w:t>Education</w:t>
                  </w:r>
                  <w:r w:rsidRPr="007B4638">
                    <w:rPr>
                      <w:rFonts w:ascii="Arial" w:hAnsi="Arial" w:cs="Arial"/>
                      <w:i w:val="0"/>
                      <w:iCs w:val="0"/>
                      <w:color w:val="000000"/>
                      <w:sz w:val="20"/>
                      <w:szCs w:val="20"/>
                    </w:rPr>
                    <w:t xml:space="preserve"> </w:t>
                  </w:r>
                  <w:r w:rsidRPr="007B4638">
                    <w:rPr>
                      <w:rFonts w:ascii="Arial" w:eastAsia="Calibri" w:hAnsi="Arial" w:cs="Arial"/>
                      <w:i w:val="0"/>
                      <w:iCs w:val="0"/>
                      <w:color w:val="000000"/>
                      <w:sz w:val="20"/>
                      <w:szCs w:val="20"/>
                    </w:rPr>
                    <w:t>and</w:t>
                  </w:r>
                  <w:r w:rsidRPr="007B4638">
                    <w:rPr>
                      <w:rFonts w:ascii="Arial" w:hAnsi="Arial" w:cs="Arial"/>
                      <w:i w:val="0"/>
                      <w:iCs w:val="0"/>
                      <w:color w:val="000000"/>
                      <w:sz w:val="20"/>
                      <w:szCs w:val="20"/>
                    </w:rPr>
                    <w:t xml:space="preserve"> </w:t>
                  </w:r>
                  <w:r w:rsidRPr="007B4638">
                    <w:rPr>
                      <w:rFonts w:ascii="Arial" w:eastAsia="Calibri" w:hAnsi="Arial" w:cs="Arial"/>
                      <w:i w:val="0"/>
                      <w:iCs w:val="0"/>
                      <w:color w:val="000000"/>
                      <w:sz w:val="20"/>
                      <w:szCs w:val="20"/>
                    </w:rPr>
                    <w:t>Training</w:t>
                  </w:r>
                  <w:r w:rsidRPr="007B4638">
                    <w:rPr>
                      <w:rFonts w:ascii="Arial" w:hAnsi="Arial" w:cs="Arial"/>
                      <w:i w:val="0"/>
                      <w:iCs w:val="0"/>
                      <w:color w:val="000000"/>
                      <w:sz w:val="20"/>
                      <w:szCs w:val="20"/>
                    </w:rPr>
                    <w:t xml:space="preserve"> </w:t>
                  </w:r>
                  <w:r w:rsidRPr="007B4638">
                    <w:rPr>
                      <w:rFonts w:ascii="Arial" w:eastAsia="Calibri" w:hAnsi="Arial" w:cs="Arial"/>
                      <w:i w:val="0"/>
                      <w:iCs w:val="0"/>
                      <w:color w:val="000000"/>
                      <w:sz w:val="20"/>
                      <w:szCs w:val="20"/>
                    </w:rPr>
                    <w:t>Center</w:t>
                  </w:r>
                  <w:r w:rsidRPr="007B4638">
                    <w:rPr>
                      <w:rFonts w:ascii="Arial" w:hAnsi="Arial" w:cs="Arial"/>
                      <w:i w:val="0"/>
                      <w:iCs w:val="0"/>
                      <w:color w:val="000000"/>
                      <w:sz w:val="20"/>
                      <w:szCs w:val="20"/>
                    </w:rPr>
                    <w:t xml:space="preserve">, </w:t>
                  </w:r>
                  <w:r w:rsidRPr="007B4638">
                    <w:rPr>
                      <w:rFonts w:ascii="Arial" w:eastAsia="Calibri" w:hAnsi="Arial" w:cs="Arial"/>
                      <w:i w:val="0"/>
                      <w:iCs w:val="0"/>
                      <w:color w:val="000000"/>
                      <w:sz w:val="20"/>
                      <w:szCs w:val="20"/>
                    </w:rPr>
                    <w:t>~</w:t>
                  </w:r>
                  <w:r w:rsidRPr="007B4638">
                    <w:rPr>
                      <w:rFonts w:ascii="Arial" w:hAnsi="Arial" w:cs="Arial"/>
                      <w:i w:val="0"/>
                      <w:iCs w:val="0"/>
                      <w:color w:val="000000"/>
                      <w:sz w:val="20"/>
                      <w:szCs w:val="20"/>
                    </w:rPr>
                    <w:t xml:space="preserve">30 </w:t>
                  </w:r>
                  <w:r w:rsidRPr="007B4638">
                    <w:rPr>
                      <w:rFonts w:ascii="Arial" w:eastAsia="Calibri" w:hAnsi="Arial" w:cs="Arial"/>
                      <w:i w:val="0"/>
                      <w:iCs w:val="0"/>
                      <w:color w:val="000000"/>
                      <w:sz w:val="20"/>
                      <w:szCs w:val="20"/>
                    </w:rPr>
                    <w:t>clinicians</w:t>
                  </w:r>
                  <w:r w:rsidRPr="007B4638">
                    <w:rPr>
                      <w:rFonts w:ascii="Arial" w:hAnsi="Arial" w:cs="Arial"/>
                      <w:i w:val="0"/>
                      <w:iCs w:val="0"/>
                      <w:color w:val="000000"/>
                      <w:sz w:val="20"/>
                      <w:szCs w:val="20"/>
                    </w:rPr>
                    <w:t xml:space="preserve"> </w:t>
                  </w:r>
                  <w:r w:rsidRPr="007B4638">
                    <w:rPr>
                      <w:rFonts w:ascii="Arial" w:eastAsia="Calibri" w:hAnsi="Arial" w:cs="Arial"/>
                      <w:i w:val="0"/>
                      <w:iCs w:val="0"/>
                      <w:color w:val="000000"/>
                      <w:sz w:val="20"/>
                      <w:szCs w:val="20"/>
                    </w:rPr>
                    <w:t>and</w:t>
                  </w:r>
                  <w:r w:rsidRPr="007B4638">
                    <w:rPr>
                      <w:rFonts w:ascii="Arial" w:hAnsi="Arial" w:cs="Arial"/>
                      <w:i w:val="0"/>
                      <w:iCs w:val="0"/>
                      <w:color w:val="000000"/>
                      <w:sz w:val="20"/>
                      <w:szCs w:val="20"/>
                    </w:rPr>
                    <w:t xml:space="preserve"> </w:t>
                  </w:r>
                  <w:r w:rsidRPr="007B4638">
                    <w:rPr>
                      <w:rFonts w:ascii="Arial" w:eastAsia="Calibri" w:hAnsi="Arial" w:cs="Arial"/>
                      <w:i w:val="0"/>
                      <w:iCs w:val="0"/>
                      <w:color w:val="000000"/>
                      <w:sz w:val="20"/>
                      <w:szCs w:val="20"/>
                    </w:rPr>
                    <w:t>scientists</w:t>
                  </w:r>
                  <w:r w:rsidRPr="007B4638">
                    <w:rPr>
                      <w:rFonts w:ascii="Arial" w:hAnsi="Arial" w:cs="Arial"/>
                      <w:i w:val="0"/>
                      <w:iCs w:val="0"/>
                      <w:color w:val="000000"/>
                      <w:sz w:val="20"/>
                      <w:szCs w:val="20"/>
                    </w:rPr>
                    <w:t xml:space="preserve">, 1 </w:t>
                  </w:r>
                  <w:r w:rsidRPr="007B4638">
                    <w:rPr>
                      <w:rFonts w:ascii="Arial" w:eastAsia="Calibri" w:hAnsi="Arial" w:cs="Arial"/>
                      <w:i w:val="0"/>
                      <w:iCs w:val="0"/>
                      <w:color w:val="000000"/>
                      <w:sz w:val="20"/>
                      <w:szCs w:val="20"/>
                    </w:rPr>
                    <w:t>hour</w:t>
                  </w:r>
                  <w:r w:rsidRPr="007B4638">
                    <w:rPr>
                      <w:rFonts w:ascii="Arial" w:hAnsi="Arial" w:cs="Arial"/>
                      <w:i w:val="0"/>
                      <w:iCs w:val="0"/>
                      <w:color w:val="000000"/>
                      <w:sz w:val="20"/>
                      <w:szCs w:val="20"/>
                    </w:rPr>
                    <w:t xml:space="preserve"> </w:t>
                  </w:r>
                  <w:r w:rsidRPr="007B4638">
                    <w:rPr>
                      <w:rFonts w:ascii="Arial" w:eastAsia="Calibri" w:hAnsi="Arial" w:cs="Arial"/>
                      <w:i w:val="0"/>
                      <w:iCs w:val="0"/>
                      <w:color w:val="000000"/>
                      <w:sz w:val="20"/>
                      <w:szCs w:val="20"/>
                    </w:rPr>
                    <w:t>shared</w:t>
                  </w:r>
                  <w:r w:rsidRPr="007B4638">
                    <w:rPr>
                      <w:rFonts w:ascii="Arial" w:hAnsi="Arial" w:cs="Arial"/>
                      <w:i w:val="0"/>
                      <w:iCs w:val="0"/>
                      <w:color w:val="000000"/>
                      <w:sz w:val="20"/>
                      <w:szCs w:val="20"/>
                    </w:rPr>
                    <w:t xml:space="preserve"> </w:t>
                  </w:r>
                  <w:r w:rsidRPr="007B4638">
                    <w:rPr>
                      <w:rFonts w:ascii="Arial" w:eastAsia="Calibri" w:hAnsi="Arial" w:cs="Arial"/>
                      <w:i w:val="0"/>
                      <w:iCs w:val="0"/>
                      <w:color w:val="000000"/>
                      <w:sz w:val="20"/>
                      <w:szCs w:val="20"/>
                    </w:rPr>
                    <w:t>with</w:t>
                  </w:r>
                  <w:r w:rsidRPr="007B4638">
                    <w:rPr>
                      <w:rFonts w:ascii="Arial" w:hAnsi="Arial" w:cs="Arial"/>
                      <w:i w:val="0"/>
                      <w:iCs w:val="0"/>
                      <w:color w:val="000000"/>
                      <w:sz w:val="20"/>
                      <w:szCs w:val="20"/>
                    </w:rPr>
                    <w:t xml:space="preserve"> </w:t>
                  </w:r>
                  <w:r w:rsidRPr="007B4638">
                    <w:rPr>
                      <w:rFonts w:ascii="Arial" w:eastAsia="Calibri" w:hAnsi="Arial" w:cs="Arial"/>
                      <w:i w:val="0"/>
                      <w:iCs w:val="0"/>
                      <w:color w:val="000000"/>
                      <w:sz w:val="20"/>
                      <w:szCs w:val="20"/>
                    </w:rPr>
                    <w:t>other</w:t>
                  </w:r>
                  <w:r w:rsidRPr="007B4638">
                    <w:rPr>
                      <w:rFonts w:ascii="Arial" w:hAnsi="Arial" w:cs="Arial"/>
                      <w:i w:val="0"/>
                      <w:iCs w:val="0"/>
                      <w:color w:val="000000"/>
                      <w:sz w:val="20"/>
                      <w:szCs w:val="20"/>
                    </w:rPr>
                    <w:t xml:space="preserve"> </w:t>
                  </w:r>
                  <w:r w:rsidRPr="007B4638">
                    <w:rPr>
                      <w:rFonts w:ascii="Arial" w:eastAsia="Calibri" w:hAnsi="Arial" w:cs="Arial"/>
                      <w:i w:val="0"/>
                      <w:iCs w:val="0"/>
                      <w:color w:val="000000"/>
                      <w:sz w:val="20"/>
                      <w:szCs w:val="20"/>
                    </w:rPr>
                    <w:t>faculty</w:t>
                  </w:r>
                </w:p>
              </w:tc>
            </w:tr>
            <w:tr w:rsidR="007A7561" w:rsidRPr="007B4638" w14:paraId="5E449DD6" w14:textId="77777777" w:rsidTr="007F2A91">
              <w:trPr>
                <w:gridBefore w:val="1"/>
                <w:gridAfter w:val="1"/>
                <w:wBefore w:w="52" w:type="pct"/>
                <w:wAfter w:w="215" w:type="pct"/>
              </w:trPr>
              <w:tc>
                <w:tcPr>
                  <w:tcW w:w="690" w:type="pct"/>
                  <w:gridSpan w:val="2"/>
                </w:tcPr>
                <w:p w14:paraId="6E663833" w14:textId="77777777" w:rsidR="007A7561" w:rsidRPr="007B4638" w:rsidRDefault="007A7561" w:rsidP="007F2A91">
                  <w:pPr>
                    <w:widowControl w:val="0"/>
                    <w:ind w:right="164"/>
                    <w:rPr>
                      <w:rFonts w:ascii="Arial" w:hAnsi="Arial" w:cs="Arial"/>
                      <w:color w:val="000000"/>
                      <w:sz w:val="20"/>
                      <w:szCs w:val="20"/>
                    </w:rPr>
                  </w:pPr>
                  <w:r w:rsidRPr="007B4638">
                    <w:rPr>
                      <w:rFonts w:ascii="Arial" w:hAnsi="Arial" w:cs="Arial"/>
                      <w:color w:val="000000"/>
                      <w:sz w:val="20"/>
                      <w:szCs w:val="20"/>
                    </w:rPr>
                    <w:t>2007</w:t>
                  </w:r>
                </w:p>
              </w:tc>
              <w:tc>
                <w:tcPr>
                  <w:tcW w:w="2155" w:type="pct"/>
                  <w:gridSpan w:val="2"/>
                </w:tcPr>
                <w:p w14:paraId="6286E74C" w14:textId="77777777" w:rsidR="007A7561" w:rsidRPr="007B4638" w:rsidRDefault="007A7561" w:rsidP="007F2A91">
                  <w:pPr>
                    <w:pStyle w:val="Heading6"/>
                    <w:keepNext w:val="0"/>
                    <w:keepLines w:val="0"/>
                    <w:widowControl w:val="0"/>
                    <w:spacing w:before="0" w:after="200"/>
                    <w:ind w:left="-108" w:right="164"/>
                    <w:rPr>
                      <w:rFonts w:ascii="Arial" w:hAnsi="Arial" w:cs="Arial"/>
                      <w:i w:val="0"/>
                      <w:iCs w:val="0"/>
                      <w:color w:val="000000"/>
                      <w:sz w:val="20"/>
                      <w:szCs w:val="20"/>
                    </w:rPr>
                  </w:pPr>
                  <w:r w:rsidRPr="007B4638">
                    <w:rPr>
                      <w:rFonts w:ascii="Arial" w:eastAsia="Calibri" w:hAnsi="Arial" w:cs="Arial"/>
                      <w:i w:val="0"/>
                      <w:iCs w:val="0"/>
                      <w:color w:val="000000"/>
                      <w:sz w:val="20"/>
                      <w:szCs w:val="20"/>
                    </w:rPr>
                    <w:t>Lecture</w:t>
                  </w:r>
                  <w:r w:rsidRPr="007B4638">
                    <w:rPr>
                      <w:rFonts w:ascii="Arial" w:hAnsi="Arial" w:cs="Arial"/>
                      <w:i w:val="0"/>
                      <w:iCs w:val="0"/>
                      <w:color w:val="000000"/>
                      <w:sz w:val="20"/>
                      <w:szCs w:val="20"/>
                    </w:rPr>
                    <w:t>, “</w:t>
                  </w:r>
                  <w:r w:rsidRPr="007B4638">
                    <w:rPr>
                      <w:rFonts w:ascii="Arial" w:eastAsia="Calibri" w:hAnsi="Arial" w:cs="Arial"/>
                      <w:i w:val="0"/>
                      <w:iCs w:val="0"/>
                      <w:color w:val="000000"/>
                      <w:sz w:val="20"/>
                      <w:szCs w:val="20"/>
                    </w:rPr>
                    <w:t>Ethics</w:t>
                  </w:r>
                  <w:r w:rsidRPr="007B4638">
                    <w:rPr>
                      <w:rFonts w:ascii="Arial" w:hAnsi="Arial" w:cs="Arial"/>
                      <w:i w:val="0"/>
                      <w:iCs w:val="0"/>
                      <w:color w:val="000000"/>
                      <w:sz w:val="20"/>
                      <w:szCs w:val="20"/>
                    </w:rPr>
                    <w:t xml:space="preserve"> </w:t>
                  </w:r>
                  <w:r w:rsidRPr="007B4638">
                    <w:rPr>
                      <w:rFonts w:ascii="Arial" w:eastAsia="Calibri" w:hAnsi="Arial" w:cs="Arial"/>
                      <w:i w:val="0"/>
                      <w:iCs w:val="0"/>
                      <w:color w:val="000000"/>
                      <w:sz w:val="20"/>
                      <w:szCs w:val="20"/>
                    </w:rPr>
                    <w:t>of</w:t>
                  </w:r>
                  <w:r w:rsidRPr="007B4638">
                    <w:rPr>
                      <w:rFonts w:ascii="Arial" w:hAnsi="Arial" w:cs="Arial"/>
                      <w:i w:val="0"/>
                      <w:iCs w:val="0"/>
                      <w:color w:val="000000"/>
                      <w:sz w:val="20"/>
                      <w:szCs w:val="20"/>
                    </w:rPr>
                    <w:t xml:space="preserve"> </w:t>
                  </w:r>
                  <w:r w:rsidRPr="007B4638">
                    <w:rPr>
                      <w:rFonts w:ascii="Arial" w:eastAsia="Calibri" w:hAnsi="Arial" w:cs="Arial"/>
                      <w:i w:val="0"/>
                      <w:iCs w:val="0"/>
                      <w:color w:val="000000"/>
                      <w:sz w:val="20"/>
                      <w:szCs w:val="20"/>
                    </w:rPr>
                    <w:t>HIV</w:t>
                  </w:r>
                  <w:r w:rsidRPr="007B4638">
                    <w:rPr>
                      <w:rFonts w:ascii="Arial" w:hAnsi="Arial" w:cs="Arial"/>
                      <w:i w:val="0"/>
                      <w:iCs w:val="0"/>
                      <w:color w:val="000000"/>
                      <w:sz w:val="20"/>
                      <w:szCs w:val="20"/>
                    </w:rPr>
                    <w:t xml:space="preserve"> </w:t>
                  </w:r>
                  <w:r w:rsidRPr="007B4638">
                    <w:rPr>
                      <w:rFonts w:ascii="Arial" w:eastAsia="Calibri" w:hAnsi="Arial" w:cs="Arial"/>
                      <w:i w:val="0"/>
                      <w:iCs w:val="0"/>
                      <w:color w:val="000000"/>
                      <w:sz w:val="20"/>
                      <w:szCs w:val="20"/>
                    </w:rPr>
                    <w:t>Transmission</w:t>
                  </w:r>
                  <w:r w:rsidRPr="007B4638">
                    <w:rPr>
                      <w:rFonts w:ascii="Arial" w:hAnsi="Arial" w:cs="Arial"/>
                      <w:i w:val="0"/>
                      <w:iCs w:val="0"/>
                      <w:color w:val="000000"/>
                      <w:sz w:val="20"/>
                      <w:szCs w:val="20"/>
                    </w:rPr>
                    <w:t xml:space="preserve">: </w:t>
                  </w:r>
                  <w:r w:rsidRPr="007B4638">
                    <w:rPr>
                      <w:rFonts w:ascii="Arial" w:eastAsia="Calibri" w:hAnsi="Arial" w:cs="Arial"/>
                      <w:i w:val="0"/>
                      <w:iCs w:val="0"/>
                      <w:color w:val="000000"/>
                      <w:sz w:val="20"/>
                      <w:szCs w:val="20"/>
                    </w:rPr>
                    <w:t>Change</w:t>
                  </w:r>
                  <w:r w:rsidRPr="007B4638">
                    <w:rPr>
                      <w:rFonts w:ascii="Arial" w:hAnsi="Arial" w:cs="Arial"/>
                      <w:i w:val="0"/>
                      <w:iCs w:val="0"/>
                      <w:color w:val="000000"/>
                      <w:sz w:val="20"/>
                      <w:szCs w:val="20"/>
                    </w:rPr>
                    <w:t xml:space="preserve"> </w:t>
                  </w:r>
                  <w:r w:rsidRPr="007B4638">
                    <w:rPr>
                      <w:rFonts w:ascii="Arial" w:eastAsia="Calibri" w:hAnsi="Arial" w:cs="Arial"/>
                      <w:i w:val="0"/>
                      <w:iCs w:val="0"/>
                      <w:color w:val="000000"/>
                      <w:sz w:val="20"/>
                      <w:szCs w:val="20"/>
                    </w:rPr>
                    <w:t>in</w:t>
                  </w:r>
                  <w:r w:rsidRPr="007B4638">
                    <w:rPr>
                      <w:rFonts w:ascii="Arial" w:hAnsi="Arial" w:cs="Arial"/>
                      <w:i w:val="0"/>
                      <w:iCs w:val="0"/>
                      <w:color w:val="000000"/>
                      <w:sz w:val="20"/>
                      <w:szCs w:val="20"/>
                    </w:rPr>
                    <w:t xml:space="preserve"> </w:t>
                  </w:r>
                  <w:r w:rsidRPr="007B4638">
                    <w:rPr>
                      <w:rFonts w:ascii="Arial" w:eastAsia="Calibri" w:hAnsi="Arial" w:cs="Arial"/>
                      <w:i w:val="0"/>
                      <w:iCs w:val="0"/>
                      <w:color w:val="000000"/>
                      <w:sz w:val="20"/>
                      <w:szCs w:val="20"/>
                    </w:rPr>
                    <w:t>an</w:t>
                  </w:r>
                  <w:r w:rsidRPr="007B4638">
                    <w:rPr>
                      <w:rFonts w:ascii="Arial" w:hAnsi="Arial" w:cs="Arial"/>
                      <w:i w:val="0"/>
                      <w:iCs w:val="0"/>
                      <w:color w:val="000000"/>
                      <w:sz w:val="20"/>
                      <w:szCs w:val="20"/>
                    </w:rPr>
                    <w:t xml:space="preserve"> </w:t>
                  </w:r>
                  <w:r w:rsidRPr="007B4638">
                    <w:rPr>
                      <w:rFonts w:ascii="Arial" w:eastAsia="Calibri" w:hAnsi="Arial" w:cs="Arial"/>
                      <w:i w:val="0"/>
                      <w:iCs w:val="0"/>
                      <w:color w:val="000000"/>
                      <w:sz w:val="20"/>
                      <w:szCs w:val="20"/>
                    </w:rPr>
                    <w:t>Evolving</w:t>
                  </w:r>
                  <w:r w:rsidRPr="007B4638">
                    <w:rPr>
                      <w:rFonts w:ascii="Arial" w:hAnsi="Arial" w:cs="Arial"/>
                      <w:i w:val="0"/>
                      <w:iCs w:val="0"/>
                      <w:color w:val="000000"/>
                      <w:sz w:val="20"/>
                      <w:szCs w:val="20"/>
                    </w:rPr>
                    <w:t xml:space="preserve"> </w:t>
                  </w:r>
                  <w:r w:rsidRPr="007B4638">
                    <w:rPr>
                      <w:rFonts w:ascii="Arial" w:eastAsia="Calibri" w:hAnsi="Arial" w:cs="Arial"/>
                      <w:i w:val="0"/>
                      <w:iCs w:val="0"/>
                      <w:color w:val="000000"/>
                      <w:sz w:val="20"/>
                      <w:szCs w:val="20"/>
                    </w:rPr>
                    <w:t>Epidemic</w:t>
                  </w:r>
                  <w:r w:rsidRPr="007B4638">
                    <w:rPr>
                      <w:rFonts w:ascii="Arial" w:hAnsi="Arial" w:cs="Arial"/>
                      <w:i w:val="0"/>
                      <w:iCs w:val="0"/>
                      <w:color w:val="000000"/>
                      <w:sz w:val="20"/>
                      <w:szCs w:val="20"/>
                    </w:rPr>
                    <w:t>”</w:t>
                  </w:r>
                </w:p>
              </w:tc>
              <w:tc>
                <w:tcPr>
                  <w:tcW w:w="1888" w:type="pct"/>
                </w:tcPr>
                <w:p w14:paraId="6C6448AA" w14:textId="77777777" w:rsidR="007A7561" w:rsidRPr="007B4638" w:rsidRDefault="007A7561" w:rsidP="007F2A91">
                  <w:pPr>
                    <w:pStyle w:val="Heading6"/>
                    <w:keepNext w:val="0"/>
                    <w:keepLines w:val="0"/>
                    <w:widowControl w:val="0"/>
                    <w:spacing w:before="0" w:after="200"/>
                    <w:ind w:left="-108" w:right="164"/>
                    <w:rPr>
                      <w:rFonts w:ascii="Arial" w:hAnsi="Arial" w:cs="Arial"/>
                      <w:i w:val="0"/>
                      <w:iCs w:val="0"/>
                      <w:color w:val="000000"/>
                      <w:sz w:val="20"/>
                      <w:szCs w:val="20"/>
                    </w:rPr>
                  </w:pPr>
                  <w:r w:rsidRPr="007B4638">
                    <w:rPr>
                      <w:rFonts w:ascii="Arial" w:eastAsia="Calibri" w:hAnsi="Arial" w:cs="Arial"/>
                      <w:i w:val="0"/>
                      <w:iCs w:val="0"/>
                      <w:color w:val="000000"/>
                      <w:sz w:val="20"/>
                      <w:szCs w:val="20"/>
                    </w:rPr>
                    <w:t>Dartmouth</w:t>
                  </w:r>
                  <w:r w:rsidRPr="007B4638">
                    <w:rPr>
                      <w:rFonts w:ascii="Arial" w:hAnsi="Arial" w:cs="Arial"/>
                      <w:i w:val="0"/>
                      <w:iCs w:val="0"/>
                      <w:color w:val="000000"/>
                      <w:sz w:val="20"/>
                      <w:szCs w:val="20"/>
                    </w:rPr>
                    <w:t>-</w:t>
                  </w:r>
                  <w:r w:rsidRPr="007B4638">
                    <w:rPr>
                      <w:rFonts w:ascii="Arial" w:eastAsia="Calibri" w:hAnsi="Arial" w:cs="Arial"/>
                      <w:i w:val="0"/>
                      <w:iCs w:val="0"/>
                      <w:color w:val="000000"/>
                      <w:sz w:val="20"/>
                      <w:szCs w:val="20"/>
                    </w:rPr>
                    <w:t>Hitchcock</w:t>
                  </w:r>
                  <w:r w:rsidRPr="007B4638">
                    <w:rPr>
                      <w:rFonts w:ascii="Arial" w:hAnsi="Arial" w:cs="Arial"/>
                      <w:i w:val="0"/>
                      <w:iCs w:val="0"/>
                      <w:color w:val="000000"/>
                      <w:sz w:val="20"/>
                      <w:szCs w:val="20"/>
                    </w:rPr>
                    <w:t xml:space="preserve"> </w:t>
                  </w:r>
                  <w:r w:rsidRPr="007B4638">
                    <w:rPr>
                      <w:rFonts w:ascii="Arial" w:eastAsia="Calibri" w:hAnsi="Arial" w:cs="Arial"/>
                      <w:i w:val="0"/>
                      <w:iCs w:val="0"/>
                      <w:color w:val="000000"/>
                      <w:sz w:val="20"/>
                      <w:szCs w:val="20"/>
                    </w:rPr>
                    <w:t>Bioethics</w:t>
                  </w:r>
                  <w:r w:rsidRPr="007B4638">
                    <w:rPr>
                      <w:rFonts w:ascii="Arial" w:hAnsi="Arial" w:cs="Arial"/>
                      <w:i w:val="0"/>
                      <w:iCs w:val="0"/>
                      <w:color w:val="000000"/>
                      <w:sz w:val="20"/>
                      <w:szCs w:val="20"/>
                    </w:rPr>
                    <w:t xml:space="preserve"> </w:t>
                  </w:r>
                  <w:r w:rsidRPr="007B4638">
                    <w:rPr>
                      <w:rFonts w:ascii="Arial" w:eastAsia="Calibri" w:hAnsi="Arial" w:cs="Arial"/>
                      <w:i w:val="0"/>
                      <w:iCs w:val="0"/>
                      <w:color w:val="000000"/>
                      <w:sz w:val="20"/>
                      <w:szCs w:val="20"/>
                    </w:rPr>
                    <w:t>Committee</w:t>
                  </w:r>
                  <w:r w:rsidRPr="007B4638">
                    <w:rPr>
                      <w:rFonts w:ascii="Arial" w:hAnsi="Arial" w:cs="Arial"/>
                      <w:i w:val="0"/>
                      <w:iCs w:val="0"/>
                      <w:color w:val="000000"/>
                      <w:sz w:val="20"/>
                      <w:szCs w:val="20"/>
                    </w:rPr>
                    <w:t xml:space="preserve"> </w:t>
                  </w:r>
                  <w:r w:rsidRPr="007B4638">
                    <w:rPr>
                      <w:rFonts w:ascii="Arial" w:eastAsia="Calibri" w:hAnsi="Arial" w:cs="Arial"/>
                      <w:i w:val="0"/>
                      <w:iCs w:val="0"/>
                      <w:color w:val="000000"/>
                      <w:sz w:val="20"/>
                      <w:szCs w:val="20"/>
                    </w:rPr>
                    <w:t>ethics</w:t>
                  </w:r>
                  <w:r w:rsidRPr="007B4638">
                    <w:rPr>
                      <w:rFonts w:ascii="Arial" w:hAnsi="Arial" w:cs="Arial"/>
                      <w:i w:val="0"/>
                      <w:iCs w:val="0"/>
                      <w:color w:val="000000"/>
                      <w:sz w:val="20"/>
                      <w:szCs w:val="20"/>
                    </w:rPr>
                    <w:t xml:space="preserve"> </w:t>
                  </w:r>
                  <w:r w:rsidRPr="007B4638">
                    <w:rPr>
                      <w:rFonts w:ascii="Arial" w:eastAsia="Calibri" w:hAnsi="Arial" w:cs="Arial"/>
                      <w:i w:val="0"/>
                      <w:iCs w:val="0"/>
                      <w:color w:val="000000"/>
                      <w:sz w:val="20"/>
                      <w:szCs w:val="20"/>
                    </w:rPr>
                    <w:t>training</w:t>
                  </w:r>
                  <w:r w:rsidRPr="007B4638">
                    <w:rPr>
                      <w:rFonts w:ascii="Arial" w:hAnsi="Arial" w:cs="Arial"/>
                      <w:i w:val="0"/>
                      <w:iCs w:val="0"/>
                      <w:color w:val="000000"/>
                      <w:sz w:val="20"/>
                      <w:szCs w:val="20"/>
                    </w:rPr>
                    <w:t xml:space="preserve"> </w:t>
                  </w:r>
                  <w:r w:rsidRPr="007B4638">
                    <w:rPr>
                      <w:rFonts w:ascii="Arial" w:eastAsia="Calibri" w:hAnsi="Arial" w:cs="Arial"/>
                      <w:i w:val="0"/>
                      <w:iCs w:val="0"/>
                      <w:color w:val="000000"/>
                      <w:sz w:val="20"/>
                      <w:szCs w:val="20"/>
                    </w:rPr>
                    <w:t>conference</w:t>
                  </w:r>
                  <w:r w:rsidRPr="007B4638">
                    <w:rPr>
                      <w:rFonts w:ascii="Arial" w:hAnsi="Arial" w:cs="Arial"/>
                      <w:i w:val="0"/>
                      <w:iCs w:val="0"/>
                      <w:color w:val="000000"/>
                      <w:sz w:val="20"/>
                      <w:szCs w:val="20"/>
                    </w:rPr>
                    <w:t xml:space="preserve">, </w:t>
                  </w:r>
                  <w:r w:rsidRPr="007B4638">
                    <w:rPr>
                      <w:rFonts w:ascii="Arial" w:eastAsia="Calibri" w:hAnsi="Arial" w:cs="Arial"/>
                      <w:i w:val="0"/>
                      <w:iCs w:val="0"/>
                      <w:color w:val="000000"/>
                      <w:sz w:val="20"/>
                      <w:szCs w:val="20"/>
                    </w:rPr>
                    <w:t>~</w:t>
                  </w:r>
                  <w:r w:rsidRPr="007B4638">
                    <w:rPr>
                      <w:rFonts w:ascii="Arial" w:hAnsi="Arial" w:cs="Arial"/>
                      <w:i w:val="0"/>
                      <w:iCs w:val="0"/>
                      <w:color w:val="000000"/>
                      <w:sz w:val="20"/>
                      <w:szCs w:val="20"/>
                    </w:rPr>
                    <w:t xml:space="preserve">100 </w:t>
                  </w:r>
                  <w:r w:rsidRPr="007B4638">
                    <w:rPr>
                      <w:rFonts w:ascii="Arial" w:eastAsia="Calibri" w:hAnsi="Arial" w:cs="Arial"/>
                      <w:i w:val="0"/>
                      <w:iCs w:val="0"/>
                      <w:color w:val="000000"/>
                      <w:sz w:val="20"/>
                      <w:szCs w:val="20"/>
                    </w:rPr>
                    <w:t>attendees</w:t>
                  </w:r>
                  <w:r w:rsidRPr="007B4638">
                    <w:rPr>
                      <w:rFonts w:ascii="Arial" w:hAnsi="Arial" w:cs="Arial"/>
                      <w:i w:val="0"/>
                      <w:iCs w:val="0"/>
                      <w:color w:val="000000"/>
                      <w:sz w:val="20"/>
                      <w:szCs w:val="20"/>
                    </w:rPr>
                    <w:t xml:space="preserve"> </w:t>
                  </w:r>
                  <w:r w:rsidRPr="007B4638">
                    <w:rPr>
                      <w:rFonts w:ascii="Arial" w:eastAsia="Calibri" w:hAnsi="Arial" w:cs="Arial"/>
                      <w:i w:val="0"/>
                      <w:iCs w:val="0"/>
                      <w:color w:val="000000"/>
                      <w:sz w:val="20"/>
                      <w:szCs w:val="20"/>
                    </w:rPr>
                    <w:t>from</w:t>
                  </w:r>
                  <w:r w:rsidRPr="007B4638">
                    <w:rPr>
                      <w:rFonts w:ascii="Arial" w:hAnsi="Arial" w:cs="Arial"/>
                      <w:i w:val="0"/>
                      <w:iCs w:val="0"/>
                      <w:color w:val="000000"/>
                      <w:sz w:val="20"/>
                      <w:szCs w:val="20"/>
                    </w:rPr>
                    <w:t xml:space="preserve"> </w:t>
                  </w:r>
                  <w:r w:rsidRPr="007B4638">
                    <w:rPr>
                      <w:rFonts w:ascii="Arial" w:eastAsia="Calibri" w:hAnsi="Arial" w:cs="Arial"/>
                      <w:i w:val="0"/>
                      <w:iCs w:val="0"/>
                      <w:color w:val="000000"/>
                      <w:sz w:val="20"/>
                      <w:szCs w:val="20"/>
                    </w:rPr>
                    <w:t>New</w:t>
                  </w:r>
                  <w:r w:rsidRPr="007B4638">
                    <w:rPr>
                      <w:rFonts w:ascii="Arial" w:hAnsi="Arial" w:cs="Arial"/>
                      <w:i w:val="0"/>
                      <w:iCs w:val="0"/>
                      <w:color w:val="000000"/>
                      <w:sz w:val="20"/>
                      <w:szCs w:val="20"/>
                    </w:rPr>
                    <w:t xml:space="preserve"> </w:t>
                  </w:r>
                  <w:r w:rsidRPr="007B4638">
                    <w:rPr>
                      <w:rFonts w:ascii="Arial" w:eastAsia="Calibri" w:hAnsi="Arial" w:cs="Arial"/>
                      <w:i w:val="0"/>
                      <w:iCs w:val="0"/>
                      <w:color w:val="000000"/>
                      <w:sz w:val="20"/>
                      <w:szCs w:val="20"/>
                    </w:rPr>
                    <w:t>England</w:t>
                  </w:r>
                  <w:r w:rsidRPr="007B4638">
                    <w:rPr>
                      <w:rFonts w:ascii="Arial" w:hAnsi="Arial" w:cs="Arial"/>
                      <w:i w:val="0"/>
                      <w:iCs w:val="0"/>
                      <w:color w:val="000000"/>
                      <w:sz w:val="20"/>
                      <w:szCs w:val="20"/>
                    </w:rPr>
                    <w:t xml:space="preserve"> </w:t>
                  </w:r>
                  <w:r w:rsidRPr="007B4638">
                    <w:rPr>
                      <w:rFonts w:ascii="Arial" w:eastAsia="Calibri" w:hAnsi="Arial" w:cs="Arial"/>
                      <w:i w:val="0"/>
                      <w:iCs w:val="0"/>
                      <w:color w:val="000000"/>
                      <w:sz w:val="20"/>
                      <w:szCs w:val="20"/>
                    </w:rPr>
                    <w:t>hospitals</w:t>
                  </w:r>
                  <w:r w:rsidRPr="007B4638">
                    <w:rPr>
                      <w:rFonts w:ascii="Arial" w:hAnsi="Arial" w:cs="Arial"/>
                      <w:i w:val="0"/>
                      <w:iCs w:val="0"/>
                      <w:color w:val="000000"/>
                      <w:sz w:val="20"/>
                      <w:szCs w:val="20"/>
                    </w:rPr>
                    <w:t xml:space="preserve"> </w:t>
                  </w:r>
                  <w:r w:rsidRPr="007B4638">
                    <w:rPr>
                      <w:rFonts w:ascii="Arial" w:eastAsia="Calibri" w:hAnsi="Arial" w:cs="Arial"/>
                      <w:i w:val="0"/>
                      <w:iCs w:val="0"/>
                      <w:color w:val="000000"/>
                      <w:sz w:val="20"/>
                      <w:szCs w:val="20"/>
                    </w:rPr>
                    <w:t>and</w:t>
                  </w:r>
                  <w:r w:rsidRPr="007B4638">
                    <w:rPr>
                      <w:rFonts w:ascii="Arial" w:hAnsi="Arial" w:cs="Arial"/>
                      <w:i w:val="0"/>
                      <w:iCs w:val="0"/>
                      <w:color w:val="000000"/>
                      <w:sz w:val="20"/>
                      <w:szCs w:val="20"/>
                    </w:rPr>
                    <w:t xml:space="preserve"> </w:t>
                  </w:r>
                  <w:r w:rsidRPr="007B4638">
                    <w:rPr>
                      <w:rFonts w:ascii="Arial" w:eastAsia="Calibri" w:hAnsi="Arial" w:cs="Arial"/>
                      <w:i w:val="0"/>
                      <w:iCs w:val="0"/>
                      <w:color w:val="000000"/>
                      <w:sz w:val="20"/>
                      <w:szCs w:val="20"/>
                    </w:rPr>
                    <w:t>clinics</w:t>
                  </w:r>
                  <w:r w:rsidRPr="007B4638">
                    <w:rPr>
                      <w:rFonts w:ascii="Arial" w:hAnsi="Arial" w:cs="Arial"/>
                      <w:i w:val="0"/>
                      <w:iCs w:val="0"/>
                      <w:color w:val="000000"/>
                      <w:sz w:val="20"/>
                      <w:szCs w:val="20"/>
                    </w:rPr>
                    <w:t xml:space="preserve">, 1 </w:t>
                  </w:r>
                  <w:r w:rsidRPr="007B4638">
                    <w:rPr>
                      <w:rFonts w:ascii="Arial" w:eastAsia="Calibri" w:hAnsi="Arial" w:cs="Arial"/>
                      <w:i w:val="0"/>
                      <w:iCs w:val="0"/>
                      <w:color w:val="000000"/>
                      <w:sz w:val="20"/>
                      <w:szCs w:val="20"/>
                    </w:rPr>
                    <w:t>hour</w:t>
                  </w:r>
                </w:p>
              </w:tc>
            </w:tr>
            <w:tr w:rsidR="007A7561" w:rsidRPr="007B4638" w14:paraId="10B83D51" w14:textId="77777777" w:rsidTr="007F2A91">
              <w:trPr>
                <w:gridBefore w:val="1"/>
                <w:gridAfter w:val="1"/>
                <w:wBefore w:w="52" w:type="pct"/>
                <w:wAfter w:w="215" w:type="pct"/>
              </w:trPr>
              <w:tc>
                <w:tcPr>
                  <w:tcW w:w="690" w:type="pct"/>
                  <w:gridSpan w:val="2"/>
                </w:tcPr>
                <w:p w14:paraId="09681328" w14:textId="77777777" w:rsidR="007A7561" w:rsidRPr="007B4638" w:rsidRDefault="007A7561" w:rsidP="007F2A91">
                  <w:pPr>
                    <w:widowControl w:val="0"/>
                    <w:ind w:right="164"/>
                    <w:rPr>
                      <w:rFonts w:ascii="Arial" w:hAnsi="Arial" w:cs="Arial"/>
                      <w:color w:val="000000"/>
                      <w:sz w:val="20"/>
                      <w:szCs w:val="20"/>
                    </w:rPr>
                  </w:pPr>
                  <w:r w:rsidRPr="007B4638">
                    <w:rPr>
                      <w:rFonts w:ascii="Arial" w:hAnsi="Arial" w:cs="Arial"/>
                      <w:color w:val="000000"/>
                      <w:sz w:val="20"/>
                      <w:szCs w:val="20"/>
                    </w:rPr>
                    <w:t>2007</w:t>
                  </w:r>
                </w:p>
              </w:tc>
              <w:tc>
                <w:tcPr>
                  <w:tcW w:w="2155" w:type="pct"/>
                  <w:gridSpan w:val="2"/>
                </w:tcPr>
                <w:p w14:paraId="78B39508" w14:textId="77777777" w:rsidR="007A7561" w:rsidRPr="007B4638" w:rsidRDefault="007A7561" w:rsidP="007F2A91">
                  <w:pPr>
                    <w:pStyle w:val="Heading6"/>
                    <w:keepNext w:val="0"/>
                    <w:keepLines w:val="0"/>
                    <w:widowControl w:val="0"/>
                    <w:spacing w:before="0" w:after="200"/>
                    <w:ind w:left="-108" w:right="164"/>
                    <w:rPr>
                      <w:rFonts w:ascii="Arial" w:hAnsi="Arial" w:cs="Arial"/>
                      <w:i w:val="0"/>
                      <w:iCs w:val="0"/>
                      <w:color w:val="000000"/>
                      <w:sz w:val="20"/>
                      <w:szCs w:val="20"/>
                    </w:rPr>
                  </w:pPr>
                  <w:r w:rsidRPr="007B4638">
                    <w:rPr>
                      <w:rFonts w:ascii="Arial" w:eastAsia="Calibri" w:hAnsi="Arial" w:cs="Arial"/>
                      <w:i w:val="0"/>
                      <w:iCs w:val="0"/>
                      <w:color w:val="000000"/>
                      <w:sz w:val="20"/>
                      <w:szCs w:val="20"/>
                    </w:rPr>
                    <w:t>Lecture</w:t>
                  </w:r>
                  <w:r w:rsidRPr="007B4638">
                    <w:rPr>
                      <w:rFonts w:ascii="Arial" w:hAnsi="Arial" w:cs="Arial"/>
                      <w:i w:val="0"/>
                      <w:iCs w:val="0"/>
                      <w:color w:val="000000"/>
                      <w:sz w:val="20"/>
                      <w:szCs w:val="20"/>
                    </w:rPr>
                    <w:t>, “</w:t>
                  </w:r>
                  <w:r w:rsidRPr="007B4638">
                    <w:rPr>
                      <w:rFonts w:ascii="Arial" w:eastAsia="Calibri" w:hAnsi="Arial" w:cs="Arial"/>
                      <w:i w:val="0"/>
                      <w:iCs w:val="0"/>
                      <w:color w:val="000000"/>
                      <w:sz w:val="20"/>
                      <w:szCs w:val="20"/>
                    </w:rPr>
                    <w:t>Immune</w:t>
                  </w:r>
                  <w:r w:rsidRPr="007B4638">
                    <w:rPr>
                      <w:rFonts w:ascii="Arial" w:hAnsi="Arial" w:cs="Arial"/>
                      <w:i w:val="0"/>
                      <w:iCs w:val="0"/>
                      <w:color w:val="000000"/>
                      <w:sz w:val="20"/>
                      <w:szCs w:val="20"/>
                    </w:rPr>
                    <w:t xml:space="preserve"> </w:t>
                  </w:r>
                  <w:r w:rsidRPr="007B4638">
                    <w:rPr>
                      <w:rFonts w:ascii="Arial" w:eastAsia="Calibri" w:hAnsi="Arial" w:cs="Arial"/>
                      <w:i w:val="0"/>
                      <w:iCs w:val="0"/>
                      <w:color w:val="000000"/>
                      <w:sz w:val="20"/>
                      <w:szCs w:val="20"/>
                    </w:rPr>
                    <w:t>Therapy</w:t>
                  </w:r>
                  <w:r w:rsidRPr="007B4638">
                    <w:rPr>
                      <w:rFonts w:ascii="Arial" w:hAnsi="Arial" w:cs="Arial"/>
                      <w:i w:val="0"/>
                      <w:iCs w:val="0"/>
                      <w:color w:val="000000"/>
                      <w:sz w:val="20"/>
                      <w:szCs w:val="20"/>
                    </w:rPr>
                    <w:t xml:space="preserve"> </w:t>
                  </w:r>
                  <w:r w:rsidRPr="007B4638">
                    <w:rPr>
                      <w:rFonts w:ascii="Arial" w:eastAsia="Calibri" w:hAnsi="Arial" w:cs="Arial"/>
                      <w:i w:val="0"/>
                      <w:iCs w:val="0"/>
                      <w:color w:val="000000"/>
                      <w:sz w:val="20"/>
                      <w:szCs w:val="20"/>
                    </w:rPr>
                    <w:t>for</w:t>
                  </w:r>
                  <w:r w:rsidRPr="007B4638">
                    <w:rPr>
                      <w:rFonts w:ascii="Arial" w:hAnsi="Arial" w:cs="Arial"/>
                      <w:i w:val="0"/>
                      <w:iCs w:val="0"/>
                      <w:color w:val="000000"/>
                      <w:sz w:val="20"/>
                      <w:szCs w:val="20"/>
                    </w:rPr>
                    <w:t xml:space="preserve"> </w:t>
                  </w:r>
                  <w:r w:rsidRPr="007B4638">
                    <w:rPr>
                      <w:rFonts w:ascii="Arial" w:eastAsia="Calibri" w:hAnsi="Arial" w:cs="Arial"/>
                      <w:i w:val="0"/>
                      <w:iCs w:val="0"/>
                      <w:color w:val="000000"/>
                      <w:sz w:val="20"/>
                      <w:szCs w:val="20"/>
                    </w:rPr>
                    <w:t>HIV</w:t>
                  </w:r>
                  <w:r w:rsidRPr="007B4638">
                    <w:rPr>
                      <w:rFonts w:ascii="Arial" w:hAnsi="Arial" w:cs="Arial"/>
                      <w:i w:val="0"/>
                      <w:iCs w:val="0"/>
                      <w:color w:val="000000"/>
                      <w:sz w:val="20"/>
                      <w:szCs w:val="20"/>
                    </w:rPr>
                    <w:t xml:space="preserve"> </w:t>
                  </w:r>
                  <w:r w:rsidRPr="007B4638">
                    <w:rPr>
                      <w:rFonts w:ascii="Arial" w:eastAsia="Calibri" w:hAnsi="Arial" w:cs="Arial"/>
                      <w:i w:val="0"/>
                      <w:iCs w:val="0"/>
                      <w:color w:val="000000"/>
                      <w:sz w:val="20"/>
                      <w:szCs w:val="20"/>
                    </w:rPr>
                    <w:t>Infection</w:t>
                  </w:r>
                  <w:r w:rsidRPr="007B4638">
                    <w:rPr>
                      <w:rFonts w:ascii="Arial" w:hAnsi="Arial" w:cs="Arial"/>
                      <w:i w:val="0"/>
                      <w:iCs w:val="0"/>
                      <w:color w:val="000000"/>
                      <w:sz w:val="20"/>
                      <w:szCs w:val="20"/>
                    </w:rPr>
                    <w:t xml:space="preserve">” </w:t>
                  </w:r>
                </w:p>
              </w:tc>
              <w:tc>
                <w:tcPr>
                  <w:tcW w:w="1888" w:type="pct"/>
                </w:tcPr>
                <w:p w14:paraId="1C695A41" w14:textId="77777777" w:rsidR="007A7561" w:rsidRPr="007B4638" w:rsidRDefault="007A7561" w:rsidP="007F2A91">
                  <w:pPr>
                    <w:pStyle w:val="Heading6"/>
                    <w:keepNext w:val="0"/>
                    <w:keepLines w:val="0"/>
                    <w:widowControl w:val="0"/>
                    <w:spacing w:before="0" w:after="200"/>
                    <w:ind w:left="-108" w:right="164"/>
                    <w:rPr>
                      <w:rFonts w:ascii="Arial" w:hAnsi="Arial" w:cs="Arial"/>
                      <w:i w:val="0"/>
                      <w:iCs w:val="0"/>
                      <w:color w:val="000000"/>
                      <w:sz w:val="20"/>
                      <w:szCs w:val="20"/>
                    </w:rPr>
                  </w:pPr>
                  <w:r w:rsidRPr="007B4638">
                    <w:rPr>
                      <w:rFonts w:ascii="Arial" w:eastAsia="Calibri" w:hAnsi="Arial" w:cs="Arial"/>
                      <w:i w:val="0"/>
                      <w:iCs w:val="0"/>
                      <w:color w:val="000000"/>
                      <w:sz w:val="20"/>
                      <w:szCs w:val="20"/>
                    </w:rPr>
                    <w:t>New</w:t>
                  </w:r>
                  <w:r w:rsidRPr="007B4638">
                    <w:rPr>
                      <w:rFonts w:ascii="Arial" w:hAnsi="Arial" w:cs="Arial"/>
                      <w:i w:val="0"/>
                      <w:iCs w:val="0"/>
                      <w:color w:val="000000"/>
                      <w:sz w:val="20"/>
                      <w:szCs w:val="20"/>
                    </w:rPr>
                    <w:t xml:space="preserve"> </w:t>
                  </w:r>
                  <w:r w:rsidRPr="007B4638">
                    <w:rPr>
                      <w:rFonts w:ascii="Arial" w:eastAsia="Calibri" w:hAnsi="Arial" w:cs="Arial"/>
                      <w:i w:val="0"/>
                      <w:iCs w:val="0"/>
                      <w:color w:val="000000"/>
                      <w:sz w:val="20"/>
                      <w:szCs w:val="20"/>
                    </w:rPr>
                    <w:t>England</w:t>
                  </w:r>
                  <w:r w:rsidRPr="007B4638">
                    <w:rPr>
                      <w:rFonts w:ascii="Arial" w:hAnsi="Arial" w:cs="Arial"/>
                      <w:i w:val="0"/>
                      <w:iCs w:val="0"/>
                      <w:color w:val="000000"/>
                      <w:sz w:val="20"/>
                      <w:szCs w:val="20"/>
                    </w:rPr>
                    <w:t xml:space="preserve"> </w:t>
                  </w:r>
                  <w:r w:rsidRPr="007B4638">
                    <w:rPr>
                      <w:rFonts w:ascii="Arial" w:eastAsia="Calibri" w:hAnsi="Arial" w:cs="Arial"/>
                      <w:i w:val="0"/>
                      <w:iCs w:val="0"/>
                      <w:color w:val="000000"/>
                      <w:sz w:val="20"/>
                      <w:szCs w:val="20"/>
                    </w:rPr>
                    <w:t>AIDS</w:t>
                  </w:r>
                  <w:r w:rsidRPr="007B4638">
                    <w:rPr>
                      <w:rFonts w:ascii="Arial" w:hAnsi="Arial" w:cs="Arial"/>
                      <w:i w:val="0"/>
                      <w:iCs w:val="0"/>
                      <w:color w:val="000000"/>
                      <w:sz w:val="20"/>
                      <w:szCs w:val="20"/>
                    </w:rPr>
                    <w:t xml:space="preserve"> </w:t>
                  </w:r>
                  <w:r w:rsidRPr="007B4638">
                    <w:rPr>
                      <w:rFonts w:ascii="Arial" w:eastAsia="Calibri" w:hAnsi="Arial" w:cs="Arial"/>
                      <w:i w:val="0"/>
                      <w:iCs w:val="0"/>
                      <w:color w:val="000000"/>
                      <w:sz w:val="20"/>
                      <w:szCs w:val="20"/>
                    </w:rPr>
                    <w:t>Education</w:t>
                  </w:r>
                  <w:r w:rsidRPr="007B4638">
                    <w:rPr>
                      <w:rFonts w:ascii="Arial" w:hAnsi="Arial" w:cs="Arial"/>
                      <w:i w:val="0"/>
                      <w:iCs w:val="0"/>
                      <w:color w:val="000000"/>
                      <w:sz w:val="20"/>
                      <w:szCs w:val="20"/>
                    </w:rPr>
                    <w:t xml:space="preserve"> </w:t>
                  </w:r>
                  <w:r w:rsidRPr="007B4638">
                    <w:rPr>
                      <w:rFonts w:ascii="Arial" w:eastAsia="Calibri" w:hAnsi="Arial" w:cs="Arial"/>
                      <w:i w:val="0"/>
                      <w:iCs w:val="0"/>
                      <w:color w:val="000000"/>
                      <w:sz w:val="20"/>
                      <w:szCs w:val="20"/>
                    </w:rPr>
                    <w:t>and</w:t>
                  </w:r>
                  <w:r w:rsidRPr="007B4638">
                    <w:rPr>
                      <w:rFonts w:ascii="Arial" w:hAnsi="Arial" w:cs="Arial"/>
                      <w:i w:val="0"/>
                      <w:iCs w:val="0"/>
                      <w:color w:val="000000"/>
                      <w:sz w:val="20"/>
                      <w:szCs w:val="20"/>
                    </w:rPr>
                    <w:t xml:space="preserve"> </w:t>
                  </w:r>
                  <w:r w:rsidRPr="007B4638">
                    <w:rPr>
                      <w:rFonts w:ascii="Arial" w:eastAsia="Calibri" w:hAnsi="Arial" w:cs="Arial"/>
                      <w:i w:val="0"/>
                      <w:iCs w:val="0"/>
                      <w:color w:val="000000"/>
                      <w:sz w:val="20"/>
                      <w:szCs w:val="20"/>
                    </w:rPr>
                    <w:t>Training</w:t>
                  </w:r>
                  <w:r w:rsidRPr="007B4638">
                    <w:rPr>
                      <w:rFonts w:ascii="Arial" w:hAnsi="Arial" w:cs="Arial"/>
                      <w:i w:val="0"/>
                      <w:iCs w:val="0"/>
                      <w:color w:val="000000"/>
                      <w:sz w:val="20"/>
                      <w:szCs w:val="20"/>
                    </w:rPr>
                    <w:t xml:space="preserve"> </w:t>
                  </w:r>
                  <w:r w:rsidRPr="007B4638">
                    <w:rPr>
                      <w:rFonts w:ascii="Arial" w:eastAsia="Calibri" w:hAnsi="Arial" w:cs="Arial"/>
                      <w:i w:val="0"/>
                      <w:iCs w:val="0"/>
                      <w:color w:val="000000"/>
                      <w:sz w:val="20"/>
                      <w:szCs w:val="20"/>
                    </w:rPr>
                    <w:t>Center</w:t>
                  </w:r>
                  <w:r w:rsidRPr="007B4638">
                    <w:rPr>
                      <w:rFonts w:ascii="Arial" w:hAnsi="Arial" w:cs="Arial"/>
                      <w:i w:val="0"/>
                      <w:iCs w:val="0"/>
                      <w:color w:val="000000"/>
                      <w:sz w:val="20"/>
                      <w:szCs w:val="20"/>
                    </w:rPr>
                    <w:t xml:space="preserve">, </w:t>
                  </w:r>
                  <w:r w:rsidRPr="007B4638">
                    <w:rPr>
                      <w:rFonts w:ascii="Arial" w:eastAsia="Calibri" w:hAnsi="Arial" w:cs="Arial"/>
                      <w:i w:val="0"/>
                      <w:iCs w:val="0"/>
                      <w:color w:val="000000"/>
                      <w:sz w:val="20"/>
                      <w:szCs w:val="20"/>
                    </w:rPr>
                    <w:t>~</w:t>
                  </w:r>
                  <w:r w:rsidRPr="007B4638">
                    <w:rPr>
                      <w:rFonts w:ascii="Arial" w:hAnsi="Arial" w:cs="Arial"/>
                      <w:i w:val="0"/>
                      <w:iCs w:val="0"/>
                      <w:color w:val="000000"/>
                      <w:sz w:val="20"/>
                      <w:szCs w:val="20"/>
                    </w:rPr>
                    <w:t xml:space="preserve">30 </w:t>
                  </w:r>
                  <w:r w:rsidRPr="007B4638">
                    <w:rPr>
                      <w:rFonts w:ascii="Arial" w:eastAsia="Calibri" w:hAnsi="Arial" w:cs="Arial"/>
                      <w:i w:val="0"/>
                      <w:iCs w:val="0"/>
                      <w:color w:val="000000"/>
                      <w:sz w:val="20"/>
                      <w:szCs w:val="20"/>
                    </w:rPr>
                    <w:t>clinicians</w:t>
                  </w:r>
                  <w:r w:rsidRPr="007B4638">
                    <w:rPr>
                      <w:rFonts w:ascii="Arial" w:hAnsi="Arial" w:cs="Arial"/>
                      <w:i w:val="0"/>
                      <w:iCs w:val="0"/>
                      <w:color w:val="000000"/>
                      <w:sz w:val="20"/>
                      <w:szCs w:val="20"/>
                    </w:rPr>
                    <w:t xml:space="preserve"> </w:t>
                  </w:r>
                  <w:r w:rsidRPr="007B4638">
                    <w:rPr>
                      <w:rFonts w:ascii="Arial" w:eastAsia="Calibri" w:hAnsi="Arial" w:cs="Arial"/>
                      <w:i w:val="0"/>
                      <w:iCs w:val="0"/>
                      <w:color w:val="000000"/>
                      <w:sz w:val="20"/>
                      <w:szCs w:val="20"/>
                    </w:rPr>
                    <w:t>and</w:t>
                  </w:r>
                  <w:r w:rsidRPr="007B4638">
                    <w:rPr>
                      <w:rFonts w:ascii="Arial" w:hAnsi="Arial" w:cs="Arial"/>
                      <w:i w:val="0"/>
                      <w:iCs w:val="0"/>
                      <w:color w:val="000000"/>
                      <w:sz w:val="20"/>
                      <w:szCs w:val="20"/>
                    </w:rPr>
                    <w:t xml:space="preserve"> </w:t>
                  </w:r>
                  <w:r w:rsidRPr="007B4638">
                    <w:rPr>
                      <w:rFonts w:ascii="Arial" w:eastAsia="Calibri" w:hAnsi="Arial" w:cs="Arial"/>
                      <w:i w:val="0"/>
                      <w:iCs w:val="0"/>
                      <w:color w:val="000000"/>
                      <w:sz w:val="20"/>
                      <w:szCs w:val="20"/>
                    </w:rPr>
                    <w:t>scientists</w:t>
                  </w:r>
                  <w:r w:rsidRPr="007B4638">
                    <w:rPr>
                      <w:rFonts w:ascii="Arial" w:hAnsi="Arial" w:cs="Arial"/>
                      <w:i w:val="0"/>
                      <w:iCs w:val="0"/>
                      <w:color w:val="000000"/>
                      <w:sz w:val="20"/>
                      <w:szCs w:val="20"/>
                    </w:rPr>
                    <w:t xml:space="preserve">, 1 </w:t>
                  </w:r>
                  <w:r w:rsidRPr="007B4638">
                    <w:rPr>
                      <w:rFonts w:ascii="Arial" w:eastAsia="Calibri" w:hAnsi="Arial" w:cs="Arial"/>
                      <w:i w:val="0"/>
                      <w:iCs w:val="0"/>
                      <w:color w:val="000000"/>
                      <w:sz w:val="20"/>
                      <w:szCs w:val="20"/>
                    </w:rPr>
                    <w:t>hour</w:t>
                  </w:r>
                </w:p>
              </w:tc>
            </w:tr>
            <w:tr w:rsidR="007A7561" w:rsidRPr="007B4638" w14:paraId="030DA8A1" w14:textId="77777777" w:rsidTr="007F2A91">
              <w:trPr>
                <w:gridBefore w:val="1"/>
                <w:gridAfter w:val="1"/>
                <w:wBefore w:w="52" w:type="pct"/>
                <w:wAfter w:w="215" w:type="pct"/>
                <w:trHeight w:val="936"/>
              </w:trPr>
              <w:tc>
                <w:tcPr>
                  <w:tcW w:w="690" w:type="pct"/>
                  <w:gridSpan w:val="2"/>
                </w:tcPr>
                <w:p w14:paraId="07150DC4" w14:textId="77777777" w:rsidR="007A7561" w:rsidRPr="007B4638" w:rsidRDefault="007A7561" w:rsidP="007F2A91">
                  <w:pPr>
                    <w:widowControl w:val="0"/>
                    <w:ind w:right="164"/>
                    <w:rPr>
                      <w:rFonts w:ascii="Arial" w:hAnsi="Arial" w:cs="Arial"/>
                      <w:color w:val="000000"/>
                      <w:sz w:val="20"/>
                      <w:szCs w:val="20"/>
                    </w:rPr>
                  </w:pPr>
                  <w:r w:rsidRPr="007B4638">
                    <w:rPr>
                      <w:rFonts w:ascii="Arial" w:hAnsi="Arial" w:cs="Arial"/>
                      <w:color w:val="000000"/>
                      <w:sz w:val="20"/>
                      <w:szCs w:val="20"/>
                    </w:rPr>
                    <w:t>2007</w:t>
                  </w:r>
                </w:p>
              </w:tc>
              <w:tc>
                <w:tcPr>
                  <w:tcW w:w="2155" w:type="pct"/>
                  <w:gridSpan w:val="2"/>
                </w:tcPr>
                <w:p w14:paraId="4DBDDAAA" w14:textId="77777777" w:rsidR="007A7561" w:rsidRPr="007B4638" w:rsidRDefault="007A7561" w:rsidP="007F2A91">
                  <w:pPr>
                    <w:pStyle w:val="Heading6"/>
                    <w:keepNext w:val="0"/>
                    <w:keepLines w:val="0"/>
                    <w:widowControl w:val="0"/>
                    <w:spacing w:before="0"/>
                    <w:ind w:left="-115" w:right="158"/>
                    <w:rPr>
                      <w:rFonts w:ascii="Arial" w:hAnsi="Arial" w:cs="Arial"/>
                      <w:i w:val="0"/>
                      <w:iCs w:val="0"/>
                      <w:color w:val="000000"/>
                      <w:sz w:val="20"/>
                      <w:szCs w:val="20"/>
                    </w:rPr>
                  </w:pPr>
                  <w:r w:rsidRPr="007B4638">
                    <w:rPr>
                      <w:rFonts w:ascii="Arial" w:eastAsia="Calibri" w:hAnsi="Arial" w:cs="Arial"/>
                      <w:i w:val="0"/>
                      <w:iCs w:val="0"/>
                      <w:color w:val="000000"/>
                      <w:sz w:val="20"/>
                      <w:szCs w:val="20"/>
                    </w:rPr>
                    <w:t>Lecture</w:t>
                  </w:r>
                  <w:r w:rsidRPr="007B4638">
                    <w:rPr>
                      <w:rFonts w:ascii="Arial" w:hAnsi="Arial" w:cs="Arial"/>
                      <w:i w:val="0"/>
                      <w:iCs w:val="0"/>
                      <w:color w:val="000000"/>
                      <w:sz w:val="20"/>
                      <w:szCs w:val="20"/>
                    </w:rPr>
                    <w:t>, “</w:t>
                  </w:r>
                  <w:r w:rsidRPr="007B4638">
                    <w:rPr>
                      <w:rFonts w:ascii="Arial" w:eastAsia="Calibri" w:hAnsi="Arial" w:cs="Arial"/>
                      <w:i w:val="0"/>
                      <w:iCs w:val="0"/>
                      <w:color w:val="000000"/>
                      <w:sz w:val="20"/>
                      <w:szCs w:val="20"/>
                    </w:rPr>
                    <w:t>Update</w:t>
                  </w:r>
                  <w:r w:rsidRPr="007B4638">
                    <w:rPr>
                      <w:rFonts w:ascii="Arial" w:hAnsi="Arial" w:cs="Arial"/>
                      <w:i w:val="0"/>
                      <w:iCs w:val="0"/>
                      <w:color w:val="000000"/>
                      <w:sz w:val="20"/>
                      <w:szCs w:val="20"/>
                    </w:rPr>
                    <w:t xml:space="preserve"> </w:t>
                  </w:r>
                  <w:r w:rsidRPr="007B4638">
                    <w:rPr>
                      <w:rFonts w:ascii="Arial" w:eastAsia="Calibri" w:hAnsi="Arial" w:cs="Arial"/>
                      <w:i w:val="0"/>
                      <w:iCs w:val="0"/>
                      <w:color w:val="000000"/>
                      <w:sz w:val="20"/>
                      <w:szCs w:val="20"/>
                    </w:rPr>
                    <w:t>on</w:t>
                  </w:r>
                  <w:r w:rsidRPr="007B4638">
                    <w:rPr>
                      <w:rFonts w:ascii="Arial" w:hAnsi="Arial" w:cs="Arial"/>
                      <w:i w:val="0"/>
                      <w:iCs w:val="0"/>
                      <w:color w:val="000000"/>
                      <w:sz w:val="20"/>
                      <w:szCs w:val="20"/>
                    </w:rPr>
                    <w:t xml:space="preserve"> </w:t>
                  </w:r>
                  <w:r w:rsidRPr="007B4638">
                    <w:rPr>
                      <w:rFonts w:ascii="Arial" w:eastAsia="Calibri" w:hAnsi="Arial" w:cs="Arial"/>
                      <w:i w:val="0"/>
                      <w:iCs w:val="0"/>
                      <w:color w:val="000000"/>
                      <w:sz w:val="20"/>
                      <w:szCs w:val="20"/>
                    </w:rPr>
                    <w:t>the</w:t>
                  </w:r>
                  <w:r w:rsidRPr="007B4638">
                    <w:rPr>
                      <w:rFonts w:ascii="Arial" w:hAnsi="Arial" w:cs="Arial"/>
                      <w:i w:val="0"/>
                      <w:iCs w:val="0"/>
                      <w:color w:val="000000"/>
                      <w:sz w:val="20"/>
                      <w:szCs w:val="20"/>
                    </w:rPr>
                    <w:t xml:space="preserve"> 14</w:t>
                  </w:r>
                  <w:r w:rsidRPr="007B4638">
                    <w:rPr>
                      <w:rFonts w:ascii="Arial" w:eastAsia="Calibri" w:hAnsi="Arial" w:cs="Arial"/>
                      <w:i w:val="0"/>
                      <w:iCs w:val="0"/>
                      <w:color w:val="000000"/>
                      <w:sz w:val="20"/>
                      <w:szCs w:val="20"/>
                      <w:vertAlign w:val="superscript"/>
                    </w:rPr>
                    <w:t>th</w:t>
                  </w:r>
                  <w:r w:rsidRPr="007B4638">
                    <w:rPr>
                      <w:rFonts w:ascii="Arial" w:hAnsi="Arial" w:cs="Arial"/>
                      <w:i w:val="0"/>
                      <w:iCs w:val="0"/>
                      <w:color w:val="000000"/>
                      <w:sz w:val="20"/>
                      <w:szCs w:val="20"/>
                    </w:rPr>
                    <w:t xml:space="preserve"> </w:t>
                  </w:r>
                  <w:r w:rsidRPr="007B4638">
                    <w:rPr>
                      <w:rFonts w:ascii="Arial" w:eastAsia="Calibri" w:hAnsi="Arial" w:cs="Arial"/>
                      <w:i w:val="0"/>
                      <w:iCs w:val="0"/>
                      <w:color w:val="000000"/>
                      <w:sz w:val="20"/>
                      <w:szCs w:val="20"/>
                    </w:rPr>
                    <w:t>Conference</w:t>
                  </w:r>
                  <w:r w:rsidRPr="007B4638">
                    <w:rPr>
                      <w:rFonts w:ascii="Arial" w:hAnsi="Arial" w:cs="Arial"/>
                      <w:i w:val="0"/>
                      <w:iCs w:val="0"/>
                      <w:color w:val="000000"/>
                      <w:sz w:val="20"/>
                      <w:szCs w:val="20"/>
                    </w:rPr>
                    <w:t xml:space="preserve"> </w:t>
                  </w:r>
                  <w:r w:rsidRPr="007B4638">
                    <w:rPr>
                      <w:rFonts w:ascii="Arial" w:eastAsia="Calibri" w:hAnsi="Arial" w:cs="Arial"/>
                      <w:i w:val="0"/>
                      <w:iCs w:val="0"/>
                      <w:color w:val="000000"/>
                      <w:sz w:val="20"/>
                      <w:szCs w:val="20"/>
                    </w:rPr>
                    <w:t>on</w:t>
                  </w:r>
                  <w:r w:rsidRPr="007B4638">
                    <w:rPr>
                      <w:rFonts w:ascii="Arial" w:hAnsi="Arial" w:cs="Arial"/>
                      <w:i w:val="0"/>
                      <w:iCs w:val="0"/>
                      <w:color w:val="000000"/>
                      <w:sz w:val="20"/>
                      <w:szCs w:val="20"/>
                    </w:rPr>
                    <w:t xml:space="preserve"> </w:t>
                  </w:r>
                  <w:r w:rsidRPr="007B4638">
                    <w:rPr>
                      <w:rFonts w:ascii="Arial" w:eastAsia="Calibri" w:hAnsi="Arial" w:cs="Arial"/>
                      <w:i w:val="0"/>
                      <w:iCs w:val="0"/>
                      <w:color w:val="000000"/>
                      <w:sz w:val="20"/>
                      <w:szCs w:val="20"/>
                    </w:rPr>
                    <w:t>Retroviruses</w:t>
                  </w:r>
                  <w:r w:rsidRPr="007B4638">
                    <w:rPr>
                      <w:rFonts w:ascii="Arial" w:hAnsi="Arial" w:cs="Arial"/>
                      <w:i w:val="0"/>
                      <w:iCs w:val="0"/>
                      <w:color w:val="000000"/>
                      <w:sz w:val="20"/>
                      <w:szCs w:val="20"/>
                    </w:rPr>
                    <w:t xml:space="preserve"> </w:t>
                  </w:r>
                  <w:r w:rsidRPr="007B4638">
                    <w:rPr>
                      <w:rFonts w:ascii="Arial" w:eastAsia="Calibri" w:hAnsi="Arial" w:cs="Arial"/>
                      <w:i w:val="0"/>
                      <w:iCs w:val="0"/>
                      <w:color w:val="000000"/>
                      <w:sz w:val="20"/>
                      <w:szCs w:val="20"/>
                    </w:rPr>
                    <w:t>and</w:t>
                  </w:r>
                  <w:r w:rsidRPr="007B4638">
                    <w:rPr>
                      <w:rFonts w:ascii="Arial" w:hAnsi="Arial" w:cs="Arial"/>
                      <w:i w:val="0"/>
                      <w:iCs w:val="0"/>
                      <w:color w:val="000000"/>
                      <w:sz w:val="20"/>
                      <w:szCs w:val="20"/>
                    </w:rPr>
                    <w:t xml:space="preserve"> </w:t>
                  </w:r>
                  <w:r w:rsidRPr="007B4638">
                    <w:rPr>
                      <w:rFonts w:ascii="Arial" w:eastAsia="Calibri" w:hAnsi="Arial" w:cs="Arial"/>
                      <w:i w:val="0"/>
                      <w:iCs w:val="0"/>
                      <w:color w:val="000000"/>
                      <w:sz w:val="20"/>
                      <w:szCs w:val="20"/>
                    </w:rPr>
                    <w:t>Opportunistic</w:t>
                  </w:r>
                  <w:r w:rsidRPr="007B4638">
                    <w:rPr>
                      <w:rFonts w:ascii="Arial" w:hAnsi="Arial" w:cs="Arial"/>
                      <w:i w:val="0"/>
                      <w:iCs w:val="0"/>
                      <w:color w:val="000000"/>
                      <w:sz w:val="20"/>
                      <w:szCs w:val="20"/>
                    </w:rPr>
                    <w:t xml:space="preserve"> </w:t>
                  </w:r>
                  <w:r w:rsidRPr="007B4638">
                    <w:rPr>
                      <w:rFonts w:ascii="Arial" w:eastAsia="Calibri" w:hAnsi="Arial" w:cs="Arial"/>
                      <w:i w:val="0"/>
                      <w:iCs w:val="0"/>
                      <w:color w:val="000000"/>
                      <w:sz w:val="20"/>
                      <w:szCs w:val="20"/>
                    </w:rPr>
                    <w:t>Infections</w:t>
                  </w:r>
                  <w:r w:rsidRPr="007B4638">
                    <w:rPr>
                      <w:rFonts w:ascii="Arial" w:hAnsi="Arial" w:cs="Arial"/>
                      <w:i w:val="0"/>
                      <w:iCs w:val="0"/>
                      <w:color w:val="000000"/>
                      <w:sz w:val="20"/>
                      <w:szCs w:val="20"/>
                    </w:rPr>
                    <w:t xml:space="preserve">” </w:t>
                  </w:r>
                </w:p>
              </w:tc>
              <w:tc>
                <w:tcPr>
                  <w:tcW w:w="1888" w:type="pct"/>
                </w:tcPr>
                <w:p w14:paraId="077A8A05" w14:textId="77777777" w:rsidR="007A7561" w:rsidRPr="007B4638" w:rsidRDefault="007A7561" w:rsidP="007F2A91">
                  <w:pPr>
                    <w:pStyle w:val="Heading6"/>
                    <w:keepNext w:val="0"/>
                    <w:keepLines w:val="0"/>
                    <w:widowControl w:val="0"/>
                    <w:spacing w:before="0"/>
                    <w:ind w:left="-115" w:right="158"/>
                    <w:rPr>
                      <w:rFonts w:ascii="Arial" w:hAnsi="Arial" w:cs="Arial"/>
                      <w:i w:val="0"/>
                      <w:iCs w:val="0"/>
                      <w:color w:val="000000"/>
                      <w:sz w:val="20"/>
                      <w:szCs w:val="20"/>
                    </w:rPr>
                  </w:pPr>
                  <w:r w:rsidRPr="007B4638">
                    <w:rPr>
                      <w:rFonts w:ascii="Arial" w:eastAsia="Calibri" w:hAnsi="Arial" w:cs="Arial"/>
                      <w:i w:val="0"/>
                      <w:iCs w:val="0"/>
                      <w:color w:val="000000"/>
                      <w:sz w:val="20"/>
                      <w:szCs w:val="20"/>
                    </w:rPr>
                    <w:t>New</w:t>
                  </w:r>
                  <w:r w:rsidRPr="007B4638">
                    <w:rPr>
                      <w:rFonts w:ascii="Arial" w:hAnsi="Arial" w:cs="Arial"/>
                      <w:i w:val="0"/>
                      <w:iCs w:val="0"/>
                      <w:color w:val="000000"/>
                      <w:sz w:val="20"/>
                      <w:szCs w:val="20"/>
                    </w:rPr>
                    <w:t xml:space="preserve"> </w:t>
                  </w:r>
                  <w:r w:rsidRPr="007B4638">
                    <w:rPr>
                      <w:rFonts w:ascii="Arial" w:eastAsia="Calibri" w:hAnsi="Arial" w:cs="Arial"/>
                      <w:i w:val="0"/>
                      <w:iCs w:val="0"/>
                      <w:color w:val="000000"/>
                      <w:sz w:val="20"/>
                      <w:szCs w:val="20"/>
                    </w:rPr>
                    <w:t>England</w:t>
                  </w:r>
                  <w:r w:rsidRPr="007B4638">
                    <w:rPr>
                      <w:rFonts w:ascii="Arial" w:hAnsi="Arial" w:cs="Arial"/>
                      <w:i w:val="0"/>
                      <w:iCs w:val="0"/>
                      <w:color w:val="000000"/>
                      <w:sz w:val="20"/>
                      <w:szCs w:val="20"/>
                    </w:rPr>
                    <w:t xml:space="preserve"> </w:t>
                  </w:r>
                  <w:r w:rsidRPr="007B4638">
                    <w:rPr>
                      <w:rFonts w:ascii="Arial" w:eastAsia="Calibri" w:hAnsi="Arial" w:cs="Arial"/>
                      <w:i w:val="0"/>
                      <w:iCs w:val="0"/>
                      <w:color w:val="000000"/>
                      <w:sz w:val="20"/>
                      <w:szCs w:val="20"/>
                    </w:rPr>
                    <w:t>AIDS</w:t>
                  </w:r>
                  <w:r w:rsidRPr="007B4638">
                    <w:rPr>
                      <w:rFonts w:ascii="Arial" w:hAnsi="Arial" w:cs="Arial"/>
                      <w:i w:val="0"/>
                      <w:iCs w:val="0"/>
                      <w:color w:val="000000"/>
                      <w:sz w:val="20"/>
                      <w:szCs w:val="20"/>
                    </w:rPr>
                    <w:t xml:space="preserve"> </w:t>
                  </w:r>
                  <w:r w:rsidRPr="007B4638">
                    <w:rPr>
                      <w:rFonts w:ascii="Arial" w:eastAsia="Calibri" w:hAnsi="Arial" w:cs="Arial"/>
                      <w:i w:val="0"/>
                      <w:iCs w:val="0"/>
                      <w:color w:val="000000"/>
                      <w:sz w:val="20"/>
                      <w:szCs w:val="20"/>
                    </w:rPr>
                    <w:t>Education</w:t>
                  </w:r>
                  <w:r w:rsidRPr="007B4638">
                    <w:rPr>
                      <w:rFonts w:ascii="Arial" w:hAnsi="Arial" w:cs="Arial"/>
                      <w:i w:val="0"/>
                      <w:iCs w:val="0"/>
                      <w:color w:val="000000"/>
                      <w:sz w:val="20"/>
                      <w:szCs w:val="20"/>
                    </w:rPr>
                    <w:t xml:space="preserve"> </w:t>
                  </w:r>
                  <w:r w:rsidRPr="007B4638">
                    <w:rPr>
                      <w:rFonts w:ascii="Arial" w:eastAsia="Calibri" w:hAnsi="Arial" w:cs="Arial"/>
                      <w:i w:val="0"/>
                      <w:iCs w:val="0"/>
                      <w:color w:val="000000"/>
                      <w:sz w:val="20"/>
                      <w:szCs w:val="20"/>
                    </w:rPr>
                    <w:t>&amp;</w:t>
                  </w:r>
                  <w:r w:rsidRPr="007B4638">
                    <w:rPr>
                      <w:rFonts w:ascii="Arial" w:hAnsi="Arial" w:cs="Arial"/>
                      <w:i w:val="0"/>
                      <w:iCs w:val="0"/>
                      <w:color w:val="000000"/>
                      <w:sz w:val="20"/>
                      <w:szCs w:val="20"/>
                    </w:rPr>
                    <w:t xml:space="preserve"> </w:t>
                  </w:r>
                  <w:r w:rsidRPr="007B4638">
                    <w:rPr>
                      <w:rFonts w:ascii="Arial" w:eastAsia="Calibri" w:hAnsi="Arial" w:cs="Arial"/>
                      <w:i w:val="0"/>
                      <w:iCs w:val="0"/>
                      <w:color w:val="000000"/>
                      <w:sz w:val="20"/>
                      <w:szCs w:val="20"/>
                    </w:rPr>
                    <w:t>Training</w:t>
                  </w:r>
                  <w:r w:rsidRPr="007B4638">
                    <w:rPr>
                      <w:rFonts w:ascii="Arial" w:hAnsi="Arial" w:cs="Arial"/>
                      <w:i w:val="0"/>
                      <w:iCs w:val="0"/>
                      <w:color w:val="000000"/>
                      <w:sz w:val="20"/>
                      <w:szCs w:val="20"/>
                    </w:rPr>
                    <w:t xml:space="preserve"> </w:t>
                  </w:r>
                  <w:r w:rsidRPr="007B4638">
                    <w:rPr>
                      <w:rFonts w:ascii="Arial" w:eastAsia="Calibri" w:hAnsi="Arial" w:cs="Arial"/>
                      <w:i w:val="0"/>
                      <w:iCs w:val="0"/>
                      <w:color w:val="000000"/>
                      <w:sz w:val="20"/>
                      <w:szCs w:val="20"/>
                    </w:rPr>
                    <w:t>Center</w:t>
                  </w:r>
                  <w:r w:rsidRPr="007B4638">
                    <w:rPr>
                      <w:rFonts w:ascii="Arial" w:hAnsi="Arial" w:cs="Arial"/>
                      <w:i w:val="0"/>
                      <w:iCs w:val="0"/>
                      <w:color w:val="000000"/>
                      <w:sz w:val="20"/>
                      <w:szCs w:val="20"/>
                    </w:rPr>
                    <w:t xml:space="preserve">, </w:t>
                  </w:r>
                  <w:r w:rsidRPr="007B4638">
                    <w:rPr>
                      <w:rFonts w:ascii="Arial" w:eastAsia="Calibri" w:hAnsi="Arial" w:cs="Arial"/>
                      <w:i w:val="0"/>
                      <w:iCs w:val="0"/>
                      <w:color w:val="000000"/>
                      <w:sz w:val="20"/>
                      <w:szCs w:val="20"/>
                    </w:rPr>
                    <w:t>~</w:t>
                  </w:r>
                  <w:r w:rsidRPr="007B4638">
                    <w:rPr>
                      <w:rFonts w:ascii="Arial" w:hAnsi="Arial" w:cs="Arial"/>
                      <w:i w:val="0"/>
                      <w:iCs w:val="0"/>
                      <w:color w:val="000000"/>
                      <w:sz w:val="20"/>
                      <w:szCs w:val="20"/>
                    </w:rPr>
                    <w:t xml:space="preserve">30 </w:t>
                  </w:r>
                  <w:r w:rsidRPr="007B4638">
                    <w:rPr>
                      <w:rFonts w:ascii="Arial" w:eastAsia="Calibri" w:hAnsi="Arial" w:cs="Arial"/>
                      <w:i w:val="0"/>
                      <w:iCs w:val="0"/>
                      <w:color w:val="000000"/>
                      <w:sz w:val="20"/>
                      <w:szCs w:val="20"/>
                    </w:rPr>
                    <w:t>clinicians</w:t>
                  </w:r>
                  <w:r w:rsidRPr="007B4638">
                    <w:rPr>
                      <w:rFonts w:ascii="Arial" w:hAnsi="Arial" w:cs="Arial"/>
                      <w:i w:val="0"/>
                      <w:iCs w:val="0"/>
                      <w:color w:val="000000"/>
                      <w:sz w:val="20"/>
                      <w:szCs w:val="20"/>
                    </w:rPr>
                    <w:t xml:space="preserve"> </w:t>
                  </w:r>
                  <w:r w:rsidRPr="007B4638">
                    <w:rPr>
                      <w:rFonts w:ascii="Arial" w:eastAsia="Calibri" w:hAnsi="Arial" w:cs="Arial"/>
                      <w:i w:val="0"/>
                      <w:iCs w:val="0"/>
                      <w:color w:val="000000"/>
                      <w:sz w:val="20"/>
                      <w:szCs w:val="20"/>
                    </w:rPr>
                    <w:t>&amp; scientists</w:t>
                  </w:r>
                  <w:r w:rsidRPr="007B4638">
                    <w:rPr>
                      <w:rFonts w:ascii="Arial" w:hAnsi="Arial" w:cs="Arial"/>
                      <w:i w:val="0"/>
                      <w:iCs w:val="0"/>
                      <w:color w:val="000000"/>
                      <w:sz w:val="20"/>
                      <w:szCs w:val="20"/>
                    </w:rPr>
                    <w:t xml:space="preserve">, 1 </w:t>
                  </w:r>
                  <w:proofErr w:type="spellStart"/>
                  <w:r w:rsidRPr="007B4638">
                    <w:rPr>
                      <w:rFonts w:ascii="Arial" w:eastAsia="Calibri" w:hAnsi="Arial" w:cs="Arial"/>
                      <w:i w:val="0"/>
                      <w:iCs w:val="0"/>
                      <w:color w:val="000000"/>
                      <w:sz w:val="20"/>
                      <w:szCs w:val="20"/>
                    </w:rPr>
                    <w:t>hr</w:t>
                  </w:r>
                  <w:proofErr w:type="spellEnd"/>
                  <w:r w:rsidRPr="007B4638">
                    <w:rPr>
                      <w:rFonts w:ascii="Arial" w:eastAsia="Calibri" w:hAnsi="Arial" w:cs="Arial"/>
                      <w:i w:val="0"/>
                      <w:iCs w:val="0"/>
                      <w:color w:val="000000"/>
                      <w:sz w:val="20"/>
                      <w:szCs w:val="20"/>
                    </w:rPr>
                    <w:t xml:space="preserve"> shared</w:t>
                  </w:r>
                  <w:r w:rsidRPr="007B4638">
                    <w:rPr>
                      <w:rFonts w:ascii="Arial" w:hAnsi="Arial" w:cs="Arial"/>
                      <w:i w:val="0"/>
                      <w:iCs w:val="0"/>
                      <w:color w:val="000000"/>
                      <w:sz w:val="20"/>
                      <w:szCs w:val="20"/>
                    </w:rPr>
                    <w:t xml:space="preserve"> </w:t>
                  </w:r>
                  <w:r w:rsidRPr="007B4638">
                    <w:rPr>
                      <w:rFonts w:ascii="Arial" w:eastAsia="Calibri" w:hAnsi="Arial" w:cs="Arial"/>
                      <w:i w:val="0"/>
                      <w:iCs w:val="0"/>
                      <w:color w:val="000000"/>
                      <w:sz w:val="20"/>
                      <w:szCs w:val="20"/>
                    </w:rPr>
                    <w:t>w/other</w:t>
                  </w:r>
                  <w:r w:rsidRPr="007B4638">
                    <w:rPr>
                      <w:rFonts w:ascii="Arial" w:hAnsi="Arial" w:cs="Arial"/>
                      <w:i w:val="0"/>
                      <w:iCs w:val="0"/>
                      <w:color w:val="000000"/>
                      <w:sz w:val="20"/>
                      <w:szCs w:val="20"/>
                    </w:rPr>
                    <w:t xml:space="preserve"> </w:t>
                  </w:r>
                  <w:r w:rsidRPr="007B4638">
                    <w:rPr>
                      <w:rFonts w:ascii="Arial" w:eastAsia="Calibri" w:hAnsi="Arial" w:cs="Arial"/>
                      <w:i w:val="0"/>
                      <w:iCs w:val="0"/>
                      <w:color w:val="000000"/>
                      <w:sz w:val="20"/>
                      <w:szCs w:val="20"/>
                    </w:rPr>
                    <w:t>faculty</w:t>
                  </w:r>
                </w:p>
              </w:tc>
            </w:tr>
            <w:tr w:rsidR="007A7561" w:rsidRPr="007B4638" w14:paraId="1DE7E36E" w14:textId="77777777" w:rsidTr="007F2A91">
              <w:trPr>
                <w:gridBefore w:val="1"/>
                <w:gridAfter w:val="1"/>
                <w:wBefore w:w="52" w:type="pct"/>
                <w:wAfter w:w="215" w:type="pct"/>
              </w:trPr>
              <w:tc>
                <w:tcPr>
                  <w:tcW w:w="690" w:type="pct"/>
                  <w:gridSpan w:val="2"/>
                </w:tcPr>
                <w:p w14:paraId="3E0ACE8D" w14:textId="77777777" w:rsidR="007A7561" w:rsidRPr="007B4638" w:rsidRDefault="007A7561" w:rsidP="007F2A91">
                  <w:pPr>
                    <w:widowControl w:val="0"/>
                    <w:ind w:right="164"/>
                    <w:rPr>
                      <w:rFonts w:ascii="Arial" w:hAnsi="Arial" w:cs="Arial"/>
                      <w:color w:val="000000"/>
                      <w:sz w:val="20"/>
                      <w:szCs w:val="20"/>
                    </w:rPr>
                  </w:pPr>
                  <w:r w:rsidRPr="007B4638">
                    <w:rPr>
                      <w:rFonts w:ascii="Arial" w:hAnsi="Arial" w:cs="Arial"/>
                      <w:color w:val="000000"/>
                      <w:sz w:val="20"/>
                      <w:szCs w:val="20"/>
                    </w:rPr>
                    <w:t>2008</w:t>
                  </w:r>
                </w:p>
              </w:tc>
              <w:tc>
                <w:tcPr>
                  <w:tcW w:w="2155" w:type="pct"/>
                  <w:gridSpan w:val="2"/>
                </w:tcPr>
                <w:p w14:paraId="3FA2DB8E" w14:textId="77777777" w:rsidR="007A7561" w:rsidRPr="007B4638" w:rsidRDefault="007A7561" w:rsidP="007F2A91">
                  <w:pPr>
                    <w:pStyle w:val="Heading6"/>
                    <w:keepNext w:val="0"/>
                    <w:keepLines w:val="0"/>
                    <w:widowControl w:val="0"/>
                    <w:spacing w:before="0" w:after="200"/>
                    <w:ind w:left="-108" w:right="164"/>
                    <w:rPr>
                      <w:rFonts w:ascii="Arial" w:hAnsi="Arial" w:cs="Arial"/>
                      <w:i w:val="0"/>
                      <w:iCs w:val="0"/>
                      <w:color w:val="000000"/>
                      <w:sz w:val="20"/>
                      <w:szCs w:val="20"/>
                    </w:rPr>
                  </w:pPr>
                  <w:r w:rsidRPr="007B4638">
                    <w:rPr>
                      <w:rFonts w:ascii="Arial" w:hAnsi="Arial" w:cs="Arial"/>
                      <w:i w:val="0"/>
                      <w:iCs w:val="0"/>
                      <w:color w:val="000000"/>
                      <w:sz w:val="20"/>
                      <w:szCs w:val="20"/>
                    </w:rPr>
                    <w:t>Lecture, “HIV: Is there hope?”</w:t>
                  </w:r>
                </w:p>
              </w:tc>
              <w:tc>
                <w:tcPr>
                  <w:tcW w:w="1888" w:type="pct"/>
                </w:tcPr>
                <w:p w14:paraId="65CDA961" w14:textId="77777777" w:rsidR="007A7561" w:rsidRPr="007B4638" w:rsidRDefault="007A7561" w:rsidP="007F2A91">
                  <w:pPr>
                    <w:pStyle w:val="Heading6"/>
                    <w:keepNext w:val="0"/>
                    <w:keepLines w:val="0"/>
                    <w:widowControl w:val="0"/>
                    <w:spacing w:before="0" w:after="200"/>
                    <w:ind w:left="-108" w:right="164"/>
                    <w:rPr>
                      <w:rFonts w:ascii="Arial" w:hAnsi="Arial" w:cs="Arial"/>
                      <w:i w:val="0"/>
                      <w:iCs w:val="0"/>
                      <w:color w:val="000000"/>
                      <w:sz w:val="20"/>
                      <w:szCs w:val="20"/>
                    </w:rPr>
                  </w:pPr>
                  <w:r w:rsidRPr="007B4638">
                    <w:rPr>
                      <w:rFonts w:ascii="Arial" w:hAnsi="Arial" w:cs="Arial"/>
                      <w:i w:val="0"/>
                      <w:iCs w:val="0"/>
                      <w:color w:val="000000"/>
                      <w:sz w:val="20"/>
                      <w:szCs w:val="20"/>
                    </w:rPr>
                    <w:t>Department of Medicine Grand Rounds, ~70 attendees, 1 hour</w:t>
                  </w:r>
                </w:p>
              </w:tc>
            </w:tr>
            <w:tr w:rsidR="007A7561" w:rsidRPr="007B4638" w14:paraId="2BE1C4B6" w14:textId="77777777" w:rsidTr="007F2A91">
              <w:trPr>
                <w:gridBefore w:val="1"/>
                <w:gridAfter w:val="1"/>
                <w:wBefore w:w="52" w:type="pct"/>
                <w:wAfter w:w="215" w:type="pct"/>
              </w:trPr>
              <w:tc>
                <w:tcPr>
                  <w:tcW w:w="690" w:type="pct"/>
                  <w:gridSpan w:val="2"/>
                </w:tcPr>
                <w:p w14:paraId="640CA9BB" w14:textId="77777777" w:rsidR="007A7561" w:rsidRPr="007B4638" w:rsidRDefault="007A7561" w:rsidP="007F2A91">
                  <w:pPr>
                    <w:widowControl w:val="0"/>
                    <w:ind w:right="164"/>
                    <w:rPr>
                      <w:rFonts w:ascii="Arial" w:hAnsi="Arial" w:cs="Arial"/>
                      <w:color w:val="000000"/>
                      <w:sz w:val="20"/>
                      <w:szCs w:val="20"/>
                    </w:rPr>
                  </w:pPr>
                  <w:r w:rsidRPr="007B4638">
                    <w:rPr>
                      <w:rFonts w:ascii="Arial" w:hAnsi="Arial" w:cs="Arial"/>
                      <w:color w:val="000000"/>
                      <w:sz w:val="20"/>
                      <w:szCs w:val="20"/>
                    </w:rPr>
                    <w:t>2008</w:t>
                  </w:r>
                </w:p>
              </w:tc>
              <w:tc>
                <w:tcPr>
                  <w:tcW w:w="2155" w:type="pct"/>
                  <w:gridSpan w:val="2"/>
                </w:tcPr>
                <w:p w14:paraId="54D862AB" w14:textId="77777777" w:rsidR="007A7561" w:rsidRPr="007B4638" w:rsidRDefault="007A7561" w:rsidP="007F2A91">
                  <w:pPr>
                    <w:pStyle w:val="Heading6"/>
                    <w:keepNext w:val="0"/>
                    <w:keepLines w:val="0"/>
                    <w:widowControl w:val="0"/>
                    <w:spacing w:before="0" w:after="200"/>
                    <w:ind w:left="-108" w:right="164"/>
                    <w:rPr>
                      <w:rFonts w:ascii="Arial" w:hAnsi="Arial" w:cs="Arial"/>
                      <w:i w:val="0"/>
                      <w:iCs w:val="0"/>
                      <w:color w:val="000000"/>
                      <w:sz w:val="20"/>
                      <w:szCs w:val="20"/>
                    </w:rPr>
                  </w:pPr>
                  <w:r w:rsidRPr="007B4638">
                    <w:rPr>
                      <w:rFonts w:ascii="Arial" w:hAnsi="Arial" w:cs="Arial"/>
                      <w:i w:val="0"/>
                      <w:iCs w:val="0"/>
                      <w:color w:val="000000"/>
                      <w:sz w:val="20"/>
                      <w:szCs w:val="20"/>
                    </w:rPr>
                    <w:t>Lecture, “HIV Update”</w:t>
                  </w:r>
                </w:p>
              </w:tc>
              <w:tc>
                <w:tcPr>
                  <w:tcW w:w="1888" w:type="pct"/>
                </w:tcPr>
                <w:p w14:paraId="0C4E1E01" w14:textId="77777777" w:rsidR="007A7561" w:rsidRPr="007B4638" w:rsidRDefault="007A7561" w:rsidP="007F2A91">
                  <w:pPr>
                    <w:pStyle w:val="Heading6"/>
                    <w:keepNext w:val="0"/>
                    <w:keepLines w:val="0"/>
                    <w:widowControl w:val="0"/>
                    <w:spacing w:before="0" w:after="200"/>
                    <w:ind w:left="-108" w:right="164"/>
                    <w:rPr>
                      <w:rFonts w:ascii="Arial" w:hAnsi="Arial" w:cs="Arial"/>
                      <w:i w:val="0"/>
                      <w:iCs w:val="0"/>
                      <w:color w:val="000000"/>
                      <w:sz w:val="20"/>
                      <w:szCs w:val="20"/>
                    </w:rPr>
                  </w:pPr>
                  <w:r w:rsidRPr="007B4638">
                    <w:rPr>
                      <w:rFonts w:ascii="Arial" w:hAnsi="Arial" w:cs="Arial"/>
                      <w:i w:val="0"/>
                      <w:iCs w:val="0"/>
                      <w:color w:val="000000"/>
                      <w:sz w:val="20"/>
                      <w:szCs w:val="20"/>
                    </w:rPr>
                    <w:t>Department of Ophthalmology Grand Rounds, ~30 attendees, 1 hour</w:t>
                  </w:r>
                </w:p>
              </w:tc>
            </w:tr>
            <w:tr w:rsidR="007A7561" w:rsidRPr="007B4638" w14:paraId="05081D37" w14:textId="77777777" w:rsidTr="007F2A91">
              <w:trPr>
                <w:gridBefore w:val="1"/>
                <w:gridAfter w:val="1"/>
                <w:wBefore w:w="52" w:type="pct"/>
                <w:wAfter w:w="215" w:type="pct"/>
              </w:trPr>
              <w:tc>
                <w:tcPr>
                  <w:tcW w:w="690" w:type="pct"/>
                  <w:gridSpan w:val="2"/>
                </w:tcPr>
                <w:p w14:paraId="0F444460" w14:textId="77777777" w:rsidR="007A7561" w:rsidRPr="007B4638" w:rsidRDefault="007A7561" w:rsidP="007F2A91">
                  <w:pPr>
                    <w:widowControl w:val="0"/>
                    <w:ind w:right="164"/>
                    <w:rPr>
                      <w:rFonts w:ascii="Arial" w:hAnsi="Arial" w:cs="Arial"/>
                      <w:color w:val="000000"/>
                      <w:sz w:val="20"/>
                      <w:szCs w:val="20"/>
                    </w:rPr>
                  </w:pPr>
                  <w:r w:rsidRPr="007B4638">
                    <w:rPr>
                      <w:rFonts w:ascii="Arial" w:hAnsi="Arial" w:cs="Arial"/>
                      <w:color w:val="000000"/>
                      <w:sz w:val="20"/>
                      <w:szCs w:val="20"/>
                    </w:rPr>
                    <w:t>2008</w:t>
                  </w:r>
                </w:p>
              </w:tc>
              <w:tc>
                <w:tcPr>
                  <w:tcW w:w="2155" w:type="pct"/>
                  <w:gridSpan w:val="2"/>
                </w:tcPr>
                <w:p w14:paraId="48FFCA93" w14:textId="77777777" w:rsidR="007A7561" w:rsidRPr="007B4638" w:rsidRDefault="007A7561" w:rsidP="007F2A91">
                  <w:pPr>
                    <w:pStyle w:val="Heading6"/>
                    <w:keepNext w:val="0"/>
                    <w:keepLines w:val="0"/>
                    <w:widowControl w:val="0"/>
                    <w:spacing w:before="0" w:after="200"/>
                    <w:ind w:left="-108" w:right="164"/>
                    <w:rPr>
                      <w:rFonts w:ascii="Arial" w:eastAsia="Calibri" w:hAnsi="Arial" w:cs="Arial"/>
                      <w:i w:val="0"/>
                      <w:iCs w:val="0"/>
                      <w:color w:val="000000"/>
                      <w:sz w:val="20"/>
                      <w:szCs w:val="20"/>
                    </w:rPr>
                  </w:pPr>
                  <w:r w:rsidRPr="007B4638">
                    <w:rPr>
                      <w:rFonts w:ascii="Arial" w:hAnsi="Arial" w:cs="Arial"/>
                      <w:i w:val="0"/>
                      <w:iCs w:val="0"/>
                      <w:color w:val="000000"/>
                      <w:sz w:val="20"/>
                      <w:szCs w:val="20"/>
                    </w:rPr>
                    <w:t>Lecture, “</w:t>
                  </w:r>
                  <w:r w:rsidRPr="007B4638">
                    <w:rPr>
                      <w:rFonts w:ascii="Arial" w:eastAsia="Calibri" w:hAnsi="Arial" w:cs="Arial"/>
                      <w:i w:val="0"/>
                      <w:iCs w:val="0"/>
                      <w:color w:val="000000"/>
                      <w:sz w:val="20"/>
                      <w:szCs w:val="20"/>
                    </w:rPr>
                    <w:t>Update</w:t>
                  </w:r>
                  <w:r w:rsidRPr="007B4638">
                    <w:rPr>
                      <w:rFonts w:ascii="Arial" w:hAnsi="Arial" w:cs="Arial"/>
                      <w:i w:val="0"/>
                      <w:iCs w:val="0"/>
                      <w:color w:val="000000"/>
                      <w:sz w:val="20"/>
                      <w:szCs w:val="20"/>
                    </w:rPr>
                    <w:t xml:space="preserve"> </w:t>
                  </w:r>
                  <w:r w:rsidRPr="007B4638">
                    <w:rPr>
                      <w:rFonts w:ascii="Arial" w:eastAsia="Calibri" w:hAnsi="Arial" w:cs="Arial"/>
                      <w:i w:val="0"/>
                      <w:iCs w:val="0"/>
                      <w:color w:val="000000"/>
                      <w:sz w:val="20"/>
                      <w:szCs w:val="20"/>
                    </w:rPr>
                    <w:t>on</w:t>
                  </w:r>
                  <w:r w:rsidRPr="007B4638">
                    <w:rPr>
                      <w:rFonts w:ascii="Arial" w:hAnsi="Arial" w:cs="Arial"/>
                      <w:i w:val="0"/>
                      <w:iCs w:val="0"/>
                      <w:color w:val="000000"/>
                      <w:sz w:val="20"/>
                      <w:szCs w:val="20"/>
                    </w:rPr>
                    <w:t xml:space="preserve"> </w:t>
                  </w:r>
                  <w:r w:rsidRPr="007B4638">
                    <w:rPr>
                      <w:rFonts w:ascii="Arial" w:eastAsia="Calibri" w:hAnsi="Arial" w:cs="Arial"/>
                      <w:i w:val="0"/>
                      <w:iCs w:val="0"/>
                      <w:color w:val="000000"/>
                      <w:sz w:val="20"/>
                      <w:szCs w:val="20"/>
                    </w:rPr>
                    <w:t>the</w:t>
                  </w:r>
                  <w:r w:rsidRPr="007B4638">
                    <w:rPr>
                      <w:rFonts w:ascii="Arial" w:hAnsi="Arial" w:cs="Arial"/>
                      <w:i w:val="0"/>
                      <w:iCs w:val="0"/>
                      <w:color w:val="000000"/>
                      <w:sz w:val="20"/>
                      <w:szCs w:val="20"/>
                    </w:rPr>
                    <w:t xml:space="preserve"> 15</w:t>
                  </w:r>
                  <w:r w:rsidRPr="007B4638">
                    <w:rPr>
                      <w:rFonts w:ascii="Arial" w:eastAsia="Calibri" w:hAnsi="Arial" w:cs="Arial"/>
                      <w:i w:val="0"/>
                      <w:iCs w:val="0"/>
                      <w:color w:val="000000"/>
                      <w:sz w:val="20"/>
                      <w:szCs w:val="20"/>
                      <w:vertAlign w:val="superscript"/>
                    </w:rPr>
                    <w:t>th</w:t>
                  </w:r>
                  <w:r w:rsidRPr="007B4638">
                    <w:rPr>
                      <w:rFonts w:ascii="Arial" w:hAnsi="Arial" w:cs="Arial"/>
                      <w:i w:val="0"/>
                      <w:iCs w:val="0"/>
                      <w:color w:val="000000"/>
                      <w:sz w:val="20"/>
                      <w:szCs w:val="20"/>
                    </w:rPr>
                    <w:t xml:space="preserve"> </w:t>
                  </w:r>
                  <w:r w:rsidRPr="007B4638">
                    <w:rPr>
                      <w:rFonts w:ascii="Arial" w:eastAsia="Calibri" w:hAnsi="Arial" w:cs="Arial"/>
                      <w:i w:val="0"/>
                      <w:iCs w:val="0"/>
                      <w:color w:val="000000"/>
                      <w:sz w:val="20"/>
                      <w:szCs w:val="20"/>
                    </w:rPr>
                    <w:t>CROI</w:t>
                  </w:r>
                  <w:r w:rsidRPr="007B4638">
                    <w:rPr>
                      <w:rFonts w:ascii="Arial" w:hAnsi="Arial" w:cs="Arial"/>
                      <w:i w:val="0"/>
                      <w:iCs w:val="0"/>
                      <w:color w:val="000000"/>
                      <w:sz w:val="20"/>
                      <w:szCs w:val="20"/>
                    </w:rPr>
                    <w:t xml:space="preserve">” </w:t>
                  </w:r>
                </w:p>
              </w:tc>
              <w:tc>
                <w:tcPr>
                  <w:tcW w:w="1888" w:type="pct"/>
                </w:tcPr>
                <w:p w14:paraId="180B4FFB" w14:textId="77777777" w:rsidR="007A7561" w:rsidRPr="007B4638" w:rsidRDefault="007A7561" w:rsidP="007F2A91">
                  <w:pPr>
                    <w:pStyle w:val="Heading6"/>
                    <w:keepNext w:val="0"/>
                    <w:keepLines w:val="0"/>
                    <w:widowControl w:val="0"/>
                    <w:spacing w:before="0" w:after="200"/>
                    <w:ind w:left="-108" w:right="164"/>
                    <w:rPr>
                      <w:rFonts w:ascii="Arial" w:hAnsi="Arial" w:cs="Arial"/>
                      <w:i w:val="0"/>
                      <w:iCs w:val="0"/>
                      <w:color w:val="000000"/>
                      <w:sz w:val="20"/>
                      <w:szCs w:val="20"/>
                    </w:rPr>
                  </w:pPr>
                  <w:r w:rsidRPr="007B4638">
                    <w:rPr>
                      <w:rFonts w:ascii="Arial" w:eastAsia="Calibri" w:hAnsi="Arial" w:cs="Arial"/>
                      <w:i w:val="0"/>
                      <w:iCs w:val="0"/>
                      <w:color w:val="000000"/>
                      <w:sz w:val="20"/>
                      <w:szCs w:val="20"/>
                    </w:rPr>
                    <w:t>New</w:t>
                  </w:r>
                  <w:r w:rsidRPr="007B4638">
                    <w:rPr>
                      <w:rFonts w:ascii="Arial" w:hAnsi="Arial" w:cs="Arial"/>
                      <w:i w:val="0"/>
                      <w:iCs w:val="0"/>
                      <w:color w:val="000000"/>
                      <w:sz w:val="20"/>
                      <w:szCs w:val="20"/>
                    </w:rPr>
                    <w:t xml:space="preserve"> </w:t>
                  </w:r>
                  <w:r w:rsidRPr="007B4638">
                    <w:rPr>
                      <w:rFonts w:ascii="Arial" w:eastAsia="Calibri" w:hAnsi="Arial" w:cs="Arial"/>
                      <w:i w:val="0"/>
                      <w:iCs w:val="0"/>
                      <w:color w:val="000000"/>
                      <w:sz w:val="20"/>
                      <w:szCs w:val="20"/>
                    </w:rPr>
                    <w:t>England</w:t>
                  </w:r>
                  <w:r w:rsidRPr="007B4638">
                    <w:rPr>
                      <w:rFonts w:ascii="Arial" w:hAnsi="Arial" w:cs="Arial"/>
                      <w:i w:val="0"/>
                      <w:iCs w:val="0"/>
                      <w:color w:val="000000"/>
                      <w:sz w:val="20"/>
                      <w:szCs w:val="20"/>
                    </w:rPr>
                    <w:t xml:space="preserve"> </w:t>
                  </w:r>
                  <w:r w:rsidRPr="007B4638">
                    <w:rPr>
                      <w:rFonts w:ascii="Arial" w:eastAsia="Calibri" w:hAnsi="Arial" w:cs="Arial"/>
                      <w:i w:val="0"/>
                      <w:iCs w:val="0"/>
                      <w:color w:val="000000"/>
                      <w:sz w:val="20"/>
                      <w:szCs w:val="20"/>
                    </w:rPr>
                    <w:t>AIDS</w:t>
                  </w:r>
                  <w:r w:rsidRPr="007B4638">
                    <w:rPr>
                      <w:rFonts w:ascii="Arial" w:hAnsi="Arial" w:cs="Arial"/>
                      <w:i w:val="0"/>
                      <w:iCs w:val="0"/>
                      <w:color w:val="000000"/>
                      <w:sz w:val="20"/>
                      <w:szCs w:val="20"/>
                    </w:rPr>
                    <w:t xml:space="preserve"> </w:t>
                  </w:r>
                  <w:r w:rsidRPr="007B4638">
                    <w:rPr>
                      <w:rFonts w:ascii="Arial" w:eastAsia="Calibri" w:hAnsi="Arial" w:cs="Arial"/>
                      <w:i w:val="0"/>
                      <w:iCs w:val="0"/>
                      <w:color w:val="000000"/>
                      <w:sz w:val="20"/>
                      <w:szCs w:val="20"/>
                    </w:rPr>
                    <w:t>Education</w:t>
                  </w:r>
                  <w:r w:rsidRPr="007B4638">
                    <w:rPr>
                      <w:rFonts w:ascii="Arial" w:hAnsi="Arial" w:cs="Arial"/>
                      <w:i w:val="0"/>
                      <w:iCs w:val="0"/>
                      <w:color w:val="000000"/>
                      <w:sz w:val="20"/>
                      <w:szCs w:val="20"/>
                    </w:rPr>
                    <w:t xml:space="preserve"> </w:t>
                  </w:r>
                  <w:r w:rsidRPr="007B4638">
                    <w:rPr>
                      <w:rFonts w:ascii="Arial" w:eastAsia="Calibri" w:hAnsi="Arial" w:cs="Arial"/>
                      <w:i w:val="0"/>
                      <w:iCs w:val="0"/>
                      <w:color w:val="000000"/>
                      <w:sz w:val="20"/>
                      <w:szCs w:val="20"/>
                    </w:rPr>
                    <w:t>and</w:t>
                  </w:r>
                  <w:r w:rsidRPr="007B4638">
                    <w:rPr>
                      <w:rFonts w:ascii="Arial" w:hAnsi="Arial" w:cs="Arial"/>
                      <w:i w:val="0"/>
                      <w:iCs w:val="0"/>
                      <w:color w:val="000000"/>
                      <w:sz w:val="20"/>
                      <w:szCs w:val="20"/>
                    </w:rPr>
                    <w:t xml:space="preserve"> </w:t>
                  </w:r>
                  <w:r w:rsidRPr="007B4638">
                    <w:rPr>
                      <w:rFonts w:ascii="Arial" w:eastAsia="Calibri" w:hAnsi="Arial" w:cs="Arial"/>
                      <w:i w:val="0"/>
                      <w:iCs w:val="0"/>
                      <w:color w:val="000000"/>
                      <w:sz w:val="20"/>
                      <w:szCs w:val="20"/>
                    </w:rPr>
                    <w:t>Training</w:t>
                  </w:r>
                  <w:r w:rsidRPr="007B4638">
                    <w:rPr>
                      <w:rFonts w:ascii="Arial" w:hAnsi="Arial" w:cs="Arial"/>
                      <w:i w:val="0"/>
                      <w:iCs w:val="0"/>
                      <w:color w:val="000000"/>
                      <w:sz w:val="20"/>
                      <w:szCs w:val="20"/>
                    </w:rPr>
                    <w:t xml:space="preserve"> </w:t>
                  </w:r>
                  <w:r w:rsidRPr="007B4638">
                    <w:rPr>
                      <w:rFonts w:ascii="Arial" w:eastAsia="Calibri" w:hAnsi="Arial" w:cs="Arial"/>
                      <w:i w:val="0"/>
                      <w:iCs w:val="0"/>
                      <w:color w:val="000000"/>
                      <w:sz w:val="20"/>
                      <w:szCs w:val="20"/>
                    </w:rPr>
                    <w:t>Center, ~</w:t>
                  </w:r>
                  <w:r w:rsidRPr="007B4638">
                    <w:rPr>
                      <w:rFonts w:ascii="Arial" w:hAnsi="Arial" w:cs="Arial"/>
                      <w:i w:val="0"/>
                      <w:iCs w:val="0"/>
                      <w:color w:val="000000"/>
                      <w:sz w:val="20"/>
                      <w:szCs w:val="20"/>
                    </w:rPr>
                    <w:t xml:space="preserve">30 </w:t>
                  </w:r>
                  <w:r w:rsidRPr="007B4638">
                    <w:rPr>
                      <w:rFonts w:ascii="Arial" w:eastAsia="Calibri" w:hAnsi="Arial" w:cs="Arial"/>
                      <w:i w:val="0"/>
                      <w:iCs w:val="0"/>
                      <w:color w:val="000000"/>
                      <w:sz w:val="20"/>
                      <w:szCs w:val="20"/>
                    </w:rPr>
                    <w:t>clinicians</w:t>
                  </w:r>
                  <w:r w:rsidRPr="007B4638">
                    <w:rPr>
                      <w:rFonts w:ascii="Arial" w:hAnsi="Arial" w:cs="Arial"/>
                      <w:i w:val="0"/>
                      <w:iCs w:val="0"/>
                      <w:color w:val="000000"/>
                      <w:sz w:val="20"/>
                      <w:szCs w:val="20"/>
                    </w:rPr>
                    <w:t xml:space="preserve"> </w:t>
                  </w:r>
                  <w:r w:rsidRPr="007B4638">
                    <w:rPr>
                      <w:rFonts w:ascii="Arial" w:eastAsia="Calibri" w:hAnsi="Arial" w:cs="Arial"/>
                      <w:i w:val="0"/>
                      <w:iCs w:val="0"/>
                      <w:color w:val="000000"/>
                      <w:sz w:val="20"/>
                      <w:szCs w:val="20"/>
                    </w:rPr>
                    <w:t>and</w:t>
                  </w:r>
                  <w:r w:rsidRPr="007B4638">
                    <w:rPr>
                      <w:rFonts w:ascii="Arial" w:hAnsi="Arial" w:cs="Arial"/>
                      <w:i w:val="0"/>
                      <w:iCs w:val="0"/>
                      <w:color w:val="000000"/>
                      <w:sz w:val="20"/>
                      <w:szCs w:val="20"/>
                    </w:rPr>
                    <w:t xml:space="preserve"> </w:t>
                  </w:r>
                  <w:r w:rsidRPr="007B4638">
                    <w:rPr>
                      <w:rFonts w:ascii="Arial" w:eastAsia="Calibri" w:hAnsi="Arial" w:cs="Arial"/>
                      <w:i w:val="0"/>
                      <w:iCs w:val="0"/>
                      <w:color w:val="000000"/>
                      <w:sz w:val="20"/>
                      <w:szCs w:val="20"/>
                    </w:rPr>
                    <w:t>scientists</w:t>
                  </w:r>
                  <w:r w:rsidRPr="007B4638">
                    <w:rPr>
                      <w:rFonts w:ascii="Arial" w:hAnsi="Arial" w:cs="Arial"/>
                      <w:i w:val="0"/>
                      <w:iCs w:val="0"/>
                      <w:color w:val="000000"/>
                      <w:sz w:val="20"/>
                      <w:szCs w:val="20"/>
                    </w:rPr>
                    <w:t xml:space="preserve">, 1 </w:t>
                  </w:r>
                  <w:r w:rsidRPr="007B4638">
                    <w:rPr>
                      <w:rFonts w:ascii="Arial" w:eastAsia="Calibri" w:hAnsi="Arial" w:cs="Arial"/>
                      <w:i w:val="0"/>
                      <w:iCs w:val="0"/>
                      <w:color w:val="000000"/>
                      <w:sz w:val="20"/>
                      <w:szCs w:val="20"/>
                    </w:rPr>
                    <w:t>hour</w:t>
                  </w:r>
                  <w:r w:rsidRPr="007B4638">
                    <w:rPr>
                      <w:rFonts w:ascii="Arial" w:hAnsi="Arial" w:cs="Arial"/>
                      <w:i w:val="0"/>
                      <w:iCs w:val="0"/>
                      <w:color w:val="000000"/>
                      <w:sz w:val="20"/>
                      <w:szCs w:val="20"/>
                    </w:rPr>
                    <w:t xml:space="preserve"> </w:t>
                  </w:r>
                  <w:r w:rsidRPr="007B4638">
                    <w:rPr>
                      <w:rFonts w:ascii="Arial" w:eastAsia="Calibri" w:hAnsi="Arial" w:cs="Arial"/>
                      <w:i w:val="0"/>
                      <w:iCs w:val="0"/>
                      <w:color w:val="000000"/>
                      <w:sz w:val="20"/>
                      <w:szCs w:val="20"/>
                    </w:rPr>
                    <w:t>shared</w:t>
                  </w:r>
                  <w:r w:rsidRPr="007B4638">
                    <w:rPr>
                      <w:rFonts w:ascii="Arial" w:hAnsi="Arial" w:cs="Arial"/>
                      <w:i w:val="0"/>
                      <w:iCs w:val="0"/>
                      <w:color w:val="000000"/>
                      <w:sz w:val="20"/>
                      <w:szCs w:val="20"/>
                    </w:rPr>
                    <w:t xml:space="preserve"> </w:t>
                  </w:r>
                  <w:r w:rsidRPr="007B4638">
                    <w:rPr>
                      <w:rFonts w:ascii="Arial" w:eastAsia="Calibri" w:hAnsi="Arial" w:cs="Arial"/>
                      <w:i w:val="0"/>
                      <w:iCs w:val="0"/>
                      <w:color w:val="000000"/>
                      <w:sz w:val="20"/>
                      <w:szCs w:val="20"/>
                    </w:rPr>
                    <w:t>with</w:t>
                  </w:r>
                  <w:r w:rsidRPr="007B4638">
                    <w:rPr>
                      <w:rFonts w:ascii="Arial" w:hAnsi="Arial" w:cs="Arial"/>
                      <w:i w:val="0"/>
                      <w:iCs w:val="0"/>
                      <w:color w:val="000000"/>
                      <w:sz w:val="20"/>
                      <w:szCs w:val="20"/>
                    </w:rPr>
                    <w:t xml:space="preserve"> </w:t>
                  </w:r>
                  <w:r w:rsidRPr="007B4638">
                    <w:rPr>
                      <w:rFonts w:ascii="Arial" w:eastAsia="Calibri" w:hAnsi="Arial" w:cs="Arial"/>
                      <w:i w:val="0"/>
                      <w:iCs w:val="0"/>
                      <w:color w:val="000000"/>
                      <w:sz w:val="20"/>
                      <w:szCs w:val="20"/>
                    </w:rPr>
                    <w:t>other</w:t>
                  </w:r>
                  <w:r w:rsidRPr="007B4638">
                    <w:rPr>
                      <w:rFonts w:ascii="Arial" w:hAnsi="Arial" w:cs="Arial"/>
                      <w:i w:val="0"/>
                      <w:iCs w:val="0"/>
                      <w:color w:val="000000"/>
                      <w:sz w:val="20"/>
                      <w:szCs w:val="20"/>
                    </w:rPr>
                    <w:t xml:space="preserve"> </w:t>
                  </w:r>
                  <w:r w:rsidRPr="007B4638">
                    <w:rPr>
                      <w:rFonts w:ascii="Arial" w:eastAsia="Calibri" w:hAnsi="Arial" w:cs="Arial"/>
                      <w:i w:val="0"/>
                      <w:iCs w:val="0"/>
                      <w:color w:val="000000"/>
                      <w:sz w:val="20"/>
                      <w:szCs w:val="20"/>
                    </w:rPr>
                    <w:t>faculty</w:t>
                  </w:r>
                </w:p>
              </w:tc>
            </w:tr>
            <w:tr w:rsidR="007A7561" w:rsidRPr="007B4638" w14:paraId="6B372B7F" w14:textId="77777777" w:rsidTr="007F2A91">
              <w:trPr>
                <w:gridBefore w:val="1"/>
                <w:gridAfter w:val="1"/>
                <w:wBefore w:w="52" w:type="pct"/>
                <w:wAfter w:w="215" w:type="pct"/>
              </w:trPr>
              <w:tc>
                <w:tcPr>
                  <w:tcW w:w="690" w:type="pct"/>
                  <w:gridSpan w:val="2"/>
                </w:tcPr>
                <w:p w14:paraId="23556FF8" w14:textId="77777777" w:rsidR="007A7561" w:rsidRPr="007B4638" w:rsidRDefault="007A7561" w:rsidP="007F2A91">
                  <w:pPr>
                    <w:widowControl w:val="0"/>
                    <w:ind w:right="164"/>
                    <w:rPr>
                      <w:rFonts w:ascii="Arial" w:hAnsi="Arial" w:cs="Arial"/>
                      <w:color w:val="000000"/>
                      <w:sz w:val="20"/>
                      <w:szCs w:val="20"/>
                    </w:rPr>
                  </w:pPr>
                  <w:r w:rsidRPr="007B4638">
                    <w:rPr>
                      <w:rFonts w:ascii="Arial" w:hAnsi="Arial" w:cs="Arial"/>
                      <w:color w:val="000000"/>
                      <w:sz w:val="20"/>
                      <w:szCs w:val="20"/>
                    </w:rPr>
                    <w:t>2008</w:t>
                  </w:r>
                </w:p>
              </w:tc>
              <w:tc>
                <w:tcPr>
                  <w:tcW w:w="2155" w:type="pct"/>
                  <w:gridSpan w:val="2"/>
                </w:tcPr>
                <w:p w14:paraId="1FB53E49" w14:textId="77777777" w:rsidR="007A7561" w:rsidRPr="007B4638" w:rsidRDefault="007A7561" w:rsidP="007F2A91">
                  <w:pPr>
                    <w:pStyle w:val="Heading6"/>
                    <w:keepNext w:val="0"/>
                    <w:keepLines w:val="0"/>
                    <w:widowControl w:val="0"/>
                    <w:spacing w:before="0" w:after="200"/>
                    <w:ind w:left="-108" w:right="164"/>
                    <w:rPr>
                      <w:rFonts w:ascii="Arial" w:hAnsi="Arial" w:cs="Arial"/>
                      <w:i w:val="0"/>
                      <w:iCs w:val="0"/>
                      <w:color w:val="000000"/>
                      <w:sz w:val="20"/>
                      <w:szCs w:val="20"/>
                    </w:rPr>
                  </w:pPr>
                  <w:r w:rsidRPr="007B4638">
                    <w:rPr>
                      <w:rFonts w:ascii="Arial" w:hAnsi="Arial" w:cs="Arial"/>
                      <w:i w:val="0"/>
                      <w:iCs w:val="0"/>
                      <w:color w:val="000000"/>
                      <w:sz w:val="20"/>
                      <w:szCs w:val="20"/>
                    </w:rPr>
                    <w:t>Lecture, “</w:t>
                  </w:r>
                  <w:r w:rsidRPr="007B4638">
                    <w:rPr>
                      <w:rFonts w:ascii="Arial" w:eastAsia="Calibri" w:hAnsi="Arial" w:cs="Arial"/>
                      <w:i w:val="0"/>
                      <w:iCs w:val="0"/>
                      <w:color w:val="000000"/>
                      <w:sz w:val="20"/>
                      <w:szCs w:val="20"/>
                    </w:rPr>
                    <w:t>HIV</w:t>
                  </w:r>
                  <w:r w:rsidRPr="007B4638">
                    <w:rPr>
                      <w:rFonts w:ascii="Arial" w:hAnsi="Arial" w:cs="Arial"/>
                      <w:i w:val="0"/>
                      <w:iCs w:val="0"/>
                      <w:color w:val="000000"/>
                      <w:sz w:val="20"/>
                      <w:szCs w:val="20"/>
                    </w:rPr>
                    <w:t xml:space="preserve">: </w:t>
                  </w:r>
                  <w:r w:rsidRPr="007B4638">
                    <w:rPr>
                      <w:rFonts w:ascii="Arial" w:eastAsia="Calibri" w:hAnsi="Arial" w:cs="Arial"/>
                      <w:i w:val="0"/>
                      <w:iCs w:val="0"/>
                      <w:color w:val="000000"/>
                      <w:sz w:val="20"/>
                      <w:szCs w:val="20"/>
                    </w:rPr>
                    <w:t>A</w:t>
                  </w:r>
                  <w:r w:rsidRPr="007B4638">
                    <w:rPr>
                      <w:rFonts w:ascii="Arial" w:hAnsi="Arial" w:cs="Arial"/>
                      <w:i w:val="0"/>
                      <w:iCs w:val="0"/>
                      <w:color w:val="000000"/>
                      <w:sz w:val="20"/>
                      <w:szCs w:val="20"/>
                    </w:rPr>
                    <w:t xml:space="preserve"> </w:t>
                  </w:r>
                  <w:r w:rsidRPr="007B4638">
                    <w:rPr>
                      <w:rFonts w:ascii="Arial" w:eastAsia="Calibri" w:hAnsi="Arial" w:cs="Arial"/>
                      <w:i w:val="0"/>
                      <w:iCs w:val="0"/>
                      <w:color w:val="000000"/>
                      <w:sz w:val="20"/>
                      <w:szCs w:val="20"/>
                    </w:rPr>
                    <w:t>Modern</w:t>
                  </w:r>
                  <w:r w:rsidRPr="007B4638">
                    <w:rPr>
                      <w:rFonts w:ascii="Arial" w:hAnsi="Arial" w:cs="Arial"/>
                      <w:i w:val="0"/>
                      <w:iCs w:val="0"/>
                      <w:color w:val="000000"/>
                      <w:sz w:val="20"/>
                      <w:szCs w:val="20"/>
                    </w:rPr>
                    <w:t xml:space="preserve"> </w:t>
                  </w:r>
                  <w:r w:rsidRPr="007B4638">
                    <w:rPr>
                      <w:rFonts w:ascii="Arial" w:eastAsia="Calibri" w:hAnsi="Arial" w:cs="Arial"/>
                      <w:i w:val="0"/>
                      <w:iCs w:val="0"/>
                      <w:color w:val="000000"/>
                      <w:sz w:val="20"/>
                      <w:szCs w:val="20"/>
                    </w:rPr>
                    <w:t>Plague</w:t>
                  </w:r>
                  <w:r w:rsidRPr="007B4638">
                    <w:rPr>
                      <w:rFonts w:ascii="Arial" w:hAnsi="Arial" w:cs="Arial"/>
                      <w:i w:val="0"/>
                      <w:iCs w:val="0"/>
                      <w:color w:val="000000"/>
                      <w:sz w:val="20"/>
                      <w:szCs w:val="20"/>
                    </w:rPr>
                    <w:t xml:space="preserve">” </w:t>
                  </w:r>
                </w:p>
              </w:tc>
              <w:tc>
                <w:tcPr>
                  <w:tcW w:w="1888" w:type="pct"/>
                </w:tcPr>
                <w:p w14:paraId="07232B0C" w14:textId="77777777" w:rsidR="007A7561" w:rsidRPr="007B4638" w:rsidRDefault="007A7561" w:rsidP="007F2A91">
                  <w:pPr>
                    <w:pStyle w:val="Heading6"/>
                    <w:keepNext w:val="0"/>
                    <w:keepLines w:val="0"/>
                    <w:widowControl w:val="0"/>
                    <w:spacing w:before="0" w:after="200"/>
                    <w:ind w:left="-108" w:right="164"/>
                    <w:rPr>
                      <w:rFonts w:ascii="Arial" w:hAnsi="Arial" w:cs="Arial"/>
                      <w:i w:val="0"/>
                      <w:iCs w:val="0"/>
                      <w:color w:val="000000"/>
                      <w:sz w:val="20"/>
                      <w:szCs w:val="20"/>
                    </w:rPr>
                  </w:pPr>
                  <w:r w:rsidRPr="007B4638">
                    <w:rPr>
                      <w:rFonts w:ascii="Arial" w:eastAsia="Calibri" w:hAnsi="Arial" w:cs="Arial"/>
                      <w:i w:val="0"/>
                      <w:iCs w:val="0"/>
                      <w:color w:val="000000"/>
                      <w:sz w:val="20"/>
                      <w:szCs w:val="20"/>
                    </w:rPr>
                    <w:t>Dartmouth</w:t>
                  </w:r>
                  <w:r w:rsidRPr="007B4638">
                    <w:rPr>
                      <w:rFonts w:ascii="Arial" w:hAnsi="Arial" w:cs="Arial"/>
                      <w:i w:val="0"/>
                      <w:iCs w:val="0"/>
                      <w:color w:val="000000"/>
                      <w:sz w:val="20"/>
                      <w:szCs w:val="20"/>
                    </w:rPr>
                    <w:t xml:space="preserve"> </w:t>
                  </w:r>
                  <w:r w:rsidRPr="007B4638">
                    <w:rPr>
                      <w:rFonts w:ascii="Arial" w:eastAsia="Calibri" w:hAnsi="Arial" w:cs="Arial"/>
                      <w:i w:val="0"/>
                      <w:iCs w:val="0"/>
                      <w:color w:val="000000"/>
                      <w:sz w:val="20"/>
                      <w:szCs w:val="20"/>
                    </w:rPr>
                    <w:t>Community</w:t>
                  </w:r>
                  <w:r w:rsidRPr="007B4638">
                    <w:rPr>
                      <w:rFonts w:ascii="Arial" w:hAnsi="Arial" w:cs="Arial"/>
                      <w:i w:val="0"/>
                      <w:iCs w:val="0"/>
                      <w:color w:val="000000"/>
                      <w:sz w:val="20"/>
                      <w:szCs w:val="20"/>
                    </w:rPr>
                    <w:t xml:space="preserve"> </w:t>
                  </w:r>
                  <w:r w:rsidRPr="007B4638">
                    <w:rPr>
                      <w:rFonts w:ascii="Arial" w:eastAsia="Calibri" w:hAnsi="Arial" w:cs="Arial"/>
                      <w:i w:val="0"/>
                      <w:iCs w:val="0"/>
                      <w:color w:val="000000"/>
                      <w:sz w:val="20"/>
                      <w:szCs w:val="20"/>
                    </w:rPr>
                    <w:t>Medical</w:t>
                  </w:r>
                  <w:r w:rsidRPr="007B4638">
                    <w:rPr>
                      <w:rFonts w:ascii="Arial" w:hAnsi="Arial" w:cs="Arial"/>
                      <w:i w:val="0"/>
                      <w:iCs w:val="0"/>
                      <w:color w:val="000000"/>
                      <w:sz w:val="20"/>
                      <w:szCs w:val="20"/>
                    </w:rPr>
                    <w:t xml:space="preserve"> </w:t>
                  </w:r>
                  <w:r w:rsidRPr="007B4638">
                    <w:rPr>
                      <w:rFonts w:ascii="Arial" w:eastAsia="Calibri" w:hAnsi="Arial" w:cs="Arial"/>
                      <w:i w:val="0"/>
                      <w:iCs w:val="0"/>
                      <w:color w:val="000000"/>
                      <w:sz w:val="20"/>
                      <w:szCs w:val="20"/>
                    </w:rPr>
                    <w:t>School</w:t>
                  </w:r>
                  <w:r w:rsidRPr="007B4638">
                    <w:rPr>
                      <w:rFonts w:ascii="Arial" w:hAnsi="Arial" w:cs="Arial"/>
                      <w:i w:val="0"/>
                      <w:iCs w:val="0"/>
                      <w:color w:val="000000"/>
                      <w:sz w:val="20"/>
                      <w:szCs w:val="20"/>
                    </w:rPr>
                    <w:t xml:space="preserve">, </w:t>
                  </w:r>
                  <w:r w:rsidRPr="007B4638">
                    <w:rPr>
                      <w:rFonts w:ascii="Arial" w:eastAsia="Calibri" w:hAnsi="Arial" w:cs="Arial"/>
                      <w:i w:val="0"/>
                      <w:iCs w:val="0"/>
                      <w:color w:val="000000"/>
                      <w:sz w:val="20"/>
                      <w:szCs w:val="20"/>
                    </w:rPr>
                    <w:t>to</w:t>
                  </w:r>
                  <w:r w:rsidRPr="007B4638">
                    <w:rPr>
                      <w:rFonts w:ascii="Arial" w:hAnsi="Arial" w:cs="Arial"/>
                      <w:i w:val="0"/>
                      <w:iCs w:val="0"/>
                      <w:color w:val="000000"/>
                      <w:sz w:val="20"/>
                      <w:szCs w:val="20"/>
                    </w:rPr>
                    <w:t xml:space="preserve"> </w:t>
                  </w:r>
                  <w:r w:rsidRPr="007B4638">
                    <w:rPr>
                      <w:rFonts w:ascii="Arial" w:eastAsia="Calibri" w:hAnsi="Arial" w:cs="Arial"/>
                      <w:i w:val="0"/>
                      <w:iCs w:val="0"/>
                      <w:color w:val="000000"/>
                      <w:sz w:val="20"/>
                      <w:szCs w:val="20"/>
                    </w:rPr>
                    <w:t>community</w:t>
                  </w:r>
                  <w:r w:rsidRPr="007B4638">
                    <w:rPr>
                      <w:rFonts w:ascii="Arial" w:hAnsi="Arial" w:cs="Arial"/>
                      <w:i w:val="0"/>
                      <w:iCs w:val="0"/>
                      <w:color w:val="000000"/>
                      <w:sz w:val="20"/>
                      <w:szCs w:val="20"/>
                    </w:rPr>
                    <w:t xml:space="preserve"> </w:t>
                  </w:r>
                  <w:r w:rsidRPr="007B4638">
                    <w:rPr>
                      <w:rFonts w:ascii="Arial" w:eastAsia="Calibri" w:hAnsi="Arial" w:cs="Arial"/>
                      <w:i w:val="0"/>
                      <w:iCs w:val="0"/>
                      <w:color w:val="000000"/>
                      <w:sz w:val="20"/>
                      <w:szCs w:val="20"/>
                    </w:rPr>
                    <w:t>members</w:t>
                  </w:r>
                  <w:r w:rsidRPr="007B4638">
                    <w:rPr>
                      <w:rFonts w:ascii="Arial" w:hAnsi="Arial" w:cs="Arial"/>
                      <w:i w:val="0"/>
                      <w:iCs w:val="0"/>
                      <w:color w:val="000000"/>
                      <w:sz w:val="20"/>
                      <w:szCs w:val="20"/>
                    </w:rPr>
                    <w:t xml:space="preserve"> </w:t>
                  </w:r>
                  <w:r w:rsidRPr="007B4638">
                    <w:rPr>
                      <w:rFonts w:ascii="Arial" w:eastAsia="Calibri" w:hAnsi="Arial" w:cs="Arial"/>
                      <w:i w:val="0"/>
                      <w:iCs w:val="0"/>
                      <w:color w:val="000000"/>
                      <w:sz w:val="20"/>
                      <w:szCs w:val="20"/>
                    </w:rPr>
                    <w:t>in</w:t>
                  </w:r>
                  <w:r w:rsidRPr="007B4638">
                    <w:rPr>
                      <w:rFonts w:ascii="Arial" w:hAnsi="Arial" w:cs="Arial"/>
                      <w:i w:val="0"/>
                      <w:iCs w:val="0"/>
                      <w:color w:val="000000"/>
                      <w:sz w:val="20"/>
                      <w:szCs w:val="20"/>
                    </w:rPr>
                    <w:t xml:space="preserve"> </w:t>
                  </w:r>
                  <w:r w:rsidRPr="007B4638">
                    <w:rPr>
                      <w:rFonts w:ascii="Arial" w:eastAsia="Calibri" w:hAnsi="Arial" w:cs="Arial"/>
                      <w:i w:val="0"/>
                      <w:iCs w:val="0"/>
                      <w:color w:val="000000"/>
                      <w:sz w:val="20"/>
                      <w:szCs w:val="20"/>
                    </w:rPr>
                    <w:t>Lebanon</w:t>
                  </w:r>
                  <w:r w:rsidRPr="007B4638">
                    <w:rPr>
                      <w:rFonts w:ascii="Arial" w:hAnsi="Arial" w:cs="Arial"/>
                      <w:i w:val="0"/>
                      <w:iCs w:val="0"/>
                      <w:color w:val="000000"/>
                      <w:sz w:val="20"/>
                      <w:szCs w:val="20"/>
                    </w:rPr>
                    <w:t xml:space="preserve"> </w:t>
                  </w:r>
                  <w:r w:rsidRPr="007B4638">
                    <w:rPr>
                      <w:rFonts w:ascii="Arial" w:eastAsia="Calibri" w:hAnsi="Arial" w:cs="Arial"/>
                      <w:i w:val="0"/>
                      <w:iCs w:val="0"/>
                      <w:color w:val="000000"/>
                      <w:sz w:val="20"/>
                      <w:szCs w:val="20"/>
                    </w:rPr>
                    <w:t>and</w:t>
                  </w:r>
                  <w:r w:rsidRPr="007B4638">
                    <w:rPr>
                      <w:rFonts w:ascii="Arial" w:hAnsi="Arial" w:cs="Arial"/>
                      <w:i w:val="0"/>
                      <w:iCs w:val="0"/>
                      <w:color w:val="000000"/>
                      <w:sz w:val="20"/>
                      <w:szCs w:val="20"/>
                    </w:rPr>
                    <w:t xml:space="preserve"> </w:t>
                  </w:r>
                  <w:r w:rsidRPr="007B4638">
                    <w:rPr>
                      <w:rFonts w:ascii="Arial" w:eastAsia="Calibri" w:hAnsi="Arial" w:cs="Arial"/>
                      <w:i w:val="0"/>
                      <w:iCs w:val="0"/>
                      <w:color w:val="000000"/>
                      <w:sz w:val="20"/>
                      <w:szCs w:val="20"/>
                    </w:rPr>
                    <w:t>Manchester</w:t>
                  </w:r>
                  <w:r w:rsidRPr="007B4638">
                    <w:rPr>
                      <w:rFonts w:ascii="Arial" w:hAnsi="Arial" w:cs="Arial"/>
                      <w:i w:val="0"/>
                      <w:iCs w:val="0"/>
                      <w:color w:val="000000"/>
                      <w:sz w:val="20"/>
                      <w:szCs w:val="20"/>
                    </w:rPr>
                    <w:t xml:space="preserve">, </w:t>
                  </w:r>
                  <w:r w:rsidRPr="007B4638">
                    <w:rPr>
                      <w:rFonts w:ascii="Arial" w:eastAsia="Calibri" w:hAnsi="Arial" w:cs="Arial"/>
                      <w:i w:val="0"/>
                      <w:iCs w:val="0"/>
                      <w:color w:val="000000"/>
                      <w:sz w:val="20"/>
                      <w:szCs w:val="20"/>
                    </w:rPr>
                    <w:t>NH, 1 hour</w:t>
                  </w:r>
                </w:p>
              </w:tc>
            </w:tr>
            <w:tr w:rsidR="007A7561" w:rsidRPr="007B4638" w14:paraId="79F12CA8" w14:textId="77777777" w:rsidTr="007F2A91">
              <w:trPr>
                <w:gridBefore w:val="1"/>
                <w:gridAfter w:val="1"/>
                <w:wBefore w:w="52" w:type="pct"/>
                <w:wAfter w:w="215" w:type="pct"/>
              </w:trPr>
              <w:tc>
                <w:tcPr>
                  <w:tcW w:w="690" w:type="pct"/>
                  <w:gridSpan w:val="2"/>
                </w:tcPr>
                <w:p w14:paraId="3E8C938F" w14:textId="77777777" w:rsidR="007A7561" w:rsidRPr="007B4638" w:rsidRDefault="007A7561" w:rsidP="007F2A91">
                  <w:pPr>
                    <w:widowControl w:val="0"/>
                    <w:ind w:right="164"/>
                    <w:rPr>
                      <w:rFonts w:ascii="Arial" w:hAnsi="Arial" w:cs="Arial"/>
                      <w:color w:val="000000"/>
                      <w:sz w:val="20"/>
                      <w:szCs w:val="20"/>
                    </w:rPr>
                  </w:pPr>
                  <w:r w:rsidRPr="007B4638">
                    <w:rPr>
                      <w:rFonts w:ascii="Arial" w:hAnsi="Arial" w:cs="Arial"/>
                      <w:color w:val="000000"/>
                      <w:sz w:val="20"/>
                      <w:szCs w:val="20"/>
                    </w:rPr>
                    <w:lastRenderedPageBreak/>
                    <w:t>2009</w:t>
                  </w:r>
                </w:p>
              </w:tc>
              <w:tc>
                <w:tcPr>
                  <w:tcW w:w="2155" w:type="pct"/>
                  <w:gridSpan w:val="2"/>
                </w:tcPr>
                <w:p w14:paraId="3205A87F" w14:textId="77777777" w:rsidR="007A7561" w:rsidRPr="007B4638" w:rsidRDefault="007A7561" w:rsidP="007F2A91">
                  <w:pPr>
                    <w:pStyle w:val="Heading6"/>
                    <w:keepNext w:val="0"/>
                    <w:keepLines w:val="0"/>
                    <w:widowControl w:val="0"/>
                    <w:spacing w:before="0" w:after="200"/>
                    <w:ind w:left="-108" w:right="164"/>
                    <w:rPr>
                      <w:rFonts w:ascii="Arial" w:eastAsia="Calibri" w:hAnsi="Arial" w:cs="Arial"/>
                      <w:i w:val="0"/>
                      <w:iCs w:val="0"/>
                      <w:color w:val="000000"/>
                      <w:sz w:val="20"/>
                      <w:szCs w:val="20"/>
                    </w:rPr>
                  </w:pPr>
                  <w:r w:rsidRPr="007B4638">
                    <w:rPr>
                      <w:rFonts w:ascii="Arial" w:hAnsi="Arial" w:cs="Arial"/>
                      <w:i w:val="0"/>
                      <w:iCs w:val="0"/>
                      <w:color w:val="000000"/>
                      <w:sz w:val="20"/>
                      <w:szCs w:val="20"/>
                    </w:rPr>
                    <w:t>Lecture, “</w:t>
                  </w:r>
                  <w:r w:rsidRPr="007B4638">
                    <w:rPr>
                      <w:rFonts w:ascii="Arial" w:eastAsia="Calibri" w:hAnsi="Arial" w:cs="Arial"/>
                      <w:i w:val="0"/>
                      <w:iCs w:val="0"/>
                      <w:color w:val="000000"/>
                      <w:sz w:val="20"/>
                      <w:szCs w:val="20"/>
                    </w:rPr>
                    <w:t>Update</w:t>
                  </w:r>
                  <w:r w:rsidRPr="007B4638">
                    <w:rPr>
                      <w:rFonts w:ascii="Arial" w:hAnsi="Arial" w:cs="Arial"/>
                      <w:i w:val="0"/>
                      <w:iCs w:val="0"/>
                      <w:color w:val="000000"/>
                      <w:sz w:val="20"/>
                      <w:szCs w:val="20"/>
                    </w:rPr>
                    <w:t xml:space="preserve"> </w:t>
                  </w:r>
                  <w:r w:rsidRPr="007B4638">
                    <w:rPr>
                      <w:rFonts w:ascii="Arial" w:eastAsia="Calibri" w:hAnsi="Arial" w:cs="Arial"/>
                      <w:i w:val="0"/>
                      <w:iCs w:val="0"/>
                      <w:color w:val="000000"/>
                      <w:sz w:val="20"/>
                      <w:szCs w:val="20"/>
                    </w:rPr>
                    <w:t>on</w:t>
                  </w:r>
                  <w:r w:rsidRPr="007B4638">
                    <w:rPr>
                      <w:rFonts w:ascii="Arial" w:hAnsi="Arial" w:cs="Arial"/>
                      <w:i w:val="0"/>
                      <w:iCs w:val="0"/>
                      <w:color w:val="000000"/>
                      <w:sz w:val="20"/>
                      <w:szCs w:val="20"/>
                    </w:rPr>
                    <w:t xml:space="preserve"> </w:t>
                  </w:r>
                  <w:r w:rsidRPr="007B4638">
                    <w:rPr>
                      <w:rFonts w:ascii="Arial" w:eastAsia="Calibri" w:hAnsi="Arial" w:cs="Arial"/>
                      <w:i w:val="0"/>
                      <w:iCs w:val="0"/>
                      <w:color w:val="000000"/>
                      <w:sz w:val="20"/>
                      <w:szCs w:val="20"/>
                    </w:rPr>
                    <w:t>the</w:t>
                  </w:r>
                  <w:r w:rsidRPr="007B4638">
                    <w:rPr>
                      <w:rFonts w:ascii="Arial" w:hAnsi="Arial" w:cs="Arial"/>
                      <w:i w:val="0"/>
                      <w:iCs w:val="0"/>
                      <w:color w:val="000000"/>
                      <w:sz w:val="20"/>
                      <w:szCs w:val="20"/>
                    </w:rPr>
                    <w:t xml:space="preserve"> 16</w:t>
                  </w:r>
                  <w:r w:rsidRPr="007B4638">
                    <w:rPr>
                      <w:rFonts w:ascii="Arial" w:eastAsia="Calibri" w:hAnsi="Arial" w:cs="Arial"/>
                      <w:i w:val="0"/>
                      <w:iCs w:val="0"/>
                      <w:color w:val="000000"/>
                      <w:sz w:val="20"/>
                      <w:szCs w:val="20"/>
                      <w:vertAlign w:val="superscript"/>
                    </w:rPr>
                    <w:t>th</w:t>
                  </w:r>
                  <w:r w:rsidRPr="007B4638">
                    <w:rPr>
                      <w:rFonts w:ascii="Arial" w:hAnsi="Arial" w:cs="Arial"/>
                      <w:i w:val="0"/>
                      <w:iCs w:val="0"/>
                      <w:color w:val="000000"/>
                      <w:sz w:val="20"/>
                      <w:szCs w:val="20"/>
                    </w:rPr>
                    <w:t xml:space="preserve"> </w:t>
                  </w:r>
                  <w:r w:rsidRPr="007B4638">
                    <w:rPr>
                      <w:rFonts w:ascii="Arial" w:eastAsia="Calibri" w:hAnsi="Arial" w:cs="Arial"/>
                      <w:i w:val="0"/>
                      <w:iCs w:val="0"/>
                      <w:color w:val="000000"/>
                      <w:sz w:val="20"/>
                      <w:szCs w:val="20"/>
                    </w:rPr>
                    <w:t>CROI</w:t>
                  </w:r>
                  <w:r w:rsidRPr="007B4638">
                    <w:rPr>
                      <w:rFonts w:ascii="Arial" w:hAnsi="Arial" w:cs="Arial"/>
                      <w:i w:val="0"/>
                      <w:iCs w:val="0"/>
                      <w:color w:val="000000"/>
                      <w:sz w:val="20"/>
                      <w:szCs w:val="20"/>
                    </w:rPr>
                    <w:t xml:space="preserve">” </w:t>
                  </w:r>
                </w:p>
              </w:tc>
              <w:tc>
                <w:tcPr>
                  <w:tcW w:w="1888" w:type="pct"/>
                </w:tcPr>
                <w:p w14:paraId="1E1DD7EC" w14:textId="77777777" w:rsidR="007A7561" w:rsidRPr="007B4638" w:rsidRDefault="007A7561" w:rsidP="007F2A91">
                  <w:pPr>
                    <w:pStyle w:val="Heading6"/>
                    <w:keepNext w:val="0"/>
                    <w:keepLines w:val="0"/>
                    <w:widowControl w:val="0"/>
                    <w:spacing w:before="0" w:after="200"/>
                    <w:ind w:left="-108" w:right="164"/>
                    <w:rPr>
                      <w:rFonts w:ascii="Arial" w:hAnsi="Arial" w:cs="Arial"/>
                      <w:i w:val="0"/>
                      <w:iCs w:val="0"/>
                      <w:color w:val="000000"/>
                      <w:sz w:val="20"/>
                      <w:szCs w:val="20"/>
                    </w:rPr>
                  </w:pPr>
                  <w:r w:rsidRPr="007B4638">
                    <w:rPr>
                      <w:rFonts w:ascii="Arial" w:eastAsia="Calibri" w:hAnsi="Arial" w:cs="Arial"/>
                      <w:i w:val="0"/>
                      <w:iCs w:val="0"/>
                      <w:color w:val="000000"/>
                      <w:sz w:val="20"/>
                      <w:szCs w:val="20"/>
                    </w:rPr>
                    <w:t>New</w:t>
                  </w:r>
                  <w:r w:rsidRPr="007B4638">
                    <w:rPr>
                      <w:rFonts w:ascii="Arial" w:hAnsi="Arial" w:cs="Arial"/>
                      <w:i w:val="0"/>
                      <w:iCs w:val="0"/>
                      <w:color w:val="000000"/>
                      <w:sz w:val="20"/>
                      <w:szCs w:val="20"/>
                    </w:rPr>
                    <w:t xml:space="preserve"> </w:t>
                  </w:r>
                  <w:r w:rsidRPr="007B4638">
                    <w:rPr>
                      <w:rFonts w:ascii="Arial" w:eastAsia="Calibri" w:hAnsi="Arial" w:cs="Arial"/>
                      <w:i w:val="0"/>
                      <w:iCs w:val="0"/>
                      <w:color w:val="000000"/>
                      <w:sz w:val="20"/>
                      <w:szCs w:val="20"/>
                    </w:rPr>
                    <w:t>England</w:t>
                  </w:r>
                  <w:r w:rsidRPr="007B4638">
                    <w:rPr>
                      <w:rFonts w:ascii="Arial" w:hAnsi="Arial" w:cs="Arial"/>
                      <w:i w:val="0"/>
                      <w:iCs w:val="0"/>
                      <w:color w:val="000000"/>
                      <w:sz w:val="20"/>
                      <w:szCs w:val="20"/>
                    </w:rPr>
                    <w:t xml:space="preserve"> </w:t>
                  </w:r>
                  <w:r w:rsidRPr="007B4638">
                    <w:rPr>
                      <w:rFonts w:ascii="Arial" w:eastAsia="Calibri" w:hAnsi="Arial" w:cs="Arial"/>
                      <w:i w:val="0"/>
                      <w:iCs w:val="0"/>
                      <w:color w:val="000000"/>
                      <w:sz w:val="20"/>
                      <w:szCs w:val="20"/>
                    </w:rPr>
                    <w:t>AIDS</w:t>
                  </w:r>
                  <w:r w:rsidRPr="007B4638">
                    <w:rPr>
                      <w:rFonts w:ascii="Arial" w:hAnsi="Arial" w:cs="Arial"/>
                      <w:i w:val="0"/>
                      <w:iCs w:val="0"/>
                      <w:color w:val="000000"/>
                      <w:sz w:val="20"/>
                      <w:szCs w:val="20"/>
                    </w:rPr>
                    <w:t xml:space="preserve"> </w:t>
                  </w:r>
                  <w:r w:rsidRPr="007B4638">
                    <w:rPr>
                      <w:rFonts w:ascii="Arial" w:eastAsia="Calibri" w:hAnsi="Arial" w:cs="Arial"/>
                      <w:i w:val="0"/>
                      <w:iCs w:val="0"/>
                      <w:color w:val="000000"/>
                      <w:sz w:val="20"/>
                      <w:szCs w:val="20"/>
                    </w:rPr>
                    <w:t>Education</w:t>
                  </w:r>
                  <w:r w:rsidRPr="007B4638">
                    <w:rPr>
                      <w:rFonts w:ascii="Arial" w:hAnsi="Arial" w:cs="Arial"/>
                      <w:i w:val="0"/>
                      <w:iCs w:val="0"/>
                      <w:color w:val="000000"/>
                      <w:sz w:val="20"/>
                      <w:szCs w:val="20"/>
                    </w:rPr>
                    <w:t xml:space="preserve"> </w:t>
                  </w:r>
                  <w:r w:rsidRPr="007B4638">
                    <w:rPr>
                      <w:rFonts w:ascii="Arial" w:eastAsia="Calibri" w:hAnsi="Arial" w:cs="Arial"/>
                      <w:i w:val="0"/>
                      <w:iCs w:val="0"/>
                      <w:color w:val="000000"/>
                      <w:sz w:val="20"/>
                      <w:szCs w:val="20"/>
                    </w:rPr>
                    <w:t>and</w:t>
                  </w:r>
                  <w:r w:rsidRPr="007B4638">
                    <w:rPr>
                      <w:rFonts w:ascii="Arial" w:hAnsi="Arial" w:cs="Arial"/>
                      <w:i w:val="0"/>
                      <w:iCs w:val="0"/>
                      <w:color w:val="000000"/>
                      <w:sz w:val="20"/>
                      <w:szCs w:val="20"/>
                    </w:rPr>
                    <w:t xml:space="preserve"> </w:t>
                  </w:r>
                  <w:r w:rsidRPr="007B4638">
                    <w:rPr>
                      <w:rFonts w:ascii="Arial" w:eastAsia="Calibri" w:hAnsi="Arial" w:cs="Arial"/>
                      <w:i w:val="0"/>
                      <w:iCs w:val="0"/>
                      <w:color w:val="000000"/>
                      <w:sz w:val="20"/>
                      <w:szCs w:val="20"/>
                    </w:rPr>
                    <w:t>Training</w:t>
                  </w:r>
                  <w:r w:rsidRPr="007B4638">
                    <w:rPr>
                      <w:rFonts w:ascii="Arial" w:hAnsi="Arial" w:cs="Arial"/>
                      <w:i w:val="0"/>
                      <w:iCs w:val="0"/>
                      <w:color w:val="000000"/>
                      <w:sz w:val="20"/>
                      <w:szCs w:val="20"/>
                    </w:rPr>
                    <w:t xml:space="preserve"> </w:t>
                  </w:r>
                  <w:r w:rsidRPr="007B4638">
                    <w:rPr>
                      <w:rFonts w:ascii="Arial" w:eastAsia="Calibri" w:hAnsi="Arial" w:cs="Arial"/>
                      <w:i w:val="0"/>
                      <w:iCs w:val="0"/>
                      <w:color w:val="000000"/>
                      <w:sz w:val="20"/>
                      <w:szCs w:val="20"/>
                    </w:rPr>
                    <w:t>Center</w:t>
                  </w:r>
                  <w:r w:rsidRPr="007B4638">
                    <w:rPr>
                      <w:rFonts w:ascii="Arial" w:hAnsi="Arial" w:cs="Arial"/>
                      <w:i w:val="0"/>
                      <w:iCs w:val="0"/>
                      <w:color w:val="000000"/>
                      <w:sz w:val="20"/>
                      <w:szCs w:val="20"/>
                    </w:rPr>
                    <w:t xml:space="preserve">, </w:t>
                  </w:r>
                  <w:r w:rsidRPr="007B4638">
                    <w:rPr>
                      <w:rFonts w:ascii="Arial" w:eastAsia="Calibri" w:hAnsi="Arial" w:cs="Arial"/>
                      <w:i w:val="0"/>
                      <w:iCs w:val="0"/>
                      <w:color w:val="000000"/>
                      <w:sz w:val="20"/>
                      <w:szCs w:val="20"/>
                    </w:rPr>
                    <w:t>~</w:t>
                  </w:r>
                  <w:r w:rsidRPr="007B4638">
                    <w:rPr>
                      <w:rFonts w:ascii="Arial" w:hAnsi="Arial" w:cs="Arial"/>
                      <w:i w:val="0"/>
                      <w:iCs w:val="0"/>
                      <w:color w:val="000000"/>
                      <w:sz w:val="20"/>
                      <w:szCs w:val="20"/>
                    </w:rPr>
                    <w:t xml:space="preserve">30 </w:t>
                  </w:r>
                  <w:r w:rsidRPr="007B4638">
                    <w:rPr>
                      <w:rFonts w:ascii="Arial" w:eastAsia="Calibri" w:hAnsi="Arial" w:cs="Arial"/>
                      <w:i w:val="0"/>
                      <w:iCs w:val="0"/>
                      <w:color w:val="000000"/>
                      <w:sz w:val="20"/>
                      <w:szCs w:val="20"/>
                    </w:rPr>
                    <w:t>clinicians</w:t>
                  </w:r>
                  <w:r w:rsidRPr="007B4638">
                    <w:rPr>
                      <w:rFonts w:ascii="Arial" w:hAnsi="Arial" w:cs="Arial"/>
                      <w:i w:val="0"/>
                      <w:iCs w:val="0"/>
                      <w:color w:val="000000"/>
                      <w:sz w:val="20"/>
                      <w:szCs w:val="20"/>
                    </w:rPr>
                    <w:t xml:space="preserve"> </w:t>
                  </w:r>
                  <w:r w:rsidRPr="007B4638">
                    <w:rPr>
                      <w:rFonts w:ascii="Arial" w:eastAsia="Calibri" w:hAnsi="Arial" w:cs="Arial"/>
                      <w:i w:val="0"/>
                      <w:iCs w:val="0"/>
                      <w:color w:val="000000"/>
                      <w:sz w:val="20"/>
                      <w:szCs w:val="20"/>
                    </w:rPr>
                    <w:t>and</w:t>
                  </w:r>
                  <w:r w:rsidRPr="007B4638">
                    <w:rPr>
                      <w:rFonts w:ascii="Arial" w:hAnsi="Arial" w:cs="Arial"/>
                      <w:i w:val="0"/>
                      <w:iCs w:val="0"/>
                      <w:color w:val="000000"/>
                      <w:sz w:val="20"/>
                      <w:szCs w:val="20"/>
                    </w:rPr>
                    <w:t xml:space="preserve"> </w:t>
                  </w:r>
                  <w:r w:rsidRPr="007B4638">
                    <w:rPr>
                      <w:rFonts w:ascii="Arial" w:eastAsia="Calibri" w:hAnsi="Arial" w:cs="Arial"/>
                      <w:i w:val="0"/>
                      <w:iCs w:val="0"/>
                      <w:color w:val="000000"/>
                      <w:sz w:val="20"/>
                      <w:szCs w:val="20"/>
                    </w:rPr>
                    <w:t>scientists</w:t>
                  </w:r>
                  <w:r w:rsidRPr="007B4638">
                    <w:rPr>
                      <w:rFonts w:ascii="Arial" w:hAnsi="Arial" w:cs="Arial"/>
                      <w:i w:val="0"/>
                      <w:iCs w:val="0"/>
                      <w:color w:val="000000"/>
                      <w:sz w:val="20"/>
                      <w:szCs w:val="20"/>
                    </w:rPr>
                    <w:t xml:space="preserve">, 1 </w:t>
                  </w:r>
                  <w:r w:rsidRPr="007B4638">
                    <w:rPr>
                      <w:rFonts w:ascii="Arial" w:eastAsia="Calibri" w:hAnsi="Arial" w:cs="Arial"/>
                      <w:i w:val="0"/>
                      <w:iCs w:val="0"/>
                      <w:color w:val="000000"/>
                      <w:sz w:val="20"/>
                      <w:szCs w:val="20"/>
                    </w:rPr>
                    <w:t>hour</w:t>
                  </w:r>
                  <w:r w:rsidRPr="007B4638">
                    <w:rPr>
                      <w:rFonts w:ascii="Arial" w:hAnsi="Arial" w:cs="Arial"/>
                      <w:i w:val="0"/>
                      <w:iCs w:val="0"/>
                      <w:color w:val="000000"/>
                      <w:sz w:val="20"/>
                      <w:szCs w:val="20"/>
                    </w:rPr>
                    <w:t xml:space="preserve"> </w:t>
                  </w:r>
                  <w:r w:rsidRPr="007B4638">
                    <w:rPr>
                      <w:rFonts w:ascii="Arial" w:eastAsia="Calibri" w:hAnsi="Arial" w:cs="Arial"/>
                      <w:i w:val="0"/>
                      <w:iCs w:val="0"/>
                      <w:color w:val="000000"/>
                      <w:sz w:val="20"/>
                      <w:szCs w:val="20"/>
                    </w:rPr>
                    <w:t>shared</w:t>
                  </w:r>
                  <w:r w:rsidRPr="007B4638">
                    <w:rPr>
                      <w:rFonts w:ascii="Arial" w:hAnsi="Arial" w:cs="Arial"/>
                      <w:i w:val="0"/>
                      <w:iCs w:val="0"/>
                      <w:color w:val="000000"/>
                      <w:sz w:val="20"/>
                      <w:szCs w:val="20"/>
                    </w:rPr>
                    <w:t xml:space="preserve"> </w:t>
                  </w:r>
                  <w:r w:rsidRPr="007B4638">
                    <w:rPr>
                      <w:rFonts w:ascii="Arial" w:eastAsia="Calibri" w:hAnsi="Arial" w:cs="Arial"/>
                      <w:i w:val="0"/>
                      <w:iCs w:val="0"/>
                      <w:color w:val="000000"/>
                      <w:sz w:val="20"/>
                      <w:szCs w:val="20"/>
                    </w:rPr>
                    <w:t>with</w:t>
                  </w:r>
                  <w:r w:rsidRPr="007B4638">
                    <w:rPr>
                      <w:rFonts w:ascii="Arial" w:hAnsi="Arial" w:cs="Arial"/>
                      <w:i w:val="0"/>
                      <w:iCs w:val="0"/>
                      <w:color w:val="000000"/>
                      <w:sz w:val="20"/>
                      <w:szCs w:val="20"/>
                    </w:rPr>
                    <w:t xml:space="preserve"> </w:t>
                  </w:r>
                  <w:r w:rsidRPr="007B4638">
                    <w:rPr>
                      <w:rFonts w:ascii="Arial" w:eastAsia="Calibri" w:hAnsi="Arial" w:cs="Arial"/>
                      <w:i w:val="0"/>
                      <w:iCs w:val="0"/>
                      <w:color w:val="000000"/>
                      <w:sz w:val="20"/>
                      <w:szCs w:val="20"/>
                    </w:rPr>
                    <w:t>other</w:t>
                  </w:r>
                  <w:r w:rsidRPr="007B4638">
                    <w:rPr>
                      <w:rFonts w:ascii="Arial" w:hAnsi="Arial" w:cs="Arial"/>
                      <w:i w:val="0"/>
                      <w:iCs w:val="0"/>
                      <w:color w:val="000000"/>
                      <w:sz w:val="20"/>
                      <w:szCs w:val="20"/>
                    </w:rPr>
                    <w:t xml:space="preserve"> </w:t>
                  </w:r>
                  <w:r w:rsidRPr="007B4638">
                    <w:rPr>
                      <w:rFonts w:ascii="Arial" w:eastAsia="Calibri" w:hAnsi="Arial" w:cs="Arial"/>
                      <w:i w:val="0"/>
                      <w:iCs w:val="0"/>
                      <w:color w:val="000000"/>
                      <w:sz w:val="20"/>
                      <w:szCs w:val="20"/>
                    </w:rPr>
                    <w:t>faculty</w:t>
                  </w:r>
                </w:p>
              </w:tc>
            </w:tr>
            <w:tr w:rsidR="007A7561" w:rsidRPr="007B4638" w14:paraId="10882D00" w14:textId="77777777" w:rsidTr="007F2A91">
              <w:trPr>
                <w:gridBefore w:val="1"/>
                <w:gridAfter w:val="1"/>
                <w:wBefore w:w="52" w:type="pct"/>
                <w:wAfter w:w="215" w:type="pct"/>
              </w:trPr>
              <w:tc>
                <w:tcPr>
                  <w:tcW w:w="690" w:type="pct"/>
                  <w:gridSpan w:val="2"/>
                </w:tcPr>
                <w:p w14:paraId="344B2484" w14:textId="77777777" w:rsidR="007A7561" w:rsidRPr="007B4638" w:rsidRDefault="007A7561" w:rsidP="007F2A91">
                  <w:pPr>
                    <w:widowControl w:val="0"/>
                    <w:ind w:right="164"/>
                    <w:rPr>
                      <w:rFonts w:ascii="Arial" w:hAnsi="Arial" w:cs="Arial"/>
                      <w:color w:val="000000"/>
                      <w:sz w:val="20"/>
                      <w:szCs w:val="20"/>
                    </w:rPr>
                  </w:pPr>
                  <w:r w:rsidRPr="007B4638">
                    <w:rPr>
                      <w:rFonts w:ascii="Arial" w:hAnsi="Arial" w:cs="Arial"/>
                      <w:color w:val="000000"/>
                      <w:sz w:val="20"/>
                      <w:szCs w:val="20"/>
                    </w:rPr>
                    <w:t>2007-2008</w:t>
                  </w:r>
                </w:p>
              </w:tc>
              <w:tc>
                <w:tcPr>
                  <w:tcW w:w="2155" w:type="pct"/>
                  <w:gridSpan w:val="2"/>
                </w:tcPr>
                <w:p w14:paraId="41C49C9E" w14:textId="77777777" w:rsidR="007A7561" w:rsidRPr="007B4638" w:rsidRDefault="007A7561" w:rsidP="007F2A91">
                  <w:pPr>
                    <w:pStyle w:val="Heading6"/>
                    <w:keepNext w:val="0"/>
                    <w:keepLines w:val="0"/>
                    <w:widowControl w:val="0"/>
                    <w:spacing w:before="0" w:after="200"/>
                    <w:ind w:left="-108" w:right="164"/>
                    <w:rPr>
                      <w:rFonts w:ascii="Arial" w:hAnsi="Arial" w:cs="Arial"/>
                      <w:i w:val="0"/>
                      <w:iCs w:val="0"/>
                      <w:color w:val="000000"/>
                      <w:sz w:val="20"/>
                      <w:szCs w:val="20"/>
                    </w:rPr>
                  </w:pPr>
                  <w:r w:rsidRPr="007B4638">
                    <w:rPr>
                      <w:rFonts w:ascii="Arial" w:hAnsi="Arial" w:cs="Arial"/>
                      <w:i w:val="0"/>
                      <w:iCs w:val="0"/>
                      <w:color w:val="000000"/>
                      <w:sz w:val="20"/>
                      <w:szCs w:val="20"/>
                    </w:rPr>
                    <w:t>Lecture, “</w:t>
                  </w:r>
                  <w:r w:rsidRPr="007B4638">
                    <w:rPr>
                      <w:rFonts w:ascii="Arial" w:eastAsia="Calibri" w:hAnsi="Arial" w:cs="Arial"/>
                      <w:i w:val="0"/>
                      <w:iCs w:val="0"/>
                      <w:color w:val="000000"/>
                      <w:sz w:val="20"/>
                      <w:szCs w:val="20"/>
                    </w:rPr>
                    <w:t>How</w:t>
                  </w:r>
                  <w:r w:rsidRPr="007B4638">
                    <w:rPr>
                      <w:rFonts w:ascii="Arial" w:hAnsi="Arial" w:cs="Arial"/>
                      <w:i w:val="0"/>
                      <w:iCs w:val="0"/>
                      <w:color w:val="000000"/>
                      <w:sz w:val="20"/>
                      <w:szCs w:val="20"/>
                    </w:rPr>
                    <w:t xml:space="preserve"> </w:t>
                  </w:r>
                  <w:r w:rsidRPr="007B4638">
                    <w:rPr>
                      <w:rFonts w:ascii="Arial" w:eastAsia="Calibri" w:hAnsi="Arial" w:cs="Arial"/>
                      <w:i w:val="0"/>
                      <w:iCs w:val="0"/>
                      <w:color w:val="000000"/>
                      <w:sz w:val="20"/>
                      <w:szCs w:val="20"/>
                    </w:rPr>
                    <w:t>to</w:t>
                  </w:r>
                  <w:r w:rsidRPr="007B4638">
                    <w:rPr>
                      <w:rFonts w:ascii="Arial" w:hAnsi="Arial" w:cs="Arial"/>
                      <w:i w:val="0"/>
                      <w:iCs w:val="0"/>
                      <w:color w:val="000000"/>
                      <w:sz w:val="20"/>
                      <w:szCs w:val="20"/>
                    </w:rPr>
                    <w:t xml:space="preserve"> </w:t>
                  </w:r>
                  <w:r w:rsidRPr="007B4638">
                    <w:rPr>
                      <w:rFonts w:ascii="Arial" w:eastAsia="Calibri" w:hAnsi="Arial" w:cs="Arial"/>
                      <w:i w:val="0"/>
                      <w:iCs w:val="0"/>
                      <w:color w:val="000000"/>
                      <w:sz w:val="20"/>
                      <w:szCs w:val="20"/>
                    </w:rPr>
                    <w:t>Give</w:t>
                  </w:r>
                  <w:r w:rsidRPr="007B4638">
                    <w:rPr>
                      <w:rFonts w:ascii="Arial" w:hAnsi="Arial" w:cs="Arial"/>
                      <w:i w:val="0"/>
                      <w:iCs w:val="0"/>
                      <w:color w:val="000000"/>
                      <w:sz w:val="20"/>
                      <w:szCs w:val="20"/>
                    </w:rPr>
                    <w:t xml:space="preserve"> </w:t>
                  </w:r>
                  <w:r w:rsidRPr="007B4638">
                    <w:rPr>
                      <w:rFonts w:ascii="Arial" w:eastAsia="Calibri" w:hAnsi="Arial" w:cs="Arial"/>
                      <w:i w:val="0"/>
                      <w:iCs w:val="0"/>
                      <w:color w:val="000000"/>
                      <w:sz w:val="20"/>
                      <w:szCs w:val="20"/>
                    </w:rPr>
                    <w:t>Bad</w:t>
                  </w:r>
                  <w:r w:rsidRPr="007B4638">
                    <w:rPr>
                      <w:rFonts w:ascii="Arial" w:hAnsi="Arial" w:cs="Arial"/>
                      <w:i w:val="0"/>
                      <w:iCs w:val="0"/>
                      <w:color w:val="000000"/>
                      <w:sz w:val="20"/>
                      <w:szCs w:val="20"/>
                    </w:rPr>
                    <w:t xml:space="preserve"> </w:t>
                  </w:r>
                  <w:r w:rsidRPr="007B4638">
                    <w:rPr>
                      <w:rFonts w:ascii="Arial" w:eastAsia="Calibri" w:hAnsi="Arial" w:cs="Arial"/>
                      <w:i w:val="0"/>
                      <w:iCs w:val="0"/>
                      <w:color w:val="000000"/>
                      <w:sz w:val="20"/>
                      <w:szCs w:val="20"/>
                    </w:rPr>
                    <w:t>News</w:t>
                  </w:r>
                  <w:r w:rsidRPr="007B4638">
                    <w:rPr>
                      <w:rFonts w:ascii="Arial" w:hAnsi="Arial" w:cs="Arial"/>
                      <w:i w:val="0"/>
                      <w:iCs w:val="0"/>
                      <w:color w:val="000000"/>
                      <w:sz w:val="20"/>
                      <w:szCs w:val="20"/>
                    </w:rPr>
                    <w:t xml:space="preserve">, </w:t>
                  </w:r>
                  <w:r w:rsidRPr="007B4638">
                    <w:rPr>
                      <w:rFonts w:ascii="Arial" w:eastAsia="Calibri" w:hAnsi="Arial" w:cs="Arial"/>
                      <w:i w:val="0"/>
                      <w:iCs w:val="0"/>
                      <w:color w:val="000000"/>
                      <w:sz w:val="20"/>
                      <w:szCs w:val="20"/>
                    </w:rPr>
                    <w:t>Talk</w:t>
                  </w:r>
                  <w:r w:rsidRPr="007B4638">
                    <w:rPr>
                      <w:rFonts w:ascii="Arial" w:hAnsi="Arial" w:cs="Arial"/>
                      <w:i w:val="0"/>
                      <w:iCs w:val="0"/>
                      <w:color w:val="000000"/>
                      <w:sz w:val="20"/>
                      <w:szCs w:val="20"/>
                    </w:rPr>
                    <w:t xml:space="preserve"> </w:t>
                  </w:r>
                  <w:r w:rsidRPr="007B4638">
                    <w:rPr>
                      <w:rFonts w:ascii="Arial" w:eastAsia="Calibri" w:hAnsi="Arial" w:cs="Arial"/>
                      <w:i w:val="0"/>
                      <w:iCs w:val="0"/>
                      <w:color w:val="000000"/>
                      <w:sz w:val="20"/>
                      <w:szCs w:val="20"/>
                    </w:rPr>
                    <w:t>about</w:t>
                  </w:r>
                  <w:r w:rsidRPr="007B4638">
                    <w:rPr>
                      <w:rFonts w:ascii="Arial" w:hAnsi="Arial" w:cs="Arial"/>
                      <w:i w:val="0"/>
                      <w:iCs w:val="0"/>
                      <w:color w:val="000000"/>
                      <w:sz w:val="20"/>
                      <w:szCs w:val="20"/>
                    </w:rPr>
                    <w:t xml:space="preserve"> </w:t>
                  </w:r>
                  <w:r w:rsidRPr="007B4638">
                    <w:rPr>
                      <w:rFonts w:ascii="Arial" w:eastAsia="Calibri" w:hAnsi="Arial" w:cs="Arial"/>
                      <w:i w:val="0"/>
                      <w:iCs w:val="0"/>
                      <w:color w:val="000000"/>
                      <w:sz w:val="20"/>
                      <w:szCs w:val="20"/>
                    </w:rPr>
                    <w:t>Sex</w:t>
                  </w:r>
                  <w:r w:rsidRPr="007B4638">
                    <w:rPr>
                      <w:rFonts w:ascii="Arial" w:hAnsi="Arial" w:cs="Arial"/>
                      <w:i w:val="0"/>
                      <w:iCs w:val="0"/>
                      <w:color w:val="000000"/>
                      <w:sz w:val="20"/>
                      <w:szCs w:val="20"/>
                    </w:rPr>
                    <w:t xml:space="preserve"> </w:t>
                  </w:r>
                  <w:r w:rsidRPr="007B4638">
                    <w:rPr>
                      <w:rFonts w:ascii="Arial" w:eastAsia="Calibri" w:hAnsi="Arial" w:cs="Arial"/>
                      <w:i w:val="0"/>
                      <w:iCs w:val="0"/>
                      <w:color w:val="000000"/>
                      <w:sz w:val="20"/>
                      <w:szCs w:val="20"/>
                    </w:rPr>
                    <w:t>with</w:t>
                  </w:r>
                  <w:r w:rsidRPr="007B4638">
                    <w:rPr>
                      <w:rFonts w:ascii="Arial" w:hAnsi="Arial" w:cs="Arial"/>
                      <w:i w:val="0"/>
                      <w:iCs w:val="0"/>
                      <w:color w:val="000000"/>
                      <w:sz w:val="20"/>
                      <w:szCs w:val="20"/>
                    </w:rPr>
                    <w:t xml:space="preserve"> </w:t>
                  </w:r>
                  <w:r w:rsidRPr="007B4638">
                    <w:rPr>
                      <w:rFonts w:ascii="Arial" w:eastAsia="Calibri" w:hAnsi="Arial" w:cs="Arial"/>
                      <w:i w:val="0"/>
                      <w:iCs w:val="0"/>
                      <w:color w:val="000000"/>
                      <w:sz w:val="20"/>
                      <w:szCs w:val="20"/>
                    </w:rPr>
                    <w:t>Patients</w:t>
                  </w:r>
                  <w:r w:rsidRPr="007B4638">
                    <w:rPr>
                      <w:rFonts w:ascii="Arial" w:hAnsi="Arial" w:cs="Arial"/>
                      <w:i w:val="0"/>
                      <w:iCs w:val="0"/>
                      <w:color w:val="000000"/>
                      <w:sz w:val="20"/>
                      <w:szCs w:val="20"/>
                    </w:rPr>
                    <w:t xml:space="preserve">, </w:t>
                  </w:r>
                  <w:r w:rsidRPr="007B4638">
                    <w:rPr>
                      <w:rFonts w:ascii="Arial" w:eastAsia="Calibri" w:hAnsi="Arial" w:cs="Arial"/>
                      <w:i w:val="0"/>
                      <w:iCs w:val="0"/>
                      <w:color w:val="000000"/>
                      <w:sz w:val="20"/>
                      <w:szCs w:val="20"/>
                    </w:rPr>
                    <w:t>and</w:t>
                  </w:r>
                  <w:r w:rsidRPr="007B4638">
                    <w:rPr>
                      <w:rFonts w:ascii="Arial" w:hAnsi="Arial" w:cs="Arial"/>
                      <w:i w:val="0"/>
                      <w:iCs w:val="0"/>
                      <w:color w:val="000000"/>
                      <w:sz w:val="20"/>
                      <w:szCs w:val="20"/>
                    </w:rPr>
                    <w:t xml:space="preserve"> </w:t>
                  </w:r>
                  <w:r w:rsidRPr="007B4638">
                    <w:rPr>
                      <w:rFonts w:ascii="Arial" w:eastAsia="Calibri" w:hAnsi="Arial" w:cs="Arial"/>
                      <w:i w:val="0"/>
                      <w:iCs w:val="0"/>
                      <w:color w:val="000000"/>
                      <w:sz w:val="20"/>
                      <w:szCs w:val="20"/>
                    </w:rPr>
                    <w:t>Deal</w:t>
                  </w:r>
                  <w:r w:rsidRPr="007B4638">
                    <w:rPr>
                      <w:rFonts w:ascii="Arial" w:hAnsi="Arial" w:cs="Arial"/>
                      <w:i w:val="0"/>
                      <w:iCs w:val="0"/>
                      <w:color w:val="000000"/>
                      <w:sz w:val="20"/>
                      <w:szCs w:val="20"/>
                    </w:rPr>
                    <w:t xml:space="preserve"> </w:t>
                  </w:r>
                  <w:r w:rsidRPr="007B4638">
                    <w:rPr>
                      <w:rFonts w:ascii="Arial" w:eastAsia="Calibri" w:hAnsi="Arial" w:cs="Arial"/>
                      <w:i w:val="0"/>
                      <w:iCs w:val="0"/>
                      <w:color w:val="000000"/>
                      <w:sz w:val="20"/>
                      <w:szCs w:val="20"/>
                    </w:rPr>
                    <w:t>with</w:t>
                  </w:r>
                  <w:r w:rsidRPr="007B4638">
                    <w:rPr>
                      <w:rFonts w:ascii="Arial" w:hAnsi="Arial" w:cs="Arial"/>
                      <w:i w:val="0"/>
                      <w:iCs w:val="0"/>
                      <w:color w:val="000000"/>
                      <w:sz w:val="20"/>
                      <w:szCs w:val="20"/>
                    </w:rPr>
                    <w:t xml:space="preserve"> </w:t>
                  </w:r>
                  <w:r w:rsidRPr="007B4638">
                    <w:rPr>
                      <w:rFonts w:ascii="Arial" w:eastAsia="Calibri" w:hAnsi="Arial" w:cs="Arial"/>
                      <w:i w:val="0"/>
                      <w:iCs w:val="0"/>
                      <w:color w:val="000000"/>
                      <w:sz w:val="20"/>
                      <w:szCs w:val="20"/>
                    </w:rPr>
                    <w:t>Other</w:t>
                  </w:r>
                  <w:r w:rsidRPr="007B4638">
                    <w:rPr>
                      <w:rFonts w:ascii="Arial" w:hAnsi="Arial" w:cs="Arial"/>
                      <w:i w:val="0"/>
                      <w:iCs w:val="0"/>
                      <w:color w:val="000000"/>
                      <w:sz w:val="20"/>
                      <w:szCs w:val="20"/>
                    </w:rPr>
                    <w:t xml:space="preserve"> </w:t>
                  </w:r>
                  <w:r w:rsidRPr="007B4638">
                    <w:rPr>
                      <w:rFonts w:ascii="Arial" w:eastAsia="Calibri" w:hAnsi="Arial" w:cs="Arial"/>
                      <w:i w:val="0"/>
                      <w:iCs w:val="0"/>
                      <w:color w:val="000000"/>
                      <w:sz w:val="20"/>
                      <w:szCs w:val="20"/>
                    </w:rPr>
                    <w:t>Difficult</w:t>
                  </w:r>
                  <w:r w:rsidRPr="007B4638">
                    <w:rPr>
                      <w:rFonts w:ascii="Arial" w:hAnsi="Arial" w:cs="Arial"/>
                      <w:i w:val="0"/>
                      <w:iCs w:val="0"/>
                      <w:color w:val="000000"/>
                      <w:sz w:val="20"/>
                      <w:szCs w:val="20"/>
                    </w:rPr>
                    <w:t xml:space="preserve"> </w:t>
                  </w:r>
                  <w:r w:rsidRPr="007B4638">
                    <w:rPr>
                      <w:rFonts w:ascii="Arial" w:eastAsia="Calibri" w:hAnsi="Arial" w:cs="Arial"/>
                      <w:i w:val="0"/>
                      <w:iCs w:val="0"/>
                      <w:color w:val="000000"/>
                      <w:sz w:val="20"/>
                      <w:szCs w:val="20"/>
                    </w:rPr>
                    <w:t>Bedside</w:t>
                  </w:r>
                  <w:r w:rsidRPr="007B4638">
                    <w:rPr>
                      <w:rFonts w:ascii="Arial" w:hAnsi="Arial" w:cs="Arial"/>
                      <w:i w:val="0"/>
                      <w:iCs w:val="0"/>
                      <w:color w:val="000000"/>
                      <w:sz w:val="20"/>
                      <w:szCs w:val="20"/>
                    </w:rPr>
                    <w:t xml:space="preserve"> </w:t>
                  </w:r>
                  <w:r w:rsidRPr="007B4638">
                    <w:rPr>
                      <w:rFonts w:ascii="Arial" w:eastAsia="Calibri" w:hAnsi="Arial" w:cs="Arial"/>
                      <w:i w:val="0"/>
                      <w:iCs w:val="0"/>
                      <w:color w:val="000000"/>
                      <w:sz w:val="20"/>
                      <w:szCs w:val="20"/>
                    </w:rPr>
                    <w:t>Communications</w:t>
                  </w:r>
                  <w:r w:rsidRPr="007B4638">
                    <w:rPr>
                      <w:rFonts w:ascii="Arial" w:hAnsi="Arial" w:cs="Arial"/>
                      <w:i w:val="0"/>
                      <w:iCs w:val="0"/>
                      <w:color w:val="000000"/>
                      <w:sz w:val="20"/>
                      <w:szCs w:val="20"/>
                    </w:rPr>
                    <w:t xml:space="preserve">” </w:t>
                  </w:r>
                </w:p>
              </w:tc>
              <w:tc>
                <w:tcPr>
                  <w:tcW w:w="1888" w:type="pct"/>
                </w:tcPr>
                <w:p w14:paraId="2EB929DF" w14:textId="77777777" w:rsidR="007A7561" w:rsidRPr="007B4638" w:rsidRDefault="007A7561" w:rsidP="007F2A91">
                  <w:pPr>
                    <w:pStyle w:val="Heading6"/>
                    <w:keepNext w:val="0"/>
                    <w:keepLines w:val="0"/>
                    <w:widowControl w:val="0"/>
                    <w:spacing w:before="0" w:after="200"/>
                    <w:ind w:left="-108" w:right="164"/>
                    <w:rPr>
                      <w:rFonts w:ascii="Arial" w:hAnsi="Arial" w:cs="Arial"/>
                      <w:i w:val="0"/>
                      <w:iCs w:val="0"/>
                      <w:color w:val="000000"/>
                      <w:sz w:val="20"/>
                      <w:szCs w:val="20"/>
                    </w:rPr>
                  </w:pPr>
                  <w:r w:rsidRPr="007B4638">
                    <w:rPr>
                      <w:rFonts w:ascii="Arial" w:hAnsi="Arial" w:cs="Arial"/>
                      <w:i w:val="0"/>
                      <w:iCs w:val="0"/>
                      <w:color w:val="000000"/>
                      <w:sz w:val="20"/>
                      <w:szCs w:val="20"/>
                    </w:rPr>
                    <w:t xml:space="preserve">Dartmouth’s Geisel School of Medicine, 30 </w:t>
                  </w:r>
                  <w:r w:rsidRPr="007B4638">
                    <w:rPr>
                      <w:rFonts w:ascii="Arial" w:eastAsia="Calibri" w:hAnsi="Arial" w:cs="Arial"/>
                      <w:i w:val="0"/>
                      <w:iCs w:val="0"/>
                      <w:color w:val="000000"/>
                      <w:sz w:val="20"/>
                      <w:szCs w:val="20"/>
                    </w:rPr>
                    <w:t>medical</w:t>
                  </w:r>
                  <w:r w:rsidRPr="007B4638">
                    <w:rPr>
                      <w:rFonts w:ascii="Arial" w:hAnsi="Arial" w:cs="Arial"/>
                      <w:i w:val="0"/>
                      <w:iCs w:val="0"/>
                      <w:color w:val="000000"/>
                      <w:sz w:val="20"/>
                      <w:szCs w:val="20"/>
                    </w:rPr>
                    <w:t xml:space="preserve"> </w:t>
                  </w:r>
                  <w:r w:rsidRPr="007B4638">
                    <w:rPr>
                      <w:rFonts w:ascii="Arial" w:eastAsia="Calibri" w:hAnsi="Arial" w:cs="Arial"/>
                      <w:i w:val="0"/>
                      <w:iCs w:val="0"/>
                      <w:color w:val="000000"/>
                      <w:sz w:val="20"/>
                      <w:szCs w:val="20"/>
                    </w:rPr>
                    <w:t>students, 1 hour</w:t>
                  </w:r>
                </w:p>
              </w:tc>
            </w:tr>
            <w:tr w:rsidR="007A7561" w:rsidRPr="007B4638" w14:paraId="16F8852D" w14:textId="77777777" w:rsidTr="007F2A91">
              <w:trPr>
                <w:gridBefore w:val="1"/>
                <w:gridAfter w:val="1"/>
                <w:wBefore w:w="52" w:type="pct"/>
                <w:wAfter w:w="215" w:type="pct"/>
              </w:trPr>
              <w:tc>
                <w:tcPr>
                  <w:tcW w:w="690" w:type="pct"/>
                  <w:gridSpan w:val="2"/>
                </w:tcPr>
                <w:p w14:paraId="53331C6F" w14:textId="77777777" w:rsidR="007A7561" w:rsidRPr="007B4638" w:rsidRDefault="007A7561" w:rsidP="007F2A91">
                  <w:pPr>
                    <w:widowControl w:val="0"/>
                    <w:ind w:right="164"/>
                    <w:rPr>
                      <w:rFonts w:ascii="Arial" w:hAnsi="Arial" w:cs="Arial"/>
                      <w:color w:val="000000"/>
                      <w:sz w:val="20"/>
                      <w:szCs w:val="20"/>
                    </w:rPr>
                  </w:pPr>
                  <w:r w:rsidRPr="007B4638">
                    <w:rPr>
                      <w:rFonts w:ascii="Arial" w:hAnsi="Arial" w:cs="Arial"/>
                      <w:color w:val="000000"/>
                      <w:sz w:val="20"/>
                      <w:szCs w:val="20"/>
                    </w:rPr>
                    <w:t>2008</w:t>
                  </w:r>
                </w:p>
              </w:tc>
              <w:tc>
                <w:tcPr>
                  <w:tcW w:w="2155" w:type="pct"/>
                  <w:gridSpan w:val="2"/>
                </w:tcPr>
                <w:p w14:paraId="6AD6BA72" w14:textId="77777777" w:rsidR="007A7561" w:rsidRPr="007B4638" w:rsidRDefault="007A7561" w:rsidP="007F2A91">
                  <w:pPr>
                    <w:pStyle w:val="Heading6"/>
                    <w:keepNext w:val="0"/>
                    <w:keepLines w:val="0"/>
                    <w:widowControl w:val="0"/>
                    <w:spacing w:before="0" w:after="200"/>
                    <w:ind w:left="-108" w:right="164"/>
                    <w:rPr>
                      <w:rFonts w:ascii="Arial" w:eastAsia="Calibri" w:hAnsi="Arial" w:cs="Arial"/>
                      <w:i w:val="0"/>
                      <w:iCs w:val="0"/>
                      <w:color w:val="000000"/>
                      <w:sz w:val="20"/>
                      <w:szCs w:val="20"/>
                    </w:rPr>
                  </w:pPr>
                  <w:r w:rsidRPr="007B4638">
                    <w:rPr>
                      <w:rFonts w:ascii="Arial" w:hAnsi="Arial" w:cs="Arial"/>
                      <w:i w:val="0"/>
                      <w:iCs w:val="0"/>
                      <w:color w:val="000000"/>
                      <w:sz w:val="20"/>
                      <w:szCs w:val="20"/>
                    </w:rPr>
                    <w:t>Lecture, “</w:t>
                  </w:r>
                  <w:r w:rsidRPr="007B4638">
                    <w:rPr>
                      <w:rFonts w:ascii="Arial" w:eastAsia="Calibri" w:hAnsi="Arial" w:cs="Arial"/>
                      <w:i w:val="0"/>
                      <w:iCs w:val="0"/>
                      <w:color w:val="000000"/>
                      <w:sz w:val="20"/>
                      <w:szCs w:val="20"/>
                    </w:rPr>
                    <w:t>Are</w:t>
                  </w:r>
                  <w:r w:rsidRPr="007B4638">
                    <w:rPr>
                      <w:rFonts w:ascii="Arial" w:hAnsi="Arial" w:cs="Arial"/>
                      <w:i w:val="0"/>
                      <w:iCs w:val="0"/>
                      <w:color w:val="000000"/>
                      <w:sz w:val="20"/>
                      <w:szCs w:val="20"/>
                    </w:rPr>
                    <w:t xml:space="preserve"> </w:t>
                  </w:r>
                  <w:r w:rsidRPr="007B4638">
                    <w:rPr>
                      <w:rFonts w:ascii="Arial" w:eastAsia="Calibri" w:hAnsi="Arial" w:cs="Arial"/>
                      <w:i w:val="0"/>
                      <w:iCs w:val="0"/>
                      <w:color w:val="000000"/>
                      <w:sz w:val="20"/>
                      <w:szCs w:val="20"/>
                    </w:rPr>
                    <w:t>You</w:t>
                  </w:r>
                  <w:r w:rsidRPr="007B4638">
                    <w:rPr>
                      <w:rFonts w:ascii="Arial" w:hAnsi="Arial" w:cs="Arial"/>
                      <w:i w:val="0"/>
                      <w:iCs w:val="0"/>
                      <w:color w:val="000000"/>
                      <w:sz w:val="20"/>
                      <w:szCs w:val="20"/>
                    </w:rPr>
                    <w:t xml:space="preserve"> </w:t>
                  </w:r>
                  <w:r w:rsidRPr="007B4638">
                    <w:rPr>
                      <w:rFonts w:ascii="Arial" w:eastAsia="Calibri" w:hAnsi="Arial" w:cs="Arial"/>
                      <w:i w:val="0"/>
                      <w:iCs w:val="0"/>
                      <w:color w:val="000000"/>
                      <w:sz w:val="20"/>
                      <w:szCs w:val="20"/>
                    </w:rPr>
                    <w:t>a</w:t>
                  </w:r>
                  <w:r w:rsidRPr="007B4638">
                    <w:rPr>
                      <w:rFonts w:ascii="Arial" w:hAnsi="Arial" w:cs="Arial"/>
                      <w:i w:val="0"/>
                      <w:iCs w:val="0"/>
                      <w:color w:val="000000"/>
                      <w:sz w:val="20"/>
                      <w:szCs w:val="20"/>
                    </w:rPr>
                    <w:t xml:space="preserve"> </w:t>
                  </w:r>
                  <w:r w:rsidRPr="007B4638">
                    <w:rPr>
                      <w:rFonts w:ascii="Arial" w:eastAsia="Calibri" w:hAnsi="Arial" w:cs="Arial"/>
                      <w:i w:val="0"/>
                      <w:iCs w:val="0"/>
                      <w:color w:val="000000"/>
                      <w:sz w:val="20"/>
                      <w:szCs w:val="20"/>
                    </w:rPr>
                    <w:t>Pathogen</w:t>
                  </w:r>
                  <w:r w:rsidRPr="007B4638">
                    <w:rPr>
                      <w:rFonts w:ascii="Arial" w:hAnsi="Arial" w:cs="Arial"/>
                      <w:i w:val="0"/>
                      <w:iCs w:val="0"/>
                      <w:color w:val="000000"/>
                      <w:sz w:val="20"/>
                      <w:szCs w:val="20"/>
                    </w:rPr>
                    <w:t xml:space="preserve">?” </w:t>
                  </w:r>
                </w:p>
              </w:tc>
              <w:tc>
                <w:tcPr>
                  <w:tcW w:w="1888" w:type="pct"/>
                </w:tcPr>
                <w:p w14:paraId="4ABB8560" w14:textId="77777777" w:rsidR="007A7561" w:rsidRPr="007B4638" w:rsidRDefault="007A7561" w:rsidP="007F2A91">
                  <w:pPr>
                    <w:pStyle w:val="Heading6"/>
                    <w:keepNext w:val="0"/>
                    <w:keepLines w:val="0"/>
                    <w:widowControl w:val="0"/>
                    <w:spacing w:before="0" w:after="200"/>
                    <w:ind w:left="-108" w:right="164"/>
                    <w:rPr>
                      <w:rFonts w:ascii="Arial" w:hAnsi="Arial" w:cs="Arial"/>
                      <w:i w:val="0"/>
                      <w:iCs w:val="0"/>
                      <w:color w:val="000000"/>
                      <w:sz w:val="20"/>
                      <w:szCs w:val="20"/>
                    </w:rPr>
                  </w:pPr>
                  <w:r w:rsidRPr="007B4638">
                    <w:rPr>
                      <w:rFonts w:ascii="Arial" w:eastAsia="Calibri" w:hAnsi="Arial" w:cs="Arial"/>
                      <w:i w:val="0"/>
                      <w:iCs w:val="0"/>
                      <w:color w:val="000000"/>
                      <w:sz w:val="20"/>
                      <w:szCs w:val="20"/>
                    </w:rPr>
                    <w:t>Dartmouth</w:t>
                  </w:r>
                  <w:r w:rsidRPr="007B4638">
                    <w:rPr>
                      <w:rFonts w:ascii="Arial" w:hAnsi="Arial" w:cs="Arial"/>
                      <w:i w:val="0"/>
                      <w:iCs w:val="0"/>
                      <w:color w:val="000000"/>
                      <w:sz w:val="20"/>
                      <w:szCs w:val="20"/>
                    </w:rPr>
                    <w:t xml:space="preserve"> </w:t>
                  </w:r>
                  <w:r w:rsidRPr="007B4638">
                    <w:rPr>
                      <w:rFonts w:ascii="Arial" w:eastAsia="Calibri" w:hAnsi="Arial" w:cs="Arial"/>
                      <w:i w:val="0"/>
                      <w:iCs w:val="0"/>
                      <w:color w:val="000000"/>
                      <w:sz w:val="20"/>
                      <w:szCs w:val="20"/>
                    </w:rPr>
                    <w:t>Medical</w:t>
                  </w:r>
                  <w:r w:rsidRPr="007B4638">
                    <w:rPr>
                      <w:rFonts w:ascii="Arial" w:hAnsi="Arial" w:cs="Arial"/>
                      <w:i w:val="0"/>
                      <w:iCs w:val="0"/>
                      <w:color w:val="000000"/>
                      <w:sz w:val="20"/>
                      <w:szCs w:val="20"/>
                    </w:rPr>
                    <w:t xml:space="preserve"> </w:t>
                  </w:r>
                  <w:r w:rsidRPr="007B4638">
                    <w:rPr>
                      <w:rFonts w:ascii="Arial" w:eastAsia="Calibri" w:hAnsi="Arial" w:cs="Arial"/>
                      <w:i w:val="0"/>
                      <w:iCs w:val="0"/>
                      <w:color w:val="000000"/>
                      <w:sz w:val="20"/>
                      <w:szCs w:val="20"/>
                    </w:rPr>
                    <w:t>School</w:t>
                  </w:r>
                  <w:r w:rsidRPr="007B4638">
                    <w:rPr>
                      <w:rFonts w:ascii="Arial" w:hAnsi="Arial" w:cs="Arial"/>
                      <w:i w:val="0"/>
                      <w:iCs w:val="0"/>
                      <w:color w:val="000000"/>
                      <w:sz w:val="20"/>
                      <w:szCs w:val="20"/>
                    </w:rPr>
                    <w:t xml:space="preserve"> </w:t>
                  </w:r>
                  <w:r w:rsidRPr="007B4638">
                    <w:rPr>
                      <w:rFonts w:ascii="Arial" w:eastAsia="Calibri" w:hAnsi="Arial" w:cs="Arial"/>
                      <w:i w:val="0"/>
                      <w:iCs w:val="0"/>
                      <w:color w:val="000000"/>
                      <w:sz w:val="20"/>
                      <w:szCs w:val="20"/>
                    </w:rPr>
                    <w:t>Visiting</w:t>
                  </w:r>
                  <w:r w:rsidRPr="007B4638">
                    <w:rPr>
                      <w:rFonts w:ascii="Arial" w:hAnsi="Arial" w:cs="Arial"/>
                      <w:i w:val="0"/>
                      <w:iCs w:val="0"/>
                      <w:color w:val="000000"/>
                      <w:sz w:val="20"/>
                      <w:szCs w:val="20"/>
                    </w:rPr>
                    <w:t xml:space="preserve"> </w:t>
                  </w:r>
                  <w:r w:rsidRPr="007B4638">
                    <w:rPr>
                      <w:rFonts w:ascii="Arial" w:eastAsia="Calibri" w:hAnsi="Arial" w:cs="Arial"/>
                      <w:i w:val="0"/>
                      <w:iCs w:val="0"/>
                      <w:color w:val="000000"/>
                      <w:sz w:val="20"/>
                      <w:szCs w:val="20"/>
                    </w:rPr>
                    <w:t>Day</w:t>
                  </w:r>
                  <w:r w:rsidRPr="007B4638">
                    <w:rPr>
                      <w:rFonts w:ascii="Arial" w:hAnsi="Arial" w:cs="Arial"/>
                      <w:i w:val="0"/>
                      <w:iCs w:val="0"/>
                      <w:color w:val="000000"/>
                      <w:sz w:val="20"/>
                      <w:szCs w:val="20"/>
                    </w:rPr>
                    <w:t xml:space="preserve">, one of two faculty chosen to present examples of class material to </w:t>
                  </w:r>
                  <w:r w:rsidRPr="007B4638">
                    <w:rPr>
                      <w:rFonts w:ascii="Arial" w:eastAsia="Calibri" w:hAnsi="Arial" w:cs="Arial"/>
                      <w:i w:val="0"/>
                      <w:iCs w:val="0"/>
                      <w:color w:val="000000"/>
                      <w:sz w:val="20"/>
                      <w:szCs w:val="20"/>
                    </w:rPr>
                    <w:t>~</w:t>
                  </w:r>
                  <w:r w:rsidRPr="007B4638">
                    <w:rPr>
                      <w:rFonts w:ascii="Arial" w:hAnsi="Arial" w:cs="Arial"/>
                      <w:i w:val="0"/>
                      <w:iCs w:val="0"/>
                      <w:color w:val="000000"/>
                      <w:sz w:val="20"/>
                      <w:szCs w:val="20"/>
                    </w:rPr>
                    <w:t xml:space="preserve"> 100 </w:t>
                  </w:r>
                  <w:r w:rsidRPr="007B4638">
                    <w:rPr>
                      <w:rFonts w:ascii="Arial" w:eastAsia="Calibri" w:hAnsi="Arial" w:cs="Arial"/>
                      <w:i w:val="0"/>
                      <w:iCs w:val="0"/>
                      <w:color w:val="000000"/>
                      <w:sz w:val="20"/>
                      <w:szCs w:val="20"/>
                    </w:rPr>
                    <w:t>prospective</w:t>
                  </w:r>
                  <w:r w:rsidRPr="007B4638">
                    <w:rPr>
                      <w:rFonts w:ascii="Arial" w:hAnsi="Arial" w:cs="Arial"/>
                      <w:i w:val="0"/>
                      <w:iCs w:val="0"/>
                      <w:color w:val="000000"/>
                      <w:sz w:val="20"/>
                      <w:szCs w:val="20"/>
                    </w:rPr>
                    <w:t xml:space="preserve"> </w:t>
                  </w:r>
                  <w:r w:rsidRPr="007B4638">
                    <w:rPr>
                      <w:rFonts w:ascii="Arial" w:eastAsia="Calibri" w:hAnsi="Arial" w:cs="Arial"/>
                      <w:i w:val="0"/>
                      <w:iCs w:val="0"/>
                      <w:color w:val="000000"/>
                      <w:sz w:val="20"/>
                      <w:szCs w:val="20"/>
                    </w:rPr>
                    <w:t>medical</w:t>
                  </w:r>
                  <w:r w:rsidRPr="007B4638">
                    <w:rPr>
                      <w:rFonts w:ascii="Arial" w:hAnsi="Arial" w:cs="Arial"/>
                      <w:i w:val="0"/>
                      <w:iCs w:val="0"/>
                      <w:color w:val="000000"/>
                      <w:sz w:val="20"/>
                      <w:szCs w:val="20"/>
                    </w:rPr>
                    <w:t xml:space="preserve"> </w:t>
                  </w:r>
                  <w:r w:rsidRPr="007B4638">
                    <w:rPr>
                      <w:rFonts w:ascii="Arial" w:eastAsia="Calibri" w:hAnsi="Arial" w:cs="Arial"/>
                      <w:i w:val="0"/>
                      <w:iCs w:val="0"/>
                      <w:color w:val="000000"/>
                      <w:sz w:val="20"/>
                      <w:szCs w:val="20"/>
                    </w:rPr>
                    <w:t>students, 0.5 hour</w:t>
                  </w:r>
                </w:p>
              </w:tc>
            </w:tr>
            <w:tr w:rsidR="007A7561" w:rsidRPr="007B4638" w14:paraId="2904BA09" w14:textId="77777777" w:rsidTr="007F2A91">
              <w:trPr>
                <w:gridBefore w:val="1"/>
                <w:gridAfter w:val="1"/>
                <w:wBefore w:w="52" w:type="pct"/>
                <w:wAfter w:w="215" w:type="pct"/>
              </w:trPr>
              <w:tc>
                <w:tcPr>
                  <w:tcW w:w="690" w:type="pct"/>
                  <w:gridSpan w:val="2"/>
                </w:tcPr>
                <w:p w14:paraId="5719C5E5" w14:textId="77777777" w:rsidR="007A7561" w:rsidRPr="007B4638" w:rsidRDefault="007A7561" w:rsidP="007F2A91">
                  <w:pPr>
                    <w:widowControl w:val="0"/>
                    <w:ind w:right="164"/>
                    <w:rPr>
                      <w:rFonts w:ascii="Arial" w:hAnsi="Arial" w:cs="Arial"/>
                      <w:color w:val="000000"/>
                      <w:sz w:val="20"/>
                      <w:szCs w:val="20"/>
                    </w:rPr>
                  </w:pPr>
                  <w:r w:rsidRPr="007B4638">
                    <w:rPr>
                      <w:rFonts w:ascii="Arial" w:hAnsi="Arial" w:cs="Arial"/>
                      <w:color w:val="000000"/>
                      <w:sz w:val="20"/>
                      <w:szCs w:val="20"/>
                    </w:rPr>
                    <w:t>2009</w:t>
                  </w:r>
                </w:p>
              </w:tc>
              <w:tc>
                <w:tcPr>
                  <w:tcW w:w="2155" w:type="pct"/>
                  <w:gridSpan w:val="2"/>
                </w:tcPr>
                <w:p w14:paraId="12C9C506" w14:textId="77777777" w:rsidR="007A7561" w:rsidRPr="007B4638" w:rsidRDefault="007A7561" w:rsidP="007F2A91">
                  <w:pPr>
                    <w:pStyle w:val="Heading6"/>
                    <w:keepNext w:val="0"/>
                    <w:keepLines w:val="0"/>
                    <w:widowControl w:val="0"/>
                    <w:spacing w:before="0" w:after="200"/>
                    <w:ind w:left="-108" w:right="164"/>
                    <w:rPr>
                      <w:rFonts w:ascii="Arial" w:eastAsia="Calibri" w:hAnsi="Arial" w:cs="Arial"/>
                      <w:i w:val="0"/>
                      <w:iCs w:val="0"/>
                      <w:color w:val="000000"/>
                      <w:sz w:val="20"/>
                      <w:szCs w:val="20"/>
                    </w:rPr>
                  </w:pPr>
                  <w:r w:rsidRPr="007B4638">
                    <w:rPr>
                      <w:rFonts w:ascii="Arial" w:hAnsi="Arial" w:cs="Arial"/>
                      <w:i w:val="0"/>
                      <w:iCs w:val="0"/>
                      <w:color w:val="000000"/>
                      <w:sz w:val="20"/>
                      <w:szCs w:val="20"/>
                    </w:rPr>
                    <w:t>Lecture, “</w:t>
                  </w:r>
                  <w:r w:rsidRPr="007B4638">
                    <w:rPr>
                      <w:rFonts w:ascii="Arial" w:eastAsia="Calibri" w:hAnsi="Arial" w:cs="Arial"/>
                      <w:i w:val="0"/>
                      <w:iCs w:val="0"/>
                      <w:color w:val="000000"/>
                      <w:sz w:val="20"/>
                      <w:szCs w:val="20"/>
                    </w:rPr>
                    <w:t>Tools</w:t>
                  </w:r>
                  <w:r w:rsidRPr="007B4638">
                    <w:rPr>
                      <w:rFonts w:ascii="Arial" w:hAnsi="Arial" w:cs="Arial"/>
                      <w:i w:val="0"/>
                      <w:iCs w:val="0"/>
                      <w:color w:val="000000"/>
                      <w:sz w:val="20"/>
                      <w:szCs w:val="20"/>
                    </w:rPr>
                    <w:t xml:space="preserve"> </w:t>
                  </w:r>
                  <w:r w:rsidRPr="007B4638">
                    <w:rPr>
                      <w:rFonts w:ascii="Arial" w:eastAsia="Calibri" w:hAnsi="Arial" w:cs="Arial"/>
                      <w:i w:val="0"/>
                      <w:iCs w:val="0"/>
                      <w:color w:val="000000"/>
                      <w:sz w:val="20"/>
                      <w:szCs w:val="20"/>
                    </w:rPr>
                    <w:t>for</w:t>
                  </w:r>
                  <w:r w:rsidRPr="007B4638">
                    <w:rPr>
                      <w:rFonts w:ascii="Arial" w:hAnsi="Arial" w:cs="Arial"/>
                      <w:i w:val="0"/>
                      <w:iCs w:val="0"/>
                      <w:color w:val="000000"/>
                      <w:sz w:val="20"/>
                      <w:szCs w:val="20"/>
                    </w:rPr>
                    <w:t xml:space="preserve"> </w:t>
                  </w:r>
                  <w:r w:rsidRPr="007B4638">
                    <w:rPr>
                      <w:rFonts w:ascii="Arial" w:eastAsia="Calibri" w:hAnsi="Arial" w:cs="Arial"/>
                      <w:i w:val="0"/>
                      <w:iCs w:val="0"/>
                      <w:color w:val="000000"/>
                      <w:sz w:val="20"/>
                      <w:szCs w:val="20"/>
                    </w:rPr>
                    <w:t>a</w:t>
                  </w:r>
                  <w:r w:rsidRPr="007B4638">
                    <w:rPr>
                      <w:rFonts w:ascii="Arial" w:hAnsi="Arial" w:cs="Arial"/>
                      <w:i w:val="0"/>
                      <w:iCs w:val="0"/>
                      <w:color w:val="000000"/>
                      <w:sz w:val="20"/>
                      <w:szCs w:val="20"/>
                    </w:rPr>
                    <w:t xml:space="preserve"> </w:t>
                  </w:r>
                  <w:r w:rsidRPr="007B4638">
                    <w:rPr>
                      <w:rFonts w:ascii="Arial" w:eastAsia="Calibri" w:hAnsi="Arial" w:cs="Arial"/>
                      <w:i w:val="0"/>
                      <w:iCs w:val="0"/>
                      <w:color w:val="000000"/>
                      <w:sz w:val="20"/>
                      <w:szCs w:val="20"/>
                    </w:rPr>
                    <w:t>New</w:t>
                  </w:r>
                  <w:r w:rsidRPr="007B4638">
                    <w:rPr>
                      <w:rFonts w:ascii="Arial" w:hAnsi="Arial" w:cs="Arial"/>
                      <w:i w:val="0"/>
                      <w:iCs w:val="0"/>
                      <w:color w:val="000000"/>
                      <w:sz w:val="20"/>
                      <w:szCs w:val="20"/>
                    </w:rPr>
                    <w:t xml:space="preserve"> </w:t>
                  </w:r>
                  <w:r w:rsidRPr="007B4638">
                    <w:rPr>
                      <w:rFonts w:ascii="Arial" w:eastAsia="Calibri" w:hAnsi="Arial" w:cs="Arial"/>
                      <w:i w:val="0"/>
                      <w:iCs w:val="0"/>
                      <w:color w:val="000000"/>
                      <w:sz w:val="20"/>
                      <w:szCs w:val="20"/>
                    </w:rPr>
                    <w:t>HIV</w:t>
                  </w:r>
                  <w:r w:rsidRPr="007B4638">
                    <w:rPr>
                      <w:rFonts w:ascii="Arial" w:hAnsi="Arial" w:cs="Arial"/>
                      <w:i w:val="0"/>
                      <w:iCs w:val="0"/>
                      <w:color w:val="000000"/>
                      <w:sz w:val="20"/>
                      <w:szCs w:val="20"/>
                    </w:rPr>
                    <w:t xml:space="preserve"> </w:t>
                  </w:r>
                  <w:r w:rsidRPr="007B4638">
                    <w:rPr>
                      <w:rFonts w:ascii="Arial" w:eastAsia="Calibri" w:hAnsi="Arial" w:cs="Arial"/>
                      <w:i w:val="0"/>
                      <w:iCs w:val="0"/>
                      <w:color w:val="000000"/>
                      <w:sz w:val="20"/>
                      <w:szCs w:val="20"/>
                    </w:rPr>
                    <w:t>Diagnosis</w:t>
                  </w:r>
                  <w:r w:rsidRPr="007B4638">
                    <w:rPr>
                      <w:rFonts w:ascii="Arial" w:hAnsi="Arial" w:cs="Arial"/>
                      <w:i w:val="0"/>
                      <w:iCs w:val="0"/>
                      <w:color w:val="000000"/>
                      <w:sz w:val="20"/>
                      <w:szCs w:val="20"/>
                    </w:rPr>
                    <w:t xml:space="preserve">” </w:t>
                  </w:r>
                </w:p>
              </w:tc>
              <w:tc>
                <w:tcPr>
                  <w:tcW w:w="1888" w:type="pct"/>
                </w:tcPr>
                <w:p w14:paraId="6198410F" w14:textId="77777777" w:rsidR="007A7561" w:rsidRPr="007B4638" w:rsidRDefault="007A7561" w:rsidP="007F2A91">
                  <w:pPr>
                    <w:pStyle w:val="Heading6"/>
                    <w:keepNext w:val="0"/>
                    <w:keepLines w:val="0"/>
                    <w:widowControl w:val="0"/>
                    <w:spacing w:before="0" w:after="200"/>
                    <w:ind w:left="-108" w:right="164"/>
                    <w:rPr>
                      <w:rFonts w:ascii="Arial" w:hAnsi="Arial" w:cs="Arial"/>
                      <w:i w:val="0"/>
                      <w:iCs w:val="0"/>
                      <w:color w:val="000000"/>
                      <w:sz w:val="20"/>
                      <w:szCs w:val="20"/>
                    </w:rPr>
                  </w:pPr>
                  <w:r w:rsidRPr="007B4638">
                    <w:rPr>
                      <w:rFonts w:ascii="Arial" w:eastAsia="Calibri" w:hAnsi="Arial" w:cs="Arial"/>
                      <w:i w:val="0"/>
                      <w:iCs w:val="0"/>
                      <w:color w:val="000000"/>
                      <w:sz w:val="20"/>
                      <w:szCs w:val="20"/>
                    </w:rPr>
                    <w:t>Dartmouth</w:t>
                  </w:r>
                  <w:r w:rsidRPr="007B4638">
                    <w:rPr>
                      <w:rFonts w:ascii="Arial" w:hAnsi="Arial" w:cs="Arial"/>
                      <w:i w:val="0"/>
                      <w:iCs w:val="0"/>
                      <w:color w:val="000000"/>
                      <w:sz w:val="20"/>
                      <w:szCs w:val="20"/>
                    </w:rPr>
                    <w:t xml:space="preserve"> </w:t>
                  </w:r>
                  <w:r w:rsidRPr="007B4638">
                    <w:rPr>
                      <w:rFonts w:ascii="Arial" w:eastAsia="Calibri" w:hAnsi="Arial" w:cs="Arial"/>
                      <w:i w:val="0"/>
                      <w:iCs w:val="0"/>
                      <w:color w:val="000000"/>
                      <w:sz w:val="20"/>
                      <w:szCs w:val="20"/>
                    </w:rPr>
                    <w:t>Medical</w:t>
                  </w:r>
                  <w:r w:rsidRPr="007B4638">
                    <w:rPr>
                      <w:rFonts w:ascii="Arial" w:hAnsi="Arial" w:cs="Arial"/>
                      <w:i w:val="0"/>
                      <w:iCs w:val="0"/>
                      <w:color w:val="000000"/>
                      <w:sz w:val="20"/>
                      <w:szCs w:val="20"/>
                    </w:rPr>
                    <w:t xml:space="preserve"> </w:t>
                  </w:r>
                  <w:r w:rsidRPr="007B4638">
                    <w:rPr>
                      <w:rFonts w:ascii="Arial" w:eastAsia="Calibri" w:hAnsi="Arial" w:cs="Arial"/>
                      <w:i w:val="0"/>
                      <w:iCs w:val="0"/>
                      <w:color w:val="000000"/>
                      <w:sz w:val="20"/>
                      <w:szCs w:val="20"/>
                    </w:rPr>
                    <w:t>School</w:t>
                  </w:r>
                  <w:r w:rsidRPr="007B4638">
                    <w:rPr>
                      <w:rFonts w:ascii="Arial" w:hAnsi="Arial" w:cs="Arial"/>
                      <w:i w:val="0"/>
                      <w:iCs w:val="0"/>
                      <w:color w:val="000000"/>
                      <w:sz w:val="20"/>
                      <w:szCs w:val="20"/>
                    </w:rPr>
                    <w:t xml:space="preserve"> </w:t>
                  </w:r>
                  <w:r w:rsidRPr="007B4638">
                    <w:rPr>
                      <w:rFonts w:ascii="Arial" w:eastAsia="Calibri" w:hAnsi="Arial" w:cs="Arial"/>
                      <w:i w:val="0"/>
                      <w:iCs w:val="0"/>
                      <w:color w:val="000000"/>
                      <w:sz w:val="20"/>
                      <w:szCs w:val="20"/>
                    </w:rPr>
                    <w:t>Visiting</w:t>
                  </w:r>
                  <w:r w:rsidRPr="007B4638">
                    <w:rPr>
                      <w:rFonts w:ascii="Arial" w:hAnsi="Arial" w:cs="Arial"/>
                      <w:i w:val="0"/>
                      <w:iCs w:val="0"/>
                      <w:color w:val="000000"/>
                      <w:sz w:val="20"/>
                      <w:szCs w:val="20"/>
                    </w:rPr>
                    <w:t xml:space="preserve"> </w:t>
                  </w:r>
                  <w:r w:rsidRPr="007B4638">
                    <w:rPr>
                      <w:rFonts w:ascii="Arial" w:eastAsia="Calibri" w:hAnsi="Arial" w:cs="Arial"/>
                      <w:i w:val="0"/>
                      <w:iCs w:val="0"/>
                      <w:color w:val="000000"/>
                      <w:sz w:val="20"/>
                      <w:szCs w:val="20"/>
                    </w:rPr>
                    <w:t xml:space="preserve">Day, </w:t>
                  </w:r>
                  <w:r w:rsidRPr="007B4638">
                    <w:rPr>
                      <w:rFonts w:ascii="Arial" w:hAnsi="Arial" w:cs="Arial"/>
                      <w:i w:val="0"/>
                      <w:iCs w:val="0"/>
                      <w:color w:val="000000"/>
                      <w:sz w:val="20"/>
                      <w:szCs w:val="20"/>
                    </w:rPr>
                    <w:t xml:space="preserve">one of two faculty chosen to present examples of class material to </w:t>
                  </w:r>
                  <w:r w:rsidRPr="007B4638">
                    <w:rPr>
                      <w:rFonts w:ascii="Arial" w:eastAsia="Calibri" w:hAnsi="Arial" w:cs="Arial"/>
                      <w:i w:val="0"/>
                      <w:iCs w:val="0"/>
                      <w:color w:val="000000"/>
                      <w:sz w:val="20"/>
                      <w:szCs w:val="20"/>
                    </w:rPr>
                    <w:t>~</w:t>
                  </w:r>
                  <w:r w:rsidRPr="007B4638">
                    <w:rPr>
                      <w:rFonts w:ascii="Arial" w:hAnsi="Arial" w:cs="Arial"/>
                      <w:i w:val="0"/>
                      <w:iCs w:val="0"/>
                      <w:color w:val="000000"/>
                      <w:sz w:val="20"/>
                      <w:szCs w:val="20"/>
                    </w:rPr>
                    <w:t xml:space="preserve"> 100 </w:t>
                  </w:r>
                  <w:r w:rsidRPr="007B4638">
                    <w:rPr>
                      <w:rFonts w:ascii="Arial" w:eastAsia="Calibri" w:hAnsi="Arial" w:cs="Arial"/>
                      <w:i w:val="0"/>
                      <w:iCs w:val="0"/>
                      <w:color w:val="000000"/>
                      <w:sz w:val="20"/>
                      <w:szCs w:val="20"/>
                    </w:rPr>
                    <w:t>prospective</w:t>
                  </w:r>
                  <w:r w:rsidRPr="007B4638">
                    <w:rPr>
                      <w:rFonts w:ascii="Arial" w:hAnsi="Arial" w:cs="Arial"/>
                      <w:i w:val="0"/>
                      <w:iCs w:val="0"/>
                      <w:color w:val="000000"/>
                      <w:sz w:val="20"/>
                      <w:szCs w:val="20"/>
                    </w:rPr>
                    <w:t xml:space="preserve"> </w:t>
                  </w:r>
                  <w:r w:rsidRPr="007B4638">
                    <w:rPr>
                      <w:rFonts w:ascii="Arial" w:eastAsia="Calibri" w:hAnsi="Arial" w:cs="Arial"/>
                      <w:i w:val="0"/>
                      <w:iCs w:val="0"/>
                      <w:color w:val="000000"/>
                      <w:sz w:val="20"/>
                      <w:szCs w:val="20"/>
                    </w:rPr>
                    <w:t>medical</w:t>
                  </w:r>
                  <w:r w:rsidRPr="007B4638">
                    <w:rPr>
                      <w:rFonts w:ascii="Arial" w:hAnsi="Arial" w:cs="Arial"/>
                      <w:i w:val="0"/>
                      <w:iCs w:val="0"/>
                      <w:color w:val="000000"/>
                      <w:sz w:val="20"/>
                      <w:szCs w:val="20"/>
                    </w:rPr>
                    <w:t xml:space="preserve"> </w:t>
                  </w:r>
                  <w:r w:rsidRPr="007B4638">
                    <w:rPr>
                      <w:rFonts w:ascii="Arial" w:eastAsia="Calibri" w:hAnsi="Arial" w:cs="Arial"/>
                      <w:i w:val="0"/>
                      <w:iCs w:val="0"/>
                      <w:color w:val="000000"/>
                      <w:sz w:val="20"/>
                      <w:szCs w:val="20"/>
                    </w:rPr>
                    <w:t>students, 0.5 hour</w:t>
                  </w:r>
                </w:p>
              </w:tc>
            </w:tr>
            <w:tr w:rsidR="007A7561" w:rsidRPr="007B4638" w14:paraId="2C2EF791" w14:textId="77777777" w:rsidTr="007F2A91">
              <w:trPr>
                <w:gridBefore w:val="1"/>
                <w:gridAfter w:val="1"/>
                <w:wBefore w:w="52" w:type="pct"/>
                <w:wAfter w:w="215" w:type="pct"/>
              </w:trPr>
              <w:tc>
                <w:tcPr>
                  <w:tcW w:w="690" w:type="pct"/>
                  <w:gridSpan w:val="2"/>
                </w:tcPr>
                <w:p w14:paraId="3561C017" w14:textId="77777777" w:rsidR="007A7561" w:rsidRPr="007B4638" w:rsidRDefault="007A7561" w:rsidP="007F2A91">
                  <w:pPr>
                    <w:widowControl w:val="0"/>
                    <w:ind w:right="164"/>
                    <w:rPr>
                      <w:rFonts w:ascii="Arial" w:hAnsi="Arial" w:cs="Arial"/>
                      <w:color w:val="000000"/>
                      <w:sz w:val="20"/>
                      <w:szCs w:val="20"/>
                    </w:rPr>
                  </w:pPr>
                  <w:r w:rsidRPr="007B4638">
                    <w:rPr>
                      <w:rFonts w:ascii="Arial" w:hAnsi="Arial" w:cs="Arial"/>
                      <w:color w:val="000000"/>
                      <w:sz w:val="20"/>
                      <w:szCs w:val="20"/>
                    </w:rPr>
                    <w:t>2010</w:t>
                  </w:r>
                </w:p>
              </w:tc>
              <w:tc>
                <w:tcPr>
                  <w:tcW w:w="2155" w:type="pct"/>
                  <w:gridSpan w:val="2"/>
                </w:tcPr>
                <w:p w14:paraId="0212FD83" w14:textId="77777777" w:rsidR="007A7561" w:rsidRPr="007B4638" w:rsidRDefault="007A7561" w:rsidP="007F2A91">
                  <w:pPr>
                    <w:pStyle w:val="Heading6"/>
                    <w:keepNext w:val="0"/>
                    <w:keepLines w:val="0"/>
                    <w:widowControl w:val="0"/>
                    <w:spacing w:before="0" w:after="200"/>
                    <w:ind w:left="-108" w:right="164"/>
                    <w:rPr>
                      <w:rFonts w:ascii="Arial" w:eastAsia="Calibri" w:hAnsi="Arial" w:cs="Arial"/>
                      <w:i w:val="0"/>
                      <w:iCs w:val="0"/>
                      <w:color w:val="000000"/>
                      <w:sz w:val="20"/>
                      <w:szCs w:val="20"/>
                    </w:rPr>
                  </w:pPr>
                  <w:r w:rsidRPr="007B4638">
                    <w:rPr>
                      <w:rFonts w:ascii="Arial" w:hAnsi="Arial" w:cs="Arial"/>
                      <w:i w:val="0"/>
                      <w:iCs w:val="0"/>
                      <w:color w:val="000000"/>
                      <w:sz w:val="20"/>
                      <w:szCs w:val="20"/>
                    </w:rPr>
                    <w:t>Lecture, “</w:t>
                  </w:r>
                  <w:r w:rsidRPr="007B4638">
                    <w:rPr>
                      <w:rFonts w:ascii="Arial" w:eastAsia="Calibri" w:hAnsi="Arial" w:cs="Arial"/>
                      <w:i w:val="0"/>
                      <w:iCs w:val="0"/>
                      <w:color w:val="000000"/>
                      <w:sz w:val="20"/>
                      <w:szCs w:val="20"/>
                    </w:rPr>
                    <w:t>Update</w:t>
                  </w:r>
                  <w:r w:rsidRPr="007B4638">
                    <w:rPr>
                      <w:rFonts w:ascii="Arial" w:hAnsi="Arial" w:cs="Arial"/>
                      <w:i w:val="0"/>
                      <w:iCs w:val="0"/>
                      <w:color w:val="000000"/>
                      <w:sz w:val="20"/>
                      <w:szCs w:val="20"/>
                    </w:rPr>
                    <w:t xml:space="preserve"> </w:t>
                  </w:r>
                  <w:r w:rsidRPr="007B4638">
                    <w:rPr>
                      <w:rFonts w:ascii="Arial" w:eastAsia="Calibri" w:hAnsi="Arial" w:cs="Arial"/>
                      <w:i w:val="0"/>
                      <w:iCs w:val="0"/>
                      <w:color w:val="000000"/>
                      <w:sz w:val="20"/>
                      <w:szCs w:val="20"/>
                    </w:rPr>
                    <w:t>on</w:t>
                  </w:r>
                  <w:r w:rsidRPr="007B4638">
                    <w:rPr>
                      <w:rFonts w:ascii="Arial" w:hAnsi="Arial" w:cs="Arial"/>
                      <w:i w:val="0"/>
                      <w:iCs w:val="0"/>
                      <w:color w:val="000000"/>
                      <w:sz w:val="20"/>
                      <w:szCs w:val="20"/>
                    </w:rPr>
                    <w:t xml:space="preserve"> </w:t>
                  </w:r>
                  <w:r w:rsidRPr="007B4638">
                    <w:rPr>
                      <w:rFonts w:ascii="Arial" w:eastAsia="Calibri" w:hAnsi="Arial" w:cs="Arial"/>
                      <w:i w:val="0"/>
                      <w:iCs w:val="0"/>
                      <w:color w:val="000000"/>
                      <w:sz w:val="20"/>
                      <w:szCs w:val="20"/>
                    </w:rPr>
                    <w:t>the</w:t>
                  </w:r>
                  <w:r w:rsidRPr="007B4638">
                    <w:rPr>
                      <w:rFonts w:ascii="Arial" w:hAnsi="Arial" w:cs="Arial"/>
                      <w:i w:val="0"/>
                      <w:iCs w:val="0"/>
                      <w:color w:val="000000"/>
                      <w:sz w:val="20"/>
                      <w:szCs w:val="20"/>
                    </w:rPr>
                    <w:t xml:space="preserve"> 17</w:t>
                  </w:r>
                  <w:r w:rsidRPr="007B4638">
                    <w:rPr>
                      <w:rFonts w:ascii="Arial" w:eastAsia="Calibri" w:hAnsi="Arial" w:cs="Arial"/>
                      <w:i w:val="0"/>
                      <w:iCs w:val="0"/>
                      <w:color w:val="000000"/>
                      <w:sz w:val="20"/>
                      <w:szCs w:val="20"/>
                      <w:vertAlign w:val="superscript"/>
                    </w:rPr>
                    <w:t>th</w:t>
                  </w:r>
                  <w:r w:rsidRPr="007B4638">
                    <w:rPr>
                      <w:rFonts w:ascii="Arial" w:hAnsi="Arial" w:cs="Arial"/>
                      <w:i w:val="0"/>
                      <w:iCs w:val="0"/>
                      <w:color w:val="000000"/>
                      <w:sz w:val="20"/>
                      <w:szCs w:val="20"/>
                    </w:rPr>
                    <w:t xml:space="preserve"> </w:t>
                  </w:r>
                  <w:r w:rsidRPr="007B4638">
                    <w:rPr>
                      <w:rFonts w:ascii="Arial" w:eastAsia="Calibri" w:hAnsi="Arial" w:cs="Arial"/>
                      <w:i w:val="0"/>
                      <w:iCs w:val="0"/>
                      <w:color w:val="000000"/>
                      <w:sz w:val="20"/>
                      <w:szCs w:val="20"/>
                    </w:rPr>
                    <w:t>CROI</w:t>
                  </w:r>
                  <w:r w:rsidRPr="007B4638">
                    <w:rPr>
                      <w:rFonts w:ascii="Arial" w:hAnsi="Arial" w:cs="Arial"/>
                      <w:i w:val="0"/>
                      <w:iCs w:val="0"/>
                      <w:color w:val="000000"/>
                      <w:sz w:val="20"/>
                      <w:szCs w:val="20"/>
                    </w:rPr>
                    <w:t xml:space="preserve">” </w:t>
                  </w:r>
                </w:p>
              </w:tc>
              <w:tc>
                <w:tcPr>
                  <w:tcW w:w="1888" w:type="pct"/>
                </w:tcPr>
                <w:p w14:paraId="2D94452F" w14:textId="77777777" w:rsidR="007A7561" w:rsidRPr="007B4638" w:rsidRDefault="007A7561" w:rsidP="007F2A91">
                  <w:pPr>
                    <w:pStyle w:val="Heading6"/>
                    <w:keepNext w:val="0"/>
                    <w:keepLines w:val="0"/>
                    <w:widowControl w:val="0"/>
                    <w:spacing w:before="0" w:after="200"/>
                    <w:ind w:left="-108" w:right="164"/>
                    <w:rPr>
                      <w:rFonts w:ascii="Arial" w:hAnsi="Arial" w:cs="Arial"/>
                      <w:i w:val="0"/>
                      <w:iCs w:val="0"/>
                      <w:color w:val="000000"/>
                      <w:sz w:val="20"/>
                      <w:szCs w:val="20"/>
                    </w:rPr>
                  </w:pPr>
                  <w:r w:rsidRPr="007B4638">
                    <w:rPr>
                      <w:rFonts w:ascii="Arial" w:eastAsia="Calibri" w:hAnsi="Arial" w:cs="Arial"/>
                      <w:i w:val="0"/>
                      <w:iCs w:val="0"/>
                      <w:color w:val="000000"/>
                      <w:sz w:val="20"/>
                      <w:szCs w:val="20"/>
                    </w:rPr>
                    <w:t>New</w:t>
                  </w:r>
                  <w:r w:rsidRPr="007B4638">
                    <w:rPr>
                      <w:rFonts w:ascii="Arial" w:hAnsi="Arial" w:cs="Arial"/>
                      <w:i w:val="0"/>
                      <w:iCs w:val="0"/>
                      <w:color w:val="000000"/>
                      <w:sz w:val="20"/>
                      <w:szCs w:val="20"/>
                    </w:rPr>
                    <w:t xml:space="preserve"> </w:t>
                  </w:r>
                  <w:r w:rsidRPr="007B4638">
                    <w:rPr>
                      <w:rFonts w:ascii="Arial" w:eastAsia="Calibri" w:hAnsi="Arial" w:cs="Arial"/>
                      <w:i w:val="0"/>
                      <w:iCs w:val="0"/>
                      <w:color w:val="000000"/>
                      <w:sz w:val="20"/>
                      <w:szCs w:val="20"/>
                    </w:rPr>
                    <w:t>England</w:t>
                  </w:r>
                  <w:r w:rsidRPr="007B4638">
                    <w:rPr>
                      <w:rFonts w:ascii="Arial" w:hAnsi="Arial" w:cs="Arial"/>
                      <w:i w:val="0"/>
                      <w:iCs w:val="0"/>
                      <w:color w:val="000000"/>
                      <w:sz w:val="20"/>
                      <w:szCs w:val="20"/>
                    </w:rPr>
                    <w:t xml:space="preserve"> </w:t>
                  </w:r>
                  <w:r w:rsidRPr="007B4638">
                    <w:rPr>
                      <w:rFonts w:ascii="Arial" w:eastAsia="Calibri" w:hAnsi="Arial" w:cs="Arial"/>
                      <w:i w:val="0"/>
                      <w:iCs w:val="0"/>
                      <w:color w:val="000000"/>
                      <w:sz w:val="20"/>
                      <w:szCs w:val="20"/>
                    </w:rPr>
                    <w:t>AIDS</w:t>
                  </w:r>
                  <w:r w:rsidRPr="007B4638">
                    <w:rPr>
                      <w:rFonts w:ascii="Arial" w:hAnsi="Arial" w:cs="Arial"/>
                      <w:i w:val="0"/>
                      <w:iCs w:val="0"/>
                      <w:color w:val="000000"/>
                      <w:sz w:val="20"/>
                      <w:szCs w:val="20"/>
                    </w:rPr>
                    <w:t xml:space="preserve"> </w:t>
                  </w:r>
                  <w:r w:rsidRPr="007B4638">
                    <w:rPr>
                      <w:rFonts w:ascii="Arial" w:eastAsia="Calibri" w:hAnsi="Arial" w:cs="Arial"/>
                      <w:i w:val="0"/>
                      <w:iCs w:val="0"/>
                      <w:color w:val="000000"/>
                      <w:sz w:val="20"/>
                      <w:szCs w:val="20"/>
                    </w:rPr>
                    <w:t>Education</w:t>
                  </w:r>
                  <w:r w:rsidRPr="007B4638">
                    <w:rPr>
                      <w:rFonts w:ascii="Arial" w:hAnsi="Arial" w:cs="Arial"/>
                      <w:i w:val="0"/>
                      <w:iCs w:val="0"/>
                      <w:color w:val="000000"/>
                      <w:sz w:val="20"/>
                      <w:szCs w:val="20"/>
                    </w:rPr>
                    <w:t xml:space="preserve"> </w:t>
                  </w:r>
                  <w:r w:rsidRPr="007B4638">
                    <w:rPr>
                      <w:rFonts w:ascii="Arial" w:eastAsia="Calibri" w:hAnsi="Arial" w:cs="Arial"/>
                      <w:i w:val="0"/>
                      <w:iCs w:val="0"/>
                      <w:color w:val="000000"/>
                      <w:sz w:val="20"/>
                      <w:szCs w:val="20"/>
                    </w:rPr>
                    <w:t>and</w:t>
                  </w:r>
                  <w:r w:rsidRPr="007B4638">
                    <w:rPr>
                      <w:rFonts w:ascii="Arial" w:hAnsi="Arial" w:cs="Arial"/>
                      <w:i w:val="0"/>
                      <w:iCs w:val="0"/>
                      <w:color w:val="000000"/>
                      <w:sz w:val="20"/>
                      <w:szCs w:val="20"/>
                    </w:rPr>
                    <w:t xml:space="preserve"> </w:t>
                  </w:r>
                  <w:r w:rsidRPr="007B4638">
                    <w:rPr>
                      <w:rFonts w:ascii="Arial" w:eastAsia="Calibri" w:hAnsi="Arial" w:cs="Arial"/>
                      <w:i w:val="0"/>
                      <w:iCs w:val="0"/>
                      <w:color w:val="000000"/>
                      <w:sz w:val="20"/>
                      <w:szCs w:val="20"/>
                    </w:rPr>
                    <w:t>Training</w:t>
                  </w:r>
                  <w:r w:rsidRPr="007B4638">
                    <w:rPr>
                      <w:rFonts w:ascii="Arial" w:hAnsi="Arial" w:cs="Arial"/>
                      <w:i w:val="0"/>
                      <w:iCs w:val="0"/>
                      <w:color w:val="000000"/>
                      <w:sz w:val="20"/>
                      <w:szCs w:val="20"/>
                    </w:rPr>
                    <w:t xml:space="preserve"> </w:t>
                  </w:r>
                  <w:r w:rsidRPr="007B4638">
                    <w:rPr>
                      <w:rFonts w:ascii="Arial" w:eastAsia="Calibri" w:hAnsi="Arial" w:cs="Arial"/>
                      <w:i w:val="0"/>
                      <w:iCs w:val="0"/>
                      <w:color w:val="000000"/>
                      <w:sz w:val="20"/>
                      <w:szCs w:val="20"/>
                    </w:rPr>
                    <w:t>Center</w:t>
                  </w:r>
                  <w:r w:rsidRPr="007B4638">
                    <w:rPr>
                      <w:rFonts w:ascii="Arial" w:hAnsi="Arial" w:cs="Arial"/>
                      <w:i w:val="0"/>
                      <w:iCs w:val="0"/>
                      <w:color w:val="000000"/>
                      <w:sz w:val="20"/>
                      <w:szCs w:val="20"/>
                    </w:rPr>
                    <w:t xml:space="preserve">, </w:t>
                  </w:r>
                  <w:r w:rsidRPr="007B4638">
                    <w:rPr>
                      <w:rFonts w:ascii="Arial" w:eastAsia="Calibri" w:hAnsi="Arial" w:cs="Arial"/>
                      <w:i w:val="0"/>
                      <w:iCs w:val="0"/>
                      <w:color w:val="000000"/>
                      <w:sz w:val="20"/>
                      <w:szCs w:val="20"/>
                    </w:rPr>
                    <w:t>~</w:t>
                  </w:r>
                  <w:r w:rsidRPr="007B4638">
                    <w:rPr>
                      <w:rFonts w:ascii="Arial" w:hAnsi="Arial" w:cs="Arial"/>
                      <w:i w:val="0"/>
                      <w:iCs w:val="0"/>
                      <w:color w:val="000000"/>
                      <w:sz w:val="20"/>
                      <w:szCs w:val="20"/>
                    </w:rPr>
                    <w:t xml:space="preserve">30 </w:t>
                  </w:r>
                  <w:r w:rsidRPr="007B4638">
                    <w:rPr>
                      <w:rFonts w:ascii="Arial" w:eastAsia="Calibri" w:hAnsi="Arial" w:cs="Arial"/>
                      <w:i w:val="0"/>
                      <w:iCs w:val="0"/>
                      <w:color w:val="000000"/>
                      <w:sz w:val="20"/>
                      <w:szCs w:val="20"/>
                    </w:rPr>
                    <w:t>clinicians</w:t>
                  </w:r>
                  <w:r w:rsidRPr="007B4638">
                    <w:rPr>
                      <w:rFonts w:ascii="Arial" w:hAnsi="Arial" w:cs="Arial"/>
                      <w:i w:val="0"/>
                      <w:iCs w:val="0"/>
                      <w:color w:val="000000"/>
                      <w:sz w:val="20"/>
                      <w:szCs w:val="20"/>
                    </w:rPr>
                    <w:t xml:space="preserve"> </w:t>
                  </w:r>
                  <w:r w:rsidRPr="007B4638">
                    <w:rPr>
                      <w:rFonts w:ascii="Arial" w:eastAsia="Calibri" w:hAnsi="Arial" w:cs="Arial"/>
                      <w:i w:val="0"/>
                      <w:iCs w:val="0"/>
                      <w:color w:val="000000"/>
                      <w:sz w:val="20"/>
                      <w:szCs w:val="20"/>
                    </w:rPr>
                    <w:t>and</w:t>
                  </w:r>
                  <w:r w:rsidRPr="007B4638">
                    <w:rPr>
                      <w:rFonts w:ascii="Arial" w:hAnsi="Arial" w:cs="Arial"/>
                      <w:i w:val="0"/>
                      <w:iCs w:val="0"/>
                      <w:color w:val="000000"/>
                      <w:sz w:val="20"/>
                      <w:szCs w:val="20"/>
                    </w:rPr>
                    <w:t xml:space="preserve"> </w:t>
                  </w:r>
                  <w:r w:rsidRPr="007B4638">
                    <w:rPr>
                      <w:rFonts w:ascii="Arial" w:eastAsia="Calibri" w:hAnsi="Arial" w:cs="Arial"/>
                      <w:i w:val="0"/>
                      <w:iCs w:val="0"/>
                      <w:color w:val="000000"/>
                      <w:sz w:val="20"/>
                      <w:szCs w:val="20"/>
                    </w:rPr>
                    <w:t>scientists</w:t>
                  </w:r>
                  <w:r w:rsidRPr="007B4638">
                    <w:rPr>
                      <w:rFonts w:ascii="Arial" w:hAnsi="Arial" w:cs="Arial"/>
                      <w:i w:val="0"/>
                      <w:iCs w:val="0"/>
                      <w:color w:val="000000"/>
                      <w:sz w:val="20"/>
                      <w:szCs w:val="20"/>
                    </w:rPr>
                    <w:t xml:space="preserve">, 1 </w:t>
                  </w:r>
                  <w:r w:rsidRPr="007B4638">
                    <w:rPr>
                      <w:rFonts w:ascii="Arial" w:eastAsia="Calibri" w:hAnsi="Arial" w:cs="Arial"/>
                      <w:i w:val="0"/>
                      <w:iCs w:val="0"/>
                      <w:color w:val="000000"/>
                      <w:sz w:val="20"/>
                      <w:szCs w:val="20"/>
                    </w:rPr>
                    <w:t>hour</w:t>
                  </w:r>
                  <w:r w:rsidRPr="007B4638">
                    <w:rPr>
                      <w:rFonts w:ascii="Arial" w:hAnsi="Arial" w:cs="Arial"/>
                      <w:i w:val="0"/>
                      <w:iCs w:val="0"/>
                      <w:color w:val="000000"/>
                      <w:sz w:val="20"/>
                      <w:szCs w:val="20"/>
                    </w:rPr>
                    <w:t xml:space="preserve"> </w:t>
                  </w:r>
                  <w:r w:rsidRPr="007B4638">
                    <w:rPr>
                      <w:rFonts w:ascii="Arial" w:eastAsia="Calibri" w:hAnsi="Arial" w:cs="Arial"/>
                      <w:i w:val="0"/>
                      <w:iCs w:val="0"/>
                      <w:color w:val="000000"/>
                      <w:sz w:val="20"/>
                      <w:szCs w:val="20"/>
                    </w:rPr>
                    <w:t>shared</w:t>
                  </w:r>
                  <w:r w:rsidRPr="007B4638">
                    <w:rPr>
                      <w:rFonts w:ascii="Arial" w:hAnsi="Arial" w:cs="Arial"/>
                      <w:i w:val="0"/>
                      <w:iCs w:val="0"/>
                      <w:color w:val="000000"/>
                      <w:sz w:val="20"/>
                      <w:szCs w:val="20"/>
                    </w:rPr>
                    <w:t xml:space="preserve"> </w:t>
                  </w:r>
                  <w:r w:rsidRPr="007B4638">
                    <w:rPr>
                      <w:rFonts w:ascii="Arial" w:eastAsia="Calibri" w:hAnsi="Arial" w:cs="Arial"/>
                      <w:i w:val="0"/>
                      <w:iCs w:val="0"/>
                      <w:color w:val="000000"/>
                      <w:sz w:val="20"/>
                      <w:szCs w:val="20"/>
                    </w:rPr>
                    <w:t>with</w:t>
                  </w:r>
                  <w:r w:rsidRPr="007B4638">
                    <w:rPr>
                      <w:rFonts w:ascii="Arial" w:hAnsi="Arial" w:cs="Arial"/>
                      <w:i w:val="0"/>
                      <w:iCs w:val="0"/>
                      <w:color w:val="000000"/>
                      <w:sz w:val="20"/>
                      <w:szCs w:val="20"/>
                    </w:rPr>
                    <w:t xml:space="preserve"> </w:t>
                  </w:r>
                  <w:r w:rsidRPr="007B4638">
                    <w:rPr>
                      <w:rFonts w:ascii="Arial" w:eastAsia="Calibri" w:hAnsi="Arial" w:cs="Arial"/>
                      <w:i w:val="0"/>
                      <w:iCs w:val="0"/>
                      <w:color w:val="000000"/>
                      <w:sz w:val="20"/>
                      <w:szCs w:val="20"/>
                    </w:rPr>
                    <w:t>other</w:t>
                  </w:r>
                  <w:r w:rsidRPr="007B4638">
                    <w:rPr>
                      <w:rFonts w:ascii="Arial" w:hAnsi="Arial" w:cs="Arial"/>
                      <w:i w:val="0"/>
                      <w:iCs w:val="0"/>
                      <w:color w:val="000000"/>
                      <w:sz w:val="20"/>
                      <w:szCs w:val="20"/>
                    </w:rPr>
                    <w:t xml:space="preserve"> </w:t>
                  </w:r>
                  <w:r w:rsidRPr="007B4638">
                    <w:rPr>
                      <w:rFonts w:ascii="Arial" w:eastAsia="Calibri" w:hAnsi="Arial" w:cs="Arial"/>
                      <w:i w:val="0"/>
                      <w:iCs w:val="0"/>
                      <w:color w:val="000000"/>
                      <w:sz w:val="20"/>
                      <w:szCs w:val="20"/>
                    </w:rPr>
                    <w:t>faculty members</w:t>
                  </w:r>
                </w:p>
              </w:tc>
            </w:tr>
            <w:tr w:rsidR="007A7561" w:rsidRPr="007B4638" w14:paraId="7C257CDC" w14:textId="77777777" w:rsidTr="007F2A91">
              <w:trPr>
                <w:gridBefore w:val="1"/>
                <w:gridAfter w:val="1"/>
                <w:wBefore w:w="52" w:type="pct"/>
                <w:wAfter w:w="215" w:type="pct"/>
              </w:trPr>
              <w:tc>
                <w:tcPr>
                  <w:tcW w:w="690" w:type="pct"/>
                  <w:gridSpan w:val="2"/>
                </w:tcPr>
                <w:p w14:paraId="20DC37D7" w14:textId="77777777" w:rsidR="007A7561" w:rsidRPr="007B4638" w:rsidRDefault="007A7561" w:rsidP="007F2A91">
                  <w:pPr>
                    <w:widowControl w:val="0"/>
                    <w:ind w:right="164"/>
                    <w:rPr>
                      <w:rFonts w:ascii="Arial" w:hAnsi="Arial" w:cs="Arial"/>
                      <w:color w:val="000000"/>
                      <w:sz w:val="20"/>
                      <w:szCs w:val="20"/>
                    </w:rPr>
                  </w:pPr>
                  <w:r w:rsidRPr="007B4638">
                    <w:rPr>
                      <w:rFonts w:ascii="Arial" w:hAnsi="Arial" w:cs="Arial"/>
                      <w:color w:val="000000"/>
                      <w:sz w:val="20"/>
                      <w:szCs w:val="20"/>
                    </w:rPr>
                    <w:t>2010</w:t>
                  </w:r>
                </w:p>
              </w:tc>
              <w:tc>
                <w:tcPr>
                  <w:tcW w:w="2155" w:type="pct"/>
                  <w:gridSpan w:val="2"/>
                </w:tcPr>
                <w:p w14:paraId="3B56F57E" w14:textId="77777777" w:rsidR="007A7561" w:rsidRPr="007B4638" w:rsidRDefault="007A7561" w:rsidP="007F2A91">
                  <w:pPr>
                    <w:pStyle w:val="Heading6"/>
                    <w:keepNext w:val="0"/>
                    <w:keepLines w:val="0"/>
                    <w:widowControl w:val="0"/>
                    <w:spacing w:before="0" w:after="200"/>
                    <w:ind w:left="-108" w:right="164"/>
                    <w:rPr>
                      <w:rFonts w:ascii="Arial" w:hAnsi="Arial" w:cs="Arial"/>
                      <w:i w:val="0"/>
                      <w:iCs w:val="0"/>
                      <w:color w:val="000000"/>
                      <w:sz w:val="20"/>
                      <w:szCs w:val="20"/>
                    </w:rPr>
                  </w:pPr>
                  <w:r w:rsidRPr="007B4638">
                    <w:rPr>
                      <w:rFonts w:ascii="Arial" w:hAnsi="Arial" w:cs="Arial"/>
                      <w:i w:val="0"/>
                      <w:iCs w:val="0"/>
                      <w:color w:val="000000"/>
                      <w:sz w:val="20"/>
                      <w:szCs w:val="20"/>
                    </w:rPr>
                    <w:t>Lecture, “</w:t>
                  </w:r>
                  <w:r w:rsidRPr="007B4638">
                    <w:rPr>
                      <w:rFonts w:ascii="Arial" w:eastAsia="Calibri" w:hAnsi="Arial" w:cs="Arial"/>
                      <w:i w:val="0"/>
                      <w:iCs w:val="0"/>
                      <w:color w:val="000000"/>
                      <w:sz w:val="20"/>
                      <w:szCs w:val="20"/>
                    </w:rPr>
                    <w:t>Immune</w:t>
                  </w:r>
                  <w:r w:rsidRPr="007B4638">
                    <w:rPr>
                      <w:rFonts w:ascii="Arial" w:hAnsi="Arial" w:cs="Arial"/>
                      <w:i w:val="0"/>
                      <w:iCs w:val="0"/>
                      <w:color w:val="000000"/>
                      <w:sz w:val="20"/>
                      <w:szCs w:val="20"/>
                    </w:rPr>
                    <w:t xml:space="preserve"> </w:t>
                  </w:r>
                  <w:r w:rsidRPr="007B4638">
                    <w:rPr>
                      <w:rFonts w:ascii="Arial" w:eastAsia="Calibri" w:hAnsi="Arial" w:cs="Arial"/>
                      <w:i w:val="0"/>
                      <w:iCs w:val="0"/>
                      <w:color w:val="000000"/>
                      <w:sz w:val="20"/>
                      <w:szCs w:val="20"/>
                    </w:rPr>
                    <w:t>Responses</w:t>
                  </w:r>
                  <w:r w:rsidRPr="007B4638">
                    <w:rPr>
                      <w:rFonts w:ascii="Arial" w:hAnsi="Arial" w:cs="Arial"/>
                      <w:i w:val="0"/>
                      <w:iCs w:val="0"/>
                      <w:color w:val="000000"/>
                      <w:sz w:val="20"/>
                      <w:szCs w:val="20"/>
                    </w:rPr>
                    <w:t xml:space="preserve"> </w:t>
                  </w:r>
                  <w:r w:rsidRPr="007B4638">
                    <w:rPr>
                      <w:rFonts w:ascii="Arial" w:eastAsia="Calibri" w:hAnsi="Arial" w:cs="Arial"/>
                      <w:i w:val="0"/>
                      <w:iCs w:val="0"/>
                      <w:color w:val="000000"/>
                      <w:sz w:val="20"/>
                      <w:szCs w:val="20"/>
                    </w:rPr>
                    <w:t>to</w:t>
                  </w:r>
                  <w:r w:rsidRPr="007B4638">
                    <w:rPr>
                      <w:rFonts w:ascii="Arial" w:hAnsi="Arial" w:cs="Arial"/>
                      <w:i w:val="0"/>
                      <w:iCs w:val="0"/>
                      <w:color w:val="000000"/>
                      <w:sz w:val="20"/>
                      <w:szCs w:val="20"/>
                    </w:rPr>
                    <w:t xml:space="preserve"> </w:t>
                  </w:r>
                  <w:r w:rsidRPr="007B4638">
                    <w:rPr>
                      <w:rFonts w:ascii="Arial" w:eastAsia="Calibri" w:hAnsi="Arial" w:cs="Arial"/>
                      <w:i w:val="0"/>
                      <w:iCs w:val="0"/>
                      <w:color w:val="000000"/>
                      <w:sz w:val="20"/>
                      <w:szCs w:val="20"/>
                    </w:rPr>
                    <w:t>TB</w:t>
                  </w:r>
                  <w:r w:rsidRPr="007B4638">
                    <w:rPr>
                      <w:rFonts w:ascii="Arial" w:hAnsi="Arial" w:cs="Arial"/>
                      <w:i w:val="0"/>
                      <w:iCs w:val="0"/>
                      <w:color w:val="000000"/>
                      <w:sz w:val="20"/>
                      <w:szCs w:val="20"/>
                    </w:rPr>
                    <w:t xml:space="preserve">” </w:t>
                  </w:r>
                </w:p>
              </w:tc>
              <w:tc>
                <w:tcPr>
                  <w:tcW w:w="1888" w:type="pct"/>
                </w:tcPr>
                <w:p w14:paraId="1214BA11" w14:textId="77777777" w:rsidR="007A7561" w:rsidRPr="007B4638" w:rsidRDefault="007A7561" w:rsidP="007F2A91">
                  <w:pPr>
                    <w:pStyle w:val="Heading6"/>
                    <w:keepNext w:val="0"/>
                    <w:keepLines w:val="0"/>
                    <w:widowControl w:val="0"/>
                    <w:spacing w:before="0" w:after="200"/>
                    <w:ind w:left="-108" w:right="164"/>
                    <w:rPr>
                      <w:rFonts w:ascii="Arial" w:eastAsia="Calibri" w:hAnsi="Arial" w:cs="Arial"/>
                      <w:i w:val="0"/>
                      <w:iCs w:val="0"/>
                      <w:color w:val="000000"/>
                      <w:sz w:val="20"/>
                      <w:szCs w:val="20"/>
                    </w:rPr>
                  </w:pPr>
                  <w:r w:rsidRPr="007B4638">
                    <w:rPr>
                      <w:rFonts w:ascii="Arial" w:eastAsia="Calibri" w:hAnsi="Arial" w:cs="Arial"/>
                      <w:i w:val="0"/>
                      <w:iCs w:val="0"/>
                      <w:color w:val="000000"/>
                      <w:sz w:val="20"/>
                      <w:szCs w:val="20"/>
                    </w:rPr>
                    <w:t>MD</w:t>
                  </w:r>
                  <w:r w:rsidRPr="007B4638">
                    <w:rPr>
                      <w:rFonts w:ascii="Arial" w:hAnsi="Arial" w:cs="Arial"/>
                      <w:i w:val="0"/>
                      <w:iCs w:val="0"/>
                      <w:color w:val="000000"/>
                      <w:sz w:val="20"/>
                      <w:szCs w:val="20"/>
                    </w:rPr>
                    <w:t>/</w:t>
                  </w:r>
                  <w:r w:rsidRPr="007B4638">
                    <w:rPr>
                      <w:rFonts w:ascii="Arial" w:eastAsia="Calibri" w:hAnsi="Arial" w:cs="Arial"/>
                      <w:i w:val="0"/>
                      <w:iCs w:val="0"/>
                      <w:color w:val="000000"/>
                      <w:sz w:val="20"/>
                      <w:szCs w:val="20"/>
                    </w:rPr>
                    <w:t>PhD</w:t>
                  </w:r>
                  <w:r w:rsidRPr="007B4638">
                    <w:rPr>
                      <w:rFonts w:ascii="Arial" w:hAnsi="Arial" w:cs="Arial"/>
                      <w:i w:val="0"/>
                      <w:iCs w:val="0"/>
                      <w:color w:val="000000"/>
                      <w:sz w:val="20"/>
                      <w:szCs w:val="20"/>
                    </w:rPr>
                    <w:t xml:space="preserve"> </w:t>
                  </w:r>
                  <w:r w:rsidRPr="007B4638">
                    <w:rPr>
                      <w:rFonts w:ascii="Arial" w:eastAsia="Calibri" w:hAnsi="Arial" w:cs="Arial"/>
                      <w:i w:val="0"/>
                      <w:iCs w:val="0"/>
                      <w:color w:val="000000"/>
                      <w:sz w:val="20"/>
                      <w:szCs w:val="20"/>
                    </w:rPr>
                    <w:t>program</w:t>
                  </w:r>
                  <w:r w:rsidRPr="007B4638">
                    <w:rPr>
                      <w:rFonts w:ascii="Arial" w:hAnsi="Arial" w:cs="Arial"/>
                      <w:i w:val="0"/>
                      <w:iCs w:val="0"/>
                      <w:color w:val="000000"/>
                      <w:sz w:val="20"/>
                      <w:szCs w:val="20"/>
                    </w:rPr>
                    <w:t xml:space="preserve"> </w:t>
                  </w:r>
                  <w:r w:rsidRPr="007B4638">
                    <w:rPr>
                      <w:rFonts w:ascii="Arial" w:eastAsia="Calibri" w:hAnsi="Arial" w:cs="Arial"/>
                      <w:i w:val="0"/>
                      <w:iCs w:val="0"/>
                      <w:color w:val="000000"/>
                      <w:sz w:val="20"/>
                      <w:szCs w:val="20"/>
                    </w:rPr>
                    <w:t>retreat</w:t>
                  </w:r>
                  <w:r w:rsidRPr="007B4638">
                    <w:rPr>
                      <w:rFonts w:ascii="Arial" w:hAnsi="Arial" w:cs="Arial"/>
                      <w:i w:val="0"/>
                      <w:iCs w:val="0"/>
                      <w:color w:val="000000"/>
                      <w:sz w:val="20"/>
                      <w:szCs w:val="20"/>
                    </w:rPr>
                    <w:t xml:space="preserve">, </w:t>
                  </w:r>
                  <w:r w:rsidRPr="007B4638">
                    <w:rPr>
                      <w:rFonts w:ascii="Arial" w:eastAsia="Calibri" w:hAnsi="Arial" w:cs="Arial"/>
                      <w:i w:val="0"/>
                      <w:iCs w:val="0"/>
                      <w:color w:val="000000"/>
                      <w:sz w:val="20"/>
                      <w:szCs w:val="20"/>
                    </w:rPr>
                    <w:t>Dartmouth</w:t>
                  </w:r>
                  <w:r w:rsidRPr="007B4638">
                    <w:rPr>
                      <w:rFonts w:ascii="Arial" w:hAnsi="Arial" w:cs="Arial"/>
                      <w:i w:val="0"/>
                      <w:iCs w:val="0"/>
                      <w:color w:val="000000"/>
                      <w:sz w:val="20"/>
                      <w:szCs w:val="20"/>
                    </w:rPr>
                    <w:t>’</w:t>
                  </w:r>
                  <w:r w:rsidRPr="007B4638">
                    <w:rPr>
                      <w:rFonts w:ascii="Arial" w:eastAsia="Calibri" w:hAnsi="Arial" w:cs="Arial"/>
                      <w:i w:val="0"/>
                      <w:iCs w:val="0"/>
                      <w:color w:val="000000"/>
                      <w:sz w:val="20"/>
                      <w:szCs w:val="20"/>
                    </w:rPr>
                    <w:t>s</w:t>
                  </w:r>
                  <w:r w:rsidRPr="007B4638">
                    <w:rPr>
                      <w:rFonts w:ascii="Arial" w:hAnsi="Arial" w:cs="Arial"/>
                      <w:i w:val="0"/>
                      <w:iCs w:val="0"/>
                      <w:color w:val="000000"/>
                      <w:sz w:val="20"/>
                      <w:szCs w:val="20"/>
                    </w:rPr>
                    <w:t xml:space="preserve"> </w:t>
                  </w:r>
                  <w:r w:rsidRPr="007B4638">
                    <w:rPr>
                      <w:rFonts w:ascii="Arial" w:eastAsia="Calibri" w:hAnsi="Arial" w:cs="Arial"/>
                      <w:i w:val="0"/>
                      <w:iCs w:val="0"/>
                      <w:color w:val="000000"/>
                      <w:sz w:val="20"/>
                      <w:szCs w:val="20"/>
                    </w:rPr>
                    <w:t>Geisel</w:t>
                  </w:r>
                  <w:r w:rsidRPr="007B4638">
                    <w:rPr>
                      <w:rFonts w:ascii="Arial" w:hAnsi="Arial" w:cs="Arial"/>
                      <w:i w:val="0"/>
                      <w:iCs w:val="0"/>
                      <w:color w:val="000000"/>
                      <w:sz w:val="20"/>
                      <w:szCs w:val="20"/>
                    </w:rPr>
                    <w:t xml:space="preserve"> </w:t>
                  </w:r>
                  <w:r w:rsidRPr="007B4638">
                    <w:rPr>
                      <w:rFonts w:ascii="Arial" w:eastAsia="Calibri" w:hAnsi="Arial" w:cs="Arial"/>
                      <w:i w:val="0"/>
                      <w:iCs w:val="0"/>
                      <w:color w:val="000000"/>
                      <w:sz w:val="20"/>
                      <w:szCs w:val="20"/>
                    </w:rPr>
                    <w:t>School</w:t>
                  </w:r>
                  <w:r w:rsidRPr="007B4638">
                    <w:rPr>
                      <w:rFonts w:ascii="Arial" w:hAnsi="Arial" w:cs="Arial"/>
                      <w:i w:val="0"/>
                      <w:iCs w:val="0"/>
                      <w:color w:val="000000"/>
                      <w:sz w:val="20"/>
                      <w:szCs w:val="20"/>
                    </w:rPr>
                    <w:t xml:space="preserve"> </w:t>
                  </w:r>
                  <w:r w:rsidRPr="007B4638">
                    <w:rPr>
                      <w:rFonts w:ascii="Arial" w:eastAsia="Calibri" w:hAnsi="Arial" w:cs="Arial"/>
                      <w:i w:val="0"/>
                      <w:iCs w:val="0"/>
                      <w:color w:val="000000"/>
                      <w:sz w:val="20"/>
                      <w:szCs w:val="20"/>
                    </w:rPr>
                    <w:t>of</w:t>
                  </w:r>
                  <w:r w:rsidRPr="007B4638">
                    <w:rPr>
                      <w:rFonts w:ascii="Arial" w:hAnsi="Arial" w:cs="Arial"/>
                      <w:i w:val="0"/>
                      <w:iCs w:val="0"/>
                      <w:color w:val="000000"/>
                      <w:sz w:val="20"/>
                      <w:szCs w:val="20"/>
                    </w:rPr>
                    <w:t xml:space="preserve"> </w:t>
                  </w:r>
                  <w:r w:rsidRPr="007B4638">
                    <w:rPr>
                      <w:rFonts w:ascii="Arial" w:eastAsia="Calibri" w:hAnsi="Arial" w:cs="Arial"/>
                      <w:i w:val="0"/>
                      <w:iCs w:val="0"/>
                      <w:color w:val="000000"/>
                      <w:sz w:val="20"/>
                      <w:szCs w:val="20"/>
                    </w:rPr>
                    <w:t>Medicine</w:t>
                  </w:r>
                  <w:r w:rsidRPr="007B4638">
                    <w:rPr>
                      <w:rFonts w:ascii="Arial" w:hAnsi="Arial" w:cs="Arial"/>
                      <w:i w:val="0"/>
                      <w:iCs w:val="0"/>
                      <w:color w:val="000000"/>
                      <w:sz w:val="20"/>
                      <w:szCs w:val="20"/>
                    </w:rPr>
                    <w:t xml:space="preserve">, 25 </w:t>
                  </w:r>
                  <w:r w:rsidRPr="007B4638">
                    <w:rPr>
                      <w:rFonts w:ascii="Arial" w:eastAsia="Calibri" w:hAnsi="Arial" w:cs="Arial"/>
                      <w:i w:val="0"/>
                      <w:iCs w:val="0"/>
                      <w:color w:val="000000"/>
                      <w:sz w:val="20"/>
                      <w:szCs w:val="20"/>
                    </w:rPr>
                    <w:t>students</w:t>
                  </w:r>
                  <w:r w:rsidRPr="007B4638">
                    <w:rPr>
                      <w:rFonts w:ascii="Arial" w:hAnsi="Arial" w:cs="Arial"/>
                      <w:i w:val="0"/>
                      <w:iCs w:val="0"/>
                      <w:color w:val="000000"/>
                      <w:sz w:val="20"/>
                      <w:szCs w:val="20"/>
                    </w:rPr>
                    <w:t xml:space="preserve"> </w:t>
                  </w:r>
                  <w:r w:rsidRPr="007B4638">
                    <w:rPr>
                      <w:rFonts w:ascii="Arial" w:eastAsia="Calibri" w:hAnsi="Arial" w:cs="Arial"/>
                      <w:i w:val="0"/>
                      <w:iCs w:val="0"/>
                      <w:color w:val="000000"/>
                      <w:sz w:val="20"/>
                      <w:szCs w:val="20"/>
                    </w:rPr>
                    <w:t>and</w:t>
                  </w:r>
                  <w:r w:rsidRPr="007B4638">
                    <w:rPr>
                      <w:rFonts w:ascii="Arial" w:hAnsi="Arial" w:cs="Arial"/>
                      <w:i w:val="0"/>
                      <w:iCs w:val="0"/>
                      <w:color w:val="000000"/>
                      <w:sz w:val="20"/>
                      <w:szCs w:val="20"/>
                    </w:rPr>
                    <w:t xml:space="preserve"> </w:t>
                  </w:r>
                  <w:r w:rsidRPr="007B4638">
                    <w:rPr>
                      <w:rFonts w:ascii="Arial" w:eastAsia="Calibri" w:hAnsi="Arial" w:cs="Arial"/>
                      <w:i w:val="0"/>
                      <w:iCs w:val="0"/>
                      <w:color w:val="000000"/>
                      <w:sz w:val="20"/>
                      <w:szCs w:val="20"/>
                    </w:rPr>
                    <w:t>faculty</w:t>
                  </w:r>
                  <w:r w:rsidRPr="007B4638">
                    <w:rPr>
                      <w:rFonts w:ascii="Arial" w:hAnsi="Arial" w:cs="Arial"/>
                      <w:i w:val="0"/>
                      <w:iCs w:val="0"/>
                      <w:color w:val="000000"/>
                      <w:sz w:val="20"/>
                      <w:szCs w:val="20"/>
                    </w:rPr>
                    <w:t xml:space="preserve">, 1 </w:t>
                  </w:r>
                  <w:r w:rsidRPr="007B4638">
                    <w:rPr>
                      <w:rFonts w:ascii="Arial" w:eastAsia="Calibri" w:hAnsi="Arial" w:cs="Arial"/>
                      <w:i w:val="0"/>
                      <w:iCs w:val="0"/>
                      <w:color w:val="000000"/>
                      <w:sz w:val="20"/>
                      <w:szCs w:val="20"/>
                    </w:rPr>
                    <w:t>hour</w:t>
                  </w:r>
                </w:p>
                <w:p w14:paraId="4032E91B" w14:textId="77777777" w:rsidR="007A7561" w:rsidRPr="007B4638" w:rsidRDefault="007A7561" w:rsidP="007F2A91"/>
              </w:tc>
            </w:tr>
            <w:tr w:rsidR="007A7561" w:rsidRPr="007B4638" w14:paraId="09E87E54" w14:textId="77777777" w:rsidTr="007F2A91">
              <w:trPr>
                <w:gridBefore w:val="1"/>
                <w:gridAfter w:val="1"/>
                <w:wBefore w:w="52" w:type="pct"/>
                <w:wAfter w:w="215" w:type="pct"/>
              </w:trPr>
              <w:tc>
                <w:tcPr>
                  <w:tcW w:w="690" w:type="pct"/>
                  <w:gridSpan w:val="2"/>
                </w:tcPr>
                <w:p w14:paraId="4533EBC6" w14:textId="77777777" w:rsidR="007A7561" w:rsidRPr="007B4638" w:rsidRDefault="007A7561" w:rsidP="007F2A91">
                  <w:pPr>
                    <w:widowControl w:val="0"/>
                    <w:ind w:right="164"/>
                    <w:rPr>
                      <w:rFonts w:ascii="Arial" w:hAnsi="Arial" w:cs="Arial"/>
                      <w:color w:val="000000"/>
                      <w:sz w:val="20"/>
                      <w:szCs w:val="20"/>
                    </w:rPr>
                  </w:pPr>
                  <w:r w:rsidRPr="007B4638">
                    <w:rPr>
                      <w:rFonts w:ascii="Arial" w:hAnsi="Arial" w:cs="Arial"/>
                      <w:color w:val="000000"/>
                      <w:sz w:val="20"/>
                      <w:szCs w:val="20"/>
                    </w:rPr>
                    <w:t>2010</w:t>
                  </w:r>
                </w:p>
              </w:tc>
              <w:tc>
                <w:tcPr>
                  <w:tcW w:w="2155" w:type="pct"/>
                  <w:gridSpan w:val="2"/>
                </w:tcPr>
                <w:p w14:paraId="73E8DB53" w14:textId="77777777" w:rsidR="007A7561" w:rsidRPr="007B4638" w:rsidRDefault="007A7561" w:rsidP="007F2A91">
                  <w:pPr>
                    <w:pStyle w:val="Heading6"/>
                    <w:keepNext w:val="0"/>
                    <w:keepLines w:val="0"/>
                    <w:widowControl w:val="0"/>
                    <w:spacing w:before="0" w:after="200"/>
                    <w:ind w:left="-108" w:right="164"/>
                    <w:rPr>
                      <w:rFonts w:ascii="Arial" w:hAnsi="Arial" w:cs="Arial"/>
                      <w:i w:val="0"/>
                      <w:iCs w:val="0"/>
                      <w:color w:val="000000"/>
                      <w:sz w:val="20"/>
                      <w:szCs w:val="20"/>
                    </w:rPr>
                  </w:pPr>
                  <w:r w:rsidRPr="007B4638">
                    <w:rPr>
                      <w:rFonts w:ascii="Arial" w:eastAsia="Calibri" w:hAnsi="Arial" w:cs="Arial"/>
                      <w:i w:val="0"/>
                      <w:iCs w:val="0"/>
                      <w:color w:val="000000"/>
                      <w:sz w:val="20"/>
                      <w:szCs w:val="20"/>
                    </w:rPr>
                    <w:t xml:space="preserve">Speaker, “Staying well in medicine” </w:t>
                  </w:r>
                </w:p>
              </w:tc>
              <w:tc>
                <w:tcPr>
                  <w:tcW w:w="1888" w:type="pct"/>
                </w:tcPr>
                <w:p w14:paraId="4732FB88" w14:textId="77777777" w:rsidR="007A7561" w:rsidRPr="007B4638" w:rsidRDefault="007A7561" w:rsidP="007F2A91">
                  <w:pPr>
                    <w:pStyle w:val="Heading6"/>
                    <w:keepNext w:val="0"/>
                    <w:keepLines w:val="0"/>
                    <w:widowControl w:val="0"/>
                    <w:spacing w:before="0" w:after="200"/>
                    <w:ind w:left="-108" w:right="164"/>
                    <w:rPr>
                      <w:rFonts w:ascii="Arial" w:hAnsi="Arial" w:cs="Arial"/>
                      <w:i w:val="0"/>
                      <w:iCs w:val="0"/>
                      <w:color w:val="000000"/>
                      <w:sz w:val="20"/>
                      <w:szCs w:val="20"/>
                    </w:rPr>
                  </w:pPr>
                  <w:r w:rsidRPr="007B4638">
                    <w:rPr>
                      <w:rFonts w:ascii="Arial" w:eastAsia="Calibri" w:hAnsi="Arial" w:cs="Arial"/>
                      <w:i w:val="0"/>
                      <w:iCs w:val="0"/>
                      <w:color w:val="000000"/>
                      <w:sz w:val="20"/>
                      <w:szCs w:val="20"/>
                    </w:rPr>
                    <w:t>Wellness Retreat</w:t>
                  </w:r>
                  <w:r w:rsidRPr="007B4638">
                    <w:rPr>
                      <w:rFonts w:ascii="Arial" w:hAnsi="Arial" w:cs="Arial"/>
                      <w:i w:val="0"/>
                      <w:iCs w:val="0"/>
                      <w:color w:val="000000"/>
                      <w:sz w:val="20"/>
                      <w:szCs w:val="20"/>
                    </w:rPr>
                    <w:t xml:space="preserve">, Dartmouth’s Geisel School of Medicine, organized by 25 </w:t>
                  </w:r>
                  <w:r w:rsidRPr="007B4638">
                    <w:rPr>
                      <w:rFonts w:ascii="Arial" w:eastAsia="Calibri" w:hAnsi="Arial" w:cs="Arial"/>
                      <w:i w:val="0"/>
                      <w:iCs w:val="0"/>
                      <w:color w:val="000000"/>
                      <w:sz w:val="20"/>
                      <w:szCs w:val="20"/>
                    </w:rPr>
                    <w:t>students and involving talks by</w:t>
                  </w:r>
                  <w:r w:rsidRPr="007B4638">
                    <w:rPr>
                      <w:rFonts w:ascii="Arial" w:hAnsi="Arial" w:cs="Arial"/>
                      <w:i w:val="0"/>
                      <w:iCs w:val="0"/>
                      <w:color w:val="000000"/>
                      <w:sz w:val="20"/>
                      <w:szCs w:val="20"/>
                    </w:rPr>
                    <w:t xml:space="preserve"> </w:t>
                  </w:r>
                  <w:r w:rsidRPr="007B4638">
                    <w:rPr>
                      <w:rFonts w:ascii="Arial" w:eastAsia="Calibri" w:hAnsi="Arial" w:cs="Arial"/>
                      <w:i w:val="0"/>
                      <w:iCs w:val="0"/>
                      <w:color w:val="000000"/>
                      <w:sz w:val="20"/>
                      <w:szCs w:val="20"/>
                    </w:rPr>
                    <w:t>faculty and students, 0.5 hour</w:t>
                  </w:r>
                </w:p>
              </w:tc>
            </w:tr>
            <w:tr w:rsidR="007A7561" w:rsidRPr="007B4638" w14:paraId="7993DC05" w14:textId="77777777" w:rsidTr="007F2A91">
              <w:tblPrEx>
                <w:tblLook w:val="01E0" w:firstRow="1" w:lastRow="1" w:firstColumn="1" w:lastColumn="1" w:noHBand="0" w:noVBand="0"/>
              </w:tblPrEx>
              <w:tc>
                <w:tcPr>
                  <w:tcW w:w="690" w:type="pct"/>
                  <w:gridSpan w:val="2"/>
                </w:tcPr>
                <w:p w14:paraId="374321E6" w14:textId="77777777" w:rsidR="007A7561" w:rsidRPr="007B4638" w:rsidRDefault="007A7561" w:rsidP="007F2A91">
                  <w:pPr>
                    <w:pStyle w:val="NormalWeb"/>
                    <w:widowControl w:val="0"/>
                    <w:spacing w:before="0" w:beforeAutospacing="0" w:after="200" w:afterAutospacing="0"/>
                    <w:outlineLvl w:val="0"/>
                    <w:rPr>
                      <w:rFonts w:ascii="Arial" w:hAnsi="Arial" w:cs="Arial"/>
                      <w:bCs/>
                      <w:color w:val="000000"/>
                      <w:sz w:val="20"/>
                      <w:szCs w:val="20"/>
                    </w:rPr>
                  </w:pPr>
                  <w:r w:rsidRPr="007B4638">
                    <w:rPr>
                      <w:rFonts w:ascii="Arial" w:hAnsi="Arial" w:cs="Arial"/>
                      <w:color w:val="000000"/>
                      <w:sz w:val="20"/>
                      <w:szCs w:val="20"/>
                    </w:rPr>
                    <w:t>2011</w:t>
                  </w:r>
                </w:p>
              </w:tc>
              <w:tc>
                <w:tcPr>
                  <w:tcW w:w="2155" w:type="pct"/>
                  <w:gridSpan w:val="2"/>
                </w:tcPr>
                <w:p w14:paraId="2578560A" w14:textId="77777777" w:rsidR="007A7561" w:rsidRPr="007B4638" w:rsidRDefault="007A7561" w:rsidP="007F2A91">
                  <w:pPr>
                    <w:pStyle w:val="NormalWeb"/>
                    <w:widowControl w:val="0"/>
                    <w:spacing w:before="0" w:beforeAutospacing="0" w:after="200" w:afterAutospacing="0"/>
                    <w:outlineLvl w:val="0"/>
                    <w:rPr>
                      <w:rFonts w:ascii="Arial" w:hAnsi="Arial" w:cs="Arial"/>
                      <w:bCs/>
                      <w:color w:val="000000"/>
                      <w:sz w:val="20"/>
                      <w:szCs w:val="20"/>
                    </w:rPr>
                  </w:pPr>
                  <w:r w:rsidRPr="007B4638">
                    <w:rPr>
                      <w:rFonts w:ascii="Arial" w:eastAsia="Calibri" w:hAnsi="Arial" w:cs="Arial"/>
                      <w:color w:val="000000"/>
                      <w:sz w:val="20"/>
                      <w:szCs w:val="20"/>
                    </w:rPr>
                    <w:t>Lecture</w:t>
                  </w:r>
                  <w:r w:rsidRPr="007B4638">
                    <w:rPr>
                      <w:rFonts w:ascii="Arial" w:hAnsi="Arial" w:cs="Arial"/>
                      <w:color w:val="000000"/>
                      <w:sz w:val="20"/>
                      <w:szCs w:val="20"/>
                    </w:rPr>
                    <w:t xml:space="preserve"> “</w:t>
                  </w:r>
                  <w:r w:rsidRPr="007B4638">
                    <w:rPr>
                      <w:rFonts w:ascii="Arial" w:eastAsia="Calibri" w:hAnsi="Arial" w:cs="Arial"/>
                      <w:color w:val="000000"/>
                      <w:sz w:val="20"/>
                      <w:szCs w:val="20"/>
                    </w:rPr>
                    <w:t>Beyond</w:t>
                  </w:r>
                  <w:r w:rsidRPr="007B4638">
                    <w:rPr>
                      <w:rFonts w:ascii="Arial" w:hAnsi="Arial" w:cs="Arial"/>
                      <w:color w:val="000000"/>
                      <w:sz w:val="20"/>
                      <w:szCs w:val="20"/>
                    </w:rPr>
                    <w:t xml:space="preserve"> </w:t>
                  </w:r>
                  <w:r w:rsidRPr="007B4638">
                    <w:rPr>
                      <w:rFonts w:ascii="Arial" w:eastAsia="Calibri" w:hAnsi="Arial" w:cs="Arial"/>
                      <w:color w:val="000000"/>
                      <w:sz w:val="20"/>
                      <w:szCs w:val="20"/>
                    </w:rPr>
                    <w:t>Trojans</w:t>
                  </w:r>
                  <w:r w:rsidRPr="007B4638">
                    <w:rPr>
                      <w:rFonts w:ascii="Arial" w:hAnsi="Arial" w:cs="Arial"/>
                      <w:color w:val="000000"/>
                      <w:sz w:val="20"/>
                      <w:szCs w:val="20"/>
                    </w:rPr>
                    <w:t xml:space="preserve">: </w:t>
                  </w:r>
                  <w:r w:rsidRPr="007B4638">
                    <w:rPr>
                      <w:rFonts w:ascii="Arial" w:eastAsia="Calibri" w:hAnsi="Arial" w:cs="Arial"/>
                      <w:color w:val="000000"/>
                      <w:sz w:val="20"/>
                      <w:szCs w:val="20"/>
                    </w:rPr>
                    <w:t>The</w:t>
                  </w:r>
                  <w:r w:rsidRPr="007B4638">
                    <w:rPr>
                      <w:rFonts w:ascii="Arial" w:hAnsi="Arial" w:cs="Arial"/>
                      <w:color w:val="000000"/>
                      <w:sz w:val="20"/>
                      <w:szCs w:val="20"/>
                    </w:rPr>
                    <w:t xml:space="preserve"> </w:t>
                  </w:r>
                  <w:r w:rsidRPr="007B4638">
                    <w:rPr>
                      <w:rFonts w:ascii="Arial" w:eastAsia="Calibri" w:hAnsi="Arial" w:cs="Arial"/>
                      <w:color w:val="000000"/>
                      <w:sz w:val="20"/>
                      <w:szCs w:val="20"/>
                    </w:rPr>
                    <w:t>Odyssey</w:t>
                  </w:r>
                  <w:r w:rsidRPr="007B4638">
                    <w:rPr>
                      <w:rFonts w:ascii="Arial" w:hAnsi="Arial" w:cs="Arial"/>
                      <w:color w:val="000000"/>
                      <w:sz w:val="20"/>
                      <w:szCs w:val="20"/>
                    </w:rPr>
                    <w:t xml:space="preserve"> </w:t>
                  </w:r>
                  <w:r w:rsidRPr="007B4638">
                    <w:rPr>
                      <w:rFonts w:ascii="Arial" w:eastAsia="Calibri" w:hAnsi="Arial" w:cs="Arial"/>
                      <w:color w:val="000000"/>
                      <w:sz w:val="20"/>
                      <w:szCs w:val="20"/>
                    </w:rPr>
                    <w:t>to</w:t>
                  </w:r>
                  <w:r w:rsidRPr="007B4638">
                    <w:rPr>
                      <w:rFonts w:ascii="Arial" w:hAnsi="Arial" w:cs="Arial"/>
                      <w:color w:val="000000"/>
                      <w:sz w:val="20"/>
                      <w:szCs w:val="20"/>
                    </w:rPr>
                    <w:t xml:space="preserve"> </w:t>
                  </w:r>
                  <w:r w:rsidRPr="007B4638">
                    <w:rPr>
                      <w:rFonts w:ascii="Arial" w:eastAsia="Calibri" w:hAnsi="Arial" w:cs="Arial"/>
                      <w:color w:val="000000"/>
                      <w:sz w:val="20"/>
                      <w:szCs w:val="20"/>
                    </w:rPr>
                    <w:t>Find</w:t>
                  </w:r>
                  <w:r w:rsidRPr="007B4638">
                    <w:rPr>
                      <w:rFonts w:ascii="Arial" w:hAnsi="Arial" w:cs="Arial"/>
                      <w:color w:val="000000"/>
                      <w:sz w:val="20"/>
                      <w:szCs w:val="20"/>
                    </w:rPr>
                    <w:t xml:space="preserve"> </w:t>
                  </w:r>
                  <w:r w:rsidRPr="007B4638">
                    <w:rPr>
                      <w:rFonts w:ascii="Arial" w:eastAsia="Calibri" w:hAnsi="Arial" w:cs="Arial"/>
                      <w:color w:val="000000"/>
                      <w:sz w:val="20"/>
                      <w:szCs w:val="20"/>
                    </w:rPr>
                    <w:t>HIV</w:t>
                  </w:r>
                  <w:r w:rsidRPr="007B4638">
                    <w:rPr>
                      <w:rFonts w:ascii="Arial" w:hAnsi="Arial" w:cs="Arial"/>
                      <w:color w:val="000000"/>
                      <w:sz w:val="20"/>
                      <w:szCs w:val="20"/>
                    </w:rPr>
                    <w:t>’</w:t>
                  </w:r>
                  <w:r w:rsidRPr="007B4638">
                    <w:rPr>
                      <w:rFonts w:ascii="Arial" w:eastAsia="Calibri" w:hAnsi="Arial" w:cs="Arial"/>
                      <w:color w:val="000000"/>
                      <w:sz w:val="20"/>
                      <w:szCs w:val="20"/>
                    </w:rPr>
                    <w:t>s</w:t>
                  </w:r>
                  <w:r w:rsidRPr="007B4638">
                    <w:rPr>
                      <w:rFonts w:ascii="Arial" w:hAnsi="Arial" w:cs="Arial"/>
                      <w:color w:val="000000"/>
                      <w:sz w:val="20"/>
                      <w:szCs w:val="20"/>
                    </w:rPr>
                    <w:t xml:space="preserve"> </w:t>
                  </w:r>
                  <w:r w:rsidRPr="007B4638">
                    <w:rPr>
                      <w:rFonts w:ascii="Arial" w:eastAsia="Calibri" w:hAnsi="Arial" w:cs="Arial"/>
                      <w:color w:val="000000"/>
                      <w:sz w:val="20"/>
                      <w:szCs w:val="20"/>
                    </w:rPr>
                    <w:t>Achilles</w:t>
                  </w:r>
                  <w:r w:rsidRPr="007B4638">
                    <w:rPr>
                      <w:rFonts w:ascii="Arial" w:hAnsi="Arial" w:cs="Arial"/>
                      <w:color w:val="000000"/>
                      <w:sz w:val="20"/>
                      <w:szCs w:val="20"/>
                    </w:rPr>
                    <w:t xml:space="preserve">’ </w:t>
                  </w:r>
                  <w:r w:rsidRPr="007B4638">
                    <w:rPr>
                      <w:rFonts w:ascii="Arial" w:eastAsia="Calibri" w:hAnsi="Arial" w:cs="Arial"/>
                      <w:color w:val="000000"/>
                      <w:sz w:val="20"/>
                      <w:szCs w:val="20"/>
                    </w:rPr>
                    <w:t>Heel</w:t>
                  </w:r>
                  <w:r w:rsidRPr="007B4638">
                    <w:rPr>
                      <w:rFonts w:ascii="Arial" w:hAnsi="Arial" w:cs="Arial"/>
                      <w:color w:val="000000"/>
                      <w:sz w:val="20"/>
                      <w:szCs w:val="20"/>
                    </w:rPr>
                    <w:t>”</w:t>
                  </w:r>
                </w:p>
              </w:tc>
              <w:tc>
                <w:tcPr>
                  <w:tcW w:w="2155" w:type="pct"/>
                  <w:gridSpan w:val="3"/>
                </w:tcPr>
                <w:p w14:paraId="14897D2D" w14:textId="77777777" w:rsidR="007A7561" w:rsidRPr="007B4638" w:rsidRDefault="007A7561" w:rsidP="007F2A91">
                  <w:pPr>
                    <w:pStyle w:val="NormalWeb"/>
                    <w:widowControl w:val="0"/>
                    <w:spacing w:before="0" w:beforeAutospacing="0" w:after="200" w:afterAutospacing="0"/>
                    <w:outlineLvl w:val="0"/>
                    <w:rPr>
                      <w:rFonts w:ascii="Arial" w:hAnsi="Arial" w:cs="Arial"/>
                      <w:bCs/>
                      <w:color w:val="000000"/>
                      <w:sz w:val="20"/>
                      <w:szCs w:val="20"/>
                    </w:rPr>
                  </w:pPr>
                  <w:r w:rsidRPr="007B4638">
                    <w:rPr>
                      <w:rFonts w:ascii="Arial" w:hAnsi="Arial" w:cs="Arial"/>
                      <w:bCs/>
                      <w:color w:val="000000"/>
                      <w:sz w:val="20"/>
                      <w:szCs w:val="20"/>
                    </w:rPr>
                    <w:t>Grand Rounds, Department of Medicine, Dartmouth-Hitchcock Medical Center, 75 attendees, 1 hour</w:t>
                  </w:r>
                </w:p>
              </w:tc>
            </w:tr>
            <w:tr w:rsidR="007A7561" w:rsidRPr="007B4638" w14:paraId="55024FDD" w14:textId="77777777" w:rsidTr="007F2A91">
              <w:tblPrEx>
                <w:tblLook w:val="01E0" w:firstRow="1" w:lastRow="1" w:firstColumn="1" w:lastColumn="1" w:noHBand="0" w:noVBand="0"/>
              </w:tblPrEx>
              <w:tc>
                <w:tcPr>
                  <w:tcW w:w="690" w:type="pct"/>
                  <w:gridSpan w:val="2"/>
                </w:tcPr>
                <w:p w14:paraId="386CA041" w14:textId="77777777" w:rsidR="007A7561" w:rsidRPr="007B4638" w:rsidRDefault="007A7561" w:rsidP="007F2A91">
                  <w:pPr>
                    <w:pStyle w:val="NormalWeb"/>
                    <w:widowControl w:val="0"/>
                    <w:spacing w:before="0" w:beforeAutospacing="0" w:after="200" w:afterAutospacing="0"/>
                    <w:outlineLvl w:val="0"/>
                    <w:rPr>
                      <w:rFonts w:ascii="Arial" w:hAnsi="Arial" w:cs="Arial"/>
                      <w:bCs/>
                      <w:color w:val="000000"/>
                      <w:sz w:val="20"/>
                      <w:szCs w:val="20"/>
                    </w:rPr>
                  </w:pPr>
                  <w:r w:rsidRPr="007B4638">
                    <w:rPr>
                      <w:rFonts w:ascii="Arial" w:hAnsi="Arial" w:cs="Arial"/>
                      <w:color w:val="000000"/>
                      <w:sz w:val="20"/>
                      <w:szCs w:val="20"/>
                    </w:rPr>
                    <w:t>2013</w:t>
                  </w:r>
                </w:p>
              </w:tc>
              <w:tc>
                <w:tcPr>
                  <w:tcW w:w="2155" w:type="pct"/>
                  <w:gridSpan w:val="2"/>
                </w:tcPr>
                <w:p w14:paraId="3A4CC1CB" w14:textId="77777777" w:rsidR="007A7561" w:rsidRPr="007B4638" w:rsidRDefault="007A7561" w:rsidP="007F2A91">
                  <w:pPr>
                    <w:pStyle w:val="NormalWeb"/>
                    <w:widowControl w:val="0"/>
                    <w:spacing w:before="0" w:beforeAutospacing="0" w:after="200" w:afterAutospacing="0"/>
                    <w:outlineLvl w:val="0"/>
                    <w:rPr>
                      <w:rFonts w:ascii="Arial" w:hAnsi="Arial" w:cs="Arial"/>
                      <w:bCs/>
                      <w:color w:val="000000"/>
                      <w:sz w:val="20"/>
                      <w:szCs w:val="20"/>
                    </w:rPr>
                  </w:pPr>
                  <w:r w:rsidRPr="007B4638">
                    <w:rPr>
                      <w:rFonts w:ascii="Arial" w:eastAsia="Calibri" w:hAnsi="Arial" w:cs="Arial"/>
                      <w:color w:val="000000"/>
                      <w:sz w:val="20"/>
                      <w:szCs w:val="20"/>
                    </w:rPr>
                    <w:t>Lecture,</w:t>
                  </w:r>
                  <w:r w:rsidRPr="007B4638">
                    <w:rPr>
                      <w:rFonts w:ascii="Arial" w:hAnsi="Arial" w:cs="Arial"/>
                      <w:color w:val="000000"/>
                      <w:sz w:val="20"/>
                      <w:szCs w:val="20"/>
                    </w:rPr>
                    <w:t xml:space="preserve"> “</w:t>
                  </w:r>
                  <w:r w:rsidRPr="007B4638">
                    <w:rPr>
                      <w:rFonts w:ascii="Arial" w:eastAsia="Calibri" w:hAnsi="Arial" w:cs="Arial"/>
                      <w:color w:val="000000"/>
                      <w:sz w:val="20"/>
                      <w:szCs w:val="20"/>
                    </w:rPr>
                    <w:t>Peri</w:t>
                  </w:r>
                  <w:r w:rsidRPr="007B4638">
                    <w:rPr>
                      <w:rFonts w:ascii="Arial" w:hAnsi="Arial" w:cs="Arial"/>
                      <w:color w:val="000000"/>
                      <w:sz w:val="20"/>
                      <w:szCs w:val="20"/>
                    </w:rPr>
                    <w:t>-</w:t>
                  </w:r>
                  <w:r w:rsidRPr="007B4638">
                    <w:rPr>
                      <w:rFonts w:ascii="Arial" w:eastAsia="Calibri" w:hAnsi="Arial" w:cs="Arial"/>
                      <w:color w:val="000000"/>
                      <w:sz w:val="20"/>
                      <w:szCs w:val="20"/>
                    </w:rPr>
                    <w:t>Procedural</w:t>
                  </w:r>
                  <w:r w:rsidRPr="007B4638">
                    <w:rPr>
                      <w:rFonts w:ascii="Arial" w:hAnsi="Arial" w:cs="Arial"/>
                      <w:color w:val="000000"/>
                      <w:sz w:val="20"/>
                      <w:szCs w:val="20"/>
                    </w:rPr>
                    <w:t xml:space="preserve"> </w:t>
                  </w:r>
                  <w:r w:rsidRPr="007B4638">
                    <w:rPr>
                      <w:rFonts w:ascii="Arial" w:eastAsia="Calibri" w:hAnsi="Arial" w:cs="Arial"/>
                      <w:color w:val="000000"/>
                      <w:sz w:val="20"/>
                      <w:szCs w:val="20"/>
                    </w:rPr>
                    <w:t>Ethics</w:t>
                  </w:r>
                  <w:r w:rsidRPr="007B4638">
                    <w:rPr>
                      <w:rFonts w:ascii="Arial" w:hAnsi="Arial" w:cs="Arial"/>
                      <w:color w:val="000000"/>
                      <w:sz w:val="20"/>
                      <w:szCs w:val="20"/>
                    </w:rPr>
                    <w:t xml:space="preserve">” </w:t>
                  </w:r>
                  <w:r w:rsidRPr="007B4638">
                    <w:rPr>
                      <w:rFonts w:ascii="Arial" w:eastAsia="Calibri" w:hAnsi="Arial" w:cs="Arial"/>
                      <w:color w:val="000000"/>
                      <w:sz w:val="20"/>
                      <w:szCs w:val="20"/>
                    </w:rPr>
                    <w:t>with</w:t>
                  </w:r>
                  <w:r w:rsidRPr="007B4638">
                    <w:rPr>
                      <w:rFonts w:ascii="Arial" w:hAnsi="Arial" w:cs="Arial"/>
                      <w:color w:val="000000"/>
                      <w:sz w:val="20"/>
                      <w:szCs w:val="20"/>
                    </w:rPr>
                    <w:t xml:space="preserve"> </w:t>
                  </w:r>
                  <w:r w:rsidRPr="007B4638">
                    <w:rPr>
                      <w:rFonts w:ascii="Arial" w:eastAsia="Calibri" w:hAnsi="Arial" w:cs="Arial"/>
                      <w:color w:val="000000"/>
                      <w:sz w:val="20"/>
                      <w:szCs w:val="20"/>
                    </w:rPr>
                    <w:t>Rich</w:t>
                  </w:r>
                  <w:r w:rsidRPr="007B4638">
                    <w:rPr>
                      <w:rFonts w:ascii="Arial" w:hAnsi="Arial" w:cs="Arial"/>
                      <w:color w:val="000000"/>
                      <w:sz w:val="20"/>
                      <w:szCs w:val="20"/>
                    </w:rPr>
                    <w:t xml:space="preserve"> </w:t>
                  </w:r>
                  <w:r w:rsidRPr="007B4638">
                    <w:rPr>
                      <w:rFonts w:ascii="Arial" w:eastAsia="Calibri" w:hAnsi="Arial" w:cs="Arial"/>
                      <w:color w:val="000000"/>
                      <w:sz w:val="20"/>
                      <w:szCs w:val="20"/>
                    </w:rPr>
                    <w:t>Freeman</w:t>
                  </w:r>
                  <w:r w:rsidRPr="007B4638">
                    <w:rPr>
                      <w:rFonts w:ascii="Arial" w:hAnsi="Arial" w:cs="Arial"/>
                      <w:color w:val="000000"/>
                      <w:sz w:val="20"/>
                      <w:szCs w:val="20"/>
                    </w:rPr>
                    <w:t xml:space="preserve">, </w:t>
                  </w:r>
                  <w:r w:rsidRPr="007B4638">
                    <w:rPr>
                      <w:rFonts w:ascii="Arial" w:eastAsia="Calibri" w:hAnsi="Arial" w:cs="Arial"/>
                      <w:color w:val="000000"/>
                      <w:sz w:val="20"/>
                      <w:szCs w:val="20"/>
                    </w:rPr>
                    <w:t>MD</w:t>
                  </w:r>
                  <w:r w:rsidRPr="007B4638">
                    <w:rPr>
                      <w:rFonts w:ascii="Arial" w:hAnsi="Arial" w:cs="Arial"/>
                      <w:color w:val="000000"/>
                      <w:sz w:val="20"/>
                      <w:szCs w:val="20"/>
                    </w:rPr>
                    <w:t xml:space="preserve">, </w:t>
                  </w:r>
                  <w:r w:rsidRPr="007B4638">
                    <w:rPr>
                      <w:rFonts w:ascii="Arial" w:eastAsia="Calibri" w:hAnsi="Arial" w:cs="Arial"/>
                      <w:color w:val="000000"/>
                      <w:sz w:val="20"/>
                      <w:szCs w:val="20"/>
                    </w:rPr>
                    <w:t>department</w:t>
                  </w:r>
                  <w:r w:rsidRPr="007B4638">
                    <w:rPr>
                      <w:rFonts w:ascii="Arial" w:hAnsi="Arial" w:cs="Arial"/>
                      <w:color w:val="000000"/>
                      <w:sz w:val="20"/>
                      <w:szCs w:val="20"/>
                    </w:rPr>
                    <w:t xml:space="preserve"> </w:t>
                  </w:r>
                  <w:r w:rsidRPr="007B4638">
                    <w:rPr>
                      <w:rFonts w:ascii="Arial" w:eastAsia="Calibri" w:hAnsi="Arial" w:cs="Arial"/>
                      <w:color w:val="000000"/>
                      <w:sz w:val="20"/>
                      <w:szCs w:val="20"/>
                    </w:rPr>
                    <w:t>chair</w:t>
                  </w:r>
                  <w:r w:rsidRPr="007B4638">
                    <w:rPr>
                      <w:rFonts w:ascii="Arial" w:hAnsi="Arial" w:cs="Arial"/>
                      <w:color w:val="000000"/>
                      <w:sz w:val="20"/>
                      <w:szCs w:val="20"/>
                    </w:rPr>
                    <w:t xml:space="preserve">, </w:t>
                  </w:r>
                  <w:r w:rsidRPr="007B4638">
                    <w:rPr>
                      <w:rFonts w:ascii="Arial" w:eastAsia="Calibri" w:hAnsi="Arial" w:cs="Arial"/>
                      <w:color w:val="000000"/>
                      <w:sz w:val="20"/>
                      <w:szCs w:val="20"/>
                    </w:rPr>
                    <w:t>and</w:t>
                  </w:r>
                  <w:r w:rsidRPr="007B4638">
                    <w:rPr>
                      <w:rFonts w:ascii="Arial" w:hAnsi="Arial" w:cs="Arial"/>
                      <w:color w:val="000000"/>
                      <w:sz w:val="20"/>
                      <w:szCs w:val="20"/>
                    </w:rPr>
                    <w:t xml:space="preserve"> </w:t>
                  </w:r>
                  <w:r w:rsidRPr="007B4638">
                    <w:rPr>
                      <w:rFonts w:ascii="Arial" w:eastAsia="Calibri" w:hAnsi="Arial" w:cs="Arial"/>
                      <w:color w:val="000000"/>
                      <w:sz w:val="20"/>
                      <w:szCs w:val="20"/>
                    </w:rPr>
                    <w:t>Piroska</w:t>
                  </w:r>
                  <w:r w:rsidRPr="007B4638">
                    <w:rPr>
                      <w:rFonts w:ascii="Arial" w:hAnsi="Arial" w:cs="Arial"/>
                      <w:color w:val="000000"/>
                      <w:sz w:val="20"/>
                      <w:szCs w:val="20"/>
                    </w:rPr>
                    <w:t xml:space="preserve"> </w:t>
                  </w:r>
                  <w:r w:rsidRPr="007B4638">
                    <w:rPr>
                      <w:rFonts w:ascii="Arial" w:eastAsia="Calibri" w:hAnsi="Arial" w:cs="Arial"/>
                      <w:color w:val="000000"/>
                      <w:sz w:val="20"/>
                      <w:szCs w:val="20"/>
                    </w:rPr>
                    <w:t>Kopar</w:t>
                  </w:r>
                  <w:r w:rsidRPr="007B4638">
                    <w:rPr>
                      <w:rFonts w:ascii="Arial" w:hAnsi="Arial" w:cs="Arial"/>
                      <w:color w:val="000000"/>
                      <w:sz w:val="20"/>
                      <w:szCs w:val="20"/>
                    </w:rPr>
                    <w:t xml:space="preserve">, </w:t>
                  </w:r>
                  <w:r w:rsidRPr="007B4638">
                    <w:rPr>
                      <w:rFonts w:ascii="Arial" w:eastAsia="Calibri" w:hAnsi="Arial" w:cs="Arial"/>
                      <w:color w:val="000000"/>
                      <w:sz w:val="20"/>
                      <w:szCs w:val="20"/>
                    </w:rPr>
                    <w:t>MD</w:t>
                  </w:r>
                  <w:r w:rsidRPr="007B4638">
                    <w:rPr>
                      <w:rFonts w:ascii="Arial" w:hAnsi="Arial" w:cs="Arial"/>
                      <w:color w:val="000000"/>
                      <w:sz w:val="20"/>
                      <w:szCs w:val="20"/>
                    </w:rPr>
                    <w:t xml:space="preserve">, </w:t>
                  </w:r>
                  <w:r w:rsidRPr="007B4638">
                    <w:rPr>
                      <w:rFonts w:ascii="Arial" w:eastAsia="Calibri" w:hAnsi="Arial" w:cs="Arial"/>
                      <w:color w:val="000000"/>
                      <w:sz w:val="20"/>
                      <w:szCs w:val="20"/>
                    </w:rPr>
                    <w:t>MS</w:t>
                  </w:r>
                  <w:r w:rsidRPr="007B4638">
                    <w:rPr>
                      <w:rFonts w:ascii="Arial" w:hAnsi="Arial" w:cs="Arial"/>
                      <w:color w:val="000000"/>
                      <w:sz w:val="20"/>
                      <w:szCs w:val="20"/>
                    </w:rPr>
                    <w:t xml:space="preserve">, </w:t>
                  </w:r>
                  <w:r w:rsidRPr="007B4638">
                    <w:rPr>
                      <w:rFonts w:ascii="Arial" w:eastAsia="Calibri" w:hAnsi="Arial" w:cs="Arial"/>
                      <w:color w:val="000000"/>
                      <w:sz w:val="20"/>
                      <w:szCs w:val="20"/>
                    </w:rPr>
                    <w:t>surgical</w:t>
                  </w:r>
                  <w:r w:rsidRPr="007B4638">
                    <w:rPr>
                      <w:rFonts w:ascii="Arial" w:hAnsi="Arial" w:cs="Arial"/>
                      <w:color w:val="000000"/>
                      <w:sz w:val="20"/>
                      <w:szCs w:val="20"/>
                    </w:rPr>
                    <w:t xml:space="preserve"> </w:t>
                  </w:r>
                  <w:r w:rsidRPr="007B4638">
                    <w:rPr>
                      <w:rFonts w:ascii="Arial" w:eastAsia="Calibri" w:hAnsi="Arial" w:cs="Arial"/>
                      <w:color w:val="000000"/>
                      <w:sz w:val="20"/>
                      <w:szCs w:val="20"/>
                    </w:rPr>
                    <w:t>resident</w:t>
                  </w:r>
                </w:p>
              </w:tc>
              <w:tc>
                <w:tcPr>
                  <w:tcW w:w="2155" w:type="pct"/>
                  <w:gridSpan w:val="3"/>
                </w:tcPr>
                <w:p w14:paraId="2DB35CF8" w14:textId="77777777" w:rsidR="007A7561" w:rsidRPr="007B4638" w:rsidRDefault="007A7561" w:rsidP="007F2A91">
                  <w:pPr>
                    <w:pStyle w:val="NormalWeb"/>
                    <w:widowControl w:val="0"/>
                    <w:spacing w:before="0" w:beforeAutospacing="0" w:after="200" w:afterAutospacing="0"/>
                    <w:outlineLvl w:val="0"/>
                    <w:rPr>
                      <w:rFonts w:ascii="Arial" w:hAnsi="Arial" w:cs="Arial"/>
                      <w:bCs/>
                      <w:color w:val="000000"/>
                      <w:sz w:val="20"/>
                      <w:szCs w:val="20"/>
                    </w:rPr>
                  </w:pPr>
                  <w:r w:rsidRPr="007B4638">
                    <w:rPr>
                      <w:rFonts w:ascii="Arial" w:hAnsi="Arial" w:cs="Arial"/>
                      <w:bCs/>
                      <w:color w:val="000000"/>
                      <w:sz w:val="20"/>
                      <w:szCs w:val="20"/>
                    </w:rPr>
                    <w:t>Grand Rounds, Department of Surgery, Dartmouth-Hitchcock Medical Center, 75 attendees, 1 hour</w:t>
                  </w:r>
                </w:p>
              </w:tc>
            </w:tr>
            <w:tr w:rsidR="007A7561" w:rsidRPr="007B4638" w14:paraId="4AD2C7E3" w14:textId="77777777" w:rsidTr="007F2A91">
              <w:tblPrEx>
                <w:tblLook w:val="01E0" w:firstRow="1" w:lastRow="1" w:firstColumn="1" w:lastColumn="1" w:noHBand="0" w:noVBand="0"/>
              </w:tblPrEx>
              <w:tc>
                <w:tcPr>
                  <w:tcW w:w="690" w:type="pct"/>
                  <w:gridSpan w:val="2"/>
                </w:tcPr>
                <w:p w14:paraId="54BEACD9" w14:textId="77777777" w:rsidR="007A7561" w:rsidRPr="007B4638" w:rsidRDefault="007A7561" w:rsidP="007F2A91">
                  <w:pPr>
                    <w:pStyle w:val="NormalWeb"/>
                    <w:widowControl w:val="0"/>
                    <w:spacing w:before="0" w:beforeAutospacing="0" w:after="200" w:afterAutospacing="0"/>
                    <w:outlineLvl w:val="0"/>
                    <w:rPr>
                      <w:rFonts w:ascii="Arial" w:hAnsi="Arial" w:cs="Arial"/>
                      <w:bCs/>
                      <w:color w:val="000000"/>
                      <w:sz w:val="20"/>
                      <w:szCs w:val="20"/>
                    </w:rPr>
                  </w:pPr>
                  <w:r w:rsidRPr="007B4638">
                    <w:rPr>
                      <w:rFonts w:ascii="Arial" w:hAnsi="Arial" w:cs="Arial"/>
                      <w:color w:val="000000"/>
                      <w:sz w:val="20"/>
                      <w:szCs w:val="20"/>
                    </w:rPr>
                    <w:t>2013</w:t>
                  </w:r>
                </w:p>
              </w:tc>
              <w:tc>
                <w:tcPr>
                  <w:tcW w:w="2155" w:type="pct"/>
                  <w:gridSpan w:val="2"/>
                </w:tcPr>
                <w:p w14:paraId="31F9D953" w14:textId="77777777" w:rsidR="007A7561" w:rsidRPr="007B4638" w:rsidRDefault="007A7561" w:rsidP="007F2A91">
                  <w:pPr>
                    <w:pStyle w:val="NormalWeb"/>
                    <w:widowControl w:val="0"/>
                    <w:spacing w:before="0" w:beforeAutospacing="0" w:after="200" w:afterAutospacing="0"/>
                    <w:outlineLvl w:val="0"/>
                    <w:rPr>
                      <w:rFonts w:ascii="Arial" w:hAnsi="Arial" w:cs="Arial"/>
                      <w:bCs/>
                      <w:color w:val="000000"/>
                      <w:sz w:val="20"/>
                      <w:szCs w:val="20"/>
                    </w:rPr>
                  </w:pPr>
                  <w:r w:rsidRPr="007B4638">
                    <w:rPr>
                      <w:rFonts w:ascii="Arial" w:eastAsia="Calibri" w:hAnsi="Arial" w:cs="Arial"/>
                      <w:color w:val="000000"/>
                      <w:sz w:val="20"/>
                      <w:szCs w:val="20"/>
                    </w:rPr>
                    <w:t>Co</w:t>
                  </w:r>
                  <w:r w:rsidRPr="007B4638">
                    <w:rPr>
                      <w:rFonts w:ascii="Arial" w:hAnsi="Arial" w:cs="Arial"/>
                      <w:color w:val="000000"/>
                      <w:sz w:val="20"/>
                      <w:szCs w:val="20"/>
                    </w:rPr>
                    <w:t>-</w:t>
                  </w:r>
                  <w:r w:rsidRPr="007B4638">
                    <w:rPr>
                      <w:rFonts w:ascii="Arial" w:eastAsia="Calibri" w:hAnsi="Arial" w:cs="Arial"/>
                      <w:color w:val="000000"/>
                      <w:sz w:val="20"/>
                      <w:szCs w:val="20"/>
                    </w:rPr>
                    <w:t>presenter</w:t>
                  </w:r>
                  <w:r w:rsidRPr="007B4638">
                    <w:rPr>
                      <w:rFonts w:ascii="Arial" w:hAnsi="Arial" w:cs="Arial"/>
                      <w:color w:val="000000"/>
                      <w:sz w:val="20"/>
                      <w:szCs w:val="20"/>
                    </w:rPr>
                    <w:t>, “</w:t>
                  </w:r>
                  <w:r w:rsidRPr="007B4638">
                    <w:rPr>
                      <w:rFonts w:ascii="Arial" w:eastAsia="Calibri" w:hAnsi="Arial" w:cs="Arial"/>
                      <w:color w:val="000000"/>
                      <w:sz w:val="20"/>
                      <w:szCs w:val="20"/>
                    </w:rPr>
                    <w:t>Advanced</w:t>
                  </w:r>
                  <w:r w:rsidRPr="007B4638">
                    <w:rPr>
                      <w:rFonts w:ascii="Arial" w:hAnsi="Arial" w:cs="Arial"/>
                      <w:color w:val="000000"/>
                      <w:sz w:val="20"/>
                      <w:szCs w:val="20"/>
                    </w:rPr>
                    <w:t xml:space="preserve"> </w:t>
                  </w:r>
                  <w:r w:rsidRPr="007B4638">
                    <w:rPr>
                      <w:rFonts w:ascii="Arial" w:eastAsia="Calibri" w:hAnsi="Arial" w:cs="Arial"/>
                      <w:color w:val="000000"/>
                      <w:sz w:val="20"/>
                      <w:szCs w:val="20"/>
                    </w:rPr>
                    <w:t>Directives</w:t>
                  </w:r>
                  <w:r w:rsidRPr="007B4638">
                    <w:rPr>
                      <w:rFonts w:ascii="Arial" w:hAnsi="Arial" w:cs="Arial"/>
                      <w:color w:val="000000"/>
                      <w:sz w:val="20"/>
                      <w:szCs w:val="20"/>
                    </w:rPr>
                    <w:t xml:space="preserve">: </w:t>
                  </w:r>
                  <w:r w:rsidRPr="007B4638">
                    <w:rPr>
                      <w:rFonts w:ascii="Arial" w:eastAsia="Calibri" w:hAnsi="Arial" w:cs="Arial"/>
                      <w:color w:val="000000"/>
                      <w:sz w:val="20"/>
                      <w:szCs w:val="20"/>
                    </w:rPr>
                    <w:t>Moving</w:t>
                  </w:r>
                  <w:r w:rsidRPr="007B4638">
                    <w:rPr>
                      <w:rFonts w:ascii="Arial" w:hAnsi="Arial" w:cs="Arial"/>
                      <w:color w:val="000000"/>
                      <w:sz w:val="20"/>
                      <w:szCs w:val="20"/>
                    </w:rPr>
                    <w:t xml:space="preserve"> </w:t>
                  </w:r>
                  <w:r w:rsidRPr="007B4638">
                    <w:rPr>
                      <w:rFonts w:ascii="Arial" w:eastAsia="Calibri" w:hAnsi="Arial" w:cs="Arial"/>
                      <w:color w:val="000000"/>
                      <w:sz w:val="20"/>
                      <w:szCs w:val="20"/>
                    </w:rPr>
                    <w:t>from</w:t>
                  </w:r>
                  <w:r w:rsidRPr="007B4638">
                    <w:rPr>
                      <w:rFonts w:ascii="Arial" w:hAnsi="Arial" w:cs="Arial"/>
                      <w:color w:val="000000"/>
                      <w:sz w:val="20"/>
                      <w:szCs w:val="20"/>
                    </w:rPr>
                    <w:t xml:space="preserve"> </w:t>
                  </w:r>
                  <w:proofErr w:type="gramStart"/>
                  <w:r w:rsidRPr="007B4638">
                    <w:rPr>
                      <w:rFonts w:ascii="Arial" w:eastAsia="Calibri" w:hAnsi="Arial" w:cs="Arial"/>
                      <w:color w:val="000000"/>
                      <w:sz w:val="20"/>
                      <w:szCs w:val="20"/>
                    </w:rPr>
                    <w:t>Should</w:t>
                  </w:r>
                  <w:r w:rsidRPr="007B4638">
                    <w:rPr>
                      <w:rFonts w:ascii="Arial" w:hAnsi="Arial" w:cs="Arial"/>
                      <w:color w:val="000000"/>
                      <w:sz w:val="20"/>
                      <w:szCs w:val="20"/>
                    </w:rPr>
                    <w:t xml:space="preserve"> </w:t>
                  </w:r>
                  <w:r w:rsidRPr="007B4638">
                    <w:rPr>
                      <w:rFonts w:ascii="Arial" w:eastAsia="Calibri" w:hAnsi="Arial" w:cs="Arial"/>
                      <w:color w:val="000000"/>
                      <w:sz w:val="20"/>
                      <w:szCs w:val="20"/>
                    </w:rPr>
                    <w:t>to</w:t>
                  </w:r>
                  <w:proofErr w:type="gramEnd"/>
                  <w:r w:rsidRPr="007B4638">
                    <w:rPr>
                      <w:rFonts w:ascii="Arial" w:hAnsi="Arial" w:cs="Arial"/>
                      <w:color w:val="000000"/>
                      <w:sz w:val="20"/>
                      <w:szCs w:val="20"/>
                    </w:rPr>
                    <w:t xml:space="preserve"> </w:t>
                  </w:r>
                  <w:r w:rsidRPr="007B4638">
                    <w:rPr>
                      <w:rFonts w:ascii="Arial" w:eastAsia="Calibri" w:hAnsi="Arial" w:cs="Arial"/>
                      <w:color w:val="000000"/>
                      <w:sz w:val="20"/>
                      <w:szCs w:val="20"/>
                    </w:rPr>
                    <w:t>Did</w:t>
                  </w:r>
                  <w:r w:rsidRPr="007B4638">
                    <w:rPr>
                      <w:rFonts w:ascii="Arial" w:hAnsi="Arial" w:cs="Arial"/>
                      <w:color w:val="000000"/>
                      <w:sz w:val="20"/>
                      <w:szCs w:val="20"/>
                    </w:rPr>
                    <w:t xml:space="preserve">,” </w:t>
                  </w:r>
                  <w:r w:rsidRPr="007B4638">
                    <w:rPr>
                      <w:rFonts w:ascii="Arial" w:eastAsia="Calibri" w:hAnsi="Arial" w:cs="Arial"/>
                      <w:color w:val="000000"/>
                      <w:sz w:val="20"/>
                      <w:szCs w:val="20"/>
                    </w:rPr>
                    <w:t>with</w:t>
                  </w:r>
                  <w:r w:rsidRPr="007B4638">
                    <w:rPr>
                      <w:rFonts w:ascii="Arial" w:hAnsi="Arial" w:cs="Arial"/>
                      <w:color w:val="000000"/>
                      <w:sz w:val="20"/>
                      <w:szCs w:val="20"/>
                    </w:rPr>
                    <w:t xml:space="preserve"> </w:t>
                  </w:r>
                  <w:r w:rsidRPr="007B4638">
                    <w:rPr>
                      <w:rFonts w:ascii="Arial" w:eastAsia="Calibri" w:hAnsi="Arial" w:cs="Arial"/>
                      <w:color w:val="000000"/>
                      <w:sz w:val="20"/>
                      <w:szCs w:val="20"/>
                    </w:rPr>
                    <w:t>Clare</w:t>
                  </w:r>
                  <w:r w:rsidRPr="007B4638">
                    <w:rPr>
                      <w:rFonts w:ascii="Arial" w:hAnsi="Arial" w:cs="Arial"/>
                      <w:color w:val="000000"/>
                      <w:sz w:val="20"/>
                      <w:szCs w:val="20"/>
                    </w:rPr>
                    <w:t xml:space="preserve"> </w:t>
                  </w:r>
                  <w:r w:rsidRPr="007B4638">
                    <w:rPr>
                      <w:rFonts w:ascii="Arial" w:eastAsia="Calibri" w:hAnsi="Arial" w:cs="Arial"/>
                      <w:color w:val="000000"/>
                      <w:sz w:val="20"/>
                      <w:szCs w:val="20"/>
                    </w:rPr>
                    <w:t>Pace</w:t>
                  </w:r>
                  <w:r w:rsidRPr="007B4638">
                    <w:rPr>
                      <w:rFonts w:ascii="Arial" w:hAnsi="Arial" w:cs="Arial"/>
                      <w:color w:val="000000"/>
                      <w:sz w:val="20"/>
                      <w:szCs w:val="20"/>
                    </w:rPr>
                    <w:t xml:space="preserve">, </w:t>
                  </w:r>
                  <w:r w:rsidRPr="007B4638">
                    <w:rPr>
                      <w:rFonts w:ascii="Arial" w:eastAsia="Calibri" w:hAnsi="Arial" w:cs="Arial"/>
                      <w:color w:val="000000"/>
                      <w:sz w:val="20"/>
                      <w:szCs w:val="20"/>
                    </w:rPr>
                    <w:t>APRN</w:t>
                  </w:r>
                  <w:r w:rsidRPr="007B4638">
                    <w:rPr>
                      <w:rFonts w:ascii="Arial" w:hAnsi="Arial" w:cs="Arial"/>
                      <w:color w:val="000000"/>
                      <w:sz w:val="20"/>
                      <w:szCs w:val="20"/>
                    </w:rPr>
                    <w:t xml:space="preserve">, </w:t>
                  </w:r>
                  <w:r w:rsidRPr="007B4638">
                    <w:rPr>
                      <w:rFonts w:ascii="Arial" w:eastAsia="Calibri" w:hAnsi="Arial" w:cs="Arial"/>
                      <w:color w:val="000000"/>
                      <w:sz w:val="20"/>
                      <w:szCs w:val="20"/>
                    </w:rPr>
                    <w:t>MSN</w:t>
                  </w:r>
                  <w:r w:rsidRPr="007B4638">
                    <w:rPr>
                      <w:rFonts w:ascii="Arial" w:hAnsi="Arial" w:cs="Arial"/>
                      <w:color w:val="000000"/>
                      <w:sz w:val="20"/>
                      <w:szCs w:val="20"/>
                    </w:rPr>
                    <w:t xml:space="preserve">, </w:t>
                  </w:r>
                  <w:r w:rsidRPr="007B4638">
                    <w:rPr>
                      <w:rFonts w:ascii="Arial" w:eastAsia="Calibri" w:hAnsi="Arial" w:cs="Arial"/>
                      <w:color w:val="000000"/>
                      <w:sz w:val="20"/>
                      <w:szCs w:val="20"/>
                    </w:rPr>
                    <w:t>and</w:t>
                  </w:r>
                  <w:r w:rsidRPr="007B4638">
                    <w:rPr>
                      <w:rFonts w:ascii="Arial" w:hAnsi="Arial" w:cs="Arial"/>
                      <w:color w:val="000000"/>
                      <w:sz w:val="20"/>
                      <w:szCs w:val="20"/>
                    </w:rPr>
                    <w:t xml:space="preserve"> </w:t>
                  </w:r>
                  <w:r w:rsidRPr="007B4638">
                    <w:rPr>
                      <w:rFonts w:ascii="Arial" w:eastAsia="Calibri" w:hAnsi="Arial" w:cs="Arial"/>
                      <w:color w:val="000000"/>
                      <w:sz w:val="20"/>
                      <w:szCs w:val="20"/>
                    </w:rPr>
                    <w:t>Ira</w:t>
                  </w:r>
                  <w:r w:rsidRPr="007B4638">
                    <w:rPr>
                      <w:rFonts w:ascii="Arial" w:hAnsi="Arial" w:cs="Arial"/>
                      <w:color w:val="000000"/>
                      <w:sz w:val="20"/>
                      <w:szCs w:val="20"/>
                    </w:rPr>
                    <w:t xml:space="preserve"> </w:t>
                  </w:r>
                  <w:r w:rsidRPr="007B4638">
                    <w:rPr>
                      <w:rFonts w:ascii="Arial" w:eastAsia="Calibri" w:hAnsi="Arial" w:cs="Arial"/>
                      <w:color w:val="000000"/>
                      <w:sz w:val="20"/>
                      <w:szCs w:val="20"/>
                    </w:rPr>
                    <w:t>Byock</w:t>
                  </w:r>
                  <w:r w:rsidRPr="007B4638">
                    <w:rPr>
                      <w:rFonts w:ascii="Arial" w:hAnsi="Arial" w:cs="Arial"/>
                      <w:color w:val="000000"/>
                      <w:sz w:val="20"/>
                      <w:szCs w:val="20"/>
                    </w:rPr>
                    <w:t xml:space="preserve">, </w:t>
                  </w:r>
                  <w:r w:rsidRPr="007B4638">
                    <w:rPr>
                      <w:rFonts w:ascii="Arial" w:eastAsia="Calibri" w:hAnsi="Arial" w:cs="Arial"/>
                      <w:color w:val="000000"/>
                      <w:sz w:val="20"/>
                      <w:szCs w:val="20"/>
                    </w:rPr>
                    <w:t>MD</w:t>
                  </w:r>
                </w:p>
              </w:tc>
              <w:tc>
                <w:tcPr>
                  <w:tcW w:w="2155" w:type="pct"/>
                  <w:gridSpan w:val="3"/>
                </w:tcPr>
                <w:p w14:paraId="59130C7C" w14:textId="77777777" w:rsidR="007A7561" w:rsidRPr="007B4638" w:rsidRDefault="007A7561" w:rsidP="007F2A91">
                  <w:pPr>
                    <w:pStyle w:val="NormalWeb"/>
                    <w:widowControl w:val="0"/>
                    <w:spacing w:before="0" w:beforeAutospacing="0" w:after="200" w:afterAutospacing="0"/>
                    <w:outlineLvl w:val="0"/>
                    <w:rPr>
                      <w:rFonts w:ascii="Arial" w:hAnsi="Arial" w:cs="Arial"/>
                      <w:bCs/>
                      <w:color w:val="000000"/>
                      <w:sz w:val="20"/>
                      <w:szCs w:val="20"/>
                    </w:rPr>
                  </w:pPr>
                  <w:r w:rsidRPr="007B4638">
                    <w:rPr>
                      <w:rFonts w:ascii="Arial" w:eastAsia="Calibri" w:hAnsi="Arial" w:cs="Arial"/>
                      <w:color w:val="000000"/>
                      <w:sz w:val="20"/>
                      <w:szCs w:val="20"/>
                    </w:rPr>
                    <w:t>Joint</w:t>
                  </w:r>
                  <w:r w:rsidRPr="007B4638">
                    <w:rPr>
                      <w:rFonts w:ascii="Arial" w:hAnsi="Arial" w:cs="Arial"/>
                      <w:color w:val="000000"/>
                      <w:sz w:val="20"/>
                      <w:szCs w:val="20"/>
                    </w:rPr>
                    <w:t xml:space="preserve"> </w:t>
                  </w:r>
                  <w:r w:rsidRPr="007B4638">
                    <w:rPr>
                      <w:rFonts w:ascii="Arial" w:eastAsia="Calibri" w:hAnsi="Arial" w:cs="Arial"/>
                      <w:color w:val="000000"/>
                      <w:sz w:val="20"/>
                      <w:szCs w:val="20"/>
                    </w:rPr>
                    <w:t>Medical</w:t>
                  </w:r>
                  <w:r w:rsidRPr="007B4638">
                    <w:rPr>
                      <w:rFonts w:ascii="Arial" w:hAnsi="Arial" w:cs="Arial"/>
                      <w:color w:val="000000"/>
                      <w:sz w:val="20"/>
                      <w:szCs w:val="20"/>
                    </w:rPr>
                    <w:t>/</w:t>
                  </w:r>
                  <w:r w:rsidRPr="007B4638">
                    <w:rPr>
                      <w:rFonts w:ascii="Arial" w:eastAsia="Calibri" w:hAnsi="Arial" w:cs="Arial"/>
                      <w:color w:val="000000"/>
                      <w:sz w:val="20"/>
                      <w:szCs w:val="20"/>
                    </w:rPr>
                    <w:t>Surgical</w:t>
                  </w:r>
                  <w:r w:rsidRPr="007B4638">
                    <w:rPr>
                      <w:rFonts w:ascii="Arial" w:hAnsi="Arial" w:cs="Arial"/>
                      <w:color w:val="000000"/>
                      <w:sz w:val="20"/>
                      <w:szCs w:val="20"/>
                    </w:rPr>
                    <w:t xml:space="preserve"> </w:t>
                  </w:r>
                  <w:r w:rsidRPr="007B4638">
                    <w:rPr>
                      <w:rFonts w:ascii="Arial" w:eastAsia="Calibri" w:hAnsi="Arial" w:cs="Arial"/>
                      <w:color w:val="000000"/>
                      <w:sz w:val="20"/>
                      <w:szCs w:val="20"/>
                    </w:rPr>
                    <w:t>Grand</w:t>
                  </w:r>
                  <w:r w:rsidRPr="007B4638">
                    <w:rPr>
                      <w:rFonts w:ascii="Arial" w:hAnsi="Arial" w:cs="Arial"/>
                      <w:color w:val="000000"/>
                      <w:sz w:val="20"/>
                      <w:szCs w:val="20"/>
                    </w:rPr>
                    <w:t xml:space="preserve"> </w:t>
                  </w:r>
                  <w:r w:rsidRPr="007B4638">
                    <w:rPr>
                      <w:rFonts w:ascii="Arial" w:eastAsia="Calibri" w:hAnsi="Arial" w:cs="Arial"/>
                      <w:color w:val="000000"/>
                      <w:sz w:val="20"/>
                      <w:szCs w:val="20"/>
                    </w:rPr>
                    <w:t>Rounds</w:t>
                  </w:r>
                  <w:r w:rsidRPr="007B4638">
                    <w:rPr>
                      <w:rFonts w:ascii="Arial" w:hAnsi="Arial" w:cs="Arial"/>
                      <w:bCs/>
                      <w:color w:val="000000"/>
                      <w:sz w:val="20"/>
                      <w:szCs w:val="20"/>
                    </w:rPr>
                    <w:t>, Dartmouth-Hitchcock Medical Center, 75 attendees, 1 hour</w:t>
                  </w:r>
                </w:p>
              </w:tc>
            </w:tr>
            <w:tr w:rsidR="007A7561" w:rsidRPr="007B4638" w14:paraId="12CBA044" w14:textId="77777777" w:rsidTr="007F2A91">
              <w:trPr>
                <w:gridBefore w:val="1"/>
                <w:gridAfter w:val="1"/>
                <w:wBefore w:w="52" w:type="pct"/>
                <w:wAfter w:w="215" w:type="pct"/>
              </w:trPr>
              <w:tc>
                <w:tcPr>
                  <w:tcW w:w="690" w:type="pct"/>
                  <w:gridSpan w:val="2"/>
                </w:tcPr>
                <w:p w14:paraId="134B3D50" w14:textId="77777777" w:rsidR="007A7561" w:rsidRPr="007B4638" w:rsidRDefault="007A7561" w:rsidP="007F2A91">
                  <w:pPr>
                    <w:widowControl w:val="0"/>
                    <w:ind w:right="164"/>
                    <w:rPr>
                      <w:rFonts w:ascii="Arial" w:hAnsi="Arial" w:cs="Arial"/>
                      <w:color w:val="000000"/>
                      <w:sz w:val="20"/>
                      <w:szCs w:val="20"/>
                    </w:rPr>
                  </w:pPr>
                  <w:r w:rsidRPr="007B4638">
                    <w:rPr>
                      <w:rFonts w:ascii="Arial" w:hAnsi="Arial" w:cs="Arial"/>
                      <w:color w:val="000000"/>
                      <w:sz w:val="20"/>
                      <w:szCs w:val="20"/>
                    </w:rPr>
                    <w:t>2011</w:t>
                  </w:r>
                </w:p>
              </w:tc>
              <w:tc>
                <w:tcPr>
                  <w:tcW w:w="2155" w:type="pct"/>
                  <w:gridSpan w:val="2"/>
                </w:tcPr>
                <w:p w14:paraId="487BE47A" w14:textId="77777777" w:rsidR="007A7561" w:rsidRPr="007B4638" w:rsidRDefault="007A7561" w:rsidP="007F2A91">
                  <w:pPr>
                    <w:pStyle w:val="Heading6"/>
                    <w:keepNext w:val="0"/>
                    <w:keepLines w:val="0"/>
                    <w:widowControl w:val="0"/>
                    <w:spacing w:before="0" w:after="200"/>
                    <w:ind w:left="-108" w:right="164"/>
                    <w:rPr>
                      <w:rFonts w:ascii="Arial" w:eastAsia="Calibri" w:hAnsi="Arial" w:cs="Arial"/>
                      <w:i w:val="0"/>
                      <w:iCs w:val="0"/>
                      <w:color w:val="000000"/>
                      <w:sz w:val="20"/>
                      <w:szCs w:val="20"/>
                    </w:rPr>
                  </w:pPr>
                  <w:r w:rsidRPr="007B4638">
                    <w:rPr>
                      <w:rFonts w:ascii="Arial" w:hAnsi="Arial" w:cs="Arial"/>
                      <w:i w:val="0"/>
                      <w:iCs w:val="0"/>
                      <w:color w:val="000000"/>
                      <w:sz w:val="20"/>
                      <w:szCs w:val="20"/>
                    </w:rPr>
                    <w:t>Lecture, “</w:t>
                  </w:r>
                  <w:r w:rsidRPr="007B4638">
                    <w:rPr>
                      <w:rFonts w:ascii="Arial" w:eastAsia="Calibri" w:hAnsi="Arial" w:cs="Arial"/>
                      <w:i w:val="0"/>
                      <w:iCs w:val="0"/>
                      <w:color w:val="000000"/>
                      <w:sz w:val="20"/>
                      <w:szCs w:val="20"/>
                    </w:rPr>
                    <w:t>Superbugs</w:t>
                  </w:r>
                  <w:r w:rsidRPr="007B4638">
                    <w:rPr>
                      <w:rFonts w:ascii="Arial" w:hAnsi="Arial" w:cs="Arial"/>
                      <w:i w:val="0"/>
                      <w:iCs w:val="0"/>
                      <w:color w:val="000000"/>
                      <w:sz w:val="20"/>
                      <w:szCs w:val="20"/>
                    </w:rPr>
                    <w:t xml:space="preserve">: </w:t>
                  </w:r>
                  <w:r w:rsidRPr="007B4638">
                    <w:rPr>
                      <w:rFonts w:ascii="Arial" w:eastAsia="Calibri" w:hAnsi="Arial" w:cs="Arial"/>
                      <w:i w:val="0"/>
                      <w:iCs w:val="0"/>
                      <w:color w:val="000000"/>
                      <w:sz w:val="20"/>
                      <w:szCs w:val="20"/>
                    </w:rPr>
                    <w:t>Update</w:t>
                  </w:r>
                  <w:r w:rsidRPr="007B4638">
                    <w:rPr>
                      <w:rFonts w:ascii="Arial" w:hAnsi="Arial" w:cs="Arial"/>
                      <w:i w:val="0"/>
                      <w:iCs w:val="0"/>
                      <w:color w:val="000000"/>
                      <w:sz w:val="20"/>
                      <w:szCs w:val="20"/>
                    </w:rPr>
                    <w:t xml:space="preserve"> </w:t>
                  </w:r>
                  <w:r w:rsidRPr="007B4638">
                    <w:rPr>
                      <w:rFonts w:ascii="Arial" w:eastAsia="Calibri" w:hAnsi="Arial" w:cs="Arial"/>
                      <w:i w:val="0"/>
                      <w:iCs w:val="0"/>
                      <w:color w:val="000000"/>
                      <w:sz w:val="20"/>
                      <w:szCs w:val="20"/>
                    </w:rPr>
                    <w:t>from</w:t>
                  </w:r>
                  <w:r w:rsidRPr="007B4638">
                    <w:rPr>
                      <w:rFonts w:ascii="Arial" w:hAnsi="Arial" w:cs="Arial"/>
                      <w:i w:val="0"/>
                      <w:iCs w:val="0"/>
                      <w:color w:val="000000"/>
                      <w:sz w:val="20"/>
                      <w:szCs w:val="20"/>
                    </w:rPr>
                    <w:t xml:space="preserve"> </w:t>
                  </w:r>
                  <w:r w:rsidRPr="007B4638">
                    <w:rPr>
                      <w:rFonts w:ascii="Arial" w:eastAsia="Calibri" w:hAnsi="Arial" w:cs="Arial"/>
                      <w:i w:val="0"/>
                      <w:iCs w:val="0"/>
                      <w:color w:val="000000"/>
                      <w:sz w:val="20"/>
                      <w:szCs w:val="20"/>
                    </w:rPr>
                    <w:t>the</w:t>
                  </w:r>
                  <w:r w:rsidRPr="007B4638">
                    <w:rPr>
                      <w:rFonts w:ascii="Arial" w:hAnsi="Arial" w:cs="Arial"/>
                      <w:i w:val="0"/>
                      <w:iCs w:val="0"/>
                      <w:color w:val="000000"/>
                      <w:sz w:val="20"/>
                      <w:szCs w:val="20"/>
                    </w:rPr>
                    <w:t xml:space="preserve"> </w:t>
                  </w:r>
                  <w:r w:rsidRPr="007B4638">
                    <w:rPr>
                      <w:rFonts w:ascii="Arial" w:eastAsia="Calibri" w:hAnsi="Arial" w:cs="Arial"/>
                      <w:i w:val="0"/>
                      <w:iCs w:val="0"/>
                      <w:color w:val="000000"/>
                      <w:sz w:val="20"/>
                      <w:szCs w:val="20"/>
                    </w:rPr>
                    <w:t>Front</w:t>
                  </w:r>
                  <w:r w:rsidRPr="007B4638">
                    <w:rPr>
                      <w:rFonts w:ascii="Arial" w:hAnsi="Arial" w:cs="Arial"/>
                      <w:i w:val="0"/>
                      <w:iCs w:val="0"/>
                      <w:color w:val="000000"/>
                      <w:sz w:val="20"/>
                      <w:szCs w:val="20"/>
                    </w:rPr>
                    <w:t xml:space="preserve"> </w:t>
                  </w:r>
                  <w:r w:rsidRPr="007B4638">
                    <w:rPr>
                      <w:rFonts w:ascii="Arial" w:eastAsia="Calibri" w:hAnsi="Arial" w:cs="Arial"/>
                      <w:i w:val="0"/>
                      <w:iCs w:val="0"/>
                      <w:color w:val="000000"/>
                      <w:sz w:val="20"/>
                      <w:szCs w:val="20"/>
                    </w:rPr>
                    <w:t>Line</w:t>
                  </w:r>
                  <w:r w:rsidRPr="007B4638">
                    <w:rPr>
                      <w:rFonts w:ascii="Arial" w:hAnsi="Arial" w:cs="Arial"/>
                      <w:i w:val="0"/>
                      <w:iCs w:val="0"/>
                      <w:color w:val="000000"/>
                      <w:sz w:val="20"/>
                      <w:szCs w:val="20"/>
                    </w:rPr>
                    <w:t xml:space="preserve"> </w:t>
                  </w:r>
                  <w:r w:rsidRPr="007B4638">
                    <w:rPr>
                      <w:rFonts w:ascii="Arial" w:eastAsia="Calibri" w:hAnsi="Arial" w:cs="Arial"/>
                      <w:i w:val="0"/>
                      <w:iCs w:val="0"/>
                      <w:color w:val="000000"/>
                      <w:sz w:val="20"/>
                      <w:szCs w:val="20"/>
                    </w:rPr>
                    <w:t>of</w:t>
                  </w:r>
                  <w:r w:rsidRPr="007B4638">
                    <w:rPr>
                      <w:rFonts w:ascii="Arial" w:hAnsi="Arial" w:cs="Arial"/>
                      <w:i w:val="0"/>
                      <w:iCs w:val="0"/>
                      <w:color w:val="000000"/>
                      <w:sz w:val="20"/>
                      <w:szCs w:val="20"/>
                    </w:rPr>
                    <w:t xml:space="preserve"> </w:t>
                  </w:r>
                  <w:r w:rsidRPr="007B4638">
                    <w:rPr>
                      <w:rFonts w:ascii="Arial" w:eastAsia="Calibri" w:hAnsi="Arial" w:cs="Arial"/>
                      <w:i w:val="0"/>
                      <w:iCs w:val="0"/>
                      <w:color w:val="000000"/>
                      <w:sz w:val="20"/>
                      <w:szCs w:val="20"/>
                    </w:rPr>
                    <w:t>Infectious</w:t>
                  </w:r>
                  <w:r w:rsidRPr="007B4638">
                    <w:rPr>
                      <w:rFonts w:ascii="Arial" w:hAnsi="Arial" w:cs="Arial"/>
                      <w:i w:val="0"/>
                      <w:iCs w:val="0"/>
                      <w:color w:val="000000"/>
                      <w:sz w:val="20"/>
                      <w:szCs w:val="20"/>
                    </w:rPr>
                    <w:t xml:space="preserve"> </w:t>
                  </w:r>
                  <w:r w:rsidRPr="007B4638">
                    <w:rPr>
                      <w:rFonts w:ascii="Arial" w:eastAsia="Calibri" w:hAnsi="Arial" w:cs="Arial"/>
                      <w:i w:val="0"/>
                      <w:iCs w:val="0"/>
                      <w:color w:val="000000"/>
                      <w:sz w:val="20"/>
                      <w:szCs w:val="20"/>
                    </w:rPr>
                    <w:t>Diseases</w:t>
                  </w:r>
                  <w:r w:rsidRPr="007B4638">
                    <w:rPr>
                      <w:rFonts w:ascii="Arial" w:hAnsi="Arial" w:cs="Arial"/>
                      <w:i w:val="0"/>
                      <w:iCs w:val="0"/>
                      <w:color w:val="000000"/>
                      <w:sz w:val="20"/>
                      <w:szCs w:val="20"/>
                    </w:rPr>
                    <w:t xml:space="preserve">,” </w:t>
                  </w:r>
                  <w:r w:rsidRPr="007B4638">
                    <w:rPr>
                      <w:rFonts w:ascii="Arial" w:eastAsia="Calibri" w:hAnsi="Arial" w:cs="Arial"/>
                      <w:i w:val="0"/>
                      <w:iCs w:val="0"/>
                      <w:color w:val="000000"/>
                      <w:sz w:val="20"/>
                      <w:szCs w:val="20"/>
                    </w:rPr>
                    <w:t>with</w:t>
                  </w:r>
                  <w:r w:rsidRPr="007B4638">
                    <w:rPr>
                      <w:rFonts w:ascii="Arial" w:hAnsi="Arial" w:cs="Arial"/>
                      <w:i w:val="0"/>
                      <w:iCs w:val="0"/>
                      <w:color w:val="000000"/>
                      <w:sz w:val="20"/>
                      <w:szCs w:val="20"/>
                    </w:rPr>
                    <w:t xml:space="preserve"> </w:t>
                  </w:r>
                  <w:r w:rsidRPr="007B4638">
                    <w:rPr>
                      <w:rFonts w:ascii="Arial" w:eastAsia="Calibri" w:hAnsi="Arial" w:cs="Arial"/>
                      <w:i w:val="0"/>
                      <w:iCs w:val="0"/>
                      <w:color w:val="000000"/>
                      <w:sz w:val="20"/>
                      <w:szCs w:val="20"/>
                    </w:rPr>
                    <w:t>John</w:t>
                  </w:r>
                  <w:r w:rsidRPr="007B4638">
                    <w:rPr>
                      <w:rFonts w:ascii="Arial" w:hAnsi="Arial" w:cs="Arial"/>
                      <w:i w:val="0"/>
                      <w:iCs w:val="0"/>
                      <w:color w:val="000000"/>
                      <w:sz w:val="20"/>
                      <w:szCs w:val="20"/>
                    </w:rPr>
                    <w:t xml:space="preserve"> </w:t>
                  </w:r>
                  <w:r w:rsidRPr="007B4638">
                    <w:rPr>
                      <w:rFonts w:ascii="Arial" w:eastAsia="Calibri" w:hAnsi="Arial" w:cs="Arial"/>
                      <w:i w:val="0"/>
                      <w:iCs w:val="0"/>
                      <w:color w:val="000000"/>
                      <w:sz w:val="20"/>
                      <w:szCs w:val="20"/>
                    </w:rPr>
                    <w:t>Modlin</w:t>
                  </w:r>
                  <w:r w:rsidRPr="007B4638">
                    <w:rPr>
                      <w:rFonts w:ascii="Arial" w:hAnsi="Arial" w:cs="Arial"/>
                      <w:i w:val="0"/>
                      <w:iCs w:val="0"/>
                      <w:color w:val="000000"/>
                      <w:sz w:val="20"/>
                      <w:szCs w:val="20"/>
                    </w:rPr>
                    <w:t xml:space="preserve">, </w:t>
                  </w:r>
                  <w:r w:rsidRPr="007B4638">
                    <w:rPr>
                      <w:rFonts w:ascii="Arial" w:eastAsia="Calibri" w:hAnsi="Arial" w:cs="Arial"/>
                      <w:i w:val="0"/>
                      <w:iCs w:val="0"/>
                      <w:color w:val="000000"/>
                      <w:sz w:val="20"/>
                      <w:szCs w:val="20"/>
                    </w:rPr>
                    <w:t>MD</w:t>
                  </w:r>
                </w:p>
              </w:tc>
              <w:tc>
                <w:tcPr>
                  <w:tcW w:w="1888" w:type="pct"/>
                </w:tcPr>
                <w:p w14:paraId="53F901EC" w14:textId="77777777" w:rsidR="007A7561" w:rsidRPr="007B4638" w:rsidRDefault="007A7561" w:rsidP="007F2A91">
                  <w:pPr>
                    <w:pStyle w:val="Heading6"/>
                    <w:keepNext w:val="0"/>
                    <w:keepLines w:val="0"/>
                    <w:widowControl w:val="0"/>
                    <w:spacing w:before="0" w:after="200"/>
                    <w:ind w:left="-108" w:right="164"/>
                    <w:rPr>
                      <w:rFonts w:ascii="Arial" w:hAnsi="Arial" w:cs="Arial"/>
                      <w:i w:val="0"/>
                      <w:iCs w:val="0"/>
                      <w:color w:val="000000"/>
                      <w:sz w:val="20"/>
                      <w:szCs w:val="20"/>
                    </w:rPr>
                  </w:pPr>
                  <w:r w:rsidRPr="007B4638">
                    <w:rPr>
                      <w:rFonts w:ascii="Arial" w:eastAsia="Calibri" w:hAnsi="Arial" w:cs="Arial"/>
                      <w:i w:val="0"/>
                      <w:iCs w:val="0"/>
                      <w:color w:val="000000"/>
                      <w:sz w:val="20"/>
                      <w:szCs w:val="20"/>
                    </w:rPr>
                    <w:t>Dartmouth</w:t>
                  </w:r>
                  <w:r w:rsidRPr="007B4638">
                    <w:rPr>
                      <w:rFonts w:ascii="Arial" w:hAnsi="Arial" w:cs="Arial"/>
                      <w:i w:val="0"/>
                      <w:iCs w:val="0"/>
                      <w:color w:val="000000"/>
                      <w:sz w:val="20"/>
                      <w:szCs w:val="20"/>
                    </w:rPr>
                    <w:t xml:space="preserve"> </w:t>
                  </w:r>
                  <w:r w:rsidRPr="007B4638">
                    <w:rPr>
                      <w:rFonts w:ascii="Arial" w:eastAsia="Calibri" w:hAnsi="Arial" w:cs="Arial"/>
                      <w:i w:val="0"/>
                      <w:iCs w:val="0"/>
                      <w:color w:val="000000"/>
                      <w:sz w:val="20"/>
                      <w:szCs w:val="20"/>
                    </w:rPr>
                    <w:t>Community</w:t>
                  </w:r>
                  <w:r w:rsidRPr="007B4638">
                    <w:rPr>
                      <w:rFonts w:ascii="Arial" w:hAnsi="Arial" w:cs="Arial"/>
                      <w:i w:val="0"/>
                      <w:iCs w:val="0"/>
                      <w:color w:val="000000"/>
                      <w:sz w:val="20"/>
                      <w:szCs w:val="20"/>
                    </w:rPr>
                    <w:t xml:space="preserve"> </w:t>
                  </w:r>
                  <w:r w:rsidRPr="007B4638">
                    <w:rPr>
                      <w:rFonts w:ascii="Arial" w:eastAsia="Calibri" w:hAnsi="Arial" w:cs="Arial"/>
                      <w:i w:val="0"/>
                      <w:iCs w:val="0"/>
                      <w:color w:val="000000"/>
                      <w:sz w:val="20"/>
                      <w:szCs w:val="20"/>
                    </w:rPr>
                    <w:t>Medical</w:t>
                  </w:r>
                  <w:r w:rsidRPr="007B4638">
                    <w:rPr>
                      <w:rFonts w:ascii="Arial" w:hAnsi="Arial" w:cs="Arial"/>
                      <w:i w:val="0"/>
                      <w:iCs w:val="0"/>
                      <w:color w:val="000000"/>
                      <w:sz w:val="20"/>
                      <w:szCs w:val="20"/>
                    </w:rPr>
                    <w:t xml:space="preserve"> </w:t>
                  </w:r>
                  <w:r w:rsidRPr="007B4638">
                    <w:rPr>
                      <w:rFonts w:ascii="Arial" w:eastAsia="Calibri" w:hAnsi="Arial" w:cs="Arial"/>
                      <w:i w:val="0"/>
                      <w:iCs w:val="0"/>
                      <w:color w:val="000000"/>
                      <w:sz w:val="20"/>
                      <w:szCs w:val="20"/>
                    </w:rPr>
                    <w:t>School, to</w:t>
                  </w:r>
                  <w:r w:rsidRPr="007B4638">
                    <w:rPr>
                      <w:rFonts w:ascii="Arial" w:hAnsi="Arial" w:cs="Arial"/>
                      <w:i w:val="0"/>
                      <w:iCs w:val="0"/>
                      <w:color w:val="000000"/>
                      <w:sz w:val="20"/>
                      <w:szCs w:val="20"/>
                    </w:rPr>
                    <w:t xml:space="preserve"> </w:t>
                  </w:r>
                  <w:r w:rsidRPr="007B4638">
                    <w:rPr>
                      <w:rFonts w:ascii="Arial" w:eastAsia="Calibri" w:hAnsi="Arial" w:cs="Arial"/>
                      <w:i w:val="0"/>
                      <w:iCs w:val="0"/>
                      <w:color w:val="000000"/>
                      <w:sz w:val="20"/>
                      <w:szCs w:val="20"/>
                    </w:rPr>
                    <w:t>community</w:t>
                  </w:r>
                  <w:r w:rsidRPr="007B4638">
                    <w:rPr>
                      <w:rFonts w:ascii="Arial" w:hAnsi="Arial" w:cs="Arial"/>
                      <w:i w:val="0"/>
                      <w:iCs w:val="0"/>
                      <w:color w:val="000000"/>
                      <w:sz w:val="20"/>
                      <w:szCs w:val="20"/>
                    </w:rPr>
                    <w:t xml:space="preserve"> </w:t>
                  </w:r>
                  <w:r w:rsidRPr="007B4638">
                    <w:rPr>
                      <w:rFonts w:ascii="Arial" w:eastAsia="Calibri" w:hAnsi="Arial" w:cs="Arial"/>
                      <w:i w:val="0"/>
                      <w:iCs w:val="0"/>
                      <w:color w:val="000000"/>
                      <w:sz w:val="20"/>
                      <w:szCs w:val="20"/>
                    </w:rPr>
                    <w:t>members</w:t>
                  </w:r>
                  <w:r w:rsidRPr="007B4638">
                    <w:rPr>
                      <w:rFonts w:ascii="Arial" w:hAnsi="Arial" w:cs="Arial"/>
                      <w:i w:val="0"/>
                      <w:iCs w:val="0"/>
                      <w:color w:val="000000"/>
                      <w:sz w:val="20"/>
                      <w:szCs w:val="20"/>
                    </w:rPr>
                    <w:t xml:space="preserve"> </w:t>
                  </w:r>
                  <w:r w:rsidRPr="007B4638">
                    <w:rPr>
                      <w:rFonts w:ascii="Arial" w:eastAsia="Calibri" w:hAnsi="Arial" w:cs="Arial"/>
                      <w:i w:val="0"/>
                      <w:iCs w:val="0"/>
                      <w:color w:val="000000"/>
                      <w:sz w:val="20"/>
                      <w:szCs w:val="20"/>
                    </w:rPr>
                    <w:t>in</w:t>
                  </w:r>
                  <w:r w:rsidRPr="007B4638">
                    <w:rPr>
                      <w:rFonts w:ascii="Arial" w:hAnsi="Arial" w:cs="Arial"/>
                      <w:i w:val="0"/>
                      <w:iCs w:val="0"/>
                      <w:color w:val="000000"/>
                      <w:sz w:val="20"/>
                      <w:szCs w:val="20"/>
                    </w:rPr>
                    <w:t xml:space="preserve"> </w:t>
                  </w:r>
                  <w:r w:rsidRPr="007B4638">
                    <w:rPr>
                      <w:rFonts w:ascii="Arial" w:eastAsia="Calibri" w:hAnsi="Arial" w:cs="Arial"/>
                      <w:i w:val="0"/>
                      <w:iCs w:val="0"/>
                      <w:color w:val="000000"/>
                      <w:sz w:val="20"/>
                      <w:szCs w:val="20"/>
                    </w:rPr>
                    <w:t>Lebanon</w:t>
                  </w:r>
                  <w:r w:rsidRPr="007B4638">
                    <w:rPr>
                      <w:rFonts w:ascii="Arial" w:hAnsi="Arial" w:cs="Arial"/>
                      <w:i w:val="0"/>
                      <w:iCs w:val="0"/>
                      <w:color w:val="000000"/>
                      <w:sz w:val="20"/>
                      <w:szCs w:val="20"/>
                    </w:rPr>
                    <w:t xml:space="preserve"> </w:t>
                  </w:r>
                  <w:r w:rsidRPr="007B4638">
                    <w:rPr>
                      <w:rFonts w:ascii="Arial" w:eastAsia="Calibri" w:hAnsi="Arial" w:cs="Arial"/>
                      <w:i w:val="0"/>
                      <w:iCs w:val="0"/>
                      <w:color w:val="000000"/>
                      <w:sz w:val="20"/>
                      <w:szCs w:val="20"/>
                    </w:rPr>
                    <w:t>and</w:t>
                  </w:r>
                  <w:r w:rsidRPr="007B4638">
                    <w:rPr>
                      <w:rFonts w:ascii="Arial" w:hAnsi="Arial" w:cs="Arial"/>
                      <w:i w:val="0"/>
                      <w:iCs w:val="0"/>
                      <w:color w:val="000000"/>
                      <w:sz w:val="20"/>
                      <w:szCs w:val="20"/>
                    </w:rPr>
                    <w:t xml:space="preserve"> </w:t>
                  </w:r>
                  <w:r w:rsidRPr="007B4638">
                    <w:rPr>
                      <w:rFonts w:ascii="Arial" w:eastAsia="Calibri" w:hAnsi="Arial" w:cs="Arial"/>
                      <w:i w:val="0"/>
                      <w:iCs w:val="0"/>
                      <w:color w:val="000000"/>
                      <w:sz w:val="20"/>
                      <w:szCs w:val="20"/>
                    </w:rPr>
                    <w:t>Manchester</w:t>
                  </w:r>
                  <w:r w:rsidRPr="007B4638">
                    <w:rPr>
                      <w:rFonts w:ascii="Arial" w:hAnsi="Arial" w:cs="Arial"/>
                      <w:i w:val="0"/>
                      <w:iCs w:val="0"/>
                      <w:color w:val="000000"/>
                      <w:sz w:val="20"/>
                      <w:szCs w:val="20"/>
                    </w:rPr>
                    <w:t xml:space="preserve">, </w:t>
                  </w:r>
                  <w:r w:rsidRPr="007B4638">
                    <w:rPr>
                      <w:rFonts w:ascii="Arial" w:eastAsia="Calibri" w:hAnsi="Arial" w:cs="Arial"/>
                      <w:i w:val="0"/>
                      <w:iCs w:val="0"/>
                      <w:color w:val="000000"/>
                      <w:sz w:val="20"/>
                      <w:szCs w:val="20"/>
                    </w:rPr>
                    <w:t xml:space="preserve">NH, 2 hours, 100 </w:t>
                  </w:r>
                  <w:proofErr w:type="spellStart"/>
                  <w:r w:rsidRPr="007B4638">
                    <w:rPr>
                      <w:rFonts w:ascii="Arial" w:eastAsia="Calibri" w:hAnsi="Arial" w:cs="Arial"/>
                      <w:i w:val="0"/>
                      <w:iCs w:val="0"/>
                      <w:color w:val="000000"/>
                      <w:sz w:val="20"/>
                      <w:szCs w:val="20"/>
                    </w:rPr>
                    <w:t>atendees</w:t>
                  </w:r>
                  <w:proofErr w:type="spellEnd"/>
                  <w:r w:rsidRPr="007B4638">
                    <w:rPr>
                      <w:rFonts w:ascii="Arial" w:eastAsia="Calibri" w:hAnsi="Arial" w:cs="Arial"/>
                      <w:i w:val="0"/>
                      <w:iCs w:val="0"/>
                      <w:color w:val="000000"/>
                      <w:sz w:val="20"/>
                      <w:szCs w:val="20"/>
                    </w:rPr>
                    <w:t>, 1 hour</w:t>
                  </w:r>
                </w:p>
              </w:tc>
            </w:tr>
            <w:tr w:rsidR="007A7561" w:rsidRPr="007B4638" w14:paraId="0F32FD47" w14:textId="77777777" w:rsidTr="007F2A91">
              <w:trPr>
                <w:gridBefore w:val="1"/>
                <w:gridAfter w:val="1"/>
                <w:wBefore w:w="52" w:type="pct"/>
                <w:wAfter w:w="215" w:type="pct"/>
              </w:trPr>
              <w:tc>
                <w:tcPr>
                  <w:tcW w:w="690" w:type="pct"/>
                  <w:gridSpan w:val="2"/>
                </w:tcPr>
                <w:p w14:paraId="28D008E7" w14:textId="77777777" w:rsidR="007A7561" w:rsidRPr="007B4638" w:rsidRDefault="007A7561" w:rsidP="007F2A91">
                  <w:pPr>
                    <w:widowControl w:val="0"/>
                    <w:ind w:right="164"/>
                    <w:rPr>
                      <w:rFonts w:ascii="Arial" w:hAnsi="Arial" w:cs="Arial"/>
                      <w:color w:val="000000"/>
                      <w:sz w:val="20"/>
                      <w:szCs w:val="20"/>
                    </w:rPr>
                  </w:pPr>
                  <w:r w:rsidRPr="007B4638">
                    <w:rPr>
                      <w:rFonts w:ascii="Arial" w:hAnsi="Arial" w:cs="Arial"/>
                      <w:color w:val="000000"/>
                      <w:sz w:val="20"/>
                      <w:szCs w:val="20"/>
                    </w:rPr>
                    <w:t>2011</w:t>
                  </w:r>
                </w:p>
              </w:tc>
              <w:tc>
                <w:tcPr>
                  <w:tcW w:w="2155" w:type="pct"/>
                  <w:gridSpan w:val="2"/>
                </w:tcPr>
                <w:p w14:paraId="4FF2423C" w14:textId="77777777" w:rsidR="007A7561" w:rsidRPr="007B4638" w:rsidRDefault="007A7561" w:rsidP="007F2A91">
                  <w:pPr>
                    <w:pStyle w:val="Heading6"/>
                    <w:keepNext w:val="0"/>
                    <w:keepLines w:val="0"/>
                    <w:widowControl w:val="0"/>
                    <w:spacing w:before="0" w:after="200"/>
                    <w:ind w:left="-108" w:right="164"/>
                    <w:rPr>
                      <w:rFonts w:ascii="Arial" w:hAnsi="Arial" w:cs="Arial"/>
                      <w:i w:val="0"/>
                      <w:iCs w:val="0"/>
                      <w:color w:val="000000"/>
                      <w:sz w:val="20"/>
                      <w:szCs w:val="20"/>
                    </w:rPr>
                  </w:pPr>
                  <w:r w:rsidRPr="007B4638">
                    <w:rPr>
                      <w:rFonts w:ascii="Arial" w:hAnsi="Arial" w:cs="Arial"/>
                      <w:i w:val="0"/>
                      <w:iCs w:val="0"/>
                      <w:color w:val="000000"/>
                      <w:sz w:val="20"/>
                      <w:szCs w:val="20"/>
                    </w:rPr>
                    <w:t>Lecture, “</w:t>
                  </w:r>
                  <w:r w:rsidRPr="007B4638">
                    <w:rPr>
                      <w:rFonts w:ascii="Arial" w:eastAsia="Calibri" w:hAnsi="Arial" w:cs="Arial"/>
                      <w:i w:val="0"/>
                      <w:iCs w:val="0"/>
                      <w:color w:val="000000"/>
                      <w:sz w:val="20"/>
                      <w:szCs w:val="20"/>
                    </w:rPr>
                    <w:t>Sepsis</w:t>
                  </w:r>
                  <w:r w:rsidRPr="007B4638">
                    <w:rPr>
                      <w:rFonts w:ascii="Arial" w:hAnsi="Arial" w:cs="Arial"/>
                      <w:i w:val="0"/>
                      <w:iCs w:val="0"/>
                      <w:color w:val="000000"/>
                      <w:sz w:val="20"/>
                      <w:szCs w:val="20"/>
                    </w:rPr>
                    <w:t xml:space="preserve">: </w:t>
                  </w:r>
                  <w:r w:rsidRPr="007B4638">
                    <w:rPr>
                      <w:rFonts w:ascii="Arial" w:eastAsia="Calibri" w:hAnsi="Arial" w:cs="Arial"/>
                      <w:i w:val="0"/>
                      <w:iCs w:val="0"/>
                      <w:color w:val="000000"/>
                      <w:sz w:val="20"/>
                      <w:szCs w:val="20"/>
                    </w:rPr>
                    <w:t>Evidence</w:t>
                  </w:r>
                  <w:r w:rsidRPr="007B4638">
                    <w:rPr>
                      <w:rFonts w:ascii="Arial" w:hAnsi="Arial" w:cs="Arial"/>
                      <w:i w:val="0"/>
                      <w:iCs w:val="0"/>
                      <w:color w:val="000000"/>
                      <w:sz w:val="20"/>
                      <w:szCs w:val="20"/>
                    </w:rPr>
                    <w:t xml:space="preserve"> </w:t>
                  </w:r>
                  <w:r w:rsidRPr="007B4638">
                    <w:rPr>
                      <w:rFonts w:ascii="Arial" w:eastAsia="Calibri" w:hAnsi="Arial" w:cs="Arial"/>
                      <w:i w:val="0"/>
                      <w:iCs w:val="0"/>
                      <w:color w:val="000000"/>
                      <w:sz w:val="20"/>
                      <w:szCs w:val="20"/>
                    </w:rPr>
                    <w:t>for</w:t>
                  </w:r>
                  <w:r w:rsidRPr="007B4638">
                    <w:rPr>
                      <w:rFonts w:ascii="Arial" w:hAnsi="Arial" w:cs="Arial"/>
                      <w:i w:val="0"/>
                      <w:iCs w:val="0"/>
                      <w:color w:val="000000"/>
                      <w:sz w:val="20"/>
                      <w:szCs w:val="20"/>
                    </w:rPr>
                    <w:t xml:space="preserve"> </w:t>
                  </w:r>
                  <w:r w:rsidRPr="007B4638">
                    <w:rPr>
                      <w:rFonts w:ascii="Arial" w:eastAsia="Calibri" w:hAnsi="Arial" w:cs="Arial"/>
                      <w:i w:val="0"/>
                      <w:iCs w:val="0"/>
                      <w:color w:val="000000"/>
                      <w:sz w:val="20"/>
                      <w:szCs w:val="20"/>
                    </w:rPr>
                    <w:t>Treatment</w:t>
                  </w:r>
                  <w:r w:rsidRPr="007B4638">
                    <w:rPr>
                      <w:rFonts w:ascii="Arial" w:hAnsi="Arial" w:cs="Arial"/>
                      <w:i w:val="0"/>
                      <w:iCs w:val="0"/>
                      <w:color w:val="000000"/>
                      <w:sz w:val="20"/>
                      <w:szCs w:val="20"/>
                    </w:rPr>
                    <w:t>”</w:t>
                  </w:r>
                </w:p>
              </w:tc>
              <w:tc>
                <w:tcPr>
                  <w:tcW w:w="1888" w:type="pct"/>
                </w:tcPr>
                <w:p w14:paraId="1BE3DA1B" w14:textId="77777777" w:rsidR="007A7561" w:rsidRPr="007B4638" w:rsidRDefault="007A7561" w:rsidP="007F2A91">
                  <w:pPr>
                    <w:pStyle w:val="Heading6"/>
                    <w:keepNext w:val="0"/>
                    <w:keepLines w:val="0"/>
                    <w:widowControl w:val="0"/>
                    <w:spacing w:before="0" w:after="200"/>
                    <w:ind w:left="-108" w:right="164"/>
                    <w:rPr>
                      <w:rFonts w:ascii="Arial" w:hAnsi="Arial" w:cs="Arial"/>
                      <w:i w:val="0"/>
                      <w:iCs w:val="0"/>
                      <w:color w:val="000000"/>
                      <w:sz w:val="20"/>
                      <w:szCs w:val="20"/>
                    </w:rPr>
                  </w:pPr>
                  <w:r w:rsidRPr="007B4638">
                    <w:rPr>
                      <w:rFonts w:ascii="Arial" w:eastAsia="Calibri" w:hAnsi="Arial" w:cs="Arial"/>
                      <w:i w:val="0"/>
                      <w:iCs w:val="0"/>
                      <w:color w:val="000000"/>
                      <w:sz w:val="20"/>
                      <w:szCs w:val="20"/>
                    </w:rPr>
                    <w:t>Northern</w:t>
                  </w:r>
                  <w:r w:rsidRPr="007B4638">
                    <w:rPr>
                      <w:rFonts w:ascii="Arial" w:hAnsi="Arial" w:cs="Arial"/>
                      <w:i w:val="0"/>
                      <w:iCs w:val="0"/>
                      <w:color w:val="000000"/>
                      <w:sz w:val="20"/>
                      <w:szCs w:val="20"/>
                    </w:rPr>
                    <w:t xml:space="preserve"> </w:t>
                  </w:r>
                  <w:r w:rsidRPr="007B4638">
                    <w:rPr>
                      <w:rFonts w:ascii="Arial" w:eastAsia="Calibri" w:hAnsi="Arial" w:cs="Arial"/>
                      <w:i w:val="0"/>
                      <w:iCs w:val="0"/>
                      <w:color w:val="000000"/>
                      <w:sz w:val="20"/>
                      <w:szCs w:val="20"/>
                    </w:rPr>
                    <w:t>New</w:t>
                  </w:r>
                  <w:r w:rsidRPr="007B4638">
                    <w:rPr>
                      <w:rFonts w:ascii="Arial" w:hAnsi="Arial" w:cs="Arial"/>
                      <w:i w:val="0"/>
                      <w:iCs w:val="0"/>
                      <w:color w:val="000000"/>
                      <w:sz w:val="20"/>
                      <w:szCs w:val="20"/>
                    </w:rPr>
                    <w:t xml:space="preserve"> </w:t>
                  </w:r>
                  <w:r w:rsidRPr="007B4638">
                    <w:rPr>
                      <w:rFonts w:ascii="Arial" w:eastAsia="Calibri" w:hAnsi="Arial" w:cs="Arial"/>
                      <w:i w:val="0"/>
                      <w:iCs w:val="0"/>
                      <w:color w:val="000000"/>
                      <w:sz w:val="20"/>
                      <w:szCs w:val="20"/>
                    </w:rPr>
                    <w:t>England</w:t>
                  </w:r>
                  <w:r w:rsidRPr="007B4638">
                    <w:rPr>
                      <w:rFonts w:ascii="Arial" w:hAnsi="Arial" w:cs="Arial"/>
                      <w:i w:val="0"/>
                      <w:iCs w:val="0"/>
                      <w:color w:val="000000"/>
                      <w:sz w:val="20"/>
                      <w:szCs w:val="20"/>
                    </w:rPr>
                    <w:t xml:space="preserve"> </w:t>
                  </w:r>
                  <w:r w:rsidRPr="007B4638">
                    <w:rPr>
                      <w:rFonts w:ascii="Arial" w:eastAsia="Calibri" w:hAnsi="Arial" w:cs="Arial"/>
                      <w:i w:val="0"/>
                      <w:iCs w:val="0"/>
                      <w:color w:val="000000"/>
                      <w:sz w:val="20"/>
                      <w:szCs w:val="20"/>
                    </w:rPr>
                    <w:t>Rural</w:t>
                  </w:r>
                  <w:r w:rsidRPr="007B4638">
                    <w:rPr>
                      <w:rFonts w:ascii="Arial" w:hAnsi="Arial" w:cs="Arial"/>
                      <w:i w:val="0"/>
                      <w:iCs w:val="0"/>
                      <w:color w:val="000000"/>
                      <w:sz w:val="20"/>
                      <w:szCs w:val="20"/>
                    </w:rPr>
                    <w:t xml:space="preserve"> </w:t>
                  </w:r>
                  <w:r w:rsidRPr="007B4638">
                    <w:rPr>
                      <w:rFonts w:ascii="Arial" w:eastAsia="Calibri" w:hAnsi="Arial" w:cs="Arial"/>
                      <w:i w:val="0"/>
                      <w:iCs w:val="0"/>
                      <w:color w:val="000000"/>
                      <w:sz w:val="20"/>
                      <w:szCs w:val="20"/>
                    </w:rPr>
                    <w:t>Emergency</w:t>
                  </w:r>
                  <w:r w:rsidRPr="007B4638">
                    <w:rPr>
                      <w:rFonts w:ascii="Arial" w:hAnsi="Arial" w:cs="Arial"/>
                      <w:i w:val="0"/>
                      <w:iCs w:val="0"/>
                      <w:color w:val="000000"/>
                      <w:sz w:val="20"/>
                      <w:szCs w:val="20"/>
                    </w:rPr>
                    <w:t xml:space="preserve"> </w:t>
                  </w:r>
                  <w:r w:rsidRPr="007B4638">
                    <w:rPr>
                      <w:rFonts w:ascii="Arial" w:eastAsia="Calibri" w:hAnsi="Arial" w:cs="Arial"/>
                      <w:i w:val="0"/>
                      <w:iCs w:val="0"/>
                      <w:color w:val="000000"/>
                      <w:sz w:val="20"/>
                      <w:szCs w:val="20"/>
                    </w:rPr>
                    <w:t>Services</w:t>
                  </w:r>
                  <w:r w:rsidRPr="007B4638">
                    <w:rPr>
                      <w:rFonts w:ascii="Arial" w:hAnsi="Arial" w:cs="Arial"/>
                      <w:i w:val="0"/>
                      <w:iCs w:val="0"/>
                      <w:color w:val="000000"/>
                      <w:sz w:val="20"/>
                      <w:szCs w:val="20"/>
                    </w:rPr>
                    <w:t xml:space="preserve"> </w:t>
                  </w:r>
                  <w:r w:rsidRPr="007B4638">
                    <w:rPr>
                      <w:rFonts w:ascii="Arial" w:eastAsia="Calibri" w:hAnsi="Arial" w:cs="Arial"/>
                      <w:i w:val="0"/>
                      <w:iCs w:val="0"/>
                      <w:color w:val="000000"/>
                      <w:sz w:val="20"/>
                      <w:szCs w:val="20"/>
                    </w:rPr>
                    <w:t>and</w:t>
                  </w:r>
                  <w:r w:rsidRPr="007B4638">
                    <w:rPr>
                      <w:rFonts w:ascii="Arial" w:hAnsi="Arial" w:cs="Arial"/>
                      <w:i w:val="0"/>
                      <w:iCs w:val="0"/>
                      <w:color w:val="000000"/>
                      <w:sz w:val="20"/>
                      <w:szCs w:val="20"/>
                    </w:rPr>
                    <w:t xml:space="preserve"> </w:t>
                  </w:r>
                  <w:r w:rsidRPr="007B4638">
                    <w:rPr>
                      <w:rFonts w:ascii="Arial" w:eastAsia="Calibri" w:hAnsi="Arial" w:cs="Arial"/>
                      <w:i w:val="0"/>
                      <w:iCs w:val="0"/>
                      <w:color w:val="000000"/>
                      <w:sz w:val="20"/>
                      <w:szCs w:val="20"/>
                    </w:rPr>
                    <w:t>Trauma</w:t>
                  </w:r>
                  <w:r w:rsidRPr="007B4638">
                    <w:rPr>
                      <w:rFonts w:ascii="Arial" w:hAnsi="Arial" w:cs="Arial"/>
                      <w:i w:val="0"/>
                      <w:iCs w:val="0"/>
                      <w:color w:val="000000"/>
                      <w:sz w:val="20"/>
                      <w:szCs w:val="20"/>
                    </w:rPr>
                    <w:t xml:space="preserve"> </w:t>
                  </w:r>
                  <w:r w:rsidRPr="007B4638">
                    <w:rPr>
                      <w:rFonts w:ascii="Arial" w:eastAsia="Calibri" w:hAnsi="Arial" w:cs="Arial"/>
                      <w:i w:val="0"/>
                      <w:iCs w:val="0"/>
                      <w:color w:val="000000"/>
                      <w:sz w:val="20"/>
                      <w:szCs w:val="20"/>
                    </w:rPr>
                    <w:t>Symposium</w:t>
                  </w:r>
                  <w:r w:rsidRPr="007B4638">
                    <w:rPr>
                      <w:rFonts w:ascii="Arial" w:hAnsi="Arial" w:cs="Arial"/>
                      <w:i w:val="0"/>
                      <w:iCs w:val="0"/>
                      <w:color w:val="000000"/>
                      <w:sz w:val="20"/>
                      <w:szCs w:val="20"/>
                    </w:rPr>
                    <w:t xml:space="preserve">, </w:t>
                  </w:r>
                  <w:r w:rsidRPr="007B4638">
                    <w:rPr>
                      <w:rFonts w:ascii="Arial" w:eastAsia="Calibri" w:hAnsi="Arial" w:cs="Arial"/>
                      <w:i w:val="0"/>
                      <w:iCs w:val="0"/>
                      <w:color w:val="000000"/>
                      <w:sz w:val="20"/>
                      <w:szCs w:val="20"/>
                    </w:rPr>
                    <w:t>~75 attendees, 1 hour</w:t>
                  </w:r>
                </w:p>
              </w:tc>
            </w:tr>
            <w:tr w:rsidR="007A7561" w:rsidRPr="007B4638" w14:paraId="52264556" w14:textId="77777777" w:rsidTr="007F2A91">
              <w:trPr>
                <w:gridBefore w:val="1"/>
                <w:gridAfter w:val="1"/>
                <w:wBefore w:w="52" w:type="pct"/>
                <w:wAfter w:w="215" w:type="pct"/>
              </w:trPr>
              <w:tc>
                <w:tcPr>
                  <w:tcW w:w="690" w:type="pct"/>
                  <w:gridSpan w:val="2"/>
                </w:tcPr>
                <w:p w14:paraId="322B3A80" w14:textId="77777777" w:rsidR="007A7561" w:rsidRPr="007B4638" w:rsidRDefault="007A7561" w:rsidP="007F2A91">
                  <w:pPr>
                    <w:widowControl w:val="0"/>
                    <w:ind w:right="164"/>
                    <w:rPr>
                      <w:rFonts w:ascii="Arial" w:hAnsi="Arial" w:cs="Arial"/>
                      <w:color w:val="000000"/>
                      <w:sz w:val="20"/>
                      <w:szCs w:val="20"/>
                    </w:rPr>
                  </w:pPr>
                  <w:r w:rsidRPr="007B4638">
                    <w:rPr>
                      <w:rFonts w:ascii="Arial" w:hAnsi="Arial" w:cs="Arial"/>
                      <w:color w:val="000000"/>
                      <w:sz w:val="20"/>
                      <w:szCs w:val="20"/>
                    </w:rPr>
                    <w:t>2012</w:t>
                  </w:r>
                </w:p>
              </w:tc>
              <w:tc>
                <w:tcPr>
                  <w:tcW w:w="2155" w:type="pct"/>
                  <w:gridSpan w:val="2"/>
                </w:tcPr>
                <w:p w14:paraId="3F7012B2" w14:textId="77777777" w:rsidR="007A7561" w:rsidRPr="007B4638" w:rsidRDefault="007A7561" w:rsidP="007F2A91">
                  <w:pPr>
                    <w:pStyle w:val="Heading6"/>
                    <w:keepNext w:val="0"/>
                    <w:keepLines w:val="0"/>
                    <w:widowControl w:val="0"/>
                    <w:spacing w:before="0" w:after="200"/>
                    <w:ind w:left="-108" w:right="164"/>
                    <w:rPr>
                      <w:rFonts w:ascii="Arial" w:eastAsia="Calibri" w:hAnsi="Arial" w:cs="Arial"/>
                      <w:i w:val="0"/>
                      <w:iCs w:val="0"/>
                      <w:color w:val="000000"/>
                      <w:sz w:val="20"/>
                      <w:szCs w:val="20"/>
                    </w:rPr>
                  </w:pPr>
                  <w:r w:rsidRPr="007B4638">
                    <w:rPr>
                      <w:rFonts w:ascii="Arial" w:hAnsi="Arial" w:cs="Arial"/>
                      <w:i w:val="0"/>
                      <w:iCs w:val="0"/>
                      <w:color w:val="000000"/>
                      <w:sz w:val="20"/>
                      <w:szCs w:val="20"/>
                    </w:rPr>
                    <w:t>Lecture, “</w:t>
                  </w:r>
                  <w:r w:rsidRPr="007B4638">
                    <w:rPr>
                      <w:rFonts w:ascii="Arial" w:eastAsia="Calibri" w:hAnsi="Arial" w:cs="Arial"/>
                      <w:i w:val="0"/>
                      <w:iCs w:val="0"/>
                      <w:color w:val="000000"/>
                      <w:sz w:val="20"/>
                      <w:szCs w:val="20"/>
                    </w:rPr>
                    <w:t>How</w:t>
                  </w:r>
                  <w:r w:rsidRPr="007B4638">
                    <w:rPr>
                      <w:rFonts w:ascii="Arial" w:hAnsi="Arial" w:cs="Arial"/>
                      <w:i w:val="0"/>
                      <w:iCs w:val="0"/>
                      <w:color w:val="000000"/>
                      <w:sz w:val="20"/>
                      <w:szCs w:val="20"/>
                    </w:rPr>
                    <w:t xml:space="preserve"> </w:t>
                  </w:r>
                  <w:r w:rsidRPr="007B4638">
                    <w:rPr>
                      <w:rFonts w:ascii="Arial" w:eastAsia="Calibri" w:hAnsi="Arial" w:cs="Arial"/>
                      <w:i w:val="0"/>
                      <w:iCs w:val="0"/>
                      <w:color w:val="000000"/>
                      <w:sz w:val="20"/>
                      <w:szCs w:val="20"/>
                    </w:rPr>
                    <w:t>to</w:t>
                  </w:r>
                  <w:r w:rsidRPr="007B4638">
                    <w:rPr>
                      <w:rFonts w:ascii="Arial" w:hAnsi="Arial" w:cs="Arial"/>
                      <w:i w:val="0"/>
                      <w:iCs w:val="0"/>
                      <w:color w:val="000000"/>
                      <w:sz w:val="20"/>
                      <w:szCs w:val="20"/>
                    </w:rPr>
                    <w:t xml:space="preserve"> </w:t>
                  </w:r>
                  <w:r w:rsidRPr="007B4638">
                    <w:rPr>
                      <w:rFonts w:ascii="Arial" w:eastAsia="Calibri" w:hAnsi="Arial" w:cs="Arial"/>
                      <w:i w:val="0"/>
                      <w:iCs w:val="0"/>
                      <w:color w:val="000000"/>
                      <w:sz w:val="20"/>
                      <w:szCs w:val="20"/>
                    </w:rPr>
                    <w:t>Fight</w:t>
                  </w:r>
                  <w:r w:rsidRPr="007B4638">
                    <w:rPr>
                      <w:rFonts w:ascii="Arial" w:hAnsi="Arial" w:cs="Arial"/>
                      <w:i w:val="0"/>
                      <w:iCs w:val="0"/>
                      <w:color w:val="000000"/>
                      <w:sz w:val="20"/>
                      <w:szCs w:val="20"/>
                    </w:rPr>
                    <w:t xml:space="preserve"> </w:t>
                  </w:r>
                  <w:r w:rsidRPr="007B4638">
                    <w:rPr>
                      <w:rFonts w:ascii="Arial" w:eastAsia="Calibri" w:hAnsi="Arial" w:cs="Arial"/>
                      <w:i w:val="0"/>
                      <w:iCs w:val="0"/>
                      <w:color w:val="000000"/>
                      <w:sz w:val="20"/>
                      <w:szCs w:val="20"/>
                    </w:rPr>
                    <w:t>HIV</w:t>
                  </w:r>
                  <w:r w:rsidRPr="007B4638">
                    <w:rPr>
                      <w:rFonts w:ascii="Arial" w:hAnsi="Arial" w:cs="Arial"/>
                      <w:i w:val="0"/>
                      <w:iCs w:val="0"/>
                      <w:color w:val="000000"/>
                      <w:sz w:val="20"/>
                      <w:szCs w:val="20"/>
                    </w:rPr>
                    <w:t xml:space="preserve"> 101” </w:t>
                  </w:r>
                </w:p>
              </w:tc>
              <w:tc>
                <w:tcPr>
                  <w:tcW w:w="1888" w:type="pct"/>
                </w:tcPr>
                <w:p w14:paraId="498A1A78" w14:textId="77777777" w:rsidR="007A7561" w:rsidRPr="007B4638" w:rsidRDefault="007A7561" w:rsidP="007F2A91">
                  <w:pPr>
                    <w:pStyle w:val="Heading6"/>
                    <w:keepNext w:val="0"/>
                    <w:keepLines w:val="0"/>
                    <w:widowControl w:val="0"/>
                    <w:spacing w:before="0" w:after="200"/>
                    <w:ind w:left="-108" w:right="164"/>
                    <w:rPr>
                      <w:rFonts w:ascii="Arial" w:hAnsi="Arial" w:cs="Arial"/>
                      <w:i w:val="0"/>
                      <w:iCs w:val="0"/>
                      <w:color w:val="000000"/>
                      <w:sz w:val="20"/>
                      <w:szCs w:val="20"/>
                    </w:rPr>
                  </w:pPr>
                  <w:r w:rsidRPr="007B4638">
                    <w:rPr>
                      <w:rFonts w:ascii="Arial" w:eastAsia="Calibri" w:hAnsi="Arial" w:cs="Arial"/>
                      <w:i w:val="0"/>
                      <w:iCs w:val="0"/>
                      <w:color w:val="000000"/>
                      <w:sz w:val="20"/>
                      <w:szCs w:val="20"/>
                    </w:rPr>
                    <w:t>Dartmouth</w:t>
                  </w:r>
                  <w:r w:rsidRPr="007B4638">
                    <w:rPr>
                      <w:rFonts w:ascii="Arial" w:hAnsi="Arial" w:cs="Arial"/>
                      <w:i w:val="0"/>
                      <w:iCs w:val="0"/>
                      <w:color w:val="000000"/>
                      <w:sz w:val="20"/>
                      <w:szCs w:val="20"/>
                    </w:rPr>
                    <w:t xml:space="preserve"> </w:t>
                  </w:r>
                  <w:r w:rsidRPr="007B4638">
                    <w:rPr>
                      <w:rFonts w:ascii="Arial" w:eastAsia="Calibri" w:hAnsi="Arial" w:cs="Arial"/>
                      <w:i w:val="0"/>
                      <w:iCs w:val="0"/>
                      <w:color w:val="000000"/>
                      <w:sz w:val="20"/>
                      <w:szCs w:val="20"/>
                    </w:rPr>
                    <w:t>Medical</w:t>
                  </w:r>
                  <w:r w:rsidRPr="007B4638">
                    <w:rPr>
                      <w:rFonts w:ascii="Arial" w:hAnsi="Arial" w:cs="Arial"/>
                      <w:i w:val="0"/>
                      <w:iCs w:val="0"/>
                      <w:color w:val="000000"/>
                      <w:sz w:val="20"/>
                      <w:szCs w:val="20"/>
                    </w:rPr>
                    <w:t xml:space="preserve"> </w:t>
                  </w:r>
                  <w:r w:rsidRPr="007B4638">
                    <w:rPr>
                      <w:rFonts w:ascii="Arial" w:eastAsia="Calibri" w:hAnsi="Arial" w:cs="Arial"/>
                      <w:i w:val="0"/>
                      <w:iCs w:val="0"/>
                      <w:color w:val="000000"/>
                      <w:sz w:val="20"/>
                      <w:szCs w:val="20"/>
                    </w:rPr>
                    <w:t>School</w:t>
                  </w:r>
                  <w:r w:rsidRPr="007B4638">
                    <w:rPr>
                      <w:rFonts w:ascii="Arial" w:hAnsi="Arial" w:cs="Arial"/>
                      <w:i w:val="0"/>
                      <w:iCs w:val="0"/>
                      <w:color w:val="000000"/>
                      <w:sz w:val="20"/>
                      <w:szCs w:val="20"/>
                    </w:rPr>
                    <w:t xml:space="preserve"> </w:t>
                  </w:r>
                  <w:r w:rsidRPr="007B4638">
                    <w:rPr>
                      <w:rFonts w:ascii="Arial" w:eastAsia="Calibri" w:hAnsi="Arial" w:cs="Arial"/>
                      <w:i w:val="0"/>
                      <w:iCs w:val="0"/>
                      <w:color w:val="000000"/>
                      <w:sz w:val="20"/>
                      <w:szCs w:val="20"/>
                    </w:rPr>
                    <w:t>Visiting</w:t>
                  </w:r>
                  <w:r w:rsidRPr="007B4638">
                    <w:rPr>
                      <w:rFonts w:ascii="Arial" w:hAnsi="Arial" w:cs="Arial"/>
                      <w:i w:val="0"/>
                      <w:iCs w:val="0"/>
                      <w:color w:val="000000"/>
                      <w:sz w:val="20"/>
                      <w:szCs w:val="20"/>
                    </w:rPr>
                    <w:t xml:space="preserve"> </w:t>
                  </w:r>
                  <w:r w:rsidRPr="007B4638">
                    <w:rPr>
                      <w:rFonts w:ascii="Arial" w:eastAsia="Calibri" w:hAnsi="Arial" w:cs="Arial"/>
                      <w:i w:val="0"/>
                      <w:iCs w:val="0"/>
                      <w:color w:val="000000"/>
                      <w:sz w:val="20"/>
                      <w:szCs w:val="20"/>
                    </w:rPr>
                    <w:t xml:space="preserve">Day, </w:t>
                  </w:r>
                  <w:r w:rsidRPr="007B4638">
                    <w:rPr>
                      <w:rFonts w:ascii="Arial" w:hAnsi="Arial" w:cs="Arial"/>
                      <w:i w:val="0"/>
                      <w:iCs w:val="0"/>
                      <w:color w:val="000000"/>
                      <w:sz w:val="20"/>
                      <w:szCs w:val="20"/>
                    </w:rPr>
                    <w:t xml:space="preserve">one of two faculty chosen to present </w:t>
                  </w:r>
                  <w:r w:rsidRPr="007B4638">
                    <w:rPr>
                      <w:rFonts w:ascii="Arial" w:hAnsi="Arial" w:cs="Arial"/>
                      <w:i w:val="0"/>
                      <w:iCs w:val="0"/>
                      <w:color w:val="000000"/>
                      <w:sz w:val="20"/>
                      <w:szCs w:val="20"/>
                    </w:rPr>
                    <w:lastRenderedPageBreak/>
                    <w:t xml:space="preserve">examples of class material to </w:t>
                  </w:r>
                  <w:r w:rsidRPr="007B4638">
                    <w:rPr>
                      <w:rFonts w:ascii="Arial" w:eastAsia="Calibri" w:hAnsi="Arial" w:cs="Arial"/>
                      <w:i w:val="0"/>
                      <w:iCs w:val="0"/>
                      <w:color w:val="000000"/>
                      <w:sz w:val="20"/>
                      <w:szCs w:val="20"/>
                    </w:rPr>
                    <w:t>~</w:t>
                  </w:r>
                  <w:r w:rsidRPr="007B4638">
                    <w:rPr>
                      <w:rFonts w:ascii="Arial" w:hAnsi="Arial" w:cs="Arial"/>
                      <w:i w:val="0"/>
                      <w:iCs w:val="0"/>
                      <w:color w:val="000000"/>
                      <w:sz w:val="20"/>
                      <w:szCs w:val="20"/>
                    </w:rPr>
                    <w:t xml:space="preserve"> 100 </w:t>
                  </w:r>
                  <w:r w:rsidRPr="007B4638">
                    <w:rPr>
                      <w:rFonts w:ascii="Arial" w:eastAsia="Calibri" w:hAnsi="Arial" w:cs="Arial"/>
                      <w:i w:val="0"/>
                      <w:iCs w:val="0"/>
                      <w:color w:val="000000"/>
                      <w:sz w:val="20"/>
                      <w:szCs w:val="20"/>
                    </w:rPr>
                    <w:t>prospective</w:t>
                  </w:r>
                  <w:r w:rsidRPr="007B4638">
                    <w:rPr>
                      <w:rFonts w:ascii="Arial" w:hAnsi="Arial" w:cs="Arial"/>
                      <w:i w:val="0"/>
                      <w:iCs w:val="0"/>
                      <w:color w:val="000000"/>
                      <w:sz w:val="20"/>
                      <w:szCs w:val="20"/>
                    </w:rPr>
                    <w:t xml:space="preserve"> </w:t>
                  </w:r>
                  <w:r w:rsidRPr="007B4638">
                    <w:rPr>
                      <w:rFonts w:ascii="Arial" w:eastAsia="Calibri" w:hAnsi="Arial" w:cs="Arial"/>
                      <w:i w:val="0"/>
                      <w:iCs w:val="0"/>
                      <w:color w:val="000000"/>
                      <w:sz w:val="20"/>
                      <w:szCs w:val="20"/>
                    </w:rPr>
                    <w:t>medical</w:t>
                  </w:r>
                  <w:r w:rsidRPr="007B4638">
                    <w:rPr>
                      <w:rFonts w:ascii="Arial" w:hAnsi="Arial" w:cs="Arial"/>
                      <w:i w:val="0"/>
                      <w:iCs w:val="0"/>
                      <w:color w:val="000000"/>
                      <w:sz w:val="20"/>
                      <w:szCs w:val="20"/>
                    </w:rPr>
                    <w:t xml:space="preserve"> </w:t>
                  </w:r>
                  <w:r w:rsidRPr="007B4638">
                    <w:rPr>
                      <w:rFonts w:ascii="Arial" w:eastAsia="Calibri" w:hAnsi="Arial" w:cs="Arial"/>
                      <w:i w:val="0"/>
                      <w:iCs w:val="0"/>
                      <w:color w:val="000000"/>
                      <w:sz w:val="20"/>
                      <w:szCs w:val="20"/>
                    </w:rPr>
                    <w:t>students, 0.5 hour</w:t>
                  </w:r>
                </w:p>
              </w:tc>
            </w:tr>
            <w:tr w:rsidR="007A7561" w:rsidRPr="007B4638" w14:paraId="6C1ABAFC" w14:textId="77777777" w:rsidTr="007F2A91">
              <w:trPr>
                <w:gridBefore w:val="1"/>
                <w:gridAfter w:val="1"/>
                <w:wBefore w:w="52" w:type="pct"/>
                <w:wAfter w:w="215" w:type="pct"/>
              </w:trPr>
              <w:tc>
                <w:tcPr>
                  <w:tcW w:w="690" w:type="pct"/>
                  <w:gridSpan w:val="2"/>
                </w:tcPr>
                <w:p w14:paraId="213EC29F" w14:textId="77777777" w:rsidR="007A7561" w:rsidRPr="007B4638" w:rsidRDefault="007A7561" w:rsidP="007F2A91">
                  <w:pPr>
                    <w:widowControl w:val="0"/>
                    <w:ind w:right="164"/>
                    <w:rPr>
                      <w:rFonts w:ascii="Arial" w:hAnsi="Arial" w:cs="Arial"/>
                      <w:color w:val="000000"/>
                      <w:sz w:val="20"/>
                      <w:szCs w:val="20"/>
                    </w:rPr>
                  </w:pPr>
                  <w:r w:rsidRPr="007B4638">
                    <w:rPr>
                      <w:rFonts w:ascii="Arial" w:hAnsi="Arial" w:cs="Arial"/>
                      <w:color w:val="000000"/>
                      <w:sz w:val="20"/>
                      <w:szCs w:val="20"/>
                    </w:rPr>
                    <w:lastRenderedPageBreak/>
                    <w:t>2013</w:t>
                  </w:r>
                </w:p>
              </w:tc>
              <w:tc>
                <w:tcPr>
                  <w:tcW w:w="2155" w:type="pct"/>
                  <w:gridSpan w:val="2"/>
                </w:tcPr>
                <w:p w14:paraId="7FBD0116" w14:textId="77777777" w:rsidR="007A7561" w:rsidRPr="007B4638" w:rsidRDefault="007A7561" w:rsidP="007F2A91">
                  <w:pPr>
                    <w:pStyle w:val="Heading6"/>
                    <w:keepNext w:val="0"/>
                    <w:keepLines w:val="0"/>
                    <w:widowControl w:val="0"/>
                    <w:spacing w:before="0" w:after="200"/>
                    <w:ind w:left="-108" w:right="164"/>
                    <w:rPr>
                      <w:rFonts w:ascii="Arial" w:eastAsia="Calibri" w:hAnsi="Arial" w:cs="Arial"/>
                      <w:i w:val="0"/>
                      <w:iCs w:val="0"/>
                      <w:color w:val="000000"/>
                      <w:sz w:val="20"/>
                      <w:szCs w:val="20"/>
                    </w:rPr>
                  </w:pPr>
                  <w:r w:rsidRPr="007B4638">
                    <w:rPr>
                      <w:rFonts w:ascii="Arial" w:eastAsia="Calibri" w:hAnsi="Arial" w:cs="Arial"/>
                      <w:i w:val="0"/>
                      <w:iCs w:val="0"/>
                      <w:color w:val="000000"/>
                      <w:sz w:val="20"/>
                      <w:szCs w:val="20"/>
                    </w:rPr>
                    <w:t xml:space="preserve">Co-presenter, </w:t>
                  </w:r>
                  <w:r w:rsidRPr="007B4638">
                    <w:rPr>
                      <w:rFonts w:ascii="Arial" w:hAnsi="Arial" w:cs="Arial"/>
                      <w:i w:val="0"/>
                      <w:iCs w:val="0"/>
                      <w:color w:val="000000"/>
                      <w:sz w:val="20"/>
                      <w:szCs w:val="20"/>
                    </w:rPr>
                    <w:t>“</w:t>
                  </w:r>
                  <w:r w:rsidRPr="007B4638">
                    <w:rPr>
                      <w:rFonts w:ascii="Arial" w:eastAsia="Calibri" w:hAnsi="Arial" w:cs="Arial"/>
                      <w:i w:val="0"/>
                      <w:iCs w:val="0"/>
                      <w:color w:val="000000"/>
                      <w:sz w:val="20"/>
                      <w:szCs w:val="20"/>
                    </w:rPr>
                    <w:t>Pneumonia</w:t>
                  </w:r>
                  <w:r w:rsidRPr="007B4638">
                    <w:rPr>
                      <w:rFonts w:ascii="Arial" w:hAnsi="Arial" w:cs="Arial"/>
                      <w:i w:val="0"/>
                      <w:iCs w:val="0"/>
                      <w:color w:val="000000"/>
                      <w:sz w:val="20"/>
                      <w:szCs w:val="20"/>
                    </w:rPr>
                    <w:t xml:space="preserve">: </w:t>
                  </w:r>
                  <w:r w:rsidRPr="007B4638">
                    <w:rPr>
                      <w:rFonts w:ascii="Arial" w:eastAsia="Calibri" w:hAnsi="Arial" w:cs="Arial"/>
                      <w:i w:val="0"/>
                      <w:iCs w:val="0"/>
                      <w:color w:val="000000"/>
                      <w:sz w:val="20"/>
                      <w:szCs w:val="20"/>
                    </w:rPr>
                    <w:t>Anatomy</w:t>
                  </w:r>
                  <w:r w:rsidRPr="007B4638">
                    <w:rPr>
                      <w:rFonts w:ascii="Arial" w:hAnsi="Arial" w:cs="Arial"/>
                      <w:i w:val="0"/>
                      <w:iCs w:val="0"/>
                      <w:color w:val="000000"/>
                      <w:sz w:val="20"/>
                      <w:szCs w:val="20"/>
                    </w:rPr>
                    <w:t xml:space="preserve"> </w:t>
                  </w:r>
                  <w:r w:rsidRPr="007B4638">
                    <w:rPr>
                      <w:rFonts w:ascii="Arial" w:eastAsia="Calibri" w:hAnsi="Arial" w:cs="Arial"/>
                      <w:i w:val="0"/>
                      <w:iCs w:val="0"/>
                      <w:color w:val="000000"/>
                      <w:sz w:val="20"/>
                      <w:szCs w:val="20"/>
                    </w:rPr>
                    <w:t>and</w:t>
                  </w:r>
                  <w:r w:rsidRPr="007B4638">
                    <w:rPr>
                      <w:rFonts w:ascii="Arial" w:hAnsi="Arial" w:cs="Arial"/>
                      <w:i w:val="0"/>
                      <w:iCs w:val="0"/>
                      <w:color w:val="000000"/>
                      <w:sz w:val="20"/>
                      <w:szCs w:val="20"/>
                    </w:rPr>
                    <w:t xml:space="preserve"> </w:t>
                  </w:r>
                  <w:r w:rsidRPr="007B4638">
                    <w:rPr>
                      <w:rFonts w:ascii="Arial" w:eastAsia="Calibri" w:hAnsi="Arial" w:cs="Arial"/>
                      <w:i w:val="0"/>
                      <w:iCs w:val="0"/>
                      <w:color w:val="000000"/>
                      <w:sz w:val="20"/>
                      <w:szCs w:val="20"/>
                    </w:rPr>
                    <w:t>Diagnosis</w:t>
                  </w:r>
                  <w:r w:rsidRPr="007B4638">
                    <w:rPr>
                      <w:rFonts w:ascii="Arial" w:hAnsi="Arial" w:cs="Arial"/>
                      <w:i w:val="0"/>
                      <w:iCs w:val="0"/>
                      <w:color w:val="000000"/>
                      <w:sz w:val="20"/>
                      <w:szCs w:val="20"/>
                    </w:rPr>
                    <w:t xml:space="preserve">” </w:t>
                  </w:r>
                  <w:r w:rsidRPr="007B4638">
                    <w:rPr>
                      <w:rFonts w:ascii="Arial" w:eastAsia="Calibri" w:hAnsi="Arial" w:cs="Arial"/>
                      <w:i w:val="0"/>
                      <w:iCs w:val="0"/>
                      <w:color w:val="000000"/>
                      <w:sz w:val="20"/>
                      <w:szCs w:val="20"/>
                    </w:rPr>
                    <w:t>with</w:t>
                  </w:r>
                  <w:r w:rsidRPr="007B4638">
                    <w:rPr>
                      <w:rFonts w:ascii="Arial" w:hAnsi="Arial" w:cs="Arial"/>
                      <w:i w:val="0"/>
                      <w:iCs w:val="0"/>
                      <w:color w:val="000000"/>
                      <w:sz w:val="20"/>
                      <w:szCs w:val="20"/>
                    </w:rPr>
                    <w:t xml:space="preserve"> </w:t>
                  </w:r>
                  <w:r w:rsidRPr="007B4638">
                    <w:rPr>
                      <w:rFonts w:ascii="Arial" w:eastAsia="Calibri" w:hAnsi="Arial" w:cs="Arial"/>
                      <w:i w:val="0"/>
                      <w:iCs w:val="0"/>
                      <w:color w:val="000000"/>
                      <w:sz w:val="20"/>
                      <w:szCs w:val="20"/>
                    </w:rPr>
                    <w:t>Virginia</w:t>
                  </w:r>
                  <w:r w:rsidRPr="007B4638">
                    <w:rPr>
                      <w:rFonts w:ascii="Arial" w:hAnsi="Arial" w:cs="Arial"/>
                      <w:i w:val="0"/>
                      <w:iCs w:val="0"/>
                      <w:color w:val="000000"/>
                      <w:sz w:val="20"/>
                      <w:szCs w:val="20"/>
                    </w:rPr>
                    <w:t xml:space="preserve"> </w:t>
                  </w:r>
                  <w:r w:rsidRPr="007B4638">
                    <w:rPr>
                      <w:rFonts w:ascii="Arial" w:eastAsia="Calibri" w:hAnsi="Arial" w:cs="Arial"/>
                      <w:i w:val="0"/>
                      <w:iCs w:val="0"/>
                      <w:color w:val="000000"/>
                      <w:sz w:val="20"/>
                      <w:szCs w:val="20"/>
                    </w:rPr>
                    <w:t>Lyons</w:t>
                  </w:r>
                  <w:r w:rsidRPr="007B4638">
                    <w:rPr>
                      <w:rFonts w:ascii="Arial" w:hAnsi="Arial" w:cs="Arial"/>
                      <w:i w:val="0"/>
                      <w:iCs w:val="0"/>
                      <w:color w:val="000000"/>
                      <w:sz w:val="20"/>
                      <w:szCs w:val="20"/>
                    </w:rPr>
                    <w:t xml:space="preserve">, </w:t>
                  </w:r>
                  <w:r w:rsidRPr="007B4638">
                    <w:rPr>
                      <w:rFonts w:ascii="Arial" w:eastAsia="Calibri" w:hAnsi="Arial" w:cs="Arial"/>
                      <w:i w:val="0"/>
                      <w:iCs w:val="0"/>
                      <w:color w:val="000000"/>
                      <w:sz w:val="20"/>
                      <w:szCs w:val="20"/>
                    </w:rPr>
                    <w:t>PhD</w:t>
                  </w:r>
                  <w:r w:rsidRPr="007B4638">
                    <w:rPr>
                      <w:rFonts w:ascii="Arial" w:hAnsi="Arial" w:cs="Arial"/>
                      <w:i w:val="0"/>
                      <w:iCs w:val="0"/>
                      <w:color w:val="000000"/>
                      <w:sz w:val="20"/>
                      <w:szCs w:val="20"/>
                    </w:rPr>
                    <w:t xml:space="preserve">, </w:t>
                  </w:r>
                  <w:r w:rsidRPr="007B4638">
                    <w:rPr>
                      <w:rFonts w:ascii="Arial" w:eastAsia="Calibri" w:hAnsi="Arial" w:cs="Arial"/>
                      <w:i w:val="0"/>
                      <w:iCs w:val="0"/>
                      <w:color w:val="000000"/>
                      <w:sz w:val="20"/>
                      <w:szCs w:val="20"/>
                    </w:rPr>
                    <w:t>of</w:t>
                  </w:r>
                  <w:r w:rsidRPr="007B4638">
                    <w:rPr>
                      <w:rFonts w:ascii="Arial" w:hAnsi="Arial" w:cs="Arial"/>
                      <w:i w:val="0"/>
                      <w:iCs w:val="0"/>
                      <w:color w:val="000000"/>
                      <w:sz w:val="20"/>
                      <w:szCs w:val="20"/>
                    </w:rPr>
                    <w:t xml:space="preserve"> </w:t>
                  </w:r>
                  <w:r w:rsidRPr="007B4638">
                    <w:rPr>
                      <w:rFonts w:ascii="Arial" w:eastAsia="Calibri" w:hAnsi="Arial" w:cs="Arial"/>
                      <w:i w:val="0"/>
                      <w:iCs w:val="0"/>
                      <w:color w:val="000000"/>
                      <w:sz w:val="20"/>
                      <w:szCs w:val="20"/>
                    </w:rPr>
                    <w:t>Department</w:t>
                  </w:r>
                  <w:r w:rsidRPr="007B4638">
                    <w:rPr>
                      <w:rFonts w:ascii="Arial" w:hAnsi="Arial" w:cs="Arial"/>
                      <w:i w:val="0"/>
                      <w:iCs w:val="0"/>
                      <w:color w:val="000000"/>
                      <w:sz w:val="20"/>
                      <w:szCs w:val="20"/>
                    </w:rPr>
                    <w:t xml:space="preserve"> </w:t>
                  </w:r>
                  <w:r w:rsidRPr="007B4638">
                    <w:rPr>
                      <w:rFonts w:ascii="Arial" w:eastAsia="Calibri" w:hAnsi="Arial" w:cs="Arial"/>
                      <w:i w:val="0"/>
                      <w:iCs w:val="0"/>
                      <w:color w:val="000000"/>
                      <w:sz w:val="20"/>
                      <w:szCs w:val="20"/>
                    </w:rPr>
                    <w:t>of</w:t>
                  </w:r>
                  <w:r w:rsidRPr="007B4638">
                    <w:rPr>
                      <w:rFonts w:ascii="Arial" w:hAnsi="Arial" w:cs="Arial"/>
                      <w:i w:val="0"/>
                      <w:iCs w:val="0"/>
                      <w:color w:val="000000"/>
                      <w:sz w:val="20"/>
                      <w:szCs w:val="20"/>
                    </w:rPr>
                    <w:t xml:space="preserve"> </w:t>
                  </w:r>
                  <w:r w:rsidRPr="007B4638">
                    <w:rPr>
                      <w:rFonts w:ascii="Arial" w:eastAsia="Calibri" w:hAnsi="Arial" w:cs="Arial"/>
                      <w:i w:val="0"/>
                      <w:iCs w:val="0"/>
                      <w:color w:val="000000"/>
                      <w:sz w:val="20"/>
                      <w:szCs w:val="20"/>
                    </w:rPr>
                    <w:t>Anatomy</w:t>
                  </w:r>
                </w:p>
              </w:tc>
              <w:tc>
                <w:tcPr>
                  <w:tcW w:w="1888" w:type="pct"/>
                </w:tcPr>
                <w:p w14:paraId="10DF9318" w14:textId="77777777" w:rsidR="007A7561" w:rsidRPr="007B4638" w:rsidRDefault="007A7561" w:rsidP="007F2A91">
                  <w:pPr>
                    <w:pStyle w:val="Heading6"/>
                    <w:keepNext w:val="0"/>
                    <w:keepLines w:val="0"/>
                    <w:widowControl w:val="0"/>
                    <w:spacing w:before="0" w:after="200"/>
                    <w:ind w:left="-108" w:right="164"/>
                    <w:rPr>
                      <w:rFonts w:ascii="Arial" w:hAnsi="Arial" w:cs="Arial"/>
                      <w:i w:val="0"/>
                      <w:iCs w:val="0"/>
                      <w:color w:val="000000"/>
                      <w:sz w:val="20"/>
                      <w:szCs w:val="20"/>
                    </w:rPr>
                  </w:pPr>
                  <w:r w:rsidRPr="007B4638">
                    <w:rPr>
                      <w:rFonts w:ascii="Arial" w:eastAsia="Calibri" w:hAnsi="Arial" w:cs="Arial"/>
                      <w:i w:val="0"/>
                      <w:iCs w:val="0"/>
                      <w:color w:val="000000"/>
                      <w:sz w:val="20"/>
                      <w:szCs w:val="20"/>
                    </w:rPr>
                    <w:t>Geisel</w:t>
                  </w:r>
                  <w:r w:rsidRPr="007B4638">
                    <w:rPr>
                      <w:rFonts w:ascii="Arial" w:hAnsi="Arial" w:cs="Arial"/>
                      <w:i w:val="0"/>
                      <w:iCs w:val="0"/>
                      <w:color w:val="000000"/>
                      <w:sz w:val="20"/>
                      <w:szCs w:val="20"/>
                    </w:rPr>
                    <w:t xml:space="preserve"> </w:t>
                  </w:r>
                  <w:r w:rsidRPr="007B4638">
                    <w:rPr>
                      <w:rFonts w:ascii="Arial" w:eastAsia="Calibri" w:hAnsi="Arial" w:cs="Arial"/>
                      <w:i w:val="0"/>
                      <w:iCs w:val="0"/>
                      <w:color w:val="000000"/>
                      <w:sz w:val="20"/>
                      <w:szCs w:val="20"/>
                    </w:rPr>
                    <w:t>School</w:t>
                  </w:r>
                  <w:r w:rsidRPr="007B4638">
                    <w:rPr>
                      <w:rFonts w:ascii="Arial" w:hAnsi="Arial" w:cs="Arial"/>
                      <w:i w:val="0"/>
                      <w:iCs w:val="0"/>
                      <w:color w:val="000000"/>
                      <w:sz w:val="20"/>
                      <w:szCs w:val="20"/>
                    </w:rPr>
                    <w:t xml:space="preserve"> </w:t>
                  </w:r>
                  <w:r w:rsidRPr="007B4638">
                    <w:rPr>
                      <w:rFonts w:ascii="Arial" w:eastAsia="Calibri" w:hAnsi="Arial" w:cs="Arial"/>
                      <w:i w:val="0"/>
                      <w:iCs w:val="0"/>
                      <w:color w:val="000000"/>
                      <w:sz w:val="20"/>
                      <w:szCs w:val="20"/>
                    </w:rPr>
                    <w:t>of</w:t>
                  </w:r>
                  <w:r w:rsidRPr="007B4638">
                    <w:rPr>
                      <w:rFonts w:ascii="Arial" w:hAnsi="Arial" w:cs="Arial"/>
                      <w:i w:val="0"/>
                      <w:iCs w:val="0"/>
                      <w:color w:val="000000"/>
                      <w:sz w:val="20"/>
                      <w:szCs w:val="20"/>
                    </w:rPr>
                    <w:t xml:space="preserve"> </w:t>
                  </w:r>
                  <w:r w:rsidRPr="007B4638">
                    <w:rPr>
                      <w:rFonts w:ascii="Arial" w:eastAsia="Calibri" w:hAnsi="Arial" w:cs="Arial"/>
                      <w:i w:val="0"/>
                      <w:iCs w:val="0"/>
                      <w:color w:val="000000"/>
                      <w:sz w:val="20"/>
                      <w:szCs w:val="20"/>
                    </w:rPr>
                    <w:t>Medicine</w:t>
                  </w:r>
                  <w:r w:rsidRPr="007B4638">
                    <w:rPr>
                      <w:rFonts w:ascii="Arial" w:hAnsi="Arial" w:cs="Arial"/>
                      <w:i w:val="0"/>
                      <w:iCs w:val="0"/>
                      <w:color w:val="000000"/>
                      <w:sz w:val="20"/>
                      <w:szCs w:val="20"/>
                    </w:rPr>
                    <w:t xml:space="preserve"> </w:t>
                  </w:r>
                  <w:r w:rsidRPr="007B4638">
                    <w:rPr>
                      <w:rFonts w:ascii="Arial" w:eastAsia="Calibri" w:hAnsi="Arial" w:cs="Arial"/>
                      <w:i w:val="0"/>
                      <w:iCs w:val="0"/>
                      <w:color w:val="000000"/>
                      <w:sz w:val="20"/>
                      <w:szCs w:val="20"/>
                    </w:rPr>
                    <w:t>Admissions</w:t>
                  </w:r>
                  <w:r w:rsidRPr="007B4638">
                    <w:rPr>
                      <w:rFonts w:ascii="Arial" w:hAnsi="Arial" w:cs="Arial"/>
                      <w:i w:val="0"/>
                      <w:iCs w:val="0"/>
                      <w:color w:val="000000"/>
                      <w:sz w:val="20"/>
                      <w:szCs w:val="20"/>
                    </w:rPr>
                    <w:t xml:space="preserve"> </w:t>
                  </w:r>
                  <w:r w:rsidRPr="007B4638">
                    <w:rPr>
                      <w:rFonts w:ascii="Arial" w:eastAsia="Calibri" w:hAnsi="Arial" w:cs="Arial"/>
                      <w:i w:val="0"/>
                      <w:iCs w:val="0"/>
                      <w:color w:val="000000"/>
                      <w:sz w:val="20"/>
                      <w:szCs w:val="20"/>
                    </w:rPr>
                    <w:t>Committee</w:t>
                  </w:r>
                  <w:r w:rsidRPr="007B4638">
                    <w:rPr>
                      <w:rFonts w:ascii="Arial" w:hAnsi="Arial" w:cs="Arial"/>
                      <w:i w:val="0"/>
                      <w:iCs w:val="0"/>
                      <w:color w:val="000000"/>
                      <w:sz w:val="20"/>
                      <w:szCs w:val="20"/>
                    </w:rPr>
                    <w:t xml:space="preserve"> </w:t>
                  </w:r>
                  <w:r w:rsidRPr="007B4638">
                    <w:rPr>
                      <w:rFonts w:ascii="Arial" w:eastAsia="Calibri" w:hAnsi="Arial" w:cs="Arial"/>
                      <w:i w:val="0"/>
                      <w:iCs w:val="0"/>
                      <w:color w:val="000000"/>
                      <w:sz w:val="20"/>
                      <w:szCs w:val="20"/>
                    </w:rPr>
                    <w:t>Visiting</w:t>
                  </w:r>
                  <w:r w:rsidRPr="007B4638">
                    <w:rPr>
                      <w:rFonts w:ascii="Arial" w:hAnsi="Arial" w:cs="Arial"/>
                      <w:i w:val="0"/>
                      <w:iCs w:val="0"/>
                      <w:color w:val="000000"/>
                      <w:sz w:val="20"/>
                      <w:szCs w:val="20"/>
                    </w:rPr>
                    <w:t xml:space="preserve"> </w:t>
                  </w:r>
                  <w:r w:rsidRPr="007B4638">
                    <w:rPr>
                      <w:rFonts w:ascii="Arial" w:eastAsia="Calibri" w:hAnsi="Arial" w:cs="Arial"/>
                      <w:i w:val="0"/>
                      <w:iCs w:val="0"/>
                      <w:color w:val="000000"/>
                      <w:sz w:val="20"/>
                      <w:szCs w:val="20"/>
                    </w:rPr>
                    <w:t>Day,</w:t>
                  </w:r>
                  <w:r w:rsidRPr="007B4638">
                    <w:rPr>
                      <w:rFonts w:ascii="Arial" w:hAnsi="Arial" w:cs="Arial"/>
                      <w:i w:val="0"/>
                      <w:iCs w:val="0"/>
                      <w:color w:val="000000"/>
                      <w:sz w:val="20"/>
                      <w:szCs w:val="20"/>
                    </w:rPr>
                    <w:t xml:space="preserve"> one of two faculty chosen to present examples of class material to </w:t>
                  </w:r>
                  <w:r w:rsidRPr="007B4638">
                    <w:rPr>
                      <w:rFonts w:ascii="Arial" w:eastAsia="Calibri" w:hAnsi="Arial" w:cs="Arial"/>
                      <w:i w:val="0"/>
                      <w:iCs w:val="0"/>
                      <w:color w:val="000000"/>
                      <w:sz w:val="20"/>
                      <w:szCs w:val="20"/>
                    </w:rPr>
                    <w:t>~</w:t>
                  </w:r>
                  <w:r w:rsidRPr="007B4638">
                    <w:rPr>
                      <w:rFonts w:ascii="Arial" w:hAnsi="Arial" w:cs="Arial"/>
                      <w:i w:val="0"/>
                      <w:iCs w:val="0"/>
                      <w:color w:val="000000"/>
                      <w:sz w:val="20"/>
                      <w:szCs w:val="20"/>
                    </w:rPr>
                    <w:t xml:space="preserve"> 100 </w:t>
                  </w:r>
                  <w:r w:rsidRPr="007B4638">
                    <w:rPr>
                      <w:rFonts w:ascii="Arial" w:eastAsia="Calibri" w:hAnsi="Arial" w:cs="Arial"/>
                      <w:i w:val="0"/>
                      <w:iCs w:val="0"/>
                      <w:color w:val="000000"/>
                      <w:sz w:val="20"/>
                      <w:szCs w:val="20"/>
                    </w:rPr>
                    <w:t>prospective</w:t>
                  </w:r>
                  <w:r w:rsidRPr="007B4638">
                    <w:rPr>
                      <w:rFonts w:ascii="Arial" w:hAnsi="Arial" w:cs="Arial"/>
                      <w:i w:val="0"/>
                      <w:iCs w:val="0"/>
                      <w:color w:val="000000"/>
                      <w:sz w:val="20"/>
                      <w:szCs w:val="20"/>
                    </w:rPr>
                    <w:t xml:space="preserve"> </w:t>
                  </w:r>
                  <w:r w:rsidRPr="007B4638">
                    <w:rPr>
                      <w:rFonts w:ascii="Arial" w:eastAsia="Calibri" w:hAnsi="Arial" w:cs="Arial"/>
                      <w:i w:val="0"/>
                      <w:iCs w:val="0"/>
                      <w:color w:val="000000"/>
                      <w:sz w:val="20"/>
                      <w:szCs w:val="20"/>
                    </w:rPr>
                    <w:t>medical</w:t>
                  </w:r>
                  <w:r w:rsidRPr="007B4638">
                    <w:rPr>
                      <w:rFonts w:ascii="Arial" w:hAnsi="Arial" w:cs="Arial"/>
                      <w:i w:val="0"/>
                      <w:iCs w:val="0"/>
                      <w:color w:val="000000"/>
                      <w:sz w:val="20"/>
                      <w:szCs w:val="20"/>
                    </w:rPr>
                    <w:t xml:space="preserve"> </w:t>
                  </w:r>
                  <w:r w:rsidRPr="007B4638">
                    <w:rPr>
                      <w:rFonts w:ascii="Arial" w:eastAsia="Calibri" w:hAnsi="Arial" w:cs="Arial"/>
                      <w:i w:val="0"/>
                      <w:iCs w:val="0"/>
                      <w:color w:val="000000"/>
                      <w:sz w:val="20"/>
                      <w:szCs w:val="20"/>
                    </w:rPr>
                    <w:t>students, 1 hour</w:t>
                  </w:r>
                </w:p>
              </w:tc>
            </w:tr>
            <w:tr w:rsidR="007A7561" w:rsidRPr="007B4638" w14:paraId="00D136E6" w14:textId="77777777" w:rsidTr="007F2A91">
              <w:trPr>
                <w:gridBefore w:val="1"/>
                <w:gridAfter w:val="1"/>
                <w:wBefore w:w="52" w:type="pct"/>
                <w:wAfter w:w="215" w:type="pct"/>
              </w:trPr>
              <w:tc>
                <w:tcPr>
                  <w:tcW w:w="690" w:type="pct"/>
                  <w:gridSpan w:val="2"/>
                </w:tcPr>
                <w:p w14:paraId="58844963" w14:textId="77777777" w:rsidR="007A7561" w:rsidRPr="007B4638" w:rsidRDefault="007A7561" w:rsidP="007F2A91">
                  <w:pPr>
                    <w:widowControl w:val="0"/>
                    <w:ind w:right="164"/>
                    <w:rPr>
                      <w:rFonts w:ascii="Arial" w:hAnsi="Arial" w:cs="Arial"/>
                      <w:color w:val="000000"/>
                      <w:sz w:val="20"/>
                      <w:szCs w:val="20"/>
                    </w:rPr>
                  </w:pPr>
                  <w:r w:rsidRPr="007B4638">
                    <w:rPr>
                      <w:rFonts w:ascii="Arial" w:hAnsi="Arial" w:cs="Arial"/>
                      <w:color w:val="000000"/>
                      <w:sz w:val="20"/>
                      <w:szCs w:val="20"/>
                    </w:rPr>
                    <w:t>2013</w:t>
                  </w:r>
                </w:p>
              </w:tc>
              <w:tc>
                <w:tcPr>
                  <w:tcW w:w="2155" w:type="pct"/>
                  <w:gridSpan w:val="2"/>
                </w:tcPr>
                <w:p w14:paraId="66002DC2" w14:textId="77777777" w:rsidR="007A7561" w:rsidRPr="007B4638" w:rsidRDefault="007A7561" w:rsidP="007F2A91">
                  <w:pPr>
                    <w:pStyle w:val="Heading6"/>
                    <w:keepNext w:val="0"/>
                    <w:keepLines w:val="0"/>
                    <w:widowControl w:val="0"/>
                    <w:spacing w:before="0" w:after="200"/>
                    <w:ind w:left="-108" w:right="164"/>
                    <w:rPr>
                      <w:rFonts w:ascii="Arial" w:eastAsia="Calibri" w:hAnsi="Arial" w:cs="Arial"/>
                      <w:i w:val="0"/>
                      <w:iCs w:val="0"/>
                      <w:color w:val="000000"/>
                      <w:sz w:val="20"/>
                      <w:szCs w:val="20"/>
                    </w:rPr>
                  </w:pPr>
                  <w:r w:rsidRPr="007B4638">
                    <w:rPr>
                      <w:rFonts w:ascii="Arial" w:eastAsia="Calibri" w:hAnsi="Arial" w:cs="Arial"/>
                      <w:i w:val="0"/>
                      <w:iCs w:val="0"/>
                      <w:color w:val="000000"/>
                      <w:sz w:val="20"/>
                      <w:szCs w:val="20"/>
                    </w:rPr>
                    <w:t>Lecture</w:t>
                  </w:r>
                  <w:r w:rsidRPr="007B4638">
                    <w:rPr>
                      <w:rFonts w:ascii="Arial" w:hAnsi="Arial" w:cs="Arial"/>
                      <w:i w:val="0"/>
                      <w:iCs w:val="0"/>
                      <w:color w:val="000000"/>
                      <w:sz w:val="20"/>
                      <w:szCs w:val="20"/>
                    </w:rPr>
                    <w:t>, “</w:t>
                  </w:r>
                  <w:r w:rsidRPr="007B4638">
                    <w:rPr>
                      <w:rFonts w:ascii="Arial" w:eastAsia="Calibri" w:hAnsi="Arial" w:cs="Arial"/>
                      <w:i w:val="0"/>
                      <w:iCs w:val="0"/>
                      <w:color w:val="000000"/>
                      <w:sz w:val="20"/>
                      <w:szCs w:val="20"/>
                    </w:rPr>
                    <w:t>HIV</w:t>
                  </w:r>
                  <w:r w:rsidRPr="007B4638">
                    <w:rPr>
                      <w:rFonts w:ascii="Arial" w:hAnsi="Arial" w:cs="Arial"/>
                      <w:i w:val="0"/>
                      <w:iCs w:val="0"/>
                      <w:color w:val="000000"/>
                      <w:sz w:val="20"/>
                      <w:szCs w:val="20"/>
                    </w:rPr>
                    <w:t xml:space="preserve"> </w:t>
                  </w:r>
                  <w:r w:rsidRPr="007B4638">
                    <w:rPr>
                      <w:rFonts w:ascii="Arial" w:eastAsia="Calibri" w:hAnsi="Arial" w:cs="Arial"/>
                      <w:i w:val="0"/>
                      <w:iCs w:val="0"/>
                      <w:color w:val="000000"/>
                      <w:sz w:val="20"/>
                      <w:szCs w:val="20"/>
                    </w:rPr>
                    <w:t>Update</w:t>
                  </w:r>
                  <w:r w:rsidRPr="007B4638">
                    <w:rPr>
                      <w:rFonts w:ascii="Arial" w:hAnsi="Arial" w:cs="Arial"/>
                      <w:i w:val="0"/>
                      <w:iCs w:val="0"/>
                      <w:color w:val="000000"/>
                      <w:sz w:val="20"/>
                      <w:szCs w:val="20"/>
                    </w:rPr>
                    <w:t xml:space="preserve">” </w:t>
                  </w:r>
                </w:p>
              </w:tc>
              <w:tc>
                <w:tcPr>
                  <w:tcW w:w="1888" w:type="pct"/>
                </w:tcPr>
                <w:p w14:paraId="2FE860AA" w14:textId="77777777" w:rsidR="007A7561" w:rsidRPr="007B4638" w:rsidRDefault="007A7561" w:rsidP="007F2A91">
                  <w:pPr>
                    <w:pStyle w:val="Heading6"/>
                    <w:keepNext w:val="0"/>
                    <w:keepLines w:val="0"/>
                    <w:widowControl w:val="0"/>
                    <w:spacing w:before="0" w:after="200"/>
                    <w:ind w:left="-108" w:right="164"/>
                    <w:rPr>
                      <w:rFonts w:ascii="Arial" w:hAnsi="Arial" w:cs="Arial"/>
                      <w:i w:val="0"/>
                      <w:iCs w:val="0"/>
                      <w:color w:val="000000"/>
                      <w:sz w:val="20"/>
                      <w:szCs w:val="20"/>
                    </w:rPr>
                  </w:pPr>
                  <w:r w:rsidRPr="007B4638">
                    <w:rPr>
                      <w:rFonts w:ascii="Arial" w:eastAsia="Calibri" w:hAnsi="Arial" w:cs="Arial"/>
                      <w:i w:val="0"/>
                      <w:iCs w:val="0"/>
                      <w:color w:val="000000"/>
                      <w:sz w:val="20"/>
                      <w:szCs w:val="20"/>
                    </w:rPr>
                    <w:t>Valley</w:t>
                  </w:r>
                  <w:r w:rsidRPr="007B4638">
                    <w:rPr>
                      <w:rFonts w:ascii="Arial" w:hAnsi="Arial" w:cs="Arial"/>
                      <w:i w:val="0"/>
                      <w:iCs w:val="0"/>
                      <w:color w:val="000000"/>
                      <w:sz w:val="20"/>
                      <w:szCs w:val="20"/>
                    </w:rPr>
                    <w:t xml:space="preserve"> </w:t>
                  </w:r>
                  <w:r w:rsidRPr="007B4638">
                    <w:rPr>
                      <w:rFonts w:ascii="Arial" w:eastAsia="Calibri" w:hAnsi="Arial" w:cs="Arial"/>
                      <w:i w:val="0"/>
                      <w:iCs w:val="0"/>
                      <w:color w:val="000000"/>
                      <w:sz w:val="20"/>
                      <w:szCs w:val="20"/>
                    </w:rPr>
                    <w:t>Regional</w:t>
                  </w:r>
                  <w:r w:rsidRPr="007B4638">
                    <w:rPr>
                      <w:rFonts w:ascii="Arial" w:hAnsi="Arial" w:cs="Arial"/>
                      <w:i w:val="0"/>
                      <w:iCs w:val="0"/>
                      <w:color w:val="000000"/>
                      <w:sz w:val="20"/>
                      <w:szCs w:val="20"/>
                    </w:rPr>
                    <w:t xml:space="preserve"> </w:t>
                  </w:r>
                  <w:r w:rsidRPr="007B4638">
                    <w:rPr>
                      <w:rFonts w:ascii="Arial" w:eastAsia="Calibri" w:hAnsi="Arial" w:cs="Arial"/>
                      <w:i w:val="0"/>
                      <w:iCs w:val="0"/>
                      <w:color w:val="000000"/>
                      <w:sz w:val="20"/>
                      <w:szCs w:val="20"/>
                    </w:rPr>
                    <w:t>Hospital</w:t>
                  </w:r>
                  <w:r w:rsidRPr="007B4638">
                    <w:rPr>
                      <w:rFonts w:ascii="Arial" w:hAnsi="Arial" w:cs="Arial"/>
                      <w:i w:val="0"/>
                      <w:iCs w:val="0"/>
                      <w:color w:val="000000"/>
                      <w:sz w:val="20"/>
                      <w:szCs w:val="20"/>
                    </w:rPr>
                    <w:t xml:space="preserve"> </w:t>
                  </w:r>
                  <w:r w:rsidRPr="007B4638">
                    <w:rPr>
                      <w:rFonts w:ascii="Arial" w:eastAsia="Calibri" w:hAnsi="Arial" w:cs="Arial"/>
                      <w:i w:val="0"/>
                      <w:iCs w:val="0"/>
                      <w:color w:val="000000"/>
                      <w:sz w:val="20"/>
                      <w:szCs w:val="20"/>
                    </w:rPr>
                    <w:t>in</w:t>
                  </w:r>
                  <w:r w:rsidRPr="007B4638">
                    <w:rPr>
                      <w:rFonts w:ascii="Arial" w:hAnsi="Arial" w:cs="Arial"/>
                      <w:i w:val="0"/>
                      <w:iCs w:val="0"/>
                      <w:color w:val="000000"/>
                      <w:sz w:val="20"/>
                      <w:szCs w:val="20"/>
                    </w:rPr>
                    <w:t xml:space="preserve"> </w:t>
                  </w:r>
                  <w:r w:rsidRPr="007B4638">
                    <w:rPr>
                      <w:rFonts w:ascii="Arial" w:eastAsia="Calibri" w:hAnsi="Arial" w:cs="Arial"/>
                      <w:i w:val="0"/>
                      <w:iCs w:val="0"/>
                      <w:color w:val="000000"/>
                      <w:sz w:val="20"/>
                      <w:szCs w:val="20"/>
                    </w:rPr>
                    <w:t>Claremont</w:t>
                  </w:r>
                  <w:r w:rsidRPr="007B4638">
                    <w:rPr>
                      <w:rFonts w:ascii="Arial" w:hAnsi="Arial" w:cs="Arial"/>
                      <w:i w:val="0"/>
                      <w:iCs w:val="0"/>
                      <w:color w:val="000000"/>
                      <w:sz w:val="20"/>
                      <w:szCs w:val="20"/>
                    </w:rPr>
                    <w:t xml:space="preserve">, </w:t>
                  </w:r>
                  <w:r w:rsidRPr="007B4638">
                    <w:rPr>
                      <w:rFonts w:ascii="Arial" w:eastAsia="Calibri" w:hAnsi="Arial" w:cs="Arial"/>
                      <w:i w:val="0"/>
                      <w:iCs w:val="0"/>
                      <w:color w:val="000000"/>
                      <w:sz w:val="20"/>
                      <w:szCs w:val="20"/>
                    </w:rPr>
                    <w:t>NH</w:t>
                  </w:r>
                  <w:r w:rsidRPr="007B4638">
                    <w:rPr>
                      <w:rFonts w:ascii="Arial" w:hAnsi="Arial" w:cs="Arial"/>
                      <w:i w:val="0"/>
                      <w:iCs w:val="0"/>
                      <w:color w:val="000000"/>
                      <w:sz w:val="20"/>
                      <w:szCs w:val="20"/>
                    </w:rPr>
                    <w:t xml:space="preserve">, 30 </w:t>
                  </w:r>
                  <w:r w:rsidRPr="007B4638">
                    <w:rPr>
                      <w:rFonts w:ascii="Arial" w:eastAsia="Calibri" w:hAnsi="Arial" w:cs="Arial"/>
                      <w:i w:val="0"/>
                      <w:iCs w:val="0"/>
                      <w:color w:val="000000"/>
                      <w:sz w:val="20"/>
                      <w:szCs w:val="20"/>
                    </w:rPr>
                    <w:t>physicians</w:t>
                  </w:r>
                  <w:r w:rsidRPr="007B4638">
                    <w:rPr>
                      <w:rFonts w:ascii="Arial" w:hAnsi="Arial" w:cs="Arial"/>
                      <w:i w:val="0"/>
                      <w:iCs w:val="0"/>
                      <w:color w:val="000000"/>
                      <w:sz w:val="20"/>
                      <w:szCs w:val="20"/>
                    </w:rPr>
                    <w:t xml:space="preserve"> </w:t>
                  </w:r>
                  <w:r w:rsidRPr="007B4638">
                    <w:rPr>
                      <w:rFonts w:ascii="Arial" w:eastAsia="Calibri" w:hAnsi="Arial" w:cs="Arial"/>
                      <w:i w:val="0"/>
                      <w:iCs w:val="0"/>
                      <w:color w:val="000000"/>
                      <w:sz w:val="20"/>
                      <w:szCs w:val="20"/>
                    </w:rPr>
                    <w:t>and</w:t>
                  </w:r>
                  <w:r w:rsidRPr="007B4638">
                    <w:rPr>
                      <w:rFonts w:ascii="Arial" w:hAnsi="Arial" w:cs="Arial"/>
                      <w:i w:val="0"/>
                      <w:iCs w:val="0"/>
                      <w:color w:val="000000"/>
                      <w:sz w:val="20"/>
                      <w:szCs w:val="20"/>
                    </w:rPr>
                    <w:t xml:space="preserve"> </w:t>
                  </w:r>
                  <w:r w:rsidRPr="007B4638">
                    <w:rPr>
                      <w:rFonts w:ascii="Arial" w:eastAsia="Calibri" w:hAnsi="Arial" w:cs="Arial"/>
                      <w:i w:val="0"/>
                      <w:iCs w:val="0"/>
                      <w:color w:val="000000"/>
                      <w:sz w:val="20"/>
                      <w:szCs w:val="20"/>
                    </w:rPr>
                    <w:t>nurses,1 hour</w:t>
                  </w:r>
                </w:p>
              </w:tc>
            </w:tr>
            <w:tr w:rsidR="007A7561" w:rsidRPr="007B4638" w14:paraId="33DECE0F" w14:textId="77777777" w:rsidTr="007F2A91">
              <w:trPr>
                <w:gridBefore w:val="1"/>
                <w:gridAfter w:val="1"/>
                <w:wBefore w:w="52" w:type="pct"/>
                <w:wAfter w:w="215" w:type="pct"/>
              </w:trPr>
              <w:tc>
                <w:tcPr>
                  <w:tcW w:w="690" w:type="pct"/>
                  <w:gridSpan w:val="2"/>
                </w:tcPr>
                <w:p w14:paraId="7533C090" w14:textId="77777777" w:rsidR="007A7561" w:rsidRPr="007B4638" w:rsidRDefault="007A7561" w:rsidP="007F2A91">
                  <w:pPr>
                    <w:widowControl w:val="0"/>
                    <w:ind w:right="164"/>
                    <w:rPr>
                      <w:rFonts w:ascii="Arial" w:hAnsi="Arial" w:cs="Arial"/>
                      <w:color w:val="000000"/>
                      <w:sz w:val="20"/>
                      <w:szCs w:val="20"/>
                    </w:rPr>
                  </w:pPr>
                  <w:r w:rsidRPr="007B4638">
                    <w:rPr>
                      <w:rFonts w:ascii="Arial" w:hAnsi="Arial" w:cs="Arial"/>
                      <w:color w:val="000000"/>
                      <w:sz w:val="20"/>
                      <w:szCs w:val="20"/>
                    </w:rPr>
                    <w:t>2013</w:t>
                  </w:r>
                </w:p>
              </w:tc>
              <w:tc>
                <w:tcPr>
                  <w:tcW w:w="2155" w:type="pct"/>
                  <w:gridSpan w:val="2"/>
                </w:tcPr>
                <w:p w14:paraId="5D6F3831" w14:textId="77777777" w:rsidR="007A7561" w:rsidRPr="007B4638" w:rsidRDefault="007A7561" w:rsidP="007F2A91">
                  <w:pPr>
                    <w:pStyle w:val="Heading6"/>
                    <w:keepNext w:val="0"/>
                    <w:keepLines w:val="0"/>
                    <w:widowControl w:val="0"/>
                    <w:spacing w:before="0" w:after="200"/>
                    <w:ind w:left="-108" w:right="164"/>
                    <w:rPr>
                      <w:rFonts w:ascii="Arial" w:eastAsia="Calibri" w:hAnsi="Arial" w:cs="Arial"/>
                      <w:i w:val="0"/>
                      <w:iCs w:val="0"/>
                      <w:color w:val="000000"/>
                      <w:sz w:val="20"/>
                      <w:szCs w:val="20"/>
                    </w:rPr>
                  </w:pPr>
                  <w:r w:rsidRPr="007B4638">
                    <w:rPr>
                      <w:rFonts w:ascii="Arial" w:eastAsia="Calibri" w:hAnsi="Arial" w:cs="Arial"/>
                      <w:i w:val="0"/>
                      <w:iCs w:val="0"/>
                      <w:color w:val="000000"/>
                      <w:sz w:val="20"/>
                      <w:szCs w:val="20"/>
                    </w:rPr>
                    <w:t>Panelist</w:t>
                  </w:r>
                  <w:r w:rsidRPr="007B4638">
                    <w:rPr>
                      <w:rFonts w:ascii="Arial" w:hAnsi="Arial" w:cs="Arial"/>
                      <w:i w:val="0"/>
                      <w:iCs w:val="0"/>
                      <w:color w:val="000000"/>
                      <w:sz w:val="20"/>
                      <w:szCs w:val="20"/>
                    </w:rPr>
                    <w:t>, “</w:t>
                  </w:r>
                  <w:r w:rsidRPr="007B4638">
                    <w:rPr>
                      <w:rFonts w:ascii="Arial" w:eastAsia="Calibri" w:hAnsi="Arial" w:cs="Arial"/>
                      <w:i w:val="0"/>
                      <w:iCs w:val="0"/>
                      <w:color w:val="000000"/>
                      <w:sz w:val="20"/>
                      <w:szCs w:val="20"/>
                    </w:rPr>
                    <w:t>Training</w:t>
                  </w:r>
                  <w:r w:rsidRPr="007B4638">
                    <w:rPr>
                      <w:rFonts w:ascii="Arial" w:hAnsi="Arial" w:cs="Arial"/>
                      <w:i w:val="0"/>
                      <w:iCs w:val="0"/>
                      <w:color w:val="000000"/>
                      <w:sz w:val="20"/>
                      <w:szCs w:val="20"/>
                    </w:rPr>
                    <w:t xml:space="preserve"> </w:t>
                  </w:r>
                  <w:r w:rsidRPr="007B4638">
                    <w:rPr>
                      <w:rFonts w:ascii="Arial" w:eastAsia="Calibri" w:hAnsi="Arial" w:cs="Arial"/>
                      <w:i w:val="0"/>
                      <w:iCs w:val="0"/>
                      <w:color w:val="000000"/>
                      <w:sz w:val="20"/>
                      <w:szCs w:val="20"/>
                    </w:rPr>
                    <w:t>the</w:t>
                  </w:r>
                  <w:r w:rsidRPr="007B4638">
                    <w:rPr>
                      <w:rFonts w:ascii="Arial" w:hAnsi="Arial" w:cs="Arial"/>
                      <w:i w:val="0"/>
                      <w:iCs w:val="0"/>
                      <w:color w:val="000000"/>
                      <w:sz w:val="20"/>
                      <w:szCs w:val="20"/>
                    </w:rPr>
                    <w:t xml:space="preserve"> </w:t>
                  </w:r>
                  <w:r w:rsidRPr="007B4638">
                    <w:rPr>
                      <w:rFonts w:ascii="Arial" w:eastAsia="Calibri" w:hAnsi="Arial" w:cs="Arial"/>
                      <w:i w:val="0"/>
                      <w:iCs w:val="0"/>
                      <w:color w:val="000000"/>
                      <w:sz w:val="20"/>
                      <w:szCs w:val="20"/>
                    </w:rPr>
                    <w:t>Best</w:t>
                  </w:r>
                  <w:r w:rsidRPr="007B4638">
                    <w:rPr>
                      <w:rFonts w:ascii="Arial" w:hAnsi="Arial" w:cs="Arial"/>
                      <w:i w:val="0"/>
                      <w:iCs w:val="0"/>
                      <w:color w:val="000000"/>
                      <w:sz w:val="20"/>
                      <w:szCs w:val="20"/>
                    </w:rPr>
                    <w:t xml:space="preserve"> </w:t>
                  </w:r>
                  <w:r w:rsidRPr="007B4638">
                    <w:rPr>
                      <w:rFonts w:ascii="Arial" w:eastAsia="Calibri" w:hAnsi="Arial" w:cs="Arial"/>
                      <w:i w:val="0"/>
                      <w:iCs w:val="0"/>
                      <w:color w:val="000000"/>
                      <w:sz w:val="20"/>
                      <w:szCs w:val="20"/>
                    </w:rPr>
                    <w:t>Doctors</w:t>
                  </w:r>
                  <w:r w:rsidRPr="007B4638">
                    <w:rPr>
                      <w:rFonts w:ascii="Arial" w:hAnsi="Arial" w:cs="Arial"/>
                      <w:i w:val="0"/>
                      <w:iCs w:val="0"/>
                      <w:color w:val="000000"/>
                      <w:sz w:val="20"/>
                      <w:szCs w:val="20"/>
                    </w:rPr>
                    <w:t xml:space="preserve"> </w:t>
                  </w:r>
                  <w:r w:rsidRPr="007B4638">
                    <w:rPr>
                      <w:rFonts w:ascii="Arial" w:eastAsia="Calibri" w:hAnsi="Arial" w:cs="Arial"/>
                      <w:i w:val="0"/>
                      <w:iCs w:val="0"/>
                      <w:color w:val="000000"/>
                      <w:sz w:val="20"/>
                      <w:szCs w:val="20"/>
                    </w:rPr>
                    <w:t>Possible</w:t>
                  </w:r>
                  <w:r w:rsidRPr="007B4638">
                    <w:rPr>
                      <w:rFonts w:ascii="Arial" w:hAnsi="Arial" w:cs="Arial"/>
                      <w:i w:val="0"/>
                      <w:iCs w:val="0"/>
                      <w:color w:val="000000"/>
                      <w:sz w:val="20"/>
                      <w:szCs w:val="20"/>
                    </w:rPr>
                    <w:t xml:space="preserve">” </w:t>
                  </w:r>
                </w:p>
              </w:tc>
              <w:tc>
                <w:tcPr>
                  <w:tcW w:w="1888" w:type="pct"/>
                </w:tcPr>
                <w:p w14:paraId="0ECB99FA" w14:textId="77777777" w:rsidR="007A7561" w:rsidRPr="007B4638" w:rsidRDefault="007A7561" w:rsidP="007F2A91">
                  <w:pPr>
                    <w:pStyle w:val="Heading6"/>
                    <w:keepNext w:val="0"/>
                    <w:keepLines w:val="0"/>
                    <w:widowControl w:val="0"/>
                    <w:spacing w:before="0" w:after="200"/>
                    <w:ind w:left="-108" w:right="164"/>
                    <w:rPr>
                      <w:rFonts w:ascii="Arial" w:hAnsi="Arial" w:cs="Arial"/>
                      <w:i w:val="0"/>
                      <w:iCs w:val="0"/>
                      <w:color w:val="000000"/>
                      <w:sz w:val="20"/>
                      <w:szCs w:val="20"/>
                    </w:rPr>
                  </w:pPr>
                  <w:r w:rsidRPr="007B4638">
                    <w:rPr>
                      <w:rFonts w:ascii="Arial" w:eastAsia="Calibri" w:hAnsi="Arial" w:cs="Arial"/>
                      <w:i w:val="0"/>
                      <w:iCs w:val="0"/>
                      <w:color w:val="000000"/>
                      <w:sz w:val="20"/>
                      <w:szCs w:val="20"/>
                    </w:rPr>
                    <w:t>Pre-Health Advisors from New England Middlebury</w:t>
                  </w:r>
                  <w:r w:rsidRPr="007B4638">
                    <w:rPr>
                      <w:rFonts w:ascii="Arial" w:hAnsi="Arial" w:cs="Arial"/>
                      <w:i w:val="0"/>
                      <w:iCs w:val="0"/>
                      <w:color w:val="000000"/>
                      <w:sz w:val="20"/>
                      <w:szCs w:val="20"/>
                    </w:rPr>
                    <w:t xml:space="preserve"> </w:t>
                  </w:r>
                  <w:r w:rsidRPr="007B4638">
                    <w:rPr>
                      <w:rFonts w:ascii="Arial" w:eastAsia="Calibri" w:hAnsi="Arial" w:cs="Arial"/>
                      <w:i w:val="0"/>
                      <w:iCs w:val="0"/>
                      <w:color w:val="000000"/>
                      <w:sz w:val="20"/>
                      <w:szCs w:val="20"/>
                    </w:rPr>
                    <w:t>College</w:t>
                  </w:r>
                  <w:r w:rsidRPr="007B4638">
                    <w:rPr>
                      <w:rFonts w:ascii="Arial" w:hAnsi="Arial" w:cs="Arial"/>
                      <w:i w:val="0"/>
                      <w:iCs w:val="0"/>
                      <w:color w:val="000000"/>
                      <w:sz w:val="20"/>
                      <w:szCs w:val="20"/>
                    </w:rPr>
                    <w:t xml:space="preserve">, </w:t>
                  </w:r>
                  <w:r w:rsidRPr="007B4638">
                    <w:rPr>
                      <w:rFonts w:ascii="Arial" w:eastAsia="Calibri" w:hAnsi="Arial" w:cs="Arial"/>
                      <w:i w:val="0"/>
                      <w:iCs w:val="0"/>
                      <w:color w:val="000000"/>
                      <w:sz w:val="20"/>
                      <w:szCs w:val="20"/>
                    </w:rPr>
                    <w:t>Middlebury</w:t>
                  </w:r>
                  <w:r w:rsidRPr="007B4638">
                    <w:rPr>
                      <w:rFonts w:ascii="Arial" w:hAnsi="Arial" w:cs="Arial"/>
                      <w:i w:val="0"/>
                      <w:iCs w:val="0"/>
                      <w:color w:val="000000"/>
                      <w:sz w:val="20"/>
                      <w:szCs w:val="20"/>
                    </w:rPr>
                    <w:t xml:space="preserve">, </w:t>
                  </w:r>
                  <w:r w:rsidRPr="007B4638">
                    <w:rPr>
                      <w:rFonts w:ascii="Arial" w:eastAsia="Calibri" w:hAnsi="Arial" w:cs="Arial"/>
                      <w:i w:val="0"/>
                      <w:iCs w:val="0"/>
                      <w:color w:val="000000"/>
                      <w:sz w:val="20"/>
                      <w:szCs w:val="20"/>
                    </w:rPr>
                    <w:t>VT, 1 hour</w:t>
                  </w:r>
                </w:p>
              </w:tc>
            </w:tr>
            <w:tr w:rsidR="007A7561" w:rsidRPr="007B4638" w14:paraId="616BCB6F" w14:textId="77777777" w:rsidTr="007F2A91">
              <w:trPr>
                <w:gridBefore w:val="1"/>
                <w:gridAfter w:val="1"/>
                <w:wBefore w:w="52" w:type="pct"/>
                <w:wAfter w:w="215" w:type="pct"/>
              </w:trPr>
              <w:tc>
                <w:tcPr>
                  <w:tcW w:w="690" w:type="pct"/>
                  <w:gridSpan w:val="2"/>
                </w:tcPr>
                <w:p w14:paraId="0593DECF" w14:textId="77777777" w:rsidR="007A7561" w:rsidRPr="007B4638" w:rsidRDefault="007A7561" w:rsidP="007F2A91">
                  <w:pPr>
                    <w:widowControl w:val="0"/>
                    <w:ind w:right="164"/>
                    <w:rPr>
                      <w:rFonts w:ascii="Arial" w:hAnsi="Arial" w:cs="Arial"/>
                      <w:color w:val="000000"/>
                      <w:sz w:val="20"/>
                      <w:szCs w:val="20"/>
                    </w:rPr>
                  </w:pPr>
                  <w:r w:rsidRPr="007B4638">
                    <w:rPr>
                      <w:rFonts w:ascii="Arial" w:hAnsi="Arial" w:cs="Arial"/>
                      <w:color w:val="000000"/>
                      <w:sz w:val="20"/>
                      <w:szCs w:val="20"/>
                    </w:rPr>
                    <w:t>2013</w:t>
                  </w:r>
                </w:p>
              </w:tc>
              <w:tc>
                <w:tcPr>
                  <w:tcW w:w="2155" w:type="pct"/>
                  <w:gridSpan w:val="2"/>
                </w:tcPr>
                <w:p w14:paraId="14D75802" w14:textId="77777777" w:rsidR="007A7561" w:rsidRPr="007B4638" w:rsidRDefault="007A7561" w:rsidP="007F2A91">
                  <w:pPr>
                    <w:pStyle w:val="Heading6"/>
                    <w:keepNext w:val="0"/>
                    <w:keepLines w:val="0"/>
                    <w:widowControl w:val="0"/>
                    <w:spacing w:before="0" w:after="200"/>
                    <w:ind w:left="-108" w:right="164"/>
                    <w:rPr>
                      <w:rFonts w:ascii="Arial" w:eastAsia="Calibri" w:hAnsi="Arial" w:cs="Arial"/>
                      <w:i w:val="0"/>
                      <w:iCs w:val="0"/>
                      <w:color w:val="000000"/>
                      <w:sz w:val="20"/>
                      <w:szCs w:val="20"/>
                    </w:rPr>
                  </w:pPr>
                  <w:r w:rsidRPr="007B4638">
                    <w:rPr>
                      <w:rFonts w:ascii="Arial" w:hAnsi="Arial" w:cs="Arial"/>
                      <w:i w:val="0"/>
                      <w:iCs w:val="0"/>
                      <w:color w:val="000000"/>
                      <w:sz w:val="20"/>
                      <w:szCs w:val="20"/>
                    </w:rPr>
                    <w:t xml:space="preserve">Lecture, “30 </w:t>
                  </w:r>
                  <w:r w:rsidRPr="007B4638">
                    <w:rPr>
                      <w:rFonts w:ascii="Arial" w:eastAsia="Calibri" w:hAnsi="Arial" w:cs="Arial"/>
                      <w:i w:val="0"/>
                      <w:iCs w:val="0"/>
                      <w:color w:val="000000"/>
                      <w:sz w:val="20"/>
                      <w:szCs w:val="20"/>
                    </w:rPr>
                    <w:t>Years</w:t>
                  </w:r>
                  <w:r w:rsidRPr="007B4638">
                    <w:rPr>
                      <w:rFonts w:ascii="Arial" w:hAnsi="Arial" w:cs="Arial"/>
                      <w:i w:val="0"/>
                      <w:iCs w:val="0"/>
                      <w:color w:val="000000"/>
                      <w:sz w:val="20"/>
                      <w:szCs w:val="20"/>
                    </w:rPr>
                    <w:t xml:space="preserve"> </w:t>
                  </w:r>
                  <w:r w:rsidRPr="007B4638">
                    <w:rPr>
                      <w:rFonts w:ascii="Arial" w:eastAsia="Calibri" w:hAnsi="Arial" w:cs="Arial"/>
                      <w:i w:val="0"/>
                      <w:iCs w:val="0"/>
                      <w:color w:val="000000"/>
                      <w:sz w:val="20"/>
                      <w:szCs w:val="20"/>
                    </w:rPr>
                    <w:t>of</w:t>
                  </w:r>
                  <w:r w:rsidRPr="007B4638">
                    <w:rPr>
                      <w:rFonts w:ascii="Arial" w:hAnsi="Arial" w:cs="Arial"/>
                      <w:i w:val="0"/>
                      <w:iCs w:val="0"/>
                      <w:color w:val="000000"/>
                      <w:sz w:val="20"/>
                      <w:szCs w:val="20"/>
                    </w:rPr>
                    <w:t xml:space="preserve"> </w:t>
                  </w:r>
                  <w:r w:rsidRPr="007B4638">
                    <w:rPr>
                      <w:rFonts w:ascii="Arial" w:eastAsia="Calibri" w:hAnsi="Arial" w:cs="Arial"/>
                      <w:i w:val="0"/>
                      <w:iCs w:val="0"/>
                      <w:color w:val="000000"/>
                      <w:sz w:val="20"/>
                      <w:szCs w:val="20"/>
                    </w:rPr>
                    <w:t>HIV</w:t>
                  </w:r>
                  <w:r w:rsidRPr="007B4638">
                    <w:rPr>
                      <w:rFonts w:ascii="Arial" w:hAnsi="Arial" w:cs="Arial"/>
                      <w:i w:val="0"/>
                      <w:iCs w:val="0"/>
                      <w:color w:val="000000"/>
                      <w:sz w:val="20"/>
                      <w:szCs w:val="20"/>
                    </w:rPr>
                    <w:t>/</w:t>
                  </w:r>
                  <w:r w:rsidRPr="007B4638">
                    <w:rPr>
                      <w:rFonts w:ascii="Arial" w:eastAsia="Calibri" w:hAnsi="Arial" w:cs="Arial"/>
                      <w:i w:val="0"/>
                      <w:iCs w:val="0"/>
                      <w:color w:val="000000"/>
                      <w:sz w:val="20"/>
                      <w:szCs w:val="20"/>
                    </w:rPr>
                    <w:t>AIDS</w:t>
                  </w:r>
                  <w:r w:rsidRPr="007B4638">
                    <w:rPr>
                      <w:rFonts w:ascii="Arial" w:hAnsi="Arial" w:cs="Arial"/>
                      <w:i w:val="0"/>
                      <w:iCs w:val="0"/>
                      <w:color w:val="000000"/>
                      <w:sz w:val="20"/>
                      <w:szCs w:val="20"/>
                    </w:rPr>
                    <w:t xml:space="preserve"> </w:t>
                  </w:r>
                  <w:r w:rsidRPr="007B4638">
                    <w:rPr>
                      <w:rFonts w:ascii="Arial" w:eastAsia="Calibri" w:hAnsi="Arial" w:cs="Arial"/>
                      <w:i w:val="0"/>
                      <w:iCs w:val="0"/>
                      <w:color w:val="000000"/>
                      <w:sz w:val="20"/>
                      <w:szCs w:val="20"/>
                    </w:rPr>
                    <w:t>Through</w:t>
                  </w:r>
                  <w:r w:rsidRPr="007B4638">
                    <w:rPr>
                      <w:rFonts w:ascii="Arial" w:hAnsi="Arial" w:cs="Arial"/>
                      <w:i w:val="0"/>
                      <w:iCs w:val="0"/>
                      <w:color w:val="000000"/>
                      <w:sz w:val="20"/>
                      <w:szCs w:val="20"/>
                    </w:rPr>
                    <w:t xml:space="preserve"> </w:t>
                  </w:r>
                  <w:r w:rsidRPr="007B4638">
                    <w:rPr>
                      <w:rFonts w:ascii="Arial" w:eastAsia="Calibri" w:hAnsi="Arial" w:cs="Arial"/>
                      <w:i w:val="0"/>
                      <w:iCs w:val="0"/>
                      <w:color w:val="000000"/>
                      <w:sz w:val="20"/>
                      <w:szCs w:val="20"/>
                    </w:rPr>
                    <w:t>a</w:t>
                  </w:r>
                  <w:r w:rsidRPr="007B4638">
                    <w:rPr>
                      <w:rFonts w:ascii="Arial" w:hAnsi="Arial" w:cs="Arial"/>
                      <w:i w:val="0"/>
                      <w:iCs w:val="0"/>
                      <w:color w:val="000000"/>
                      <w:sz w:val="20"/>
                      <w:szCs w:val="20"/>
                    </w:rPr>
                    <w:t xml:space="preserve"> </w:t>
                  </w:r>
                  <w:r w:rsidRPr="007B4638">
                    <w:rPr>
                      <w:rFonts w:ascii="Arial" w:eastAsia="Calibri" w:hAnsi="Arial" w:cs="Arial"/>
                      <w:i w:val="0"/>
                      <w:iCs w:val="0"/>
                      <w:color w:val="000000"/>
                      <w:sz w:val="20"/>
                      <w:szCs w:val="20"/>
                    </w:rPr>
                    <w:t>Biosocial</w:t>
                  </w:r>
                  <w:r w:rsidRPr="007B4638">
                    <w:rPr>
                      <w:rFonts w:ascii="Arial" w:hAnsi="Arial" w:cs="Arial"/>
                      <w:i w:val="0"/>
                      <w:iCs w:val="0"/>
                      <w:color w:val="000000"/>
                      <w:sz w:val="20"/>
                      <w:szCs w:val="20"/>
                    </w:rPr>
                    <w:t xml:space="preserve"> </w:t>
                  </w:r>
                  <w:r w:rsidRPr="007B4638">
                    <w:rPr>
                      <w:rFonts w:ascii="Arial" w:eastAsia="Calibri" w:hAnsi="Arial" w:cs="Arial"/>
                      <w:i w:val="0"/>
                      <w:iCs w:val="0"/>
                      <w:color w:val="000000"/>
                      <w:sz w:val="20"/>
                      <w:szCs w:val="20"/>
                    </w:rPr>
                    <w:t>Lens</w:t>
                  </w:r>
                  <w:r w:rsidRPr="007B4638">
                    <w:rPr>
                      <w:rFonts w:ascii="Arial" w:hAnsi="Arial" w:cs="Arial"/>
                      <w:i w:val="0"/>
                      <w:iCs w:val="0"/>
                      <w:color w:val="000000"/>
                      <w:sz w:val="20"/>
                      <w:szCs w:val="20"/>
                    </w:rPr>
                    <w:t xml:space="preserve">,” </w:t>
                  </w:r>
                  <w:r w:rsidRPr="007B4638">
                    <w:rPr>
                      <w:rFonts w:ascii="Arial" w:eastAsia="Calibri" w:hAnsi="Arial" w:cs="Arial"/>
                      <w:i w:val="0"/>
                      <w:iCs w:val="0"/>
                      <w:color w:val="000000"/>
                      <w:sz w:val="20"/>
                      <w:szCs w:val="20"/>
                    </w:rPr>
                    <w:t>with</w:t>
                  </w:r>
                  <w:r w:rsidRPr="007B4638">
                    <w:rPr>
                      <w:rFonts w:ascii="Arial" w:hAnsi="Arial" w:cs="Arial"/>
                      <w:i w:val="0"/>
                      <w:iCs w:val="0"/>
                      <w:color w:val="000000"/>
                      <w:sz w:val="20"/>
                      <w:szCs w:val="20"/>
                    </w:rPr>
                    <w:t xml:space="preserve"> </w:t>
                  </w:r>
                  <w:r w:rsidRPr="007B4638">
                    <w:rPr>
                      <w:rFonts w:ascii="Arial" w:eastAsia="Calibri" w:hAnsi="Arial" w:cs="Arial"/>
                      <w:i w:val="0"/>
                      <w:iCs w:val="0"/>
                      <w:color w:val="000000"/>
                      <w:sz w:val="20"/>
                      <w:szCs w:val="20"/>
                    </w:rPr>
                    <w:t>Sienna</w:t>
                  </w:r>
                  <w:r w:rsidRPr="007B4638">
                    <w:rPr>
                      <w:rFonts w:ascii="Arial" w:hAnsi="Arial" w:cs="Arial"/>
                      <w:i w:val="0"/>
                      <w:iCs w:val="0"/>
                      <w:color w:val="000000"/>
                      <w:sz w:val="20"/>
                      <w:szCs w:val="20"/>
                    </w:rPr>
                    <w:t xml:space="preserve"> </w:t>
                  </w:r>
                  <w:r w:rsidRPr="007B4638">
                    <w:rPr>
                      <w:rFonts w:ascii="Arial" w:eastAsia="Calibri" w:hAnsi="Arial" w:cs="Arial"/>
                      <w:i w:val="0"/>
                      <w:iCs w:val="0"/>
                      <w:color w:val="000000"/>
                      <w:sz w:val="20"/>
                      <w:szCs w:val="20"/>
                    </w:rPr>
                    <w:t>Craig</w:t>
                  </w:r>
                  <w:r w:rsidRPr="007B4638">
                    <w:rPr>
                      <w:rFonts w:ascii="Arial" w:hAnsi="Arial" w:cs="Arial"/>
                      <w:i w:val="0"/>
                      <w:iCs w:val="0"/>
                      <w:color w:val="000000"/>
                      <w:sz w:val="20"/>
                      <w:szCs w:val="20"/>
                    </w:rPr>
                    <w:t xml:space="preserve">, </w:t>
                  </w:r>
                  <w:r w:rsidRPr="007B4638">
                    <w:rPr>
                      <w:rFonts w:ascii="Arial" w:eastAsia="Calibri" w:hAnsi="Arial" w:cs="Arial"/>
                      <w:i w:val="0"/>
                      <w:iCs w:val="0"/>
                      <w:color w:val="000000"/>
                      <w:sz w:val="20"/>
                      <w:szCs w:val="20"/>
                    </w:rPr>
                    <w:t>PhD</w:t>
                  </w:r>
                  <w:r w:rsidRPr="007B4638">
                    <w:rPr>
                      <w:rFonts w:ascii="Arial" w:hAnsi="Arial" w:cs="Arial"/>
                      <w:i w:val="0"/>
                      <w:iCs w:val="0"/>
                      <w:color w:val="000000"/>
                      <w:sz w:val="20"/>
                      <w:szCs w:val="20"/>
                    </w:rPr>
                    <w:t xml:space="preserve"> </w:t>
                  </w:r>
                  <w:r w:rsidRPr="007B4638">
                    <w:rPr>
                      <w:rFonts w:ascii="Arial" w:eastAsia="Calibri" w:hAnsi="Arial" w:cs="Arial"/>
                      <w:i w:val="0"/>
                      <w:iCs w:val="0"/>
                      <w:color w:val="000000"/>
                      <w:sz w:val="20"/>
                      <w:szCs w:val="20"/>
                    </w:rPr>
                    <w:t>of</w:t>
                  </w:r>
                  <w:r w:rsidRPr="007B4638">
                    <w:rPr>
                      <w:rFonts w:ascii="Arial" w:hAnsi="Arial" w:cs="Arial"/>
                      <w:i w:val="0"/>
                      <w:iCs w:val="0"/>
                      <w:color w:val="000000"/>
                      <w:sz w:val="20"/>
                      <w:szCs w:val="20"/>
                    </w:rPr>
                    <w:t xml:space="preserve"> </w:t>
                  </w:r>
                  <w:r w:rsidRPr="007B4638">
                    <w:rPr>
                      <w:rFonts w:ascii="Arial" w:eastAsia="Calibri" w:hAnsi="Arial" w:cs="Arial"/>
                      <w:i w:val="0"/>
                      <w:iCs w:val="0"/>
                      <w:color w:val="000000"/>
                      <w:sz w:val="20"/>
                      <w:szCs w:val="20"/>
                    </w:rPr>
                    <w:t>Dartmouth</w:t>
                  </w:r>
                  <w:r w:rsidRPr="007B4638">
                    <w:rPr>
                      <w:rFonts w:ascii="Arial" w:hAnsi="Arial" w:cs="Arial"/>
                      <w:i w:val="0"/>
                      <w:iCs w:val="0"/>
                      <w:color w:val="000000"/>
                      <w:sz w:val="20"/>
                      <w:szCs w:val="20"/>
                    </w:rPr>
                    <w:t xml:space="preserve"> </w:t>
                  </w:r>
                  <w:r w:rsidRPr="007B4638">
                    <w:rPr>
                      <w:rFonts w:ascii="Arial" w:eastAsia="Calibri" w:hAnsi="Arial" w:cs="Arial"/>
                      <w:i w:val="0"/>
                      <w:iCs w:val="0"/>
                      <w:color w:val="000000"/>
                      <w:sz w:val="20"/>
                      <w:szCs w:val="20"/>
                    </w:rPr>
                    <w:t>College</w:t>
                  </w:r>
                  <w:r w:rsidRPr="007B4638">
                    <w:rPr>
                      <w:rFonts w:ascii="Arial" w:hAnsi="Arial" w:cs="Arial"/>
                      <w:i w:val="0"/>
                      <w:iCs w:val="0"/>
                      <w:color w:val="000000"/>
                      <w:sz w:val="20"/>
                      <w:szCs w:val="20"/>
                    </w:rPr>
                    <w:t xml:space="preserve"> </w:t>
                  </w:r>
                  <w:r w:rsidRPr="007B4638">
                    <w:rPr>
                      <w:rFonts w:ascii="Arial" w:eastAsia="Calibri" w:hAnsi="Arial" w:cs="Arial"/>
                      <w:i w:val="0"/>
                      <w:iCs w:val="0"/>
                      <w:color w:val="000000"/>
                      <w:sz w:val="20"/>
                      <w:szCs w:val="20"/>
                    </w:rPr>
                    <w:t>Department</w:t>
                  </w:r>
                  <w:r w:rsidRPr="007B4638">
                    <w:rPr>
                      <w:rFonts w:ascii="Arial" w:hAnsi="Arial" w:cs="Arial"/>
                      <w:i w:val="0"/>
                      <w:iCs w:val="0"/>
                      <w:color w:val="000000"/>
                      <w:sz w:val="20"/>
                      <w:szCs w:val="20"/>
                    </w:rPr>
                    <w:t xml:space="preserve"> </w:t>
                  </w:r>
                  <w:r w:rsidRPr="007B4638">
                    <w:rPr>
                      <w:rFonts w:ascii="Arial" w:eastAsia="Calibri" w:hAnsi="Arial" w:cs="Arial"/>
                      <w:i w:val="0"/>
                      <w:iCs w:val="0"/>
                      <w:color w:val="000000"/>
                      <w:sz w:val="20"/>
                      <w:szCs w:val="20"/>
                    </w:rPr>
                    <w:t>of</w:t>
                  </w:r>
                  <w:r w:rsidRPr="007B4638">
                    <w:rPr>
                      <w:rFonts w:ascii="Arial" w:hAnsi="Arial" w:cs="Arial"/>
                      <w:i w:val="0"/>
                      <w:iCs w:val="0"/>
                      <w:color w:val="000000"/>
                      <w:sz w:val="20"/>
                      <w:szCs w:val="20"/>
                    </w:rPr>
                    <w:t xml:space="preserve"> </w:t>
                  </w:r>
                  <w:r w:rsidRPr="007B4638">
                    <w:rPr>
                      <w:rFonts w:ascii="Arial" w:eastAsia="Calibri" w:hAnsi="Arial" w:cs="Arial"/>
                      <w:i w:val="0"/>
                      <w:iCs w:val="0"/>
                      <w:color w:val="000000"/>
                      <w:sz w:val="20"/>
                      <w:szCs w:val="20"/>
                    </w:rPr>
                    <w:t>Anthropology</w:t>
                  </w:r>
                </w:p>
              </w:tc>
              <w:tc>
                <w:tcPr>
                  <w:tcW w:w="1888" w:type="pct"/>
                </w:tcPr>
                <w:p w14:paraId="24581008" w14:textId="77777777" w:rsidR="007A7561" w:rsidRPr="007B4638" w:rsidRDefault="007A7561" w:rsidP="007F2A91">
                  <w:pPr>
                    <w:pStyle w:val="Heading6"/>
                    <w:keepNext w:val="0"/>
                    <w:keepLines w:val="0"/>
                    <w:widowControl w:val="0"/>
                    <w:spacing w:before="0" w:after="200"/>
                    <w:ind w:left="-108" w:right="164"/>
                    <w:rPr>
                      <w:rFonts w:ascii="Arial" w:hAnsi="Arial" w:cs="Arial"/>
                      <w:i w:val="0"/>
                      <w:iCs w:val="0"/>
                      <w:color w:val="000000"/>
                      <w:sz w:val="20"/>
                      <w:szCs w:val="20"/>
                    </w:rPr>
                  </w:pPr>
                  <w:r w:rsidRPr="007B4638">
                    <w:rPr>
                      <w:rFonts w:ascii="Arial" w:eastAsia="Calibri" w:hAnsi="Arial" w:cs="Arial"/>
                      <w:i w:val="0"/>
                      <w:iCs w:val="0"/>
                      <w:color w:val="000000"/>
                      <w:sz w:val="20"/>
                      <w:szCs w:val="20"/>
                    </w:rPr>
                    <w:t>New</w:t>
                  </w:r>
                  <w:r w:rsidRPr="007B4638">
                    <w:rPr>
                      <w:rFonts w:ascii="Arial" w:hAnsi="Arial" w:cs="Arial"/>
                      <w:i w:val="0"/>
                      <w:iCs w:val="0"/>
                      <w:color w:val="000000"/>
                      <w:sz w:val="20"/>
                      <w:szCs w:val="20"/>
                    </w:rPr>
                    <w:t xml:space="preserve"> </w:t>
                  </w:r>
                  <w:r w:rsidRPr="007B4638">
                    <w:rPr>
                      <w:rFonts w:ascii="Arial" w:eastAsia="Calibri" w:hAnsi="Arial" w:cs="Arial"/>
                      <w:i w:val="0"/>
                      <w:iCs w:val="0"/>
                      <w:color w:val="000000"/>
                      <w:sz w:val="20"/>
                      <w:szCs w:val="20"/>
                    </w:rPr>
                    <w:t>England</w:t>
                  </w:r>
                  <w:r w:rsidRPr="007B4638">
                    <w:rPr>
                      <w:rFonts w:ascii="Arial" w:hAnsi="Arial" w:cs="Arial"/>
                      <w:i w:val="0"/>
                      <w:iCs w:val="0"/>
                      <w:color w:val="000000"/>
                      <w:sz w:val="20"/>
                      <w:szCs w:val="20"/>
                    </w:rPr>
                    <w:t xml:space="preserve"> </w:t>
                  </w:r>
                  <w:r w:rsidRPr="007B4638">
                    <w:rPr>
                      <w:rFonts w:ascii="Arial" w:eastAsia="Calibri" w:hAnsi="Arial" w:cs="Arial"/>
                      <w:i w:val="0"/>
                      <w:iCs w:val="0"/>
                      <w:color w:val="000000"/>
                      <w:sz w:val="20"/>
                      <w:szCs w:val="20"/>
                    </w:rPr>
                    <w:t>AIDS</w:t>
                  </w:r>
                  <w:r w:rsidRPr="007B4638">
                    <w:rPr>
                      <w:rFonts w:ascii="Arial" w:hAnsi="Arial" w:cs="Arial"/>
                      <w:i w:val="0"/>
                      <w:iCs w:val="0"/>
                      <w:color w:val="000000"/>
                      <w:sz w:val="20"/>
                      <w:szCs w:val="20"/>
                    </w:rPr>
                    <w:t xml:space="preserve"> </w:t>
                  </w:r>
                  <w:r w:rsidRPr="007B4638">
                    <w:rPr>
                      <w:rFonts w:ascii="Arial" w:eastAsia="Calibri" w:hAnsi="Arial" w:cs="Arial"/>
                      <w:i w:val="0"/>
                      <w:iCs w:val="0"/>
                      <w:color w:val="000000"/>
                      <w:sz w:val="20"/>
                      <w:szCs w:val="20"/>
                    </w:rPr>
                    <w:t>Education</w:t>
                  </w:r>
                  <w:r w:rsidRPr="007B4638">
                    <w:rPr>
                      <w:rFonts w:ascii="Arial" w:hAnsi="Arial" w:cs="Arial"/>
                      <w:i w:val="0"/>
                      <w:iCs w:val="0"/>
                      <w:color w:val="000000"/>
                      <w:sz w:val="20"/>
                      <w:szCs w:val="20"/>
                    </w:rPr>
                    <w:t xml:space="preserve"> </w:t>
                  </w:r>
                  <w:r w:rsidRPr="007B4638">
                    <w:rPr>
                      <w:rFonts w:ascii="Arial" w:eastAsia="Calibri" w:hAnsi="Arial" w:cs="Arial"/>
                      <w:i w:val="0"/>
                      <w:iCs w:val="0"/>
                      <w:color w:val="000000"/>
                      <w:sz w:val="20"/>
                      <w:szCs w:val="20"/>
                    </w:rPr>
                    <w:t>and</w:t>
                  </w:r>
                  <w:r w:rsidRPr="007B4638">
                    <w:rPr>
                      <w:rFonts w:ascii="Arial" w:hAnsi="Arial" w:cs="Arial"/>
                      <w:i w:val="0"/>
                      <w:iCs w:val="0"/>
                      <w:color w:val="000000"/>
                      <w:sz w:val="20"/>
                      <w:szCs w:val="20"/>
                    </w:rPr>
                    <w:t xml:space="preserve"> </w:t>
                  </w:r>
                  <w:r w:rsidRPr="007B4638">
                    <w:rPr>
                      <w:rFonts w:ascii="Arial" w:eastAsia="Calibri" w:hAnsi="Arial" w:cs="Arial"/>
                      <w:i w:val="0"/>
                      <w:iCs w:val="0"/>
                      <w:color w:val="000000"/>
                      <w:sz w:val="20"/>
                      <w:szCs w:val="20"/>
                    </w:rPr>
                    <w:t>Training</w:t>
                  </w:r>
                  <w:r w:rsidRPr="007B4638">
                    <w:rPr>
                      <w:rFonts w:ascii="Arial" w:hAnsi="Arial" w:cs="Arial"/>
                      <w:i w:val="0"/>
                      <w:iCs w:val="0"/>
                      <w:color w:val="000000"/>
                      <w:sz w:val="20"/>
                      <w:szCs w:val="20"/>
                    </w:rPr>
                    <w:t xml:space="preserve"> </w:t>
                  </w:r>
                  <w:r w:rsidRPr="007B4638">
                    <w:rPr>
                      <w:rFonts w:ascii="Arial" w:eastAsia="Calibri" w:hAnsi="Arial" w:cs="Arial"/>
                      <w:i w:val="0"/>
                      <w:iCs w:val="0"/>
                      <w:color w:val="000000"/>
                      <w:sz w:val="20"/>
                      <w:szCs w:val="20"/>
                    </w:rPr>
                    <w:t>Center</w:t>
                  </w:r>
                  <w:r w:rsidRPr="007B4638">
                    <w:rPr>
                      <w:rFonts w:ascii="Arial" w:hAnsi="Arial" w:cs="Arial"/>
                      <w:i w:val="0"/>
                      <w:iCs w:val="0"/>
                      <w:color w:val="000000"/>
                      <w:sz w:val="20"/>
                      <w:szCs w:val="20"/>
                    </w:rPr>
                    <w:t xml:space="preserve"> </w:t>
                  </w:r>
                  <w:r w:rsidRPr="007B4638">
                    <w:rPr>
                      <w:rFonts w:ascii="Arial" w:eastAsia="Calibri" w:hAnsi="Arial" w:cs="Arial"/>
                      <w:i w:val="0"/>
                      <w:iCs w:val="0"/>
                      <w:color w:val="000000"/>
                      <w:sz w:val="20"/>
                      <w:szCs w:val="20"/>
                    </w:rPr>
                    <w:t>seminar</w:t>
                  </w:r>
                  <w:r w:rsidRPr="007B4638">
                    <w:rPr>
                      <w:rFonts w:ascii="Arial" w:hAnsi="Arial" w:cs="Arial"/>
                      <w:i w:val="0"/>
                      <w:iCs w:val="0"/>
                      <w:color w:val="000000"/>
                      <w:sz w:val="20"/>
                      <w:szCs w:val="20"/>
                    </w:rPr>
                    <w:t xml:space="preserve"> </w:t>
                  </w:r>
                  <w:r w:rsidRPr="007B4638">
                    <w:rPr>
                      <w:rFonts w:ascii="Arial" w:eastAsia="Calibri" w:hAnsi="Arial" w:cs="Arial"/>
                      <w:i w:val="0"/>
                      <w:iCs w:val="0"/>
                      <w:color w:val="000000"/>
                      <w:sz w:val="20"/>
                      <w:szCs w:val="20"/>
                    </w:rPr>
                    <w:t>for</w:t>
                  </w:r>
                  <w:r w:rsidRPr="007B4638">
                    <w:rPr>
                      <w:rFonts w:ascii="Arial" w:hAnsi="Arial" w:cs="Arial"/>
                      <w:i w:val="0"/>
                      <w:iCs w:val="0"/>
                      <w:color w:val="000000"/>
                      <w:sz w:val="20"/>
                      <w:szCs w:val="20"/>
                    </w:rPr>
                    <w:t xml:space="preserve"> </w:t>
                  </w:r>
                  <w:r w:rsidRPr="007B4638">
                    <w:rPr>
                      <w:rFonts w:ascii="Arial" w:eastAsia="Calibri" w:hAnsi="Arial" w:cs="Arial"/>
                      <w:i w:val="0"/>
                      <w:iCs w:val="0"/>
                      <w:color w:val="000000"/>
                      <w:sz w:val="20"/>
                      <w:szCs w:val="20"/>
                    </w:rPr>
                    <w:t>~</w:t>
                  </w:r>
                  <w:r w:rsidRPr="007B4638">
                    <w:rPr>
                      <w:rFonts w:ascii="Arial" w:hAnsi="Arial" w:cs="Arial"/>
                      <w:i w:val="0"/>
                      <w:iCs w:val="0"/>
                      <w:color w:val="000000"/>
                      <w:sz w:val="20"/>
                      <w:szCs w:val="20"/>
                    </w:rPr>
                    <w:t xml:space="preserve">50 </w:t>
                  </w:r>
                  <w:r w:rsidRPr="007B4638">
                    <w:rPr>
                      <w:rFonts w:ascii="Arial" w:eastAsia="Calibri" w:hAnsi="Arial" w:cs="Arial"/>
                      <w:i w:val="0"/>
                      <w:iCs w:val="0"/>
                      <w:color w:val="000000"/>
                      <w:sz w:val="20"/>
                      <w:szCs w:val="20"/>
                    </w:rPr>
                    <w:t>physicians</w:t>
                  </w:r>
                  <w:r w:rsidRPr="007B4638">
                    <w:rPr>
                      <w:rFonts w:ascii="Arial" w:hAnsi="Arial" w:cs="Arial"/>
                      <w:i w:val="0"/>
                      <w:iCs w:val="0"/>
                      <w:color w:val="000000"/>
                      <w:sz w:val="20"/>
                      <w:szCs w:val="20"/>
                    </w:rPr>
                    <w:t xml:space="preserve">, </w:t>
                  </w:r>
                  <w:r w:rsidRPr="007B4638">
                    <w:rPr>
                      <w:rFonts w:ascii="Arial" w:eastAsia="Calibri" w:hAnsi="Arial" w:cs="Arial"/>
                      <w:i w:val="0"/>
                      <w:iCs w:val="0"/>
                      <w:color w:val="000000"/>
                      <w:sz w:val="20"/>
                      <w:szCs w:val="20"/>
                    </w:rPr>
                    <w:t>scientists</w:t>
                  </w:r>
                  <w:r w:rsidRPr="007B4638">
                    <w:rPr>
                      <w:rFonts w:ascii="Arial" w:hAnsi="Arial" w:cs="Arial"/>
                      <w:i w:val="0"/>
                      <w:iCs w:val="0"/>
                      <w:color w:val="000000"/>
                      <w:sz w:val="20"/>
                      <w:szCs w:val="20"/>
                    </w:rPr>
                    <w:t xml:space="preserve"> </w:t>
                  </w:r>
                  <w:r w:rsidRPr="007B4638">
                    <w:rPr>
                      <w:rFonts w:ascii="Arial" w:eastAsia="Calibri" w:hAnsi="Arial" w:cs="Arial"/>
                      <w:i w:val="0"/>
                      <w:iCs w:val="0"/>
                      <w:color w:val="000000"/>
                      <w:sz w:val="20"/>
                      <w:szCs w:val="20"/>
                    </w:rPr>
                    <w:t>and</w:t>
                  </w:r>
                  <w:r w:rsidRPr="007B4638">
                    <w:rPr>
                      <w:rFonts w:ascii="Arial" w:hAnsi="Arial" w:cs="Arial"/>
                      <w:i w:val="0"/>
                      <w:iCs w:val="0"/>
                      <w:color w:val="000000"/>
                      <w:sz w:val="20"/>
                      <w:szCs w:val="20"/>
                    </w:rPr>
                    <w:t xml:space="preserve"> </w:t>
                  </w:r>
                  <w:r w:rsidRPr="007B4638">
                    <w:rPr>
                      <w:rFonts w:ascii="Arial" w:eastAsia="Calibri" w:hAnsi="Arial" w:cs="Arial"/>
                      <w:i w:val="0"/>
                      <w:iCs w:val="0"/>
                      <w:color w:val="000000"/>
                      <w:sz w:val="20"/>
                      <w:szCs w:val="20"/>
                    </w:rPr>
                    <w:t>students</w:t>
                  </w:r>
                  <w:r w:rsidRPr="007B4638">
                    <w:rPr>
                      <w:rFonts w:ascii="Arial" w:hAnsi="Arial" w:cs="Arial"/>
                      <w:i w:val="0"/>
                      <w:iCs w:val="0"/>
                      <w:color w:val="000000"/>
                      <w:sz w:val="20"/>
                      <w:szCs w:val="20"/>
                    </w:rPr>
                    <w:t xml:space="preserve">, </w:t>
                  </w:r>
                  <w:r w:rsidRPr="007B4638">
                    <w:rPr>
                      <w:rFonts w:ascii="Arial" w:eastAsia="Calibri" w:hAnsi="Arial" w:cs="Arial"/>
                      <w:i w:val="0"/>
                      <w:iCs w:val="0"/>
                      <w:color w:val="000000"/>
                      <w:sz w:val="20"/>
                      <w:szCs w:val="20"/>
                    </w:rPr>
                    <w:t>co</w:t>
                  </w:r>
                  <w:r w:rsidRPr="007B4638">
                    <w:rPr>
                      <w:rFonts w:ascii="Arial" w:hAnsi="Arial" w:cs="Arial"/>
                      <w:i w:val="0"/>
                      <w:iCs w:val="0"/>
                      <w:color w:val="000000"/>
                      <w:sz w:val="20"/>
                      <w:szCs w:val="20"/>
                    </w:rPr>
                    <w:t>-</w:t>
                  </w:r>
                  <w:r w:rsidRPr="007B4638">
                    <w:rPr>
                      <w:rFonts w:ascii="Arial" w:eastAsia="Calibri" w:hAnsi="Arial" w:cs="Arial"/>
                      <w:i w:val="0"/>
                      <w:iCs w:val="0"/>
                      <w:color w:val="000000"/>
                      <w:sz w:val="20"/>
                      <w:szCs w:val="20"/>
                    </w:rPr>
                    <w:t>presented, 1 hour</w:t>
                  </w:r>
                </w:p>
              </w:tc>
            </w:tr>
            <w:tr w:rsidR="007A7561" w:rsidRPr="007B4638" w14:paraId="73720964" w14:textId="77777777" w:rsidTr="007F2A91">
              <w:trPr>
                <w:gridBefore w:val="1"/>
                <w:gridAfter w:val="1"/>
                <w:wBefore w:w="52" w:type="pct"/>
                <w:wAfter w:w="215" w:type="pct"/>
              </w:trPr>
              <w:tc>
                <w:tcPr>
                  <w:tcW w:w="690" w:type="pct"/>
                  <w:gridSpan w:val="2"/>
                </w:tcPr>
                <w:p w14:paraId="7F685AEE" w14:textId="77777777" w:rsidR="007A7561" w:rsidRPr="007B4638" w:rsidRDefault="007A7561" w:rsidP="007F2A91">
                  <w:pPr>
                    <w:widowControl w:val="0"/>
                    <w:ind w:right="164"/>
                    <w:rPr>
                      <w:rFonts w:ascii="Arial" w:hAnsi="Arial" w:cs="Arial"/>
                      <w:color w:val="000000"/>
                      <w:sz w:val="20"/>
                      <w:szCs w:val="20"/>
                    </w:rPr>
                  </w:pPr>
                  <w:r w:rsidRPr="007B4638">
                    <w:rPr>
                      <w:rFonts w:ascii="Arial" w:hAnsi="Arial" w:cs="Arial"/>
                      <w:color w:val="000000"/>
                      <w:sz w:val="20"/>
                      <w:szCs w:val="20"/>
                    </w:rPr>
                    <w:t>2014</w:t>
                  </w:r>
                </w:p>
              </w:tc>
              <w:tc>
                <w:tcPr>
                  <w:tcW w:w="2155" w:type="pct"/>
                  <w:gridSpan w:val="2"/>
                </w:tcPr>
                <w:p w14:paraId="61755518" w14:textId="77777777" w:rsidR="007A7561" w:rsidRPr="007B4638" w:rsidRDefault="007A7561" w:rsidP="007F2A91">
                  <w:pPr>
                    <w:pStyle w:val="Heading6"/>
                    <w:keepNext w:val="0"/>
                    <w:keepLines w:val="0"/>
                    <w:widowControl w:val="0"/>
                    <w:spacing w:before="0" w:after="200"/>
                    <w:ind w:left="-108" w:right="164"/>
                    <w:rPr>
                      <w:rFonts w:ascii="Arial" w:eastAsia="Calibri" w:hAnsi="Arial" w:cs="Arial"/>
                      <w:i w:val="0"/>
                      <w:iCs w:val="0"/>
                      <w:color w:val="000000"/>
                      <w:sz w:val="20"/>
                      <w:szCs w:val="20"/>
                    </w:rPr>
                  </w:pPr>
                  <w:r w:rsidRPr="007B4638">
                    <w:rPr>
                      <w:rFonts w:ascii="Arial" w:eastAsia="Calibri" w:hAnsi="Arial" w:cs="Arial"/>
                      <w:i w:val="0"/>
                      <w:iCs w:val="0"/>
                      <w:color w:val="000000"/>
                      <w:sz w:val="20"/>
                      <w:szCs w:val="20"/>
                    </w:rPr>
                    <w:t>Lecture</w:t>
                  </w:r>
                  <w:r w:rsidRPr="007B4638">
                    <w:rPr>
                      <w:rFonts w:ascii="Arial" w:hAnsi="Arial" w:cs="Arial"/>
                      <w:i w:val="0"/>
                      <w:iCs w:val="0"/>
                      <w:color w:val="000000"/>
                      <w:sz w:val="20"/>
                      <w:szCs w:val="20"/>
                    </w:rPr>
                    <w:t>, “</w:t>
                  </w:r>
                  <w:r w:rsidRPr="007B4638">
                    <w:rPr>
                      <w:rFonts w:ascii="Arial" w:eastAsia="Calibri" w:hAnsi="Arial" w:cs="Arial"/>
                      <w:i w:val="0"/>
                      <w:iCs w:val="0"/>
                      <w:color w:val="000000"/>
                      <w:sz w:val="20"/>
                      <w:szCs w:val="20"/>
                    </w:rPr>
                    <w:t>HIV</w:t>
                  </w:r>
                  <w:r w:rsidRPr="007B4638">
                    <w:rPr>
                      <w:rFonts w:ascii="Arial" w:hAnsi="Arial" w:cs="Arial"/>
                      <w:i w:val="0"/>
                      <w:iCs w:val="0"/>
                      <w:color w:val="000000"/>
                      <w:sz w:val="20"/>
                      <w:szCs w:val="20"/>
                    </w:rPr>
                    <w:t xml:space="preserve"> </w:t>
                  </w:r>
                  <w:r w:rsidRPr="007B4638">
                    <w:rPr>
                      <w:rFonts w:ascii="Arial" w:eastAsia="Calibri" w:hAnsi="Arial" w:cs="Arial"/>
                      <w:i w:val="0"/>
                      <w:iCs w:val="0"/>
                      <w:color w:val="000000"/>
                      <w:sz w:val="20"/>
                      <w:szCs w:val="20"/>
                    </w:rPr>
                    <w:t>Update</w:t>
                  </w:r>
                  <w:r w:rsidRPr="007B4638">
                    <w:rPr>
                      <w:rFonts w:ascii="Arial" w:hAnsi="Arial" w:cs="Arial"/>
                      <w:i w:val="0"/>
                      <w:iCs w:val="0"/>
                      <w:color w:val="000000"/>
                      <w:sz w:val="20"/>
                      <w:szCs w:val="20"/>
                    </w:rPr>
                    <w:t xml:space="preserve">” </w:t>
                  </w:r>
                </w:p>
              </w:tc>
              <w:tc>
                <w:tcPr>
                  <w:tcW w:w="1888" w:type="pct"/>
                </w:tcPr>
                <w:p w14:paraId="6D4E647D" w14:textId="77777777" w:rsidR="007A7561" w:rsidRPr="007B4638" w:rsidRDefault="007A7561" w:rsidP="007F2A91">
                  <w:pPr>
                    <w:pStyle w:val="Heading6"/>
                    <w:keepNext w:val="0"/>
                    <w:keepLines w:val="0"/>
                    <w:widowControl w:val="0"/>
                    <w:spacing w:before="0" w:after="200"/>
                    <w:ind w:left="-108" w:right="164"/>
                    <w:rPr>
                      <w:rFonts w:ascii="Arial" w:hAnsi="Arial" w:cs="Arial"/>
                      <w:i w:val="0"/>
                      <w:iCs w:val="0"/>
                      <w:color w:val="000000"/>
                      <w:sz w:val="20"/>
                      <w:szCs w:val="20"/>
                    </w:rPr>
                  </w:pPr>
                  <w:r w:rsidRPr="007B4638">
                    <w:rPr>
                      <w:rFonts w:ascii="Arial" w:eastAsia="Calibri" w:hAnsi="Arial" w:cs="Arial"/>
                      <w:i w:val="0"/>
                      <w:iCs w:val="0"/>
                      <w:color w:val="000000"/>
                      <w:sz w:val="20"/>
                      <w:szCs w:val="20"/>
                    </w:rPr>
                    <w:t>Northeastern</w:t>
                  </w:r>
                  <w:r w:rsidRPr="007B4638">
                    <w:rPr>
                      <w:rFonts w:ascii="Arial" w:hAnsi="Arial" w:cs="Arial"/>
                      <w:i w:val="0"/>
                      <w:iCs w:val="0"/>
                      <w:color w:val="000000"/>
                      <w:sz w:val="20"/>
                      <w:szCs w:val="20"/>
                    </w:rPr>
                    <w:t xml:space="preserve"> </w:t>
                  </w:r>
                  <w:r w:rsidRPr="007B4638">
                    <w:rPr>
                      <w:rFonts w:ascii="Arial" w:eastAsia="Calibri" w:hAnsi="Arial" w:cs="Arial"/>
                      <w:i w:val="0"/>
                      <w:iCs w:val="0"/>
                      <w:color w:val="000000"/>
                      <w:sz w:val="20"/>
                      <w:szCs w:val="20"/>
                    </w:rPr>
                    <w:t>Vermont</w:t>
                  </w:r>
                  <w:r w:rsidRPr="007B4638">
                    <w:rPr>
                      <w:rFonts w:ascii="Arial" w:hAnsi="Arial" w:cs="Arial"/>
                      <w:i w:val="0"/>
                      <w:iCs w:val="0"/>
                      <w:color w:val="000000"/>
                      <w:sz w:val="20"/>
                      <w:szCs w:val="20"/>
                    </w:rPr>
                    <w:t xml:space="preserve"> </w:t>
                  </w:r>
                  <w:r w:rsidRPr="007B4638">
                    <w:rPr>
                      <w:rFonts w:ascii="Arial" w:eastAsia="Calibri" w:hAnsi="Arial" w:cs="Arial"/>
                      <w:i w:val="0"/>
                      <w:iCs w:val="0"/>
                      <w:color w:val="000000"/>
                      <w:sz w:val="20"/>
                      <w:szCs w:val="20"/>
                    </w:rPr>
                    <w:t>Regional</w:t>
                  </w:r>
                  <w:r w:rsidRPr="007B4638">
                    <w:rPr>
                      <w:rFonts w:ascii="Arial" w:hAnsi="Arial" w:cs="Arial"/>
                      <w:i w:val="0"/>
                      <w:iCs w:val="0"/>
                      <w:color w:val="000000"/>
                      <w:sz w:val="20"/>
                      <w:szCs w:val="20"/>
                    </w:rPr>
                    <w:t xml:space="preserve"> </w:t>
                  </w:r>
                  <w:r w:rsidRPr="007B4638">
                    <w:rPr>
                      <w:rFonts w:ascii="Arial" w:eastAsia="Calibri" w:hAnsi="Arial" w:cs="Arial"/>
                      <w:i w:val="0"/>
                      <w:iCs w:val="0"/>
                      <w:color w:val="000000"/>
                      <w:sz w:val="20"/>
                      <w:szCs w:val="20"/>
                    </w:rPr>
                    <w:t>Hospital</w:t>
                  </w:r>
                  <w:r w:rsidRPr="007B4638">
                    <w:rPr>
                      <w:rFonts w:ascii="Arial" w:hAnsi="Arial" w:cs="Arial"/>
                      <w:i w:val="0"/>
                      <w:iCs w:val="0"/>
                      <w:color w:val="000000"/>
                      <w:sz w:val="20"/>
                      <w:szCs w:val="20"/>
                    </w:rPr>
                    <w:t xml:space="preserve">, 25 </w:t>
                  </w:r>
                  <w:r w:rsidRPr="007B4638">
                    <w:rPr>
                      <w:rFonts w:ascii="Arial" w:eastAsia="Calibri" w:hAnsi="Arial" w:cs="Arial"/>
                      <w:i w:val="0"/>
                      <w:iCs w:val="0"/>
                      <w:color w:val="000000"/>
                      <w:sz w:val="20"/>
                      <w:szCs w:val="20"/>
                    </w:rPr>
                    <w:t>physicians, 1 hour, ~30 participants</w:t>
                  </w:r>
                </w:p>
              </w:tc>
            </w:tr>
            <w:tr w:rsidR="007A7561" w:rsidRPr="007B4638" w14:paraId="06FEAF03" w14:textId="77777777" w:rsidTr="007F2A91">
              <w:trPr>
                <w:gridBefore w:val="1"/>
                <w:gridAfter w:val="1"/>
                <w:wBefore w:w="52" w:type="pct"/>
                <w:wAfter w:w="215" w:type="pct"/>
              </w:trPr>
              <w:tc>
                <w:tcPr>
                  <w:tcW w:w="690" w:type="pct"/>
                  <w:gridSpan w:val="2"/>
                </w:tcPr>
                <w:p w14:paraId="78DF3670" w14:textId="77777777" w:rsidR="007A7561" w:rsidRPr="007B4638" w:rsidRDefault="007A7561" w:rsidP="007F2A91">
                  <w:pPr>
                    <w:widowControl w:val="0"/>
                    <w:ind w:right="164"/>
                    <w:rPr>
                      <w:rFonts w:ascii="Arial" w:hAnsi="Arial" w:cs="Arial"/>
                      <w:color w:val="000000"/>
                      <w:sz w:val="20"/>
                      <w:szCs w:val="20"/>
                    </w:rPr>
                  </w:pPr>
                  <w:r w:rsidRPr="007B4638">
                    <w:rPr>
                      <w:rFonts w:ascii="Arial" w:hAnsi="Arial" w:cs="Arial"/>
                      <w:color w:val="000000"/>
                      <w:sz w:val="20"/>
                      <w:szCs w:val="20"/>
                    </w:rPr>
                    <w:t>2014</w:t>
                  </w:r>
                </w:p>
              </w:tc>
              <w:tc>
                <w:tcPr>
                  <w:tcW w:w="2155" w:type="pct"/>
                  <w:gridSpan w:val="2"/>
                </w:tcPr>
                <w:p w14:paraId="2638634C" w14:textId="77777777" w:rsidR="007A7561" w:rsidRPr="007B4638" w:rsidRDefault="007A7561" w:rsidP="007F2A91">
                  <w:pPr>
                    <w:pStyle w:val="Heading6"/>
                    <w:keepNext w:val="0"/>
                    <w:keepLines w:val="0"/>
                    <w:widowControl w:val="0"/>
                    <w:spacing w:before="0" w:after="200"/>
                    <w:ind w:left="-108" w:right="164"/>
                    <w:rPr>
                      <w:rFonts w:ascii="Arial" w:hAnsi="Arial" w:cs="Arial"/>
                      <w:i w:val="0"/>
                      <w:iCs w:val="0"/>
                      <w:color w:val="000000"/>
                      <w:sz w:val="20"/>
                      <w:szCs w:val="20"/>
                    </w:rPr>
                  </w:pPr>
                  <w:r w:rsidRPr="007B4638">
                    <w:rPr>
                      <w:rFonts w:ascii="Arial" w:eastAsia="Calibri" w:hAnsi="Arial" w:cs="Arial"/>
                      <w:i w:val="0"/>
                      <w:iCs w:val="0"/>
                      <w:color w:val="000000"/>
                      <w:sz w:val="20"/>
                      <w:szCs w:val="20"/>
                    </w:rPr>
                    <w:t>Keynote</w:t>
                  </w:r>
                  <w:r w:rsidRPr="007B4638">
                    <w:rPr>
                      <w:rFonts w:ascii="Arial" w:hAnsi="Arial" w:cs="Arial"/>
                      <w:i w:val="0"/>
                      <w:iCs w:val="0"/>
                      <w:color w:val="000000"/>
                      <w:sz w:val="20"/>
                      <w:szCs w:val="20"/>
                    </w:rPr>
                    <w:t xml:space="preserve"> </w:t>
                  </w:r>
                  <w:r w:rsidRPr="007B4638">
                    <w:rPr>
                      <w:rFonts w:ascii="Arial" w:eastAsia="Calibri" w:hAnsi="Arial" w:cs="Arial"/>
                      <w:i w:val="0"/>
                      <w:iCs w:val="0"/>
                      <w:color w:val="000000"/>
                      <w:sz w:val="20"/>
                      <w:szCs w:val="20"/>
                    </w:rPr>
                    <w:t>speaker</w:t>
                  </w:r>
                  <w:r w:rsidRPr="007B4638">
                    <w:rPr>
                      <w:rFonts w:ascii="Arial" w:hAnsi="Arial" w:cs="Arial"/>
                      <w:i w:val="0"/>
                      <w:iCs w:val="0"/>
                      <w:color w:val="000000"/>
                      <w:sz w:val="20"/>
                      <w:szCs w:val="20"/>
                    </w:rPr>
                    <w:t>, “</w:t>
                  </w:r>
                  <w:r w:rsidRPr="007B4638">
                    <w:rPr>
                      <w:rFonts w:ascii="Arial" w:eastAsia="Calibri" w:hAnsi="Arial" w:cs="Arial"/>
                      <w:i w:val="0"/>
                      <w:iCs w:val="0"/>
                      <w:color w:val="000000"/>
                      <w:sz w:val="20"/>
                      <w:szCs w:val="20"/>
                    </w:rPr>
                    <w:t>HIV</w:t>
                  </w:r>
                  <w:r w:rsidRPr="007B4638">
                    <w:rPr>
                      <w:rFonts w:ascii="Arial" w:hAnsi="Arial" w:cs="Arial"/>
                      <w:i w:val="0"/>
                      <w:iCs w:val="0"/>
                      <w:color w:val="000000"/>
                      <w:sz w:val="20"/>
                      <w:szCs w:val="20"/>
                    </w:rPr>
                    <w:t xml:space="preserve"> </w:t>
                  </w:r>
                  <w:r w:rsidRPr="007B4638">
                    <w:rPr>
                      <w:rFonts w:ascii="Arial" w:eastAsia="Calibri" w:hAnsi="Arial" w:cs="Arial"/>
                      <w:i w:val="0"/>
                      <w:iCs w:val="0"/>
                      <w:color w:val="000000"/>
                      <w:sz w:val="20"/>
                      <w:szCs w:val="20"/>
                    </w:rPr>
                    <w:t>Testing</w:t>
                  </w:r>
                  <w:r w:rsidRPr="007B4638">
                    <w:rPr>
                      <w:rFonts w:ascii="Arial" w:hAnsi="Arial" w:cs="Arial"/>
                      <w:i w:val="0"/>
                      <w:iCs w:val="0"/>
                      <w:color w:val="000000"/>
                      <w:sz w:val="20"/>
                      <w:szCs w:val="20"/>
                    </w:rPr>
                    <w:t xml:space="preserve"> 2014” </w:t>
                  </w:r>
                </w:p>
              </w:tc>
              <w:tc>
                <w:tcPr>
                  <w:tcW w:w="1888" w:type="pct"/>
                </w:tcPr>
                <w:p w14:paraId="5C4610C8" w14:textId="77777777" w:rsidR="007A7561" w:rsidRPr="007B4638" w:rsidRDefault="007A7561" w:rsidP="007F2A91">
                  <w:pPr>
                    <w:pStyle w:val="Heading6"/>
                    <w:keepNext w:val="0"/>
                    <w:keepLines w:val="0"/>
                    <w:widowControl w:val="0"/>
                    <w:spacing w:before="0" w:after="200"/>
                    <w:ind w:left="-108" w:right="164"/>
                    <w:rPr>
                      <w:rFonts w:ascii="Arial" w:hAnsi="Arial" w:cs="Arial"/>
                      <w:i w:val="0"/>
                      <w:iCs w:val="0"/>
                      <w:color w:val="000000"/>
                      <w:sz w:val="20"/>
                      <w:szCs w:val="20"/>
                    </w:rPr>
                  </w:pPr>
                  <w:r w:rsidRPr="007B4638">
                    <w:rPr>
                      <w:rFonts w:ascii="Arial" w:eastAsia="Calibri" w:hAnsi="Arial" w:cs="Arial"/>
                      <w:i w:val="0"/>
                      <w:iCs w:val="0"/>
                      <w:color w:val="000000"/>
                      <w:sz w:val="20"/>
                      <w:szCs w:val="20"/>
                    </w:rPr>
                    <w:t>New</w:t>
                  </w:r>
                  <w:r w:rsidRPr="007B4638">
                    <w:rPr>
                      <w:rFonts w:ascii="Arial" w:hAnsi="Arial" w:cs="Arial"/>
                      <w:i w:val="0"/>
                      <w:iCs w:val="0"/>
                      <w:color w:val="000000"/>
                      <w:sz w:val="20"/>
                      <w:szCs w:val="20"/>
                    </w:rPr>
                    <w:t xml:space="preserve"> </w:t>
                  </w:r>
                  <w:r w:rsidRPr="007B4638">
                    <w:rPr>
                      <w:rFonts w:ascii="Arial" w:eastAsia="Calibri" w:hAnsi="Arial" w:cs="Arial"/>
                      <w:i w:val="0"/>
                      <w:iCs w:val="0"/>
                      <w:color w:val="000000"/>
                      <w:sz w:val="20"/>
                      <w:szCs w:val="20"/>
                    </w:rPr>
                    <w:t>England</w:t>
                  </w:r>
                  <w:r w:rsidRPr="007B4638">
                    <w:rPr>
                      <w:rFonts w:ascii="Arial" w:hAnsi="Arial" w:cs="Arial"/>
                      <w:i w:val="0"/>
                      <w:iCs w:val="0"/>
                      <w:color w:val="000000"/>
                      <w:sz w:val="20"/>
                      <w:szCs w:val="20"/>
                    </w:rPr>
                    <w:t xml:space="preserve"> </w:t>
                  </w:r>
                  <w:r w:rsidRPr="007B4638">
                    <w:rPr>
                      <w:rFonts w:ascii="Arial" w:eastAsia="Calibri" w:hAnsi="Arial" w:cs="Arial"/>
                      <w:i w:val="0"/>
                      <w:iCs w:val="0"/>
                      <w:color w:val="000000"/>
                      <w:sz w:val="20"/>
                      <w:szCs w:val="20"/>
                    </w:rPr>
                    <w:t>section</w:t>
                  </w:r>
                  <w:r w:rsidRPr="007B4638">
                    <w:rPr>
                      <w:rFonts w:ascii="Arial" w:hAnsi="Arial" w:cs="Arial"/>
                      <w:i w:val="0"/>
                      <w:iCs w:val="0"/>
                      <w:color w:val="000000"/>
                      <w:sz w:val="20"/>
                      <w:szCs w:val="20"/>
                    </w:rPr>
                    <w:t xml:space="preserve"> </w:t>
                  </w:r>
                  <w:r w:rsidRPr="007B4638">
                    <w:rPr>
                      <w:rFonts w:ascii="Arial" w:eastAsia="Calibri" w:hAnsi="Arial" w:cs="Arial"/>
                      <w:i w:val="0"/>
                      <w:iCs w:val="0"/>
                      <w:color w:val="000000"/>
                      <w:sz w:val="20"/>
                      <w:szCs w:val="20"/>
                    </w:rPr>
                    <w:t>of</w:t>
                  </w:r>
                  <w:r w:rsidRPr="007B4638">
                    <w:rPr>
                      <w:rFonts w:ascii="Arial" w:hAnsi="Arial" w:cs="Arial"/>
                      <w:i w:val="0"/>
                      <w:iCs w:val="0"/>
                      <w:color w:val="000000"/>
                      <w:sz w:val="20"/>
                      <w:szCs w:val="20"/>
                    </w:rPr>
                    <w:t xml:space="preserve"> </w:t>
                  </w:r>
                  <w:r w:rsidRPr="007B4638">
                    <w:rPr>
                      <w:rFonts w:ascii="Arial" w:eastAsia="Calibri" w:hAnsi="Arial" w:cs="Arial"/>
                      <w:i w:val="0"/>
                      <w:iCs w:val="0"/>
                      <w:color w:val="000000"/>
                      <w:sz w:val="20"/>
                      <w:szCs w:val="20"/>
                    </w:rPr>
                    <w:t>the</w:t>
                  </w:r>
                  <w:r w:rsidRPr="007B4638">
                    <w:rPr>
                      <w:rFonts w:ascii="Arial" w:hAnsi="Arial" w:cs="Arial"/>
                      <w:i w:val="0"/>
                      <w:iCs w:val="0"/>
                      <w:color w:val="000000"/>
                      <w:sz w:val="20"/>
                      <w:szCs w:val="20"/>
                    </w:rPr>
                    <w:t xml:space="preserve"> </w:t>
                  </w:r>
                  <w:r w:rsidRPr="007B4638">
                    <w:rPr>
                      <w:rFonts w:ascii="Arial" w:eastAsia="Calibri" w:hAnsi="Arial" w:cs="Arial"/>
                      <w:i w:val="0"/>
                      <w:iCs w:val="0"/>
                      <w:color w:val="000000"/>
                      <w:sz w:val="20"/>
                      <w:szCs w:val="20"/>
                    </w:rPr>
                    <w:t>American</w:t>
                  </w:r>
                  <w:r w:rsidRPr="007B4638">
                    <w:rPr>
                      <w:rFonts w:ascii="Arial" w:hAnsi="Arial" w:cs="Arial"/>
                      <w:i w:val="0"/>
                      <w:iCs w:val="0"/>
                      <w:color w:val="000000"/>
                      <w:sz w:val="20"/>
                      <w:szCs w:val="20"/>
                    </w:rPr>
                    <w:t xml:space="preserve"> </w:t>
                  </w:r>
                  <w:r w:rsidRPr="007B4638">
                    <w:rPr>
                      <w:rFonts w:ascii="Arial" w:eastAsia="Calibri" w:hAnsi="Arial" w:cs="Arial"/>
                      <w:i w:val="0"/>
                      <w:iCs w:val="0"/>
                      <w:color w:val="000000"/>
                      <w:sz w:val="20"/>
                      <w:szCs w:val="20"/>
                    </w:rPr>
                    <w:t>Association</w:t>
                  </w:r>
                  <w:r w:rsidRPr="007B4638">
                    <w:rPr>
                      <w:rFonts w:ascii="Arial" w:hAnsi="Arial" w:cs="Arial"/>
                      <w:i w:val="0"/>
                      <w:iCs w:val="0"/>
                      <w:color w:val="000000"/>
                      <w:sz w:val="20"/>
                      <w:szCs w:val="20"/>
                    </w:rPr>
                    <w:t xml:space="preserve"> </w:t>
                  </w:r>
                  <w:r w:rsidRPr="007B4638">
                    <w:rPr>
                      <w:rFonts w:ascii="Arial" w:eastAsia="Calibri" w:hAnsi="Arial" w:cs="Arial"/>
                      <w:i w:val="0"/>
                      <w:iCs w:val="0"/>
                      <w:color w:val="000000"/>
                      <w:sz w:val="20"/>
                      <w:szCs w:val="20"/>
                    </w:rPr>
                    <w:t>of</w:t>
                  </w:r>
                  <w:r w:rsidRPr="007B4638">
                    <w:rPr>
                      <w:rFonts w:ascii="Arial" w:hAnsi="Arial" w:cs="Arial"/>
                      <w:i w:val="0"/>
                      <w:iCs w:val="0"/>
                      <w:color w:val="000000"/>
                      <w:sz w:val="20"/>
                      <w:szCs w:val="20"/>
                    </w:rPr>
                    <w:t xml:space="preserve"> </w:t>
                  </w:r>
                  <w:r w:rsidRPr="007B4638">
                    <w:rPr>
                      <w:rFonts w:ascii="Arial" w:eastAsia="Calibri" w:hAnsi="Arial" w:cs="Arial"/>
                      <w:i w:val="0"/>
                      <w:iCs w:val="0"/>
                      <w:color w:val="000000"/>
                      <w:sz w:val="20"/>
                      <w:szCs w:val="20"/>
                    </w:rPr>
                    <w:t>Clinical</w:t>
                  </w:r>
                  <w:r w:rsidRPr="007B4638">
                    <w:rPr>
                      <w:rFonts w:ascii="Arial" w:hAnsi="Arial" w:cs="Arial"/>
                      <w:i w:val="0"/>
                      <w:iCs w:val="0"/>
                      <w:color w:val="000000"/>
                      <w:sz w:val="20"/>
                      <w:szCs w:val="20"/>
                    </w:rPr>
                    <w:t xml:space="preserve"> </w:t>
                  </w:r>
                  <w:r w:rsidRPr="007B4638">
                    <w:rPr>
                      <w:rFonts w:ascii="Arial" w:eastAsia="Calibri" w:hAnsi="Arial" w:cs="Arial"/>
                      <w:i w:val="0"/>
                      <w:iCs w:val="0"/>
                      <w:color w:val="000000"/>
                      <w:sz w:val="20"/>
                      <w:szCs w:val="20"/>
                    </w:rPr>
                    <w:t>Chemists</w:t>
                  </w:r>
                  <w:r w:rsidRPr="007B4638">
                    <w:rPr>
                      <w:rFonts w:ascii="Arial" w:hAnsi="Arial" w:cs="Arial"/>
                      <w:i w:val="0"/>
                      <w:iCs w:val="0"/>
                      <w:color w:val="000000"/>
                      <w:sz w:val="20"/>
                      <w:szCs w:val="20"/>
                    </w:rPr>
                    <w:t xml:space="preserve">, </w:t>
                  </w:r>
                  <w:r w:rsidRPr="007B4638">
                    <w:rPr>
                      <w:rFonts w:ascii="Arial" w:eastAsia="Calibri" w:hAnsi="Arial" w:cs="Arial"/>
                      <w:i w:val="0"/>
                      <w:iCs w:val="0"/>
                      <w:color w:val="000000"/>
                      <w:sz w:val="20"/>
                      <w:szCs w:val="20"/>
                    </w:rPr>
                    <w:t>Waltham</w:t>
                  </w:r>
                  <w:r w:rsidRPr="007B4638">
                    <w:rPr>
                      <w:rFonts w:ascii="Arial" w:hAnsi="Arial" w:cs="Arial"/>
                      <w:i w:val="0"/>
                      <w:iCs w:val="0"/>
                      <w:color w:val="000000"/>
                      <w:sz w:val="20"/>
                      <w:szCs w:val="20"/>
                    </w:rPr>
                    <w:t xml:space="preserve">, </w:t>
                  </w:r>
                  <w:r w:rsidRPr="007B4638">
                    <w:rPr>
                      <w:rFonts w:ascii="Arial" w:eastAsia="Calibri" w:hAnsi="Arial" w:cs="Arial"/>
                      <w:i w:val="0"/>
                      <w:iCs w:val="0"/>
                      <w:color w:val="000000"/>
                      <w:sz w:val="20"/>
                      <w:szCs w:val="20"/>
                    </w:rPr>
                    <w:t>MA</w:t>
                  </w:r>
                  <w:r w:rsidRPr="007B4638">
                    <w:rPr>
                      <w:rFonts w:ascii="Arial" w:hAnsi="Arial" w:cs="Arial"/>
                      <w:i w:val="0"/>
                      <w:iCs w:val="0"/>
                      <w:color w:val="000000"/>
                      <w:sz w:val="20"/>
                      <w:szCs w:val="20"/>
                    </w:rPr>
                    <w:t xml:space="preserve">, </w:t>
                  </w:r>
                  <w:r w:rsidRPr="007B4638">
                    <w:rPr>
                      <w:rFonts w:ascii="Arial" w:eastAsia="Calibri" w:hAnsi="Arial" w:cs="Arial"/>
                      <w:i w:val="0"/>
                      <w:iCs w:val="0"/>
                      <w:color w:val="000000"/>
                      <w:sz w:val="20"/>
                      <w:szCs w:val="20"/>
                    </w:rPr>
                    <w:t>October</w:t>
                  </w:r>
                  <w:r w:rsidRPr="007B4638">
                    <w:rPr>
                      <w:rFonts w:ascii="Arial" w:hAnsi="Arial" w:cs="Arial"/>
                      <w:i w:val="0"/>
                      <w:iCs w:val="0"/>
                      <w:color w:val="000000"/>
                      <w:sz w:val="20"/>
                      <w:szCs w:val="20"/>
                    </w:rPr>
                    <w:t xml:space="preserve"> 16, 2014, ~50 participants</w:t>
                  </w:r>
                </w:p>
              </w:tc>
            </w:tr>
            <w:tr w:rsidR="007A7561" w:rsidRPr="007B4638" w14:paraId="13E49015" w14:textId="77777777" w:rsidTr="007F2A91">
              <w:trPr>
                <w:gridBefore w:val="1"/>
                <w:gridAfter w:val="1"/>
                <w:wBefore w:w="52" w:type="pct"/>
                <w:wAfter w:w="215" w:type="pct"/>
              </w:trPr>
              <w:tc>
                <w:tcPr>
                  <w:tcW w:w="690" w:type="pct"/>
                  <w:gridSpan w:val="2"/>
                </w:tcPr>
                <w:p w14:paraId="738CBE35" w14:textId="77777777" w:rsidR="007A7561" w:rsidRPr="007B4638" w:rsidRDefault="007A7561" w:rsidP="007F2A91">
                  <w:pPr>
                    <w:widowControl w:val="0"/>
                    <w:ind w:right="164"/>
                    <w:rPr>
                      <w:rFonts w:ascii="Arial" w:hAnsi="Arial" w:cs="Arial"/>
                      <w:color w:val="000000"/>
                      <w:sz w:val="20"/>
                      <w:szCs w:val="20"/>
                    </w:rPr>
                  </w:pPr>
                  <w:r w:rsidRPr="007B4638">
                    <w:rPr>
                      <w:rFonts w:ascii="Arial" w:hAnsi="Arial" w:cs="Arial"/>
                      <w:color w:val="000000"/>
                      <w:sz w:val="20"/>
                      <w:szCs w:val="20"/>
                    </w:rPr>
                    <w:t>2015</w:t>
                  </w:r>
                </w:p>
              </w:tc>
              <w:tc>
                <w:tcPr>
                  <w:tcW w:w="2155" w:type="pct"/>
                  <w:gridSpan w:val="2"/>
                </w:tcPr>
                <w:p w14:paraId="7969F954" w14:textId="77777777" w:rsidR="007A7561" w:rsidRPr="007B4638" w:rsidRDefault="007A7561" w:rsidP="007F2A91">
                  <w:pPr>
                    <w:pStyle w:val="Heading6"/>
                    <w:keepNext w:val="0"/>
                    <w:keepLines w:val="0"/>
                    <w:widowControl w:val="0"/>
                    <w:spacing w:before="0" w:after="200"/>
                    <w:ind w:left="-108" w:right="164"/>
                    <w:rPr>
                      <w:rFonts w:ascii="Arial" w:hAnsi="Arial" w:cs="Arial"/>
                      <w:i w:val="0"/>
                      <w:iCs w:val="0"/>
                      <w:color w:val="000000"/>
                      <w:sz w:val="20"/>
                      <w:szCs w:val="20"/>
                    </w:rPr>
                  </w:pPr>
                  <w:r w:rsidRPr="007B4638">
                    <w:rPr>
                      <w:rFonts w:ascii="Arial" w:eastAsia="Calibri" w:hAnsi="Arial" w:cs="Arial"/>
                      <w:i w:val="0"/>
                      <w:iCs w:val="0"/>
                      <w:color w:val="000000"/>
                      <w:sz w:val="20"/>
                      <w:szCs w:val="20"/>
                    </w:rPr>
                    <w:t>Large group discussant</w:t>
                  </w:r>
                  <w:r w:rsidRPr="007B4638">
                    <w:rPr>
                      <w:rFonts w:ascii="Arial" w:hAnsi="Arial" w:cs="Arial"/>
                      <w:i w:val="0"/>
                      <w:iCs w:val="0"/>
                      <w:color w:val="000000"/>
                      <w:sz w:val="20"/>
                      <w:szCs w:val="20"/>
                    </w:rPr>
                    <w:t>, “</w:t>
                  </w:r>
                  <w:r w:rsidRPr="007B4638">
                    <w:rPr>
                      <w:rFonts w:ascii="Arial" w:eastAsia="Calibri" w:hAnsi="Arial" w:cs="Arial"/>
                      <w:i w:val="0"/>
                      <w:iCs w:val="0"/>
                      <w:color w:val="000000"/>
                      <w:sz w:val="20"/>
                      <w:szCs w:val="20"/>
                    </w:rPr>
                    <w:t>When</w:t>
                  </w:r>
                  <w:r w:rsidRPr="007B4638">
                    <w:rPr>
                      <w:rFonts w:ascii="Arial" w:hAnsi="Arial" w:cs="Arial"/>
                      <w:i w:val="0"/>
                      <w:iCs w:val="0"/>
                      <w:color w:val="000000"/>
                      <w:sz w:val="20"/>
                      <w:szCs w:val="20"/>
                    </w:rPr>
                    <w:t xml:space="preserve"> </w:t>
                  </w:r>
                  <w:r w:rsidRPr="007B4638">
                    <w:rPr>
                      <w:rFonts w:ascii="Arial" w:eastAsia="Calibri" w:hAnsi="Arial" w:cs="Arial"/>
                      <w:i w:val="0"/>
                      <w:iCs w:val="0"/>
                      <w:color w:val="000000"/>
                      <w:sz w:val="20"/>
                      <w:szCs w:val="20"/>
                    </w:rPr>
                    <w:t>Good</w:t>
                  </w:r>
                  <w:r w:rsidRPr="007B4638">
                    <w:rPr>
                      <w:rFonts w:ascii="Arial" w:hAnsi="Arial" w:cs="Arial"/>
                      <w:i w:val="0"/>
                      <w:iCs w:val="0"/>
                      <w:color w:val="000000"/>
                      <w:sz w:val="20"/>
                      <w:szCs w:val="20"/>
                    </w:rPr>
                    <w:t xml:space="preserve"> </w:t>
                  </w:r>
                  <w:r w:rsidRPr="007B4638">
                    <w:rPr>
                      <w:rFonts w:ascii="Arial" w:eastAsia="Calibri" w:hAnsi="Arial" w:cs="Arial"/>
                      <w:i w:val="0"/>
                      <w:iCs w:val="0"/>
                      <w:color w:val="000000"/>
                      <w:sz w:val="20"/>
                      <w:szCs w:val="20"/>
                    </w:rPr>
                    <w:t>Patients</w:t>
                  </w:r>
                  <w:r w:rsidRPr="007B4638">
                    <w:rPr>
                      <w:rFonts w:ascii="Arial" w:hAnsi="Arial" w:cs="Arial"/>
                      <w:i w:val="0"/>
                      <w:iCs w:val="0"/>
                      <w:color w:val="000000"/>
                      <w:sz w:val="20"/>
                      <w:szCs w:val="20"/>
                    </w:rPr>
                    <w:t xml:space="preserve"> </w:t>
                  </w:r>
                  <w:r w:rsidRPr="007B4638">
                    <w:rPr>
                      <w:rFonts w:ascii="Arial" w:eastAsia="Calibri" w:hAnsi="Arial" w:cs="Arial"/>
                      <w:i w:val="0"/>
                      <w:iCs w:val="0"/>
                      <w:color w:val="000000"/>
                      <w:sz w:val="20"/>
                      <w:szCs w:val="20"/>
                    </w:rPr>
                    <w:t>Make</w:t>
                  </w:r>
                  <w:r w:rsidRPr="007B4638">
                    <w:rPr>
                      <w:rFonts w:ascii="Arial" w:hAnsi="Arial" w:cs="Arial"/>
                      <w:i w:val="0"/>
                      <w:iCs w:val="0"/>
                      <w:color w:val="000000"/>
                      <w:sz w:val="20"/>
                      <w:szCs w:val="20"/>
                    </w:rPr>
                    <w:t xml:space="preserve"> </w:t>
                  </w:r>
                  <w:r w:rsidRPr="007B4638">
                    <w:rPr>
                      <w:rFonts w:ascii="Arial" w:eastAsia="Calibri" w:hAnsi="Arial" w:cs="Arial"/>
                      <w:i w:val="0"/>
                      <w:iCs w:val="0"/>
                      <w:color w:val="000000"/>
                      <w:sz w:val="20"/>
                      <w:szCs w:val="20"/>
                    </w:rPr>
                    <w:t>Bad</w:t>
                  </w:r>
                  <w:r w:rsidRPr="007B4638">
                    <w:rPr>
                      <w:rFonts w:ascii="Arial" w:hAnsi="Arial" w:cs="Arial"/>
                      <w:i w:val="0"/>
                      <w:iCs w:val="0"/>
                      <w:color w:val="000000"/>
                      <w:sz w:val="20"/>
                      <w:szCs w:val="20"/>
                    </w:rPr>
                    <w:t xml:space="preserve"> </w:t>
                  </w:r>
                  <w:r w:rsidRPr="007B4638">
                    <w:rPr>
                      <w:rFonts w:ascii="Arial" w:eastAsia="Calibri" w:hAnsi="Arial" w:cs="Arial"/>
                      <w:i w:val="0"/>
                      <w:iCs w:val="0"/>
                      <w:color w:val="000000"/>
                      <w:sz w:val="20"/>
                      <w:szCs w:val="20"/>
                    </w:rPr>
                    <w:t>Decisions</w:t>
                  </w:r>
                  <w:r w:rsidRPr="007B4638">
                    <w:rPr>
                      <w:rFonts w:ascii="Arial" w:hAnsi="Arial" w:cs="Arial"/>
                      <w:i w:val="0"/>
                      <w:iCs w:val="0"/>
                      <w:color w:val="000000"/>
                      <w:sz w:val="20"/>
                      <w:szCs w:val="20"/>
                    </w:rPr>
                    <w:t xml:space="preserve">, </w:t>
                  </w:r>
                  <w:proofErr w:type="gramStart"/>
                  <w:r w:rsidRPr="007B4638">
                    <w:rPr>
                      <w:rFonts w:ascii="Arial" w:eastAsia="Calibri" w:hAnsi="Arial" w:cs="Arial"/>
                      <w:i w:val="0"/>
                      <w:iCs w:val="0"/>
                      <w:color w:val="000000"/>
                      <w:sz w:val="20"/>
                      <w:szCs w:val="20"/>
                    </w:rPr>
                    <w:t>or</w:t>
                  </w:r>
                  <w:r w:rsidRPr="007B4638">
                    <w:rPr>
                      <w:rFonts w:ascii="Arial" w:hAnsi="Arial" w:cs="Arial"/>
                      <w:i w:val="0"/>
                      <w:iCs w:val="0"/>
                      <w:color w:val="000000"/>
                      <w:sz w:val="20"/>
                      <w:szCs w:val="20"/>
                    </w:rPr>
                    <w:t>,</w:t>
                  </w:r>
                  <w:proofErr w:type="gramEnd"/>
                  <w:r w:rsidRPr="007B4638">
                    <w:rPr>
                      <w:rFonts w:ascii="Arial" w:hAnsi="Arial" w:cs="Arial"/>
                      <w:i w:val="0"/>
                      <w:iCs w:val="0"/>
                      <w:color w:val="000000"/>
                      <w:sz w:val="20"/>
                      <w:szCs w:val="20"/>
                    </w:rPr>
                    <w:t xml:space="preserve"> </w:t>
                  </w:r>
                  <w:r w:rsidRPr="007B4638">
                    <w:rPr>
                      <w:rFonts w:ascii="Arial" w:eastAsia="Calibri" w:hAnsi="Arial" w:cs="Arial"/>
                      <w:i w:val="0"/>
                      <w:iCs w:val="0"/>
                      <w:color w:val="000000"/>
                      <w:sz w:val="20"/>
                      <w:szCs w:val="20"/>
                    </w:rPr>
                    <w:t>Challenges</w:t>
                  </w:r>
                  <w:r w:rsidRPr="007B4638">
                    <w:rPr>
                      <w:rFonts w:ascii="Arial" w:hAnsi="Arial" w:cs="Arial"/>
                      <w:i w:val="0"/>
                      <w:iCs w:val="0"/>
                      <w:color w:val="000000"/>
                      <w:sz w:val="20"/>
                      <w:szCs w:val="20"/>
                    </w:rPr>
                    <w:t xml:space="preserve"> </w:t>
                  </w:r>
                  <w:r w:rsidRPr="007B4638">
                    <w:rPr>
                      <w:rFonts w:ascii="Arial" w:eastAsia="Calibri" w:hAnsi="Arial" w:cs="Arial"/>
                      <w:i w:val="0"/>
                      <w:iCs w:val="0"/>
                      <w:color w:val="000000"/>
                      <w:sz w:val="20"/>
                      <w:szCs w:val="20"/>
                    </w:rPr>
                    <w:t>in</w:t>
                  </w:r>
                  <w:r w:rsidRPr="007B4638">
                    <w:rPr>
                      <w:rFonts w:ascii="Arial" w:hAnsi="Arial" w:cs="Arial"/>
                      <w:i w:val="0"/>
                      <w:iCs w:val="0"/>
                      <w:color w:val="000000"/>
                      <w:sz w:val="20"/>
                      <w:szCs w:val="20"/>
                    </w:rPr>
                    <w:t xml:space="preserve"> </w:t>
                  </w:r>
                  <w:r w:rsidRPr="007B4638">
                    <w:rPr>
                      <w:rFonts w:ascii="Arial" w:eastAsia="Calibri" w:hAnsi="Arial" w:cs="Arial"/>
                      <w:i w:val="0"/>
                      <w:iCs w:val="0"/>
                      <w:color w:val="000000"/>
                      <w:sz w:val="20"/>
                      <w:szCs w:val="20"/>
                    </w:rPr>
                    <w:t>Clinical</w:t>
                  </w:r>
                  <w:r w:rsidRPr="007B4638">
                    <w:rPr>
                      <w:rFonts w:ascii="Arial" w:hAnsi="Arial" w:cs="Arial"/>
                      <w:i w:val="0"/>
                      <w:iCs w:val="0"/>
                      <w:color w:val="000000"/>
                      <w:sz w:val="20"/>
                      <w:szCs w:val="20"/>
                    </w:rPr>
                    <w:t xml:space="preserve"> </w:t>
                  </w:r>
                  <w:r w:rsidRPr="007B4638">
                    <w:rPr>
                      <w:rFonts w:ascii="Arial" w:eastAsia="Calibri" w:hAnsi="Arial" w:cs="Arial"/>
                      <w:i w:val="0"/>
                      <w:iCs w:val="0"/>
                      <w:color w:val="000000"/>
                      <w:sz w:val="20"/>
                      <w:szCs w:val="20"/>
                    </w:rPr>
                    <w:t>Informed</w:t>
                  </w:r>
                  <w:r w:rsidRPr="007B4638">
                    <w:rPr>
                      <w:rFonts w:ascii="Arial" w:hAnsi="Arial" w:cs="Arial"/>
                      <w:i w:val="0"/>
                      <w:iCs w:val="0"/>
                      <w:color w:val="000000"/>
                      <w:sz w:val="20"/>
                      <w:szCs w:val="20"/>
                    </w:rPr>
                    <w:t xml:space="preserve"> </w:t>
                  </w:r>
                  <w:r w:rsidRPr="007B4638">
                    <w:rPr>
                      <w:rFonts w:ascii="Arial" w:eastAsia="Calibri" w:hAnsi="Arial" w:cs="Arial"/>
                      <w:i w:val="0"/>
                      <w:iCs w:val="0"/>
                      <w:color w:val="000000"/>
                      <w:sz w:val="20"/>
                      <w:szCs w:val="20"/>
                    </w:rPr>
                    <w:t>Consent</w:t>
                  </w:r>
                  <w:r w:rsidRPr="007B4638">
                    <w:rPr>
                      <w:rFonts w:ascii="Arial" w:hAnsi="Arial" w:cs="Arial"/>
                      <w:i w:val="0"/>
                      <w:iCs w:val="0"/>
                      <w:color w:val="000000"/>
                      <w:sz w:val="20"/>
                      <w:szCs w:val="20"/>
                    </w:rPr>
                    <w:t xml:space="preserve">” </w:t>
                  </w:r>
                </w:p>
              </w:tc>
              <w:tc>
                <w:tcPr>
                  <w:tcW w:w="1888" w:type="pct"/>
                </w:tcPr>
                <w:p w14:paraId="718EF1F1" w14:textId="77777777" w:rsidR="007A7561" w:rsidRPr="007B4638" w:rsidRDefault="007A7561" w:rsidP="007F2A91">
                  <w:pPr>
                    <w:pStyle w:val="Heading6"/>
                    <w:keepNext w:val="0"/>
                    <w:keepLines w:val="0"/>
                    <w:widowControl w:val="0"/>
                    <w:spacing w:before="0" w:after="200"/>
                    <w:ind w:left="-108" w:right="164"/>
                    <w:rPr>
                      <w:rFonts w:ascii="Arial" w:hAnsi="Arial" w:cs="Arial"/>
                      <w:i w:val="0"/>
                      <w:iCs w:val="0"/>
                      <w:color w:val="000000"/>
                      <w:sz w:val="20"/>
                      <w:szCs w:val="20"/>
                    </w:rPr>
                  </w:pPr>
                  <w:r w:rsidRPr="007B4638">
                    <w:rPr>
                      <w:rFonts w:ascii="Arial" w:eastAsia="Calibri" w:hAnsi="Arial" w:cs="Arial"/>
                      <w:i w:val="0"/>
                      <w:iCs w:val="0"/>
                      <w:color w:val="000000"/>
                      <w:sz w:val="20"/>
                      <w:szCs w:val="20"/>
                    </w:rPr>
                    <w:t>Vermont</w:t>
                  </w:r>
                  <w:r w:rsidRPr="007B4638">
                    <w:rPr>
                      <w:rFonts w:ascii="Arial" w:hAnsi="Arial" w:cs="Arial"/>
                      <w:i w:val="0"/>
                      <w:iCs w:val="0"/>
                      <w:color w:val="000000"/>
                      <w:sz w:val="20"/>
                      <w:szCs w:val="20"/>
                    </w:rPr>
                    <w:t xml:space="preserve"> </w:t>
                  </w:r>
                  <w:r w:rsidRPr="007B4638">
                    <w:rPr>
                      <w:rFonts w:ascii="Arial" w:eastAsia="Calibri" w:hAnsi="Arial" w:cs="Arial"/>
                      <w:i w:val="0"/>
                      <w:iCs w:val="0"/>
                      <w:color w:val="000000"/>
                      <w:sz w:val="20"/>
                      <w:szCs w:val="20"/>
                    </w:rPr>
                    <w:t>Ethics</w:t>
                  </w:r>
                  <w:r w:rsidRPr="007B4638">
                    <w:rPr>
                      <w:rFonts w:ascii="Arial" w:hAnsi="Arial" w:cs="Arial"/>
                      <w:i w:val="0"/>
                      <w:iCs w:val="0"/>
                      <w:color w:val="000000"/>
                      <w:sz w:val="20"/>
                      <w:szCs w:val="20"/>
                    </w:rPr>
                    <w:t xml:space="preserve"> </w:t>
                  </w:r>
                  <w:r w:rsidRPr="007B4638">
                    <w:rPr>
                      <w:rFonts w:ascii="Arial" w:eastAsia="Calibri" w:hAnsi="Arial" w:cs="Arial"/>
                      <w:i w:val="0"/>
                      <w:iCs w:val="0"/>
                      <w:color w:val="000000"/>
                      <w:sz w:val="20"/>
                      <w:szCs w:val="20"/>
                    </w:rPr>
                    <w:t>Network</w:t>
                  </w:r>
                  <w:r w:rsidRPr="007B4638">
                    <w:rPr>
                      <w:rFonts w:ascii="Arial" w:hAnsi="Arial" w:cs="Arial"/>
                      <w:i w:val="0"/>
                      <w:iCs w:val="0"/>
                      <w:color w:val="000000"/>
                      <w:sz w:val="20"/>
                      <w:szCs w:val="20"/>
                    </w:rPr>
                    <w:t xml:space="preserve"> </w:t>
                  </w:r>
                  <w:r w:rsidRPr="007B4638">
                    <w:rPr>
                      <w:rFonts w:ascii="Arial" w:eastAsia="Calibri" w:hAnsi="Arial" w:cs="Arial"/>
                      <w:i w:val="0"/>
                      <w:iCs w:val="0"/>
                      <w:color w:val="000000"/>
                      <w:sz w:val="20"/>
                      <w:szCs w:val="20"/>
                    </w:rPr>
                    <w:t>annual</w:t>
                  </w:r>
                  <w:r w:rsidRPr="007B4638">
                    <w:rPr>
                      <w:rFonts w:ascii="Arial" w:hAnsi="Arial" w:cs="Arial"/>
                      <w:i w:val="0"/>
                      <w:iCs w:val="0"/>
                      <w:color w:val="000000"/>
                      <w:sz w:val="20"/>
                      <w:szCs w:val="20"/>
                    </w:rPr>
                    <w:t xml:space="preserve"> </w:t>
                  </w:r>
                  <w:r w:rsidRPr="007B4638">
                    <w:rPr>
                      <w:rFonts w:ascii="Arial" w:eastAsia="Calibri" w:hAnsi="Arial" w:cs="Arial"/>
                      <w:i w:val="0"/>
                      <w:iCs w:val="0"/>
                      <w:color w:val="000000"/>
                      <w:sz w:val="20"/>
                      <w:szCs w:val="20"/>
                    </w:rPr>
                    <w:t>conference</w:t>
                  </w:r>
                  <w:r w:rsidRPr="007B4638">
                    <w:rPr>
                      <w:rFonts w:ascii="Arial" w:hAnsi="Arial" w:cs="Arial"/>
                      <w:i w:val="0"/>
                      <w:iCs w:val="0"/>
                      <w:color w:val="000000"/>
                      <w:sz w:val="20"/>
                      <w:szCs w:val="20"/>
                    </w:rPr>
                    <w:t xml:space="preserve"> </w:t>
                  </w:r>
                  <w:r w:rsidRPr="007B4638">
                    <w:rPr>
                      <w:rFonts w:ascii="Arial" w:eastAsia="Calibri" w:hAnsi="Arial" w:cs="Arial"/>
                      <w:i w:val="0"/>
                      <w:iCs w:val="0"/>
                      <w:color w:val="000000"/>
                      <w:sz w:val="20"/>
                      <w:szCs w:val="20"/>
                    </w:rPr>
                    <w:t>Issues</w:t>
                  </w:r>
                  <w:r w:rsidRPr="007B4638">
                    <w:rPr>
                      <w:rFonts w:ascii="Arial" w:hAnsi="Arial" w:cs="Arial"/>
                      <w:i w:val="0"/>
                      <w:iCs w:val="0"/>
                      <w:color w:val="000000"/>
                      <w:sz w:val="20"/>
                      <w:szCs w:val="20"/>
                    </w:rPr>
                    <w:t xml:space="preserve"> </w:t>
                  </w:r>
                  <w:r w:rsidRPr="007B4638">
                    <w:rPr>
                      <w:rFonts w:ascii="Arial" w:eastAsia="Calibri" w:hAnsi="Arial" w:cs="Arial"/>
                      <w:i w:val="0"/>
                      <w:iCs w:val="0"/>
                      <w:color w:val="000000"/>
                      <w:sz w:val="20"/>
                      <w:szCs w:val="20"/>
                    </w:rPr>
                    <w:t>at</w:t>
                  </w:r>
                  <w:r w:rsidRPr="007B4638">
                    <w:rPr>
                      <w:rFonts w:ascii="Arial" w:hAnsi="Arial" w:cs="Arial"/>
                      <w:i w:val="0"/>
                      <w:iCs w:val="0"/>
                      <w:color w:val="000000"/>
                      <w:sz w:val="20"/>
                      <w:szCs w:val="20"/>
                    </w:rPr>
                    <w:t xml:space="preserve"> </w:t>
                  </w:r>
                  <w:r w:rsidRPr="007B4638">
                    <w:rPr>
                      <w:rFonts w:ascii="Arial" w:eastAsia="Calibri" w:hAnsi="Arial" w:cs="Arial"/>
                      <w:i w:val="0"/>
                      <w:iCs w:val="0"/>
                      <w:color w:val="000000"/>
                      <w:sz w:val="20"/>
                      <w:szCs w:val="20"/>
                    </w:rPr>
                    <w:t>the</w:t>
                  </w:r>
                  <w:r w:rsidRPr="007B4638">
                    <w:rPr>
                      <w:rFonts w:ascii="Arial" w:hAnsi="Arial" w:cs="Arial"/>
                      <w:i w:val="0"/>
                      <w:iCs w:val="0"/>
                      <w:color w:val="000000"/>
                      <w:sz w:val="20"/>
                      <w:szCs w:val="20"/>
                    </w:rPr>
                    <w:t xml:space="preserve"> </w:t>
                  </w:r>
                  <w:r w:rsidRPr="007B4638">
                    <w:rPr>
                      <w:rFonts w:ascii="Arial" w:eastAsia="Calibri" w:hAnsi="Arial" w:cs="Arial"/>
                      <w:i w:val="0"/>
                      <w:iCs w:val="0"/>
                      <w:color w:val="000000"/>
                      <w:sz w:val="20"/>
                      <w:szCs w:val="20"/>
                    </w:rPr>
                    <w:t>Intersection</w:t>
                  </w:r>
                  <w:r w:rsidRPr="007B4638">
                    <w:rPr>
                      <w:rFonts w:ascii="Arial" w:hAnsi="Arial" w:cs="Arial"/>
                      <w:i w:val="0"/>
                      <w:iCs w:val="0"/>
                      <w:color w:val="000000"/>
                      <w:sz w:val="20"/>
                      <w:szCs w:val="20"/>
                    </w:rPr>
                    <w:t xml:space="preserve"> </w:t>
                  </w:r>
                  <w:r w:rsidRPr="007B4638">
                    <w:rPr>
                      <w:rFonts w:ascii="Arial" w:eastAsia="Calibri" w:hAnsi="Arial" w:cs="Arial"/>
                      <w:i w:val="0"/>
                      <w:iCs w:val="0"/>
                      <w:color w:val="000000"/>
                      <w:sz w:val="20"/>
                      <w:szCs w:val="20"/>
                    </w:rPr>
                    <w:t>of</w:t>
                  </w:r>
                  <w:r w:rsidRPr="007B4638">
                    <w:rPr>
                      <w:rFonts w:ascii="Arial" w:hAnsi="Arial" w:cs="Arial"/>
                      <w:i w:val="0"/>
                      <w:iCs w:val="0"/>
                      <w:color w:val="000000"/>
                      <w:sz w:val="20"/>
                      <w:szCs w:val="20"/>
                    </w:rPr>
                    <w:t xml:space="preserve"> </w:t>
                  </w:r>
                  <w:r w:rsidRPr="007B4638">
                    <w:rPr>
                      <w:rFonts w:ascii="Arial" w:eastAsia="Calibri" w:hAnsi="Arial" w:cs="Arial"/>
                      <w:i w:val="0"/>
                      <w:iCs w:val="0"/>
                      <w:color w:val="000000"/>
                      <w:sz w:val="20"/>
                      <w:szCs w:val="20"/>
                    </w:rPr>
                    <w:t>Law</w:t>
                  </w:r>
                  <w:r w:rsidRPr="007B4638">
                    <w:rPr>
                      <w:rFonts w:ascii="Arial" w:hAnsi="Arial" w:cs="Arial"/>
                      <w:i w:val="0"/>
                      <w:iCs w:val="0"/>
                      <w:color w:val="000000"/>
                      <w:sz w:val="20"/>
                      <w:szCs w:val="20"/>
                    </w:rPr>
                    <w:t xml:space="preserve"> </w:t>
                  </w:r>
                  <w:r w:rsidRPr="007B4638">
                    <w:rPr>
                      <w:rFonts w:ascii="Arial" w:eastAsia="Calibri" w:hAnsi="Arial" w:cs="Arial"/>
                      <w:i w:val="0"/>
                      <w:iCs w:val="0"/>
                      <w:color w:val="000000"/>
                      <w:sz w:val="20"/>
                      <w:szCs w:val="20"/>
                    </w:rPr>
                    <w:t>&amp;</w:t>
                  </w:r>
                  <w:r w:rsidRPr="007B4638">
                    <w:rPr>
                      <w:rFonts w:ascii="Arial" w:hAnsi="Arial" w:cs="Arial"/>
                      <w:i w:val="0"/>
                      <w:iCs w:val="0"/>
                      <w:color w:val="000000"/>
                      <w:sz w:val="20"/>
                      <w:szCs w:val="20"/>
                    </w:rPr>
                    <w:t xml:space="preserve"> </w:t>
                  </w:r>
                  <w:r w:rsidRPr="007B4638">
                    <w:rPr>
                      <w:rFonts w:ascii="Arial" w:eastAsia="Calibri" w:hAnsi="Arial" w:cs="Arial"/>
                      <w:i w:val="0"/>
                      <w:iCs w:val="0"/>
                      <w:color w:val="000000"/>
                      <w:sz w:val="20"/>
                      <w:szCs w:val="20"/>
                    </w:rPr>
                    <w:t>Medical</w:t>
                  </w:r>
                  <w:r w:rsidRPr="007B4638">
                    <w:rPr>
                      <w:rFonts w:ascii="Arial" w:hAnsi="Arial" w:cs="Arial"/>
                      <w:i w:val="0"/>
                      <w:iCs w:val="0"/>
                      <w:color w:val="000000"/>
                      <w:sz w:val="20"/>
                      <w:szCs w:val="20"/>
                    </w:rPr>
                    <w:t xml:space="preserve"> </w:t>
                  </w:r>
                  <w:r w:rsidRPr="007B4638">
                    <w:rPr>
                      <w:rFonts w:ascii="Arial" w:eastAsia="Calibri" w:hAnsi="Arial" w:cs="Arial"/>
                      <w:i w:val="0"/>
                      <w:iCs w:val="0"/>
                      <w:color w:val="000000"/>
                      <w:sz w:val="20"/>
                      <w:szCs w:val="20"/>
                    </w:rPr>
                    <w:t>Ethics</w:t>
                  </w:r>
                  <w:r w:rsidRPr="007B4638">
                    <w:rPr>
                      <w:rFonts w:ascii="Arial" w:hAnsi="Arial" w:cs="Arial"/>
                      <w:i w:val="0"/>
                      <w:iCs w:val="0"/>
                      <w:color w:val="000000"/>
                      <w:sz w:val="20"/>
                      <w:szCs w:val="20"/>
                    </w:rPr>
                    <w:t xml:space="preserve">, </w:t>
                  </w:r>
                  <w:r w:rsidRPr="007B4638">
                    <w:rPr>
                      <w:rFonts w:ascii="Arial" w:eastAsia="Calibri" w:hAnsi="Arial" w:cs="Arial"/>
                      <w:i w:val="0"/>
                      <w:iCs w:val="0"/>
                      <w:color w:val="000000"/>
                      <w:sz w:val="20"/>
                      <w:szCs w:val="20"/>
                    </w:rPr>
                    <w:t>November</w:t>
                  </w:r>
                  <w:r w:rsidRPr="007B4638">
                    <w:rPr>
                      <w:rFonts w:ascii="Arial" w:hAnsi="Arial" w:cs="Arial"/>
                      <w:i w:val="0"/>
                      <w:iCs w:val="0"/>
                      <w:color w:val="000000"/>
                      <w:sz w:val="20"/>
                      <w:szCs w:val="20"/>
                    </w:rPr>
                    <w:t xml:space="preserve"> 11, </w:t>
                  </w:r>
                  <w:proofErr w:type="gramStart"/>
                  <w:r w:rsidRPr="007B4638">
                    <w:rPr>
                      <w:rFonts w:ascii="Arial" w:hAnsi="Arial" w:cs="Arial"/>
                      <w:i w:val="0"/>
                      <w:iCs w:val="0"/>
                      <w:color w:val="000000"/>
                      <w:sz w:val="20"/>
                      <w:szCs w:val="20"/>
                    </w:rPr>
                    <w:t>2015</w:t>
                  </w:r>
                  <w:proofErr w:type="gramEnd"/>
                  <w:r w:rsidRPr="007B4638">
                    <w:rPr>
                      <w:rFonts w:ascii="Arial" w:hAnsi="Arial" w:cs="Arial"/>
                      <w:i w:val="0"/>
                      <w:iCs w:val="0"/>
                      <w:color w:val="000000"/>
                      <w:sz w:val="20"/>
                      <w:szCs w:val="20"/>
                    </w:rPr>
                    <w:t xml:space="preserve"> </w:t>
                  </w:r>
                  <w:r w:rsidRPr="007B4638">
                    <w:rPr>
                      <w:rFonts w:ascii="Arial" w:eastAsia="Calibri" w:hAnsi="Arial" w:cs="Arial"/>
                      <w:i w:val="0"/>
                      <w:iCs w:val="0"/>
                      <w:color w:val="000000"/>
                      <w:sz w:val="20"/>
                      <w:szCs w:val="20"/>
                    </w:rPr>
                    <w:t>at</w:t>
                  </w:r>
                  <w:r w:rsidRPr="007B4638">
                    <w:rPr>
                      <w:rFonts w:ascii="Arial" w:hAnsi="Arial" w:cs="Arial"/>
                      <w:i w:val="0"/>
                      <w:iCs w:val="0"/>
                      <w:color w:val="000000"/>
                      <w:sz w:val="20"/>
                      <w:szCs w:val="20"/>
                    </w:rPr>
                    <w:t xml:space="preserve"> </w:t>
                  </w:r>
                  <w:r w:rsidRPr="007B4638">
                    <w:rPr>
                      <w:rFonts w:ascii="Arial" w:eastAsia="Calibri" w:hAnsi="Arial" w:cs="Arial"/>
                      <w:i w:val="0"/>
                      <w:iCs w:val="0"/>
                      <w:color w:val="000000"/>
                      <w:sz w:val="20"/>
                      <w:szCs w:val="20"/>
                    </w:rPr>
                    <w:t>Lake</w:t>
                  </w:r>
                  <w:r w:rsidRPr="007B4638">
                    <w:rPr>
                      <w:rFonts w:ascii="Arial" w:hAnsi="Arial" w:cs="Arial"/>
                      <w:i w:val="0"/>
                      <w:iCs w:val="0"/>
                      <w:color w:val="000000"/>
                      <w:sz w:val="20"/>
                      <w:szCs w:val="20"/>
                    </w:rPr>
                    <w:t xml:space="preserve"> </w:t>
                  </w:r>
                  <w:r w:rsidRPr="007B4638">
                    <w:rPr>
                      <w:rFonts w:ascii="Arial" w:eastAsia="Calibri" w:hAnsi="Arial" w:cs="Arial"/>
                      <w:i w:val="0"/>
                      <w:iCs w:val="0"/>
                      <w:color w:val="000000"/>
                      <w:sz w:val="20"/>
                      <w:szCs w:val="20"/>
                    </w:rPr>
                    <w:t>Morey</w:t>
                  </w:r>
                  <w:r w:rsidRPr="007B4638">
                    <w:rPr>
                      <w:rFonts w:ascii="Arial" w:hAnsi="Arial" w:cs="Arial"/>
                      <w:i w:val="0"/>
                      <w:iCs w:val="0"/>
                      <w:color w:val="000000"/>
                      <w:sz w:val="20"/>
                      <w:szCs w:val="20"/>
                    </w:rPr>
                    <w:t xml:space="preserve"> </w:t>
                  </w:r>
                  <w:r w:rsidRPr="007B4638">
                    <w:rPr>
                      <w:rFonts w:ascii="Arial" w:eastAsia="Calibri" w:hAnsi="Arial" w:cs="Arial"/>
                      <w:i w:val="0"/>
                      <w:iCs w:val="0"/>
                      <w:color w:val="000000"/>
                      <w:sz w:val="20"/>
                      <w:szCs w:val="20"/>
                    </w:rPr>
                    <w:t>Resort, ~50 participants</w:t>
                  </w:r>
                </w:p>
              </w:tc>
            </w:tr>
            <w:tr w:rsidR="007A7561" w:rsidRPr="007B4638" w14:paraId="7AF82E1A" w14:textId="77777777" w:rsidTr="007F2A91">
              <w:trPr>
                <w:gridBefore w:val="1"/>
                <w:gridAfter w:val="1"/>
                <w:wBefore w:w="52" w:type="pct"/>
                <w:wAfter w:w="215" w:type="pct"/>
              </w:trPr>
              <w:tc>
                <w:tcPr>
                  <w:tcW w:w="690" w:type="pct"/>
                  <w:gridSpan w:val="2"/>
                </w:tcPr>
                <w:p w14:paraId="42782DE6" w14:textId="77777777" w:rsidR="007A7561" w:rsidRPr="007B4638" w:rsidRDefault="007A7561" w:rsidP="007F2A91">
                  <w:pPr>
                    <w:widowControl w:val="0"/>
                    <w:ind w:right="164"/>
                    <w:rPr>
                      <w:rFonts w:ascii="Arial" w:hAnsi="Arial" w:cs="Arial"/>
                      <w:color w:val="000000"/>
                      <w:sz w:val="20"/>
                      <w:szCs w:val="20"/>
                    </w:rPr>
                  </w:pPr>
                  <w:r w:rsidRPr="007B4638">
                    <w:rPr>
                      <w:rFonts w:ascii="Arial" w:hAnsi="Arial" w:cs="Arial"/>
                      <w:color w:val="000000"/>
                      <w:sz w:val="20"/>
                      <w:szCs w:val="20"/>
                    </w:rPr>
                    <w:t>2016</w:t>
                  </w:r>
                </w:p>
              </w:tc>
              <w:tc>
                <w:tcPr>
                  <w:tcW w:w="2155" w:type="pct"/>
                  <w:gridSpan w:val="2"/>
                </w:tcPr>
                <w:p w14:paraId="1785BA35" w14:textId="77777777" w:rsidR="007A7561" w:rsidRPr="007B4638" w:rsidRDefault="007A7561" w:rsidP="007F2A91">
                  <w:pPr>
                    <w:pStyle w:val="Heading6"/>
                    <w:keepNext w:val="0"/>
                    <w:keepLines w:val="0"/>
                    <w:widowControl w:val="0"/>
                    <w:spacing w:before="0" w:after="200"/>
                    <w:ind w:left="-108" w:right="164"/>
                    <w:rPr>
                      <w:rFonts w:ascii="Arial" w:eastAsia="Calibri" w:hAnsi="Arial" w:cs="Arial"/>
                      <w:i w:val="0"/>
                      <w:iCs w:val="0"/>
                      <w:color w:val="000000"/>
                      <w:sz w:val="20"/>
                      <w:szCs w:val="20"/>
                    </w:rPr>
                  </w:pPr>
                  <w:r w:rsidRPr="007B4638">
                    <w:rPr>
                      <w:rFonts w:ascii="Arial" w:eastAsia="Calibri" w:hAnsi="Arial" w:cs="Arial"/>
                      <w:i w:val="0"/>
                      <w:iCs w:val="0"/>
                      <w:color w:val="000000"/>
                      <w:sz w:val="20"/>
                      <w:szCs w:val="20"/>
                    </w:rPr>
                    <w:t>Large group discussion, “Clinical Ethics Cases in Perioperative Settings”</w:t>
                  </w:r>
                </w:p>
              </w:tc>
              <w:tc>
                <w:tcPr>
                  <w:tcW w:w="1888" w:type="pct"/>
                </w:tcPr>
                <w:p w14:paraId="00453B14" w14:textId="77777777" w:rsidR="007A7561" w:rsidRPr="007B4638" w:rsidRDefault="007A7561" w:rsidP="007F2A91">
                  <w:pPr>
                    <w:pStyle w:val="Heading6"/>
                    <w:keepNext w:val="0"/>
                    <w:keepLines w:val="0"/>
                    <w:widowControl w:val="0"/>
                    <w:spacing w:before="0" w:after="200"/>
                    <w:ind w:left="-108" w:right="164"/>
                    <w:rPr>
                      <w:rFonts w:ascii="Arial" w:eastAsia="Calibri" w:hAnsi="Arial" w:cs="Arial"/>
                      <w:i w:val="0"/>
                      <w:iCs w:val="0"/>
                      <w:color w:val="000000"/>
                      <w:sz w:val="20"/>
                      <w:szCs w:val="20"/>
                    </w:rPr>
                  </w:pPr>
                  <w:r w:rsidRPr="007B4638">
                    <w:rPr>
                      <w:rFonts w:ascii="Arial" w:eastAsia="Calibri" w:hAnsi="Arial" w:cs="Arial"/>
                      <w:i w:val="0"/>
                      <w:iCs w:val="0"/>
                      <w:color w:val="000000"/>
                      <w:sz w:val="20"/>
                      <w:szCs w:val="20"/>
                    </w:rPr>
                    <w:t>“Perioperative Care Conference 2016: Improving the Patient Experience in Perioperative Care: Soaring to New Heights!” Center for Nursing Excellence, Dartmouth-Hitchcock Medical Center, ~100 participants</w:t>
                  </w:r>
                </w:p>
              </w:tc>
            </w:tr>
            <w:tr w:rsidR="007A7561" w:rsidRPr="007B4638" w14:paraId="4D6F1DD1" w14:textId="77777777" w:rsidTr="007F2A91">
              <w:trPr>
                <w:gridBefore w:val="1"/>
                <w:gridAfter w:val="1"/>
                <w:wBefore w:w="52" w:type="pct"/>
                <w:wAfter w:w="215" w:type="pct"/>
              </w:trPr>
              <w:tc>
                <w:tcPr>
                  <w:tcW w:w="690" w:type="pct"/>
                  <w:gridSpan w:val="2"/>
                </w:tcPr>
                <w:p w14:paraId="1E0D925C" w14:textId="77777777" w:rsidR="007A7561" w:rsidRPr="007B4638" w:rsidRDefault="007A7561" w:rsidP="007F2A91">
                  <w:pPr>
                    <w:widowControl w:val="0"/>
                    <w:ind w:right="164"/>
                    <w:rPr>
                      <w:rFonts w:ascii="Arial" w:hAnsi="Arial" w:cs="Arial"/>
                      <w:color w:val="000000"/>
                      <w:sz w:val="20"/>
                      <w:szCs w:val="20"/>
                    </w:rPr>
                  </w:pPr>
                  <w:r w:rsidRPr="007B4638">
                    <w:rPr>
                      <w:rFonts w:ascii="Arial" w:hAnsi="Arial" w:cs="Arial"/>
                      <w:color w:val="000000"/>
                      <w:sz w:val="20"/>
                      <w:szCs w:val="20"/>
                    </w:rPr>
                    <w:t>2016</w:t>
                  </w:r>
                </w:p>
              </w:tc>
              <w:tc>
                <w:tcPr>
                  <w:tcW w:w="2155" w:type="pct"/>
                  <w:gridSpan w:val="2"/>
                </w:tcPr>
                <w:p w14:paraId="09B49F54" w14:textId="77777777" w:rsidR="007A7561" w:rsidRPr="007B4638" w:rsidRDefault="007A7561" w:rsidP="007F2A91">
                  <w:pPr>
                    <w:pStyle w:val="Heading6"/>
                    <w:keepNext w:val="0"/>
                    <w:keepLines w:val="0"/>
                    <w:widowControl w:val="0"/>
                    <w:spacing w:before="0" w:after="200"/>
                    <w:ind w:left="-108" w:right="164"/>
                    <w:rPr>
                      <w:rFonts w:ascii="Arial" w:eastAsia="Calibri" w:hAnsi="Arial" w:cs="Arial"/>
                      <w:i w:val="0"/>
                      <w:iCs w:val="0"/>
                      <w:color w:val="000000"/>
                      <w:sz w:val="20"/>
                      <w:szCs w:val="20"/>
                    </w:rPr>
                  </w:pPr>
                  <w:r w:rsidRPr="007B4638">
                    <w:rPr>
                      <w:rFonts w:ascii="Arial" w:eastAsia="Calibri" w:hAnsi="Arial" w:cs="Arial"/>
                      <w:i w:val="0"/>
                      <w:iCs w:val="0"/>
                      <w:color w:val="000000"/>
                      <w:sz w:val="20"/>
                      <w:szCs w:val="20"/>
                    </w:rPr>
                    <w:t>Lecture, “HIV and Aging”</w:t>
                  </w:r>
                </w:p>
              </w:tc>
              <w:tc>
                <w:tcPr>
                  <w:tcW w:w="1888" w:type="pct"/>
                </w:tcPr>
                <w:p w14:paraId="71510D10" w14:textId="77777777" w:rsidR="007A7561" w:rsidRPr="007B4638" w:rsidRDefault="007A7561" w:rsidP="007F2A91">
                  <w:pPr>
                    <w:pStyle w:val="Heading6"/>
                    <w:keepNext w:val="0"/>
                    <w:keepLines w:val="0"/>
                    <w:widowControl w:val="0"/>
                    <w:spacing w:before="0" w:after="200"/>
                    <w:ind w:left="-108" w:right="164"/>
                    <w:rPr>
                      <w:rFonts w:ascii="Arial" w:eastAsia="Calibri" w:hAnsi="Arial" w:cs="Arial"/>
                      <w:i w:val="0"/>
                      <w:iCs w:val="0"/>
                      <w:color w:val="000000"/>
                      <w:sz w:val="20"/>
                      <w:szCs w:val="20"/>
                    </w:rPr>
                  </w:pPr>
                  <w:r w:rsidRPr="007B4638">
                    <w:rPr>
                      <w:rFonts w:ascii="Arial" w:eastAsia="Calibri" w:hAnsi="Arial" w:cs="Arial"/>
                      <w:i w:val="0"/>
                      <w:iCs w:val="0"/>
                      <w:color w:val="000000"/>
                      <w:sz w:val="20"/>
                      <w:szCs w:val="20"/>
                    </w:rPr>
                    <w:t>New Hampshire HIV Planning Group, Manchester Department of Health, ~75 community educators and clinicians</w:t>
                  </w:r>
                </w:p>
              </w:tc>
            </w:tr>
            <w:tr w:rsidR="007A7561" w:rsidRPr="007B4638" w14:paraId="69461756" w14:textId="77777777" w:rsidTr="007F2A91">
              <w:trPr>
                <w:gridBefore w:val="1"/>
                <w:gridAfter w:val="1"/>
                <w:wBefore w:w="52" w:type="pct"/>
                <w:wAfter w:w="215" w:type="pct"/>
              </w:trPr>
              <w:tc>
                <w:tcPr>
                  <w:tcW w:w="690" w:type="pct"/>
                  <w:gridSpan w:val="2"/>
                </w:tcPr>
                <w:p w14:paraId="3AD7B045" w14:textId="77777777" w:rsidR="007A7561" w:rsidRPr="007B4638" w:rsidRDefault="007A7561" w:rsidP="007F2A91">
                  <w:pPr>
                    <w:widowControl w:val="0"/>
                    <w:ind w:right="164"/>
                    <w:rPr>
                      <w:rFonts w:ascii="Arial" w:hAnsi="Arial" w:cs="Arial"/>
                      <w:color w:val="000000"/>
                      <w:sz w:val="20"/>
                      <w:szCs w:val="20"/>
                    </w:rPr>
                  </w:pPr>
                  <w:r w:rsidRPr="007B4638">
                    <w:rPr>
                      <w:rFonts w:ascii="Arial" w:hAnsi="Arial" w:cs="Arial"/>
                      <w:color w:val="000000"/>
                      <w:sz w:val="20"/>
                      <w:szCs w:val="20"/>
                    </w:rPr>
                    <w:t>2016</w:t>
                  </w:r>
                </w:p>
              </w:tc>
              <w:tc>
                <w:tcPr>
                  <w:tcW w:w="2155" w:type="pct"/>
                  <w:gridSpan w:val="2"/>
                </w:tcPr>
                <w:p w14:paraId="7F921CA2" w14:textId="77777777" w:rsidR="007A7561" w:rsidRPr="007B4638" w:rsidRDefault="007A7561" w:rsidP="007F2A91">
                  <w:pPr>
                    <w:pStyle w:val="Heading6"/>
                    <w:keepNext w:val="0"/>
                    <w:keepLines w:val="0"/>
                    <w:widowControl w:val="0"/>
                    <w:spacing w:before="0" w:after="200"/>
                    <w:ind w:left="-108" w:right="164"/>
                    <w:rPr>
                      <w:rFonts w:ascii="Arial" w:eastAsia="Calibri" w:hAnsi="Arial" w:cs="Arial"/>
                      <w:i w:val="0"/>
                      <w:iCs w:val="0"/>
                      <w:color w:val="000000"/>
                      <w:sz w:val="20"/>
                      <w:szCs w:val="20"/>
                    </w:rPr>
                  </w:pPr>
                  <w:r w:rsidRPr="007B4638">
                    <w:rPr>
                      <w:rFonts w:ascii="Arial" w:eastAsia="Calibri" w:hAnsi="Arial" w:cs="Arial"/>
                      <w:i w:val="0"/>
                      <w:iCs w:val="0"/>
                      <w:color w:val="000000"/>
                      <w:sz w:val="20"/>
                      <w:szCs w:val="20"/>
                    </w:rPr>
                    <w:t>Facilitator, large group discussion, “Clinical cases in Moral Distress Amid the Opiate Epidemic”</w:t>
                  </w:r>
                </w:p>
              </w:tc>
              <w:tc>
                <w:tcPr>
                  <w:tcW w:w="1888" w:type="pct"/>
                </w:tcPr>
                <w:p w14:paraId="23615D54" w14:textId="77777777" w:rsidR="007A7561" w:rsidRPr="007B4638" w:rsidRDefault="007A7561" w:rsidP="007F2A91">
                  <w:pPr>
                    <w:pStyle w:val="Heading6"/>
                    <w:keepNext w:val="0"/>
                    <w:keepLines w:val="0"/>
                    <w:widowControl w:val="0"/>
                    <w:spacing w:before="0" w:after="200"/>
                    <w:ind w:left="-108" w:right="164"/>
                    <w:rPr>
                      <w:rFonts w:ascii="Arial" w:eastAsia="Calibri" w:hAnsi="Arial" w:cs="Arial"/>
                      <w:i w:val="0"/>
                      <w:iCs w:val="0"/>
                      <w:color w:val="000000"/>
                      <w:sz w:val="20"/>
                      <w:szCs w:val="20"/>
                    </w:rPr>
                  </w:pPr>
                  <w:r w:rsidRPr="007B4638">
                    <w:rPr>
                      <w:rFonts w:ascii="Arial" w:eastAsia="Calibri" w:hAnsi="Arial" w:cs="Arial"/>
                      <w:i w:val="0"/>
                      <w:iCs w:val="0"/>
                      <w:color w:val="000000"/>
                      <w:sz w:val="20"/>
                      <w:szCs w:val="20"/>
                    </w:rPr>
                    <w:t>45</w:t>
                  </w:r>
                  <w:r w:rsidRPr="007B4638">
                    <w:rPr>
                      <w:rFonts w:ascii="Arial" w:eastAsia="Calibri" w:hAnsi="Arial" w:cs="Arial"/>
                      <w:i w:val="0"/>
                      <w:iCs w:val="0"/>
                      <w:color w:val="000000"/>
                      <w:sz w:val="20"/>
                      <w:szCs w:val="20"/>
                      <w:vertAlign w:val="superscript"/>
                    </w:rPr>
                    <w:t>th</w:t>
                  </w:r>
                  <w:r w:rsidRPr="007B4638">
                    <w:rPr>
                      <w:rFonts w:ascii="Arial" w:eastAsia="Calibri" w:hAnsi="Arial" w:cs="Arial"/>
                      <w:i w:val="0"/>
                      <w:iCs w:val="0"/>
                      <w:color w:val="000000"/>
                      <w:sz w:val="20"/>
                      <w:szCs w:val="20"/>
                    </w:rPr>
                    <w:t xml:space="preserve"> meeting of the NH/VT ethics committees, Dartmouth-Hitchcock Medical Center, hour-long interactive case-based discussion for ~110 participants from multiple professions from hospitals across New England</w:t>
                  </w:r>
                </w:p>
              </w:tc>
            </w:tr>
            <w:tr w:rsidR="007A7561" w:rsidRPr="007B4638" w14:paraId="735ECD77" w14:textId="77777777" w:rsidTr="007F2A91">
              <w:trPr>
                <w:gridBefore w:val="1"/>
                <w:gridAfter w:val="1"/>
                <w:wBefore w:w="52" w:type="pct"/>
                <w:wAfter w:w="215" w:type="pct"/>
              </w:trPr>
              <w:tc>
                <w:tcPr>
                  <w:tcW w:w="690" w:type="pct"/>
                  <w:gridSpan w:val="2"/>
                </w:tcPr>
                <w:p w14:paraId="40FA2472" w14:textId="77777777" w:rsidR="007A7561" w:rsidRPr="007B4638" w:rsidRDefault="007A7561" w:rsidP="007F2A91">
                  <w:pPr>
                    <w:widowControl w:val="0"/>
                    <w:ind w:right="164"/>
                    <w:rPr>
                      <w:rFonts w:ascii="Arial" w:hAnsi="Arial" w:cs="Arial"/>
                      <w:color w:val="000000"/>
                      <w:sz w:val="20"/>
                      <w:szCs w:val="20"/>
                    </w:rPr>
                  </w:pPr>
                  <w:r w:rsidRPr="007B4638">
                    <w:rPr>
                      <w:rFonts w:ascii="Arial" w:hAnsi="Arial" w:cs="Arial"/>
                      <w:color w:val="000000"/>
                      <w:sz w:val="20"/>
                      <w:szCs w:val="20"/>
                    </w:rPr>
                    <w:t>2016</w:t>
                  </w:r>
                </w:p>
              </w:tc>
              <w:tc>
                <w:tcPr>
                  <w:tcW w:w="2155" w:type="pct"/>
                  <w:gridSpan w:val="2"/>
                </w:tcPr>
                <w:p w14:paraId="5754F9F6" w14:textId="77777777" w:rsidR="007A7561" w:rsidRPr="007B4638" w:rsidRDefault="007A7561" w:rsidP="007F2A91">
                  <w:pPr>
                    <w:pStyle w:val="Heading6"/>
                    <w:keepNext w:val="0"/>
                    <w:keepLines w:val="0"/>
                    <w:widowControl w:val="0"/>
                    <w:spacing w:before="0" w:after="200"/>
                    <w:ind w:left="-108" w:right="164"/>
                    <w:rPr>
                      <w:rFonts w:ascii="Arial" w:eastAsia="Calibri" w:hAnsi="Arial" w:cs="Arial"/>
                      <w:i w:val="0"/>
                      <w:iCs w:val="0"/>
                      <w:color w:val="000000"/>
                      <w:sz w:val="20"/>
                      <w:szCs w:val="20"/>
                    </w:rPr>
                  </w:pPr>
                  <w:r w:rsidRPr="007B4638">
                    <w:rPr>
                      <w:rFonts w:ascii="Arial" w:eastAsia="Calibri" w:hAnsi="Arial" w:cs="Arial"/>
                      <w:i w:val="0"/>
                      <w:iCs w:val="0"/>
                      <w:color w:val="000000"/>
                      <w:sz w:val="20"/>
                      <w:szCs w:val="20"/>
                    </w:rPr>
                    <w:t>“Ethics Cases in Infectious Diseases,” large group discussion</w:t>
                  </w:r>
                </w:p>
              </w:tc>
              <w:tc>
                <w:tcPr>
                  <w:tcW w:w="1888" w:type="pct"/>
                </w:tcPr>
                <w:p w14:paraId="72063652" w14:textId="77777777" w:rsidR="007A7561" w:rsidRPr="007B4638" w:rsidRDefault="007A7561" w:rsidP="007F2A91">
                  <w:pPr>
                    <w:pStyle w:val="Heading6"/>
                    <w:keepNext w:val="0"/>
                    <w:keepLines w:val="0"/>
                    <w:widowControl w:val="0"/>
                    <w:spacing w:after="200"/>
                    <w:ind w:left="-108" w:right="164"/>
                    <w:rPr>
                      <w:rFonts w:ascii="Arial" w:eastAsia="Calibri" w:hAnsi="Arial" w:cs="Arial"/>
                      <w:i w:val="0"/>
                      <w:iCs w:val="0"/>
                      <w:color w:val="000000"/>
                      <w:sz w:val="20"/>
                      <w:szCs w:val="20"/>
                    </w:rPr>
                  </w:pPr>
                  <w:r w:rsidRPr="007B4638">
                    <w:rPr>
                      <w:rFonts w:ascii="Arial" w:eastAsia="Calibri" w:hAnsi="Arial" w:cs="Arial"/>
                      <w:i w:val="0"/>
                      <w:iCs w:val="0"/>
                      <w:color w:val="000000"/>
                      <w:sz w:val="20"/>
                      <w:szCs w:val="20"/>
                    </w:rPr>
                    <w:t>2016 Integrated Conference on HIV/TB/STD/</w:t>
                  </w:r>
                  <w:proofErr w:type="spellStart"/>
                  <w:r w:rsidRPr="007B4638">
                    <w:rPr>
                      <w:rFonts w:ascii="Arial" w:eastAsia="Calibri" w:hAnsi="Arial" w:cs="Arial"/>
                      <w:i w:val="0"/>
                      <w:iCs w:val="0"/>
                      <w:color w:val="000000"/>
                      <w:sz w:val="20"/>
                      <w:szCs w:val="20"/>
                    </w:rPr>
                    <w:t>VHep</w:t>
                  </w:r>
                  <w:proofErr w:type="spellEnd"/>
                  <w:r w:rsidRPr="007B4638">
                    <w:rPr>
                      <w:rFonts w:ascii="Arial" w:eastAsia="Calibri" w:hAnsi="Arial" w:cs="Arial"/>
                      <w:i w:val="0"/>
                      <w:iCs w:val="0"/>
                      <w:color w:val="000000"/>
                      <w:sz w:val="20"/>
                      <w:szCs w:val="20"/>
                    </w:rPr>
                    <w:t xml:space="preserve">/Infectious Disease Updates from A to Zika, conference for ~200 public health practitioners held by </w:t>
                  </w:r>
                  <w:r w:rsidRPr="007B4638">
                    <w:rPr>
                      <w:rFonts w:ascii="Arial" w:eastAsia="Calibri" w:hAnsi="Arial" w:cs="Arial"/>
                      <w:i w:val="0"/>
                      <w:iCs w:val="0"/>
                      <w:color w:val="000000"/>
                      <w:sz w:val="20"/>
                      <w:szCs w:val="20"/>
                    </w:rPr>
                    <w:lastRenderedPageBreak/>
                    <w:t>New Hampshire state Department of Health in Concord, NH</w:t>
                  </w:r>
                </w:p>
              </w:tc>
            </w:tr>
            <w:tr w:rsidR="007A7561" w:rsidRPr="007B4638" w14:paraId="160FD089" w14:textId="77777777" w:rsidTr="007F2A91">
              <w:trPr>
                <w:gridBefore w:val="1"/>
                <w:gridAfter w:val="1"/>
                <w:wBefore w:w="52" w:type="pct"/>
                <w:wAfter w:w="215" w:type="pct"/>
              </w:trPr>
              <w:tc>
                <w:tcPr>
                  <w:tcW w:w="690" w:type="pct"/>
                  <w:gridSpan w:val="2"/>
                </w:tcPr>
                <w:p w14:paraId="16FD3ACE" w14:textId="77777777" w:rsidR="007A7561" w:rsidRPr="007B4638" w:rsidRDefault="007A7561" w:rsidP="007F2A91">
                  <w:pPr>
                    <w:widowControl w:val="0"/>
                    <w:ind w:right="164"/>
                    <w:rPr>
                      <w:rFonts w:ascii="Arial" w:hAnsi="Arial" w:cs="Arial"/>
                      <w:color w:val="000000"/>
                      <w:sz w:val="20"/>
                      <w:szCs w:val="20"/>
                    </w:rPr>
                  </w:pPr>
                  <w:r w:rsidRPr="007B4638">
                    <w:rPr>
                      <w:rFonts w:ascii="Arial" w:hAnsi="Arial" w:cs="Arial"/>
                      <w:color w:val="000000"/>
                      <w:sz w:val="20"/>
                      <w:szCs w:val="20"/>
                    </w:rPr>
                    <w:lastRenderedPageBreak/>
                    <w:t>2017</w:t>
                  </w:r>
                </w:p>
              </w:tc>
              <w:tc>
                <w:tcPr>
                  <w:tcW w:w="2155" w:type="pct"/>
                  <w:gridSpan w:val="2"/>
                </w:tcPr>
                <w:p w14:paraId="0BC5ABF5" w14:textId="77777777" w:rsidR="007A7561" w:rsidRPr="007B4638" w:rsidRDefault="007A7561" w:rsidP="007F2A91">
                  <w:pPr>
                    <w:pStyle w:val="Heading6"/>
                    <w:keepNext w:val="0"/>
                    <w:keepLines w:val="0"/>
                    <w:widowControl w:val="0"/>
                    <w:spacing w:before="0" w:after="200"/>
                    <w:ind w:left="-108" w:right="164"/>
                    <w:rPr>
                      <w:rFonts w:ascii="Arial" w:eastAsia="Calibri" w:hAnsi="Arial" w:cs="Arial"/>
                      <w:i w:val="0"/>
                      <w:iCs w:val="0"/>
                      <w:color w:val="000000"/>
                      <w:sz w:val="20"/>
                      <w:szCs w:val="20"/>
                    </w:rPr>
                  </w:pPr>
                  <w:r w:rsidRPr="007B4638">
                    <w:rPr>
                      <w:rFonts w:ascii="Arial" w:eastAsia="Calibri" w:hAnsi="Arial" w:cs="Arial"/>
                      <w:i w:val="0"/>
                      <w:iCs w:val="0"/>
                      <w:color w:val="000000"/>
                      <w:sz w:val="20"/>
                      <w:szCs w:val="20"/>
                    </w:rPr>
                    <w:t>“Teaching through Stories,” session co-leader with David Mullins, PhD</w:t>
                  </w:r>
                </w:p>
              </w:tc>
              <w:tc>
                <w:tcPr>
                  <w:tcW w:w="1888" w:type="pct"/>
                </w:tcPr>
                <w:p w14:paraId="3962958B" w14:textId="77777777" w:rsidR="007A7561" w:rsidRPr="007B4638" w:rsidRDefault="007A7561" w:rsidP="007F2A91">
                  <w:pPr>
                    <w:pStyle w:val="Heading6"/>
                    <w:keepNext w:val="0"/>
                    <w:keepLines w:val="0"/>
                    <w:widowControl w:val="0"/>
                    <w:spacing w:before="0" w:after="200"/>
                    <w:ind w:left="-108" w:right="164"/>
                    <w:rPr>
                      <w:rFonts w:ascii="Arial" w:eastAsia="Calibri" w:hAnsi="Arial" w:cs="Arial"/>
                      <w:i w:val="0"/>
                      <w:iCs w:val="0"/>
                      <w:color w:val="000000"/>
                      <w:sz w:val="20"/>
                      <w:szCs w:val="20"/>
                    </w:rPr>
                  </w:pPr>
                  <w:r w:rsidRPr="007B4638">
                    <w:rPr>
                      <w:rFonts w:ascii="Arial" w:eastAsia="Calibri" w:hAnsi="Arial" w:cs="Arial"/>
                      <w:i w:val="0"/>
                      <w:iCs w:val="0"/>
                      <w:color w:val="000000"/>
                      <w:sz w:val="20"/>
                      <w:szCs w:val="20"/>
                    </w:rPr>
                    <w:t>“Educator’s Symposium: Enhancing Learning in the Millennial Generation,” Geisel Academy for Master Educators, hour-long interactive session with ~30 medical educators</w:t>
                  </w:r>
                </w:p>
              </w:tc>
            </w:tr>
            <w:tr w:rsidR="007A7561" w:rsidRPr="007B4638" w14:paraId="0F7883B0" w14:textId="77777777" w:rsidTr="007F2A91">
              <w:trPr>
                <w:gridBefore w:val="1"/>
                <w:gridAfter w:val="1"/>
                <w:wBefore w:w="52" w:type="pct"/>
                <w:wAfter w:w="215" w:type="pct"/>
              </w:trPr>
              <w:tc>
                <w:tcPr>
                  <w:tcW w:w="690" w:type="pct"/>
                  <w:gridSpan w:val="2"/>
                </w:tcPr>
                <w:p w14:paraId="77BFE5D7" w14:textId="77777777" w:rsidR="007A7561" w:rsidRPr="007B4638" w:rsidRDefault="007A7561" w:rsidP="007F2A91">
                  <w:pPr>
                    <w:widowControl w:val="0"/>
                    <w:ind w:right="164"/>
                    <w:rPr>
                      <w:rFonts w:ascii="Arial" w:hAnsi="Arial" w:cs="Arial"/>
                      <w:color w:val="000000"/>
                      <w:sz w:val="20"/>
                      <w:szCs w:val="20"/>
                    </w:rPr>
                  </w:pPr>
                  <w:r w:rsidRPr="007B4638">
                    <w:rPr>
                      <w:rFonts w:ascii="Arial" w:hAnsi="Arial" w:cs="Arial"/>
                      <w:color w:val="000000"/>
                      <w:sz w:val="20"/>
                      <w:szCs w:val="20"/>
                    </w:rPr>
                    <w:t>2017</w:t>
                  </w:r>
                </w:p>
              </w:tc>
              <w:tc>
                <w:tcPr>
                  <w:tcW w:w="2155" w:type="pct"/>
                  <w:gridSpan w:val="2"/>
                </w:tcPr>
                <w:p w14:paraId="17E173A7" w14:textId="77777777" w:rsidR="007A7561" w:rsidRPr="007B4638" w:rsidRDefault="007A7561" w:rsidP="007F2A91">
                  <w:pPr>
                    <w:pStyle w:val="Heading6"/>
                    <w:keepNext w:val="0"/>
                    <w:keepLines w:val="0"/>
                    <w:widowControl w:val="0"/>
                    <w:spacing w:before="0" w:after="200"/>
                    <w:ind w:left="-108" w:right="164"/>
                    <w:rPr>
                      <w:rFonts w:ascii="Arial" w:eastAsia="Calibri" w:hAnsi="Arial" w:cs="Arial"/>
                      <w:i w:val="0"/>
                      <w:iCs w:val="0"/>
                      <w:color w:val="000000"/>
                      <w:sz w:val="20"/>
                      <w:szCs w:val="20"/>
                    </w:rPr>
                  </w:pPr>
                  <w:r w:rsidRPr="007B4638">
                    <w:rPr>
                      <w:rFonts w:ascii="Arial" w:eastAsia="Calibri" w:hAnsi="Arial" w:cs="Arial"/>
                      <w:i w:val="0"/>
                      <w:iCs w:val="0"/>
                      <w:color w:val="000000"/>
                      <w:sz w:val="20"/>
                      <w:szCs w:val="20"/>
                    </w:rPr>
                    <w:t>Large group discussion, “</w:t>
                  </w:r>
                  <w:r w:rsidRPr="007B4638">
                    <w:rPr>
                      <w:rFonts w:ascii="Arial" w:eastAsia="Calibri" w:hAnsi="Arial" w:cs="Arial"/>
                      <w:bCs/>
                      <w:i w:val="0"/>
                      <w:iCs w:val="0"/>
                      <w:color w:val="000000"/>
                      <w:sz w:val="20"/>
                      <w:szCs w:val="20"/>
                    </w:rPr>
                    <w:t>Knowing What Patients Want:</w:t>
                  </w:r>
                  <w:r w:rsidRPr="007B4638">
                    <w:rPr>
                      <w:rFonts w:ascii="Arial" w:eastAsia="Calibri" w:hAnsi="Arial" w:cs="Arial"/>
                      <w:b/>
                      <w:bCs/>
                      <w:i w:val="0"/>
                      <w:iCs w:val="0"/>
                      <w:color w:val="000000"/>
                      <w:sz w:val="20"/>
                      <w:szCs w:val="20"/>
                    </w:rPr>
                    <w:t xml:space="preserve"> </w:t>
                  </w:r>
                  <w:r w:rsidRPr="007B4638">
                    <w:rPr>
                      <w:rFonts w:ascii="Arial" w:eastAsia="Calibri" w:hAnsi="Arial" w:cs="Arial"/>
                      <w:i w:val="0"/>
                      <w:iCs w:val="0"/>
                      <w:color w:val="000000"/>
                      <w:sz w:val="20"/>
                      <w:szCs w:val="20"/>
                    </w:rPr>
                    <w:t>Vitally Important, Often Neglected”</w:t>
                  </w:r>
                </w:p>
              </w:tc>
              <w:tc>
                <w:tcPr>
                  <w:tcW w:w="1888" w:type="pct"/>
                </w:tcPr>
                <w:p w14:paraId="3F1E7B99" w14:textId="77777777" w:rsidR="007A7561" w:rsidRPr="007B4638" w:rsidRDefault="007A7561" w:rsidP="007F2A91">
                  <w:pPr>
                    <w:pStyle w:val="Heading6"/>
                    <w:keepNext w:val="0"/>
                    <w:keepLines w:val="0"/>
                    <w:widowControl w:val="0"/>
                    <w:spacing w:before="0" w:after="200"/>
                    <w:ind w:left="-108" w:right="164"/>
                    <w:rPr>
                      <w:rFonts w:ascii="Arial" w:eastAsia="Calibri" w:hAnsi="Arial" w:cs="Arial"/>
                      <w:i w:val="0"/>
                      <w:iCs w:val="0"/>
                      <w:color w:val="000000"/>
                      <w:sz w:val="20"/>
                      <w:szCs w:val="20"/>
                    </w:rPr>
                  </w:pPr>
                  <w:r w:rsidRPr="007B4638">
                    <w:rPr>
                      <w:rFonts w:ascii="Arial" w:eastAsia="Calibri" w:hAnsi="Arial" w:cs="Arial"/>
                      <w:i w:val="0"/>
                      <w:iCs w:val="0"/>
                      <w:color w:val="000000"/>
                      <w:sz w:val="20"/>
                      <w:szCs w:val="20"/>
                    </w:rPr>
                    <w:t>Opening talk for 46</w:t>
                  </w:r>
                  <w:r w:rsidRPr="007B4638">
                    <w:rPr>
                      <w:rFonts w:ascii="Arial" w:eastAsia="Calibri" w:hAnsi="Arial" w:cs="Arial"/>
                      <w:i w:val="0"/>
                      <w:iCs w:val="0"/>
                      <w:color w:val="000000"/>
                      <w:sz w:val="20"/>
                      <w:szCs w:val="20"/>
                      <w:vertAlign w:val="superscript"/>
                    </w:rPr>
                    <w:t>th</w:t>
                  </w:r>
                  <w:r w:rsidRPr="007B4638">
                    <w:rPr>
                      <w:rFonts w:ascii="Arial" w:eastAsia="Calibri" w:hAnsi="Arial" w:cs="Arial"/>
                      <w:i w:val="0"/>
                      <w:iCs w:val="0"/>
                      <w:color w:val="000000"/>
                      <w:sz w:val="20"/>
                      <w:szCs w:val="20"/>
                    </w:rPr>
                    <w:t xml:space="preserve"> meeting of the NH/VT ethics committees, ~100 participants from multiple professions from hospitals across New England</w:t>
                  </w:r>
                </w:p>
              </w:tc>
            </w:tr>
            <w:tr w:rsidR="007A7561" w:rsidRPr="007B4638" w14:paraId="7207592E" w14:textId="77777777" w:rsidTr="007F2A91">
              <w:trPr>
                <w:gridBefore w:val="1"/>
                <w:gridAfter w:val="1"/>
                <w:wBefore w:w="52" w:type="pct"/>
                <w:wAfter w:w="215" w:type="pct"/>
              </w:trPr>
              <w:tc>
                <w:tcPr>
                  <w:tcW w:w="690" w:type="pct"/>
                  <w:gridSpan w:val="2"/>
                </w:tcPr>
                <w:p w14:paraId="1D60A805" w14:textId="77777777" w:rsidR="007A7561" w:rsidRPr="007B4638" w:rsidRDefault="007A7561" w:rsidP="007F2A91">
                  <w:pPr>
                    <w:widowControl w:val="0"/>
                    <w:ind w:right="164"/>
                    <w:rPr>
                      <w:rFonts w:ascii="Arial" w:hAnsi="Arial" w:cs="Arial"/>
                      <w:color w:val="000000"/>
                      <w:sz w:val="20"/>
                      <w:szCs w:val="20"/>
                    </w:rPr>
                  </w:pPr>
                  <w:r w:rsidRPr="007B4638">
                    <w:rPr>
                      <w:rFonts w:ascii="Arial" w:hAnsi="Arial" w:cs="Arial"/>
                      <w:color w:val="000000"/>
                      <w:sz w:val="20"/>
                      <w:szCs w:val="20"/>
                    </w:rPr>
                    <w:t>2017</w:t>
                  </w:r>
                </w:p>
              </w:tc>
              <w:tc>
                <w:tcPr>
                  <w:tcW w:w="2155" w:type="pct"/>
                  <w:gridSpan w:val="2"/>
                </w:tcPr>
                <w:p w14:paraId="201A7A52" w14:textId="77777777" w:rsidR="007A7561" w:rsidRPr="007B4638" w:rsidRDefault="007A7561" w:rsidP="007F2A91">
                  <w:pPr>
                    <w:pStyle w:val="Heading6"/>
                    <w:keepNext w:val="0"/>
                    <w:keepLines w:val="0"/>
                    <w:widowControl w:val="0"/>
                    <w:spacing w:before="0" w:after="200"/>
                    <w:ind w:left="-108" w:right="164"/>
                    <w:rPr>
                      <w:rFonts w:ascii="Arial" w:eastAsia="Calibri" w:hAnsi="Arial" w:cs="Arial"/>
                      <w:i w:val="0"/>
                      <w:iCs w:val="0"/>
                      <w:color w:val="000000"/>
                      <w:sz w:val="20"/>
                      <w:szCs w:val="20"/>
                    </w:rPr>
                  </w:pPr>
                  <w:r w:rsidRPr="007B4638">
                    <w:rPr>
                      <w:rFonts w:ascii="Arial" w:eastAsia="Calibri" w:hAnsi="Arial" w:cs="Arial"/>
                      <w:i w:val="0"/>
                      <w:iCs w:val="0"/>
                      <w:color w:val="000000"/>
                      <w:sz w:val="20"/>
                      <w:szCs w:val="20"/>
                    </w:rPr>
                    <w:t xml:space="preserve">Interactive large group session, “Highly Competitive Cutthroat ID Quiz 2017: From Ticks to </w:t>
                  </w:r>
                  <w:proofErr w:type="spellStart"/>
                  <w:r w:rsidRPr="007B4638">
                    <w:rPr>
                      <w:rFonts w:ascii="Arial" w:eastAsia="Calibri" w:hAnsi="Arial" w:cs="Arial"/>
                      <w:i w:val="0"/>
                      <w:iCs w:val="0"/>
                      <w:color w:val="000000"/>
                      <w:sz w:val="20"/>
                      <w:szCs w:val="20"/>
                    </w:rPr>
                    <w:t>PrEP</w:t>
                  </w:r>
                  <w:proofErr w:type="spellEnd"/>
                  <w:r w:rsidRPr="007B4638">
                    <w:rPr>
                      <w:rFonts w:ascii="Arial" w:eastAsia="Calibri" w:hAnsi="Arial" w:cs="Arial"/>
                      <w:i w:val="0"/>
                      <w:iCs w:val="0"/>
                      <w:color w:val="000000"/>
                      <w:sz w:val="20"/>
                      <w:szCs w:val="20"/>
                    </w:rPr>
                    <w:t xml:space="preserve"> &amp; Beyond”</w:t>
                  </w:r>
                </w:p>
              </w:tc>
              <w:tc>
                <w:tcPr>
                  <w:tcW w:w="1888" w:type="pct"/>
                </w:tcPr>
                <w:p w14:paraId="32D35F9A" w14:textId="77777777" w:rsidR="007A7561" w:rsidRPr="007B4638" w:rsidRDefault="007A7561" w:rsidP="007F2A91">
                  <w:pPr>
                    <w:pStyle w:val="Heading6"/>
                    <w:keepNext w:val="0"/>
                    <w:keepLines w:val="0"/>
                    <w:widowControl w:val="0"/>
                    <w:spacing w:before="0" w:after="200"/>
                    <w:ind w:left="-108" w:right="164"/>
                    <w:rPr>
                      <w:rFonts w:ascii="Arial" w:eastAsia="Calibri" w:hAnsi="Arial" w:cs="Arial"/>
                      <w:i w:val="0"/>
                      <w:iCs w:val="0"/>
                      <w:color w:val="000000"/>
                      <w:sz w:val="20"/>
                      <w:szCs w:val="20"/>
                    </w:rPr>
                  </w:pPr>
                  <w:r w:rsidRPr="007B4638">
                    <w:rPr>
                      <w:rFonts w:ascii="Arial" w:eastAsia="Calibri" w:hAnsi="Arial" w:cs="Arial"/>
                      <w:i w:val="0"/>
                      <w:iCs w:val="0"/>
                      <w:color w:val="000000"/>
                      <w:sz w:val="20"/>
                      <w:szCs w:val="20"/>
                    </w:rPr>
                    <w:t>Annual meeting of the New Hampshire chapter of the American College of Physicians, interactive case-based quiz for ~50 resident and attending physicians</w:t>
                  </w:r>
                </w:p>
              </w:tc>
            </w:tr>
            <w:tr w:rsidR="007A7561" w:rsidRPr="007B4638" w14:paraId="52C5AA74" w14:textId="77777777" w:rsidTr="007F2A91">
              <w:trPr>
                <w:gridBefore w:val="1"/>
                <w:gridAfter w:val="1"/>
                <w:wBefore w:w="52" w:type="pct"/>
                <w:wAfter w:w="215" w:type="pct"/>
              </w:trPr>
              <w:tc>
                <w:tcPr>
                  <w:tcW w:w="690" w:type="pct"/>
                  <w:gridSpan w:val="2"/>
                </w:tcPr>
                <w:p w14:paraId="1EF5296E" w14:textId="77777777" w:rsidR="007A7561" w:rsidRPr="007B4638" w:rsidRDefault="007A7561" w:rsidP="007F2A91">
                  <w:pPr>
                    <w:widowControl w:val="0"/>
                    <w:ind w:right="164"/>
                    <w:rPr>
                      <w:rFonts w:ascii="Arial" w:hAnsi="Arial" w:cs="Arial"/>
                      <w:color w:val="000000"/>
                      <w:sz w:val="20"/>
                      <w:szCs w:val="20"/>
                    </w:rPr>
                  </w:pPr>
                  <w:r w:rsidRPr="007B4638">
                    <w:rPr>
                      <w:rFonts w:ascii="Arial" w:hAnsi="Arial" w:cs="Arial"/>
                      <w:color w:val="000000"/>
                      <w:sz w:val="20"/>
                      <w:szCs w:val="20"/>
                    </w:rPr>
                    <w:t>2018</w:t>
                  </w:r>
                </w:p>
              </w:tc>
              <w:tc>
                <w:tcPr>
                  <w:tcW w:w="2155" w:type="pct"/>
                  <w:gridSpan w:val="2"/>
                </w:tcPr>
                <w:p w14:paraId="3E433435" w14:textId="77777777" w:rsidR="007A7561" w:rsidRPr="007B4638" w:rsidRDefault="007A7561" w:rsidP="007F2A91">
                  <w:pPr>
                    <w:pStyle w:val="Heading6"/>
                    <w:keepNext w:val="0"/>
                    <w:keepLines w:val="0"/>
                    <w:widowControl w:val="0"/>
                    <w:spacing w:before="0" w:after="200"/>
                    <w:ind w:left="-108" w:right="164"/>
                    <w:rPr>
                      <w:rFonts w:ascii="Arial" w:eastAsia="Calibri" w:hAnsi="Arial" w:cs="Arial"/>
                      <w:i w:val="0"/>
                      <w:iCs w:val="0"/>
                      <w:color w:val="000000"/>
                      <w:sz w:val="20"/>
                      <w:szCs w:val="20"/>
                    </w:rPr>
                  </w:pPr>
                  <w:r w:rsidRPr="007B4638">
                    <w:rPr>
                      <w:rFonts w:ascii="Arial" w:eastAsia="Calibri" w:hAnsi="Arial" w:cs="Arial"/>
                      <w:i w:val="0"/>
                      <w:iCs w:val="0"/>
                      <w:color w:val="000000"/>
                      <w:sz w:val="20"/>
                      <w:szCs w:val="20"/>
                    </w:rPr>
                    <w:t>Co-leader, interactive large group session on “Joy and Resilience in Medicine” involving narrative medicine and sharing stories of inspiring experiences in medicine, with Matt Duncan, MD</w:t>
                  </w:r>
                </w:p>
              </w:tc>
              <w:tc>
                <w:tcPr>
                  <w:tcW w:w="1888" w:type="pct"/>
                </w:tcPr>
                <w:p w14:paraId="3336A787" w14:textId="77777777" w:rsidR="007A7561" w:rsidRPr="007B4638" w:rsidRDefault="007A7561" w:rsidP="007F2A91">
                  <w:pPr>
                    <w:pStyle w:val="Heading6"/>
                    <w:keepNext w:val="0"/>
                    <w:keepLines w:val="0"/>
                    <w:widowControl w:val="0"/>
                    <w:spacing w:before="0" w:after="200"/>
                    <w:ind w:left="-108" w:right="164"/>
                    <w:rPr>
                      <w:rFonts w:ascii="Arial" w:eastAsia="Calibri" w:hAnsi="Arial" w:cs="Arial"/>
                      <w:i w:val="0"/>
                      <w:iCs w:val="0"/>
                      <w:color w:val="000000"/>
                      <w:sz w:val="20"/>
                      <w:szCs w:val="20"/>
                    </w:rPr>
                  </w:pPr>
                  <w:r w:rsidRPr="007B4638">
                    <w:rPr>
                      <w:rFonts w:ascii="Arial" w:eastAsia="Calibri" w:hAnsi="Arial" w:cs="Arial"/>
                      <w:i w:val="0"/>
                      <w:iCs w:val="0"/>
                      <w:color w:val="000000"/>
                      <w:sz w:val="20"/>
                      <w:szCs w:val="20"/>
                    </w:rPr>
                    <w:t>2018 Medical Education Symposium by Geisel Academy of Master Educators, approximately 40 faculty participants</w:t>
                  </w:r>
                </w:p>
              </w:tc>
            </w:tr>
            <w:tr w:rsidR="007A7561" w:rsidRPr="007B4638" w14:paraId="798948AB" w14:textId="77777777" w:rsidTr="007F2A91">
              <w:trPr>
                <w:gridBefore w:val="1"/>
                <w:gridAfter w:val="1"/>
                <w:wBefore w:w="52" w:type="pct"/>
                <w:wAfter w:w="215" w:type="pct"/>
              </w:trPr>
              <w:tc>
                <w:tcPr>
                  <w:tcW w:w="690" w:type="pct"/>
                  <w:gridSpan w:val="2"/>
                </w:tcPr>
                <w:p w14:paraId="0428F7C4" w14:textId="77777777" w:rsidR="007A7561" w:rsidRPr="007B4638" w:rsidRDefault="007A7561" w:rsidP="007F2A91">
                  <w:pPr>
                    <w:widowControl w:val="0"/>
                    <w:ind w:right="164"/>
                    <w:rPr>
                      <w:rFonts w:ascii="Arial" w:hAnsi="Arial" w:cs="Arial"/>
                      <w:color w:val="000000"/>
                      <w:sz w:val="20"/>
                      <w:szCs w:val="20"/>
                    </w:rPr>
                  </w:pPr>
                  <w:r w:rsidRPr="007B4638">
                    <w:rPr>
                      <w:rFonts w:ascii="Arial" w:hAnsi="Arial" w:cs="Arial"/>
                      <w:color w:val="000000"/>
                      <w:sz w:val="20"/>
                      <w:szCs w:val="20"/>
                    </w:rPr>
                    <w:t>2018</w:t>
                  </w:r>
                </w:p>
              </w:tc>
              <w:tc>
                <w:tcPr>
                  <w:tcW w:w="2155" w:type="pct"/>
                  <w:gridSpan w:val="2"/>
                </w:tcPr>
                <w:p w14:paraId="32B5C297" w14:textId="77777777" w:rsidR="007A7561" w:rsidRPr="007B4638" w:rsidRDefault="007A7561" w:rsidP="007F2A91">
                  <w:pPr>
                    <w:pStyle w:val="Heading6"/>
                    <w:keepNext w:val="0"/>
                    <w:keepLines w:val="0"/>
                    <w:widowControl w:val="0"/>
                    <w:spacing w:before="0" w:after="200"/>
                    <w:ind w:left="-108" w:right="164"/>
                    <w:rPr>
                      <w:rFonts w:ascii="Arial" w:eastAsia="Calibri" w:hAnsi="Arial" w:cs="Arial"/>
                      <w:i w:val="0"/>
                      <w:iCs w:val="0"/>
                      <w:color w:val="000000"/>
                      <w:sz w:val="20"/>
                      <w:szCs w:val="20"/>
                    </w:rPr>
                  </w:pPr>
                  <w:r w:rsidRPr="007B4638">
                    <w:rPr>
                      <w:rFonts w:ascii="Arial" w:eastAsia="Calibri" w:hAnsi="Arial" w:cs="Arial"/>
                      <w:i w:val="0"/>
                      <w:iCs w:val="0"/>
                      <w:color w:val="000000"/>
                      <w:sz w:val="20"/>
                      <w:szCs w:val="20"/>
                    </w:rPr>
                    <w:t>Facilitator and creator, “ID Mysteries”</w:t>
                  </w:r>
                </w:p>
              </w:tc>
              <w:tc>
                <w:tcPr>
                  <w:tcW w:w="1888" w:type="pct"/>
                </w:tcPr>
                <w:p w14:paraId="01F6F107" w14:textId="77777777" w:rsidR="007A7561" w:rsidRPr="007B4638" w:rsidRDefault="007A7561" w:rsidP="007F2A91">
                  <w:pPr>
                    <w:pStyle w:val="Heading6"/>
                    <w:keepNext w:val="0"/>
                    <w:keepLines w:val="0"/>
                    <w:widowControl w:val="0"/>
                    <w:spacing w:before="0" w:after="200"/>
                    <w:ind w:left="-108" w:right="164"/>
                    <w:rPr>
                      <w:rFonts w:ascii="Arial" w:eastAsia="Calibri" w:hAnsi="Arial" w:cs="Arial"/>
                      <w:i w:val="0"/>
                      <w:iCs w:val="0"/>
                      <w:color w:val="000000"/>
                      <w:sz w:val="20"/>
                      <w:szCs w:val="20"/>
                    </w:rPr>
                  </w:pPr>
                  <w:r w:rsidRPr="007B4638">
                    <w:rPr>
                      <w:rFonts w:ascii="Arial" w:eastAsia="Calibri" w:hAnsi="Arial" w:cs="Arial"/>
                      <w:i w:val="0"/>
                      <w:iCs w:val="0"/>
                      <w:color w:val="000000"/>
                      <w:sz w:val="20"/>
                      <w:szCs w:val="20"/>
                    </w:rPr>
                    <w:t xml:space="preserve">Department of Medicine grand rounds, series of interactive infectious diseases mystery cases with questions which audience members and 4 infectious diseases expert panelists answer along with adjunctive clinical teachings </w:t>
                  </w:r>
                </w:p>
              </w:tc>
            </w:tr>
            <w:tr w:rsidR="007A7561" w:rsidRPr="007B4638" w14:paraId="0242F9ED" w14:textId="77777777" w:rsidTr="007F2A91">
              <w:trPr>
                <w:gridBefore w:val="1"/>
                <w:gridAfter w:val="1"/>
                <w:wBefore w:w="52" w:type="pct"/>
                <w:wAfter w:w="215" w:type="pct"/>
              </w:trPr>
              <w:tc>
                <w:tcPr>
                  <w:tcW w:w="690" w:type="pct"/>
                  <w:gridSpan w:val="2"/>
                </w:tcPr>
                <w:p w14:paraId="22B5D1FE" w14:textId="77777777" w:rsidR="007A7561" w:rsidRPr="007B4638" w:rsidRDefault="007A7561" w:rsidP="007F2A91">
                  <w:pPr>
                    <w:widowControl w:val="0"/>
                    <w:ind w:right="164"/>
                    <w:rPr>
                      <w:rFonts w:ascii="Arial" w:hAnsi="Arial" w:cs="Arial"/>
                      <w:color w:val="000000"/>
                      <w:sz w:val="20"/>
                      <w:szCs w:val="20"/>
                    </w:rPr>
                  </w:pPr>
                  <w:r w:rsidRPr="007B4638">
                    <w:rPr>
                      <w:rFonts w:ascii="Arial" w:hAnsi="Arial" w:cs="Arial"/>
                      <w:color w:val="000000"/>
                      <w:sz w:val="20"/>
                      <w:szCs w:val="20"/>
                    </w:rPr>
                    <w:t>2018</w:t>
                  </w:r>
                </w:p>
              </w:tc>
              <w:tc>
                <w:tcPr>
                  <w:tcW w:w="2155" w:type="pct"/>
                  <w:gridSpan w:val="2"/>
                </w:tcPr>
                <w:p w14:paraId="3445D012" w14:textId="77777777" w:rsidR="007A7561" w:rsidRPr="007B4638" w:rsidRDefault="007A7561" w:rsidP="007F2A91">
                  <w:pPr>
                    <w:pStyle w:val="Heading6"/>
                    <w:keepNext w:val="0"/>
                    <w:keepLines w:val="0"/>
                    <w:widowControl w:val="0"/>
                    <w:spacing w:before="0" w:after="200"/>
                    <w:ind w:left="-108" w:right="164"/>
                    <w:rPr>
                      <w:rFonts w:ascii="Arial" w:eastAsia="Calibri" w:hAnsi="Arial" w:cs="Arial"/>
                      <w:i w:val="0"/>
                      <w:iCs w:val="0"/>
                      <w:color w:val="000000"/>
                      <w:sz w:val="20"/>
                      <w:szCs w:val="20"/>
                    </w:rPr>
                  </w:pPr>
                  <w:r w:rsidRPr="007B4638">
                    <w:rPr>
                      <w:rFonts w:ascii="Arial" w:eastAsia="Calibri" w:hAnsi="Arial" w:cs="Arial"/>
                      <w:i w:val="0"/>
                      <w:iCs w:val="0"/>
                      <w:color w:val="000000"/>
                      <w:sz w:val="20"/>
                      <w:szCs w:val="20"/>
                    </w:rPr>
                    <w:t>Keynote speaker, “HIV and Health Equity”</w:t>
                  </w:r>
                </w:p>
              </w:tc>
              <w:tc>
                <w:tcPr>
                  <w:tcW w:w="1888" w:type="pct"/>
                </w:tcPr>
                <w:p w14:paraId="754C115C" w14:textId="77777777" w:rsidR="007A7561" w:rsidRPr="007B4638" w:rsidRDefault="007A7561" w:rsidP="007F2A91">
                  <w:pPr>
                    <w:pStyle w:val="Heading6"/>
                    <w:keepNext w:val="0"/>
                    <w:keepLines w:val="0"/>
                    <w:widowControl w:val="0"/>
                    <w:spacing w:before="0" w:after="200"/>
                    <w:ind w:left="-108" w:right="164"/>
                    <w:rPr>
                      <w:rFonts w:ascii="Arial" w:eastAsia="Calibri" w:hAnsi="Arial" w:cs="Arial"/>
                      <w:i w:val="0"/>
                      <w:iCs w:val="0"/>
                      <w:color w:val="000000"/>
                      <w:sz w:val="20"/>
                      <w:szCs w:val="20"/>
                    </w:rPr>
                  </w:pPr>
                  <w:r w:rsidRPr="007B4638">
                    <w:rPr>
                      <w:rFonts w:ascii="Arial" w:eastAsia="Calibri" w:hAnsi="Arial" w:cs="Arial"/>
                      <w:i w:val="0"/>
                      <w:iCs w:val="0"/>
                      <w:color w:val="000000"/>
                      <w:sz w:val="20"/>
                      <w:szCs w:val="20"/>
                    </w:rPr>
                    <w:t>National Public Health Week, Geisel School of Medicine at Dartmouth and The Dartmouth Institute for Health Policy and Clinical Practice, approximately 30 public health, medical and undergraduate student attendees</w:t>
                  </w:r>
                </w:p>
              </w:tc>
            </w:tr>
            <w:tr w:rsidR="007A7561" w:rsidRPr="007B4638" w14:paraId="389DD40F" w14:textId="77777777" w:rsidTr="007F2A91">
              <w:trPr>
                <w:gridBefore w:val="1"/>
                <w:gridAfter w:val="1"/>
                <w:wBefore w:w="52" w:type="pct"/>
                <w:wAfter w:w="215" w:type="pct"/>
              </w:trPr>
              <w:tc>
                <w:tcPr>
                  <w:tcW w:w="690" w:type="pct"/>
                  <w:gridSpan w:val="2"/>
                </w:tcPr>
                <w:p w14:paraId="5E7AA42E" w14:textId="77777777" w:rsidR="007A7561" w:rsidRPr="007B4638" w:rsidRDefault="007A7561" w:rsidP="007F2A91">
                  <w:pPr>
                    <w:widowControl w:val="0"/>
                    <w:ind w:right="164"/>
                    <w:rPr>
                      <w:rFonts w:ascii="Arial" w:hAnsi="Arial" w:cs="Arial"/>
                      <w:color w:val="000000"/>
                      <w:sz w:val="20"/>
                      <w:szCs w:val="20"/>
                    </w:rPr>
                  </w:pPr>
                  <w:r w:rsidRPr="007B4638">
                    <w:rPr>
                      <w:rFonts w:ascii="Arial" w:hAnsi="Arial" w:cs="Arial"/>
                      <w:color w:val="000000"/>
                      <w:sz w:val="20"/>
                      <w:szCs w:val="20"/>
                    </w:rPr>
                    <w:t>2018</w:t>
                  </w:r>
                </w:p>
              </w:tc>
              <w:tc>
                <w:tcPr>
                  <w:tcW w:w="2155" w:type="pct"/>
                  <w:gridSpan w:val="2"/>
                </w:tcPr>
                <w:p w14:paraId="21F96390" w14:textId="77777777" w:rsidR="007A7561" w:rsidRPr="007B4638" w:rsidRDefault="007A7561" w:rsidP="007F2A91">
                  <w:pPr>
                    <w:pStyle w:val="Heading6"/>
                    <w:keepNext w:val="0"/>
                    <w:keepLines w:val="0"/>
                    <w:widowControl w:val="0"/>
                    <w:spacing w:before="0" w:after="200"/>
                    <w:ind w:left="-108" w:right="164"/>
                    <w:rPr>
                      <w:rFonts w:ascii="Arial" w:eastAsia="Calibri" w:hAnsi="Arial" w:cs="Arial"/>
                      <w:i w:val="0"/>
                      <w:iCs w:val="0"/>
                      <w:color w:val="000000"/>
                      <w:sz w:val="20"/>
                      <w:szCs w:val="20"/>
                    </w:rPr>
                  </w:pPr>
                  <w:r w:rsidRPr="007B4638">
                    <w:rPr>
                      <w:rFonts w:ascii="Arial" w:eastAsia="Calibri" w:hAnsi="Arial" w:cs="Arial"/>
                      <w:i w:val="0"/>
                      <w:iCs w:val="0"/>
                      <w:color w:val="000000"/>
                      <w:sz w:val="20"/>
                      <w:szCs w:val="20"/>
                    </w:rPr>
                    <w:t>Invited lecture, “How HIV is still teaching us about health equity”</w:t>
                  </w:r>
                </w:p>
              </w:tc>
              <w:tc>
                <w:tcPr>
                  <w:tcW w:w="1888" w:type="pct"/>
                </w:tcPr>
                <w:p w14:paraId="776D568A" w14:textId="77777777" w:rsidR="007A7561" w:rsidRPr="007B4638" w:rsidRDefault="007A7561" w:rsidP="007F2A91">
                  <w:pPr>
                    <w:pStyle w:val="Heading6"/>
                    <w:keepNext w:val="0"/>
                    <w:keepLines w:val="0"/>
                    <w:widowControl w:val="0"/>
                    <w:spacing w:before="0" w:after="200"/>
                    <w:ind w:left="-108" w:right="164"/>
                    <w:rPr>
                      <w:rFonts w:ascii="Arial" w:eastAsia="Calibri" w:hAnsi="Arial" w:cs="Arial"/>
                      <w:i w:val="0"/>
                      <w:iCs w:val="0"/>
                      <w:color w:val="000000"/>
                      <w:sz w:val="20"/>
                      <w:szCs w:val="20"/>
                    </w:rPr>
                  </w:pPr>
                  <w:r w:rsidRPr="007B4638">
                    <w:rPr>
                      <w:rFonts w:ascii="Arial" w:eastAsia="Calibri" w:hAnsi="Arial" w:cs="Arial"/>
                      <w:i w:val="0"/>
                      <w:iCs w:val="0"/>
                      <w:color w:val="000000"/>
                      <w:sz w:val="20"/>
                      <w:szCs w:val="20"/>
                    </w:rPr>
                    <w:t>University of Vermont infectious diseases division, ~25 faculty and learners</w:t>
                  </w:r>
                </w:p>
              </w:tc>
            </w:tr>
            <w:tr w:rsidR="007A7561" w:rsidRPr="007B4638" w14:paraId="48D4978F" w14:textId="77777777" w:rsidTr="007F2A91">
              <w:trPr>
                <w:gridBefore w:val="1"/>
                <w:gridAfter w:val="1"/>
                <w:wBefore w:w="52" w:type="pct"/>
                <w:wAfter w:w="215" w:type="pct"/>
              </w:trPr>
              <w:tc>
                <w:tcPr>
                  <w:tcW w:w="690" w:type="pct"/>
                  <w:gridSpan w:val="2"/>
                </w:tcPr>
                <w:p w14:paraId="19DD1AE5" w14:textId="77777777" w:rsidR="007A7561" w:rsidRPr="007B4638" w:rsidRDefault="007A7561" w:rsidP="007F2A91">
                  <w:pPr>
                    <w:widowControl w:val="0"/>
                    <w:ind w:right="164"/>
                    <w:rPr>
                      <w:rFonts w:ascii="Arial" w:hAnsi="Arial" w:cs="Arial"/>
                      <w:color w:val="000000"/>
                      <w:sz w:val="20"/>
                      <w:szCs w:val="20"/>
                    </w:rPr>
                  </w:pPr>
                  <w:r w:rsidRPr="007B4638">
                    <w:rPr>
                      <w:rFonts w:ascii="Arial" w:hAnsi="Arial" w:cs="Arial"/>
                      <w:color w:val="000000"/>
                      <w:sz w:val="20"/>
                      <w:szCs w:val="20"/>
                    </w:rPr>
                    <w:t>2018</w:t>
                  </w:r>
                </w:p>
              </w:tc>
              <w:tc>
                <w:tcPr>
                  <w:tcW w:w="2155" w:type="pct"/>
                  <w:gridSpan w:val="2"/>
                </w:tcPr>
                <w:p w14:paraId="525D75B1" w14:textId="77777777" w:rsidR="007A7561" w:rsidRPr="007B4638" w:rsidRDefault="007A7561" w:rsidP="007F2A91">
                  <w:pPr>
                    <w:pStyle w:val="Heading6"/>
                    <w:keepNext w:val="0"/>
                    <w:keepLines w:val="0"/>
                    <w:widowControl w:val="0"/>
                    <w:spacing w:before="0" w:after="200"/>
                    <w:ind w:left="-108" w:right="164"/>
                    <w:rPr>
                      <w:rFonts w:ascii="Arial" w:eastAsia="Calibri" w:hAnsi="Arial" w:cs="Arial"/>
                      <w:i w:val="0"/>
                      <w:iCs w:val="0"/>
                      <w:color w:val="000000"/>
                      <w:sz w:val="20"/>
                      <w:szCs w:val="20"/>
                    </w:rPr>
                  </w:pPr>
                  <w:r w:rsidRPr="007B4638">
                    <w:rPr>
                      <w:rFonts w:ascii="Arial" w:eastAsia="Calibri" w:hAnsi="Arial" w:cs="Arial"/>
                      <w:i w:val="0"/>
                      <w:iCs w:val="0"/>
                      <w:color w:val="000000"/>
                      <w:sz w:val="20"/>
                      <w:szCs w:val="20"/>
                    </w:rPr>
                    <w:t>Featured speaker, “The ethics of end-of-life planning”</w:t>
                  </w:r>
                </w:p>
              </w:tc>
              <w:tc>
                <w:tcPr>
                  <w:tcW w:w="1888" w:type="pct"/>
                </w:tcPr>
                <w:p w14:paraId="6678F179" w14:textId="77777777" w:rsidR="007A7561" w:rsidRPr="007B4638" w:rsidRDefault="007A7561" w:rsidP="007F2A91">
                  <w:pPr>
                    <w:pStyle w:val="Heading6"/>
                    <w:keepNext w:val="0"/>
                    <w:keepLines w:val="0"/>
                    <w:widowControl w:val="0"/>
                    <w:spacing w:before="0" w:after="200"/>
                    <w:ind w:left="-108" w:right="164"/>
                    <w:rPr>
                      <w:rFonts w:ascii="Arial" w:eastAsia="Calibri" w:hAnsi="Arial" w:cs="Arial"/>
                      <w:i w:val="0"/>
                      <w:iCs w:val="0"/>
                      <w:color w:val="000000"/>
                      <w:sz w:val="20"/>
                      <w:szCs w:val="20"/>
                    </w:rPr>
                  </w:pPr>
                  <w:r w:rsidRPr="007B4638">
                    <w:rPr>
                      <w:rFonts w:ascii="Arial" w:eastAsia="Calibri" w:hAnsi="Arial" w:cs="Arial"/>
                      <w:i w:val="0"/>
                      <w:iCs w:val="0"/>
                      <w:color w:val="000000"/>
                      <w:sz w:val="20"/>
                      <w:szCs w:val="20"/>
                    </w:rPr>
                    <w:t>Caldwell Law Estate Planning and Settlement annual client meeting, ~100 clients</w:t>
                  </w:r>
                </w:p>
              </w:tc>
            </w:tr>
            <w:tr w:rsidR="007A7561" w:rsidRPr="007B4638" w14:paraId="5227CCF0" w14:textId="77777777" w:rsidTr="007F2A91">
              <w:trPr>
                <w:gridBefore w:val="1"/>
                <w:gridAfter w:val="1"/>
                <w:wBefore w:w="52" w:type="pct"/>
                <w:wAfter w:w="215" w:type="pct"/>
              </w:trPr>
              <w:tc>
                <w:tcPr>
                  <w:tcW w:w="690" w:type="pct"/>
                  <w:gridSpan w:val="2"/>
                </w:tcPr>
                <w:p w14:paraId="1EC7124E" w14:textId="77777777" w:rsidR="007A7561" w:rsidRPr="007B4638" w:rsidRDefault="007A7561" w:rsidP="007F2A91">
                  <w:pPr>
                    <w:widowControl w:val="0"/>
                    <w:ind w:right="164"/>
                    <w:rPr>
                      <w:rFonts w:ascii="Arial" w:hAnsi="Arial" w:cs="Arial"/>
                      <w:color w:val="000000"/>
                      <w:sz w:val="20"/>
                      <w:szCs w:val="20"/>
                    </w:rPr>
                  </w:pPr>
                  <w:r w:rsidRPr="007B4638">
                    <w:rPr>
                      <w:rFonts w:ascii="Arial" w:hAnsi="Arial" w:cs="Arial"/>
                      <w:color w:val="000000"/>
                      <w:sz w:val="20"/>
                      <w:szCs w:val="20"/>
                    </w:rPr>
                    <w:t>2018</w:t>
                  </w:r>
                </w:p>
              </w:tc>
              <w:tc>
                <w:tcPr>
                  <w:tcW w:w="2155" w:type="pct"/>
                  <w:gridSpan w:val="2"/>
                </w:tcPr>
                <w:p w14:paraId="56160D81" w14:textId="77777777" w:rsidR="007A7561" w:rsidRPr="007B4638" w:rsidRDefault="007A7561" w:rsidP="007F2A91">
                  <w:pPr>
                    <w:pStyle w:val="Heading6"/>
                    <w:keepNext w:val="0"/>
                    <w:keepLines w:val="0"/>
                    <w:widowControl w:val="0"/>
                    <w:spacing w:before="0" w:after="200"/>
                    <w:ind w:left="-108" w:right="164"/>
                    <w:rPr>
                      <w:rFonts w:ascii="Arial" w:eastAsia="Calibri" w:hAnsi="Arial" w:cs="Arial"/>
                      <w:i w:val="0"/>
                      <w:iCs w:val="0"/>
                      <w:color w:val="000000"/>
                      <w:sz w:val="20"/>
                      <w:szCs w:val="20"/>
                    </w:rPr>
                  </w:pPr>
                  <w:r w:rsidRPr="007B4638">
                    <w:rPr>
                      <w:rFonts w:ascii="Arial" w:eastAsia="Calibri" w:hAnsi="Arial" w:cs="Arial"/>
                      <w:i w:val="0"/>
                      <w:iCs w:val="0"/>
                      <w:color w:val="000000"/>
                      <w:sz w:val="20"/>
                      <w:szCs w:val="20"/>
                    </w:rPr>
                    <w:t>Grand rounds speaker, “How you can fight HIV in 2018”</w:t>
                  </w:r>
                </w:p>
              </w:tc>
              <w:tc>
                <w:tcPr>
                  <w:tcW w:w="1888" w:type="pct"/>
                </w:tcPr>
                <w:p w14:paraId="2710FF88" w14:textId="77777777" w:rsidR="007A7561" w:rsidRPr="007B4638" w:rsidRDefault="007A7561" w:rsidP="007F2A91">
                  <w:pPr>
                    <w:pStyle w:val="Heading6"/>
                    <w:keepNext w:val="0"/>
                    <w:keepLines w:val="0"/>
                    <w:widowControl w:val="0"/>
                    <w:spacing w:before="0" w:after="200"/>
                    <w:ind w:left="-108" w:right="164"/>
                    <w:rPr>
                      <w:rFonts w:ascii="Arial" w:eastAsia="Calibri" w:hAnsi="Arial" w:cs="Arial"/>
                      <w:i w:val="0"/>
                      <w:iCs w:val="0"/>
                      <w:color w:val="000000"/>
                      <w:sz w:val="20"/>
                      <w:szCs w:val="20"/>
                    </w:rPr>
                  </w:pPr>
                  <w:r w:rsidRPr="007B4638">
                    <w:rPr>
                      <w:rFonts w:ascii="Arial" w:eastAsia="Calibri" w:hAnsi="Arial" w:cs="Arial"/>
                      <w:i w:val="0"/>
                      <w:iCs w:val="0"/>
                      <w:color w:val="000000"/>
                      <w:sz w:val="20"/>
                      <w:szCs w:val="20"/>
                    </w:rPr>
                    <w:t>Dartmouth-Hitchcock Nashua, physician and nurse practitioner primary care clinicians</w:t>
                  </w:r>
                </w:p>
              </w:tc>
            </w:tr>
            <w:tr w:rsidR="007A7561" w:rsidRPr="007B4638" w14:paraId="1189C2E6" w14:textId="77777777" w:rsidTr="007F2A91">
              <w:trPr>
                <w:gridBefore w:val="1"/>
                <w:gridAfter w:val="1"/>
                <w:wBefore w:w="52" w:type="pct"/>
                <w:wAfter w:w="215" w:type="pct"/>
              </w:trPr>
              <w:tc>
                <w:tcPr>
                  <w:tcW w:w="690" w:type="pct"/>
                  <w:gridSpan w:val="2"/>
                </w:tcPr>
                <w:p w14:paraId="5BEDE66E" w14:textId="77777777" w:rsidR="007A7561" w:rsidRPr="007B4638" w:rsidRDefault="007A7561" w:rsidP="007F2A91">
                  <w:pPr>
                    <w:widowControl w:val="0"/>
                    <w:ind w:right="164"/>
                    <w:rPr>
                      <w:rFonts w:ascii="Arial" w:hAnsi="Arial" w:cs="Arial"/>
                      <w:color w:val="000000"/>
                      <w:sz w:val="20"/>
                      <w:szCs w:val="20"/>
                    </w:rPr>
                  </w:pPr>
                  <w:r w:rsidRPr="007B4638">
                    <w:rPr>
                      <w:rFonts w:ascii="Arial" w:hAnsi="Arial" w:cs="Arial"/>
                      <w:color w:val="000000"/>
                      <w:sz w:val="20"/>
                      <w:szCs w:val="20"/>
                    </w:rPr>
                    <w:t>2018</w:t>
                  </w:r>
                </w:p>
              </w:tc>
              <w:tc>
                <w:tcPr>
                  <w:tcW w:w="2155" w:type="pct"/>
                  <w:gridSpan w:val="2"/>
                </w:tcPr>
                <w:p w14:paraId="50AE0298" w14:textId="77777777" w:rsidR="007A7561" w:rsidRPr="007B4638" w:rsidRDefault="007A7561" w:rsidP="007F2A91">
                  <w:pPr>
                    <w:pStyle w:val="Heading6"/>
                    <w:keepNext w:val="0"/>
                    <w:keepLines w:val="0"/>
                    <w:widowControl w:val="0"/>
                    <w:spacing w:before="0" w:after="200"/>
                    <w:ind w:left="-108" w:right="164"/>
                    <w:rPr>
                      <w:rFonts w:ascii="Arial" w:eastAsia="Calibri" w:hAnsi="Arial" w:cs="Arial"/>
                      <w:i w:val="0"/>
                      <w:iCs w:val="0"/>
                      <w:color w:val="000000"/>
                      <w:sz w:val="20"/>
                      <w:szCs w:val="20"/>
                    </w:rPr>
                  </w:pPr>
                  <w:r w:rsidRPr="007B4638">
                    <w:rPr>
                      <w:rFonts w:ascii="Arial" w:eastAsia="Calibri" w:hAnsi="Arial" w:cs="Arial"/>
                      <w:i w:val="0"/>
                      <w:iCs w:val="0"/>
                      <w:color w:val="000000"/>
                      <w:sz w:val="20"/>
                      <w:szCs w:val="20"/>
                    </w:rPr>
                    <w:t>Invited speaker, large group session on “Clinical ethics at the Bedside” and small group breakout session on “Intro to Clinical Ethics Committees”</w:t>
                  </w:r>
                </w:p>
              </w:tc>
              <w:tc>
                <w:tcPr>
                  <w:tcW w:w="1888" w:type="pct"/>
                </w:tcPr>
                <w:p w14:paraId="3EA66BFE" w14:textId="77777777" w:rsidR="007A7561" w:rsidRPr="007B4638" w:rsidRDefault="007A7561" w:rsidP="007F2A91">
                  <w:pPr>
                    <w:pStyle w:val="Heading6"/>
                    <w:widowControl w:val="0"/>
                    <w:spacing w:after="200" w:line="276" w:lineRule="auto"/>
                    <w:ind w:left="-108" w:right="164"/>
                    <w:rPr>
                      <w:rFonts w:ascii="Arial" w:eastAsia="Calibri" w:hAnsi="Arial" w:cs="Arial"/>
                      <w:i w:val="0"/>
                      <w:iCs w:val="0"/>
                      <w:color w:val="000000"/>
                      <w:sz w:val="20"/>
                      <w:szCs w:val="20"/>
                    </w:rPr>
                  </w:pPr>
                  <w:r w:rsidRPr="007B4638">
                    <w:rPr>
                      <w:rFonts w:ascii="Arial" w:eastAsia="Calibri" w:hAnsi="Arial" w:cs="Arial"/>
                      <w:i w:val="0"/>
                      <w:iCs w:val="0"/>
                      <w:color w:val="000000"/>
                      <w:sz w:val="20"/>
                      <w:szCs w:val="20"/>
                    </w:rPr>
                    <w:t>Vermont Ethics Network annual fall conference “</w:t>
                  </w:r>
                  <w:r w:rsidRPr="007B4638">
                    <w:rPr>
                      <w:rFonts w:ascii="Arial" w:eastAsia="Calibri" w:hAnsi="Arial" w:cs="Arial"/>
                      <w:bCs/>
                      <w:i w:val="0"/>
                      <w:iCs w:val="0"/>
                      <w:color w:val="000000"/>
                      <w:sz w:val="20"/>
                      <w:szCs w:val="20"/>
                    </w:rPr>
                    <w:t xml:space="preserve">Raising the Bar: Elevating </w:t>
                  </w:r>
                  <w:proofErr w:type="gramStart"/>
                  <w:r w:rsidRPr="007B4638">
                    <w:rPr>
                      <w:rFonts w:ascii="Arial" w:eastAsia="Calibri" w:hAnsi="Arial" w:cs="Arial"/>
                      <w:bCs/>
                      <w:i w:val="0"/>
                      <w:iCs w:val="0"/>
                      <w:color w:val="000000"/>
                      <w:sz w:val="20"/>
                      <w:szCs w:val="20"/>
                    </w:rPr>
                    <w:t>The</w:t>
                  </w:r>
                  <w:proofErr w:type="gramEnd"/>
                  <w:r w:rsidRPr="007B4638">
                    <w:rPr>
                      <w:rFonts w:ascii="Arial" w:eastAsia="Calibri" w:hAnsi="Arial" w:cs="Arial"/>
                      <w:bCs/>
                      <w:i w:val="0"/>
                      <w:iCs w:val="0"/>
                      <w:color w:val="000000"/>
                      <w:sz w:val="20"/>
                      <w:szCs w:val="20"/>
                    </w:rPr>
                    <w:t xml:space="preserve"> Role of Ethics in Care Delivery,</w:t>
                  </w:r>
                  <w:r w:rsidRPr="007B4638">
                    <w:rPr>
                      <w:rFonts w:ascii="Arial" w:eastAsia="Calibri" w:hAnsi="Arial" w:cs="Arial"/>
                      <w:i w:val="0"/>
                      <w:iCs w:val="0"/>
                      <w:color w:val="000000"/>
                      <w:sz w:val="20"/>
                      <w:szCs w:val="20"/>
                    </w:rPr>
                    <w:t>” ~ 75 multi-disciplinary attendee conference in South Burlington, VT</w:t>
                  </w:r>
                </w:p>
              </w:tc>
            </w:tr>
            <w:tr w:rsidR="007A7561" w:rsidRPr="007B4638" w14:paraId="25B656C0" w14:textId="77777777" w:rsidTr="007F2A91">
              <w:trPr>
                <w:gridBefore w:val="1"/>
                <w:gridAfter w:val="1"/>
                <w:wBefore w:w="52" w:type="pct"/>
                <w:wAfter w:w="215" w:type="pct"/>
              </w:trPr>
              <w:tc>
                <w:tcPr>
                  <w:tcW w:w="690" w:type="pct"/>
                  <w:gridSpan w:val="2"/>
                </w:tcPr>
                <w:p w14:paraId="6D0699F0" w14:textId="77777777" w:rsidR="007A7561" w:rsidRPr="007B4638" w:rsidRDefault="007A7561" w:rsidP="007F2A91">
                  <w:pPr>
                    <w:widowControl w:val="0"/>
                    <w:ind w:right="164"/>
                    <w:rPr>
                      <w:rFonts w:ascii="Arial" w:hAnsi="Arial" w:cs="Arial"/>
                      <w:color w:val="000000"/>
                      <w:sz w:val="20"/>
                      <w:szCs w:val="20"/>
                    </w:rPr>
                  </w:pPr>
                  <w:r w:rsidRPr="007B4638">
                    <w:rPr>
                      <w:rFonts w:ascii="Arial" w:hAnsi="Arial" w:cs="Arial"/>
                      <w:color w:val="000000"/>
                      <w:sz w:val="20"/>
                      <w:szCs w:val="20"/>
                    </w:rPr>
                    <w:lastRenderedPageBreak/>
                    <w:t>2018</w:t>
                  </w:r>
                </w:p>
              </w:tc>
              <w:tc>
                <w:tcPr>
                  <w:tcW w:w="2155" w:type="pct"/>
                  <w:gridSpan w:val="2"/>
                </w:tcPr>
                <w:p w14:paraId="314C88B8" w14:textId="77777777" w:rsidR="007A7561" w:rsidRPr="007B4638" w:rsidRDefault="007A7561" w:rsidP="007F2A91">
                  <w:pPr>
                    <w:pStyle w:val="Heading6"/>
                    <w:keepNext w:val="0"/>
                    <w:keepLines w:val="0"/>
                    <w:widowControl w:val="0"/>
                    <w:spacing w:before="0" w:after="200"/>
                    <w:ind w:left="-108" w:right="164"/>
                    <w:rPr>
                      <w:rFonts w:ascii="Arial" w:eastAsia="Calibri" w:hAnsi="Arial" w:cs="Arial"/>
                      <w:i w:val="0"/>
                      <w:iCs w:val="0"/>
                      <w:color w:val="000000"/>
                      <w:sz w:val="20"/>
                      <w:szCs w:val="20"/>
                    </w:rPr>
                  </w:pPr>
                  <w:r w:rsidRPr="007B4638">
                    <w:rPr>
                      <w:rFonts w:ascii="Arial" w:eastAsia="Calibri" w:hAnsi="Arial" w:cs="Arial"/>
                      <w:i w:val="0"/>
                      <w:iCs w:val="0"/>
                      <w:color w:val="000000"/>
                      <w:sz w:val="20"/>
                      <w:szCs w:val="20"/>
                    </w:rPr>
                    <w:t>Invited speaker, large group session on “Ethical Challenges in Critical Care” and panel discussion on “Ethical Challenges in Critical Care: Optimizing Care for Our Patients, Our Colleagues, Ourselves"</w:t>
                  </w:r>
                </w:p>
              </w:tc>
              <w:tc>
                <w:tcPr>
                  <w:tcW w:w="1888" w:type="pct"/>
                </w:tcPr>
                <w:p w14:paraId="6025D056" w14:textId="77777777" w:rsidR="007A7561" w:rsidRPr="007B4638" w:rsidRDefault="007A7561" w:rsidP="007F2A91">
                  <w:pPr>
                    <w:pStyle w:val="Heading6"/>
                    <w:widowControl w:val="0"/>
                    <w:spacing w:after="200" w:line="276" w:lineRule="auto"/>
                    <w:ind w:left="-108" w:right="164"/>
                    <w:rPr>
                      <w:rFonts w:ascii="Arial" w:eastAsia="Calibri" w:hAnsi="Arial" w:cs="Arial"/>
                      <w:i w:val="0"/>
                      <w:iCs w:val="0"/>
                      <w:color w:val="000000"/>
                      <w:sz w:val="20"/>
                      <w:szCs w:val="20"/>
                    </w:rPr>
                  </w:pPr>
                  <w:r w:rsidRPr="007B4638">
                    <w:rPr>
                      <w:rFonts w:ascii="Arial" w:eastAsia="Calibri" w:hAnsi="Arial" w:cs="Arial"/>
                      <w:i w:val="0"/>
                      <w:iCs w:val="0"/>
                      <w:color w:val="000000"/>
                      <w:sz w:val="20"/>
                      <w:szCs w:val="20"/>
                    </w:rPr>
                    <w:t>Interactive presentations for Northern New England Critical Care Conference, Stowe, VT, with approximately 50 physicians, nurses and other participants</w:t>
                  </w:r>
                </w:p>
              </w:tc>
            </w:tr>
            <w:tr w:rsidR="007A7561" w:rsidRPr="007B4638" w14:paraId="3F593671" w14:textId="77777777" w:rsidTr="007F2A91">
              <w:trPr>
                <w:gridBefore w:val="1"/>
                <w:gridAfter w:val="1"/>
                <w:wBefore w:w="52" w:type="pct"/>
                <w:wAfter w:w="215" w:type="pct"/>
              </w:trPr>
              <w:tc>
                <w:tcPr>
                  <w:tcW w:w="690" w:type="pct"/>
                  <w:gridSpan w:val="2"/>
                </w:tcPr>
                <w:p w14:paraId="5F2ABF9E" w14:textId="77777777" w:rsidR="007A7561" w:rsidRPr="007B4638" w:rsidRDefault="007A7561" w:rsidP="007F2A91">
                  <w:pPr>
                    <w:widowControl w:val="0"/>
                    <w:ind w:right="164"/>
                    <w:rPr>
                      <w:rFonts w:ascii="Arial" w:hAnsi="Arial" w:cs="Arial"/>
                      <w:color w:val="000000"/>
                      <w:sz w:val="20"/>
                      <w:szCs w:val="20"/>
                    </w:rPr>
                  </w:pPr>
                  <w:r w:rsidRPr="007B4638">
                    <w:rPr>
                      <w:rFonts w:ascii="Arial" w:hAnsi="Arial" w:cs="Arial"/>
                      <w:color w:val="000000"/>
                      <w:sz w:val="20"/>
                      <w:szCs w:val="20"/>
                    </w:rPr>
                    <w:t>2018</w:t>
                  </w:r>
                </w:p>
              </w:tc>
              <w:tc>
                <w:tcPr>
                  <w:tcW w:w="2155" w:type="pct"/>
                  <w:gridSpan w:val="2"/>
                </w:tcPr>
                <w:p w14:paraId="0605EF43" w14:textId="77777777" w:rsidR="007A7561" w:rsidRPr="007B4638" w:rsidRDefault="007A7561" w:rsidP="007F2A91">
                  <w:pPr>
                    <w:pStyle w:val="Heading6"/>
                    <w:keepNext w:val="0"/>
                    <w:keepLines w:val="0"/>
                    <w:widowControl w:val="0"/>
                    <w:spacing w:before="0" w:after="200"/>
                    <w:ind w:left="-108" w:right="164"/>
                    <w:rPr>
                      <w:rFonts w:ascii="Arial" w:eastAsia="Calibri" w:hAnsi="Arial" w:cs="Arial"/>
                      <w:i w:val="0"/>
                      <w:iCs w:val="0"/>
                      <w:color w:val="000000"/>
                      <w:sz w:val="20"/>
                      <w:szCs w:val="20"/>
                    </w:rPr>
                  </w:pPr>
                  <w:r w:rsidRPr="007B4638">
                    <w:rPr>
                      <w:rFonts w:ascii="Arial" w:eastAsia="Calibri" w:hAnsi="Arial" w:cs="Arial"/>
                      <w:i w:val="0"/>
                      <w:iCs w:val="0"/>
                      <w:color w:val="000000"/>
                      <w:sz w:val="20"/>
                      <w:szCs w:val="20"/>
                    </w:rPr>
                    <w:t>Invited speaker, lecture on “Consent and Surrogate Decision-making”</w:t>
                  </w:r>
                </w:p>
              </w:tc>
              <w:tc>
                <w:tcPr>
                  <w:tcW w:w="1888" w:type="pct"/>
                </w:tcPr>
                <w:p w14:paraId="2CB88F2B" w14:textId="77777777" w:rsidR="007A7561" w:rsidRPr="007B4638" w:rsidRDefault="007A7561" w:rsidP="007F2A91">
                  <w:pPr>
                    <w:pStyle w:val="Heading6"/>
                    <w:widowControl w:val="0"/>
                    <w:spacing w:after="200" w:line="276" w:lineRule="auto"/>
                    <w:ind w:left="-108" w:right="164"/>
                    <w:rPr>
                      <w:rFonts w:ascii="Arial" w:eastAsia="Calibri" w:hAnsi="Arial" w:cs="Arial"/>
                      <w:i w:val="0"/>
                      <w:iCs w:val="0"/>
                      <w:color w:val="000000"/>
                      <w:sz w:val="20"/>
                      <w:szCs w:val="20"/>
                    </w:rPr>
                  </w:pPr>
                  <w:r w:rsidRPr="007B4638">
                    <w:rPr>
                      <w:rFonts w:ascii="Arial" w:eastAsia="Calibri" w:hAnsi="Arial" w:cs="Arial"/>
                      <w:i w:val="0"/>
                      <w:iCs w:val="0"/>
                      <w:color w:val="000000"/>
                      <w:sz w:val="20"/>
                      <w:szCs w:val="20"/>
                    </w:rPr>
                    <w:t>14</w:t>
                  </w:r>
                  <w:r w:rsidRPr="007B4638">
                    <w:rPr>
                      <w:rFonts w:ascii="Arial" w:eastAsia="Calibri" w:hAnsi="Arial" w:cs="Arial"/>
                      <w:i w:val="0"/>
                      <w:iCs w:val="0"/>
                      <w:color w:val="000000"/>
                      <w:sz w:val="20"/>
                      <w:szCs w:val="20"/>
                      <w:vertAlign w:val="superscript"/>
                    </w:rPr>
                    <w:t>th</w:t>
                  </w:r>
                  <w:r w:rsidRPr="007B4638">
                    <w:rPr>
                      <w:rFonts w:ascii="Arial" w:eastAsia="Calibri" w:hAnsi="Arial" w:cs="Arial"/>
                      <w:i w:val="0"/>
                      <w:iCs w:val="0"/>
                      <w:color w:val="000000"/>
                      <w:sz w:val="20"/>
                      <w:szCs w:val="20"/>
                    </w:rPr>
                    <w:t xml:space="preserve"> Ethics Committee Training Day, around 110 multidisciplinary clinicians from Dartmouth-Hitchcock Medical Center and regional health care facilities  </w:t>
                  </w:r>
                </w:p>
              </w:tc>
            </w:tr>
            <w:tr w:rsidR="007A7561" w:rsidRPr="007B4638" w14:paraId="14D7C28E" w14:textId="77777777" w:rsidTr="007F2A91">
              <w:trPr>
                <w:gridBefore w:val="1"/>
                <w:gridAfter w:val="1"/>
                <w:wBefore w:w="52" w:type="pct"/>
                <w:wAfter w:w="215" w:type="pct"/>
              </w:trPr>
              <w:tc>
                <w:tcPr>
                  <w:tcW w:w="690" w:type="pct"/>
                  <w:gridSpan w:val="2"/>
                </w:tcPr>
                <w:p w14:paraId="5C8A7460" w14:textId="77777777" w:rsidR="007A7561" w:rsidRPr="007B4638" w:rsidRDefault="007A7561" w:rsidP="007F2A91">
                  <w:pPr>
                    <w:widowControl w:val="0"/>
                    <w:ind w:right="164"/>
                    <w:rPr>
                      <w:rFonts w:ascii="Arial" w:hAnsi="Arial" w:cs="Arial"/>
                      <w:color w:val="000000"/>
                      <w:sz w:val="20"/>
                      <w:szCs w:val="20"/>
                    </w:rPr>
                  </w:pPr>
                  <w:r w:rsidRPr="007B4638">
                    <w:rPr>
                      <w:rFonts w:ascii="Arial" w:hAnsi="Arial" w:cs="Arial"/>
                      <w:color w:val="000000"/>
                      <w:sz w:val="20"/>
                      <w:szCs w:val="20"/>
                    </w:rPr>
                    <w:t>2019</w:t>
                  </w:r>
                </w:p>
              </w:tc>
              <w:tc>
                <w:tcPr>
                  <w:tcW w:w="2155" w:type="pct"/>
                  <w:gridSpan w:val="2"/>
                </w:tcPr>
                <w:p w14:paraId="469F7339" w14:textId="77777777" w:rsidR="007A7561" w:rsidRPr="007B4638" w:rsidRDefault="007A7561" w:rsidP="007F2A91">
                  <w:pPr>
                    <w:pStyle w:val="Heading6"/>
                    <w:keepNext w:val="0"/>
                    <w:keepLines w:val="0"/>
                    <w:widowControl w:val="0"/>
                    <w:spacing w:before="0" w:after="200"/>
                    <w:ind w:left="-108" w:right="164"/>
                    <w:rPr>
                      <w:rFonts w:ascii="Arial" w:eastAsia="Calibri" w:hAnsi="Arial" w:cs="Arial"/>
                      <w:i w:val="0"/>
                      <w:iCs w:val="0"/>
                      <w:color w:val="000000"/>
                      <w:sz w:val="20"/>
                      <w:szCs w:val="20"/>
                    </w:rPr>
                  </w:pPr>
                  <w:r w:rsidRPr="007B4638">
                    <w:rPr>
                      <w:rFonts w:ascii="Arial" w:eastAsia="Calibri" w:hAnsi="Arial" w:cs="Arial"/>
                      <w:i w:val="0"/>
                      <w:iCs w:val="0"/>
                      <w:color w:val="000000"/>
                      <w:sz w:val="20"/>
                      <w:szCs w:val="20"/>
                    </w:rPr>
                    <w:t>Invited speaker, discussion on “Cases in Medical Ethics”</w:t>
                  </w:r>
                </w:p>
              </w:tc>
              <w:tc>
                <w:tcPr>
                  <w:tcW w:w="1888" w:type="pct"/>
                </w:tcPr>
                <w:p w14:paraId="6E141E35" w14:textId="77777777" w:rsidR="007A7561" w:rsidRPr="007B4638" w:rsidRDefault="007A7561" w:rsidP="007F2A91">
                  <w:pPr>
                    <w:pStyle w:val="Heading6"/>
                    <w:widowControl w:val="0"/>
                    <w:spacing w:after="200" w:line="276" w:lineRule="auto"/>
                    <w:ind w:left="-108" w:right="164"/>
                    <w:rPr>
                      <w:rFonts w:ascii="Arial" w:eastAsia="Calibri" w:hAnsi="Arial" w:cs="Arial"/>
                      <w:i w:val="0"/>
                      <w:iCs w:val="0"/>
                      <w:color w:val="000000"/>
                      <w:sz w:val="20"/>
                      <w:szCs w:val="20"/>
                    </w:rPr>
                  </w:pPr>
                  <w:r w:rsidRPr="007B4638">
                    <w:rPr>
                      <w:rFonts w:ascii="Arial" w:eastAsia="Calibri" w:hAnsi="Arial" w:cs="Arial"/>
                      <w:i w:val="0"/>
                      <w:iCs w:val="0"/>
                      <w:color w:val="000000"/>
                      <w:sz w:val="20"/>
                      <w:szCs w:val="20"/>
                    </w:rPr>
                    <w:t>Vermont Law School “Ethics and Restorative Justice,” residential program, 15 graduate students in a course run by Stephanie Clark, JD</w:t>
                  </w:r>
                </w:p>
              </w:tc>
            </w:tr>
            <w:tr w:rsidR="007A7561" w:rsidRPr="007B4638" w14:paraId="64109044" w14:textId="77777777" w:rsidTr="007F2A91">
              <w:trPr>
                <w:gridBefore w:val="1"/>
                <w:gridAfter w:val="1"/>
                <w:wBefore w:w="52" w:type="pct"/>
                <w:wAfter w:w="215" w:type="pct"/>
              </w:trPr>
              <w:tc>
                <w:tcPr>
                  <w:tcW w:w="690" w:type="pct"/>
                  <w:gridSpan w:val="2"/>
                </w:tcPr>
                <w:p w14:paraId="344F7942" w14:textId="77777777" w:rsidR="007A7561" w:rsidRPr="007B4638" w:rsidRDefault="007A7561" w:rsidP="007F2A91">
                  <w:pPr>
                    <w:widowControl w:val="0"/>
                    <w:ind w:right="164"/>
                    <w:rPr>
                      <w:rFonts w:ascii="Arial" w:hAnsi="Arial" w:cs="Arial"/>
                      <w:color w:val="000000"/>
                      <w:sz w:val="20"/>
                      <w:szCs w:val="20"/>
                    </w:rPr>
                  </w:pPr>
                  <w:r w:rsidRPr="007B4638">
                    <w:rPr>
                      <w:rFonts w:ascii="Arial" w:hAnsi="Arial" w:cs="Arial"/>
                      <w:color w:val="000000"/>
                      <w:sz w:val="20"/>
                      <w:szCs w:val="20"/>
                    </w:rPr>
                    <w:t>2019</w:t>
                  </w:r>
                </w:p>
              </w:tc>
              <w:tc>
                <w:tcPr>
                  <w:tcW w:w="2155" w:type="pct"/>
                  <w:gridSpan w:val="2"/>
                </w:tcPr>
                <w:p w14:paraId="67EBB13D" w14:textId="77777777" w:rsidR="007A7561" w:rsidRPr="007B4638" w:rsidRDefault="007A7561" w:rsidP="007F2A91">
                  <w:pPr>
                    <w:pStyle w:val="Heading6"/>
                    <w:keepNext w:val="0"/>
                    <w:keepLines w:val="0"/>
                    <w:widowControl w:val="0"/>
                    <w:spacing w:before="0" w:after="200"/>
                    <w:ind w:left="-108" w:right="164"/>
                    <w:rPr>
                      <w:rFonts w:ascii="Arial" w:eastAsia="Calibri" w:hAnsi="Arial" w:cs="Arial"/>
                      <w:i w:val="0"/>
                      <w:iCs w:val="0"/>
                      <w:color w:val="000000"/>
                      <w:sz w:val="20"/>
                      <w:szCs w:val="20"/>
                    </w:rPr>
                  </w:pPr>
                  <w:r w:rsidRPr="007B4638">
                    <w:rPr>
                      <w:rFonts w:ascii="Arial" w:eastAsia="Calibri" w:hAnsi="Arial" w:cs="Arial"/>
                      <w:i w:val="0"/>
                      <w:iCs w:val="0"/>
                      <w:color w:val="000000"/>
                      <w:sz w:val="20"/>
                      <w:szCs w:val="20"/>
                    </w:rPr>
                    <w:t>Invited speaker &amp; discussant</w:t>
                  </w:r>
                </w:p>
              </w:tc>
              <w:tc>
                <w:tcPr>
                  <w:tcW w:w="1888" w:type="pct"/>
                </w:tcPr>
                <w:p w14:paraId="57FB7050" w14:textId="77777777" w:rsidR="007A7561" w:rsidRPr="007B4638" w:rsidRDefault="007A7561" w:rsidP="007F2A91">
                  <w:pPr>
                    <w:pStyle w:val="Heading6"/>
                    <w:widowControl w:val="0"/>
                    <w:spacing w:after="200" w:line="276" w:lineRule="auto"/>
                    <w:ind w:left="-108" w:right="164"/>
                    <w:rPr>
                      <w:rFonts w:ascii="Arial" w:eastAsia="Calibri" w:hAnsi="Arial" w:cs="Arial"/>
                      <w:i w:val="0"/>
                      <w:iCs w:val="0"/>
                      <w:color w:val="000000"/>
                      <w:sz w:val="20"/>
                      <w:szCs w:val="20"/>
                    </w:rPr>
                  </w:pPr>
                  <w:r w:rsidRPr="007B4638">
                    <w:rPr>
                      <w:rFonts w:ascii="Arial" w:eastAsia="Calibri" w:hAnsi="Arial" w:cs="Arial"/>
                      <w:i w:val="0"/>
                      <w:iCs w:val="0"/>
                      <w:color w:val="000000"/>
                      <w:sz w:val="20"/>
                      <w:szCs w:val="20"/>
                    </w:rPr>
                    <w:t>Graduation event hosted by Gold Humanism Honor Society seniors of Dartmouth’s Geisel School of Medicine, talk and discussion about humanism and avocation in medicine for ~40 4</w:t>
                  </w:r>
                  <w:r w:rsidRPr="007B4638">
                    <w:rPr>
                      <w:rFonts w:ascii="Arial" w:eastAsia="Calibri" w:hAnsi="Arial" w:cs="Arial"/>
                      <w:i w:val="0"/>
                      <w:iCs w:val="0"/>
                      <w:color w:val="000000"/>
                      <w:sz w:val="20"/>
                      <w:szCs w:val="20"/>
                      <w:vertAlign w:val="superscript"/>
                    </w:rPr>
                    <w:t>th</w:t>
                  </w:r>
                  <w:r w:rsidRPr="007B4638">
                    <w:rPr>
                      <w:rFonts w:ascii="Arial" w:eastAsia="Calibri" w:hAnsi="Arial" w:cs="Arial"/>
                      <w:i w:val="0"/>
                      <w:iCs w:val="0"/>
                      <w:color w:val="000000"/>
                      <w:sz w:val="20"/>
                      <w:szCs w:val="20"/>
                    </w:rPr>
                    <w:t xml:space="preserve"> year medical students </w:t>
                  </w:r>
                </w:p>
              </w:tc>
            </w:tr>
            <w:tr w:rsidR="007A7561" w:rsidRPr="007B4638" w14:paraId="2D028B6A" w14:textId="77777777" w:rsidTr="007F2A91">
              <w:trPr>
                <w:gridBefore w:val="1"/>
                <w:gridAfter w:val="1"/>
                <w:wBefore w:w="52" w:type="pct"/>
                <w:wAfter w:w="215" w:type="pct"/>
              </w:trPr>
              <w:tc>
                <w:tcPr>
                  <w:tcW w:w="690" w:type="pct"/>
                  <w:gridSpan w:val="2"/>
                </w:tcPr>
                <w:p w14:paraId="6A7B6D6C" w14:textId="77777777" w:rsidR="007A7561" w:rsidRPr="007B4638" w:rsidRDefault="007A7561" w:rsidP="007F2A91">
                  <w:pPr>
                    <w:widowControl w:val="0"/>
                    <w:ind w:right="164"/>
                    <w:rPr>
                      <w:rFonts w:ascii="Arial" w:hAnsi="Arial" w:cs="Arial"/>
                      <w:color w:val="000000"/>
                      <w:sz w:val="20"/>
                      <w:szCs w:val="20"/>
                    </w:rPr>
                  </w:pPr>
                  <w:r w:rsidRPr="007B4638">
                    <w:rPr>
                      <w:rFonts w:ascii="Arial" w:hAnsi="Arial" w:cs="Arial"/>
                      <w:color w:val="000000"/>
                      <w:sz w:val="20"/>
                      <w:szCs w:val="20"/>
                    </w:rPr>
                    <w:t>2019</w:t>
                  </w:r>
                </w:p>
              </w:tc>
              <w:tc>
                <w:tcPr>
                  <w:tcW w:w="2155" w:type="pct"/>
                  <w:gridSpan w:val="2"/>
                </w:tcPr>
                <w:p w14:paraId="1C21B795" w14:textId="77777777" w:rsidR="007A7561" w:rsidRPr="007B4638" w:rsidRDefault="007A7561" w:rsidP="007F2A91">
                  <w:pPr>
                    <w:pStyle w:val="Heading6"/>
                    <w:keepNext w:val="0"/>
                    <w:keepLines w:val="0"/>
                    <w:widowControl w:val="0"/>
                    <w:spacing w:before="0" w:after="200"/>
                    <w:ind w:left="-108" w:right="164"/>
                    <w:rPr>
                      <w:rFonts w:ascii="Arial" w:eastAsia="Calibri" w:hAnsi="Arial" w:cs="Arial"/>
                      <w:i w:val="0"/>
                      <w:iCs w:val="0"/>
                      <w:color w:val="000000"/>
                      <w:sz w:val="20"/>
                      <w:szCs w:val="20"/>
                    </w:rPr>
                  </w:pPr>
                  <w:r w:rsidRPr="007B4638">
                    <w:rPr>
                      <w:rFonts w:ascii="Arial" w:eastAsia="Calibri" w:hAnsi="Arial" w:cs="Arial"/>
                      <w:i w:val="0"/>
                      <w:iCs w:val="0"/>
                      <w:color w:val="000000"/>
                      <w:sz w:val="20"/>
                      <w:szCs w:val="20"/>
                    </w:rPr>
                    <w:t>Grand rounds speaker, “</w:t>
                  </w:r>
                  <w:r w:rsidRPr="007B4638">
                    <w:rPr>
                      <w:rFonts w:ascii="Arial" w:eastAsia="Calibri" w:hAnsi="Arial" w:cs="Arial"/>
                      <w:bCs/>
                      <w:i w:val="0"/>
                      <w:iCs w:val="0"/>
                      <w:color w:val="000000"/>
                      <w:sz w:val="20"/>
                      <w:szCs w:val="20"/>
                    </w:rPr>
                    <w:t>Is It Unjust to Give Some Kids Expensive New Drugs When Others Can’t Access Basic Care?”</w:t>
                  </w:r>
                </w:p>
              </w:tc>
              <w:tc>
                <w:tcPr>
                  <w:tcW w:w="1888" w:type="pct"/>
                </w:tcPr>
                <w:p w14:paraId="548C7F75" w14:textId="77777777" w:rsidR="007A7561" w:rsidRPr="007B4638" w:rsidRDefault="007A7561" w:rsidP="007F2A91">
                  <w:pPr>
                    <w:pStyle w:val="Heading6"/>
                    <w:widowControl w:val="0"/>
                    <w:spacing w:after="200" w:line="276" w:lineRule="auto"/>
                    <w:ind w:left="-108" w:right="164"/>
                    <w:rPr>
                      <w:rFonts w:ascii="Arial" w:eastAsia="Calibri" w:hAnsi="Arial" w:cs="Arial"/>
                      <w:i w:val="0"/>
                      <w:iCs w:val="0"/>
                      <w:color w:val="000000"/>
                      <w:sz w:val="20"/>
                      <w:szCs w:val="20"/>
                    </w:rPr>
                  </w:pPr>
                  <w:r w:rsidRPr="007B4638">
                    <w:rPr>
                      <w:rFonts w:ascii="Arial" w:eastAsia="Calibri" w:hAnsi="Arial" w:cs="Arial"/>
                      <w:i w:val="0"/>
                      <w:iCs w:val="0"/>
                      <w:color w:val="000000"/>
                      <w:sz w:val="20"/>
                      <w:szCs w:val="20"/>
                    </w:rPr>
                    <w:t xml:space="preserve">Department of Pediatrics, University of Vermont Medical Center, approximately 75 faculty, </w:t>
                  </w:r>
                  <w:proofErr w:type="spellStart"/>
                  <w:r w:rsidRPr="007B4638">
                    <w:rPr>
                      <w:rFonts w:ascii="Arial" w:eastAsia="Calibri" w:hAnsi="Arial" w:cs="Arial"/>
                      <w:i w:val="0"/>
                      <w:iCs w:val="0"/>
                      <w:color w:val="000000"/>
                      <w:sz w:val="20"/>
                      <w:szCs w:val="20"/>
                    </w:rPr>
                    <w:t>housestaff</w:t>
                  </w:r>
                  <w:proofErr w:type="spellEnd"/>
                  <w:r w:rsidRPr="007B4638">
                    <w:rPr>
                      <w:rFonts w:ascii="Arial" w:eastAsia="Calibri" w:hAnsi="Arial" w:cs="Arial"/>
                      <w:i w:val="0"/>
                      <w:iCs w:val="0"/>
                      <w:color w:val="000000"/>
                      <w:sz w:val="20"/>
                      <w:szCs w:val="20"/>
                    </w:rPr>
                    <w:t xml:space="preserve"> and students</w:t>
                  </w:r>
                </w:p>
              </w:tc>
            </w:tr>
            <w:tr w:rsidR="007A7561" w:rsidRPr="007B4638" w14:paraId="12EDB86F" w14:textId="77777777" w:rsidTr="007F2A91">
              <w:trPr>
                <w:gridBefore w:val="1"/>
                <w:gridAfter w:val="1"/>
                <w:wBefore w:w="52" w:type="pct"/>
                <w:wAfter w:w="215" w:type="pct"/>
              </w:trPr>
              <w:tc>
                <w:tcPr>
                  <w:tcW w:w="690" w:type="pct"/>
                  <w:gridSpan w:val="2"/>
                </w:tcPr>
                <w:p w14:paraId="55AB282A" w14:textId="77777777" w:rsidR="007A7561" w:rsidRPr="007B4638" w:rsidRDefault="007A7561" w:rsidP="007F2A91">
                  <w:pPr>
                    <w:widowControl w:val="0"/>
                    <w:ind w:right="164"/>
                    <w:rPr>
                      <w:rFonts w:ascii="Arial" w:hAnsi="Arial" w:cs="Arial"/>
                      <w:color w:val="000000"/>
                      <w:sz w:val="20"/>
                      <w:szCs w:val="20"/>
                    </w:rPr>
                  </w:pPr>
                  <w:r w:rsidRPr="007B4638">
                    <w:rPr>
                      <w:rFonts w:ascii="Arial" w:hAnsi="Arial" w:cs="Arial"/>
                      <w:color w:val="000000"/>
                      <w:sz w:val="20"/>
                      <w:szCs w:val="20"/>
                    </w:rPr>
                    <w:t>2019</w:t>
                  </w:r>
                </w:p>
              </w:tc>
              <w:tc>
                <w:tcPr>
                  <w:tcW w:w="2155" w:type="pct"/>
                  <w:gridSpan w:val="2"/>
                </w:tcPr>
                <w:p w14:paraId="2230B81D" w14:textId="77777777" w:rsidR="007A7561" w:rsidRPr="007B4638" w:rsidRDefault="007A7561" w:rsidP="007F2A91">
                  <w:pPr>
                    <w:pStyle w:val="Heading6"/>
                    <w:keepNext w:val="0"/>
                    <w:keepLines w:val="0"/>
                    <w:widowControl w:val="0"/>
                    <w:spacing w:before="0" w:after="200"/>
                    <w:ind w:left="-108" w:right="164"/>
                    <w:rPr>
                      <w:rFonts w:ascii="Arial" w:eastAsia="Calibri" w:hAnsi="Arial" w:cs="Arial"/>
                      <w:i w:val="0"/>
                      <w:iCs w:val="0"/>
                      <w:color w:val="000000"/>
                      <w:sz w:val="20"/>
                      <w:szCs w:val="20"/>
                    </w:rPr>
                  </w:pPr>
                  <w:r w:rsidRPr="007B4638">
                    <w:rPr>
                      <w:rFonts w:ascii="Arial" w:eastAsia="Calibri" w:hAnsi="Arial" w:cs="Arial"/>
                      <w:i w:val="0"/>
                      <w:iCs w:val="0"/>
                      <w:color w:val="000000"/>
                      <w:sz w:val="20"/>
                      <w:szCs w:val="20"/>
                    </w:rPr>
                    <w:t>Invited speaker, discussion on “Cases in Medical Ethics”</w:t>
                  </w:r>
                </w:p>
              </w:tc>
              <w:tc>
                <w:tcPr>
                  <w:tcW w:w="1888" w:type="pct"/>
                </w:tcPr>
                <w:p w14:paraId="4213F6BE" w14:textId="77777777" w:rsidR="007A7561" w:rsidRPr="007B4638" w:rsidRDefault="007A7561" w:rsidP="007F2A91">
                  <w:pPr>
                    <w:pStyle w:val="Heading6"/>
                    <w:widowControl w:val="0"/>
                    <w:spacing w:after="200" w:line="276" w:lineRule="auto"/>
                    <w:ind w:left="-108" w:right="164"/>
                    <w:rPr>
                      <w:rFonts w:ascii="Arial" w:eastAsia="Calibri" w:hAnsi="Arial" w:cs="Arial"/>
                      <w:i w:val="0"/>
                      <w:iCs w:val="0"/>
                      <w:color w:val="000000"/>
                      <w:sz w:val="20"/>
                      <w:szCs w:val="20"/>
                    </w:rPr>
                  </w:pPr>
                  <w:r w:rsidRPr="007B4638">
                    <w:rPr>
                      <w:rFonts w:ascii="Arial" w:eastAsia="Calibri" w:hAnsi="Arial" w:cs="Arial"/>
                      <w:i w:val="0"/>
                      <w:iCs w:val="0"/>
                      <w:color w:val="000000"/>
                      <w:sz w:val="20"/>
                      <w:szCs w:val="20"/>
                    </w:rPr>
                    <w:t>Vermont Law School “Ethics and Restorative Justice,” online program, 12 graduate students in a course run by Stephanie Clark, JD</w:t>
                  </w:r>
                </w:p>
              </w:tc>
            </w:tr>
            <w:tr w:rsidR="007A7561" w:rsidRPr="007B4638" w14:paraId="161F9678" w14:textId="77777777" w:rsidTr="007F2A91">
              <w:trPr>
                <w:gridBefore w:val="1"/>
                <w:gridAfter w:val="1"/>
                <w:wBefore w:w="52" w:type="pct"/>
                <w:wAfter w:w="215" w:type="pct"/>
              </w:trPr>
              <w:tc>
                <w:tcPr>
                  <w:tcW w:w="690" w:type="pct"/>
                  <w:gridSpan w:val="2"/>
                </w:tcPr>
                <w:p w14:paraId="44C932E5" w14:textId="77777777" w:rsidR="007A7561" w:rsidRPr="007B4638" w:rsidRDefault="007A7561" w:rsidP="007F2A91">
                  <w:pPr>
                    <w:widowControl w:val="0"/>
                    <w:ind w:right="164"/>
                    <w:rPr>
                      <w:rFonts w:ascii="Arial" w:hAnsi="Arial" w:cs="Arial"/>
                      <w:color w:val="000000"/>
                      <w:sz w:val="20"/>
                      <w:szCs w:val="20"/>
                    </w:rPr>
                  </w:pPr>
                  <w:r w:rsidRPr="007B4638">
                    <w:rPr>
                      <w:rFonts w:ascii="Arial" w:hAnsi="Arial" w:cs="Arial"/>
                      <w:color w:val="000000"/>
                      <w:sz w:val="20"/>
                      <w:szCs w:val="20"/>
                    </w:rPr>
                    <w:t>2019</w:t>
                  </w:r>
                </w:p>
              </w:tc>
              <w:tc>
                <w:tcPr>
                  <w:tcW w:w="2155" w:type="pct"/>
                  <w:gridSpan w:val="2"/>
                </w:tcPr>
                <w:p w14:paraId="75B25A59" w14:textId="77777777" w:rsidR="007A7561" w:rsidRPr="007B4638" w:rsidRDefault="007A7561" w:rsidP="007F2A91">
                  <w:pPr>
                    <w:pStyle w:val="Heading6"/>
                    <w:keepNext w:val="0"/>
                    <w:keepLines w:val="0"/>
                    <w:widowControl w:val="0"/>
                    <w:spacing w:before="0" w:after="200"/>
                    <w:ind w:left="-108" w:right="164"/>
                    <w:rPr>
                      <w:rFonts w:ascii="Arial" w:eastAsia="Calibri" w:hAnsi="Arial" w:cs="Arial"/>
                      <w:i w:val="0"/>
                      <w:iCs w:val="0"/>
                      <w:color w:val="000000"/>
                      <w:sz w:val="20"/>
                      <w:szCs w:val="20"/>
                    </w:rPr>
                  </w:pPr>
                  <w:r w:rsidRPr="007B4638">
                    <w:rPr>
                      <w:rFonts w:ascii="Arial" w:eastAsia="Calibri" w:hAnsi="Arial" w:cs="Arial"/>
                      <w:i w:val="0"/>
                      <w:iCs w:val="0"/>
                      <w:color w:val="000000"/>
                      <w:sz w:val="20"/>
                      <w:szCs w:val="20"/>
                    </w:rPr>
                    <w:t xml:space="preserve">Keynote and workshop, “How Should We Prepare Medical Students to Fight Injustice?” </w:t>
                  </w:r>
                </w:p>
              </w:tc>
              <w:tc>
                <w:tcPr>
                  <w:tcW w:w="1888" w:type="pct"/>
                </w:tcPr>
                <w:p w14:paraId="5640FC65" w14:textId="77777777" w:rsidR="007A7561" w:rsidRPr="007B4638" w:rsidRDefault="007A7561" w:rsidP="007F2A91">
                  <w:pPr>
                    <w:pStyle w:val="Heading6"/>
                    <w:widowControl w:val="0"/>
                    <w:spacing w:after="200" w:line="276" w:lineRule="auto"/>
                    <w:ind w:left="-108" w:right="164"/>
                    <w:rPr>
                      <w:rFonts w:ascii="Arial" w:eastAsia="Calibri" w:hAnsi="Arial" w:cs="Arial"/>
                      <w:i w:val="0"/>
                      <w:iCs w:val="0"/>
                      <w:color w:val="000000"/>
                      <w:sz w:val="20"/>
                      <w:szCs w:val="20"/>
                    </w:rPr>
                  </w:pPr>
                  <w:r w:rsidRPr="007B4638">
                    <w:rPr>
                      <w:rFonts w:ascii="Arial" w:eastAsia="Calibri" w:hAnsi="Arial" w:cs="Arial"/>
                      <w:i w:val="0"/>
                      <w:iCs w:val="0"/>
                      <w:color w:val="000000"/>
                      <w:sz w:val="20"/>
                      <w:szCs w:val="20"/>
                    </w:rPr>
                    <w:t>Teaching Academy, Larner College of Medicine at University of Vermont spring Mud Season Retreat, ~110 faculty attendees in keynote, ~20 faculty and student attendees in workshop</w:t>
                  </w:r>
                </w:p>
              </w:tc>
            </w:tr>
            <w:tr w:rsidR="007A7561" w:rsidRPr="007B4638" w14:paraId="45DDF85D" w14:textId="77777777" w:rsidTr="007F2A91">
              <w:trPr>
                <w:gridBefore w:val="1"/>
                <w:gridAfter w:val="1"/>
                <w:wBefore w:w="52" w:type="pct"/>
                <w:wAfter w:w="215" w:type="pct"/>
              </w:trPr>
              <w:tc>
                <w:tcPr>
                  <w:tcW w:w="690" w:type="pct"/>
                  <w:gridSpan w:val="2"/>
                </w:tcPr>
                <w:p w14:paraId="54DC4306" w14:textId="77777777" w:rsidR="007A7561" w:rsidRPr="007B4638" w:rsidRDefault="007A7561" w:rsidP="007F2A91">
                  <w:pPr>
                    <w:widowControl w:val="0"/>
                    <w:ind w:right="164"/>
                    <w:rPr>
                      <w:rFonts w:ascii="Arial" w:hAnsi="Arial" w:cs="Arial"/>
                      <w:color w:val="000000"/>
                      <w:sz w:val="20"/>
                      <w:szCs w:val="20"/>
                    </w:rPr>
                  </w:pPr>
                  <w:r w:rsidRPr="007B4638">
                    <w:rPr>
                      <w:rFonts w:ascii="Arial" w:hAnsi="Arial" w:cs="Arial"/>
                      <w:color w:val="000000"/>
                      <w:sz w:val="20"/>
                      <w:szCs w:val="20"/>
                    </w:rPr>
                    <w:t>2019</w:t>
                  </w:r>
                </w:p>
              </w:tc>
              <w:tc>
                <w:tcPr>
                  <w:tcW w:w="2155" w:type="pct"/>
                  <w:gridSpan w:val="2"/>
                </w:tcPr>
                <w:p w14:paraId="21041752" w14:textId="77777777" w:rsidR="007A7561" w:rsidRPr="007B4638" w:rsidRDefault="007A7561" w:rsidP="007F2A91">
                  <w:pPr>
                    <w:pStyle w:val="Heading6"/>
                    <w:keepNext w:val="0"/>
                    <w:keepLines w:val="0"/>
                    <w:widowControl w:val="0"/>
                    <w:spacing w:before="0" w:after="200"/>
                    <w:ind w:left="-108" w:right="164"/>
                    <w:rPr>
                      <w:rFonts w:ascii="Arial" w:eastAsia="Calibri" w:hAnsi="Arial" w:cs="Arial"/>
                      <w:i w:val="0"/>
                      <w:iCs w:val="0"/>
                      <w:color w:val="000000"/>
                      <w:sz w:val="20"/>
                      <w:szCs w:val="20"/>
                    </w:rPr>
                  </w:pPr>
                  <w:r w:rsidRPr="007B4638">
                    <w:rPr>
                      <w:rFonts w:ascii="Arial" w:eastAsia="Calibri" w:hAnsi="Arial" w:cs="Arial"/>
                      <w:i w:val="0"/>
                      <w:iCs w:val="0"/>
                      <w:color w:val="000000"/>
                      <w:sz w:val="20"/>
                      <w:szCs w:val="20"/>
                    </w:rPr>
                    <w:t>Opening talk on “Introduction: Health Privacy, From Elevator to Facebook” as well as interactive large group session on “Are There Limits to Respect for Patient Privacy?”</w:t>
                  </w:r>
                </w:p>
              </w:tc>
              <w:tc>
                <w:tcPr>
                  <w:tcW w:w="1888" w:type="pct"/>
                </w:tcPr>
                <w:p w14:paraId="34FF6BF9" w14:textId="77777777" w:rsidR="007A7561" w:rsidRPr="007B4638" w:rsidRDefault="007A7561" w:rsidP="007F2A91">
                  <w:pPr>
                    <w:pStyle w:val="Heading6"/>
                    <w:keepNext w:val="0"/>
                    <w:keepLines w:val="0"/>
                    <w:widowControl w:val="0"/>
                    <w:spacing w:before="0" w:after="200"/>
                    <w:ind w:left="-108" w:right="164"/>
                    <w:rPr>
                      <w:rFonts w:ascii="Arial" w:eastAsia="Calibri" w:hAnsi="Arial" w:cs="Arial"/>
                      <w:i w:val="0"/>
                      <w:iCs w:val="0"/>
                      <w:color w:val="000000"/>
                      <w:sz w:val="20"/>
                      <w:szCs w:val="20"/>
                    </w:rPr>
                  </w:pPr>
                  <w:r w:rsidRPr="007B4638">
                    <w:rPr>
                      <w:rFonts w:ascii="Arial" w:eastAsia="Calibri" w:hAnsi="Arial" w:cs="Arial"/>
                      <w:i w:val="0"/>
                      <w:iCs w:val="0"/>
                      <w:color w:val="000000"/>
                      <w:sz w:val="20"/>
                      <w:szCs w:val="20"/>
                    </w:rPr>
                    <w:t>49</w:t>
                  </w:r>
                  <w:r w:rsidRPr="007B4638">
                    <w:rPr>
                      <w:rFonts w:ascii="Arial" w:eastAsia="Calibri" w:hAnsi="Arial" w:cs="Arial"/>
                      <w:i w:val="0"/>
                      <w:iCs w:val="0"/>
                      <w:color w:val="000000"/>
                      <w:sz w:val="20"/>
                      <w:szCs w:val="20"/>
                      <w:vertAlign w:val="superscript"/>
                    </w:rPr>
                    <w:t>th</w:t>
                  </w:r>
                  <w:r w:rsidRPr="007B4638">
                    <w:rPr>
                      <w:rFonts w:ascii="Arial" w:eastAsia="Calibri" w:hAnsi="Arial" w:cs="Arial"/>
                      <w:i w:val="0"/>
                      <w:iCs w:val="0"/>
                      <w:color w:val="000000"/>
                      <w:sz w:val="20"/>
                      <w:szCs w:val="20"/>
                    </w:rPr>
                    <w:t xml:space="preserve"> meeting of the NH/VT ethics committees, ~100 participants from multiple professions from hospitals across New England</w:t>
                  </w:r>
                </w:p>
              </w:tc>
            </w:tr>
            <w:tr w:rsidR="007A7561" w:rsidRPr="007B4638" w14:paraId="15DC383A" w14:textId="77777777" w:rsidTr="007F2A91">
              <w:trPr>
                <w:gridBefore w:val="1"/>
                <w:gridAfter w:val="1"/>
                <w:wBefore w:w="52" w:type="pct"/>
                <w:wAfter w:w="215" w:type="pct"/>
              </w:trPr>
              <w:tc>
                <w:tcPr>
                  <w:tcW w:w="690" w:type="pct"/>
                  <w:gridSpan w:val="2"/>
                </w:tcPr>
                <w:p w14:paraId="6F8DD782" w14:textId="77777777" w:rsidR="007A7561" w:rsidRPr="007B4638" w:rsidRDefault="007A7561" w:rsidP="007F2A91">
                  <w:pPr>
                    <w:widowControl w:val="0"/>
                    <w:ind w:right="164"/>
                    <w:rPr>
                      <w:rFonts w:ascii="Arial" w:hAnsi="Arial" w:cs="Arial"/>
                      <w:color w:val="000000"/>
                      <w:sz w:val="20"/>
                      <w:szCs w:val="20"/>
                    </w:rPr>
                  </w:pPr>
                  <w:r w:rsidRPr="007B4638">
                    <w:rPr>
                      <w:rFonts w:ascii="Arial" w:hAnsi="Arial" w:cs="Arial"/>
                      <w:color w:val="000000"/>
                      <w:sz w:val="20"/>
                      <w:szCs w:val="20"/>
                    </w:rPr>
                    <w:t>2019</w:t>
                  </w:r>
                </w:p>
              </w:tc>
              <w:tc>
                <w:tcPr>
                  <w:tcW w:w="2155" w:type="pct"/>
                  <w:gridSpan w:val="2"/>
                </w:tcPr>
                <w:p w14:paraId="2F917A42" w14:textId="77777777" w:rsidR="007A7561" w:rsidRPr="007B4638" w:rsidRDefault="007A7561" w:rsidP="007F2A91">
                  <w:pPr>
                    <w:pStyle w:val="Heading6"/>
                    <w:keepNext w:val="0"/>
                    <w:keepLines w:val="0"/>
                    <w:widowControl w:val="0"/>
                    <w:spacing w:before="0" w:after="200"/>
                    <w:ind w:left="-108" w:right="164"/>
                    <w:rPr>
                      <w:rFonts w:ascii="Arial" w:eastAsia="Calibri" w:hAnsi="Arial" w:cs="Arial"/>
                      <w:i w:val="0"/>
                      <w:iCs w:val="0"/>
                      <w:color w:val="000000"/>
                      <w:sz w:val="20"/>
                      <w:szCs w:val="20"/>
                    </w:rPr>
                  </w:pPr>
                  <w:r w:rsidRPr="007B4638">
                    <w:rPr>
                      <w:rFonts w:ascii="Arial" w:eastAsia="Calibri" w:hAnsi="Arial" w:cs="Arial"/>
                      <w:i w:val="0"/>
                      <w:iCs w:val="0"/>
                      <w:color w:val="000000"/>
                      <w:sz w:val="20"/>
                      <w:szCs w:val="20"/>
                    </w:rPr>
                    <w:t>Panelist, “Medical Error Disclosure”</w:t>
                  </w:r>
                </w:p>
              </w:tc>
              <w:tc>
                <w:tcPr>
                  <w:tcW w:w="1888" w:type="pct"/>
                </w:tcPr>
                <w:p w14:paraId="7B0BFC55" w14:textId="77777777" w:rsidR="007A7561" w:rsidRPr="007B4638" w:rsidRDefault="007A7561" w:rsidP="007F2A91">
                  <w:pPr>
                    <w:pStyle w:val="Heading6"/>
                    <w:keepNext w:val="0"/>
                    <w:keepLines w:val="0"/>
                    <w:widowControl w:val="0"/>
                    <w:spacing w:before="0" w:after="200"/>
                    <w:ind w:left="-108" w:right="164"/>
                    <w:rPr>
                      <w:rFonts w:ascii="Arial" w:eastAsia="Calibri" w:hAnsi="Arial" w:cs="Arial"/>
                      <w:i w:val="0"/>
                      <w:iCs w:val="0"/>
                      <w:color w:val="000000"/>
                      <w:sz w:val="20"/>
                      <w:szCs w:val="20"/>
                    </w:rPr>
                  </w:pPr>
                  <w:r w:rsidRPr="007B4638">
                    <w:rPr>
                      <w:rFonts w:ascii="Arial" w:eastAsia="Calibri" w:hAnsi="Arial" w:cs="Arial"/>
                      <w:i w:val="0"/>
                      <w:iCs w:val="0"/>
                      <w:color w:val="000000"/>
                      <w:sz w:val="20"/>
                      <w:szCs w:val="20"/>
                    </w:rPr>
                    <w:t>Grand rounds, Department of Anesthesiology, University of Vermont Medical Center, ~50 multidisciplinary participants, along with representatives from anesthesiology, risk management, and patient advocacy</w:t>
                  </w:r>
                </w:p>
              </w:tc>
            </w:tr>
            <w:tr w:rsidR="007A7561" w:rsidRPr="007B4638" w14:paraId="6C5621D1" w14:textId="77777777" w:rsidTr="007F2A91">
              <w:trPr>
                <w:gridBefore w:val="1"/>
                <w:gridAfter w:val="1"/>
                <w:wBefore w:w="52" w:type="pct"/>
                <w:wAfter w:w="215" w:type="pct"/>
              </w:trPr>
              <w:tc>
                <w:tcPr>
                  <w:tcW w:w="690" w:type="pct"/>
                  <w:gridSpan w:val="2"/>
                </w:tcPr>
                <w:p w14:paraId="3C65B966" w14:textId="77777777" w:rsidR="007A7561" w:rsidRPr="007B4638" w:rsidRDefault="007A7561" w:rsidP="007F2A91">
                  <w:pPr>
                    <w:widowControl w:val="0"/>
                    <w:ind w:right="164"/>
                    <w:rPr>
                      <w:rFonts w:ascii="Arial" w:hAnsi="Arial" w:cs="Arial"/>
                      <w:color w:val="000000"/>
                      <w:sz w:val="20"/>
                      <w:szCs w:val="20"/>
                    </w:rPr>
                  </w:pPr>
                  <w:r w:rsidRPr="007B4638">
                    <w:rPr>
                      <w:rFonts w:ascii="Arial" w:hAnsi="Arial" w:cs="Arial"/>
                      <w:color w:val="000000"/>
                      <w:sz w:val="20"/>
                      <w:szCs w:val="20"/>
                    </w:rPr>
                    <w:t>2019</w:t>
                  </w:r>
                </w:p>
              </w:tc>
              <w:tc>
                <w:tcPr>
                  <w:tcW w:w="2155" w:type="pct"/>
                  <w:gridSpan w:val="2"/>
                </w:tcPr>
                <w:p w14:paraId="25865DF7" w14:textId="77777777" w:rsidR="007A7561" w:rsidRPr="007B4638" w:rsidRDefault="007A7561" w:rsidP="007F2A91">
                  <w:pPr>
                    <w:pStyle w:val="Heading6"/>
                    <w:keepNext w:val="0"/>
                    <w:keepLines w:val="0"/>
                    <w:widowControl w:val="0"/>
                    <w:spacing w:before="0" w:after="200"/>
                    <w:ind w:left="-108" w:right="164"/>
                    <w:rPr>
                      <w:rFonts w:ascii="Arial" w:eastAsia="Calibri" w:hAnsi="Arial" w:cs="Arial"/>
                      <w:i w:val="0"/>
                      <w:iCs w:val="0"/>
                      <w:color w:val="000000"/>
                      <w:sz w:val="20"/>
                      <w:szCs w:val="20"/>
                    </w:rPr>
                  </w:pPr>
                  <w:r w:rsidRPr="007B4638">
                    <w:rPr>
                      <w:rFonts w:ascii="Arial" w:eastAsia="Calibri" w:hAnsi="Arial" w:cs="Arial"/>
                      <w:i w:val="0"/>
                      <w:iCs w:val="0"/>
                      <w:color w:val="000000"/>
                      <w:sz w:val="20"/>
                      <w:szCs w:val="20"/>
                    </w:rPr>
                    <w:t xml:space="preserve">Panel moderator </w:t>
                  </w:r>
                </w:p>
              </w:tc>
              <w:tc>
                <w:tcPr>
                  <w:tcW w:w="1888" w:type="pct"/>
                </w:tcPr>
                <w:p w14:paraId="2ECF9364" w14:textId="77777777" w:rsidR="007A7561" w:rsidRPr="007B4638" w:rsidRDefault="007A7561" w:rsidP="007F2A91">
                  <w:pPr>
                    <w:pStyle w:val="Heading6"/>
                    <w:keepNext w:val="0"/>
                    <w:keepLines w:val="0"/>
                    <w:widowControl w:val="0"/>
                    <w:spacing w:before="0" w:after="200"/>
                    <w:ind w:left="-108" w:right="164"/>
                    <w:rPr>
                      <w:rFonts w:ascii="Arial" w:eastAsia="Calibri" w:hAnsi="Arial" w:cs="Arial"/>
                      <w:i w:val="0"/>
                      <w:iCs w:val="0"/>
                      <w:color w:val="000000"/>
                      <w:sz w:val="20"/>
                      <w:szCs w:val="20"/>
                    </w:rPr>
                  </w:pPr>
                  <w:r w:rsidRPr="007B4638">
                    <w:rPr>
                      <w:rFonts w:ascii="Arial" w:hAnsi="Arial" w:cs="Arial"/>
                      <w:i w:val="0"/>
                      <w:iCs w:val="0"/>
                      <w:color w:val="000000"/>
                      <w:sz w:val="20"/>
                      <w:szCs w:val="20"/>
                    </w:rPr>
                    <w:t xml:space="preserve">The 50th Meeting of the NH/VT Ethics Committees: Physician Aid in Dying, at </w:t>
                  </w:r>
                  <w:r w:rsidRPr="007B4638">
                    <w:rPr>
                      <w:rFonts w:ascii="Arial" w:hAnsi="Arial" w:cs="Arial"/>
                      <w:i w:val="0"/>
                      <w:iCs w:val="0"/>
                      <w:color w:val="000000"/>
                      <w:sz w:val="20"/>
                      <w:szCs w:val="20"/>
                    </w:rPr>
                    <w:lastRenderedPageBreak/>
                    <w:t>Dartmouth-Hitchcock Medical Center, approximately 100 interprofessional participants from hospitals in NH, VT and NY</w:t>
                  </w:r>
                </w:p>
              </w:tc>
            </w:tr>
            <w:tr w:rsidR="007A7561" w:rsidRPr="007B4638" w14:paraId="032BE404" w14:textId="77777777" w:rsidTr="007F2A91">
              <w:trPr>
                <w:gridBefore w:val="1"/>
                <w:gridAfter w:val="1"/>
                <w:wBefore w:w="52" w:type="pct"/>
                <w:wAfter w:w="215" w:type="pct"/>
              </w:trPr>
              <w:tc>
                <w:tcPr>
                  <w:tcW w:w="690" w:type="pct"/>
                  <w:gridSpan w:val="2"/>
                </w:tcPr>
                <w:p w14:paraId="3F5C3B7F" w14:textId="77777777" w:rsidR="007A7561" w:rsidRPr="007B4638" w:rsidRDefault="007A7561" w:rsidP="007F2A91">
                  <w:pPr>
                    <w:widowControl w:val="0"/>
                    <w:ind w:right="164"/>
                    <w:rPr>
                      <w:rFonts w:ascii="Arial" w:hAnsi="Arial" w:cs="Arial"/>
                      <w:color w:val="000000"/>
                      <w:sz w:val="20"/>
                      <w:szCs w:val="20"/>
                    </w:rPr>
                  </w:pPr>
                  <w:r w:rsidRPr="007B4638">
                    <w:rPr>
                      <w:rFonts w:ascii="Arial" w:hAnsi="Arial" w:cs="Arial"/>
                      <w:color w:val="000000"/>
                      <w:sz w:val="20"/>
                      <w:szCs w:val="20"/>
                    </w:rPr>
                    <w:lastRenderedPageBreak/>
                    <w:t>2019</w:t>
                  </w:r>
                </w:p>
              </w:tc>
              <w:tc>
                <w:tcPr>
                  <w:tcW w:w="2155" w:type="pct"/>
                  <w:gridSpan w:val="2"/>
                </w:tcPr>
                <w:p w14:paraId="5063589E" w14:textId="77777777" w:rsidR="007A7561" w:rsidRPr="007B4638" w:rsidRDefault="007A7561" w:rsidP="007F2A91">
                  <w:pPr>
                    <w:pStyle w:val="Heading6"/>
                    <w:keepNext w:val="0"/>
                    <w:keepLines w:val="0"/>
                    <w:widowControl w:val="0"/>
                    <w:spacing w:before="0" w:after="200"/>
                    <w:ind w:left="-108" w:right="164"/>
                    <w:rPr>
                      <w:rFonts w:ascii="Arial" w:eastAsia="Calibri" w:hAnsi="Arial" w:cs="Arial"/>
                      <w:i w:val="0"/>
                      <w:iCs w:val="0"/>
                      <w:color w:val="000000"/>
                      <w:sz w:val="20"/>
                      <w:szCs w:val="20"/>
                    </w:rPr>
                  </w:pPr>
                  <w:r w:rsidRPr="007B4638">
                    <w:rPr>
                      <w:rFonts w:ascii="Arial" w:eastAsia="Calibri" w:hAnsi="Arial" w:cs="Arial"/>
                      <w:i w:val="0"/>
                      <w:iCs w:val="0"/>
                      <w:color w:val="000000"/>
                      <w:sz w:val="20"/>
                      <w:szCs w:val="20"/>
                    </w:rPr>
                    <w:t>Large group co-facilitator</w:t>
                  </w:r>
                </w:p>
              </w:tc>
              <w:tc>
                <w:tcPr>
                  <w:tcW w:w="1888" w:type="pct"/>
                </w:tcPr>
                <w:p w14:paraId="0E4B8B4E" w14:textId="77777777" w:rsidR="007A7561" w:rsidRPr="007B4638" w:rsidRDefault="007A7561" w:rsidP="007F2A91">
                  <w:pPr>
                    <w:pStyle w:val="Heading6"/>
                    <w:keepNext w:val="0"/>
                    <w:keepLines w:val="0"/>
                    <w:widowControl w:val="0"/>
                    <w:spacing w:before="0" w:after="200"/>
                    <w:ind w:left="-108" w:right="164"/>
                    <w:rPr>
                      <w:rFonts w:ascii="Arial" w:hAnsi="Arial" w:cs="Arial"/>
                      <w:i w:val="0"/>
                      <w:iCs w:val="0"/>
                      <w:color w:val="000000"/>
                      <w:sz w:val="20"/>
                      <w:szCs w:val="20"/>
                    </w:rPr>
                  </w:pPr>
                  <w:r w:rsidRPr="007B4638">
                    <w:rPr>
                      <w:rFonts w:ascii="Arial" w:hAnsi="Arial" w:cs="Arial"/>
                      <w:i w:val="0"/>
                      <w:iCs w:val="0"/>
                      <w:color w:val="000000"/>
                      <w:sz w:val="20"/>
                      <w:szCs w:val="20"/>
                    </w:rPr>
                    <w:t xml:space="preserve">UVMMC All Leader’s Meeting of approximately 350 interprofessional leaders at Doubletree by Hilton in Burlington, VT, led participants through a series of exercises focused on organizational culture and accountability in collaboration with Abby </w:t>
                  </w:r>
                  <w:proofErr w:type="spellStart"/>
                  <w:r w:rsidRPr="007B4638">
                    <w:rPr>
                      <w:rFonts w:ascii="Arial" w:hAnsi="Arial" w:cs="Arial"/>
                      <w:i w:val="0"/>
                      <w:iCs w:val="0"/>
                      <w:color w:val="000000"/>
                      <w:sz w:val="20"/>
                      <w:szCs w:val="20"/>
                    </w:rPr>
                    <w:t>Trutor</w:t>
                  </w:r>
                  <w:proofErr w:type="spellEnd"/>
                  <w:r w:rsidRPr="007B4638">
                    <w:rPr>
                      <w:rFonts w:ascii="Arial" w:hAnsi="Arial" w:cs="Arial"/>
                      <w:i w:val="0"/>
                      <w:iCs w:val="0"/>
                      <w:color w:val="000000"/>
                      <w:sz w:val="20"/>
                      <w:szCs w:val="20"/>
                    </w:rPr>
                    <w:t>-Mead of UVMMC’s Healthcare Innovation Collaboratory (</w:t>
                  </w:r>
                  <w:proofErr w:type="spellStart"/>
                  <w:r w:rsidRPr="007B4638">
                    <w:rPr>
                      <w:rFonts w:ascii="Arial" w:hAnsi="Arial" w:cs="Arial"/>
                      <w:i w:val="0"/>
                      <w:iCs w:val="0"/>
                      <w:color w:val="000000"/>
                      <w:sz w:val="20"/>
                      <w:szCs w:val="20"/>
                    </w:rPr>
                    <w:t>HiCoLab</w:t>
                  </w:r>
                  <w:proofErr w:type="spellEnd"/>
                  <w:r w:rsidRPr="007B4638">
                    <w:rPr>
                      <w:rFonts w:ascii="Arial" w:hAnsi="Arial" w:cs="Arial"/>
                      <w:i w:val="0"/>
                      <w:iCs w:val="0"/>
                      <w:color w:val="000000"/>
                      <w:sz w:val="20"/>
                      <w:szCs w:val="20"/>
                    </w:rPr>
                    <w:t>)</w:t>
                  </w:r>
                </w:p>
              </w:tc>
            </w:tr>
            <w:tr w:rsidR="007A7561" w:rsidRPr="007B4638" w14:paraId="0EEA18B7" w14:textId="77777777" w:rsidTr="007F2A91">
              <w:trPr>
                <w:gridBefore w:val="1"/>
                <w:gridAfter w:val="1"/>
                <w:wBefore w:w="52" w:type="pct"/>
                <w:wAfter w:w="215" w:type="pct"/>
              </w:trPr>
              <w:tc>
                <w:tcPr>
                  <w:tcW w:w="690" w:type="pct"/>
                  <w:gridSpan w:val="2"/>
                </w:tcPr>
                <w:p w14:paraId="45D7152A" w14:textId="77777777" w:rsidR="007A7561" w:rsidRPr="007B4638" w:rsidRDefault="007A7561" w:rsidP="007F2A91">
                  <w:pPr>
                    <w:widowControl w:val="0"/>
                    <w:ind w:right="164"/>
                    <w:rPr>
                      <w:rFonts w:ascii="Arial" w:hAnsi="Arial" w:cs="Arial"/>
                      <w:color w:val="000000"/>
                      <w:sz w:val="20"/>
                      <w:szCs w:val="20"/>
                    </w:rPr>
                  </w:pPr>
                  <w:r w:rsidRPr="007B4638">
                    <w:rPr>
                      <w:rFonts w:ascii="Arial" w:hAnsi="Arial" w:cs="Arial"/>
                      <w:color w:val="000000"/>
                      <w:sz w:val="20"/>
                      <w:szCs w:val="20"/>
                    </w:rPr>
                    <w:t>2020</w:t>
                  </w:r>
                </w:p>
              </w:tc>
              <w:tc>
                <w:tcPr>
                  <w:tcW w:w="2155" w:type="pct"/>
                  <w:gridSpan w:val="2"/>
                </w:tcPr>
                <w:p w14:paraId="6753D070" w14:textId="77777777" w:rsidR="007A7561" w:rsidRPr="007B4638" w:rsidRDefault="007A7561" w:rsidP="007F2A91">
                  <w:pPr>
                    <w:pStyle w:val="Heading6"/>
                    <w:keepNext w:val="0"/>
                    <w:keepLines w:val="0"/>
                    <w:widowControl w:val="0"/>
                    <w:spacing w:before="0" w:after="200"/>
                    <w:ind w:left="-108" w:right="164"/>
                    <w:rPr>
                      <w:rFonts w:ascii="Arial" w:eastAsia="Calibri" w:hAnsi="Arial" w:cs="Arial"/>
                      <w:i w:val="0"/>
                      <w:iCs w:val="0"/>
                      <w:color w:val="000000"/>
                      <w:sz w:val="20"/>
                      <w:szCs w:val="20"/>
                    </w:rPr>
                  </w:pPr>
                  <w:r w:rsidRPr="007B4638">
                    <w:rPr>
                      <w:rFonts w:ascii="Arial" w:eastAsia="Calibri" w:hAnsi="Arial" w:cs="Arial"/>
                      <w:i w:val="0"/>
                      <w:iCs w:val="0"/>
                      <w:color w:val="000000"/>
                      <w:sz w:val="20"/>
                      <w:szCs w:val="20"/>
                    </w:rPr>
                    <w:t>Co-facilitator, small group session “Writing Inclusive Cases”</w:t>
                  </w:r>
                </w:p>
              </w:tc>
              <w:tc>
                <w:tcPr>
                  <w:tcW w:w="1888" w:type="pct"/>
                </w:tcPr>
                <w:p w14:paraId="157043EA" w14:textId="77777777" w:rsidR="007A7561" w:rsidRPr="007B4638" w:rsidRDefault="007A7561" w:rsidP="007F2A91">
                  <w:pPr>
                    <w:pStyle w:val="Heading6"/>
                    <w:keepNext w:val="0"/>
                    <w:keepLines w:val="0"/>
                    <w:widowControl w:val="0"/>
                    <w:spacing w:before="0" w:after="200"/>
                    <w:ind w:left="-108" w:right="164"/>
                    <w:rPr>
                      <w:rFonts w:ascii="Arial" w:hAnsi="Arial" w:cs="Arial"/>
                      <w:i w:val="0"/>
                      <w:iCs w:val="0"/>
                      <w:color w:val="000000"/>
                      <w:sz w:val="20"/>
                      <w:szCs w:val="20"/>
                    </w:rPr>
                  </w:pPr>
                  <w:r w:rsidRPr="007B4638">
                    <w:rPr>
                      <w:rFonts w:ascii="Arial" w:hAnsi="Arial" w:cs="Arial"/>
                      <w:i w:val="0"/>
                      <w:iCs w:val="0"/>
                      <w:color w:val="000000"/>
                      <w:sz w:val="20"/>
                      <w:szCs w:val="20"/>
                    </w:rPr>
                    <w:t>With Karen Lounsbury, PhD, at Snow Season Retreat, Teaching Academy, UVM’s Larner College of Medicine, approximately 10 attendees</w:t>
                  </w:r>
                </w:p>
              </w:tc>
            </w:tr>
            <w:tr w:rsidR="007A7561" w:rsidRPr="007B4638" w14:paraId="56C48247" w14:textId="77777777" w:rsidTr="007F2A91">
              <w:trPr>
                <w:gridBefore w:val="1"/>
                <w:gridAfter w:val="1"/>
                <w:wBefore w:w="52" w:type="pct"/>
                <w:wAfter w:w="215" w:type="pct"/>
              </w:trPr>
              <w:tc>
                <w:tcPr>
                  <w:tcW w:w="690" w:type="pct"/>
                  <w:gridSpan w:val="2"/>
                </w:tcPr>
                <w:p w14:paraId="45C2DA81" w14:textId="77777777" w:rsidR="007A7561" w:rsidRPr="007B4638" w:rsidRDefault="007A7561" w:rsidP="007F2A91">
                  <w:pPr>
                    <w:widowControl w:val="0"/>
                    <w:ind w:right="164"/>
                    <w:rPr>
                      <w:rFonts w:ascii="Arial" w:hAnsi="Arial" w:cs="Arial"/>
                      <w:color w:val="000000"/>
                      <w:sz w:val="20"/>
                      <w:szCs w:val="20"/>
                    </w:rPr>
                  </w:pPr>
                  <w:r w:rsidRPr="007B4638">
                    <w:rPr>
                      <w:rFonts w:ascii="Arial" w:hAnsi="Arial" w:cs="Arial"/>
                      <w:color w:val="000000"/>
                      <w:sz w:val="20"/>
                      <w:szCs w:val="20"/>
                    </w:rPr>
                    <w:t>2020</w:t>
                  </w:r>
                </w:p>
              </w:tc>
              <w:tc>
                <w:tcPr>
                  <w:tcW w:w="2155" w:type="pct"/>
                  <w:gridSpan w:val="2"/>
                </w:tcPr>
                <w:p w14:paraId="5F455F47" w14:textId="77777777" w:rsidR="007A7561" w:rsidRPr="007B4638" w:rsidRDefault="007A7561" w:rsidP="007F2A91">
                  <w:pPr>
                    <w:pStyle w:val="Heading6"/>
                    <w:keepNext w:val="0"/>
                    <w:keepLines w:val="0"/>
                    <w:widowControl w:val="0"/>
                    <w:spacing w:before="0" w:after="200"/>
                    <w:ind w:left="-108" w:right="164"/>
                    <w:rPr>
                      <w:rFonts w:ascii="Arial" w:eastAsia="Calibri" w:hAnsi="Arial" w:cs="Arial"/>
                      <w:i w:val="0"/>
                      <w:iCs w:val="0"/>
                      <w:color w:val="000000"/>
                      <w:sz w:val="20"/>
                      <w:szCs w:val="20"/>
                    </w:rPr>
                  </w:pPr>
                  <w:r w:rsidRPr="007B4638">
                    <w:rPr>
                      <w:rFonts w:ascii="Arial" w:eastAsia="Calibri" w:hAnsi="Arial" w:cs="Arial"/>
                      <w:i w:val="0"/>
                      <w:iCs w:val="0"/>
                      <w:color w:val="000000"/>
                      <w:sz w:val="20"/>
                      <w:szCs w:val="20"/>
                    </w:rPr>
                    <w:t xml:space="preserve">Panelist, “Medical Aid in Dying: One Man’s Choice” </w:t>
                  </w:r>
                </w:p>
              </w:tc>
              <w:tc>
                <w:tcPr>
                  <w:tcW w:w="1888" w:type="pct"/>
                </w:tcPr>
                <w:p w14:paraId="03650D86" w14:textId="77777777" w:rsidR="007A7561" w:rsidRPr="007B4638" w:rsidRDefault="007A7561" w:rsidP="007F2A91">
                  <w:pPr>
                    <w:pStyle w:val="Heading6"/>
                    <w:keepNext w:val="0"/>
                    <w:keepLines w:val="0"/>
                    <w:widowControl w:val="0"/>
                    <w:spacing w:before="0" w:after="200"/>
                    <w:ind w:left="-108" w:right="164"/>
                    <w:rPr>
                      <w:rFonts w:ascii="Arial" w:hAnsi="Arial" w:cs="Arial"/>
                      <w:i w:val="0"/>
                      <w:iCs w:val="0"/>
                      <w:color w:val="000000"/>
                      <w:sz w:val="20"/>
                      <w:szCs w:val="20"/>
                    </w:rPr>
                  </w:pPr>
                  <w:r w:rsidRPr="007B4638">
                    <w:rPr>
                      <w:rFonts w:ascii="Arial" w:hAnsi="Arial" w:cs="Arial"/>
                      <w:i w:val="0"/>
                      <w:iCs w:val="0"/>
                      <w:color w:val="000000"/>
                      <w:sz w:val="20"/>
                      <w:szCs w:val="20"/>
                    </w:rPr>
                    <w:t>Symposium hosted by Patient Choices Vermont and Dana Medical Library, University of Vermont Larner College of Medicine, approximately 75 community attendees</w:t>
                  </w:r>
                </w:p>
              </w:tc>
            </w:tr>
            <w:tr w:rsidR="007A7561" w:rsidRPr="007B4638" w14:paraId="632576E3" w14:textId="77777777" w:rsidTr="007F2A91">
              <w:trPr>
                <w:gridBefore w:val="1"/>
                <w:gridAfter w:val="1"/>
                <w:wBefore w:w="52" w:type="pct"/>
                <w:wAfter w:w="215" w:type="pct"/>
              </w:trPr>
              <w:tc>
                <w:tcPr>
                  <w:tcW w:w="690" w:type="pct"/>
                  <w:gridSpan w:val="2"/>
                </w:tcPr>
                <w:p w14:paraId="4BC6CB43" w14:textId="77777777" w:rsidR="007A7561" w:rsidRPr="007B4638" w:rsidRDefault="007A7561" w:rsidP="007F2A91">
                  <w:pPr>
                    <w:widowControl w:val="0"/>
                    <w:ind w:right="164"/>
                    <w:rPr>
                      <w:rFonts w:ascii="Arial" w:hAnsi="Arial" w:cs="Arial"/>
                      <w:color w:val="000000"/>
                      <w:sz w:val="20"/>
                      <w:szCs w:val="20"/>
                    </w:rPr>
                  </w:pPr>
                  <w:r w:rsidRPr="007B4638">
                    <w:rPr>
                      <w:rFonts w:ascii="Arial" w:hAnsi="Arial" w:cs="Arial"/>
                      <w:color w:val="000000"/>
                      <w:sz w:val="20"/>
                      <w:szCs w:val="20"/>
                    </w:rPr>
                    <w:t>2020</w:t>
                  </w:r>
                </w:p>
              </w:tc>
              <w:tc>
                <w:tcPr>
                  <w:tcW w:w="2155" w:type="pct"/>
                  <w:gridSpan w:val="2"/>
                </w:tcPr>
                <w:p w14:paraId="2470B1A4" w14:textId="77777777" w:rsidR="007A7561" w:rsidRPr="007B4638" w:rsidRDefault="007A7561" w:rsidP="007F2A91">
                  <w:pPr>
                    <w:pStyle w:val="Heading6"/>
                    <w:keepNext w:val="0"/>
                    <w:keepLines w:val="0"/>
                    <w:widowControl w:val="0"/>
                    <w:spacing w:before="0" w:after="200"/>
                    <w:ind w:left="-108" w:right="164"/>
                    <w:rPr>
                      <w:rFonts w:ascii="Arial" w:eastAsia="Calibri" w:hAnsi="Arial" w:cs="Arial"/>
                      <w:i w:val="0"/>
                      <w:iCs w:val="0"/>
                      <w:color w:val="000000"/>
                      <w:sz w:val="20"/>
                      <w:szCs w:val="20"/>
                    </w:rPr>
                  </w:pPr>
                  <w:r w:rsidRPr="007B4638">
                    <w:rPr>
                      <w:rFonts w:ascii="Arial" w:eastAsia="Calibri" w:hAnsi="Arial" w:cs="Arial"/>
                      <w:i w:val="0"/>
                      <w:iCs w:val="0"/>
                      <w:color w:val="000000"/>
                      <w:sz w:val="20"/>
                      <w:szCs w:val="20"/>
                    </w:rPr>
                    <w:t>Small group session, “Refusal of Care”</w:t>
                  </w:r>
                </w:p>
              </w:tc>
              <w:tc>
                <w:tcPr>
                  <w:tcW w:w="1888" w:type="pct"/>
                </w:tcPr>
                <w:p w14:paraId="125BB46D" w14:textId="77777777" w:rsidR="007A7561" w:rsidRPr="007B4638" w:rsidRDefault="007A7561" w:rsidP="007F2A91">
                  <w:pPr>
                    <w:pStyle w:val="Heading6"/>
                    <w:keepNext w:val="0"/>
                    <w:keepLines w:val="0"/>
                    <w:widowControl w:val="0"/>
                    <w:spacing w:before="0" w:after="200"/>
                    <w:ind w:left="-108" w:right="164"/>
                    <w:rPr>
                      <w:rFonts w:ascii="Arial" w:hAnsi="Arial" w:cs="Arial"/>
                      <w:i w:val="0"/>
                      <w:iCs w:val="0"/>
                      <w:color w:val="000000"/>
                      <w:sz w:val="20"/>
                      <w:szCs w:val="20"/>
                    </w:rPr>
                  </w:pPr>
                  <w:r w:rsidRPr="007B4638">
                    <w:rPr>
                      <w:rFonts w:ascii="Arial" w:hAnsi="Arial" w:cs="Arial"/>
                      <w:i w:val="0"/>
                      <w:iCs w:val="0"/>
                      <w:color w:val="000000"/>
                      <w:sz w:val="20"/>
                      <w:szCs w:val="20"/>
                    </w:rPr>
                    <w:t>McClure 6 yearly nursing education day, ~20 floor nurses</w:t>
                  </w:r>
                </w:p>
              </w:tc>
            </w:tr>
            <w:tr w:rsidR="007A7561" w:rsidRPr="007B4638" w14:paraId="78F3359F" w14:textId="77777777" w:rsidTr="007F2A91">
              <w:trPr>
                <w:gridBefore w:val="1"/>
                <w:gridAfter w:val="1"/>
                <w:wBefore w:w="52" w:type="pct"/>
                <w:wAfter w:w="215" w:type="pct"/>
              </w:trPr>
              <w:tc>
                <w:tcPr>
                  <w:tcW w:w="690" w:type="pct"/>
                  <w:gridSpan w:val="2"/>
                </w:tcPr>
                <w:p w14:paraId="2F4ED2A2" w14:textId="77777777" w:rsidR="007A7561" w:rsidRPr="007B4638" w:rsidRDefault="007A7561" w:rsidP="007F2A91">
                  <w:pPr>
                    <w:widowControl w:val="0"/>
                    <w:ind w:right="164"/>
                    <w:rPr>
                      <w:rFonts w:ascii="Arial" w:hAnsi="Arial" w:cs="Arial"/>
                      <w:color w:val="000000"/>
                      <w:sz w:val="20"/>
                      <w:szCs w:val="20"/>
                    </w:rPr>
                  </w:pPr>
                  <w:r w:rsidRPr="007B4638">
                    <w:rPr>
                      <w:rFonts w:ascii="Arial" w:hAnsi="Arial" w:cs="Arial"/>
                      <w:color w:val="000000"/>
                      <w:sz w:val="20"/>
                      <w:szCs w:val="20"/>
                    </w:rPr>
                    <w:t>2020</w:t>
                  </w:r>
                </w:p>
              </w:tc>
              <w:tc>
                <w:tcPr>
                  <w:tcW w:w="2155" w:type="pct"/>
                  <w:gridSpan w:val="2"/>
                </w:tcPr>
                <w:p w14:paraId="7DF36777" w14:textId="77777777" w:rsidR="007A7561" w:rsidRPr="007B4638" w:rsidRDefault="007A7561" w:rsidP="007F2A91">
                  <w:pPr>
                    <w:pStyle w:val="Heading6"/>
                    <w:keepNext w:val="0"/>
                    <w:keepLines w:val="0"/>
                    <w:widowControl w:val="0"/>
                    <w:spacing w:before="0" w:after="200"/>
                    <w:ind w:left="-108" w:right="164"/>
                    <w:rPr>
                      <w:rFonts w:ascii="Arial" w:eastAsia="Calibri" w:hAnsi="Arial" w:cs="Arial"/>
                      <w:i w:val="0"/>
                      <w:iCs w:val="0"/>
                      <w:color w:val="000000"/>
                      <w:sz w:val="20"/>
                      <w:szCs w:val="20"/>
                    </w:rPr>
                  </w:pPr>
                  <w:r w:rsidRPr="007B4638">
                    <w:rPr>
                      <w:rFonts w:ascii="Arial" w:eastAsia="Calibri" w:hAnsi="Arial" w:cs="Arial"/>
                      <w:i w:val="0"/>
                      <w:iCs w:val="0"/>
                      <w:color w:val="000000"/>
                      <w:sz w:val="20"/>
                      <w:szCs w:val="20"/>
                    </w:rPr>
                    <w:t>Grand rounds speaker, “Ethics of COVID-19”</w:t>
                  </w:r>
                </w:p>
              </w:tc>
              <w:tc>
                <w:tcPr>
                  <w:tcW w:w="1888" w:type="pct"/>
                </w:tcPr>
                <w:p w14:paraId="7DD53F88" w14:textId="77777777" w:rsidR="007A7561" w:rsidRPr="007B4638" w:rsidRDefault="007A7561" w:rsidP="007F2A91">
                  <w:pPr>
                    <w:pStyle w:val="Heading6"/>
                    <w:keepNext w:val="0"/>
                    <w:keepLines w:val="0"/>
                    <w:widowControl w:val="0"/>
                    <w:spacing w:before="0" w:after="200"/>
                    <w:ind w:left="-108" w:right="164"/>
                    <w:rPr>
                      <w:rFonts w:ascii="Arial" w:hAnsi="Arial" w:cs="Arial"/>
                      <w:i w:val="0"/>
                      <w:iCs w:val="0"/>
                      <w:color w:val="000000"/>
                      <w:sz w:val="20"/>
                      <w:szCs w:val="20"/>
                    </w:rPr>
                  </w:pPr>
                  <w:r w:rsidRPr="007B4638">
                    <w:rPr>
                      <w:rFonts w:ascii="Arial" w:hAnsi="Arial" w:cs="Arial"/>
                      <w:i w:val="0"/>
                      <w:iCs w:val="0"/>
                      <w:color w:val="000000"/>
                      <w:sz w:val="20"/>
                      <w:szCs w:val="20"/>
                    </w:rPr>
                    <w:t>Department of Anesthesiology, University of Vermont Medical Center, ~100 Zoom participants</w:t>
                  </w:r>
                </w:p>
              </w:tc>
            </w:tr>
            <w:tr w:rsidR="007A7561" w:rsidRPr="007B4638" w14:paraId="04F48E5B" w14:textId="77777777" w:rsidTr="007F2A91">
              <w:trPr>
                <w:gridBefore w:val="1"/>
                <w:gridAfter w:val="1"/>
                <w:wBefore w:w="52" w:type="pct"/>
                <w:wAfter w:w="215" w:type="pct"/>
              </w:trPr>
              <w:tc>
                <w:tcPr>
                  <w:tcW w:w="690" w:type="pct"/>
                  <w:gridSpan w:val="2"/>
                </w:tcPr>
                <w:p w14:paraId="255D0049" w14:textId="77777777" w:rsidR="007A7561" w:rsidRPr="007B4638" w:rsidRDefault="007A7561" w:rsidP="007F2A91">
                  <w:pPr>
                    <w:widowControl w:val="0"/>
                    <w:ind w:right="164"/>
                    <w:rPr>
                      <w:rFonts w:ascii="Arial" w:hAnsi="Arial" w:cs="Arial"/>
                      <w:color w:val="000000"/>
                      <w:sz w:val="20"/>
                      <w:szCs w:val="20"/>
                    </w:rPr>
                  </w:pPr>
                  <w:r w:rsidRPr="007B4638">
                    <w:rPr>
                      <w:rFonts w:ascii="Arial" w:hAnsi="Arial" w:cs="Arial"/>
                      <w:color w:val="000000"/>
                      <w:sz w:val="20"/>
                      <w:szCs w:val="20"/>
                    </w:rPr>
                    <w:t>2020</w:t>
                  </w:r>
                </w:p>
              </w:tc>
              <w:tc>
                <w:tcPr>
                  <w:tcW w:w="2155" w:type="pct"/>
                  <w:gridSpan w:val="2"/>
                </w:tcPr>
                <w:p w14:paraId="7BE0BD2B" w14:textId="77777777" w:rsidR="007A7561" w:rsidRPr="007B4638" w:rsidRDefault="007A7561" w:rsidP="007F2A91">
                  <w:pPr>
                    <w:pStyle w:val="Heading6"/>
                    <w:keepNext w:val="0"/>
                    <w:keepLines w:val="0"/>
                    <w:widowControl w:val="0"/>
                    <w:spacing w:before="0" w:after="200"/>
                    <w:ind w:left="-108" w:right="164"/>
                    <w:rPr>
                      <w:rFonts w:ascii="Arial" w:eastAsia="Calibri" w:hAnsi="Arial" w:cs="Arial"/>
                      <w:i w:val="0"/>
                      <w:iCs w:val="0"/>
                      <w:color w:val="000000"/>
                      <w:sz w:val="20"/>
                      <w:szCs w:val="20"/>
                    </w:rPr>
                  </w:pPr>
                  <w:r w:rsidRPr="007B4638">
                    <w:rPr>
                      <w:rFonts w:ascii="Arial" w:eastAsia="Calibri" w:hAnsi="Arial" w:cs="Arial"/>
                      <w:i w:val="0"/>
                      <w:iCs w:val="0"/>
                      <w:color w:val="000000"/>
                      <w:sz w:val="20"/>
                      <w:szCs w:val="20"/>
                    </w:rPr>
                    <w:t>Grand rounds speaker, “Ethics of COVID-19”</w:t>
                  </w:r>
                </w:p>
              </w:tc>
              <w:tc>
                <w:tcPr>
                  <w:tcW w:w="1888" w:type="pct"/>
                </w:tcPr>
                <w:p w14:paraId="77C613DA" w14:textId="77777777" w:rsidR="007A7561" w:rsidRPr="007B4638" w:rsidRDefault="007A7561" w:rsidP="007F2A91">
                  <w:pPr>
                    <w:pStyle w:val="Heading6"/>
                    <w:keepNext w:val="0"/>
                    <w:keepLines w:val="0"/>
                    <w:widowControl w:val="0"/>
                    <w:spacing w:before="0" w:after="200"/>
                    <w:ind w:left="-108" w:right="164"/>
                    <w:rPr>
                      <w:rFonts w:ascii="Arial" w:hAnsi="Arial" w:cs="Arial"/>
                      <w:i w:val="0"/>
                      <w:iCs w:val="0"/>
                      <w:color w:val="000000"/>
                      <w:sz w:val="20"/>
                      <w:szCs w:val="20"/>
                    </w:rPr>
                  </w:pPr>
                  <w:r w:rsidRPr="007B4638">
                    <w:rPr>
                      <w:rFonts w:ascii="Arial" w:hAnsi="Arial" w:cs="Arial"/>
                      <w:i w:val="0"/>
                      <w:iCs w:val="0"/>
                      <w:color w:val="000000"/>
                      <w:sz w:val="20"/>
                      <w:szCs w:val="20"/>
                    </w:rPr>
                    <w:t>Department of Medicine, University of Vermont Medical Center, ~200 Zoom participants</w:t>
                  </w:r>
                </w:p>
              </w:tc>
            </w:tr>
            <w:tr w:rsidR="007A7561" w:rsidRPr="007B4638" w14:paraId="4005C040" w14:textId="77777777" w:rsidTr="007F2A91">
              <w:trPr>
                <w:gridBefore w:val="1"/>
                <w:gridAfter w:val="1"/>
                <w:wBefore w:w="52" w:type="pct"/>
                <w:wAfter w:w="215" w:type="pct"/>
              </w:trPr>
              <w:tc>
                <w:tcPr>
                  <w:tcW w:w="690" w:type="pct"/>
                  <w:gridSpan w:val="2"/>
                </w:tcPr>
                <w:p w14:paraId="3505EBC9" w14:textId="77777777" w:rsidR="007A7561" w:rsidRPr="007B4638" w:rsidRDefault="007A7561" w:rsidP="007F2A91">
                  <w:pPr>
                    <w:widowControl w:val="0"/>
                    <w:ind w:right="164"/>
                    <w:rPr>
                      <w:rFonts w:ascii="Arial" w:hAnsi="Arial" w:cs="Arial"/>
                      <w:color w:val="000000"/>
                      <w:sz w:val="20"/>
                      <w:szCs w:val="20"/>
                    </w:rPr>
                  </w:pPr>
                  <w:r w:rsidRPr="007B4638">
                    <w:rPr>
                      <w:rFonts w:ascii="Arial" w:hAnsi="Arial" w:cs="Arial"/>
                      <w:color w:val="000000"/>
                      <w:sz w:val="20"/>
                      <w:szCs w:val="20"/>
                    </w:rPr>
                    <w:t>2020</w:t>
                  </w:r>
                </w:p>
              </w:tc>
              <w:tc>
                <w:tcPr>
                  <w:tcW w:w="2155" w:type="pct"/>
                  <w:gridSpan w:val="2"/>
                </w:tcPr>
                <w:p w14:paraId="3F3356BC" w14:textId="77777777" w:rsidR="007A7561" w:rsidRPr="007B4638" w:rsidRDefault="007A7561" w:rsidP="007F2A91">
                  <w:pPr>
                    <w:pStyle w:val="Heading6"/>
                    <w:keepNext w:val="0"/>
                    <w:keepLines w:val="0"/>
                    <w:widowControl w:val="0"/>
                    <w:spacing w:before="0" w:after="200"/>
                    <w:ind w:left="-108" w:right="164"/>
                    <w:rPr>
                      <w:rFonts w:ascii="Arial" w:eastAsia="Calibri" w:hAnsi="Arial" w:cs="Arial"/>
                      <w:i w:val="0"/>
                      <w:iCs w:val="0"/>
                      <w:color w:val="000000"/>
                      <w:sz w:val="20"/>
                      <w:szCs w:val="20"/>
                    </w:rPr>
                  </w:pPr>
                  <w:r w:rsidRPr="007B4638">
                    <w:rPr>
                      <w:rFonts w:ascii="Arial" w:eastAsia="Calibri" w:hAnsi="Arial" w:cs="Arial"/>
                      <w:i w:val="0"/>
                      <w:iCs w:val="0"/>
                      <w:color w:val="000000"/>
                      <w:sz w:val="20"/>
                      <w:szCs w:val="20"/>
                    </w:rPr>
                    <w:t>Invited speaker, “Fair allocation of ventilators during the COVID-19 pandemic”</w:t>
                  </w:r>
                </w:p>
              </w:tc>
              <w:tc>
                <w:tcPr>
                  <w:tcW w:w="1888" w:type="pct"/>
                </w:tcPr>
                <w:p w14:paraId="2F934689" w14:textId="77777777" w:rsidR="007A7561" w:rsidRPr="007B4638" w:rsidRDefault="007A7561" w:rsidP="007F2A91">
                  <w:pPr>
                    <w:pStyle w:val="Heading6"/>
                    <w:keepNext w:val="0"/>
                    <w:keepLines w:val="0"/>
                    <w:widowControl w:val="0"/>
                    <w:spacing w:before="0" w:after="200"/>
                    <w:ind w:left="-108" w:right="164"/>
                    <w:rPr>
                      <w:rFonts w:ascii="Arial" w:hAnsi="Arial" w:cs="Arial"/>
                      <w:i w:val="0"/>
                      <w:iCs w:val="0"/>
                      <w:color w:val="000000"/>
                      <w:sz w:val="20"/>
                      <w:szCs w:val="20"/>
                    </w:rPr>
                  </w:pPr>
                  <w:r w:rsidRPr="007B4638">
                    <w:rPr>
                      <w:rFonts w:ascii="Arial" w:hAnsi="Arial" w:cs="Arial"/>
                      <w:i w:val="0"/>
                      <w:iCs w:val="0"/>
                      <w:color w:val="000000"/>
                      <w:sz w:val="20"/>
                      <w:szCs w:val="20"/>
                    </w:rPr>
                    <w:t>Statewide call hosted by Vermont Child Health Improvement Program from the UVMMC Department of Pediatrics, ~100 participants</w:t>
                  </w:r>
                </w:p>
              </w:tc>
            </w:tr>
            <w:tr w:rsidR="007A7561" w:rsidRPr="007B4638" w14:paraId="4E4E1A6A" w14:textId="77777777" w:rsidTr="007F2A91">
              <w:trPr>
                <w:gridBefore w:val="1"/>
                <w:gridAfter w:val="1"/>
                <w:wBefore w:w="52" w:type="pct"/>
                <w:wAfter w:w="215" w:type="pct"/>
              </w:trPr>
              <w:tc>
                <w:tcPr>
                  <w:tcW w:w="690" w:type="pct"/>
                  <w:gridSpan w:val="2"/>
                </w:tcPr>
                <w:p w14:paraId="37AD1FDB" w14:textId="77777777" w:rsidR="007A7561" w:rsidRPr="007B4638" w:rsidRDefault="007A7561" w:rsidP="007F2A91">
                  <w:pPr>
                    <w:widowControl w:val="0"/>
                    <w:ind w:right="164"/>
                    <w:rPr>
                      <w:rFonts w:ascii="Arial" w:hAnsi="Arial" w:cs="Arial"/>
                      <w:color w:val="000000"/>
                      <w:sz w:val="20"/>
                      <w:szCs w:val="20"/>
                    </w:rPr>
                  </w:pPr>
                  <w:r w:rsidRPr="007B4638">
                    <w:rPr>
                      <w:rFonts w:ascii="Arial" w:hAnsi="Arial" w:cs="Arial"/>
                      <w:color w:val="000000"/>
                      <w:sz w:val="20"/>
                      <w:szCs w:val="20"/>
                    </w:rPr>
                    <w:t>2020</w:t>
                  </w:r>
                </w:p>
              </w:tc>
              <w:tc>
                <w:tcPr>
                  <w:tcW w:w="2155" w:type="pct"/>
                  <w:gridSpan w:val="2"/>
                </w:tcPr>
                <w:p w14:paraId="07ABEEC7" w14:textId="77777777" w:rsidR="007A7561" w:rsidRPr="007B4638" w:rsidRDefault="007A7561" w:rsidP="007F2A91">
                  <w:pPr>
                    <w:pStyle w:val="Heading6"/>
                    <w:keepNext w:val="0"/>
                    <w:keepLines w:val="0"/>
                    <w:widowControl w:val="0"/>
                    <w:spacing w:before="0" w:after="200"/>
                    <w:ind w:left="-108" w:right="164"/>
                    <w:rPr>
                      <w:rFonts w:ascii="Arial" w:eastAsia="Calibri" w:hAnsi="Arial" w:cs="Arial"/>
                      <w:i w:val="0"/>
                      <w:iCs w:val="0"/>
                      <w:color w:val="000000"/>
                      <w:sz w:val="20"/>
                      <w:szCs w:val="20"/>
                    </w:rPr>
                  </w:pPr>
                  <w:r w:rsidRPr="007B4638">
                    <w:rPr>
                      <w:rFonts w:ascii="Arial" w:eastAsia="Calibri" w:hAnsi="Arial" w:cs="Arial"/>
                      <w:i w:val="0"/>
                      <w:iCs w:val="0"/>
                      <w:color w:val="000000"/>
                      <w:sz w:val="20"/>
                      <w:szCs w:val="20"/>
                    </w:rPr>
                    <w:t>Invited panelist, “Cancer and COVID-19”</w:t>
                  </w:r>
                </w:p>
              </w:tc>
              <w:tc>
                <w:tcPr>
                  <w:tcW w:w="1888" w:type="pct"/>
                </w:tcPr>
                <w:p w14:paraId="69F3F014" w14:textId="77777777" w:rsidR="007A7561" w:rsidRPr="007B4638" w:rsidRDefault="007A7561" w:rsidP="007F2A91">
                  <w:pPr>
                    <w:pStyle w:val="Heading6"/>
                    <w:keepNext w:val="0"/>
                    <w:keepLines w:val="0"/>
                    <w:widowControl w:val="0"/>
                    <w:spacing w:before="0" w:after="200"/>
                    <w:ind w:left="-108" w:right="164"/>
                    <w:rPr>
                      <w:rFonts w:ascii="Arial" w:hAnsi="Arial" w:cs="Arial"/>
                      <w:i w:val="0"/>
                      <w:iCs w:val="0"/>
                      <w:color w:val="000000"/>
                      <w:sz w:val="20"/>
                      <w:szCs w:val="20"/>
                    </w:rPr>
                  </w:pPr>
                  <w:r w:rsidRPr="007B4638">
                    <w:rPr>
                      <w:rFonts w:ascii="Arial" w:hAnsi="Arial" w:cs="Arial"/>
                      <w:i w:val="0"/>
                      <w:iCs w:val="0"/>
                      <w:color w:val="000000"/>
                      <w:sz w:val="20"/>
                      <w:szCs w:val="20"/>
                    </w:rPr>
                    <w:t>Women's Health and Cancer Conference Monthly Webinar Series, with colleagues from oncology, radiation oncology, ~60 participants</w:t>
                  </w:r>
                </w:p>
              </w:tc>
            </w:tr>
            <w:tr w:rsidR="007A7561" w:rsidRPr="007B4638" w14:paraId="27B5F0FB" w14:textId="77777777" w:rsidTr="007F2A91">
              <w:trPr>
                <w:gridBefore w:val="1"/>
                <w:gridAfter w:val="1"/>
                <w:wBefore w:w="52" w:type="pct"/>
                <w:wAfter w:w="215" w:type="pct"/>
              </w:trPr>
              <w:tc>
                <w:tcPr>
                  <w:tcW w:w="690" w:type="pct"/>
                  <w:gridSpan w:val="2"/>
                </w:tcPr>
                <w:p w14:paraId="2558249C" w14:textId="77777777" w:rsidR="007A7561" w:rsidRPr="007B4638" w:rsidRDefault="007A7561" w:rsidP="007F2A91">
                  <w:pPr>
                    <w:widowControl w:val="0"/>
                    <w:ind w:right="164"/>
                    <w:rPr>
                      <w:rFonts w:ascii="Arial" w:hAnsi="Arial" w:cs="Arial"/>
                      <w:color w:val="000000"/>
                      <w:sz w:val="20"/>
                      <w:szCs w:val="20"/>
                    </w:rPr>
                  </w:pPr>
                  <w:r w:rsidRPr="007B4638">
                    <w:rPr>
                      <w:rFonts w:ascii="Arial" w:hAnsi="Arial" w:cs="Arial"/>
                      <w:color w:val="000000"/>
                      <w:sz w:val="20"/>
                      <w:szCs w:val="20"/>
                    </w:rPr>
                    <w:t>2020</w:t>
                  </w:r>
                </w:p>
              </w:tc>
              <w:tc>
                <w:tcPr>
                  <w:tcW w:w="2155" w:type="pct"/>
                  <w:gridSpan w:val="2"/>
                </w:tcPr>
                <w:p w14:paraId="41812ED1" w14:textId="77777777" w:rsidR="007A7561" w:rsidRPr="007B4638" w:rsidRDefault="007A7561" w:rsidP="007F2A91">
                  <w:pPr>
                    <w:pStyle w:val="Heading6"/>
                    <w:keepNext w:val="0"/>
                    <w:keepLines w:val="0"/>
                    <w:widowControl w:val="0"/>
                    <w:spacing w:before="0" w:after="200"/>
                    <w:ind w:left="-108" w:right="164"/>
                    <w:rPr>
                      <w:rFonts w:ascii="Arial" w:eastAsia="Calibri" w:hAnsi="Arial" w:cs="Arial"/>
                      <w:i w:val="0"/>
                      <w:iCs w:val="0"/>
                      <w:color w:val="000000"/>
                      <w:sz w:val="20"/>
                      <w:szCs w:val="20"/>
                    </w:rPr>
                  </w:pPr>
                  <w:r w:rsidRPr="007B4638">
                    <w:rPr>
                      <w:rFonts w:ascii="Arial" w:eastAsia="Calibri" w:hAnsi="Arial" w:cs="Arial"/>
                      <w:i w:val="0"/>
                      <w:iCs w:val="0"/>
                      <w:color w:val="000000"/>
                      <w:sz w:val="20"/>
                      <w:szCs w:val="20"/>
                    </w:rPr>
                    <w:t>Grand rounds speaker, “Informed Consent: What’s New and What’s Next?”</w:t>
                  </w:r>
                </w:p>
              </w:tc>
              <w:tc>
                <w:tcPr>
                  <w:tcW w:w="1888" w:type="pct"/>
                </w:tcPr>
                <w:p w14:paraId="13EDDFF8" w14:textId="77777777" w:rsidR="007A7561" w:rsidRPr="007B4638" w:rsidRDefault="007A7561" w:rsidP="007F2A91">
                  <w:pPr>
                    <w:pStyle w:val="Heading6"/>
                    <w:keepNext w:val="0"/>
                    <w:keepLines w:val="0"/>
                    <w:widowControl w:val="0"/>
                    <w:spacing w:before="0" w:after="200"/>
                    <w:ind w:left="-108" w:right="164"/>
                    <w:rPr>
                      <w:rFonts w:ascii="Arial" w:hAnsi="Arial" w:cs="Arial"/>
                      <w:i w:val="0"/>
                      <w:iCs w:val="0"/>
                      <w:color w:val="000000"/>
                      <w:sz w:val="20"/>
                      <w:szCs w:val="20"/>
                    </w:rPr>
                  </w:pPr>
                  <w:r w:rsidRPr="007B4638">
                    <w:rPr>
                      <w:rFonts w:ascii="Arial" w:hAnsi="Arial" w:cs="Arial"/>
                      <w:i w:val="0"/>
                      <w:iCs w:val="0"/>
                      <w:color w:val="000000"/>
                      <w:sz w:val="20"/>
                      <w:szCs w:val="20"/>
                    </w:rPr>
                    <w:t>Department of Obstetrics and Gynecology, University of Vermont Medical Center, approximately 40 attendees, with Erika Smart, JD, legal risk manager</w:t>
                  </w:r>
                </w:p>
              </w:tc>
            </w:tr>
            <w:tr w:rsidR="007A7561" w:rsidRPr="007B4638" w14:paraId="7003A1B3" w14:textId="77777777" w:rsidTr="007F2A91">
              <w:trPr>
                <w:gridBefore w:val="1"/>
                <w:gridAfter w:val="1"/>
                <w:wBefore w:w="52" w:type="pct"/>
                <w:wAfter w:w="215" w:type="pct"/>
              </w:trPr>
              <w:tc>
                <w:tcPr>
                  <w:tcW w:w="690" w:type="pct"/>
                  <w:gridSpan w:val="2"/>
                </w:tcPr>
                <w:p w14:paraId="09EA9664" w14:textId="77777777" w:rsidR="007A7561" w:rsidRPr="007B4638" w:rsidRDefault="007A7561" w:rsidP="007F2A91">
                  <w:pPr>
                    <w:widowControl w:val="0"/>
                    <w:ind w:right="164"/>
                    <w:rPr>
                      <w:rFonts w:ascii="Arial" w:hAnsi="Arial" w:cs="Arial"/>
                      <w:color w:val="000000"/>
                      <w:sz w:val="20"/>
                      <w:szCs w:val="20"/>
                    </w:rPr>
                  </w:pPr>
                  <w:r w:rsidRPr="007B4638">
                    <w:rPr>
                      <w:rFonts w:ascii="Arial" w:hAnsi="Arial" w:cs="Arial"/>
                      <w:color w:val="000000"/>
                      <w:sz w:val="20"/>
                      <w:szCs w:val="20"/>
                    </w:rPr>
                    <w:t>2020</w:t>
                  </w:r>
                </w:p>
              </w:tc>
              <w:tc>
                <w:tcPr>
                  <w:tcW w:w="2155" w:type="pct"/>
                  <w:gridSpan w:val="2"/>
                </w:tcPr>
                <w:p w14:paraId="07983F91" w14:textId="77777777" w:rsidR="007A7561" w:rsidRPr="007B4638" w:rsidRDefault="007A7561" w:rsidP="007F2A91">
                  <w:pPr>
                    <w:pStyle w:val="Heading6"/>
                    <w:keepNext w:val="0"/>
                    <w:keepLines w:val="0"/>
                    <w:widowControl w:val="0"/>
                    <w:spacing w:before="0" w:after="200"/>
                    <w:ind w:left="-108" w:right="164"/>
                    <w:rPr>
                      <w:rFonts w:ascii="Arial" w:eastAsia="Calibri" w:hAnsi="Arial" w:cs="Arial"/>
                      <w:i w:val="0"/>
                      <w:iCs w:val="0"/>
                      <w:color w:val="000000"/>
                      <w:sz w:val="20"/>
                      <w:szCs w:val="20"/>
                    </w:rPr>
                  </w:pPr>
                  <w:r w:rsidRPr="007B4638">
                    <w:rPr>
                      <w:rFonts w:ascii="Arial" w:eastAsia="Calibri" w:hAnsi="Arial" w:cs="Arial"/>
                      <w:i w:val="0"/>
                      <w:iCs w:val="0"/>
                      <w:color w:val="000000"/>
                      <w:sz w:val="20"/>
                      <w:szCs w:val="20"/>
                    </w:rPr>
                    <w:t>Grand rounds speaker, “Informed Consent: What’s New and What’s Next?”</w:t>
                  </w:r>
                </w:p>
              </w:tc>
              <w:tc>
                <w:tcPr>
                  <w:tcW w:w="1888" w:type="pct"/>
                </w:tcPr>
                <w:p w14:paraId="76CB4ADB" w14:textId="77777777" w:rsidR="007A7561" w:rsidRPr="007B4638" w:rsidRDefault="007A7561" w:rsidP="007F2A91">
                  <w:pPr>
                    <w:pStyle w:val="Heading6"/>
                    <w:keepNext w:val="0"/>
                    <w:keepLines w:val="0"/>
                    <w:widowControl w:val="0"/>
                    <w:spacing w:before="0" w:after="200"/>
                    <w:ind w:left="-108" w:right="164"/>
                    <w:rPr>
                      <w:rFonts w:ascii="Arial" w:hAnsi="Arial" w:cs="Arial"/>
                      <w:i w:val="0"/>
                      <w:iCs w:val="0"/>
                      <w:color w:val="000000"/>
                      <w:sz w:val="20"/>
                      <w:szCs w:val="20"/>
                    </w:rPr>
                  </w:pPr>
                  <w:r w:rsidRPr="007B4638">
                    <w:rPr>
                      <w:rFonts w:ascii="Arial" w:hAnsi="Arial" w:cs="Arial"/>
                      <w:i w:val="0"/>
                      <w:iCs w:val="0"/>
                      <w:color w:val="000000"/>
                      <w:sz w:val="20"/>
                      <w:szCs w:val="20"/>
                    </w:rPr>
                    <w:t xml:space="preserve">Department of Anesthesiology, University of Vermont Medical Center, approximately 60 attendees, with Erika </w:t>
                  </w:r>
                  <w:r w:rsidRPr="007B4638">
                    <w:rPr>
                      <w:rFonts w:ascii="Arial" w:hAnsi="Arial" w:cs="Arial"/>
                      <w:i w:val="0"/>
                      <w:iCs w:val="0"/>
                      <w:color w:val="000000"/>
                      <w:sz w:val="20"/>
                      <w:szCs w:val="20"/>
                    </w:rPr>
                    <w:lastRenderedPageBreak/>
                    <w:t>Smart, JD, legal risk manager</w:t>
                  </w:r>
                </w:p>
              </w:tc>
            </w:tr>
            <w:tr w:rsidR="007A7561" w:rsidRPr="007B4638" w14:paraId="63692FDC" w14:textId="77777777" w:rsidTr="007F2A91">
              <w:trPr>
                <w:gridBefore w:val="1"/>
                <w:gridAfter w:val="1"/>
                <w:wBefore w:w="52" w:type="pct"/>
                <w:wAfter w:w="215" w:type="pct"/>
              </w:trPr>
              <w:tc>
                <w:tcPr>
                  <w:tcW w:w="690" w:type="pct"/>
                  <w:gridSpan w:val="2"/>
                </w:tcPr>
                <w:p w14:paraId="565F50AE" w14:textId="77777777" w:rsidR="007A7561" w:rsidRPr="007B4638" w:rsidRDefault="007A7561" w:rsidP="007F2A91">
                  <w:pPr>
                    <w:widowControl w:val="0"/>
                    <w:ind w:right="164"/>
                    <w:rPr>
                      <w:rFonts w:ascii="Arial" w:hAnsi="Arial" w:cs="Arial"/>
                      <w:color w:val="000000"/>
                      <w:sz w:val="20"/>
                      <w:szCs w:val="20"/>
                    </w:rPr>
                  </w:pPr>
                  <w:r w:rsidRPr="007B4638">
                    <w:rPr>
                      <w:rFonts w:ascii="Arial" w:hAnsi="Arial" w:cs="Arial"/>
                      <w:color w:val="000000"/>
                      <w:sz w:val="20"/>
                      <w:szCs w:val="20"/>
                    </w:rPr>
                    <w:lastRenderedPageBreak/>
                    <w:t>2020</w:t>
                  </w:r>
                </w:p>
              </w:tc>
              <w:tc>
                <w:tcPr>
                  <w:tcW w:w="2155" w:type="pct"/>
                  <w:gridSpan w:val="2"/>
                </w:tcPr>
                <w:p w14:paraId="21A6F868" w14:textId="77777777" w:rsidR="007A7561" w:rsidRPr="007B4638" w:rsidRDefault="007A7561" w:rsidP="007F2A91">
                  <w:pPr>
                    <w:pStyle w:val="Heading6"/>
                    <w:keepNext w:val="0"/>
                    <w:keepLines w:val="0"/>
                    <w:widowControl w:val="0"/>
                    <w:spacing w:before="0" w:after="200"/>
                    <w:ind w:left="-108" w:right="164"/>
                    <w:rPr>
                      <w:rFonts w:ascii="Arial" w:eastAsia="Calibri" w:hAnsi="Arial" w:cs="Arial"/>
                      <w:i w:val="0"/>
                      <w:iCs w:val="0"/>
                      <w:color w:val="000000"/>
                      <w:sz w:val="20"/>
                      <w:szCs w:val="20"/>
                    </w:rPr>
                  </w:pPr>
                  <w:r w:rsidRPr="007B4638">
                    <w:rPr>
                      <w:rFonts w:ascii="Arial" w:eastAsia="Calibri" w:hAnsi="Arial" w:cs="Arial"/>
                      <w:i w:val="0"/>
                      <w:iCs w:val="0"/>
                      <w:color w:val="000000"/>
                      <w:sz w:val="20"/>
                      <w:szCs w:val="20"/>
                    </w:rPr>
                    <w:t>Grand rounds speaker, “Informed Consent: What’s New and What’s Next?”</w:t>
                  </w:r>
                </w:p>
              </w:tc>
              <w:tc>
                <w:tcPr>
                  <w:tcW w:w="1888" w:type="pct"/>
                </w:tcPr>
                <w:p w14:paraId="1D94756A" w14:textId="77777777" w:rsidR="007A7561" w:rsidRPr="007B4638" w:rsidRDefault="007A7561" w:rsidP="007F2A91">
                  <w:pPr>
                    <w:pStyle w:val="Heading6"/>
                    <w:keepNext w:val="0"/>
                    <w:keepLines w:val="0"/>
                    <w:widowControl w:val="0"/>
                    <w:spacing w:before="0" w:after="200"/>
                    <w:ind w:left="-108" w:right="164"/>
                    <w:rPr>
                      <w:rFonts w:ascii="Arial" w:hAnsi="Arial" w:cs="Arial"/>
                      <w:i w:val="0"/>
                      <w:iCs w:val="0"/>
                      <w:color w:val="000000"/>
                      <w:sz w:val="20"/>
                      <w:szCs w:val="20"/>
                    </w:rPr>
                  </w:pPr>
                  <w:r w:rsidRPr="007B4638">
                    <w:rPr>
                      <w:rFonts w:ascii="Arial" w:hAnsi="Arial" w:cs="Arial"/>
                      <w:i w:val="0"/>
                      <w:iCs w:val="0"/>
                      <w:color w:val="000000"/>
                      <w:sz w:val="20"/>
                      <w:szCs w:val="20"/>
                    </w:rPr>
                    <w:t>Department of Surgery, University of Vermont Medical Center, approximately 40 attendees, with Erika Smart, JD, legal risk manager</w:t>
                  </w:r>
                </w:p>
              </w:tc>
            </w:tr>
            <w:tr w:rsidR="007A7561" w:rsidRPr="007B4638" w14:paraId="2776C4F1" w14:textId="77777777" w:rsidTr="007F2A91">
              <w:trPr>
                <w:gridBefore w:val="1"/>
                <w:gridAfter w:val="1"/>
                <w:wBefore w:w="52" w:type="pct"/>
                <w:wAfter w:w="215" w:type="pct"/>
              </w:trPr>
              <w:tc>
                <w:tcPr>
                  <w:tcW w:w="690" w:type="pct"/>
                  <w:gridSpan w:val="2"/>
                </w:tcPr>
                <w:p w14:paraId="555DE848" w14:textId="77777777" w:rsidR="007A7561" w:rsidRPr="007B4638" w:rsidRDefault="007A7561" w:rsidP="007F2A91">
                  <w:pPr>
                    <w:widowControl w:val="0"/>
                    <w:ind w:right="164"/>
                    <w:rPr>
                      <w:rFonts w:ascii="Arial" w:hAnsi="Arial" w:cs="Arial"/>
                      <w:color w:val="000000"/>
                      <w:sz w:val="20"/>
                      <w:szCs w:val="20"/>
                    </w:rPr>
                  </w:pPr>
                  <w:r w:rsidRPr="007B4638">
                    <w:rPr>
                      <w:rFonts w:ascii="Arial" w:hAnsi="Arial" w:cs="Arial"/>
                      <w:color w:val="000000"/>
                      <w:sz w:val="20"/>
                      <w:szCs w:val="20"/>
                    </w:rPr>
                    <w:t>2020</w:t>
                  </w:r>
                </w:p>
              </w:tc>
              <w:tc>
                <w:tcPr>
                  <w:tcW w:w="2155" w:type="pct"/>
                  <w:gridSpan w:val="2"/>
                </w:tcPr>
                <w:p w14:paraId="0EA4F870" w14:textId="77777777" w:rsidR="007A7561" w:rsidRPr="007B4638" w:rsidRDefault="007A7561" w:rsidP="007F2A91">
                  <w:pPr>
                    <w:pStyle w:val="Heading6"/>
                    <w:keepNext w:val="0"/>
                    <w:keepLines w:val="0"/>
                    <w:widowControl w:val="0"/>
                    <w:spacing w:before="0" w:after="200"/>
                    <w:ind w:left="-108" w:right="164"/>
                    <w:rPr>
                      <w:rFonts w:ascii="Arial" w:eastAsia="Calibri" w:hAnsi="Arial" w:cs="Arial"/>
                      <w:i w:val="0"/>
                      <w:iCs w:val="0"/>
                      <w:color w:val="000000"/>
                      <w:sz w:val="20"/>
                      <w:szCs w:val="20"/>
                    </w:rPr>
                  </w:pPr>
                  <w:r w:rsidRPr="007B4638">
                    <w:rPr>
                      <w:rFonts w:ascii="Arial" w:eastAsia="Calibri" w:hAnsi="Arial" w:cs="Arial"/>
                      <w:i w:val="0"/>
                      <w:iCs w:val="0"/>
                      <w:color w:val="000000"/>
                      <w:sz w:val="20"/>
                      <w:szCs w:val="20"/>
                    </w:rPr>
                    <w:t>Grand rounds speaker, “Informed Consent: What’s New and What’s Next?”</w:t>
                  </w:r>
                </w:p>
              </w:tc>
              <w:tc>
                <w:tcPr>
                  <w:tcW w:w="1888" w:type="pct"/>
                </w:tcPr>
                <w:p w14:paraId="69DB91D7" w14:textId="77777777" w:rsidR="007A7561" w:rsidRPr="007B4638" w:rsidRDefault="007A7561" w:rsidP="007F2A91">
                  <w:pPr>
                    <w:pStyle w:val="Heading6"/>
                    <w:keepNext w:val="0"/>
                    <w:keepLines w:val="0"/>
                    <w:widowControl w:val="0"/>
                    <w:spacing w:before="0" w:after="200"/>
                    <w:ind w:left="-108" w:right="164"/>
                    <w:rPr>
                      <w:rFonts w:ascii="Arial" w:hAnsi="Arial" w:cs="Arial"/>
                      <w:i w:val="0"/>
                      <w:iCs w:val="0"/>
                      <w:color w:val="000000"/>
                      <w:sz w:val="20"/>
                      <w:szCs w:val="20"/>
                    </w:rPr>
                  </w:pPr>
                  <w:r w:rsidRPr="007B4638">
                    <w:rPr>
                      <w:rFonts w:ascii="Arial" w:hAnsi="Arial" w:cs="Arial"/>
                      <w:i w:val="0"/>
                      <w:iCs w:val="0"/>
                      <w:color w:val="000000"/>
                      <w:sz w:val="20"/>
                      <w:szCs w:val="20"/>
                    </w:rPr>
                    <w:t>Department of Orthopedics, University of Vermont Medical Center, approximately 40 attendees, with Erika Smart, JD, legal risk manager</w:t>
                  </w:r>
                </w:p>
              </w:tc>
            </w:tr>
            <w:tr w:rsidR="007A7561" w:rsidRPr="007B4638" w14:paraId="389CDDCA" w14:textId="77777777" w:rsidTr="007F2A91">
              <w:trPr>
                <w:gridBefore w:val="1"/>
                <w:gridAfter w:val="1"/>
                <w:wBefore w:w="52" w:type="pct"/>
                <w:wAfter w:w="215" w:type="pct"/>
              </w:trPr>
              <w:tc>
                <w:tcPr>
                  <w:tcW w:w="690" w:type="pct"/>
                  <w:gridSpan w:val="2"/>
                </w:tcPr>
                <w:p w14:paraId="126E113E" w14:textId="77777777" w:rsidR="007A7561" w:rsidRPr="007B4638" w:rsidRDefault="007A7561" w:rsidP="007F2A91">
                  <w:pPr>
                    <w:widowControl w:val="0"/>
                    <w:ind w:right="164"/>
                    <w:rPr>
                      <w:rFonts w:ascii="Arial" w:hAnsi="Arial" w:cs="Arial"/>
                      <w:color w:val="000000"/>
                      <w:sz w:val="20"/>
                      <w:szCs w:val="20"/>
                    </w:rPr>
                  </w:pPr>
                  <w:r w:rsidRPr="007B4638">
                    <w:rPr>
                      <w:rFonts w:ascii="Arial" w:hAnsi="Arial" w:cs="Arial"/>
                      <w:color w:val="000000"/>
                      <w:sz w:val="20"/>
                      <w:szCs w:val="20"/>
                    </w:rPr>
                    <w:t>2020</w:t>
                  </w:r>
                </w:p>
              </w:tc>
              <w:tc>
                <w:tcPr>
                  <w:tcW w:w="2155" w:type="pct"/>
                  <w:gridSpan w:val="2"/>
                </w:tcPr>
                <w:p w14:paraId="23983A23" w14:textId="77777777" w:rsidR="007A7561" w:rsidRPr="007B4638" w:rsidRDefault="007A7561" w:rsidP="007F2A91">
                  <w:pPr>
                    <w:pStyle w:val="Heading6"/>
                    <w:keepNext w:val="0"/>
                    <w:keepLines w:val="0"/>
                    <w:widowControl w:val="0"/>
                    <w:spacing w:before="0" w:after="200"/>
                    <w:ind w:left="-108" w:right="164"/>
                    <w:rPr>
                      <w:rFonts w:ascii="Arial" w:eastAsia="Calibri" w:hAnsi="Arial" w:cs="Arial"/>
                      <w:i w:val="0"/>
                      <w:iCs w:val="0"/>
                      <w:color w:val="000000"/>
                      <w:sz w:val="20"/>
                      <w:szCs w:val="20"/>
                    </w:rPr>
                  </w:pPr>
                  <w:r w:rsidRPr="007B4638">
                    <w:rPr>
                      <w:rFonts w:ascii="Arial" w:eastAsia="Calibri" w:hAnsi="Arial" w:cs="Arial"/>
                      <w:i w:val="0"/>
                      <w:iCs w:val="0"/>
                      <w:color w:val="000000"/>
                      <w:sz w:val="20"/>
                      <w:szCs w:val="20"/>
                    </w:rPr>
                    <w:t>Panelist, “What We Learned from the Birchwood COVID-19 Outbreak”</w:t>
                  </w:r>
                </w:p>
              </w:tc>
              <w:tc>
                <w:tcPr>
                  <w:tcW w:w="1888" w:type="pct"/>
                </w:tcPr>
                <w:p w14:paraId="21FB168D" w14:textId="77777777" w:rsidR="007A7561" w:rsidRPr="007B4638" w:rsidRDefault="007A7561" w:rsidP="007F2A91">
                  <w:pPr>
                    <w:pStyle w:val="Heading6"/>
                    <w:keepNext w:val="0"/>
                    <w:keepLines w:val="0"/>
                    <w:widowControl w:val="0"/>
                    <w:spacing w:before="0" w:after="200"/>
                    <w:ind w:left="-108" w:right="164"/>
                    <w:rPr>
                      <w:rFonts w:ascii="Arial" w:hAnsi="Arial" w:cs="Arial"/>
                      <w:i w:val="0"/>
                      <w:iCs w:val="0"/>
                      <w:color w:val="000000"/>
                      <w:sz w:val="20"/>
                      <w:szCs w:val="20"/>
                    </w:rPr>
                  </w:pPr>
                  <w:r w:rsidRPr="007B4638">
                    <w:rPr>
                      <w:rFonts w:ascii="Arial" w:hAnsi="Arial" w:cs="Arial"/>
                      <w:i w:val="0"/>
                      <w:iCs w:val="0"/>
                      <w:color w:val="000000"/>
                      <w:sz w:val="20"/>
                      <w:szCs w:val="20"/>
                    </w:rPr>
                    <w:t>Vermont Medical Society statewide webinar with Bob Gramling, chief of palliative care and Mike LaMantia, chief of geriatrics, both at University of Vermont Medical Center</w:t>
                  </w:r>
                </w:p>
              </w:tc>
            </w:tr>
            <w:tr w:rsidR="007A7561" w:rsidRPr="007B4638" w14:paraId="3E01BA51" w14:textId="77777777" w:rsidTr="007F2A91">
              <w:trPr>
                <w:gridBefore w:val="1"/>
                <w:gridAfter w:val="1"/>
                <w:wBefore w:w="52" w:type="pct"/>
                <w:wAfter w:w="215" w:type="pct"/>
              </w:trPr>
              <w:tc>
                <w:tcPr>
                  <w:tcW w:w="690" w:type="pct"/>
                  <w:gridSpan w:val="2"/>
                </w:tcPr>
                <w:p w14:paraId="74F55B8E" w14:textId="77777777" w:rsidR="007A7561" w:rsidRPr="007B4638" w:rsidRDefault="007A7561" w:rsidP="007F2A91">
                  <w:pPr>
                    <w:widowControl w:val="0"/>
                    <w:ind w:right="164"/>
                    <w:rPr>
                      <w:rFonts w:ascii="Arial" w:hAnsi="Arial" w:cs="Arial"/>
                      <w:color w:val="000000"/>
                      <w:sz w:val="20"/>
                      <w:szCs w:val="20"/>
                    </w:rPr>
                  </w:pPr>
                  <w:r w:rsidRPr="007B4638">
                    <w:rPr>
                      <w:rFonts w:ascii="Arial" w:hAnsi="Arial" w:cs="Arial"/>
                      <w:color w:val="000000"/>
                      <w:sz w:val="20"/>
                      <w:szCs w:val="20"/>
                    </w:rPr>
                    <w:t>2020</w:t>
                  </w:r>
                </w:p>
              </w:tc>
              <w:tc>
                <w:tcPr>
                  <w:tcW w:w="2155" w:type="pct"/>
                  <w:gridSpan w:val="2"/>
                </w:tcPr>
                <w:p w14:paraId="03C65A3D" w14:textId="77777777" w:rsidR="007A7561" w:rsidRPr="007B4638" w:rsidRDefault="007A7561" w:rsidP="007F2A91">
                  <w:pPr>
                    <w:pStyle w:val="Heading6"/>
                    <w:keepNext w:val="0"/>
                    <w:keepLines w:val="0"/>
                    <w:widowControl w:val="0"/>
                    <w:spacing w:before="0" w:after="200"/>
                    <w:ind w:left="-108" w:right="164"/>
                    <w:rPr>
                      <w:rFonts w:ascii="Arial" w:eastAsia="Calibri" w:hAnsi="Arial" w:cs="Arial"/>
                      <w:i w:val="0"/>
                      <w:iCs w:val="0"/>
                      <w:color w:val="000000"/>
                      <w:sz w:val="20"/>
                      <w:szCs w:val="20"/>
                    </w:rPr>
                  </w:pPr>
                  <w:r w:rsidRPr="007B4638">
                    <w:rPr>
                      <w:rFonts w:ascii="Arial" w:eastAsia="Calibri" w:hAnsi="Arial" w:cs="Arial"/>
                      <w:i w:val="0"/>
                      <w:iCs w:val="0"/>
                      <w:color w:val="000000"/>
                      <w:sz w:val="20"/>
                      <w:szCs w:val="20"/>
                    </w:rPr>
                    <w:t>Panelist, COVID-19 and Its Impact on Northeast Region Burn Centers</w:t>
                  </w:r>
                </w:p>
              </w:tc>
              <w:tc>
                <w:tcPr>
                  <w:tcW w:w="1888" w:type="pct"/>
                </w:tcPr>
                <w:p w14:paraId="6B808F2E" w14:textId="77777777" w:rsidR="007A7561" w:rsidRPr="007B4638" w:rsidRDefault="007A7561" w:rsidP="007F2A91">
                  <w:pPr>
                    <w:pStyle w:val="Heading6"/>
                    <w:keepNext w:val="0"/>
                    <w:keepLines w:val="0"/>
                    <w:widowControl w:val="0"/>
                    <w:spacing w:before="0" w:after="200"/>
                    <w:ind w:left="-108" w:right="164"/>
                    <w:rPr>
                      <w:rFonts w:ascii="Arial" w:hAnsi="Arial" w:cs="Arial"/>
                      <w:i w:val="0"/>
                      <w:iCs w:val="0"/>
                      <w:color w:val="000000"/>
                      <w:sz w:val="20"/>
                      <w:szCs w:val="20"/>
                    </w:rPr>
                  </w:pPr>
                  <w:r w:rsidRPr="007B4638">
                    <w:rPr>
                      <w:rFonts w:ascii="Arial" w:hAnsi="Arial" w:cs="Arial"/>
                      <w:i w:val="0"/>
                      <w:iCs w:val="0"/>
                      <w:color w:val="000000"/>
                      <w:sz w:val="20"/>
                      <w:szCs w:val="20"/>
                    </w:rPr>
                    <w:t>Northeast Region Burn Conference, ~125 interprofessional burn care clinicians</w:t>
                  </w:r>
                </w:p>
              </w:tc>
            </w:tr>
            <w:tr w:rsidR="007A7561" w:rsidRPr="007B4638" w14:paraId="25C86BFC" w14:textId="77777777" w:rsidTr="007F2A91">
              <w:trPr>
                <w:gridBefore w:val="1"/>
                <w:gridAfter w:val="1"/>
                <w:wBefore w:w="52" w:type="pct"/>
                <w:wAfter w:w="215" w:type="pct"/>
              </w:trPr>
              <w:tc>
                <w:tcPr>
                  <w:tcW w:w="690" w:type="pct"/>
                  <w:gridSpan w:val="2"/>
                </w:tcPr>
                <w:p w14:paraId="635590C3" w14:textId="77777777" w:rsidR="007A7561" w:rsidRPr="007B4638" w:rsidRDefault="007A7561" w:rsidP="007F2A91">
                  <w:pPr>
                    <w:widowControl w:val="0"/>
                    <w:ind w:right="164"/>
                    <w:rPr>
                      <w:rFonts w:ascii="Arial" w:hAnsi="Arial" w:cs="Arial"/>
                      <w:color w:val="000000"/>
                      <w:sz w:val="20"/>
                      <w:szCs w:val="20"/>
                    </w:rPr>
                  </w:pPr>
                  <w:r w:rsidRPr="007B4638">
                    <w:rPr>
                      <w:rFonts w:ascii="Arial" w:hAnsi="Arial" w:cs="Arial"/>
                      <w:color w:val="000000"/>
                      <w:sz w:val="20"/>
                      <w:szCs w:val="20"/>
                    </w:rPr>
                    <w:t>2020</w:t>
                  </w:r>
                </w:p>
              </w:tc>
              <w:tc>
                <w:tcPr>
                  <w:tcW w:w="2155" w:type="pct"/>
                  <w:gridSpan w:val="2"/>
                </w:tcPr>
                <w:p w14:paraId="649F72C9" w14:textId="77777777" w:rsidR="007A7561" w:rsidRPr="007B4638" w:rsidRDefault="007A7561" w:rsidP="007F2A91">
                  <w:pPr>
                    <w:pStyle w:val="Heading6"/>
                    <w:keepNext w:val="0"/>
                    <w:keepLines w:val="0"/>
                    <w:widowControl w:val="0"/>
                    <w:spacing w:before="0" w:after="200"/>
                    <w:ind w:left="-108" w:right="164"/>
                    <w:rPr>
                      <w:rFonts w:ascii="Arial" w:eastAsia="Calibri" w:hAnsi="Arial" w:cs="Arial"/>
                      <w:i w:val="0"/>
                      <w:iCs w:val="0"/>
                      <w:color w:val="000000"/>
                      <w:sz w:val="20"/>
                      <w:szCs w:val="20"/>
                    </w:rPr>
                  </w:pPr>
                  <w:r w:rsidRPr="007B4638">
                    <w:rPr>
                      <w:rFonts w:ascii="Arial" w:eastAsia="Calibri" w:hAnsi="Arial" w:cs="Arial"/>
                      <w:i w:val="0"/>
                      <w:iCs w:val="0"/>
                      <w:color w:val="000000"/>
                      <w:sz w:val="20"/>
                      <w:szCs w:val="20"/>
                    </w:rPr>
                    <w:t>Panelist, “Smart Phones, Smarter Medicine: Patients recording their doctor’s appointments”</w:t>
                  </w:r>
                </w:p>
              </w:tc>
              <w:tc>
                <w:tcPr>
                  <w:tcW w:w="1888" w:type="pct"/>
                </w:tcPr>
                <w:p w14:paraId="54038314" w14:textId="77777777" w:rsidR="007A7561" w:rsidRPr="007B4638" w:rsidRDefault="007A7561" w:rsidP="007F2A91">
                  <w:pPr>
                    <w:pStyle w:val="Heading6"/>
                    <w:keepNext w:val="0"/>
                    <w:keepLines w:val="0"/>
                    <w:widowControl w:val="0"/>
                    <w:spacing w:before="0" w:after="200"/>
                    <w:ind w:left="-108" w:right="164"/>
                    <w:rPr>
                      <w:rFonts w:ascii="Arial" w:hAnsi="Arial" w:cs="Arial"/>
                      <w:i w:val="0"/>
                      <w:iCs w:val="0"/>
                      <w:color w:val="000000"/>
                      <w:sz w:val="20"/>
                      <w:szCs w:val="20"/>
                    </w:rPr>
                  </w:pPr>
                  <w:r w:rsidRPr="007B4638">
                    <w:rPr>
                      <w:rFonts w:ascii="Arial" w:hAnsi="Arial" w:cs="Arial"/>
                      <w:i w:val="0"/>
                      <w:iCs w:val="0"/>
                      <w:color w:val="000000"/>
                      <w:sz w:val="20"/>
                      <w:szCs w:val="20"/>
                    </w:rPr>
                    <w:t>Dartmouth Health Care Foundations program for undergraduates, with Glyn Elwyn, Shiv Rao, Elizabeth Carpenter-Song, and Michael Dardar hosted by Manish Mishra. Approximately 30 undergraduate and faculty attendees.</w:t>
                  </w:r>
                </w:p>
              </w:tc>
            </w:tr>
            <w:tr w:rsidR="007A7561" w:rsidRPr="007B4638" w14:paraId="4A646C85" w14:textId="77777777" w:rsidTr="007F2A91">
              <w:trPr>
                <w:gridBefore w:val="1"/>
                <w:gridAfter w:val="1"/>
                <w:wBefore w:w="52" w:type="pct"/>
                <w:wAfter w:w="215" w:type="pct"/>
              </w:trPr>
              <w:tc>
                <w:tcPr>
                  <w:tcW w:w="690" w:type="pct"/>
                  <w:gridSpan w:val="2"/>
                </w:tcPr>
                <w:p w14:paraId="14E37499" w14:textId="77777777" w:rsidR="007A7561" w:rsidRPr="007B4638" w:rsidRDefault="007A7561" w:rsidP="007F2A91">
                  <w:pPr>
                    <w:widowControl w:val="0"/>
                    <w:ind w:right="164"/>
                    <w:rPr>
                      <w:rFonts w:ascii="Arial" w:hAnsi="Arial" w:cs="Arial"/>
                      <w:color w:val="000000"/>
                      <w:sz w:val="20"/>
                      <w:szCs w:val="20"/>
                    </w:rPr>
                  </w:pPr>
                  <w:r w:rsidRPr="007B4638">
                    <w:rPr>
                      <w:rFonts w:ascii="Arial" w:hAnsi="Arial" w:cs="Arial"/>
                      <w:color w:val="000000"/>
                      <w:sz w:val="20"/>
                      <w:szCs w:val="20"/>
                    </w:rPr>
                    <w:t>2020</w:t>
                  </w:r>
                </w:p>
              </w:tc>
              <w:tc>
                <w:tcPr>
                  <w:tcW w:w="2155" w:type="pct"/>
                  <w:gridSpan w:val="2"/>
                </w:tcPr>
                <w:p w14:paraId="74FCC115" w14:textId="77777777" w:rsidR="007A7561" w:rsidRPr="007B4638" w:rsidRDefault="007A7561" w:rsidP="007F2A91">
                  <w:pPr>
                    <w:pStyle w:val="Heading6"/>
                    <w:keepNext w:val="0"/>
                    <w:keepLines w:val="0"/>
                    <w:widowControl w:val="0"/>
                    <w:spacing w:before="0" w:after="200"/>
                    <w:ind w:left="-108" w:right="164"/>
                    <w:rPr>
                      <w:rFonts w:ascii="Arial" w:eastAsia="Calibri" w:hAnsi="Arial" w:cs="Arial"/>
                      <w:i w:val="0"/>
                      <w:iCs w:val="0"/>
                      <w:color w:val="000000"/>
                      <w:sz w:val="20"/>
                      <w:szCs w:val="20"/>
                    </w:rPr>
                  </w:pPr>
                  <w:r w:rsidRPr="007B4638">
                    <w:rPr>
                      <w:rFonts w:ascii="Arial" w:eastAsia="Calibri" w:hAnsi="Arial" w:cs="Arial"/>
                      <w:i w:val="0"/>
                      <w:iCs w:val="0"/>
                      <w:color w:val="000000"/>
                      <w:sz w:val="20"/>
                      <w:szCs w:val="20"/>
                    </w:rPr>
                    <w:t>Panelist, “COVID-19 Vaccine: Safety, Distribution &amp; Considerations for Patients”</w:t>
                  </w:r>
                </w:p>
              </w:tc>
              <w:tc>
                <w:tcPr>
                  <w:tcW w:w="1888" w:type="pct"/>
                </w:tcPr>
                <w:p w14:paraId="1F8848FA" w14:textId="77777777" w:rsidR="007A7561" w:rsidRPr="007B4638" w:rsidRDefault="007A7561" w:rsidP="007F2A91">
                  <w:pPr>
                    <w:pStyle w:val="Heading6"/>
                    <w:keepNext w:val="0"/>
                    <w:keepLines w:val="0"/>
                    <w:widowControl w:val="0"/>
                    <w:spacing w:before="0" w:after="200"/>
                    <w:ind w:left="-108" w:right="164"/>
                    <w:rPr>
                      <w:rFonts w:ascii="Arial" w:hAnsi="Arial" w:cs="Arial"/>
                      <w:i w:val="0"/>
                      <w:iCs w:val="0"/>
                      <w:color w:val="000000"/>
                      <w:sz w:val="20"/>
                      <w:szCs w:val="20"/>
                    </w:rPr>
                  </w:pPr>
                  <w:r w:rsidRPr="007B4638">
                    <w:rPr>
                      <w:rFonts w:ascii="Arial" w:hAnsi="Arial" w:cs="Arial"/>
                      <w:i w:val="0"/>
                      <w:iCs w:val="0"/>
                      <w:color w:val="000000"/>
                      <w:sz w:val="20"/>
                      <w:szCs w:val="20"/>
                    </w:rPr>
                    <w:t xml:space="preserve">Vermont Medical Society statewide webinar with Beth Kirkpatrick, ID doc and vaccinologist, Bill Raszka, pediatric ID doc, and others </w:t>
                  </w:r>
                </w:p>
              </w:tc>
            </w:tr>
            <w:tr w:rsidR="007A7561" w:rsidRPr="007B4638" w14:paraId="58BE85E4" w14:textId="77777777" w:rsidTr="007F2A91">
              <w:trPr>
                <w:gridBefore w:val="1"/>
                <w:gridAfter w:val="1"/>
                <w:wBefore w:w="52" w:type="pct"/>
                <w:wAfter w:w="215" w:type="pct"/>
              </w:trPr>
              <w:tc>
                <w:tcPr>
                  <w:tcW w:w="690" w:type="pct"/>
                  <w:gridSpan w:val="2"/>
                </w:tcPr>
                <w:p w14:paraId="09A41205" w14:textId="77777777" w:rsidR="007A7561" w:rsidRPr="007B4638" w:rsidRDefault="007A7561" w:rsidP="007F2A91">
                  <w:pPr>
                    <w:widowControl w:val="0"/>
                    <w:ind w:right="164"/>
                    <w:rPr>
                      <w:rFonts w:ascii="Arial" w:hAnsi="Arial" w:cs="Arial"/>
                      <w:color w:val="000000"/>
                      <w:sz w:val="20"/>
                      <w:szCs w:val="20"/>
                    </w:rPr>
                  </w:pPr>
                  <w:r w:rsidRPr="007B4638">
                    <w:rPr>
                      <w:rFonts w:ascii="Arial" w:hAnsi="Arial" w:cs="Arial"/>
                      <w:color w:val="000000"/>
                      <w:sz w:val="20"/>
                      <w:szCs w:val="20"/>
                    </w:rPr>
                    <w:t>2021</w:t>
                  </w:r>
                </w:p>
              </w:tc>
              <w:tc>
                <w:tcPr>
                  <w:tcW w:w="2155" w:type="pct"/>
                  <w:gridSpan w:val="2"/>
                </w:tcPr>
                <w:p w14:paraId="76540C46" w14:textId="77777777" w:rsidR="007A7561" w:rsidRPr="007B4638" w:rsidRDefault="007A7561" w:rsidP="007F2A91">
                  <w:pPr>
                    <w:pStyle w:val="Heading6"/>
                    <w:keepNext w:val="0"/>
                    <w:keepLines w:val="0"/>
                    <w:widowControl w:val="0"/>
                    <w:spacing w:before="0" w:after="200"/>
                    <w:ind w:left="-108" w:right="164"/>
                    <w:rPr>
                      <w:rFonts w:ascii="Arial" w:eastAsia="Calibri" w:hAnsi="Arial" w:cs="Arial"/>
                      <w:i w:val="0"/>
                      <w:iCs w:val="0"/>
                      <w:color w:val="000000"/>
                      <w:sz w:val="20"/>
                      <w:szCs w:val="20"/>
                    </w:rPr>
                  </w:pPr>
                  <w:r w:rsidRPr="007B4638">
                    <w:rPr>
                      <w:rFonts w:ascii="Arial" w:eastAsia="Calibri" w:hAnsi="Arial" w:cs="Arial"/>
                      <w:i w:val="0"/>
                      <w:iCs w:val="0"/>
                      <w:color w:val="000000"/>
                      <w:sz w:val="20"/>
                      <w:szCs w:val="20"/>
                    </w:rPr>
                    <w:t>Panelist, “COVID-19 Vaccine Q&amp;A”</w:t>
                  </w:r>
                </w:p>
              </w:tc>
              <w:tc>
                <w:tcPr>
                  <w:tcW w:w="1888" w:type="pct"/>
                </w:tcPr>
                <w:p w14:paraId="1167DE0E" w14:textId="77777777" w:rsidR="007A7561" w:rsidRPr="007B4638" w:rsidRDefault="007A7561" w:rsidP="007F2A91">
                  <w:pPr>
                    <w:pStyle w:val="Heading6"/>
                    <w:keepNext w:val="0"/>
                    <w:keepLines w:val="0"/>
                    <w:widowControl w:val="0"/>
                    <w:spacing w:before="0" w:after="200"/>
                    <w:ind w:left="-108" w:right="164"/>
                    <w:rPr>
                      <w:rFonts w:ascii="Arial" w:hAnsi="Arial" w:cs="Arial"/>
                      <w:i w:val="0"/>
                      <w:iCs w:val="0"/>
                      <w:color w:val="000000"/>
                      <w:sz w:val="20"/>
                      <w:szCs w:val="20"/>
                    </w:rPr>
                  </w:pPr>
                  <w:r w:rsidRPr="007B4638">
                    <w:rPr>
                      <w:rFonts w:ascii="Arial" w:hAnsi="Arial" w:cs="Arial"/>
                      <w:i w:val="0"/>
                      <w:iCs w:val="0"/>
                      <w:color w:val="000000"/>
                      <w:sz w:val="20"/>
                      <w:szCs w:val="20"/>
                    </w:rPr>
                    <w:t>Virtual discussion with around 100 Burlington, VT, community human resources leaders about COVID-19 vaccines, with Vermont Department of Financial Regulation Commissioner Mike Pieciak and hosted by Ben Traverse of Downs Rachlin Martin PLLC</w:t>
                  </w:r>
                </w:p>
              </w:tc>
            </w:tr>
            <w:tr w:rsidR="007A7561" w:rsidRPr="007B4638" w14:paraId="7C00D375" w14:textId="77777777" w:rsidTr="007F2A91">
              <w:trPr>
                <w:gridBefore w:val="1"/>
                <w:gridAfter w:val="1"/>
                <w:wBefore w:w="52" w:type="pct"/>
                <w:wAfter w:w="215" w:type="pct"/>
              </w:trPr>
              <w:tc>
                <w:tcPr>
                  <w:tcW w:w="690" w:type="pct"/>
                  <w:gridSpan w:val="2"/>
                </w:tcPr>
                <w:p w14:paraId="20236E9F" w14:textId="77777777" w:rsidR="007A7561" w:rsidRPr="007B4638" w:rsidRDefault="007A7561" w:rsidP="007F2A91">
                  <w:pPr>
                    <w:widowControl w:val="0"/>
                    <w:ind w:right="164"/>
                    <w:rPr>
                      <w:rFonts w:ascii="Arial" w:hAnsi="Arial" w:cs="Arial"/>
                      <w:color w:val="000000"/>
                      <w:sz w:val="20"/>
                      <w:szCs w:val="20"/>
                    </w:rPr>
                  </w:pPr>
                  <w:r w:rsidRPr="007B4638">
                    <w:rPr>
                      <w:rFonts w:ascii="Arial" w:hAnsi="Arial" w:cs="Arial"/>
                      <w:color w:val="000000"/>
                      <w:sz w:val="20"/>
                      <w:szCs w:val="20"/>
                    </w:rPr>
                    <w:t>2021</w:t>
                  </w:r>
                </w:p>
              </w:tc>
              <w:tc>
                <w:tcPr>
                  <w:tcW w:w="2155" w:type="pct"/>
                  <w:gridSpan w:val="2"/>
                </w:tcPr>
                <w:p w14:paraId="0A5787BB" w14:textId="77777777" w:rsidR="007A7561" w:rsidRPr="007B4638" w:rsidRDefault="007A7561" w:rsidP="007F2A91">
                  <w:pPr>
                    <w:pStyle w:val="Heading6"/>
                    <w:keepNext w:val="0"/>
                    <w:keepLines w:val="0"/>
                    <w:widowControl w:val="0"/>
                    <w:spacing w:before="0" w:after="200"/>
                    <w:ind w:left="-108" w:right="164"/>
                    <w:rPr>
                      <w:rFonts w:ascii="Arial" w:eastAsia="Calibri" w:hAnsi="Arial" w:cs="Arial"/>
                      <w:i w:val="0"/>
                      <w:iCs w:val="0"/>
                      <w:color w:val="000000"/>
                      <w:sz w:val="20"/>
                      <w:szCs w:val="20"/>
                    </w:rPr>
                  </w:pPr>
                  <w:r w:rsidRPr="007B4638">
                    <w:rPr>
                      <w:rFonts w:ascii="Arial" w:eastAsia="Calibri" w:hAnsi="Arial" w:cs="Arial"/>
                      <w:i w:val="0"/>
                      <w:iCs w:val="0"/>
                      <w:color w:val="000000"/>
                      <w:sz w:val="20"/>
                      <w:szCs w:val="20"/>
                    </w:rPr>
                    <w:t>Panelist, “Vaccines, COVID-19 &amp; You”</w:t>
                  </w:r>
                </w:p>
              </w:tc>
              <w:tc>
                <w:tcPr>
                  <w:tcW w:w="1888" w:type="pct"/>
                </w:tcPr>
                <w:p w14:paraId="5AFECCBA" w14:textId="77777777" w:rsidR="007A7561" w:rsidRPr="007B4638" w:rsidRDefault="007A7561" w:rsidP="007F2A91">
                  <w:pPr>
                    <w:pStyle w:val="Heading6"/>
                    <w:keepNext w:val="0"/>
                    <w:keepLines w:val="0"/>
                    <w:widowControl w:val="0"/>
                    <w:spacing w:before="0" w:after="200"/>
                    <w:ind w:left="-108" w:right="164"/>
                    <w:rPr>
                      <w:rFonts w:ascii="Arial" w:hAnsi="Arial" w:cs="Arial"/>
                      <w:i w:val="0"/>
                      <w:iCs w:val="0"/>
                      <w:color w:val="000000"/>
                      <w:sz w:val="20"/>
                      <w:szCs w:val="20"/>
                    </w:rPr>
                  </w:pPr>
                  <w:r w:rsidRPr="007B4638">
                    <w:rPr>
                      <w:rFonts w:ascii="Arial" w:hAnsi="Arial" w:cs="Arial"/>
                      <w:i w:val="0"/>
                      <w:iCs w:val="0"/>
                      <w:color w:val="000000"/>
                      <w:sz w:val="20"/>
                      <w:szCs w:val="20"/>
                    </w:rPr>
                    <w:t>Pride Center VT, GLAM Vermont and the HIV program’s Comprehensive Care Clinic, with Dr. Jessie Leyse of Central Vermont Medical Center</w:t>
                  </w:r>
                </w:p>
              </w:tc>
            </w:tr>
            <w:tr w:rsidR="007A7561" w:rsidRPr="007B4638" w14:paraId="4029E8D4" w14:textId="77777777" w:rsidTr="007F2A91">
              <w:trPr>
                <w:gridBefore w:val="1"/>
                <w:gridAfter w:val="1"/>
                <w:wBefore w:w="52" w:type="pct"/>
                <w:wAfter w:w="215" w:type="pct"/>
              </w:trPr>
              <w:tc>
                <w:tcPr>
                  <w:tcW w:w="690" w:type="pct"/>
                  <w:gridSpan w:val="2"/>
                </w:tcPr>
                <w:p w14:paraId="46BD322E" w14:textId="77777777" w:rsidR="007A7561" w:rsidRPr="007B4638" w:rsidRDefault="007A7561" w:rsidP="007F2A91">
                  <w:pPr>
                    <w:widowControl w:val="0"/>
                    <w:ind w:right="164"/>
                    <w:rPr>
                      <w:rFonts w:ascii="Arial" w:hAnsi="Arial" w:cs="Arial"/>
                      <w:color w:val="000000"/>
                      <w:sz w:val="20"/>
                      <w:szCs w:val="20"/>
                    </w:rPr>
                  </w:pPr>
                  <w:r w:rsidRPr="007B4638">
                    <w:rPr>
                      <w:rFonts w:ascii="Arial" w:hAnsi="Arial" w:cs="Arial"/>
                      <w:color w:val="000000"/>
                      <w:sz w:val="20"/>
                      <w:szCs w:val="20"/>
                    </w:rPr>
                    <w:t>2021</w:t>
                  </w:r>
                </w:p>
              </w:tc>
              <w:tc>
                <w:tcPr>
                  <w:tcW w:w="2155" w:type="pct"/>
                  <w:gridSpan w:val="2"/>
                </w:tcPr>
                <w:p w14:paraId="633AE028" w14:textId="77777777" w:rsidR="007A7561" w:rsidRPr="007B4638" w:rsidRDefault="007A7561" w:rsidP="007F2A91">
                  <w:pPr>
                    <w:pStyle w:val="Heading6"/>
                    <w:keepNext w:val="0"/>
                    <w:keepLines w:val="0"/>
                    <w:widowControl w:val="0"/>
                    <w:spacing w:before="0" w:after="200"/>
                    <w:ind w:left="-108" w:right="164"/>
                    <w:rPr>
                      <w:rFonts w:ascii="Arial" w:eastAsia="Calibri" w:hAnsi="Arial" w:cs="Arial"/>
                      <w:i w:val="0"/>
                      <w:iCs w:val="0"/>
                      <w:color w:val="000000"/>
                      <w:sz w:val="20"/>
                      <w:szCs w:val="20"/>
                    </w:rPr>
                  </w:pPr>
                  <w:r w:rsidRPr="007B4638">
                    <w:rPr>
                      <w:rFonts w:ascii="Arial" w:eastAsia="Calibri" w:hAnsi="Arial" w:cs="Arial"/>
                      <w:i w:val="0"/>
                      <w:iCs w:val="0"/>
                      <w:color w:val="000000"/>
                      <w:sz w:val="20"/>
                      <w:szCs w:val="20"/>
                    </w:rPr>
                    <w:t>Invited discussant, “Decision-making capacity evaluations for adults with impaired memory”</w:t>
                  </w:r>
                </w:p>
              </w:tc>
              <w:tc>
                <w:tcPr>
                  <w:tcW w:w="1888" w:type="pct"/>
                </w:tcPr>
                <w:p w14:paraId="64B64961" w14:textId="77777777" w:rsidR="007A7561" w:rsidRPr="007B4638" w:rsidRDefault="007A7561" w:rsidP="007F2A91">
                  <w:pPr>
                    <w:pStyle w:val="Heading6"/>
                    <w:keepNext w:val="0"/>
                    <w:keepLines w:val="0"/>
                    <w:widowControl w:val="0"/>
                    <w:spacing w:before="0" w:after="200"/>
                    <w:ind w:left="-108" w:right="164"/>
                    <w:rPr>
                      <w:rFonts w:ascii="Arial" w:hAnsi="Arial" w:cs="Arial"/>
                      <w:i w:val="0"/>
                      <w:iCs w:val="0"/>
                      <w:color w:val="000000"/>
                      <w:sz w:val="20"/>
                      <w:szCs w:val="20"/>
                    </w:rPr>
                  </w:pPr>
                  <w:r w:rsidRPr="007B4638">
                    <w:rPr>
                      <w:rFonts w:ascii="Arial" w:hAnsi="Arial" w:cs="Arial"/>
                      <w:i w:val="0"/>
                      <w:iCs w:val="0"/>
                      <w:color w:val="000000"/>
                      <w:sz w:val="20"/>
                      <w:szCs w:val="20"/>
                    </w:rPr>
                    <w:t>Brief lecture and discussion with around 15 interprofessional clinicians working with the UVM Medical Center Memory Program</w:t>
                  </w:r>
                </w:p>
              </w:tc>
            </w:tr>
            <w:tr w:rsidR="007A7561" w:rsidRPr="007B4638" w14:paraId="0DB33CB8" w14:textId="77777777" w:rsidTr="007F2A91">
              <w:trPr>
                <w:gridBefore w:val="1"/>
                <w:gridAfter w:val="1"/>
                <w:wBefore w:w="52" w:type="pct"/>
                <w:wAfter w:w="215" w:type="pct"/>
              </w:trPr>
              <w:tc>
                <w:tcPr>
                  <w:tcW w:w="690" w:type="pct"/>
                  <w:gridSpan w:val="2"/>
                </w:tcPr>
                <w:p w14:paraId="22D5D7A5" w14:textId="77777777" w:rsidR="007A7561" w:rsidRPr="007B4638" w:rsidRDefault="007A7561" w:rsidP="007F2A91">
                  <w:pPr>
                    <w:widowControl w:val="0"/>
                    <w:ind w:right="164"/>
                    <w:rPr>
                      <w:rFonts w:ascii="Arial" w:hAnsi="Arial" w:cs="Arial"/>
                      <w:color w:val="000000"/>
                      <w:sz w:val="20"/>
                      <w:szCs w:val="20"/>
                    </w:rPr>
                  </w:pPr>
                  <w:r w:rsidRPr="007B4638">
                    <w:rPr>
                      <w:rFonts w:ascii="Arial" w:hAnsi="Arial" w:cs="Arial"/>
                      <w:color w:val="000000"/>
                      <w:sz w:val="20"/>
                      <w:szCs w:val="20"/>
                    </w:rPr>
                    <w:t>2021</w:t>
                  </w:r>
                </w:p>
              </w:tc>
              <w:tc>
                <w:tcPr>
                  <w:tcW w:w="2155" w:type="pct"/>
                  <w:gridSpan w:val="2"/>
                </w:tcPr>
                <w:p w14:paraId="00BEAB7D" w14:textId="77777777" w:rsidR="007A7561" w:rsidRPr="007B4638" w:rsidRDefault="007A7561" w:rsidP="007F2A91">
                  <w:pPr>
                    <w:pStyle w:val="Heading6"/>
                    <w:keepNext w:val="0"/>
                    <w:keepLines w:val="0"/>
                    <w:widowControl w:val="0"/>
                    <w:spacing w:before="0" w:after="200"/>
                    <w:ind w:left="-108" w:right="164"/>
                    <w:rPr>
                      <w:rFonts w:ascii="Arial" w:eastAsia="Calibri" w:hAnsi="Arial" w:cs="Arial"/>
                      <w:i w:val="0"/>
                      <w:iCs w:val="0"/>
                      <w:color w:val="000000"/>
                      <w:sz w:val="20"/>
                      <w:szCs w:val="20"/>
                    </w:rPr>
                  </w:pPr>
                  <w:r w:rsidRPr="007B4638">
                    <w:rPr>
                      <w:rFonts w:ascii="Arial" w:eastAsia="Calibri" w:hAnsi="Arial" w:cs="Arial"/>
                      <w:i w:val="0"/>
                      <w:iCs w:val="0"/>
                      <w:color w:val="000000"/>
                      <w:sz w:val="20"/>
                      <w:szCs w:val="20"/>
                    </w:rPr>
                    <w:t>Grand rounds speaker, annual Robert Orr Lecture in ethics, “Foxhole Ethics: How COVID-19 Builds or Breaks Communities”</w:t>
                  </w:r>
                </w:p>
              </w:tc>
              <w:tc>
                <w:tcPr>
                  <w:tcW w:w="1888" w:type="pct"/>
                </w:tcPr>
                <w:p w14:paraId="2DC58605" w14:textId="77777777" w:rsidR="007A7561" w:rsidRPr="007B4638" w:rsidRDefault="007A7561" w:rsidP="007F2A91">
                  <w:pPr>
                    <w:pStyle w:val="Heading6"/>
                    <w:keepNext w:val="0"/>
                    <w:keepLines w:val="0"/>
                    <w:widowControl w:val="0"/>
                    <w:spacing w:before="0" w:after="200"/>
                    <w:ind w:left="-108" w:right="164"/>
                    <w:rPr>
                      <w:rFonts w:ascii="Arial" w:hAnsi="Arial" w:cs="Arial"/>
                      <w:i w:val="0"/>
                      <w:iCs w:val="0"/>
                      <w:color w:val="000000"/>
                      <w:sz w:val="20"/>
                      <w:szCs w:val="20"/>
                    </w:rPr>
                  </w:pPr>
                  <w:r w:rsidRPr="007B4638">
                    <w:rPr>
                      <w:rFonts w:ascii="Arial" w:hAnsi="Arial" w:cs="Arial"/>
                      <w:i w:val="0"/>
                      <w:iCs w:val="0"/>
                      <w:color w:val="000000"/>
                      <w:sz w:val="20"/>
                      <w:szCs w:val="20"/>
                    </w:rPr>
                    <w:t>University of Vermont Medical Center, Department of Family Medicine, approximately 70 interprofessional attendees</w:t>
                  </w:r>
                </w:p>
              </w:tc>
            </w:tr>
            <w:tr w:rsidR="007A7561" w:rsidRPr="007B4638" w14:paraId="6D0DAA24" w14:textId="77777777" w:rsidTr="007F2A91">
              <w:trPr>
                <w:gridBefore w:val="1"/>
                <w:gridAfter w:val="1"/>
                <w:wBefore w:w="52" w:type="pct"/>
                <w:wAfter w:w="215" w:type="pct"/>
              </w:trPr>
              <w:tc>
                <w:tcPr>
                  <w:tcW w:w="690" w:type="pct"/>
                  <w:gridSpan w:val="2"/>
                </w:tcPr>
                <w:p w14:paraId="302D2816" w14:textId="77777777" w:rsidR="007A7561" w:rsidRPr="007B4638" w:rsidRDefault="007A7561" w:rsidP="007F2A91">
                  <w:pPr>
                    <w:widowControl w:val="0"/>
                    <w:ind w:right="164"/>
                    <w:rPr>
                      <w:rFonts w:ascii="Arial" w:hAnsi="Arial" w:cs="Arial"/>
                      <w:color w:val="000000"/>
                      <w:sz w:val="20"/>
                      <w:szCs w:val="20"/>
                    </w:rPr>
                  </w:pPr>
                  <w:r w:rsidRPr="007B4638">
                    <w:rPr>
                      <w:rFonts w:ascii="Arial" w:hAnsi="Arial" w:cs="Arial"/>
                      <w:color w:val="000000"/>
                      <w:sz w:val="20"/>
                      <w:szCs w:val="20"/>
                    </w:rPr>
                    <w:lastRenderedPageBreak/>
                    <w:t>2021</w:t>
                  </w:r>
                </w:p>
              </w:tc>
              <w:tc>
                <w:tcPr>
                  <w:tcW w:w="2155" w:type="pct"/>
                  <w:gridSpan w:val="2"/>
                </w:tcPr>
                <w:p w14:paraId="4F67AFE4" w14:textId="77777777" w:rsidR="007A7561" w:rsidRPr="007B4638" w:rsidRDefault="007A7561" w:rsidP="007F2A91">
                  <w:pPr>
                    <w:pStyle w:val="Heading6"/>
                    <w:keepNext w:val="0"/>
                    <w:keepLines w:val="0"/>
                    <w:widowControl w:val="0"/>
                    <w:spacing w:before="0" w:after="200"/>
                    <w:ind w:left="-108" w:right="164"/>
                    <w:rPr>
                      <w:rFonts w:ascii="Arial" w:eastAsia="Calibri" w:hAnsi="Arial" w:cs="Arial"/>
                      <w:i w:val="0"/>
                      <w:iCs w:val="0"/>
                      <w:color w:val="000000"/>
                      <w:sz w:val="20"/>
                      <w:szCs w:val="20"/>
                    </w:rPr>
                  </w:pPr>
                  <w:r w:rsidRPr="007B4638">
                    <w:rPr>
                      <w:rFonts w:ascii="Arial" w:eastAsia="Calibri" w:hAnsi="Arial" w:cs="Arial"/>
                      <w:i w:val="0"/>
                      <w:iCs w:val="0"/>
                      <w:color w:val="000000"/>
                      <w:sz w:val="20"/>
                      <w:szCs w:val="20"/>
                    </w:rPr>
                    <w:t>Grand rounds speaker, “Informed Consent: What’s New and What’s Next?”</w:t>
                  </w:r>
                </w:p>
              </w:tc>
              <w:tc>
                <w:tcPr>
                  <w:tcW w:w="1888" w:type="pct"/>
                </w:tcPr>
                <w:p w14:paraId="57D3A27E" w14:textId="77777777" w:rsidR="007A7561" w:rsidRPr="007B4638" w:rsidRDefault="007A7561" w:rsidP="007F2A91">
                  <w:pPr>
                    <w:pStyle w:val="Heading6"/>
                    <w:keepNext w:val="0"/>
                    <w:keepLines w:val="0"/>
                    <w:widowControl w:val="0"/>
                    <w:spacing w:before="0" w:after="200"/>
                    <w:ind w:left="-108" w:right="164"/>
                    <w:rPr>
                      <w:rFonts w:ascii="Arial" w:hAnsi="Arial" w:cs="Arial"/>
                      <w:i w:val="0"/>
                      <w:iCs w:val="0"/>
                      <w:color w:val="000000"/>
                      <w:sz w:val="20"/>
                      <w:szCs w:val="20"/>
                    </w:rPr>
                  </w:pPr>
                  <w:r w:rsidRPr="007B4638">
                    <w:rPr>
                      <w:rFonts w:ascii="Arial" w:hAnsi="Arial" w:cs="Arial"/>
                      <w:i w:val="0"/>
                      <w:iCs w:val="0"/>
                      <w:color w:val="000000"/>
                      <w:sz w:val="20"/>
                      <w:szCs w:val="20"/>
                    </w:rPr>
                    <w:t>Department of Medicine, University of Vermont Medical Center, approximately 75 attendees, with Erika Smart, JD, legal risk manager</w:t>
                  </w:r>
                </w:p>
              </w:tc>
            </w:tr>
            <w:tr w:rsidR="007A7561" w:rsidRPr="007B4638" w14:paraId="71E421FA" w14:textId="77777777" w:rsidTr="007F2A91">
              <w:trPr>
                <w:gridBefore w:val="1"/>
                <w:gridAfter w:val="1"/>
                <w:wBefore w:w="52" w:type="pct"/>
                <w:wAfter w:w="215" w:type="pct"/>
              </w:trPr>
              <w:tc>
                <w:tcPr>
                  <w:tcW w:w="690" w:type="pct"/>
                  <w:gridSpan w:val="2"/>
                </w:tcPr>
                <w:p w14:paraId="40451646" w14:textId="77777777" w:rsidR="007A7561" w:rsidRPr="007B4638" w:rsidRDefault="007A7561" w:rsidP="007F2A91">
                  <w:pPr>
                    <w:widowControl w:val="0"/>
                    <w:ind w:right="164"/>
                    <w:rPr>
                      <w:rFonts w:ascii="Arial" w:hAnsi="Arial" w:cs="Arial"/>
                      <w:color w:val="000000"/>
                      <w:sz w:val="20"/>
                      <w:szCs w:val="20"/>
                    </w:rPr>
                  </w:pPr>
                  <w:r w:rsidRPr="007B4638">
                    <w:rPr>
                      <w:rFonts w:ascii="Arial" w:hAnsi="Arial" w:cs="Arial"/>
                      <w:color w:val="000000"/>
                      <w:sz w:val="20"/>
                      <w:szCs w:val="20"/>
                    </w:rPr>
                    <w:t>2021</w:t>
                  </w:r>
                </w:p>
              </w:tc>
              <w:tc>
                <w:tcPr>
                  <w:tcW w:w="2155" w:type="pct"/>
                  <w:gridSpan w:val="2"/>
                </w:tcPr>
                <w:p w14:paraId="35744430" w14:textId="77777777" w:rsidR="007A7561" w:rsidRPr="007B4638" w:rsidRDefault="007A7561" w:rsidP="007F2A91">
                  <w:pPr>
                    <w:pStyle w:val="Heading6"/>
                    <w:keepNext w:val="0"/>
                    <w:keepLines w:val="0"/>
                    <w:widowControl w:val="0"/>
                    <w:spacing w:before="0" w:after="200"/>
                    <w:ind w:left="-108" w:right="164"/>
                    <w:rPr>
                      <w:rFonts w:ascii="Arial" w:eastAsia="Calibri" w:hAnsi="Arial" w:cs="Arial"/>
                      <w:i w:val="0"/>
                      <w:iCs w:val="0"/>
                      <w:color w:val="000000"/>
                      <w:sz w:val="20"/>
                      <w:szCs w:val="20"/>
                    </w:rPr>
                  </w:pPr>
                  <w:r w:rsidRPr="007B4638">
                    <w:rPr>
                      <w:rFonts w:ascii="Arial" w:eastAsia="Calibri" w:hAnsi="Arial" w:cs="Arial"/>
                      <w:i w:val="0"/>
                      <w:iCs w:val="0"/>
                      <w:color w:val="000000"/>
                      <w:sz w:val="20"/>
                      <w:szCs w:val="20"/>
                    </w:rPr>
                    <w:t>Invited discussant</w:t>
                  </w:r>
                </w:p>
              </w:tc>
              <w:tc>
                <w:tcPr>
                  <w:tcW w:w="1888" w:type="pct"/>
                </w:tcPr>
                <w:p w14:paraId="4868A739" w14:textId="77777777" w:rsidR="007A7561" w:rsidRPr="007B4638" w:rsidRDefault="007A7561" w:rsidP="007F2A91">
                  <w:pPr>
                    <w:pStyle w:val="Heading6"/>
                    <w:keepNext w:val="0"/>
                    <w:keepLines w:val="0"/>
                    <w:widowControl w:val="0"/>
                    <w:spacing w:before="0" w:after="200"/>
                    <w:ind w:left="-108" w:right="164"/>
                    <w:rPr>
                      <w:rFonts w:ascii="Arial" w:hAnsi="Arial" w:cs="Arial"/>
                      <w:i w:val="0"/>
                      <w:iCs w:val="0"/>
                      <w:color w:val="000000"/>
                      <w:sz w:val="20"/>
                      <w:szCs w:val="20"/>
                    </w:rPr>
                  </w:pPr>
                  <w:r w:rsidRPr="007B4638">
                    <w:rPr>
                      <w:rFonts w:ascii="Arial" w:hAnsi="Arial" w:cs="Arial"/>
                      <w:i w:val="0"/>
                      <w:iCs w:val="0"/>
                      <w:color w:val="000000"/>
                      <w:sz w:val="20"/>
                      <w:szCs w:val="20"/>
                    </w:rPr>
                    <w:t>Faculty meeting, Obstetrics and Gynecology, University of Vermont Medical Center, regarding management of provider gender preferences from patients receiving non-acute and urgent care</w:t>
                  </w:r>
                </w:p>
              </w:tc>
            </w:tr>
            <w:tr w:rsidR="007A7561" w:rsidRPr="007B4638" w14:paraId="13D548C5" w14:textId="77777777" w:rsidTr="007F2A91">
              <w:trPr>
                <w:gridBefore w:val="1"/>
                <w:gridAfter w:val="1"/>
                <w:wBefore w:w="52" w:type="pct"/>
                <w:wAfter w:w="215" w:type="pct"/>
              </w:trPr>
              <w:tc>
                <w:tcPr>
                  <w:tcW w:w="690" w:type="pct"/>
                  <w:gridSpan w:val="2"/>
                </w:tcPr>
                <w:p w14:paraId="57F85FB7" w14:textId="77777777" w:rsidR="007A7561" w:rsidRPr="007B4638" w:rsidRDefault="007A7561" w:rsidP="007F2A91">
                  <w:pPr>
                    <w:widowControl w:val="0"/>
                    <w:ind w:right="164"/>
                    <w:rPr>
                      <w:rFonts w:ascii="Arial" w:hAnsi="Arial" w:cs="Arial"/>
                      <w:color w:val="000000"/>
                      <w:sz w:val="20"/>
                      <w:szCs w:val="20"/>
                    </w:rPr>
                  </w:pPr>
                  <w:r w:rsidRPr="007B4638">
                    <w:rPr>
                      <w:rFonts w:ascii="Arial" w:hAnsi="Arial" w:cs="Arial"/>
                      <w:color w:val="000000"/>
                      <w:sz w:val="20"/>
                      <w:szCs w:val="20"/>
                    </w:rPr>
                    <w:t>2021</w:t>
                  </w:r>
                </w:p>
              </w:tc>
              <w:tc>
                <w:tcPr>
                  <w:tcW w:w="2155" w:type="pct"/>
                  <w:gridSpan w:val="2"/>
                </w:tcPr>
                <w:p w14:paraId="6E7CDEE5" w14:textId="77777777" w:rsidR="007A7561" w:rsidRPr="007B4638" w:rsidRDefault="007A7561" w:rsidP="007F2A91">
                  <w:pPr>
                    <w:pStyle w:val="Heading6"/>
                    <w:keepNext w:val="0"/>
                    <w:keepLines w:val="0"/>
                    <w:widowControl w:val="0"/>
                    <w:spacing w:before="0" w:after="200"/>
                    <w:ind w:left="-108" w:right="164"/>
                    <w:rPr>
                      <w:rFonts w:ascii="Arial" w:eastAsia="Calibri" w:hAnsi="Arial" w:cs="Arial"/>
                      <w:i w:val="0"/>
                      <w:iCs w:val="0"/>
                      <w:color w:val="000000"/>
                      <w:sz w:val="20"/>
                      <w:szCs w:val="20"/>
                    </w:rPr>
                  </w:pPr>
                  <w:r w:rsidRPr="007B4638">
                    <w:rPr>
                      <w:rFonts w:ascii="Arial" w:eastAsia="Calibri" w:hAnsi="Arial" w:cs="Arial"/>
                      <w:i w:val="0"/>
                      <w:iCs w:val="0"/>
                      <w:color w:val="000000"/>
                      <w:sz w:val="20"/>
                      <w:szCs w:val="20"/>
                    </w:rPr>
                    <w:t>Panelist, “COVID-19 Therapeutics”</w:t>
                  </w:r>
                </w:p>
              </w:tc>
              <w:tc>
                <w:tcPr>
                  <w:tcW w:w="1888" w:type="pct"/>
                </w:tcPr>
                <w:p w14:paraId="477FFB37" w14:textId="77777777" w:rsidR="007A7561" w:rsidRPr="007B4638" w:rsidRDefault="007A7561" w:rsidP="007F2A91">
                  <w:pPr>
                    <w:pStyle w:val="Heading6"/>
                    <w:keepNext w:val="0"/>
                    <w:keepLines w:val="0"/>
                    <w:widowControl w:val="0"/>
                    <w:spacing w:before="0" w:after="200"/>
                    <w:ind w:left="-108" w:right="164"/>
                    <w:rPr>
                      <w:rFonts w:ascii="Arial" w:hAnsi="Arial" w:cs="Arial"/>
                      <w:i w:val="0"/>
                      <w:iCs w:val="0"/>
                      <w:color w:val="000000"/>
                      <w:sz w:val="20"/>
                      <w:szCs w:val="20"/>
                    </w:rPr>
                  </w:pPr>
                  <w:r w:rsidRPr="007B4638">
                    <w:rPr>
                      <w:rFonts w:ascii="Arial" w:hAnsi="Arial" w:cs="Arial"/>
                      <w:i w:val="0"/>
                      <w:iCs w:val="0"/>
                      <w:color w:val="000000"/>
                      <w:sz w:val="20"/>
                      <w:szCs w:val="20"/>
                    </w:rPr>
                    <w:t xml:space="preserve">Vermont Department of Health statewide call with prescribers regarding new oral therapeutics and evolving monoclonal antibody treatments for COVID-19, ~100 virtual attendees </w:t>
                  </w:r>
                </w:p>
              </w:tc>
            </w:tr>
            <w:tr w:rsidR="007A7561" w:rsidRPr="007B4638" w14:paraId="408A5D9C" w14:textId="77777777" w:rsidTr="007F2A91">
              <w:trPr>
                <w:gridBefore w:val="1"/>
                <w:gridAfter w:val="1"/>
                <w:wBefore w:w="52" w:type="pct"/>
                <w:wAfter w:w="215" w:type="pct"/>
              </w:trPr>
              <w:tc>
                <w:tcPr>
                  <w:tcW w:w="690" w:type="pct"/>
                  <w:gridSpan w:val="2"/>
                </w:tcPr>
                <w:p w14:paraId="78557498" w14:textId="77777777" w:rsidR="007A7561" w:rsidRPr="007B4638" w:rsidRDefault="007A7561" w:rsidP="007F2A91">
                  <w:pPr>
                    <w:widowControl w:val="0"/>
                    <w:ind w:right="164"/>
                    <w:rPr>
                      <w:rFonts w:ascii="Arial" w:hAnsi="Arial" w:cs="Arial"/>
                      <w:color w:val="000000"/>
                      <w:sz w:val="20"/>
                      <w:szCs w:val="20"/>
                    </w:rPr>
                  </w:pPr>
                  <w:r w:rsidRPr="007B4638">
                    <w:rPr>
                      <w:rFonts w:ascii="Arial" w:hAnsi="Arial" w:cs="Arial"/>
                      <w:color w:val="000000"/>
                      <w:sz w:val="20"/>
                      <w:szCs w:val="20"/>
                    </w:rPr>
                    <w:t>2022</w:t>
                  </w:r>
                </w:p>
              </w:tc>
              <w:tc>
                <w:tcPr>
                  <w:tcW w:w="2155" w:type="pct"/>
                  <w:gridSpan w:val="2"/>
                </w:tcPr>
                <w:p w14:paraId="0166F2EB" w14:textId="77777777" w:rsidR="007A7561" w:rsidRPr="007B4638" w:rsidRDefault="007A7561" w:rsidP="007F2A91">
                  <w:pPr>
                    <w:pStyle w:val="Heading6"/>
                    <w:keepNext w:val="0"/>
                    <w:keepLines w:val="0"/>
                    <w:widowControl w:val="0"/>
                    <w:spacing w:before="0" w:after="200"/>
                    <w:ind w:left="-108" w:right="164"/>
                    <w:rPr>
                      <w:rFonts w:ascii="Arial" w:eastAsia="Calibri" w:hAnsi="Arial" w:cs="Arial"/>
                      <w:i w:val="0"/>
                      <w:iCs w:val="0"/>
                      <w:color w:val="000000"/>
                      <w:sz w:val="20"/>
                      <w:szCs w:val="20"/>
                    </w:rPr>
                  </w:pPr>
                  <w:r w:rsidRPr="007B4638">
                    <w:rPr>
                      <w:rFonts w:ascii="Arial" w:eastAsia="Calibri" w:hAnsi="Arial" w:cs="Arial"/>
                      <w:i w:val="0"/>
                      <w:iCs w:val="0"/>
                      <w:color w:val="000000"/>
                      <w:sz w:val="20"/>
                      <w:szCs w:val="20"/>
                    </w:rPr>
                    <w:t>Panelist, “DNR in the OR: A Panel Discussion”</w:t>
                  </w:r>
                </w:p>
              </w:tc>
              <w:tc>
                <w:tcPr>
                  <w:tcW w:w="1888" w:type="pct"/>
                </w:tcPr>
                <w:p w14:paraId="6581D30C" w14:textId="77777777" w:rsidR="007A7561" w:rsidRPr="007B4638" w:rsidRDefault="007A7561" w:rsidP="007F2A91">
                  <w:pPr>
                    <w:pStyle w:val="Heading6"/>
                    <w:keepNext w:val="0"/>
                    <w:keepLines w:val="0"/>
                    <w:widowControl w:val="0"/>
                    <w:spacing w:before="0" w:after="200"/>
                    <w:ind w:left="-108" w:right="164"/>
                    <w:rPr>
                      <w:rFonts w:ascii="Arial" w:hAnsi="Arial" w:cs="Arial"/>
                      <w:i w:val="0"/>
                      <w:iCs w:val="0"/>
                      <w:color w:val="000000"/>
                      <w:sz w:val="20"/>
                      <w:szCs w:val="20"/>
                    </w:rPr>
                  </w:pPr>
                  <w:r w:rsidRPr="007B4638">
                    <w:rPr>
                      <w:rFonts w:ascii="Arial" w:hAnsi="Arial" w:cs="Arial"/>
                      <w:i w:val="0"/>
                      <w:iCs w:val="0"/>
                      <w:color w:val="000000"/>
                      <w:sz w:val="20"/>
                      <w:szCs w:val="20"/>
                    </w:rPr>
                    <w:t>Department of Anesthesiology, University of Vermont Medical Center, ~100 in-person and virtual attendees</w:t>
                  </w:r>
                </w:p>
              </w:tc>
            </w:tr>
            <w:tr w:rsidR="007A7561" w:rsidRPr="007B4638" w14:paraId="2261072C" w14:textId="77777777" w:rsidTr="007F2A91">
              <w:trPr>
                <w:gridBefore w:val="1"/>
                <w:gridAfter w:val="1"/>
                <w:wBefore w:w="52" w:type="pct"/>
                <w:wAfter w:w="215" w:type="pct"/>
              </w:trPr>
              <w:tc>
                <w:tcPr>
                  <w:tcW w:w="690" w:type="pct"/>
                  <w:gridSpan w:val="2"/>
                </w:tcPr>
                <w:p w14:paraId="1735FE58" w14:textId="77777777" w:rsidR="007A7561" w:rsidRPr="007B4638" w:rsidRDefault="007A7561" w:rsidP="007F2A91">
                  <w:pPr>
                    <w:widowControl w:val="0"/>
                    <w:ind w:right="164"/>
                    <w:rPr>
                      <w:rFonts w:ascii="Arial" w:hAnsi="Arial" w:cs="Arial"/>
                      <w:color w:val="000000"/>
                      <w:sz w:val="20"/>
                      <w:szCs w:val="20"/>
                    </w:rPr>
                  </w:pPr>
                  <w:r w:rsidRPr="007B4638">
                    <w:rPr>
                      <w:rFonts w:ascii="Arial" w:hAnsi="Arial" w:cs="Arial"/>
                      <w:color w:val="000000"/>
                      <w:sz w:val="20"/>
                      <w:szCs w:val="20"/>
                    </w:rPr>
                    <w:t>2022</w:t>
                  </w:r>
                </w:p>
              </w:tc>
              <w:tc>
                <w:tcPr>
                  <w:tcW w:w="2155" w:type="pct"/>
                  <w:gridSpan w:val="2"/>
                </w:tcPr>
                <w:p w14:paraId="0D6B3330" w14:textId="1EF28E70" w:rsidR="007A7561" w:rsidRPr="007B4638" w:rsidRDefault="007A7561" w:rsidP="007F2A91">
                  <w:pPr>
                    <w:pStyle w:val="Heading6"/>
                    <w:keepNext w:val="0"/>
                    <w:keepLines w:val="0"/>
                    <w:widowControl w:val="0"/>
                    <w:spacing w:before="0" w:after="200"/>
                    <w:ind w:left="-108" w:right="164"/>
                    <w:rPr>
                      <w:rFonts w:ascii="Arial" w:eastAsia="Calibri" w:hAnsi="Arial" w:cs="Arial"/>
                      <w:i w:val="0"/>
                      <w:iCs w:val="0"/>
                      <w:color w:val="000000"/>
                      <w:sz w:val="20"/>
                      <w:szCs w:val="20"/>
                    </w:rPr>
                  </w:pPr>
                  <w:r w:rsidRPr="007B4638">
                    <w:rPr>
                      <w:rFonts w:ascii="Arial" w:eastAsia="Calibri" w:hAnsi="Arial" w:cs="Arial"/>
                      <w:i w:val="0"/>
                      <w:iCs w:val="0"/>
                      <w:color w:val="000000"/>
                      <w:sz w:val="20"/>
                      <w:szCs w:val="20"/>
                    </w:rPr>
                    <w:t>Grand rounds co-speaker, with Val Ris</w:t>
                  </w:r>
                  <w:r w:rsidR="008358A0">
                    <w:rPr>
                      <w:rFonts w:ascii="Arial" w:eastAsia="Calibri" w:hAnsi="Arial" w:cs="Arial"/>
                      <w:i w:val="0"/>
                      <w:iCs w:val="0"/>
                      <w:color w:val="000000"/>
                      <w:sz w:val="20"/>
                      <w:szCs w:val="20"/>
                    </w:rPr>
                    <w:t>s</w:t>
                  </w:r>
                  <w:r w:rsidRPr="007B4638">
                    <w:rPr>
                      <w:rFonts w:ascii="Arial" w:eastAsia="Calibri" w:hAnsi="Arial" w:cs="Arial"/>
                      <w:i w:val="0"/>
                      <w:iCs w:val="0"/>
                      <w:color w:val="000000"/>
                      <w:sz w:val="20"/>
                      <w:szCs w:val="20"/>
                    </w:rPr>
                    <w:t>, MD, MPH, “The Ethics of Eating Disorders”</w:t>
                  </w:r>
                </w:p>
              </w:tc>
              <w:tc>
                <w:tcPr>
                  <w:tcW w:w="1888" w:type="pct"/>
                </w:tcPr>
                <w:p w14:paraId="64977B46" w14:textId="77777777" w:rsidR="007A7561" w:rsidRPr="007B4638" w:rsidRDefault="007A7561" w:rsidP="007F2A91">
                  <w:pPr>
                    <w:pStyle w:val="Heading6"/>
                    <w:keepNext w:val="0"/>
                    <w:keepLines w:val="0"/>
                    <w:widowControl w:val="0"/>
                    <w:spacing w:before="0" w:after="200"/>
                    <w:ind w:left="-108" w:right="164"/>
                    <w:rPr>
                      <w:rFonts w:ascii="Arial" w:hAnsi="Arial" w:cs="Arial"/>
                      <w:i w:val="0"/>
                      <w:iCs w:val="0"/>
                      <w:color w:val="000000"/>
                      <w:sz w:val="20"/>
                      <w:szCs w:val="20"/>
                    </w:rPr>
                  </w:pPr>
                  <w:r w:rsidRPr="007B4638">
                    <w:rPr>
                      <w:rFonts w:ascii="Arial" w:hAnsi="Arial" w:cs="Arial"/>
                      <w:i w:val="0"/>
                      <w:iCs w:val="0"/>
                      <w:color w:val="000000"/>
                      <w:sz w:val="20"/>
                      <w:szCs w:val="20"/>
                    </w:rPr>
                    <w:t>Department of Pediatrics, University of Vermont Medical Center, around 100 virtual and in-person interprofessional participants</w:t>
                  </w:r>
                </w:p>
              </w:tc>
            </w:tr>
            <w:tr w:rsidR="007A7561" w:rsidRPr="007B4638" w14:paraId="6DBD2853" w14:textId="77777777" w:rsidTr="007F2A91">
              <w:trPr>
                <w:gridBefore w:val="1"/>
                <w:gridAfter w:val="1"/>
                <w:wBefore w:w="52" w:type="pct"/>
                <w:wAfter w:w="215" w:type="pct"/>
              </w:trPr>
              <w:tc>
                <w:tcPr>
                  <w:tcW w:w="690" w:type="pct"/>
                  <w:gridSpan w:val="2"/>
                </w:tcPr>
                <w:p w14:paraId="7F5CD52F" w14:textId="77777777" w:rsidR="007A7561" w:rsidRPr="007B4638" w:rsidRDefault="007A7561" w:rsidP="007F2A91">
                  <w:pPr>
                    <w:widowControl w:val="0"/>
                    <w:ind w:right="164"/>
                    <w:rPr>
                      <w:rFonts w:ascii="Arial" w:hAnsi="Arial" w:cs="Arial"/>
                      <w:color w:val="000000"/>
                      <w:sz w:val="20"/>
                      <w:szCs w:val="20"/>
                    </w:rPr>
                  </w:pPr>
                  <w:r w:rsidRPr="007B4638">
                    <w:rPr>
                      <w:rFonts w:ascii="Arial" w:hAnsi="Arial" w:cs="Arial"/>
                      <w:color w:val="000000"/>
                      <w:sz w:val="20"/>
                      <w:szCs w:val="20"/>
                    </w:rPr>
                    <w:t>2022</w:t>
                  </w:r>
                </w:p>
              </w:tc>
              <w:tc>
                <w:tcPr>
                  <w:tcW w:w="2155" w:type="pct"/>
                  <w:gridSpan w:val="2"/>
                </w:tcPr>
                <w:p w14:paraId="276B60BD" w14:textId="77777777" w:rsidR="007A7561" w:rsidRPr="007B4638" w:rsidRDefault="007A7561" w:rsidP="007F2A91">
                  <w:pPr>
                    <w:pStyle w:val="Heading6"/>
                    <w:keepNext w:val="0"/>
                    <w:keepLines w:val="0"/>
                    <w:widowControl w:val="0"/>
                    <w:spacing w:before="0" w:after="200"/>
                    <w:ind w:left="-108" w:right="164"/>
                    <w:rPr>
                      <w:rFonts w:ascii="Arial" w:eastAsia="Calibri" w:hAnsi="Arial" w:cs="Arial"/>
                      <w:i w:val="0"/>
                      <w:iCs w:val="0"/>
                      <w:color w:val="000000"/>
                      <w:sz w:val="20"/>
                      <w:szCs w:val="20"/>
                    </w:rPr>
                  </w:pPr>
                  <w:r w:rsidRPr="007B4638">
                    <w:rPr>
                      <w:rFonts w:ascii="Arial" w:eastAsia="Calibri" w:hAnsi="Arial" w:cs="Arial"/>
                      <w:i w:val="0"/>
                      <w:iCs w:val="0"/>
                      <w:color w:val="000000"/>
                      <w:sz w:val="20"/>
                      <w:szCs w:val="20"/>
                    </w:rPr>
                    <w:t>Invited lecture, “The construction of a social medicine curriculum at the Larner College of medicine”</w:t>
                  </w:r>
                </w:p>
              </w:tc>
              <w:tc>
                <w:tcPr>
                  <w:tcW w:w="1888" w:type="pct"/>
                </w:tcPr>
                <w:p w14:paraId="5D6B0574" w14:textId="77777777" w:rsidR="007A7561" w:rsidRPr="007B4638" w:rsidRDefault="007A7561" w:rsidP="007F2A91">
                  <w:pPr>
                    <w:pStyle w:val="Heading6"/>
                    <w:keepNext w:val="0"/>
                    <w:keepLines w:val="0"/>
                    <w:widowControl w:val="0"/>
                    <w:spacing w:before="0" w:after="200"/>
                    <w:ind w:left="-108" w:right="164"/>
                    <w:rPr>
                      <w:rFonts w:ascii="Arial" w:hAnsi="Arial" w:cs="Arial"/>
                      <w:i w:val="0"/>
                      <w:iCs w:val="0"/>
                      <w:color w:val="000000"/>
                      <w:sz w:val="20"/>
                      <w:szCs w:val="20"/>
                    </w:rPr>
                  </w:pPr>
                  <w:r w:rsidRPr="007B4638">
                    <w:rPr>
                      <w:rFonts w:ascii="Arial" w:hAnsi="Arial" w:cs="Arial"/>
                      <w:i w:val="0"/>
                      <w:iCs w:val="0"/>
                      <w:color w:val="000000"/>
                      <w:sz w:val="20"/>
                      <w:szCs w:val="20"/>
                    </w:rPr>
                    <w:t>Faculty Development Series for Clinical Teachers 201, ~10 faculty members</w:t>
                  </w:r>
                </w:p>
              </w:tc>
            </w:tr>
            <w:tr w:rsidR="007A7561" w:rsidRPr="007B4638" w14:paraId="4E5E6030" w14:textId="77777777" w:rsidTr="007F2A91">
              <w:trPr>
                <w:gridBefore w:val="1"/>
                <w:gridAfter w:val="1"/>
                <w:wBefore w:w="52" w:type="pct"/>
                <w:wAfter w:w="215" w:type="pct"/>
              </w:trPr>
              <w:tc>
                <w:tcPr>
                  <w:tcW w:w="690" w:type="pct"/>
                  <w:gridSpan w:val="2"/>
                </w:tcPr>
                <w:p w14:paraId="0CC0FBA8" w14:textId="77777777" w:rsidR="007A7561" w:rsidRPr="007B4638" w:rsidRDefault="007A7561" w:rsidP="007F2A91">
                  <w:pPr>
                    <w:widowControl w:val="0"/>
                    <w:ind w:right="164"/>
                    <w:rPr>
                      <w:rFonts w:ascii="Arial" w:hAnsi="Arial" w:cs="Arial"/>
                      <w:color w:val="000000"/>
                      <w:sz w:val="20"/>
                      <w:szCs w:val="20"/>
                    </w:rPr>
                  </w:pPr>
                  <w:r w:rsidRPr="007B4638">
                    <w:rPr>
                      <w:rFonts w:ascii="Arial" w:hAnsi="Arial" w:cs="Arial"/>
                      <w:color w:val="000000"/>
                      <w:sz w:val="20"/>
                      <w:szCs w:val="20"/>
                    </w:rPr>
                    <w:t>2022</w:t>
                  </w:r>
                </w:p>
              </w:tc>
              <w:tc>
                <w:tcPr>
                  <w:tcW w:w="2155" w:type="pct"/>
                  <w:gridSpan w:val="2"/>
                </w:tcPr>
                <w:p w14:paraId="6283071D" w14:textId="77777777" w:rsidR="007A7561" w:rsidRPr="007B4638" w:rsidRDefault="007A7561" w:rsidP="007F2A91">
                  <w:pPr>
                    <w:pStyle w:val="Heading6"/>
                    <w:keepNext w:val="0"/>
                    <w:keepLines w:val="0"/>
                    <w:widowControl w:val="0"/>
                    <w:spacing w:before="0" w:after="200"/>
                    <w:ind w:left="-108" w:right="164"/>
                    <w:rPr>
                      <w:rFonts w:ascii="Arial" w:eastAsia="Calibri" w:hAnsi="Arial" w:cs="Arial"/>
                      <w:i w:val="0"/>
                      <w:iCs w:val="0"/>
                      <w:color w:val="000000"/>
                      <w:sz w:val="20"/>
                      <w:szCs w:val="20"/>
                    </w:rPr>
                  </w:pPr>
                  <w:r w:rsidRPr="007B4638">
                    <w:rPr>
                      <w:rFonts w:ascii="Arial" w:eastAsia="Calibri" w:hAnsi="Arial" w:cs="Arial"/>
                      <w:i w:val="0"/>
                      <w:iCs w:val="0"/>
                      <w:color w:val="000000"/>
                      <w:sz w:val="20"/>
                      <w:szCs w:val="20"/>
                    </w:rPr>
                    <w:t>Invited discussion, “Monkeypox, 2022”</w:t>
                  </w:r>
                </w:p>
              </w:tc>
              <w:tc>
                <w:tcPr>
                  <w:tcW w:w="1888" w:type="pct"/>
                </w:tcPr>
                <w:p w14:paraId="57B4CE62" w14:textId="77777777" w:rsidR="007A7561" w:rsidRPr="007B4638" w:rsidRDefault="007A7561" w:rsidP="007F2A91">
                  <w:pPr>
                    <w:pStyle w:val="Heading6"/>
                    <w:keepNext w:val="0"/>
                    <w:keepLines w:val="0"/>
                    <w:widowControl w:val="0"/>
                    <w:spacing w:before="0" w:after="200"/>
                    <w:ind w:left="-108" w:right="164"/>
                    <w:rPr>
                      <w:rFonts w:ascii="Arial" w:hAnsi="Arial" w:cs="Arial"/>
                      <w:i w:val="0"/>
                      <w:iCs w:val="0"/>
                      <w:color w:val="000000"/>
                      <w:sz w:val="20"/>
                      <w:szCs w:val="20"/>
                    </w:rPr>
                  </w:pPr>
                  <w:r w:rsidRPr="007B4638">
                    <w:rPr>
                      <w:rFonts w:ascii="Arial" w:hAnsi="Arial" w:cs="Arial"/>
                      <w:i w:val="0"/>
                      <w:iCs w:val="0"/>
                      <w:color w:val="000000"/>
                      <w:sz w:val="20"/>
                      <w:szCs w:val="20"/>
                    </w:rPr>
                    <w:t>Pride Center of Vermont, online event for clients of a Burlington LGTBQ service organization</w:t>
                  </w:r>
                </w:p>
              </w:tc>
            </w:tr>
            <w:tr w:rsidR="007A7561" w:rsidRPr="007B4638" w14:paraId="14AF1AA5" w14:textId="77777777" w:rsidTr="007F2A91">
              <w:trPr>
                <w:gridBefore w:val="1"/>
                <w:gridAfter w:val="1"/>
                <w:wBefore w:w="52" w:type="pct"/>
                <w:wAfter w:w="215" w:type="pct"/>
              </w:trPr>
              <w:tc>
                <w:tcPr>
                  <w:tcW w:w="690" w:type="pct"/>
                  <w:gridSpan w:val="2"/>
                </w:tcPr>
                <w:p w14:paraId="159D026F" w14:textId="77777777" w:rsidR="007A7561" w:rsidRPr="007B4638" w:rsidRDefault="007A7561" w:rsidP="007F2A91">
                  <w:pPr>
                    <w:widowControl w:val="0"/>
                    <w:ind w:right="164"/>
                    <w:rPr>
                      <w:rFonts w:ascii="Arial" w:hAnsi="Arial" w:cs="Arial"/>
                      <w:color w:val="000000"/>
                      <w:sz w:val="20"/>
                      <w:szCs w:val="20"/>
                    </w:rPr>
                  </w:pPr>
                  <w:r w:rsidRPr="007B4638">
                    <w:rPr>
                      <w:rFonts w:ascii="Arial" w:hAnsi="Arial" w:cs="Arial"/>
                      <w:color w:val="000000"/>
                      <w:sz w:val="20"/>
                      <w:szCs w:val="20"/>
                    </w:rPr>
                    <w:t>2022</w:t>
                  </w:r>
                </w:p>
              </w:tc>
              <w:tc>
                <w:tcPr>
                  <w:tcW w:w="2155" w:type="pct"/>
                  <w:gridSpan w:val="2"/>
                </w:tcPr>
                <w:p w14:paraId="43730C81" w14:textId="77777777" w:rsidR="007A7561" w:rsidRPr="007B4638" w:rsidRDefault="007A7561" w:rsidP="007F2A91">
                  <w:pPr>
                    <w:pStyle w:val="Heading6"/>
                    <w:keepNext w:val="0"/>
                    <w:keepLines w:val="0"/>
                    <w:widowControl w:val="0"/>
                    <w:spacing w:before="0" w:after="200"/>
                    <w:ind w:left="-108" w:right="164"/>
                    <w:rPr>
                      <w:rFonts w:ascii="Arial" w:eastAsia="Calibri" w:hAnsi="Arial" w:cs="Arial"/>
                      <w:i w:val="0"/>
                      <w:iCs w:val="0"/>
                      <w:color w:val="000000"/>
                      <w:sz w:val="20"/>
                      <w:szCs w:val="20"/>
                    </w:rPr>
                  </w:pPr>
                  <w:r w:rsidRPr="007B4638">
                    <w:rPr>
                      <w:rFonts w:ascii="Arial" w:eastAsia="Calibri" w:hAnsi="Arial" w:cs="Arial"/>
                      <w:i w:val="0"/>
                      <w:iCs w:val="0"/>
                      <w:color w:val="000000"/>
                      <w:sz w:val="20"/>
                      <w:szCs w:val="20"/>
                    </w:rPr>
                    <w:t>Grand rounds co-speaker with Val Riss, MD, MPH, “The Ethics of Eating Disorders</w:t>
                  </w:r>
                </w:p>
              </w:tc>
              <w:tc>
                <w:tcPr>
                  <w:tcW w:w="1888" w:type="pct"/>
                </w:tcPr>
                <w:p w14:paraId="2FB382D6" w14:textId="77777777" w:rsidR="007A7561" w:rsidRPr="007B4638" w:rsidRDefault="007A7561" w:rsidP="007F2A91">
                  <w:pPr>
                    <w:pStyle w:val="Heading6"/>
                    <w:keepNext w:val="0"/>
                    <w:keepLines w:val="0"/>
                    <w:widowControl w:val="0"/>
                    <w:spacing w:before="0" w:after="200"/>
                    <w:ind w:left="-108" w:right="164"/>
                    <w:rPr>
                      <w:rFonts w:ascii="Arial" w:hAnsi="Arial" w:cs="Arial"/>
                      <w:i w:val="0"/>
                      <w:iCs w:val="0"/>
                      <w:color w:val="000000"/>
                      <w:sz w:val="20"/>
                      <w:szCs w:val="20"/>
                    </w:rPr>
                  </w:pPr>
                  <w:r w:rsidRPr="007B4638">
                    <w:rPr>
                      <w:rFonts w:ascii="Arial" w:hAnsi="Arial" w:cs="Arial"/>
                      <w:i w:val="0"/>
                      <w:iCs w:val="0"/>
                      <w:color w:val="000000"/>
                      <w:sz w:val="20"/>
                      <w:szCs w:val="20"/>
                    </w:rPr>
                    <w:t>Departments of Pediatrics and Medicine, Maine Medical Center, around 100 virtual interprofessional participants</w:t>
                  </w:r>
                </w:p>
              </w:tc>
            </w:tr>
            <w:tr w:rsidR="007A7561" w:rsidRPr="007B4638" w14:paraId="28D61C79" w14:textId="77777777" w:rsidTr="007F2A91">
              <w:trPr>
                <w:gridBefore w:val="1"/>
                <w:gridAfter w:val="1"/>
                <w:wBefore w:w="52" w:type="pct"/>
                <w:wAfter w:w="215" w:type="pct"/>
              </w:trPr>
              <w:tc>
                <w:tcPr>
                  <w:tcW w:w="690" w:type="pct"/>
                  <w:gridSpan w:val="2"/>
                </w:tcPr>
                <w:p w14:paraId="1C9DE9AF" w14:textId="77777777" w:rsidR="007A7561" w:rsidRPr="007B4638" w:rsidRDefault="007A7561" w:rsidP="007F2A91">
                  <w:pPr>
                    <w:widowControl w:val="0"/>
                    <w:ind w:right="164"/>
                    <w:rPr>
                      <w:rFonts w:ascii="Arial" w:hAnsi="Arial" w:cs="Arial"/>
                      <w:color w:val="000000"/>
                      <w:sz w:val="20"/>
                      <w:szCs w:val="20"/>
                    </w:rPr>
                  </w:pPr>
                  <w:r w:rsidRPr="007B4638">
                    <w:rPr>
                      <w:rFonts w:ascii="Arial" w:hAnsi="Arial" w:cs="Arial"/>
                      <w:color w:val="000000"/>
                      <w:sz w:val="20"/>
                      <w:szCs w:val="20"/>
                    </w:rPr>
                    <w:t>2022</w:t>
                  </w:r>
                </w:p>
              </w:tc>
              <w:tc>
                <w:tcPr>
                  <w:tcW w:w="2155" w:type="pct"/>
                  <w:gridSpan w:val="2"/>
                </w:tcPr>
                <w:p w14:paraId="711AABD3" w14:textId="77777777" w:rsidR="007A7561" w:rsidRPr="007B4638" w:rsidRDefault="007A7561" w:rsidP="007F2A91">
                  <w:pPr>
                    <w:pStyle w:val="Heading6"/>
                    <w:keepNext w:val="0"/>
                    <w:keepLines w:val="0"/>
                    <w:widowControl w:val="0"/>
                    <w:spacing w:before="0" w:after="200"/>
                    <w:ind w:left="-108" w:right="164"/>
                    <w:rPr>
                      <w:rFonts w:ascii="Arial" w:eastAsia="Calibri" w:hAnsi="Arial" w:cs="Arial"/>
                      <w:i w:val="0"/>
                      <w:iCs w:val="0"/>
                      <w:color w:val="000000"/>
                      <w:sz w:val="20"/>
                      <w:szCs w:val="20"/>
                    </w:rPr>
                  </w:pPr>
                  <w:r w:rsidRPr="007B4638">
                    <w:rPr>
                      <w:rFonts w:ascii="Arial" w:eastAsia="Calibri" w:hAnsi="Arial" w:cs="Arial"/>
                      <w:i w:val="0"/>
                      <w:iCs w:val="0"/>
                      <w:color w:val="000000"/>
                      <w:sz w:val="20"/>
                      <w:szCs w:val="20"/>
                    </w:rPr>
                    <w:t>Lecture, “Ethical Management of Clinician-Patient Conflict in the Hospital”</w:t>
                  </w:r>
                </w:p>
              </w:tc>
              <w:tc>
                <w:tcPr>
                  <w:tcW w:w="1888" w:type="pct"/>
                </w:tcPr>
                <w:p w14:paraId="273EA1E9" w14:textId="77777777" w:rsidR="007A7561" w:rsidRPr="007B4638" w:rsidRDefault="007A7561" w:rsidP="007F2A91">
                  <w:pPr>
                    <w:pStyle w:val="Heading6"/>
                    <w:keepNext w:val="0"/>
                    <w:keepLines w:val="0"/>
                    <w:widowControl w:val="0"/>
                    <w:spacing w:before="0" w:after="200"/>
                    <w:ind w:left="-108" w:right="164"/>
                    <w:rPr>
                      <w:rFonts w:ascii="Arial" w:hAnsi="Arial" w:cs="Arial"/>
                      <w:i w:val="0"/>
                      <w:iCs w:val="0"/>
                      <w:color w:val="000000"/>
                      <w:sz w:val="20"/>
                      <w:szCs w:val="20"/>
                    </w:rPr>
                  </w:pPr>
                  <w:r w:rsidRPr="007B4638">
                    <w:rPr>
                      <w:rFonts w:ascii="Arial" w:hAnsi="Arial" w:cs="Arial"/>
                      <w:i w:val="0"/>
                      <w:iCs w:val="0"/>
                      <w:color w:val="000000"/>
                      <w:sz w:val="20"/>
                      <w:szCs w:val="20"/>
                    </w:rPr>
                    <w:t xml:space="preserve">Vermont Ethics Network, virtual lecture and discussion with around 100 ethicists and other attendees from around the country </w:t>
                  </w:r>
                </w:p>
              </w:tc>
            </w:tr>
            <w:tr w:rsidR="007A7561" w:rsidRPr="007B4638" w14:paraId="6EB910A5" w14:textId="77777777" w:rsidTr="007F2A91">
              <w:trPr>
                <w:gridBefore w:val="1"/>
                <w:gridAfter w:val="1"/>
                <w:wBefore w:w="52" w:type="pct"/>
                <w:wAfter w:w="215" w:type="pct"/>
              </w:trPr>
              <w:tc>
                <w:tcPr>
                  <w:tcW w:w="690" w:type="pct"/>
                  <w:gridSpan w:val="2"/>
                </w:tcPr>
                <w:p w14:paraId="390F039B" w14:textId="77777777" w:rsidR="007A7561" w:rsidRPr="007B4638" w:rsidRDefault="007A7561" w:rsidP="007F2A91">
                  <w:pPr>
                    <w:widowControl w:val="0"/>
                    <w:ind w:right="164"/>
                    <w:rPr>
                      <w:rFonts w:ascii="Arial" w:hAnsi="Arial" w:cs="Arial"/>
                      <w:color w:val="000000"/>
                      <w:sz w:val="20"/>
                      <w:szCs w:val="20"/>
                    </w:rPr>
                  </w:pPr>
                  <w:r w:rsidRPr="007B4638">
                    <w:rPr>
                      <w:rFonts w:ascii="Arial" w:hAnsi="Arial" w:cs="Arial"/>
                      <w:color w:val="000000"/>
                      <w:sz w:val="20"/>
                      <w:szCs w:val="20"/>
                    </w:rPr>
                    <w:t>2023</w:t>
                  </w:r>
                </w:p>
              </w:tc>
              <w:tc>
                <w:tcPr>
                  <w:tcW w:w="2155" w:type="pct"/>
                  <w:gridSpan w:val="2"/>
                </w:tcPr>
                <w:p w14:paraId="100A2D40" w14:textId="77777777" w:rsidR="007A7561" w:rsidRPr="007B4638" w:rsidRDefault="007A7561" w:rsidP="007F2A91">
                  <w:pPr>
                    <w:pStyle w:val="Heading6"/>
                    <w:keepNext w:val="0"/>
                    <w:keepLines w:val="0"/>
                    <w:widowControl w:val="0"/>
                    <w:spacing w:before="0" w:after="200"/>
                    <w:ind w:left="-108" w:right="164"/>
                    <w:rPr>
                      <w:rFonts w:ascii="Arial" w:eastAsia="Calibri" w:hAnsi="Arial" w:cs="Arial"/>
                      <w:i w:val="0"/>
                      <w:iCs w:val="0"/>
                      <w:color w:val="000000"/>
                      <w:sz w:val="20"/>
                      <w:szCs w:val="20"/>
                    </w:rPr>
                  </w:pPr>
                  <w:r w:rsidRPr="007B4638">
                    <w:rPr>
                      <w:rFonts w:ascii="Arial" w:eastAsia="Calibri" w:hAnsi="Arial" w:cs="Arial"/>
                      <w:i w:val="0"/>
                      <w:iCs w:val="0"/>
                      <w:color w:val="000000"/>
                      <w:sz w:val="20"/>
                      <w:szCs w:val="20"/>
                    </w:rPr>
                    <w:t>Lecture, “Ethical Management of Clinician-Patient Conflict in the Hospital”</w:t>
                  </w:r>
                </w:p>
              </w:tc>
              <w:tc>
                <w:tcPr>
                  <w:tcW w:w="1888" w:type="pct"/>
                </w:tcPr>
                <w:p w14:paraId="71769EDA" w14:textId="77777777" w:rsidR="007A7561" w:rsidRPr="007B4638" w:rsidRDefault="007A7561" w:rsidP="007F2A91">
                  <w:pPr>
                    <w:pStyle w:val="Heading6"/>
                    <w:keepNext w:val="0"/>
                    <w:keepLines w:val="0"/>
                    <w:widowControl w:val="0"/>
                    <w:spacing w:before="0" w:after="200"/>
                    <w:ind w:left="-108" w:right="164"/>
                    <w:rPr>
                      <w:rFonts w:ascii="Arial" w:hAnsi="Arial" w:cs="Arial"/>
                      <w:i w:val="0"/>
                      <w:iCs w:val="0"/>
                      <w:color w:val="000000"/>
                      <w:sz w:val="20"/>
                      <w:szCs w:val="20"/>
                    </w:rPr>
                  </w:pPr>
                  <w:r w:rsidRPr="007B4638">
                    <w:rPr>
                      <w:rFonts w:ascii="Arial" w:hAnsi="Arial" w:cs="Arial"/>
                      <w:i w:val="0"/>
                      <w:iCs w:val="0"/>
                      <w:color w:val="000000"/>
                      <w:sz w:val="20"/>
                      <w:szCs w:val="20"/>
                    </w:rPr>
                    <w:t>Case management, University of Vermont Medical Center, approximately 30 attendees at a virtual event</w:t>
                  </w:r>
                </w:p>
              </w:tc>
            </w:tr>
            <w:tr w:rsidR="007A7561" w:rsidRPr="007B4638" w14:paraId="1A75DD61" w14:textId="77777777" w:rsidTr="007F2A91">
              <w:trPr>
                <w:gridBefore w:val="1"/>
                <w:gridAfter w:val="1"/>
                <w:wBefore w:w="52" w:type="pct"/>
                <w:wAfter w:w="215" w:type="pct"/>
              </w:trPr>
              <w:tc>
                <w:tcPr>
                  <w:tcW w:w="690" w:type="pct"/>
                  <w:gridSpan w:val="2"/>
                </w:tcPr>
                <w:p w14:paraId="4CC08918" w14:textId="77777777" w:rsidR="007A7561" w:rsidRPr="007B4638" w:rsidRDefault="007A7561" w:rsidP="007F2A91">
                  <w:pPr>
                    <w:widowControl w:val="0"/>
                    <w:ind w:right="164"/>
                    <w:rPr>
                      <w:rFonts w:ascii="Arial" w:hAnsi="Arial" w:cs="Arial"/>
                      <w:color w:val="000000"/>
                      <w:sz w:val="20"/>
                      <w:szCs w:val="20"/>
                    </w:rPr>
                  </w:pPr>
                  <w:r w:rsidRPr="007B4638">
                    <w:rPr>
                      <w:rFonts w:ascii="Arial" w:hAnsi="Arial" w:cs="Arial"/>
                      <w:color w:val="000000"/>
                      <w:sz w:val="20"/>
                      <w:szCs w:val="20"/>
                    </w:rPr>
                    <w:t>2023</w:t>
                  </w:r>
                </w:p>
              </w:tc>
              <w:tc>
                <w:tcPr>
                  <w:tcW w:w="2155" w:type="pct"/>
                  <w:gridSpan w:val="2"/>
                </w:tcPr>
                <w:p w14:paraId="11584100" w14:textId="77777777" w:rsidR="007A7561" w:rsidRPr="007B4638" w:rsidRDefault="007A7561" w:rsidP="007F2A91">
                  <w:pPr>
                    <w:pStyle w:val="Heading6"/>
                    <w:keepNext w:val="0"/>
                    <w:keepLines w:val="0"/>
                    <w:widowControl w:val="0"/>
                    <w:spacing w:before="0" w:after="200"/>
                    <w:ind w:left="-108" w:right="164"/>
                    <w:rPr>
                      <w:rFonts w:ascii="Arial" w:eastAsia="Calibri" w:hAnsi="Arial" w:cs="Arial"/>
                      <w:i w:val="0"/>
                      <w:iCs w:val="0"/>
                      <w:color w:val="000000"/>
                      <w:sz w:val="20"/>
                      <w:szCs w:val="20"/>
                    </w:rPr>
                  </w:pPr>
                  <w:r w:rsidRPr="007B4638">
                    <w:rPr>
                      <w:rFonts w:ascii="Arial" w:eastAsia="Calibri" w:hAnsi="Arial" w:cs="Arial"/>
                      <w:i w:val="0"/>
                      <w:iCs w:val="0"/>
                      <w:color w:val="000000"/>
                      <w:sz w:val="20"/>
                      <w:szCs w:val="20"/>
                    </w:rPr>
                    <w:t>Grand rounds co-speaker with Cathy Shubkin, MD, of Dartmouth-Hitchcock Medical Center, on “Ethical Management of Violent Patient Behavior”</w:t>
                  </w:r>
                </w:p>
              </w:tc>
              <w:tc>
                <w:tcPr>
                  <w:tcW w:w="1888" w:type="pct"/>
                </w:tcPr>
                <w:p w14:paraId="01C26A55" w14:textId="77777777" w:rsidR="007A7561" w:rsidRPr="007B4638" w:rsidRDefault="007A7561" w:rsidP="007F2A91">
                  <w:pPr>
                    <w:pStyle w:val="Heading6"/>
                    <w:keepNext w:val="0"/>
                    <w:keepLines w:val="0"/>
                    <w:widowControl w:val="0"/>
                    <w:spacing w:before="0" w:after="200"/>
                    <w:ind w:left="-108" w:right="164"/>
                    <w:rPr>
                      <w:rFonts w:ascii="Arial" w:hAnsi="Arial" w:cs="Arial"/>
                      <w:i w:val="0"/>
                      <w:iCs w:val="0"/>
                      <w:color w:val="000000"/>
                      <w:sz w:val="20"/>
                      <w:szCs w:val="20"/>
                    </w:rPr>
                  </w:pPr>
                  <w:r w:rsidRPr="007B4638">
                    <w:rPr>
                      <w:rFonts w:ascii="Arial" w:hAnsi="Arial" w:cs="Arial"/>
                      <w:i w:val="0"/>
                      <w:iCs w:val="0"/>
                      <w:color w:val="000000"/>
                      <w:sz w:val="20"/>
                      <w:szCs w:val="20"/>
                    </w:rPr>
                    <w:t>Bioethics Grand Rounds, Mount Sinai Health in Toronto, Ontario, approximately 50 interprofessional attendees in interaction virtual session</w:t>
                  </w:r>
                </w:p>
              </w:tc>
            </w:tr>
            <w:tr w:rsidR="007A7561" w:rsidRPr="007B4638" w14:paraId="2E87351B" w14:textId="77777777" w:rsidTr="007F2A91">
              <w:trPr>
                <w:gridBefore w:val="1"/>
                <w:gridAfter w:val="1"/>
                <w:wBefore w:w="52" w:type="pct"/>
                <w:wAfter w:w="215" w:type="pct"/>
              </w:trPr>
              <w:tc>
                <w:tcPr>
                  <w:tcW w:w="690" w:type="pct"/>
                  <w:gridSpan w:val="2"/>
                </w:tcPr>
                <w:p w14:paraId="36BA82F2" w14:textId="77777777" w:rsidR="007A7561" w:rsidRPr="007B4638" w:rsidRDefault="007A7561" w:rsidP="007F2A91">
                  <w:pPr>
                    <w:widowControl w:val="0"/>
                    <w:ind w:right="164"/>
                    <w:rPr>
                      <w:rFonts w:ascii="Arial" w:hAnsi="Arial" w:cs="Arial"/>
                      <w:color w:val="000000"/>
                      <w:sz w:val="20"/>
                      <w:szCs w:val="20"/>
                    </w:rPr>
                  </w:pPr>
                  <w:r w:rsidRPr="007B4638">
                    <w:rPr>
                      <w:rFonts w:ascii="Arial" w:hAnsi="Arial" w:cs="Arial"/>
                      <w:color w:val="000000"/>
                      <w:sz w:val="20"/>
                      <w:szCs w:val="20"/>
                    </w:rPr>
                    <w:lastRenderedPageBreak/>
                    <w:t>2023</w:t>
                  </w:r>
                </w:p>
              </w:tc>
              <w:tc>
                <w:tcPr>
                  <w:tcW w:w="2155" w:type="pct"/>
                  <w:gridSpan w:val="2"/>
                </w:tcPr>
                <w:p w14:paraId="2C3E4AF1" w14:textId="77777777" w:rsidR="007A7561" w:rsidRPr="007B4638" w:rsidRDefault="007A7561" w:rsidP="007F2A91">
                  <w:pPr>
                    <w:pStyle w:val="Heading6"/>
                    <w:keepNext w:val="0"/>
                    <w:keepLines w:val="0"/>
                    <w:widowControl w:val="0"/>
                    <w:spacing w:before="0" w:after="200"/>
                    <w:ind w:left="-108" w:right="164"/>
                    <w:rPr>
                      <w:rFonts w:ascii="Arial" w:eastAsia="Calibri" w:hAnsi="Arial" w:cs="Arial"/>
                      <w:i w:val="0"/>
                      <w:iCs w:val="0"/>
                      <w:color w:val="000000"/>
                      <w:sz w:val="20"/>
                      <w:szCs w:val="20"/>
                    </w:rPr>
                  </w:pPr>
                  <w:r w:rsidRPr="007B4638">
                    <w:rPr>
                      <w:rFonts w:ascii="Arial" w:eastAsia="Calibri" w:hAnsi="Arial" w:cs="Arial"/>
                      <w:i w:val="0"/>
                      <w:iCs w:val="0"/>
                      <w:color w:val="000000"/>
                      <w:sz w:val="20"/>
                      <w:szCs w:val="20"/>
                    </w:rPr>
                    <w:t>Invited speaker &amp; discussant, “Medical Aid in Dying in Vermont – for New Hampshire Physicians”</w:t>
                  </w:r>
                </w:p>
              </w:tc>
              <w:tc>
                <w:tcPr>
                  <w:tcW w:w="1888" w:type="pct"/>
                </w:tcPr>
                <w:p w14:paraId="6CCDCEE6" w14:textId="7A7D9D48" w:rsidR="007A7561" w:rsidRPr="007B4638" w:rsidRDefault="007A7561" w:rsidP="007F2A91">
                  <w:pPr>
                    <w:pStyle w:val="Heading6"/>
                    <w:widowControl w:val="0"/>
                    <w:spacing w:after="200" w:line="276" w:lineRule="auto"/>
                    <w:ind w:left="-108" w:right="164"/>
                    <w:rPr>
                      <w:rFonts w:ascii="Arial" w:eastAsia="Calibri" w:hAnsi="Arial" w:cs="Arial"/>
                      <w:i w:val="0"/>
                      <w:iCs w:val="0"/>
                      <w:color w:val="000000"/>
                      <w:sz w:val="20"/>
                      <w:szCs w:val="20"/>
                    </w:rPr>
                  </w:pPr>
                  <w:r w:rsidRPr="007B4638">
                    <w:rPr>
                      <w:rFonts w:ascii="Arial" w:eastAsia="Calibri" w:hAnsi="Arial" w:cs="Arial"/>
                      <w:i w:val="0"/>
                      <w:iCs w:val="0"/>
                      <w:color w:val="000000"/>
                      <w:sz w:val="20"/>
                      <w:szCs w:val="20"/>
                    </w:rPr>
                    <w:t xml:space="preserve">Dartmouth-Hitchcock Health ethics committee, </w:t>
                  </w:r>
                  <w:r w:rsidR="007C795A">
                    <w:rPr>
                      <w:rFonts w:ascii="Arial" w:eastAsia="Calibri" w:hAnsi="Arial" w:cs="Arial"/>
                      <w:i w:val="0"/>
                      <w:iCs w:val="0"/>
                      <w:color w:val="000000"/>
                      <w:sz w:val="20"/>
                      <w:szCs w:val="20"/>
                    </w:rPr>
                    <w:t>re implications of the</w:t>
                  </w:r>
                  <w:r w:rsidRPr="007B4638">
                    <w:rPr>
                      <w:rFonts w:ascii="Arial" w:eastAsia="Calibri" w:hAnsi="Arial" w:cs="Arial"/>
                      <w:i w:val="0"/>
                      <w:iCs w:val="0"/>
                      <w:color w:val="000000"/>
                      <w:sz w:val="20"/>
                      <w:szCs w:val="20"/>
                    </w:rPr>
                    <w:t xml:space="preserve"> end of residency requirement in Vermont’s medical aid in dying statute </w:t>
                  </w:r>
                </w:p>
              </w:tc>
            </w:tr>
            <w:tr w:rsidR="003A48C6" w:rsidRPr="007B4638" w14:paraId="6AF9A604" w14:textId="77777777" w:rsidTr="00BD63D5">
              <w:trPr>
                <w:gridBefore w:val="1"/>
                <w:gridAfter w:val="1"/>
                <w:wBefore w:w="52" w:type="pct"/>
                <w:wAfter w:w="215" w:type="pct"/>
              </w:trPr>
              <w:tc>
                <w:tcPr>
                  <w:tcW w:w="690" w:type="pct"/>
                  <w:gridSpan w:val="2"/>
                </w:tcPr>
                <w:p w14:paraId="41B63F96" w14:textId="77777777" w:rsidR="003A48C6" w:rsidRDefault="003A48C6" w:rsidP="00BD63D5">
                  <w:pPr>
                    <w:widowControl w:val="0"/>
                    <w:ind w:right="164"/>
                    <w:rPr>
                      <w:rFonts w:ascii="Arial" w:hAnsi="Arial" w:cs="Arial"/>
                      <w:color w:val="000000"/>
                      <w:sz w:val="20"/>
                      <w:szCs w:val="20"/>
                    </w:rPr>
                  </w:pPr>
                  <w:r>
                    <w:rPr>
                      <w:rFonts w:ascii="Arial" w:hAnsi="Arial" w:cs="Arial"/>
                      <w:color w:val="000000"/>
                      <w:sz w:val="20"/>
                      <w:szCs w:val="20"/>
                    </w:rPr>
                    <w:t>2024</w:t>
                  </w:r>
                </w:p>
              </w:tc>
              <w:tc>
                <w:tcPr>
                  <w:tcW w:w="2155" w:type="pct"/>
                  <w:gridSpan w:val="2"/>
                </w:tcPr>
                <w:p w14:paraId="07B235B0" w14:textId="6F2E9699" w:rsidR="003A48C6" w:rsidRPr="007B4638" w:rsidRDefault="003A48C6" w:rsidP="00BD63D5">
                  <w:pPr>
                    <w:pStyle w:val="Heading6"/>
                    <w:keepNext w:val="0"/>
                    <w:keepLines w:val="0"/>
                    <w:widowControl w:val="0"/>
                    <w:spacing w:before="0" w:after="200"/>
                    <w:ind w:left="-108" w:right="164"/>
                    <w:rPr>
                      <w:rFonts w:ascii="Arial" w:eastAsia="Calibri" w:hAnsi="Arial" w:cs="Arial"/>
                      <w:i w:val="0"/>
                      <w:iCs w:val="0"/>
                      <w:color w:val="000000"/>
                      <w:sz w:val="20"/>
                      <w:szCs w:val="20"/>
                    </w:rPr>
                  </w:pPr>
                  <w:r>
                    <w:rPr>
                      <w:rFonts w:ascii="Arial" w:eastAsia="Calibri" w:hAnsi="Arial" w:cs="Arial"/>
                      <w:i w:val="0"/>
                      <w:iCs w:val="0"/>
                      <w:color w:val="000000"/>
                      <w:sz w:val="20"/>
                      <w:szCs w:val="20"/>
                    </w:rPr>
                    <w:t>Invited faculty participant, Community Circle</w:t>
                  </w:r>
                </w:p>
              </w:tc>
              <w:tc>
                <w:tcPr>
                  <w:tcW w:w="1888" w:type="pct"/>
                </w:tcPr>
                <w:p w14:paraId="5AC24C65" w14:textId="77777777" w:rsidR="003A48C6" w:rsidRPr="007B4638" w:rsidRDefault="003A48C6" w:rsidP="00BD63D5">
                  <w:pPr>
                    <w:pStyle w:val="Heading6"/>
                    <w:keepNext w:val="0"/>
                    <w:keepLines w:val="0"/>
                    <w:widowControl w:val="0"/>
                    <w:spacing w:before="0" w:after="200"/>
                    <w:ind w:left="-108" w:right="164"/>
                    <w:rPr>
                      <w:rFonts w:ascii="Arial" w:hAnsi="Arial" w:cs="Arial"/>
                      <w:i w:val="0"/>
                      <w:iCs w:val="0"/>
                      <w:color w:val="000000"/>
                      <w:sz w:val="20"/>
                      <w:szCs w:val="20"/>
                    </w:rPr>
                  </w:pPr>
                  <w:r>
                    <w:rPr>
                      <w:rFonts w:ascii="Arial" w:hAnsi="Arial" w:cs="Arial"/>
                      <w:i w:val="0"/>
                      <w:iCs w:val="0"/>
                      <w:color w:val="000000"/>
                      <w:sz w:val="20"/>
                      <w:szCs w:val="20"/>
                    </w:rPr>
                    <w:t>Medical student event organized by Social Justice Coalition with the goal of providing safe and supportive spaces to discuss Gaza and other world events</w:t>
                  </w:r>
                </w:p>
              </w:tc>
            </w:tr>
            <w:tr w:rsidR="007A7561" w:rsidRPr="007B4638" w14:paraId="519F0FAE" w14:textId="77777777" w:rsidTr="007F2A91">
              <w:trPr>
                <w:gridBefore w:val="1"/>
                <w:gridAfter w:val="1"/>
                <w:wBefore w:w="52" w:type="pct"/>
                <w:wAfter w:w="215" w:type="pct"/>
              </w:trPr>
              <w:tc>
                <w:tcPr>
                  <w:tcW w:w="690" w:type="pct"/>
                  <w:gridSpan w:val="2"/>
                </w:tcPr>
                <w:p w14:paraId="140D27B3" w14:textId="77777777" w:rsidR="007A7561" w:rsidRPr="007B4638" w:rsidRDefault="007A7561" w:rsidP="007F2A91">
                  <w:pPr>
                    <w:widowControl w:val="0"/>
                    <w:ind w:right="164"/>
                    <w:rPr>
                      <w:rFonts w:ascii="Arial" w:hAnsi="Arial" w:cs="Arial"/>
                      <w:color w:val="000000"/>
                      <w:sz w:val="20"/>
                      <w:szCs w:val="20"/>
                    </w:rPr>
                  </w:pPr>
                  <w:r w:rsidRPr="007B4638">
                    <w:rPr>
                      <w:rFonts w:ascii="Arial" w:hAnsi="Arial" w:cs="Arial"/>
                      <w:color w:val="000000"/>
                      <w:sz w:val="20"/>
                      <w:szCs w:val="20"/>
                    </w:rPr>
                    <w:t>2023</w:t>
                  </w:r>
                </w:p>
              </w:tc>
              <w:tc>
                <w:tcPr>
                  <w:tcW w:w="2155" w:type="pct"/>
                  <w:gridSpan w:val="2"/>
                </w:tcPr>
                <w:p w14:paraId="57B8BE2A" w14:textId="77777777" w:rsidR="007A7561" w:rsidRPr="007B4638" w:rsidRDefault="007A7561" w:rsidP="007F2A91">
                  <w:pPr>
                    <w:pStyle w:val="Heading6"/>
                    <w:keepNext w:val="0"/>
                    <w:keepLines w:val="0"/>
                    <w:widowControl w:val="0"/>
                    <w:spacing w:before="0" w:after="200"/>
                    <w:ind w:left="-108" w:right="164"/>
                    <w:rPr>
                      <w:rFonts w:ascii="Arial" w:eastAsia="Calibri" w:hAnsi="Arial" w:cs="Arial"/>
                      <w:i w:val="0"/>
                      <w:iCs w:val="0"/>
                      <w:color w:val="000000"/>
                      <w:sz w:val="20"/>
                      <w:szCs w:val="20"/>
                    </w:rPr>
                  </w:pPr>
                  <w:r w:rsidRPr="007B4638">
                    <w:rPr>
                      <w:rFonts w:ascii="Arial" w:eastAsia="Calibri" w:hAnsi="Arial" w:cs="Arial"/>
                      <w:i w:val="0"/>
                      <w:iCs w:val="0"/>
                      <w:color w:val="000000"/>
                      <w:sz w:val="20"/>
                      <w:szCs w:val="20"/>
                    </w:rPr>
                    <w:t xml:space="preserve">Grand rounds speaker, with Carol Muzzy, associate vice president of regulatory affairs, and Dr Caroline Hesko, pediatrician and vice chair for quality, “The Intersection of Ethics, Law, and Regulations in Challenging Pediatric Cases” </w:t>
                  </w:r>
                </w:p>
              </w:tc>
              <w:tc>
                <w:tcPr>
                  <w:tcW w:w="1888" w:type="pct"/>
                </w:tcPr>
                <w:p w14:paraId="65643DAD" w14:textId="77777777" w:rsidR="007A7561" w:rsidRPr="007B4638" w:rsidRDefault="007A7561" w:rsidP="007F2A91">
                  <w:pPr>
                    <w:pStyle w:val="Heading6"/>
                    <w:keepNext w:val="0"/>
                    <w:keepLines w:val="0"/>
                    <w:widowControl w:val="0"/>
                    <w:spacing w:before="0" w:after="200"/>
                    <w:ind w:left="-108" w:right="164"/>
                    <w:rPr>
                      <w:rFonts w:ascii="Arial" w:hAnsi="Arial" w:cs="Arial"/>
                      <w:i w:val="0"/>
                      <w:iCs w:val="0"/>
                      <w:color w:val="000000"/>
                      <w:sz w:val="20"/>
                      <w:szCs w:val="20"/>
                    </w:rPr>
                  </w:pPr>
                  <w:r w:rsidRPr="007B4638">
                    <w:rPr>
                      <w:rFonts w:ascii="Arial" w:hAnsi="Arial" w:cs="Arial"/>
                      <w:i w:val="0"/>
                      <w:iCs w:val="0"/>
                      <w:color w:val="000000"/>
                      <w:sz w:val="20"/>
                      <w:szCs w:val="20"/>
                    </w:rPr>
                    <w:t>Department of Pediatrics, University of Vermont Medical Center, around 100 physicians and other employees</w:t>
                  </w:r>
                </w:p>
              </w:tc>
            </w:tr>
            <w:tr w:rsidR="007A7561" w:rsidRPr="007B4638" w14:paraId="11CD0806" w14:textId="77777777" w:rsidTr="007F2A91">
              <w:trPr>
                <w:gridBefore w:val="1"/>
                <w:gridAfter w:val="1"/>
                <w:wBefore w:w="52" w:type="pct"/>
                <w:wAfter w:w="215" w:type="pct"/>
              </w:trPr>
              <w:tc>
                <w:tcPr>
                  <w:tcW w:w="690" w:type="pct"/>
                  <w:gridSpan w:val="2"/>
                </w:tcPr>
                <w:p w14:paraId="5E296D63" w14:textId="77777777" w:rsidR="007A7561" w:rsidRPr="007B4638" w:rsidRDefault="007A7561" w:rsidP="007F2A91">
                  <w:pPr>
                    <w:widowControl w:val="0"/>
                    <w:ind w:right="164"/>
                    <w:rPr>
                      <w:rFonts w:ascii="Arial" w:hAnsi="Arial" w:cs="Arial"/>
                      <w:color w:val="000000"/>
                      <w:sz w:val="20"/>
                      <w:szCs w:val="20"/>
                    </w:rPr>
                  </w:pPr>
                  <w:r w:rsidRPr="007B4638">
                    <w:rPr>
                      <w:rFonts w:ascii="Arial" w:hAnsi="Arial" w:cs="Arial"/>
                      <w:color w:val="000000"/>
                      <w:sz w:val="20"/>
                      <w:szCs w:val="20"/>
                    </w:rPr>
                    <w:t>2024</w:t>
                  </w:r>
                </w:p>
              </w:tc>
              <w:tc>
                <w:tcPr>
                  <w:tcW w:w="2155" w:type="pct"/>
                  <w:gridSpan w:val="2"/>
                </w:tcPr>
                <w:p w14:paraId="76564D5F" w14:textId="77777777" w:rsidR="007A7561" w:rsidRPr="007B4638" w:rsidRDefault="007A7561" w:rsidP="007F2A91">
                  <w:pPr>
                    <w:pStyle w:val="Heading6"/>
                    <w:keepNext w:val="0"/>
                    <w:keepLines w:val="0"/>
                    <w:widowControl w:val="0"/>
                    <w:spacing w:before="0" w:after="200"/>
                    <w:ind w:left="-108" w:right="164"/>
                    <w:rPr>
                      <w:rFonts w:ascii="Arial" w:eastAsia="Calibri" w:hAnsi="Arial" w:cs="Arial"/>
                      <w:i w:val="0"/>
                      <w:iCs w:val="0"/>
                      <w:color w:val="000000"/>
                      <w:sz w:val="20"/>
                      <w:szCs w:val="20"/>
                    </w:rPr>
                  </w:pPr>
                  <w:r w:rsidRPr="007B4638">
                    <w:rPr>
                      <w:rFonts w:ascii="Arial" w:eastAsia="Calibri" w:hAnsi="Arial" w:cs="Arial"/>
                      <w:i w:val="0"/>
                      <w:iCs w:val="0"/>
                      <w:color w:val="000000"/>
                      <w:sz w:val="20"/>
                      <w:szCs w:val="20"/>
                    </w:rPr>
                    <w:t>Invited lecture, “Can’t Miss New Developments in Infectious Diseases”</w:t>
                  </w:r>
                </w:p>
              </w:tc>
              <w:tc>
                <w:tcPr>
                  <w:tcW w:w="1888" w:type="pct"/>
                </w:tcPr>
                <w:p w14:paraId="67E3309E" w14:textId="77777777" w:rsidR="007A7561" w:rsidRPr="007B4638" w:rsidRDefault="007A7561" w:rsidP="007F2A91">
                  <w:pPr>
                    <w:pStyle w:val="Heading6"/>
                    <w:keepNext w:val="0"/>
                    <w:keepLines w:val="0"/>
                    <w:widowControl w:val="0"/>
                    <w:spacing w:before="0" w:after="200"/>
                    <w:ind w:left="-108" w:right="164"/>
                    <w:rPr>
                      <w:rFonts w:ascii="Arial" w:hAnsi="Arial" w:cs="Arial"/>
                      <w:i w:val="0"/>
                      <w:iCs w:val="0"/>
                      <w:color w:val="000000"/>
                      <w:sz w:val="20"/>
                      <w:szCs w:val="20"/>
                    </w:rPr>
                  </w:pPr>
                  <w:proofErr w:type="spellStart"/>
                  <w:r w:rsidRPr="007B4638">
                    <w:rPr>
                      <w:rFonts w:ascii="Arial" w:hAnsi="Arial" w:cs="Arial"/>
                      <w:i w:val="0"/>
                      <w:iCs w:val="0"/>
                      <w:color w:val="000000"/>
                      <w:sz w:val="20"/>
                      <w:szCs w:val="20"/>
                    </w:rPr>
                    <w:t>Physicians</w:t>
                  </w:r>
                  <w:proofErr w:type="spellEnd"/>
                  <w:r w:rsidRPr="007B4638">
                    <w:rPr>
                      <w:rFonts w:ascii="Arial" w:hAnsi="Arial" w:cs="Arial"/>
                      <w:i w:val="0"/>
                      <w:iCs w:val="0"/>
                      <w:color w:val="000000"/>
                      <w:sz w:val="20"/>
                      <w:szCs w:val="20"/>
                    </w:rPr>
                    <w:t xml:space="preserve"> Assistant Academy of Vermont, 41</w:t>
                  </w:r>
                  <w:r w:rsidRPr="007B4638">
                    <w:rPr>
                      <w:rFonts w:ascii="Arial" w:hAnsi="Arial" w:cs="Arial"/>
                      <w:i w:val="0"/>
                      <w:iCs w:val="0"/>
                      <w:color w:val="000000"/>
                      <w:sz w:val="20"/>
                      <w:szCs w:val="20"/>
                      <w:vertAlign w:val="superscript"/>
                    </w:rPr>
                    <w:t>st</w:t>
                  </w:r>
                  <w:r w:rsidRPr="007B4638">
                    <w:rPr>
                      <w:rFonts w:ascii="Arial" w:hAnsi="Arial" w:cs="Arial"/>
                      <w:i w:val="0"/>
                      <w:iCs w:val="0"/>
                      <w:color w:val="000000"/>
                      <w:sz w:val="20"/>
                      <w:szCs w:val="20"/>
                    </w:rPr>
                    <w:t xml:space="preserve"> Annual Winter CME Conference, Equinox Golf Resort and Spa, Manchester, VT, January 19, 2024, around 60 physician assistants and physicians</w:t>
                  </w:r>
                </w:p>
              </w:tc>
            </w:tr>
            <w:tr w:rsidR="007A7561" w:rsidRPr="007B4638" w14:paraId="2B003C29" w14:textId="77777777" w:rsidTr="007F2A91">
              <w:trPr>
                <w:gridBefore w:val="1"/>
                <w:gridAfter w:val="1"/>
                <w:wBefore w:w="52" w:type="pct"/>
                <w:wAfter w:w="215" w:type="pct"/>
              </w:trPr>
              <w:tc>
                <w:tcPr>
                  <w:tcW w:w="690" w:type="pct"/>
                  <w:gridSpan w:val="2"/>
                </w:tcPr>
                <w:p w14:paraId="01B993DE" w14:textId="77777777" w:rsidR="007A7561" w:rsidRPr="007B4638" w:rsidRDefault="007A7561" w:rsidP="007F2A91">
                  <w:pPr>
                    <w:widowControl w:val="0"/>
                    <w:ind w:right="164"/>
                    <w:rPr>
                      <w:rFonts w:ascii="Arial" w:hAnsi="Arial" w:cs="Arial"/>
                      <w:color w:val="000000"/>
                      <w:sz w:val="20"/>
                      <w:szCs w:val="20"/>
                    </w:rPr>
                  </w:pPr>
                  <w:r w:rsidRPr="007B4638">
                    <w:rPr>
                      <w:rFonts w:ascii="Arial" w:hAnsi="Arial" w:cs="Arial"/>
                      <w:color w:val="000000"/>
                      <w:sz w:val="20"/>
                      <w:szCs w:val="20"/>
                    </w:rPr>
                    <w:t>2024</w:t>
                  </w:r>
                </w:p>
              </w:tc>
              <w:tc>
                <w:tcPr>
                  <w:tcW w:w="2155" w:type="pct"/>
                  <w:gridSpan w:val="2"/>
                </w:tcPr>
                <w:p w14:paraId="476A5C47" w14:textId="77777777" w:rsidR="007A7561" w:rsidRPr="007B4638" w:rsidRDefault="007A7561" w:rsidP="007F2A91">
                  <w:pPr>
                    <w:pStyle w:val="Heading6"/>
                    <w:keepNext w:val="0"/>
                    <w:keepLines w:val="0"/>
                    <w:widowControl w:val="0"/>
                    <w:spacing w:before="0" w:after="200"/>
                    <w:ind w:left="-108" w:right="164"/>
                    <w:rPr>
                      <w:rFonts w:ascii="Arial" w:eastAsia="Calibri" w:hAnsi="Arial" w:cs="Arial"/>
                      <w:i w:val="0"/>
                      <w:iCs w:val="0"/>
                      <w:color w:val="000000"/>
                      <w:sz w:val="20"/>
                      <w:szCs w:val="20"/>
                    </w:rPr>
                  </w:pPr>
                  <w:r w:rsidRPr="007B4638">
                    <w:rPr>
                      <w:rFonts w:ascii="Arial" w:eastAsia="Calibri" w:hAnsi="Arial" w:cs="Arial"/>
                      <w:i w:val="0"/>
                      <w:iCs w:val="0"/>
                      <w:color w:val="000000"/>
                      <w:sz w:val="20"/>
                      <w:szCs w:val="20"/>
                    </w:rPr>
                    <w:t>Invited Speaker, “Tough Cases in Medical Ethics”</w:t>
                  </w:r>
                </w:p>
              </w:tc>
              <w:tc>
                <w:tcPr>
                  <w:tcW w:w="1888" w:type="pct"/>
                </w:tcPr>
                <w:p w14:paraId="5662E536" w14:textId="77777777" w:rsidR="007A7561" w:rsidRPr="007B4638" w:rsidRDefault="007A7561" w:rsidP="007F2A91">
                  <w:pPr>
                    <w:pStyle w:val="Heading6"/>
                    <w:keepNext w:val="0"/>
                    <w:keepLines w:val="0"/>
                    <w:widowControl w:val="0"/>
                    <w:spacing w:before="0" w:after="200"/>
                    <w:ind w:left="-108" w:right="164"/>
                    <w:rPr>
                      <w:rFonts w:ascii="Arial" w:hAnsi="Arial" w:cs="Arial"/>
                      <w:i w:val="0"/>
                      <w:iCs w:val="0"/>
                      <w:color w:val="000000"/>
                      <w:sz w:val="20"/>
                      <w:szCs w:val="20"/>
                    </w:rPr>
                  </w:pPr>
                  <w:r w:rsidRPr="007B4638">
                    <w:rPr>
                      <w:rFonts w:ascii="Arial" w:hAnsi="Arial" w:cs="Arial"/>
                      <w:i w:val="0"/>
                      <w:iCs w:val="0"/>
                      <w:color w:val="000000"/>
                      <w:sz w:val="20"/>
                      <w:szCs w:val="20"/>
                    </w:rPr>
                    <w:t>Area Health Education Center (AHEC) HERO Mentor Program for ~12 young adults considering careers in health care, invited by second-year medical students of the Larner College of Medicine, January 20, 2024</w:t>
                  </w:r>
                </w:p>
              </w:tc>
            </w:tr>
            <w:tr w:rsidR="007A7561" w:rsidRPr="007B4638" w14:paraId="2BEE12DC" w14:textId="77777777" w:rsidTr="007F2A91">
              <w:trPr>
                <w:gridBefore w:val="1"/>
                <w:gridAfter w:val="1"/>
                <w:wBefore w:w="52" w:type="pct"/>
                <w:wAfter w:w="215" w:type="pct"/>
              </w:trPr>
              <w:tc>
                <w:tcPr>
                  <w:tcW w:w="690" w:type="pct"/>
                  <w:gridSpan w:val="2"/>
                </w:tcPr>
                <w:p w14:paraId="4310A7D1" w14:textId="77777777" w:rsidR="007A7561" w:rsidRPr="007B4638" w:rsidRDefault="007A7561" w:rsidP="007F2A91">
                  <w:pPr>
                    <w:widowControl w:val="0"/>
                    <w:ind w:right="164"/>
                    <w:rPr>
                      <w:rFonts w:ascii="Arial" w:hAnsi="Arial" w:cs="Arial"/>
                      <w:color w:val="000000"/>
                      <w:sz w:val="20"/>
                      <w:szCs w:val="20"/>
                    </w:rPr>
                  </w:pPr>
                  <w:r w:rsidRPr="007B4638">
                    <w:rPr>
                      <w:rFonts w:ascii="Arial" w:hAnsi="Arial" w:cs="Arial"/>
                      <w:color w:val="000000"/>
                      <w:sz w:val="20"/>
                      <w:szCs w:val="20"/>
                    </w:rPr>
                    <w:t>2024</w:t>
                  </w:r>
                </w:p>
              </w:tc>
              <w:tc>
                <w:tcPr>
                  <w:tcW w:w="2155" w:type="pct"/>
                  <w:gridSpan w:val="2"/>
                </w:tcPr>
                <w:p w14:paraId="7102DC3B" w14:textId="77777777" w:rsidR="007A7561" w:rsidRPr="007B4638" w:rsidRDefault="007A7561" w:rsidP="007F2A91">
                  <w:pPr>
                    <w:pStyle w:val="Heading6"/>
                    <w:keepNext w:val="0"/>
                    <w:keepLines w:val="0"/>
                    <w:widowControl w:val="0"/>
                    <w:spacing w:before="0" w:after="200"/>
                    <w:ind w:left="-108" w:right="164"/>
                    <w:rPr>
                      <w:rFonts w:ascii="Arial" w:eastAsia="Calibri" w:hAnsi="Arial" w:cs="Arial"/>
                      <w:i w:val="0"/>
                      <w:iCs w:val="0"/>
                      <w:color w:val="000000"/>
                      <w:sz w:val="20"/>
                      <w:szCs w:val="20"/>
                    </w:rPr>
                  </w:pPr>
                  <w:r w:rsidRPr="007B4638">
                    <w:rPr>
                      <w:rFonts w:ascii="Arial" w:eastAsia="Calibri" w:hAnsi="Arial" w:cs="Arial"/>
                      <w:i w:val="0"/>
                      <w:iCs w:val="0"/>
                      <w:color w:val="000000"/>
                      <w:sz w:val="20"/>
                      <w:szCs w:val="20"/>
                    </w:rPr>
                    <w:t xml:space="preserve">Invited speaker, ethics of Involuntary Disclosure of HIV and other transmittable infections  </w:t>
                  </w:r>
                </w:p>
              </w:tc>
              <w:tc>
                <w:tcPr>
                  <w:tcW w:w="1888" w:type="pct"/>
                </w:tcPr>
                <w:p w14:paraId="15C7C570" w14:textId="77777777" w:rsidR="007A7561" w:rsidRPr="007B4638" w:rsidRDefault="007A7561" w:rsidP="007F2A91">
                  <w:pPr>
                    <w:pStyle w:val="Heading6"/>
                    <w:keepNext w:val="0"/>
                    <w:keepLines w:val="0"/>
                    <w:widowControl w:val="0"/>
                    <w:spacing w:before="0" w:after="200"/>
                    <w:ind w:left="-108" w:right="164"/>
                    <w:rPr>
                      <w:rFonts w:ascii="Arial" w:hAnsi="Arial" w:cs="Arial"/>
                      <w:i w:val="0"/>
                      <w:iCs w:val="0"/>
                      <w:color w:val="000000"/>
                      <w:sz w:val="20"/>
                      <w:szCs w:val="20"/>
                    </w:rPr>
                  </w:pPr>
                  <w:r w:rsidRPr="007B4638">
                    <w:rPr>
                      <w:rFonts w:ascii="Arial" w:eastAsia="Calibri" w:hAnsi="Arial" w:cs="Arial"/>
                      <w:i w:val="0"/>
                      <w:iCs w:val="0"/>
                      <w:color w:val="000000"/>
                      <w:sz w:val="20"/>
                      <w:szCs w:val="20"/>
                    </w:rPr>
                    <w:t>New Hampshire Department of Health and Human Services, outbreak team, call with ~30 public health workers to discuss recent challenging cases</w:t>
                  </w:r>
                </w:p>
              </w:tc>
            </w:tr>
            <w:tr w:rsidR="007A7561" w:rsidRPr="007B4638" w14:paraId="66F8E407" w14:textId="77777777" w:rsidTr="007F2A91">
              <w:trPr>
                <w:gridBefore w:val="1"/>
                <w:gridAfter w:val="1"/>
                <w:wBefore w:w="52" w:type="pct"/>
                <w:wAfter w:w="215" w:type="pct"/>
              </w:trPr>
              <w:tc>
                <w:tcPr>
                  <w:tcW w:w="690" w:type="pct"/>
                  <w:gridSpan w:val="2"/>
                </w:tcPr>
                <w:p w14:paraId="67564C19" w14:textId="77777777" w:rsidR="007A7561" w:rsidRPr="007B4638" w:rsidRDefault="007A7561" w:rsidP="007F2A91">
                  <w:pPr>
                    <w:widowControl w:val="0"/>
                    <w:ind w:right="164"/>
                    <w:rPr>
                      <w:rFonts w:ascii="Arial" w:hAnsi="Arial" w:cs="Arial"/>
                      <w:color w:val="000000"/>
                      <w:sz w:val="20"/>
                      <w:szCs w:val="20"/>
                    </w:rPr>
                  </w:pPr>
                  <w:r w:rsidRPr="007B4638">
                    <w:rPr>
                      <w:rFonts w:ascii="Arial" w:hAnsi="Arial" w:cs="Arial"/>
                      <w:color w:val="000000"/>
                      <w:sz w:val="20"/>
                      <w:szCs w:val="20"/>
                    </w:rPr>
                    <w:t>2024</w:t>
                  </w:r>
                </w:p>
              </w:tc>
              <w:tc>
                <w:tcPr>
                  <w:tcW w:w="2155" w:type="pct"/>
                  <w:gridSpan w:val="2"/>
                </w:tcPr>
                <w:p w14:paraId="74B2548A" w14:textId="77777777" w:rsidR="007A7561" w:rsidRPr="007B4638" w:rsidRDefault="007A7561" w:rsidP="007F2A91">
                  <w:pPr>
                    <w:pStyle w:val="Heading6"/>
                    <w:keepNext w:val="0"/>
                    <w:keepLines w:val="0"/>
                    <w:widowControl w:val="0"/>
                    <w:spacing w:before="0" w:after="200"/>
                    <w:ind w:left="-108" w:right="164"/>
                    <w:rPr>
                      <w:rFonts w:ascii="Arial" w:eastAsia="Calibri" w:hAnsi="Arial" w:cs="Arial"/>
                      <w:i w:val="0"/>
                      <w:iCs w:val="0"/>
                      <w:color w:val="000000"/>
                      <w:sz w:val="20"/>
                      <w:szCs w:val="20"/>
                    </w:rPr>
                  </w:pPr>
                  <w:r w:rsidRPr="007B4638">
                    <w:rPr>
                      <w:rFonts w:ascii="Arial" w:eastAsia="Calibri" w:hAnsi="Arial" w:cs="Arial"/>
                      <w:i w:val="0"/>
                      <w:iCs w:val="0"/>
                      <w:color w:val="000000"/>
                      <w:sz w:val="20"/>
                      <w:szCs w:val="20"/>
                    </w:rPr>
                    <w:t>Grant rounds speaker, “Ethical Management of Violence against Health Care Workers”</w:t>
                  </w:r>
                </w:p>
              </w:tc>
              <w:tc>
                <w:tcPr>
                  <w:tcW w:w="1888" w:type="pct"/>
                </w:tcPr>
                <w:p w14:paraId="78621CD4" w14:textId="77777777" w:rsidR="007A7561" w:rsidRPr="007B4638" w:rsidRDefault="007A7561" w:rsidP="007F2A91">
                  <w:pPr>
                    <w:pStyle w:val="Heading6"/>
                    <w:keepNext w:val="0"/>
                    <w:keepLines w:val="0"/>
                    <w:widowControl w:val="0"/>
                    <w:spacing w:before="0" w:after="200"/>
                    <w:ind w:left="-108" w:right="164"/>
                    <w:rPr>
                      <w:rFonts w:ascii="Arial" w:eastAsia="Calibri" w:hAnsi="Arial" w:cs="Arial"/>
                      <w:i w:val="0"/>
                      <w:iCs w:val="0"/>
                      <w:color w:val="000000"/>
                      <w:sz w:val="20"/>
                      <w:szCs w:val="20"/>
                    </w:rPr>
                  </w:pPr>
                  <w:r w:rsidRPr="007B4638">
                    <w:rPr>
                      <w:rFonts w:ascii="Arial" w:eastAsia="Calibri" w:hAnsi="Arial" w:cs="Arial"/>
                      <w:i w:val="0"/>
                      <w:iCs w:val="0"/>
                      <w:color w:val="000000"/>
                      <w:sz w:val="20"/>
                      <w:szCs w:val="20"/>
                    </w:rPr>
                    <w:t>Department of Medicine, University of Vermont Medical Center, ~100 faculty and others in hybrid format</w:t>
                  </w:r>
                </w:p>
              </w:tc>
            </w:tr>
            <w:tr w:rsidR="007A7561" w:rsidRPr="007B4638" w14:paraId="525704AD" w14:textId="77777777" w:rsidTr="007F2A91">
              <w:trPr>
                <w:gridBefore w:val="1"/>
                <w:gridAfter w:val="1"/>
                <w:wBefore w:w="52" w:type="pct"/>
                <w:wAfter w:w="215" w:type="pct"/>
              </w:trPr>
              <w:tc>
                <w:tcPr>
                  <w:tcW w:w="690" w:type="pct"/>
                  <w:gridSpan w:val="2"/>
                </w:tcPr>
                <w:p w14:paraId="7550D9D9" w14:textId="77777777" w:rsidR="007A7561" w:rsidRPr="007B4638" w:rsidRDefault="007A7561" w:rsidP="007F2A91">
                  <w:pPr>
                    <w:widowControl w:val="0"/>
                    <w:ind w:right="164"/>
                    <w:rPr>
                      <w:rFonts w:ascii="Arial" w:hAnsi="Arial" w:cs="Arial"/>
                      <w:color w:val="000000"/>
                      <w:sz w:val="20"/>
                      <w:szCs w:val="20"/>
                    </w:rPr>
                  </w:pPr>
                  <w:r w:rsidRPr="007B4638">
                    <w:rPr>
                      <w:rFonts w:ascii="Arial" w:hAnsi="Arial" w:cs="Arial"/>
                      <w:color w:val="000000"/>
                      <w:sz w:val="20"/>
                      <w:szCs w:val="20"/>
                    </w:rPr>
                    <w:t>2024</w:t>
                  </w:r>
                </w:p>
              </w:tc>
              <w:tc>
                <w:tcPr>
                  <w:tcW w:w="2155" w:type="pct"/>
                  <w:gridSpan w:val="2"/>
                </w:tcPr>
                <w:p w14:paraId="39C25CF5" w14:textId="77777777" w:rsidR="007A7561" w:rsidRPr="007B4638" w:rsidRDefault="007A7561" w:rsidP="007F2A91">
                  <w:pPr>
                    <w:pStyle w:val="Heading6"/>
                    <w:keepNext w:val="0"/>
                    <w:keepLines w:val="0"/>
                    <w:widowControl w:val="0"/>
                    <w:spacing w:before="0" w:after="200"/>
                    <w:ind w:left="-108" w:right="164"/>
                    <w:rPr>
                      <w:rFonts w:ascii="Arial" w:eastAsia="Calibri" w:hAnsi="Arial" w:cs="Arial"/>
                      <w:i w:val="0"/>
                      <w:iCs w:val="0"/>
                      <w:color w:val="000000"/>
                      <w:sz w:val="20"/>
                      <w:szCs w:val="20"/>
                    </w:rPr>
                  </w:pPr>
                  <w:r w:rsidRPr="007B4638">
                    <w:rPr>
                      <w:rFonts w:ascii="Arial" w:eastAsia="Calibri" w:hAnsi="Arial" w:cs="Arial"/>
                      <w:i w:val="0"/>
                      <w:iCs w:val="0"/>
                      <w:color w:val="000000"/>
                      <w:sz w:val="20"/>
                      <w:szCs w:val="20"/>
                    </w:rPr>
                    <w:t>Invited discussion, “</w:t>
                  </w:r>
                  <w:proofErr w:type="spellStart"/>
                  <w:r w:rsidRPr="007B4638">
                    <w:rPr>
                      <w:rFonts w:ascii="Arial" w:eastAsia="Calibri" w:hAnsi="Arial" w:cs="Arial"/>
                      <w:i w:val="0"/>
                      <w:iCs w:val="0"/>
                      <w:color w:val="000000"/>
                      <w:sz w:val="20"/>
                      <w:szCs w:val="20"/>
                    </w:rPr>
                    <w:t>DoxyPEP</w:t>
                  </w:r>
                  <w:proofErr w:type="spellEnd"/>
                  <w:r w:rsidRPr="007B4638">
                    <w:rPr>
                      <w:rFonts w:ascii="Arial" w:eastAsia="Calibri" w:hAnsi="Arial" w:cs="Arial"/>
                      <w:i w:val="0"/>
                      <w:iCs w:val="0"/>
                      <w:color w:val="000000"/>
                      <w:sz w:val="20"/>
                      <w:szCs w:val="20"/>
                    </w:rPr>
                    <w:t>: A New Tool to Prevent Sexually Transmitted Infections”</w:t>
                  </w:r>
                </w:p>
              </w:tc>
              <w:tc>
                <w:tcPr>
                  <w:tcW w:w="1888" w:type="pct"/>
                </w:tcPr>
                <w:p w14:paraId="7074F7E5" w14:textId="77777777" w:rsidR="007A7561" w:rsidRPr="007B4638" w:rsidRDefault="007A7561" w:rsidP="007F2A91">
                  <w:pPr>
                    <w:pStyle w:val="Heading6"/>
                    <w:keepNext w:val="0"/>
                    <w:keepLines w:val="0"/>
                    <w:widowControl w:val="0"/>
                    <w:spacing w:before="0" w:after="200"/>
                    <w:ind w:left="-108" w:right="164"/>
                    <w:rPr>
                      <w:rFonts w:ascii="Arial" w:hAnsi="Arial" w:cs="Arial"/>
                      <w:i w:val="0"/>
                      <w:iCs w:val="0"/>
                      <w:color w:val="000000"/>
                      <w:sz w:val="20"/>
                      <w:szCs w:val="20"/>
                    </w:rPr>
                  </w:pPr>
                  <w:r w:rsidRPr="007B4638">
                    <w:rPr>
                      <w:rFonts w:ascii="Arial" w:hAnsi="Arial" w:cs="Arial"/>
                      <w:i w:val="0"/>
                      <w:iCs w:val="0"/>
                      <w:color w:val="000000"/>
                      <w:sz w:val="20"/>
                      <w:szCs w:val="20"/>
                    </w:rPr>
                    <w:t>Pride Center of Vermont, online event for clients of a Burlington LGTBQ service organization</w:t>
                  </w:r>
                </w:p>
              </w:tc>
            </w:tr>
            <w:tr w:rsidR="003A48C6" w:rsidRPr="007B4638" w14:paraId="4D435C2D" w14:textId="77777777" w:rsidTr="00C90A62">
              <w:trPr>
                <w:gridBefore w:val="1"/>
                <w:gridAfter w:val="1"/>
                <w:wBefore w:w="52" w:type="pct"/>
                <w:wAfter w:w="215" w:type="pct"/>
              </w:trPr>
              <w:tc>
                <w:tcPr>
                  <w:tcW w:w="690" w:type="pct"/>
                  <w:gridSpan w:val="2"/>
                </w:tcPr>
                <w:p w14:paraId="2F191998" w14:textId="77085FE4" w:rsidR="003A48C6" w:rsidRDefault="003A48C6" w:rsidP="00C90A62">
                  <w:pPr>
                    <w:widowControl w:val="0"/>
                    <w:ind w:right="164"/>
                    <w:rPr>
                      <w:rFonts w:ascii="Arial" w:hAnsi="Arial" w:cs="Arial"/>
                      <w:color w:val="000000"/>
                      <w:sz w:val="20"/>
                      <w:szCs w:val="20"/>
                    </w:rPr>
                  </w:pPr>
                  <w:r>
                    <w:rPr>
                      <w:rFonts w:ascii="Arial" w:hAnsi="Arial" w:cs="Arial"/>
                      <w:color w:val="000000"/>
                      <w:sz w:val="20"/>
                      <w:szCs w:val="20"/>
                    </w:rPr>
                    <w:t>2024</w:t>
                  </w:r>
                </w:p>
              </w:tc>
              <w:tc>
                <w:tcPr>
                  <w:tcW w:w="2155" w:type="pct"/>
                  <w:gridSpan w:val="2"/>
                </w:tcPr>
                <w:p w14:paraId="70F7A69F" w14:textId="683AE0B3" w:rsidR="003A48C6" w:rsidRPr="007B4638" w:rsidRDefault="003A48C6" w:rsidP="00C90A62">
                  <w:pPr>
                    <w:pStyle w:val="Heading6"/>
                    <w:keepNext w:val="0"/>
                    <w:keepLines w:val="0"/>
                    <w:widowControl w:val="0"/>
                    <w:spacing w:before="0" w:after="200"/>
                    <w:ind w:left="-108" w:right="164"/>
                    <w:rPr>
                      <w:rFonts w:ascii="Arial" w:eastAsia="Calibri" w:hAnsi="Arial" w:cs="Arial"/>
                      <w:i w:val="0"/>
                      <w:iCs w:val="0"/>
                      <w:color w:val="000000"/>
                      <w:sz w:val="20"/>
                      <w:szCs w:val="20"/>
                    </w:rPr>
                  </w:pPr>
                  <w:r>
                    <w:rPr>
                      <w:rFonts w:ascii="Arial" w:eastAsia="Calibri" w:hAnsi="Arial" w:cs="Arial"/>
                      <w:i w:val="0"/>
                      <w:iCs w:val="0"/>
                      <w:color w:val="000000"/>
                      <w:sz w:val="20"/>
                      <w:szCs w:val="20"/>
                    </w:rPr>
                    <w:t>Invited moderator, Community Circle</w:t>
                  </w:r>
                </w:p>
              </w:tc>
              <w:tc>
                <w:tcPr>
                  <w:tcW w:w="1888" w:type="pct"/>
                </w:tcPr>
                <w:p w14:paraId="67C009C3" w14:textId="50A6CAC3" w:rsidR="003A48C6" w:rsidRPr="007B4638" w:rsidRDefault="003A48C6" w:rsidP="00C90A62">
                  <w:pPr>
                    <w:pStyle w:val="Heading6"/>
                    <w:keepNext w:val="0"/>
                    <w:keepLines w:val="0"/>
                    <w:widowControl w:val="0"/>
                    <w:spacing w:before="0" w:after="200"/>
                    <w:ind w:left="-108" w:right="164"/>
                    <w:rPr>
                      <w:rFonts w:ascii="Arial" w:hAnsi="Arial" w:cs="Arial"/>
                      <w:i w:val="0"/>
                      <w:iCs w:val="0"/>
                      <w:color w:val="000000"/>
                      <w:sz w:val="20"/>
                      <w:szCs w:val="20"/>
                    </w:rPr>
                  </w:pPr>
                  <w:r>
                    <w:rPr>
                      <w:rFonts w:ascii="Arial" w:hAnsi="Arial" w:cs="Arial"/>
                      <w:i w:val="0"/>
                      <w:iCs w:val="0"/>
                      <w:color w:val="000000"/>
                      <w:sz w:val="20"/>
                      <w:szCs w:val="20"/>
                    </w:rPr>
                    <w:t>Medical student event organized by Social Justice Coalition with the goal of providing safe and supportive spaces to discuss Gaza and other world events</w:t>
                  </w:r>
                </w:p>
              </w:tc>
            </w:tr>
            <w:tr w:rsidR="009B4DAC" w:rsidRPr="007B4638" w14:paraId="67D471B1" w14:textId="77777777" w:rsidTr="00C90A62">
              <w:trPr>
                <w:gridBefore w:val="1"/>
                <w:gridAfter w:val="1"/>
                <w:wBefore w:w="52" w:type="pct"/>
                <w:wAfter w:w="215" w:type="pct"/>
              </w:trPr>
              <w:tc>
                <w:tcPr>
                  <w:tcW w:w="690" w:type="pct"/>
                  <w:gridSpan w:val="2"/>
                </w:tcPr>
                <w:p w14:paraId="4C1877D3" w14:textId="20B71A76" w:rsidR="009B4DAC" w:rsidRPr="007B4638" w:rsidRDefault="009B4DAC" w:rsidP="00C90A62">
                  <w:pPr>
                    <w:widowControl w:val="0"/>
                    <w:ind w:right="164"/>
                    <w:rPr>
                      <w:rFonts w:ascii="Arial" w:hAnsi="Arial" w:cs="Arial"/>
                      <w:color w:val="000000"/>
                      <w:sz w:val="20"/>
                      <w:szCs w:val="20"/>
                    </w:rPr>
                  </w:pPr>
                  <w:r>
                    <w:rPr>
                      <w:rFonts w:ascii="Arial" w:hAnsi="Arial" w:cs="Arial"/>
                      <w:color w:val="000000"/>
                      <w:sz w:val="20"/>
                      <w:szCs w:val="20"/>
                    </w:rPr>
                    <w:t>2024</w:t>
                  </w:r>
                </w:p>
              </w:tc>
              <w:tc>
                <w:tcPr>
                  <w:tcW w:w="2155" w:type="pct"/>
                  <w:gridSpan w:val="2"/>
                </w:tcPr>
                <w:p w14:paraId="61B9AEC5" w14:textId="2B7ED34C" w:rsidR="009B4DAC" w:rsidRPr="007B4638" w:rsidRDefault="009B4DAC" w:rsidP="00C90A62">
                  <w:pPr>
                    <w:pStyle w:val="Heading6"/>
                    <w:keepNext w:val="0"/>
                    <w:keepLines w:val="0"/>
                    <w:widowControl w:val="0"/>
                    <w:spacing w:before="0" w:after="200"/>
                    <w:ind w:left="-108" w:right="164"/>
                    <w:rPr>
                      <w:rFonts w:ascii="Arial" w:eastAsia="Calibri" w:hAnsi="Arial" w:cs="Arial"/>
                      <w:i w:val="0"/>
                      <w:iCs w:val="0"/>
                      <w:color w:val="000000"/>
                      <w:sz w:val="20"/>
                      <w:szCs w:val="20"/>
                    </w:rPr>
                  </w:pPr>
                  <w:r w:rsidRPr="007B4638">
                    <w:rPr>
                      <w:rFonts w:ascii="Arial" w:eastAsia="Calibri" w:hAnsi="Arial" w:cs="Arial"/>
                      <w:i w:val="0"/>
                      <w:iCs w:val="0"/>
                      <w:color w:val="000000"/>
                      <w:sz w:val="20"/>
                      <w:szCs w:val="20"/>
                    </w:rPr>
                    <w:t xml:space="preserve">Grand rounds speaker, with Carol Muzzy, associate vice president of regulatory affairs, and Dr Caroline Hesko, pediatrician and vice chair for quality, “The Intersection of Ethics, Law, and Regulations” </w:t>
                  </w:r>
                </w:p>
              </w:tc>
              <w:tc>
                <w:tcPr>
                  <w:tcW w:w="1888" w:type="pct"/>
                </w:tcPr>
                <w:p w14:paraId="2B72A298" w14:textId="281A5BB2" w:rsidR="009B4DAC" w:rsidRPr="007B4638" w:rsidRDefault="009B4DAC" w:rsidP="00C90A62">
                  <w:pPr>
                    <w:pStyle w:val="Heading6"/>
                    <w:keepNext w:val="0"/>
                    <w:keepLines w:val="0"/>
                    <w:widowControl w:val="0"/>
                    <w:spacing w:before="0" w:after="200"/>
                    <w:ind w:left="-108" w:right="164"/>
                    <w:rPr>
                      <w:rFonts w:ascii="Arial" w:hAnsi="Arial" w:cs="Arial"/>
                      <w:i w:val="0"/>
                      <w:iCs w:val="0"/>
                      <w:color w:val="000000"/>
                      <w:sz w:val="20"/>
                      <w:szCs w:val="20"/>
                    </w:rPr>
                  </w:pPr>
                  <w:r w:rsidRPr="007B4638">
                    <w:rPr>
                      <w:rFonts w:ascii="Arial" w:hAnsi="Arial" w:cs="Arial"/>
                      <w:i w:val="0"/>
                      <w:iCs w:val="0"/>
                      <w:color w:val="000000"/>
                      <w:sz w:val="20"/>
                      <w:szCs w:val="20"/>
                    </w:rPr>
                    <w:t xml:space="preserve">Department of Pediatrics, University of Vermont Medical Center, around </w:t>
                  </w:r>
                  <w:r w:rsidR="006F21AD">
                    <w:rPr>
                      <w:rFonts w:ascii="Arial" w:hAnsi="Arial" w:cs="Arial"/>
                      <w:i w:val="0"/>
                      <w:iCs w:val="0"/>
                      <w:color w:val="000000"/>
                      <w:sz w:val="20"/>
                      <w:szCs w:val="20"/>
                    </w:rPr>
                    <w:t>150</w:t>
                  </w:r>
                  <w:r w:rsidRPr="007B4638">
                    <w:rPr>
                      <w:rFonts w:ascii="Arial" w:hAnsi="Arial" w:cs="Arial"/>
                      <w:i w:val="0"/>
                      <w:iCs w:val="0"/>
                      <w:color w:val="000000"/>
                      <w:sz w:val="20"/>
                      <w:szCs w:val="20"/>
                    </w:rPr>
                    <w:t xml:space="preserve"> physicians and other employees</w:t>
                  </w:r>
                </w:p>
              </w:tc>
            </w:tr>
            <w:tr w:rsidR="009B4DAC" w:rsidRPr="007B4638" w14:paraId="5786091D" w14:textId="77777777" w:rsidTr="007F2A91">
              <w:trPr>
                <w:gridBefore w:val="1"/>
                <w:gridAfter w:val="1"/>
                <w:wBefore w:w="52" w:type="pct"/>
                <w:wAfter w:w="215" w:type="pct"/>
              </w:trPr>
              <w:tc>
                <w:tcPr>
                  <w:tcW w:w="690" w:type="pct"/>
                  <w:gridSpan w:val="2"/>
                </w:tcPr>
                <w:p w14:paraId="02CA24AF" w14:textId="28360C3F" w:rsidR="009B4DAC" w:rsidRPr="007B4638" w:rsidRDefault="006F21AD" w:rsidP="007F2A91">
                  <w:pPr>
                    <w:widowControl w:val="0"/>
                    <w:ind w:right="164"/>
                    <w:rPr>
                      <w:rFonts w:ascii="Arial" w:hAnsi="Arial" w:cs="Arial"/>
                      <w:color w:val="000000"/>
                      <w:sz w:val="20"/>
                      <w:szCs w:val="20"/>
                    </w:rPr>
                  </w:pPr>
                  <w:r>
                    <w:rPr>
                      <w:rFonts w:ascii="Arial" w:hAnsi="Arial" w:cs="Arial"/>
                      <w:color w:val="000000"/>
                      <w:sz w:val="20"/>
                      <w:szCs w:val="20"/>
                    </w:rPr>
                    <w:t>2024</w:t>
                  </w:r>
                </w:p>
              </w:tc>
              <w:tc>
                <w:tcPr>
                  <w:tcW w:w="2155" w:type="pct"/>
                  <w:gridSpan w:val="2"/>
                </w:tcPr>
                <w:p w14:paraId="1FEDFD9B" w14:textId="4E8D28F0" w:rsidR="009B4DAC" w:rsidRPr="007B4638" w:rsidRDefault="006F21AD" w:rsidP="007F2A91">
                  <w:pPr>
                    <w:pStyle w:val="Heading6"/>
                    <w:keepNext w:val="0"/>
                    <w:keepLines w:val="0"/>
                    <w:widowControl w:val="0"/>
                    <w:spacing w:before="0" w:after="200"/>
                    <w:ind w:left="-108" w:right="164"/>
                    <w:rPr>
                      <w:rFonts w:ascii="Arial" w:eastAsia="Calibri" w:hAnsi="Arial" w:cs="Arial"/>
                      <w:i w:val="0"/>
                      <w:iCs w:val="0"/>
                      <w:color w:val="000000"/>
                      <w:sz w:val="20"/>
                      <w:szCs w:val="20"/>
                    </w:rPr>
                  </w:pPr>
                  <w:r>
                    <w:rPr>
                      <w:rFonts w:ascii="Arial" w:eastAsia="Calibri" w:hAnsi="Arial" w:cs="Arial"/>
                      <w:i w:val="0"/>
                      <w:iCs w:val="0"/>
                      <w:color w:val="000000"/>
                      <w:sz w:val="20"/>
                      <w:szCs w:val="20"/>
                    </w:rPr>
                    <w:t xml:space="preserve">Invited speaker, “How Health Care Can Grow </w:t>
                  </w:r>
                  <w:r>
                    <w:rPr>
                      <w:rFonts w:ascii="Arial" w:eastAsia="Calibri" w:hAnsi="Arial" w:cs="Arial"/>
                      <w:i w:val="0"/>
                      <w:iCs w:val="0"/>
                      <w:color w:val="000000"/>
                      <w:sz w:val="20"/>
                      <w:szCs w:val="20"/>
                    </w:rPr>
                    <w:lastRenderedPageBreak/>
                    <w:t>Past Bias”</w:t>
                  </w:r>
                </w:p>
              </w:tc>
              <w:tc>
                <w:tcPr>
                  <w:tcW w:w="1888" w:type="pct"/>
                </w:tcPr>
                <w:p w14:paraId="0826E759" w14:textId="376B26E8" w:rsidR="009B4DAC" w:rsidRPr="007B4638" w:rsidRDefault="006F21AD" w:rsidP="007F2A91">
                  <w:pPr>
                    <w:pStyle w:val="Heading6"/>
                    <w:keepNext w:val="0"/>
                    <w:keepLines w:val="0"/>
                    <w:widowControl w:val="0"/>
                    <w:spacing w:before="0" w:after="200"/>
                    <w:ind w:left="-108" w:right="164"/>
                    <w:rPr>
                      <w:rFonts w:ascii="Arial" w:hAnsi="Arial" w:cs="Arial"/>
                      <w:i w:val="0"/>
                      <w:iCs w:val="0"/>
                      <w:color w:val="000000"/>
                      <w:sz w:val="20"/>
                      <w:szCs w:val="20"/>
                    </w:rPr>
                  </w:pPr>
                  <w:r>
                    <w:rPr>
                      <w:rFonts w:ascii="Arial" w:hAnsi="Arial" w:cs="Arial"/>
                      <w:i w:val="0"/>
                      <w:iCs w:val="0"/>
                      <w:color w:val="000000"/>
                      <w:sz w:val="20"/>
                      <w:szCs w:val="20"/>
                    </w:rPr>
                    <w:lastRenderedPageBreak/>
                    <w:t xml:space="preserve">Continuing Medical Education Speaker </w:t>
                  </w:r>
                  <w:r>
                    <w:rPr>
                      <w:rFonts w:ascii="Arial" w:hAnsi="Arial" w:cs="Arial"/>
                      <w:i w:val="0"/>
                      <w:iCs w:val="0"/>
                      <w:color w:val="000000"/>
                      <w:sz w:val="20"/>
                      <w:szCs w:val="20"/>
                    </w:rPr>
                    <w:lastRenderedPageBreak/>
                    <w:t xml:space="preserve">Series, Central Vermont Medical Center, around 100 virtual participants, mostly physicians </w:t>
                  </w:r>
                </w:p>
              </w:tc>
            </w:tr>
            <w:tr w:rsidR="008525E9" w:rsidRPr="007B4638" w14:paraId="35A1B5AB" w14:textId="77777777" w:rsidTr="0008402A">
              <w:trPr>
                <w:gridBefore w:val="1"/>
                <w:gridAfter w:val="1"/>
                <w:wBefore w:w="52" w:type="pct"/>
                <w:wAfter w:w="215" w:type="pct"/>
              </w:trPr>
              <w:tc>
                <w:tcPr>
                  <w:tcW w:w="690" w:type="pct"/>
                  <w:gridSpan w:val="2"/>
                </w:tcPr>
                <w:p w14:paraId="518A4B56" w14:textId="199FD7FB" w:rsidR="008525E9" w:rsidRPr="007B4638" w:rsidRDefault="008525E9" w:rsidP="0008402A">
                  <w:pPr>
                    <w:widowControl w:val="0"/>
                    <w:ind w:right="164"/>
                    <w:rPr>
                      <w:rFonts w:ascii="Arial" w:hAnsi="Arial" w:cs="Arial"/>
                      <w:color w:val="000000"/>
                      <w:sz w:val="20"/>
                      <w:szCs w:val="20"/>
                    </w:rPr>
                  </w:pPr>
                  <w:r>
                    <w:rPr>
                      <w:rFonts w:ascii="Arial" w:hAnsi="Arial" w:cs="Arial"/>
                      <w:color w:val="000000"/>
                      <w:sz w:val="20"/>
                      <w:szCs w:val="20"/>
                    </w:rPr>
                    <w:lastRenderedPageBreak/>
                    <w:t>2025</w:t>
                  </w:r>
                </w:p>
              </w:tc>
              <w:tc>
                <w:tcPr>
                  <w:tcW w:w="2155" w:type="pct"/>
                  <w:gridSpan w:val="2"/>
                </w:tcPr>
                <w:p w14:paraId="417908E5" w14:textId="77777777" w:rsidR="008525E9" w:rsidRPr="007B4638" w:rsidRDefault="008525E9" w:rsidP="0008402A">
                  <w:pPr>
                    <w:pStyle w:val="Heading6"/>
                    <w:keepNext w:val="0"/>
                    <w:keepLines w:val="0"/>
                    <w:widowControl w:val="0"/>
                    <w:spacing w:before="0" w:after="200"/>
                    <w:ind w:left="-108" w:right="164"/>
                    <w:rPr>
                      <w:rFonts w:ascii="Arial" w:eastAsia="Calibri" w:hAnsi="Arial" w:cs="Arial"/>
                      <w:i w:val="0"/>
                      <w:iCs w:val="0"/>
                      <w:color w:val="000000"/>
                      <w:sz w:val="20"/>
                      <w:szCs w:val="20"/>
                    </w:rPr>
                  </w:pPr>
                  <w:r w:rsidRPr="007B4638">
                    <w:rPr>
                      <w:rFonts w:ascii="Arial" w:eastAsia="Calibri" w:hAnsi="Arial" w:cs="Arial"/>
                      <w:i w:val="0"/>
                      <w:iCs w:val="0"/>
                      <w:color w:val="000000"/>
                      <w:sz w:val="20"/>
                      <w:szCs w:val="20"/>
                    </w:rPr>
                    <w:t>Invited lecture, “Can’t Miss New Developments in Infectious Diseases”</w:t>
                  </w:r>
                </w:p>
              </w:tc>
              <w:tc>
                <w:tcPr>
                  <w:tcW w:w="1888" w:type="pct"/>
                </w:tcPr>
                <w:p w14:paraId="5B570D2F" w14:textId="0288788C" w:rsidR="008525E9" w:rsidRPr="007B4638" w:rsidRDefault="008525E9" w:rsidP="0008402A">
                  <w:pPr>
                    <w:pStyle w:val="Heading6"/>
                    <w:keepNext w:val="0"/>
                    <w:keepLines w:val="0"/>
                    <w:widowControl w:val="0"/>
                    <w:spacing w:before="0" w:after="200"/>
                    <w:ind w:left="-108" w:right="164"/>
                    <w:rPr>
                      <w:rFonts w:ascii="Arial" w:hAnsi="Arial" w:cs="Arial"/>
                      <w:i w:val="0"/>
                      <w:iCs w:val="0"/>
                      <w:color w:val="000000"/>
                      <w:sz w:val="20"/>
                      <w:szCs w:val="20"/>
                    </w:rPr>
                  </w:pPr>
                  <w:proofErr w:type="spellStart"/>
                  <w:r w:rsidRPr="007B4638">
                    <w:rPr>
                      <w:rFonts w:ascii="Arial" w:hAnsi="Arial" w:cs="Arial"/>
                      <w:i w:val="0"/>
                      <w:iCs w:val="0"/>
                      <w:color w:val="000000"/>
                      <w:sz w:val="20"/>
                      <w:szCs w:val="20"/>
                    </w:rPr>
                    <w:t>Physicians</w:t>
                  </w:r>
                  <w:proofErr w:type="spellEnd"/>
                  <w:r w:rsidRPr="007B4638">
                    <w:rPr>
                      <w:rFonts w:ascii="Arial" w:hAnsi="Arial" w:cs="Arial"/>
                      <w:i w:val="0"/>
                      <w:iCs w:val="0"/>
                      <w:color w:val="000000"/>
                      <w:sz w:val="20"/>
                      <w:szCs w:val="20"/>
                    </w:rPr>
                    <w:t xml:space="preserve"> Assistant Academy of Vermont, </w:t>
                  </w:r>
                  <w:r>
                    <w:rPr>
                      <w:rFonts w:ascii="Arial" w:hAnsi="Arial" w:cs="Arial"/>
                      <w:i w:val="0"/>
                      <w:iCs w:val="0"/>
                      <w:color w:val="000000"/>
                      <w:sz w:val="20"/>
                      <w:szCs w:val="20"/>
                    </w:rPr>
                    <w:t>42</w:t>
                  </w:r>
                  <w:r w:rsidRPr="008525E9">
                    <w:rPr>
                      <w:rFonts w:ascii="Arial" w:hAnsi="Arial" w:cs="Arial"/>
                      <w:i w:val="0"/>
                      <w:iCs w:val="0"/>
                      <w:color w:val="000000"/>
                      <w:sz w:val="20"/>
                      <w:szCs w:val="20"/>
                      <w:vertAlign w:val="superscript"/>
                    </w:rPr>
                    <w:t>nd</w:t>
                  </w:r>
                  <w:r>
                    <w:rPr>
                      <w:rFonts w:ascii="Arial" w:hAnsi="Arial" w:cs="Arial"/>
                      <w:i w:val="0"/>
                      <w:iCs w:val="0"/>
                      <w:color w:val="000000"/>
                      <w:sz w:val="20"/>
                      <w:szCs w:val="20"/>
                    </w:rPr>
                    <w:t xml:space="preserve"> </w:t>
                  </w:r>
                  <w:r w:rsidRPr="007B4638">
                    <w:rPr>
                      <w:rFonts w:ascii="Arial" w:hAnsi="Arial" w:cs="Arial"/>
                      <w:i w:val="0"/>
                      <w:iCs w:val="0"/>
                      <w:color w:val="000000"/>
                      <w:sz w:val="20"/>
                      <w:szCs w:val="20"/>
                    </w:rPr>
                    <w:t xml:space="preserve">Annual Winter CME Conference, </w:t>
                  </w:r>
                  <w:proofErr w:type="spellStart"/>
                  <w:r>
                    <w:rPr>
                      <w:rFonts w:ascii="Arial" w:hAnsi="Arial" w:cs="Arial"/>
                      <w:i w:val="0"/>
                      <w:iCs w:val="0"/>
                      <w:color w:val="000000"/>
                      <w:sz w:val="20"/>
                      <w:szCs w:val="20"/>
                    </w:rPr>
                    <w:t>Stoweflake</w:t>
                  </w:r>
                  <w:proofErr w:type="spellEnd"/>
                  <w:r>
                    <w:rPr>
                      <w:rFonts w:ascii="Arial" w:hAnsi="Arial" w:cs="Arial"/>
                      <w:i w:val="0"/>
                      <w:iCs w:val="0"/>
                      <w:color w:val="000000"/>
                      <w:sz w:val="20"/>
                      <w:szCs w:val="20"/>
                    </w:rPr>
                    <w:t xml:space="preserve"> resort, Stowe</w:t>
                  </w:r>
                  <w:r w:rsidRPr="007B4638">
                    <w:rPr>
                      <w:rFonts w:ascii="Arial" w:hAnsi="Arial" w:cs="Arial"/>
                      <w:i w:val="0"/>
                      <w:iCs w:val="0"/>
                      <w:color w:val="000000"/>
                      <w:sz w:val="20"/>
                      <w:szCs w:val="20"/>
                    </w:rPr>
                    <w:t>, VT, around 60 physician assistants and physicians</w:t>
                  </w:r>
                </w:p>
              </w:tc>
            </w:tr>
            <w:tr w:rsidR="008525E9" w:rsidRPr="007B4638" w14:paraId="6BBA7D04" w14:textId="77777777" w:rsidTr="007F2A91">
              <w:trPr>
                <w:gridBefore w:val="1"/>
                <w:gridAfter w:val="1"/>
                <w:wBefore w:w="52" w:type="pct"/>
                <w:wAfter w:w="215" w:type="pct"/>
              </w:trPr>
              <w:tc>
                <w:tcPr>
                  <w:tcW w:w="690" w:type="pct"/>
                  <w:gridSpan w:val="2"/>
                </w:tcPr>
                <w:p w14:paraId="4E50CE08" w14:textId="7BAB09CB" w:rsidR="008525E9" w:rsidRDefault="008525E9" w:rsidP="007F2A91">
                  <w:pPr>
                    <w:widowControl w:val="0"/>
                    <w:ind w:right="164"/>
                    <w:rPr>
                      <w:rFonts w:ascii="Arial" w:hAnsi="Arial" w:cs="Arial"/>
                      <w:color w:val="000000"/>
                      <w:sz w:val="20"/>
                      <w:szCs w:val="20"/>
                    </w:rPr>
                  </w:pPr>
                  <w:r>
                    <w:rPr>
                      <w:rFonts w:ascii="Arial" w:hAnsi="Arial" w:cs="Arial"/>
                      <w:color w:val="000000"/>
                      <w:sz w:val="20"/>
                      <w:szCs w:val="20"/>
                    </w:rPr>
                    <w:t>2025</w:t>
                  </w:r>
                </w:p>
              </w:tc>
              <w:tc>
                <w:tcPr>
                  <w:tcW w:w="2155" w:type="pct"/>
                  <w:gridSpan w:val="2"/>
                </w:tcPr>
                <w:p w14:paraId="0CFCF3C2" w14:textId="5A06B3C0" w:rsidR="008525E9" w:rsidRDefault="008525E9" w:rsidP="007F2A91">
                  <w:pPr>
                    <w:pStyle w:val="Heading6"/>
                    <w:keepNext w:val="0"/>
                    <w:keepLines w:val="0"/>
                    <w:widowControl w:val="0"/>
                    <w:spacing w:before="0" w:after="200"/>
                    <w:ind w:left="-108" w:right="164"/>
                    <w:rPr>
                      <w:rFonts w:ascii="Arial" w:eastAsia="Calibri" w:hAnsi="Arial" w:cs="Arial"/>
                      <w:i w:val="0"/>
                      <w:iCs w:val="0"/>
                      <w:color w:val="000000"/>
                      <w:sz w:val="20"/>
                      <w:szCs w:val="20"/>
                    </w:rPr>
                  </w:pPr>
                  <w:r>
                    <w:rPr>
                      <w:rFonts w:ascii="Arial" w:eastAsia="Calibri" w:hAnsi="Arial" w:cs="Arial"/>
                      <w:i w:val="0"/>
                      <w:iCs w:val="0"/>
                      <w:color w:val="000000"/>
                      <w:sz w:val="20"/>
                      <w:szCs w:val="20"/>
                    </w:rPr>
                    <w:t>Grand rounds panelist and organizer, “Ethical Use of AI in Medicine”</w:t>
                  </w:r>
                </w:p>
              </w:tc>
              <w:tc>
                <w:tcPr>
                  <w:tcW w:w="1888" w:type="pct"/>
                </w:tcPr>
                <w:p w14:paraId="5F200DB3" w14:textId="28B1D00E" w:rsidR="008525E9" w:rsidRDefault="008525E9" w:rsidP="007F2A91">
                  <w:pPr>
                    <w:pStyle w:val="Heading6"/>
                    <w:keepNext w:val="0"/>
                    <w:keepLines w:val="0"/>
                    <w:widowControl w:val="0"/>
                    <w:spacing w:before="0" w:after="200"/>
                    <w:ind w:left="-108" w:right="164"/>
                    <w:rPr>
                      <w:rFonts w:ascii="Arial" w:hAnsi="Arial" w:cs="Arial"/>
                      <w:i w:val="0"/>
                      <w:iCs w:val="0"/>
                      <w:color w:val="000000"/>
                      <w:sz w:val="20"/>
                      <w:szCs w:val="20"/>
                    </w:rPr>
                  </w:pPr>
                  <w:r>
                    <w:rPr>
                      <w:rFonts w:ascii="Arial" w:hAnsi="Arial" w:cs="Arial"/>
                      <w:i w:val="0"/>
                      <w:iCs w:val="0"/>
                      <w:color w:val="000000"/>
                      <w:sz w:val="20"/>
                      <w:szCs w:val="20"/>
                    </w:rPr>
                    <w:t xml:space="preserve">UVMMC Family Medicine, with </w:t>
                  </w:r>
                  <w:r w:rsidR="006C2981">
                    <w:rPr>
                      <w:rFonts w:ascii="Arial" w:hAnsi="Arial" w:cs="Arial"/>
                      <w:i w:val="0"/>
                      <w:iCs w:val="0"/>
                      <w:color w:val="000000"/>
                      <w:sz w:val="20"/>
                      <w:szCs w:val="20"/>
                    </w:rPr>
                    <w:t xml:space="preserve">Drs. </w:t>
                  </w:r>
                  <w:r>
                    <w:rPr>
                      <w:rFonts w:ascii="Arial" w:hAnsi="Arial" w:cs="Arial"/>
                      <w:i w:val="0"/>
                      <w:iCs w:val="0"/>
                      <w:color w:val="000000"/>
                      <w:sz w:val="20"/>
                      <w:szCs w:val="20"/>
                    </w:rPr>
                    <w:t>Alicia Jacobs, Justin Stinnett-Donnelly, Tony Williams and Ally Miller to ~50 participants</w:t>
                  </w:r>
                </w:p>
              </w:tc>
            </w:tr>
            <w:tr w:rsidR="00F92530" w:rsidRPr="007B4638" w14:paraId="3B06FE8A" w14:textId="77777777" w:rsidTr="007F2A91">
              <w:trPr>
                <w:gridBefore w:val="1"/>
                <w:gridAfter w:val="1"/>
                <w:wBefore w:w="52" w:type="pct"/>
                <w:wAfter w:w="215" w:type="pct"/>
              </w:trPr>
              <w:tc>
                <w:tcPr>
                  <w:tcW w:w="690" w:type="pct"/>
                  <w:gridSpan w:val="2"/>
                </w:tcPr>
                <w:p w14:paraId="1FA885B0" w14:textId="4E06F5FB" w:rsidR="00F92530" w:rsidRDefault="00F92530" w:rsidP="007F2A91">
                  <w:pPr>
                    <w:widowControl w:val="0"/>
                    <w:ind w:right="164"/>
                    <w:rPr>
                      <w:rFonts w:ascii="Arial" w:hAnsi="Arial" w:cs="Arial"/>
                      <w:color w:val="000000"/>
                      <w:sz w:val="20"/>
                      <w:szCs w:val="20"/>
                    </w:rPr>
                  </w:pPr>
                  <w:r>
                    <w:rPr>
                      <w:rFonts w:ascii="Arial" w:hAnsi="Arial" w:cs="Arial"/>
                      <w:color w:val="000000"/>
                      <w:sz w:val="20"/>
                      <w:szCs w:val="20"/>
                    </w:rPr>
                    <w:t>2025</w:t>
                  </w:r>
                </w:p>
              </w:tc>
              <w:tc>
                <w:tcPr>
                  <w:tcW w:w="2155" w:type="pct"/>
                  <w:gridSpan w:val="2"/>
                </w:tcPr>
                <w:p w14:paraId="1F1D641E" w14:textId="30AEDDE0" w:rsidR="00F92530" w:rsidRDefault="00F92530" w:rsidP="007F2A91">
                  <w:pPr>
                    <w:pStyle w:val="Heading6"/>
                    <w:keepNext w:val="0"/>
                    <w:keepLines w:val="0"/>
                    <w:widowControl w:val="0"/>
                    <w:spacing w:before="0" w:after="200"/>
                    <w:ind w:left="-108" w:right="164"/>
                    <w:rPr>
                      <w:rFonts w:ascii="Arial" w:eastAsia="Calibri" w:hAnsi="Arial" w:cs="Arial"/>
                      <w:i w:val="0"/>
                      <w:iCs w:val="0"/>
                      <w:color w:val="000000"/>
                      <w:sz w:val="20"/>
                      <w:szCs w:val="20"/>
                    </w:rPr>
                  </w:pPr>
                  <w:r>
                    <w:rPr>
                      <w:rFonts w:ascii="Arial" w:eastAsia="Calibri" w:hAnsi="Arial" w:cs="Arial"/>
                      <w:i w:val="0"/>
                      <w:iCs w:val="0"/>
                      <w:color w:val="000000"/>
                      <w:sz w:val="20"/>
                      <w:szCs w:val="20"/>
                    </w:rPr>
                    <w:t>Grand rounds panelist and organizer, “Ethical Management of Challenging and Unsafe Patient Behaviors”</w:t>
                  </w:r>
                </w:p>
              </w:tc>
              <w:tc>
                <w:tcPr>
                  <w:tcW w:w="1888" w:type="pct"/>
                </w:tcPr>
                <w:p w14:paraId="459688B2" w14:textId="19BF4E37" w:rsidR="00F92530" w:rsidRDefault="00F92530" w:rsidP="007F2A91">
                  <w:pPr>
                    <w:pStyle w:val="Heading6"/>
                    <w:keepNext w:val="0"/>
                    <w:keepLines w:val="0"/>
                    <w:widowControl w:val="0"/>
                    <w:spacing w:before="0" w:after="200"/>
                    <w:ind w:left="-108" w:right="164"/>
                    <w:rPr>
                      <w:rFonts w:ascii="Arial" w:hAnsi="Arial" w:cs="Arial"/>
                      <w:i w:val="0"/>
                      <w:iCs w:val="0"/>
                      <w:color w:val="000000"/>
                      <w:sz w:val="20"/>
                      <w:szCs w:val="20"/>
                    </w:rPr>
                  </w:pPr>
                  <w:r>
                    <w:rPr>
                      <w:rFonts w:ascii="Arial" w:hAnsi="Arial" w:cs="Arial"/>
                      <w:i w:val="0"/>
                      <w:iCs w:val="0"/>
                      <w:color w:val="000000"/>
                      <w:sz w:val="20"/>
                      <w:szCs w:val="20"/>
                    </w:rPr>
                    <w:t>Department of Neurology, University of Vermont Medical Center, with Marlene Maron, PhD, Wendy Shores, PsyD, and Amanda Young, DNP to ~75 hybrid attendees</w:t>
                  </w:r>
                </w:p>
              </w:tc>
            </w:tr>
            <w:tr w:rsidR="008358A0" w:rsidRPr="007B4638" w14:paraId="21528E88" w14:textId="77777777" w:rsidTr="00E268AF">
              <w:trPr>
                <w:gridBefore w:val="1"/>
                <w:gridAfter w:val="1"/>
                <w:wBefore w:w="52" w:type="pct"/>
                <w:wAfter w:w="215" w:type="pct"/>
              </w:trPr>
              <w:tc>
                <w:tcPr>
                  <w:tcW w:w="690" w:type="pct"/>
                  <w:gridSpan w:val="2"/>
                </w:tcPr>
                <w:p w14:paraId="3CE36797" w14:textId="6ECDCD80" w:rsidR="008358A0" w:rsidRPr="007B4638" w:rsidRDefault="008358A0" w:rsidP="00E268AF">
                  <w:pPr>
                    <w:widowControl w:val="0"/>
                    <w:ind w:right="164"/>
                    <w:rPr>
                      <w:rFonts w:ascii="Arial" w:hAnsi="Arial" w:cs="Arial"/>
                      <w:color w:val="000000"/>
                      <w:sz w:val="20"/>
                      <w:szCs w:val="20"/>
                    </w:rPr>
                  </w:pPr>
                  <w:r>
                    <w:rPr>
                      <w:rFonts w:ascii="Arial" w:hAnsi="Arial" w:cs="Arial"/>
                      <w:color w:val="000000"/>
                      <w:sz w:val="20"/>
                      <w:szCs w:val="20"/>
                    </w:rPr>
                    <w:t>2025</w:t>
                  </w:r>
                </w:p>
              </w:tc>
              <w:tc>
                <w:tcPr>
                  <w:tcW w:w="2155" w:type="pct"/>
                  <w:gridSpan w:val="2"/>
                </w:tcPr>
                <w:p w14:paraId="7B09D342" w14:textId="77777777" w:rsidR="008358A0" w:rsidRPr="007B4638" w:rsidRDefault="008358A0" w:rsidP="00E268AF">
                  <w:pPr>
                    <w:pStyle w:val="Heading6"/>
                    <w:keepNext w:val="0"/>
                    <w:keepLines w:val="0"/>
                    <w:widowControl w:val="0"/>
                    <w:spacing w:before="0" w:after="200"/>
                    <w:ind w:left="-108" w:right="164"/>
                    <w:rPr>
                      <w:rFonts w:ascii="Arial" w:eastAsia="Calibri" w:hAnsi="Arial" w:cs="Arial"/>
                      <w:i w:val="0"/>
                      <w:iCs w:val="0"/>
                      <w:color w:val="000000"/>
                      <w:sz w:val="20"/>
                      <w:szCs w:val="20"/>
                    </w:rPr>
                  </w:pPr>
                  <w:r w:rsidRPr="007B4638">
                    <w:rPr>
                      <w:rFonts w:ascii="Arial" w:eastAsia="Calibri" w:hAnsi="Arial" w:cs="Arial"/>
                      <w:i w:val="0"/>
                      <w:iCs w:val="0"/>
                      <w:color w:val="000000"/>
                      <w:sz w:val="20"/>
                      <w:szCs w:val="20"/>
                    </w:rPr>
                    <w:t xml:space="preserve">Grand rounds speaker, with Carol Muzzy, associate vice president of regulatory affairs, and Dr Caroline Hesko, pediatrician and vice chair for quality, “The Intersection of Ethics, Law, and Regulations in Challenging Pediatric Cases” </w:t>
                  </w:r>
                </w:p>
              </w:tc>
              <w:tc>
                <w:tcPr>
                  <w:tcW w:w="1888" w:type="pct"/>
                </w:tcPr>
                <w:p w14:paraId="42FA8F26" w14:textId="28839076" w:rsidR="008358A0" w:rsidRPr="007B4638" w:rsidRDefault="008358A0" w:rsidP="00E268AF">
                  <w:pPr>
                    <w:pStyle w:val="Heading6"/>
                    <w:keepNext w:val="0"/>
                    <w:keepLines w:val="0"/>
                    <w:widowControl w:val="0"/>
                    <w:spacing w:before="0" w:after="200"/>
                    <w:ind w:left="-108" w:right="164"/>
                    <w:rPr>
                      <w:rFonts w:ascii="Arial" w:hAnsi="Arial" w:cs="Arial"/>
                      <w:i w:val="0"/>
                      <w:iCs w:val="0"/>
                      <w:color w:val="000000"/>
                      <w:sz w:val="20"/>
                      <w:szCs w:val="20"/>
                    </w:rPr>
                  </w:pPr>
                  <w:r w:rsidRPr="007B4638">
                    <w:rPr>
                      <w:rFonts w:ascii="Arial" w:hAnsi="Arial" w:cs="Arial"/>
                      <w:i w:val="0"/>
                      <w:iCs w:val="0"/>
                      <w:color w:val="000000"/>
                      <w:sz w:val="20"/>
                      <w:szCs w:val="20"/>
                    </w:rPr>
                    <w:t xml:space="preserve">Department of Pediatrics, University of Vermont Medical Center, around </w:t>
                  </w:r>
                  <w:r>
                    <w:rPr>
                      <w:rFonts w:ascii="Arial" w:hAnsi="Arial" w:cs="Arial"/>
                      <w:i w:val="0"/>
                      <w:iCs w:val="0"/>
                      <w:color w:val="000000"/>
                      <w:sz w:val="20"/>
                      <w:szCs w:val="20"/>
                    </w:rPr>
                    <w:t>75</w:t>
                  </w:r>
                  <w:r w:rsidRPr="007B4638">
                    <w:rPr>
                      <w:rFonts w:ascii="Arial" w:hAnsi="Arial" w:cs="Arial"/>
                      <w:i w:val="0"/>
                      <w:iCs w:val="0"/>
                      <w:color w:val="000000"/>
                      <w:sz w:val="20"/>
                      <w:szCs w:val="20"/>
                    </w:rPr>
                    <w:t xml:space="preserve"> physicians and other employees</w:t>
                  </w:r>
                </w:p>
              </w:tc>
            </w:tr>
            <w:tr w:rsidR="0097560D" w:rsidRPr="007B4638" w14:paraId="7311CB72" w14:textId="77777777" w:rsidTr="001775F6">
              <w:trPr>
                <w:gridBefore w:val="1"/>
                <w:gridAfter w:val="1"/>
                <w:wBefore w:w="52" w:type="pct"/>
                <w:wAfter w:w="215" w:type="pct"/>
              </w:trPr>
              <w:tc>
                <w:tcPr>
                  <w:tcW w:w="690" w:type="pct"/>
                  <w:gridSpan w:val="2"/>
                </w:tcPr>
                <w:p w14:paraId="03E238DF" w14:textId="5BC8716D" w:rsidR="0097560D" w:rsidRPr="007B4638" w:rsidRDefault="0097560D" w:rsidP="001775F6">
                  <w:pPr>
                    <w:widowControl w:val="0"/>
                    <w:ind w:right="164"/>
                    <w:rPr>
                      <w:rFonts w:ascii="Arial" w:hAnsi="Arial" w:cs="Arial"/>
                      <w:color w:val="000000"/>
                      <w:sz w:val="20"/>
                      <w:szCs w:val="20"/>
                    </w:rPr>
                  </w:pPr>
                  <w:r w:rsidRPr="007B4638">
                    <w:rPr>
                      <w:rFonts w:ascii="Arial" w:hAnsi="Arial" w:cs="Arial"/>
                      <w:color w:val="000000"/>
                      <w:sz w:val="20"/>
                      <w:szCs w:val="20"/>
                    </w:rPr>
                    <w:t>202</w:t>
                  </w:r>
                  <w:r>
                    <w:rPr>
                      <w:rFonts w:ascii="Arial" w:hAnsi="Arial" w:cs="Arial"/>
                      <w:color w:val="000000"/>
                      <w:sz w:val="20"/>
                      <w:szCs w:val="20"/>
                    </w:rPr>
                    <w:t>6</w:t>
                  </w:r>
                </w:p>
              </w:tc>
              <w:tc>
                <w:tcPr>
                  <w:tcW w:w="2155" w:type="pct"/>
                  <w:gridSpan w:val="2"/>
                </w:tcPr>
                <w:p w14:paraId="18AC67CE" w14:textId="2B0C7A58" w:rsidR="0097560D" w:rsidRPr="007B4638" w:rsidRDefault="0097560D" w:rsidP="001775F6">
                  <w:pPr>
                    <w:pStyle w:val="Heading6"/>
                    <w:keepNext w:val="0"/>
                    <w:keepLines w:val="0"/>
                    <w:widowControl w:val="0"/>
                    <w:spacing w:before="0" w:after="200"/>
                    <w:ind w:left="-108" w:right="164"/>
                    <w:rPr>
                      <w:rFonts w:ascii="Arial" w:eastAsia="Calibri" w:hAnsi="Arial" w:cs="Arial"/>
                      <w:i w:val="0"/>
                      <w:iCs w:val="0"/>
                      <w:color w:val="000000"/>
                      <w:sz w:val="20"/>
                      <w:szCs w:val="20"/>
                    </w:rPr>
                  </w:pPr>
                  <w:r w:rsidRPr="007B4638">
                    <w:rPr>
                      <w:rFonts w:ascii="Arial" w:eastAsia="Calibri" w:hAnsi="Arial" w:cs="Arial"/>
                      <w:i w:val="0"/>
                      <w:iCs w:val="0"/>
                      <w:color w:val="000000"/>
                      <w:sz w:val="20"/>
                      <w:szCs w:val="20"/>
                    </w:rPr>
                    <w:t>Co-</w:t>
                  </w:r>
                  <w:r>
                    <w:rPr>
                      <w:rFonts w:ascii="Arial" w:eastAsia="Calibri" w:hAnsi="Arial" w:cs="Arial"/>
                      <w:i w:val="0"/>
                      <w:iCs w:val="0"/>
                      <w:color w:val="000000"/>
                      <w:sz w:val="20"/>
                      <w:szCs w:val="20"/>
                    </w:rPr>
                    <w:t>presenter</w:t>
                  </w:r>
                  <w:r w:rsidRPr="007B4638">
                    <w:rPr>
                      <w:rFonts w:ascii="Arial" w:eastAsia="Calibri" w:hAnsi="Arial" w:cs="Arial"/>
                      <w:i w:val="0"/>
                      <w:iCs w:val="0"/>
                      <w:color w:val="000000"/>
                      <w:sz w:val="20"/>
                      <w:szCs w:val="20"/>
                    </w:rPr>
                    <w:t>, “</w:t>
                  </w:r>
                  <w:r w:rsidRPr="0097560D">
                    <w:rPr>
                      <w:rFonts w:ascii="Arial" w:eastAsia="Calibri" w:hAnsi="Arial" w:cs="Arial"/>
                      <w:i w:val="0"/>
                      <w:iCs w:val="0"/>
                      <w:color w:val="000000"/>
                      <w:sz w:val="20"/>
                      <w:szCs w:val="20"/>
                    </w:rPr>
                    <w:t xml:space="preserve">Checklists vs. Compass: </w:t>
                  </w:r>
                  <w:r w:rsidRPr="0097560D">
                    <w:rPr>
                      <w:rFonts w:ascii="Arial" w:eastAsia="Calibri" w:hAnsi="Arial" w:cs="Arial"/>
                      <w:i w:val="0"/>
                      <w:iCs w:val="0"/>
                      <w:color w:val="000000"/>
                      <w:sz w:val="20"/>
                      <w:szCs w:val="20"/>
                    </w:rPr>
                    <w:br/>
                    <w:t>Guiding Learners Towards Professional Identity Development</w:t>
                  </w:r>
                  <w:r>
                    <w:rPr>
                      <w:rFonts w:ascii="Arial" w:eastAsia="Calibri" w:hAnsi="Arial" w:cs="Arial"/>
                      <w:i w:val="0"/>
                      <w:iCs w:val="0"/>
                      <w:color w:val="000000"/>
                      <w:sz w:val="20"/>
                      <w:szCs w:val="20"/>
                    </w:rPr>
                    <w:t>,</w:t>
                  </w:r>
                  <w:r w:rsidRPr="007B4638">
                    <w:rPr>
                      <w:rFonts w:ascii="Arial" w:eastAsia="Calibri" w:hAnsi="Arial" w:cs="Arial"/>
                      <w:i w:val="0"/>
                      <w:iCs w:val="0"/>
                      <w:color w:val="000000"/>
                      <w:sz w:val="20"/>
                      <w:szCs w:val="20"/>
                    </w:rPr>
                    <w:t>”</w:t>
                  </w:r>
                  <w:r>
                    <w:rPr>
                      <w:rFonts w:ascii="Arial" w:eastAsia="Calibri" w:hAnsi="Arial" w:cs="Arial"/>
                      <w:i w:val="0"/>
                      <w:iCs w:val="0"/>
                      <w:color w:val="000000"/>
                      <w:sz w:val="20"/>
                      <w:szCs w:val="20"/>
                    </w:rPr>
                    <w:t xml:space="preserve"> large group interactive lecture</w:t>
                  </w:r>
                </w:p>
              </w:tc>
              <w:tc>
                <w:tcPr>
                  <w:tcW w:w="1888" w:type="pct"/>
                </w:tcPr>
                <w:p w14:paraId="2917046E" w14:textId="1864A676" w:rsidR="0097560D" w:rsidRPr="007B4638" w:rsidRDefault="0097560D" w:rsidP="001775F6">
                  <w:pPr>
                    <w:pStyle w:val="Heading6"/>
                    <w:keepNext w:val="0"/>
                    <w:keepLines w:val="0"/>
                    <w:widowControl w:val="0"/>
                    <w:spacing w:before="0" w:after="200"/>
                    <w:ind w:left="-108" w:right="164"/>
                    <w:rPr>
                      <w:rFonts w:ascii="Arial" w:hAnsi="Arial" w:cs="Arial"/>
                      <w:i w:val="0"/>
                      <w:iCs w:val="0"/>
                      <w:color w:val="000000"/>
                      <w:sz w:val="20"/>
                      <w:szCs w:val="20"/>
                    </w:rPr>
                  </w:pPr>
                  <w:r w:rsidRPr="007B4638">
                    <w:rPr>
                      <w:rFonts w:ascii="Arial" w:hAnsi="Arial" w:cs="Arial"/>
                      <w:i w:val="0"/>
                      <w:iCs w:val="0"/>
                      <w:color w:val="000000"/>
                      <w:sz w:val="20"/>
                      <w:szCs w:val="20"/>
                    </w:rPr>
                    <w:t xml:space="preserve">With </w:t>
                  </w:r>
                  <w:r>
                    <w:rPr>
                      <w:rFonts w:ascii="Arial" w:hAnsi="Arial" w:cs="Arial"/>
                      <w:i w:val="0"/>
                      <w:iCs w:val="0"/>
                      <w:color w:val="000000"/>
                      <w:sz w:val="20"/>
                      <w:szCs w:val="20"/>
                    </w:rPr>
                    <w:t>Sakshi Jasra, MD</w:t>
                  </w:r>
                  <w:r w:rsidRPr="007B4638">
                    <w:rPr>
                      <w:rFonts w:ascii="Arial" w:hAnsi="Arial" w:cs="Arial"/>
                      <w:i w:val="0"/>
                      <w:iCs w:val="0"/>
                      <w:color w:val="000000"/>
                      <w:sz w:val="20"/>
                      <w:szCs w:val="20"/>
                    </w:rPr>
                    <w:t xml:space="preserve">, at Snow Season Retreat, Teaching Academy, UVM’s Larner College of Medicine, approximately </w:t>
                  </w:r>
                  <w:r>
                    <w:rPr>
                      <w:rFonts w:ascii="Arial" w:hAnsi="Arial" w:cs="Arial"/>
                      <w:i w:val="0"/>
                      <w:iCs w:val="0"/>
                      <w:color w:val="000000"/>
                      <w:sz w:val="20"/>
                      <w:szCs w:val="20"/>
                    </w:rPr>
                    <w:t xml:space="preserve">50 faculty </w:t>
                  </w:r>
                  <w:r w:rsidRPr="007B4638">
                    <w:rPr>
                      <w:rFonts w:ascii="Arial" w:hAnsi="Arial" w:cs="Arial"/>
                      <w:i w:val="0"/>
                      <w:iCs w:val="0"/>
                      <w:color w:val="000000"/>
                      <w:sz w:val="20"/>
                      <w:szCs w:val="20"/>
                    </w:rPr>
                    <w:t>attendees</w:t>
                  </w:r>
                </w:p>
              </w:tc>
            </w:tr>
            <w:tr w:rsidR="008358A0" w:rsidRPr="007B4638" w14:paraId="51596AA2" w14:textId="77777777" w:rsidTr="007F2A91">
              <w:trPr>
                <w:gridBefore w:val="1"/>
                <w:gridAfter w:val="1"/>
                <w:wBefore w:w="52" w:type="pct"/>
                <w:wAfter w:w="215" w:type="pct"/>
              </w:trPr>
              <w:tc>
                <w:tcPr>
                  <w:tcW w:w="690" w:type="pct"/>
                  <w:gridSpan w:val="2"/>
                </w:tcPr>
                <w:p w14:paraId="737586E4" w14:textId="5EA1C184" w:rsidR="008358A0" w:rsidRDefault="002109DC" w:rsidP="007F2A91">
                  <w:pPr>
                    <w:widowControl w:val="0"/>
                    <w:ind w:right="164"/>
                    <w:rPr>
                      <w:rFonts w:ascii="Arial" w:hAnsi="Arial" w:cs="Arial"/>
                      <w:color w:val="000000"/>
                      <w:sz w:val="20"/>
                      <w:szCs w:val="20"/>
                    </w:rPr>
                  </w:pPr>
                  <w:r>
                    <w:rPr>
                      <w:rFonts w:ascii="Arial" w:hAnsi="Arial" w:cs="Arial"/>
                      <w:color w:val="000000"/>
                      <w:sz w:val="20"/>
                      <w:szCs w:val="20"/>
                    </w:rPr>
                    <w:t>2026</w:t>
                  </w:r>
                </w:p>
              </w:tc>
              <w:tc>
                <w:tcPr>
                  <w:tcW w:w="2155" w:type="pct"/>
                  <w:gridSpan w:val="2"/>
                </w:tcPr>
                <w:p w14:paraId="7EC4DCC6" w14:textId="24DDFC59" w:rsidR="008358A0" w:rsidRDefault="002109DC" w:rsidP="007F2A91">
                  <w:pPr>
                    <w:pStyle w:val="Heading6"/>
                    <w:keepNext w:val="0"/>
                    <w:keepLines w:val="0"/>
                    <w:widowControl w:val="0"/>
                    <w:spacing w:before="0" w:after="200"/>
                    <w:ind w:left="-108" w:right="164"/>
                    <w:rPr>
                      <w:rFonts w:ascii="Arial" w:eastAsia="Calibri" w:hAnsi="Arial" w:cs="Arial"/>
                      <w:i w:val="0"/>
                      <w:iCs w:val="0"/>
                      <w:color w:val="000000"/>
                      <w:sz w:val="20"/>
                      <w:szCs w:val="20"/>
                    </w:rPr>
                  </w:pPr>
                  <w:r>
                    <w:rPr>
                      <w:rFonts w:ascii="Arial" w:eastAsia="Calibri" w:hAnsi="Arial" w:cs="Arial"/>
                      <w:i w:val="0"/>
                      <w:iCs w:val="0"/>
                      <w:color w:val="000000"/>
                      <w:sz w:val="20"/>
                      <w:szCs w:val="20"/>
                    </w:rPr>
                    <w:t>“Code Blue! Resuscitating Trust in Health Care,” Annual Rev. Dr. Martin Luther King, Jr., Health Equity Lecture</w:t>
                  </w:r>
                </w:p>
              </w:tc>
              <w:tc>
                <w:tcPr>
                  <w:tcW w:w="1888" w:type="pct"/>
                </w:tcPr>
                <w:p w14:paraId="6156932F" w14:textId="1428E91A" w:rsidR="008358A0" w:rsidRDefault="002109DC" w:rsidP="007F2A91">
                  <w:pPr>
                    <w:pStyle w:val="Heading6"/>
                    <w:keepNext w:val="0"/>
                    <w:keepLines w:val="0"/>
                    <w:widowControl w:val="0"/>
                    <w:spacing w:before="0" w:after="200"/>
                    <w:ind w:left="-108" w:right="164"/>
                    <w:rPr>
                      <w:rFonts w:ascii="Arial" w:hAnsi="Arial" w:cs="Arial"/>
                      <w:i w:val="0"/>
                      <w:iCs w:val="0"/>
                      <w:color w:val="000000"/>
                      <w:sz w:val="20"/>
                      <w:szCs w:val="20"/>
                    </w:rPr>
                  </w:pPr>
                  <w:r>
                    <w:rPr>
                      <w:rFonts w:ascii="Arial" w:hAnsi="Arial" w:cs="Arial"/>
                      <w:i w:val="0"/>
                      <w:iCs w:val="0"/>
                      <w:color w:val="000000"/>
                      <w:sz w:val="20"/>
                      <w:szCs w:val="20"/>
                    </w:rPr>
                    <w:t>Larner College of Medicine, 220 faculty and student attendees (about half in-person) for annual equity-focused session</w:t>
                  </w:r>
                </w:p>
              </w:tc>
            </w:tr>
          </w:tbl>
          <w:p w14:paraId="6F5B3DAE" w14:textId="77777777" w:rsidR="007A7561" w:rsidRPr="007B4638" w:rsidRDefault="007A7561" w:rsidP="007F2A91">
            <w:pPr>
              <w:pStyle w:val="NormalWeb"/>
              <w:widowControl w:val="0"/>
              <w:spacing w:before="0" w:beforeAutospacing="0" w:after="0" w:afterAutospacing="0"/>
              <w:outlineLvl w:val="0"/>
              <w:rPr>
                <w:rFonts w:ascii="Arial" w:hAnsi="Arial" w:cs="Arial"/>
                <w:bCs/>
                <w:color w:val="000000"/>
                <w:sz w:val="20"/>
                <w:szCs w:val="20"/>
              </w:rPr>
            </w:pPr>
          </w:p>
        </w:tc>
        <w:tc>
          <w:tcPr>
            <w:tcW w:w="106" w:type="pct"/>
          </w:tcPr>
          <w:p w14:paraId="1A5A3E70" w14:textId="77777777" w:rsidR="007A7561" w:rsidRPr="007B4638" w:rsidRDefault="007A7561" w:rsidP="007F2A91">
            <w:pPr>
              <w:pStyle w:val="NormalWeb"/>
              <w:widowControl w:val="0"/>
              <w:spacing w:before="0" w:beforeAutospacing="0" w:after="0" w:afterAutospacing="0"/>
              <w:outlineLvl w:val="0"/>
              <w:rPr>
                <w:rFonts w:ascii="Arial" w:hAnsi="Arial" w:cs="Arial"/>
                <w:bCs/>
                <w:color w:val="000000"/>
                <w:sz w:val="20"/>
                <w:szCs w:val="20"/>
              </w:rPr>
            </w:pPr>
          </w:p>
        </w:tc>
      </w:tr>
    </w:tbl>
    <w:p w14:paraId="47F0C121" w14:textId="77777777" w:rsidR="002109DC" w:rsidRDefault="002109DC" w:rsidP="007A7561">
      <w:pPr>
        <w:pStyle w:val="NormalWeb"/>
        <w:widowControl w:val="0"/>
        <w:spacing w:before="0" w:beforeAutospacing="0" w:after="120" w:afterAutospacing="0"/>
        <w:outlineLvl w:val="0"/>
        <w:rPr>
          <w:rFonts w:ascii="Arial" w:eastAsia="Calibri" w:hAnsi="Arial" w:cs="Arial"/>
          <w:b/>
          <w:bCs/>
          <w:color w:val="000000"/>
          <w:sz w:val="20"/>
          <w:szCs w:val="20"/>
        </w:rPr>
      </w:pPr>
    </w:p>
    <w:p w14:paraId="0CBCE9F0" w14:textId="77777777" w:rsidR="002109DC" w:rsidRDefault="002109DC" w:rsidP="007A7561">
      <w:pPr>
        <w:pStyle w:val="NormalWeb"/>
        <w:widowControl w:val="0"/>
        <w:spacing w:before="0" w:beforeAutospacing="0" w:after="120" w:afterAutospacing="0"/>
        <w:outlineLvl w:val="0"/>
        <w:rPr>
          <w:rFonts w:ascii="Arial" w:eastAsia="Calibri" w:hAnsi="Arial" w:cs="Arial"/>
          <w:b/>
          <w:bCs/>
          <w:color w:val="000000"/>
          <w:sz w:val="20"/>
          <w:szCs w:val="20"/>
        </w:rPr>
      </w:pPr>
    </w:p>
    <w:p w14:paraId="02F80EFD" w14:textId="77777777" w:rsidR="002109DC" w:rsidRDefault="002109DC" w:rsidP="007A7561">
      <w:pPr>
        <w:pStyle w:val="NormalWeb"/>
        <w:widowControl w:val="0"/>
        <w:spacing w:before="0" w:beforeAutospacing="0" w:after="120" w:afterAutospacing="0"/>
        <w:outlineLvl w:val="0"/>
        <w:rPr>
          <w:rFonts w:ascii="Arial" w:eastAsia="Calibri" w:hAnsi="Arial" w:cs="Arial"/>
          <w:b/>
          <w:bCs/>
          <w:color w:val="000000"/>
          <w:sz w:val="20"/>
          <w:szCs w:val="20"/>
        </w:rPr>
      </w:pPr>
    </w:p>
    <w:p w14:paraId="5784FE46" w14:textId="46674613" w:rsidR="007A7561" w:rsidRPr="00325365" w:rsidRDefault="007A7561" w:rsidP="007A7561">
      <w:pPr>
        <w:pStyle w:val="NormalWeb"/>
        <w:widowControl w:val="0"/>
        <w:spacing w:before="0" w:beforeAutospacing="0" w:after="120" w:afterAutospacing="0"/>
        <w:outlineLvl w:val="0"/>
        <w:rPr>
          <w:rFonts w:ascii="Arial" w:hAnsi="Arial" w:cs="Arial"/>
          <w:b/>
          <w:bCs/>
          <w:color w:val="000000"/>
          <w:sz w:val="20"/>
          <w:szCs w:val="20"/>
        </w:rPr>
      </w:pPr>
      <w:r w:rsidRPr="00325365">
        <w:rPr>
          <w:rFonts w:ascii="Arial" w:eastAsia="Calibri" w:hAnsi="Arial" w:cs="Arial"/>
          <w:b/>
          <w:bCs/>
          <w:color w:val="000000"/>
          <w:sz w:val="20"/>
          <w:szCs w:val="20"/>
        </w:rPr>
        <w:t>CLINICAL ACTIVITIES</w:t>
      </w:r>
    </w:p>
    <w:p w14:paraId="241BA98F" w14:textId="77777777" w:rsidR="007A7561" w:rsidRPr="007F0A26" w:rsidRDefault="007A7561" w:rsidP="007A7561">
      <w:pPr>
        <w:pStyle w:val="ResumeIndent"/>
        <w:widowControl w:val="0"/>
        <w:numPr>
          <w:ilvl w:val="0"/>
          <w:numId w:val="18"/>
        </w:numPr>
        <w:tabs>
          <w:tab w:val="clear" w:pos="2520"/>
          <w:tab w:val="left" w:pos="900"/>
          <w:tab w:val="left" w:pos="1800"/>
        </w:tabs>
        <w:ind w:right="-518"/>
        <w:rPr>
          <w:rFonts w:ascii="Arial" w:hAnsi="Arial" w:cs="Arial"/>
          <w:color w:val="000000"/>
          <w:sz w:val="20"/>
        </w:rPr>
      </w:pPr>
      <w:r w:rsidRPr="007F0A26">
        <w:rPr>
          <w:rFonts w:ascii="Arial" w:eastAsia="Calibri" w:hAnsi="Arial" w:cs="Arial"/>
          <w:color w:val="000000"/>
          <w:sz w:val="20"/>
        </w:rPr>
        <w:t>HIV</w:t>
      </w:r>
      <w:r w:rsidRPr="007F0A26">
        <w:rPr>
          <w:rFonts w:ascii="Arial" w:hAnsi="Arial" w:cs="Arial"/>
          <w:color w:val="000000"/>
          <w:sz w:val="20"/>
        </w:rPr>
        <w:t xml:space="preserve"> </w:t>
      </w:r>
      <w:r w:rsidRPr="007F0A26">
        <w:rPr>
          <w:rFonts w:ascii="Arial" w:eastAsia="Calibri" w:hAnsi="Arial" w:cs="Arial"/>
          <w:color w:val="000000"/>
          <w:sz w:val="20"/>
        </w:rPr>
        <w:t>and</w:t>
      </w:r>
      <w:r w:rsidRPr="007F0A26">
        <w:rPr>
          <w:rFonts w:ascii="Arial" w:hAnsi="Arial" w:cs="Arial"/>
          <w:color w:val="000000"/>
          <w:sz w:val="20"/>
        </w:rPr>
        <w:t xml:space="preserve"> </w:t>
      </w:r>
      <w:r w:rsidRPr="007F0A26">
        <w:rPr>
          <w:rFonts w:ascii="Arial" w:eastAsia="Calibri" w:hAnsi="Arial" w:cs="Arial"/>
          <w:color w:val="000000"/>
          <w:sz w:val="20"/>
        </w:rPr>
        <w:t>infectious</w:t>
      </w:r>
      <w:r w:rsidRPr="007F0A26">
        <w:rPr>
          <w:rFonts w:ascii="Arial" w:hAnsi="Arial" w:cs="Arial"/>
          <w:color w:val="000000"/>
          <w:sz w:val="20"/>
        </w:rPr>
        <w:t xml:space="preserve"> </w:t>
      </w:r>
      <w:r w:rsidRPr="007F0A26">
        <w:rPr>
          <w:rFonts w:ascii="Arial" w:eastAsia="Calibri" w:hAnsi="Arial" w:cs="Arial"/>
          <w:color w:val="000000"/>
          <w:sz w:val="20"/>
        </w:rPr>
        <w:t>diseases</w:t>
      </w:r>
      <w:r w:rsidRPr="007F0A26">
        <w:rPr>
          <w:rFonts w:ascii="Arial" w:hAnsi="Arial" w:cs="Arial"/>
          <w:color w:val="000000"/>
          <w:sz w:val="20"/>
        </w:rPr>
        <w:t xml:space="preserve"> </w:t>
      </w:r>
      <w:r w:rsidRPr="007F0A26">
        <w:rPr>
          <w:rFonts w:ascii="Arial" w:eastAsia="Calibri" w:hAnsi="Arial" w:cs="Arial"/>
          <w:color w:val="000000"/>
          <w:sz w:val="20"/>
        </w:rPr>
        <w:t>clinic</w:t>
      </w:r>
      <w:r w:rsidRPr="007F0A26">
        <w:rPr>
          <w:rFonts w:ascii="Arial" w:hAnsi="Arial" w:cs="Arial"/>
          <w:color w:val="000000"/>
          <w:sz w:val="20"/>
        </w:rPr>
        <w:t xml:space="preserve">. </w:t>
      </w:r>
      <w:r w:rsidRPr="007F0A26">
        <w:rPr>
          <w:rFonts w:ascii="Arial" w:eastAsia="Calibri" w:hAnsi="Arial" w:cs="Arial"/>
          <w:color w:val="000000"/>
          <w:sz w:val="20"/>
        </w:rPr>
        <w:t>Staff</w:t>
      </w:r>
      <w:r w:rsidRPr="007F0A26">
        <w:rPr>
          <w:rFonts w:ascii="Arial" w:hAnsi="Arial" w:cs="Arial"/>
          <w:color w:val="000000"/>
          <w:sz w:val="20"/>
        </w:rPr>
        <w:t xml:space="preserve"> </w:t>
      </w:r>
      <w:r w:rsidRPr="007F0A26">
        <w:rPr>
          <w:rFonts w:ascii="Arial" w:eastAsia="Calibri" w:hAnsi="Arial" w:cs="Arial"/>
          <w:color w:val="000000"/>
          <w:sz w:val="20"/>
        </w:rPr>
        <w:t>physician</w:t>
      </w:r>
      <w:r w:rsidRPr="007F0A26">
        <w:rPr>
          <w:rFonts w:ascii="Arial" w:hAnsi="Arial" w:cs="Arial"/>
          <w:color w:val="000000"/>
          <w:sz w:val="20"/>
        </w:rPr>
        <w:t xml:space="preserve"> </w:t>
      </w:r>
      <w:r w:rsidRPr="007F0A26">
        <w:rPr>
          <w:rFonts w:ascii="Arial" w:eastAsia="Calibri" w:hAnsi="Arial" w:cs="Arial"/>
          <w:color w:val="000000"/>
          <w:sz w:val="20"/>
        </w:rPr>
        <w:t>in</w:t>
      </w:r>
      <w:r w:rsidRPr="007F0A26">
        <w:rPr>
          <w:rFonts w:ascii="Arial" w:hAnsi="Arial" w:cs="Arial"/>
          <w:color w:val="000000"/>
          <w:sz w:val="20"/>
        </w:rPr>
        <w:t xml:space="preserve"> </w:t>
      </w:r>
      <w:r w:rsidRPr="007F0A26">
        <w:rPr>
          <w:rFonts w:ascii="Arial" w:eastAsia="Calibri" w:hAnsi="Arial" w:cs="Arial"/>
          <w:color w:val="000000"/>
          <w:sz w:val="20"/>
        </w:rPr>
        <w:t>a</w:t>
      </w:r>
      <w:r w:rsidRPr="007F0A26">
        <w:rPr>
          <w:rFonts w:ascii="Arial" w:hAnsi="Arial" w:cs="Arial"/>
          <w:color w:val="000000"/>
          <w:sz w:val="20"/>
        </w:rPr>
        <w:t xml:space="preserve"> </w:t>
      </w:r>
      <w:r w:rsidRPr="007F0A26">
        <w:rPr>
          <w:rFonts w:ascii="Arial" w:eastAsia="Calibri" w:hAnsi="Arial" w:cs="Arial"/>
          <w:color w:val="000000"/>
          <w:sz w:val="20"/>
        </w:rPr>
        <w:t>regular</w:t>
      </w:r>
      <w:r w:rsidRPr="007F0A26">
        <w:rPr>
          <w:rFonts w:ascii="Arial" w:hAnsi="Arial" w:cs="Arial"/>
          <w:color w:val="000000"/>
          <w:sz w:val="20"/>
        </w:rPr>
        <w:t xml:space="preserve"> </w:t>
      </w:r>
      <w:r w:rsidRPr="007F0A26">
        <w:rPr>
          <w:rFonts w:ascii="Arial" w:eastAsia="Calibri" w:hAnsi="Arial" w:cs="Arial"/>
          <w:color w:val="000000"/>
          <w:sz w:val="20"/>
        </w:rPr>
        <w:t>half</w:t>
      </w:r>
      <w:r w:rsidRPr="007F0A26">
        <w:rPr>
          <w:rFonts w:ascii="Arial" w:hAnsi="Arial" w:cs="Arial"/>
          <w:color w:val="000000"/>
          <w:sz w:val="20"/>
        </w:rPr>
        <w:t>-</w:t>
      </w:r>
      <w:r w:rsidRPr="007F0A26">
        <w:rPr>
          <w:rFonts w:ascii="Arial" w:eastAsia="Calibri" w:hAnsi="Arial" w:cs="Arial"/>
          <w:color w:val="000000"/>
          <w:sz w:val="20"/>
        </w:rPr>
        <w:t>day</w:t>
      </w:r>
      <w:r w:rsidRPr="007F0A26">
        <w:rPr>
          <w:rFonts w:ascii="Arial" w:hAnsi="Arial" w:cs="Arial"/>
          <w:color w:val="000000"/>
          <w:sz w:val="20"/>
        </w:rPr>
        <w:t xml:space="preserve"> </w:t>
      </w:r>
      <w:r w:rsidRPr="007F0A26">
        <w:rPr>
          <w:rFonts w:ascii="Arial" w:eastAsia="Calibri" w:hAnsi="Arial" w:cs="Arial"/>
          <w:color w:val="000000"/>
          <w:sz w:val="20"/>
        </w:rPr>
        <w:t>clinic</w:t>
      </w:r>
      <w:r w:rsidRPr="007F0A26">
        <w:rPr>
          <w:rFonts w:ascii="Arial" w:hAnsi="Arial" w:cs="Arial"/>
          <w:color w:val="000000"/>
          <w:sz w:val="20"/>
        </w:rPr>
        <w:t xml:space="preserve"> </w:t>
      </w:r>
      <w:r w:rsidRPr="007F0A26">
        <w:rPr>
          <w:rFonts w:ascii="Arial" w:eastAsia="Calibri" w:hAnsi="Arial" w:cs="Arial"/>
          <w:color w:val="000000"/>
          <w:sz w:val="20"/>
        </w:rPr>
        <w:t>at</w:t>
      </w:r>
      <w:r w:rsidRPr="007F0A26">
        <w:rPr>
          <w:rFonts w:ascii="Arial" w:hAnsi="Arial" w:cs="Arial"/>
          <w:color w:val="000000"/>
          <w:sz w:val="20"/>
        </w:rPr>
        <w:t xml:space="preserve"> </w:t>
      </w:r>
      <w:r w:rsidRPr="007F0A26">
        <w:rPr>
          <w:rFonts w:ascii="Arial" w:eastAsia="Calibri" w:hAnsi="Arial" w:cs="Arial"/>
          <w:color w:val="000000"/>
          <w:sz w:val="20"/>
        </w:rPr>
        <w:t>University of Vermont Medical</w:t>
      </w:r>
      <w:r w:rsidRPr="007F0A26">
        <w:rPr>
          <w:rFonts w:ascii="Arial" w:hAnsi="Arial" w:cs="Arial"/>
          <w:color w:val="000000"/>
          <w:sz w:val="20"/>
        </w:rPr>
        <w:t xml:space="preserve"> </w:t>
      </w:r>
      <w:r w:rsidRPr="007F0A26">
        <w:rPr>
          <w:rFonts w:ascii="Arial" w:eastAsia="Calibri" w:hAnsi="Arial" w:cs="Arial"/>
          <w:color w:val="000000"/>
          <w:sz w:val="20"/>
        </w:rPr>
        <w:t>Center</w:t>
      </w:r>
      <w:r w:rsidRPr="007F0A26">
        <w:rPr>
          <w:rFonts w:ascii="Arial" w:hAnsi="Arial" w:cs="Arial"/>
          <w:color w:val="000000"/>
          <w:sz w:val="20"/>
        </w:rPr>
        <w:t>.</w:t>
      </w:r>
    </w:p>
    <w:p w14:paraId="54449C87" w14:textId="77777777" w:rsidR="007A7561" w:rsidRPr="007F0A26" w:rsidRDefault="007A7561" w:rsidP="007A7561">
      <w:pPr>
        <w:pStyle w:val="ResumeIndent"/>
        <w:widowControl w:val="0"/>
        <w:numPr>
          <w:ilvl w:val="0"/>
          <w:numId w:val="18"/>
        </w:numPr>
        <w:tabs>
          <w:tab w:val="clear" w:pos="2520"/>
          <w:tab w:val="left" w:pos="900"/>
          <w:tab w:val="left" w:pos="1800"/>
        </w:tabs>
        <w:ind w:right="-518"/>
        <w:rPr>
          <w:rFonts w:ascii="Arial" w:hAnsi="Arial" w:cs="Arial"/>
          <w:color w:val="000000"/>
          <w:sz w:val="20"/>
        </w:rPr>
      </w:pPr>
      <w:r w:rsidRPr="007F0A26">
        <w:rPr>
          <w:rFonts w:ascii="Arial" w:eastAsia="Calibri" w:hAnsi="Arial" w:cs="Arial"/>
          <w:color w:val="000000"/>
          <w:sz w:val="20"/>
        </w:rPr>
        <w:t>Infectious diseases inpatient service</w:t>
      </w:r>
      <w:r w:rsidRPr="007F0A26">
        <w:rPr>
          <w:rFonts w:ascii="Arial" w:hAnsi="Arial" w:cs="Arial"/>
          <w:color w:val="000000"/>
          <w:sz w:val="20"/>
        </w:rPr>
        <w:t xml:space="preserve">. </w:t>
      </w:r>
      <w:r w:rsidRPr="007F0A26">
        <w:rPr>
          <w:rFonts w:ascii="Arial" w:eastAsia="Calibri" w:hAnsi="Arial" w:cs="Arial"/>
          <w:color w:val="000000"/>
          <w:sz w:val="20"/>
        </w:rPr>
        <w:t>Staff</w:t>
      </w:r>
      <w:r w:rsidRPr="007F0A26">
        <w:rPr>
          <w:rFonts w:ascii="Arial" w:hAnsi="Arial" w:cs="Arial"/>
          <w:color w:val="000000"/>
          <w:sz w:val="20"/>
        </w:rPr>
        <w:t xml:space="preserve"> </w:t>
      </w:r>
      <w:r w:rsidRPr="007F0A26">
        <w:rPr>
          <w:rFonts w:ascii="Arial" w:eastAsia="Calibri" w:hAnsi="Arial" w:cs="Arial"/>
          <w:color w:val="000000"/>
          <w:sz w:val="20"/>
        </w:rPr>
        <w:t>physician</w:t>
      </w:r>
      <w:r w:rsidRPr="007F0A26">
        <w:rPr>
          <w:rFonts w:ascii="Arial" w:hAnsi="Arial" w:cs="Arial"/>
          <w:color w:val="000000"/>
          <w:sz w:val="20"/>
        </w:rPr>
        <w:t xml:space="preserve"> </w:t>
      </w:r>
      <w:r w:rsidRPr="007F0A26">
        <w:rPr>
          <w:rFonts w:ascii="Arial" w:eastAsia="Calibri" w:hAnsi="Arial" w:cs="Arial"/>
          <w:color w:val="000000"/>
          <w:sz w:val="20"/>
        </w:rPr>
        <w:t>on</w:t>
      </w:r>
      <w:r w:rsidRPr="007F0A26">
        <w:rPr>
          <w:rFonts w:ascii="Arial" w:hAnsi="Arial" w:cs="Arial"/>
          <w:color w:val="000000"/>
          <w:sz w:val="20"/>
        </w:rPr>
        <w:t xml:space="preserve"> </w:t>
      </w:r>
      <w:r w:rsidRPr="007F0A26">
        <w:rPr>
          <w:rFonts w:ascii="Arial" w:eastAsia="Calibri" w:hAnsi="Arial" w:cs="Arial"/>
          <w:color w:val="000000"/>
          <w:sz w:val="20"/>
        </w:rPr>
        <w:t>inpatient</w:t>
      </w:r>
      <w:r w:rsidRPr="007F0A26">
        <w:rPr>
          <w:rFonts w:ascii="Arial" w:hAnsi="Arial" w:cs="Arial"/>
          <w:color w:val="000000"/>
          <w:sz w:val="20"/>
        </w:rPr>
        <w:t xml:space="preserve"> </w:t>
      </w:r>
      <w:r w:rsidRPr="007F0A26">
        <w:rPr>
          <w:rFonts w:ascii="Arial" w:eastAsia="Calibri" w:hAnsi="Arial" w:cs="Arial"/>
          <w:color w:val="000000"/>
          <w:sz w:val="20"/>
        </w:rPr>
        <w:t>consultative</w:t>
      </w:r>
      <w:r w:rsidRPr="007F0A26">
        <w:rPr>
          <w:rFonts w:ascii="Arial" w:hAnsi="Arial" w:cs="Arial"/>
          <w:color w:val="000000"/>
          <w:sz w:val="20"/>
        </w:rPr>
        <w:t xml:space="preserve"> </w:t>
      </w:r>
      <w:r w:rsidRPr="007F0A26">
        <w:rPr>
          <w:rFonts w:ascii="Arial" w:eastAsia="Calibri" w:hAnsi="Arial" w:cs="Arial"/>
          <w:color w:val="000000"/>
          <w:sz w:val="20"/>
        </w:rPr>
        <w:t>service</w:t>
      </w:r>
      <w:r w:rsidRPr="007F0A26">
        <w:rPr>
          <w:rFonts w:ascii="Arial" w:hAnsi="Arial" w:cs="Arial"/>
          <w:color w:val="000000"/>
          <w:sz w:val="20"/>
        </w:rPr>
        <w:t xml:space="preserve"> </w:t>
      </w:r>
      <w:r w:rsidRPr="007F0A26">
        <w:rPr>
          <w:rFonts w:ascii="Arial" w:eastAsia="Calibri" w:hAnsi="Arial" w:cs="Arial"/>
          <w:color w:val="000000"/>
          <w:sz w:val="20"/>
        </w:rPr>
        <w:t>for</w:t>
      </w:r>
      <w:r w:rsidRPr="007F0A26">
        <w:rPr>
          <w:rFonts w:ascii="Arial" w:hAnsi="Arial" w:cs="Arial"/>
          <w:color w:val="000000"/>
          <w:sz w:val="20"/>
        </w:rPr>
        <w:t xml:space="preserve"> intensive care and floor </w:t>
      </w:r>
      <w:r w:rsidRPr="007F0A26">
        <w:rPr>
          <w:rFonts w:ascii="Arial" w:eastAsia="Calibri" w:hAnsi="Arial" w:cs="Arial"/>
          <w:color w:val="000000"/>
          <w:sz w:val="20"/>
        </w:rPr>
        <w:t>patients</w:t>
      </w:r>
      <w:r w:rsidRPr="007F0A26">
        <w:rPr>
          <w:rFonts w:ascii="Arial" w:hAnsi="Arial" w:cs="Arial"/>
          <w:color w:val="000000"/>
          <w:sz w:val="20"/>
        </w:rPr>
        <w:t xml:space="preserve"> </w:t>
      </w:r>
      <w:r w:rsidRPr="007F0A26">
        <w:rPr>
          <w:rFonts w:ascii="Arial" w:eastAsia="Calibri" w:hAnsi="Arial" w:cs="Arial"/>
          <w:color w:val="000000"/>
          <w:sz w:val="20"/>
        </w:rPr>
        <w:t>with</w:t>
      </w:r>
      <w:r w:rsidRPr="007F0A26">
        <w:rPr>
          <w:rFonts w:ascii="Arial" w:hAnsi="Arial" w:cs="Arial"/>
          <w:color w:val="000000"/>
          <w:sz w:val="20"/>
        </w:rPr>
        <w:t xml:space="preserve"> </w:t>
      </w:r>
      <w:r w:rsidRPr="007F0A26">
        <w:rPr>
          <w:rFonts w:ascii="Arial" w:eastAsia="Calibri" w:hAnsi="Arial" w:cs="Arial"/>
          <w:color w:val="000000"/>
          <w:sz w:val="20"/>
        </w:rPr>
        <w:t>life-threatening and complicated infectious diseases, often in collaboration with infectious diseases fellows</w:t>
      </w:r>
      <w:r w:rsidRPr="007F0A26">
        <w:rPr>
          <w:rFonts w:ascii="Arial" w:hAnsi="Arial" w:cs="Arial"/>
          <w:color w:val="000000"/>
          <w:sz w:val="20"/>
        </w:rPr>
        <w:t>.</w:t>
      </w:r>
    </w:p>
    <w:p w14:paraId="6735CF1E" w14:textId="77777777" w:rsidR="007A7561" w:rsidRPr="007F0A26" w:rsidRDefault="007A7561" w:rsidP="007A7561">
      <w:pPr>
        <w:pStyle w:val="ResumeIndent"/>
        <w:widowControl w:val="0"/>
        <w:numPr>
          <w:ilvl w:val="0"/>
          <w:numId w:val="18"/>
        </w:numPr>
        <w:tabs>
          <w:tab w:val="clear" w:pos="2520"/>
          <w:tab w:val="left" w:pos="900"/>
          <w:tab w:val="left" w:pos="1800"/>
        </w:tabs>
        <w:ind w:right="-518"/>
        <w:rPr>
          <w:rFonts w:ascii="Arial" w:hAnsi="Arial" w:cs="Arial"/>
          <w:color w:val="000000"/>
          <w:sz w:val="20"/>
        </w:rPr>
      </w:pPr>
      <w:r>
        <w:rPr>
          <w:rFonts w:ascii="Arial" w:hAnsi="Arial" w:cs="Arial"/>
          <w:color w:val="000000"/>
          <w:sz w:val="20"/>
        </w:rPr>
        <w:t>L</w:t>
      </w:r>
      <w:r w:rsidRPr="007F0A26">
        <w:rPr>
          <w:rFonts w:ascii="Arial" w:hAnsi="Arial" w:cs="Arial"/>
          <w:color w:val="000000"/>
          <w:sz w:val="20"/>
        </w:rPr>
        <w:t>ed an eConsult service at Dartmouth-Hitchcock Medical Center providing written general infectious diseases tele-consultation for approximately 400 patients/year.</w:t>
      </w:r>
    </w:p>
    <w:p w14:paraId="073302F3" w14:textId="77777777" w:rsidR="007C795A" w:rsidRDefault="007C795A" w:rsidP="007A7561">
      <w:pPr>
        <w:pStyle w:val="H2"/>
        <w:widowControl w:val="0"/>
        <w:rPr>
          <w:rFonts w:ascii="Arial" w:eastAsia="Calibri" w:hAnsi="Arial" w:cs="Arial"/>
          <w:bCs/>
          <w:color w:val="000000"/>
          <w:sz w:val="20"/>
          <w:szCs w:val="20"/>
        </w:rPr>
      </w:pPr>
    </w:p>
    <w:p w14:paraId="4C4A412C" w14:textId="77777777" w:rsidR="002109DC" w:rsidRDefault="002109DC" w:rsidP="007A7561">
      <w:pPr>
        <w:pStyle w:val="H2"/>
        <w:widowControl w:val="0"/>
        <w:rPr>
          <w:rFonts w:ascii="Arial" w:eastAsia="Calibri" w:hAnsi="Arial" w:cs="Arial"/>
          <w:bCs/>
          <w:color w:val="000000"/>
          <w:sz w:val="20"/>
          <w:szCs w:val="20"/>
        </w:rPr>
      </w:pPr>
    </w:p>
    <w:p w14:paraId="0ABCCCCB" w14:textId="77777777" w:rsidR="002109DC" w:rsidRDefault="002109DC" w:rsidP="007A7561">
      <w:pPr>
        <w:pStyle w:val="H2"/>
        <w:widowControl w:val="0"/>
        <w:rPr>
          <w:rFonts w:ascii="Arial" w:eastAsia="Calibri" w:hAnsi="Arial" w:cs="Arial"/>
          <w:bCs/>
          <w:color w:val="000000"/>
          <w:sz w:val="20"/>
          <w:szCs w:val="20"/>
        </w:rPr>
      </w:pPr>
    </w:p>
    <w:p w14:paraId="6742B395" w14:textId="77777777" w:rsidR="002109DC" w:rsidRDefault="002109DC" w:rsidP="007A7561">
      <w:pPr>
        <w:pStyle w:val="H2"/>
        <w:widowControl w:val="0"/>
        <w:rPr>
          <w:rFonts w:ascii="Arial" w:eastAsia="Calibri" w:hAnsi="Arial" w:cs="Arial"/>
          <w:bCs/>
          <w:color w:val="000000"/>
          <w:sz w:val="20"/>
          <w:szCs w:val="20"/>
        </w:rPr>
      </w:pPr>
    </w:p>
    <w:p w14:paraId="5DD4168A" w14:textId="05EC6322" w:rsidR="007A7561" w:rsidRPr="007F0A26" w:rsidRDefault="007A7561" w:rsidP="007A7561">
      <w:pPr>
        <w:pStyle w:val="H2"/>
        <w:widowControl w:val="0"/>
        <w:rPr>
          <w:rFonts w:ascii="Arial" w:hAnsi="Arial" w:cs="Arial"/>
          <w:bCs/>
          <w:i/>
          <w:color w:val="000000"/>
          <w:sz w:val="20"/>
          <w:szCs w:val="20"/>
        </w:rPr>
      </w:pPr>
      <w:r w:rsidRPr="007F0A26">
        <w:rPr>
          <w:rFonts w:ascii="Arial" w:eastAsia="Calibri" w:hAnsi="Arial" w:cs="Arial"/>
          <w:bCs/>
          <w:color w:val="000000"/>
          <w:sz w:val="20"/>
          <w:szCs w:val="20"/>
        </w:rPr>
        <w:lastRenderedPageBreak/>
        <w:t>COMMUNITY</w:t>
      </w:r>
      <w:r w:rsidRPr="007F0A26">
        <w:rPr>
          <w:rFonts w:ascii="Arial" w:hAnsi="Arial" w:cs="Arial"/>
          <w:bCs/>
          <w:color w:val="000000"/>
          <w:sz w:val="20"/>
          <w:szCs w:val="20"/>
        </w:rPr>
        <w:t xml:space="preserve"> </w:t>
      </w:r>
      <w:r w:rsidRPr="007F0A26">
        <w:rPr>
          <w:rFonts w:ascii="Arial" w:eastAsia="Calibri" w:hAnsi="Arial" w:cs="Arial"/>
          <w:bCs/>
          <w:color w:val="000000"/>
          <w:sz w:val="20"/>
          <w:szCs w:val="20"/>
        </w:rPr>
        <w:t>SERVICE</w:t>
      </w:r>
      <w:r w:rsidRPr="007F0A26">
        <w:rPr>
          <w:rFonts w:ascii="Arial" w:hAnsi="Arial" w:cs="Arial"/>
          <w:bCs/>
          <w:color w:val="000000"/>
          <w:sz w:val="20"/>
          <w:szCs w:val="20"/>
        </w:rPr>
        <w:t xml:space="preserve">, </w:t>
      </w:r>
      <w:r w:rsidRPr="007F0A26">
        <w:rPr>
          <w:rFonts w:ascii="Arial" w:eastAsia="Calibri" w:hAnsi="Arial" w:cs="Arial"/>
          <w:bCs/>
          <w:color w:val="000000"/>
          <w:sz w:val="20"/>
          <w:szCs w:val="20"/>
        </w:rPr>
        <w:t>EDUCATION</w:t>
      </w:r>
      <w:r w:rsidRPr="007F0A26">
        <w:rPr>
          <w:rFonts w:ascii="Arial" w:hAnsi="Arial" w:cs="Arial"/>
          <w:bCs/>
          <w:color w:val="000000"/>
          <w:sz w:val="20"/>
          <w:szCs w:val="20"/>
        </w:rPr>
        <w:t xml:space="preserve"> </w:t>
      </w:r>
      <w:r w:rsidRPr="007F0A26">
        <w:rPr>
          <w:rFonts w:ascii="Arial" w:eastAsia="Calibri" w:hAnsi="Arial" w:cs="Arial"/>
          <w:bCs/>
          <w:color w:val="000000"/>
          <w:sz w:val="20"/>
          <w:szCs w:val="20"/>
        </w:rPr>
        <w:t>AND</w:t>
      </w:r>
      <w:r w:rsidRPr="007F0A26">
        <w:rPr>
          <w:rFonts w:ascii="Arial" w:hAnsi="Arial" w:cs="Arial"/>
          <w:bCs/>
          <w:color w:val="000000"/>
          <w:sz w:val="20"/>
          <w:szCs w:val="20"/>
        </w:rPr>
        <w:t xml:space="preserve"> </w:t>
      </w:r>
      <w:r w:rsidRPr="007F0A26">
        <w:rPr>
          <w:rFonts w:ascii="Arial" w:eastAsia="Calibri" w:hAnsi="Arial" w:cs="Arial"/>
          <w:bCs/>
          <w:color w:val="000000"/>
          <w:sz w:val="20"/>
          <w:szCs w:val="20"/>
        </w:rPr>
        <w:t>ENGAGEMENT</w:t>
      </w:r>
    </w:p>
    <w:p w14:paraId="2C718D51" w14:textId="77777777" w:rsidR="007A7561" w:rsidRPr="007F0A26" w:rsidRDefault="007A7561" w:rsidP="007A7561">
      <w:pPr>
        <w:pStyle w:val="NormalWeb"/>
        <w:widowControl w:val="0"/>
        <w:spacing w:before="0" w:beforeAutospacing="0" w:after="0" w:afterAutospacing="0"/>
        <w:outlineLvl w:val="0"/>
        <w:rPr>
          <w:rFonts w:ascii="Arial" w:hAnsi="Arial" w:cs="Arial"/>
          <w:color w:val="000000"/>
          <w:sz w:val="20"/>
          <w:szCs w:val="20"/>
        </w:rPr>
      </w:pPr>
    </w:p>
    <w:tbl>
      <w:tblPr>
        <w:tblW w:w="487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15"/>
        <w:gridCol w:w="3519"/>
        <w:gridCol w:w="4923"/>
      </w:tblGrid>
      <w:tr w:rsidR="007A7561" w:rsidRPr="00835A5E" w14:paraId="331C5025" w14:textId="77777777" w:rsidTr="007F2A91">
        <w:tc>
          <w:tcPr>
            <w:tcW w:w="761" w:type="pct"/>
            <w:tcBorders>
              <w:bottom w:val="single" w:sz="4" w:space="0" w:color="auto"/>
            </w:tcBorders>
            <w:shd w:val="pct10" w:color="auto" w:fill="auto"/>
          </w:tcPr>
          <w:p w14:paraId="1B472675" w14:textId="77777777" w:rsidR="007A7561" w:rsidRPr="00835A5E" w:rsidRDefault="007A7561" w:rsidP="007F2A91">
            <w:pPr>
              <w:widowControl w:val="0"/>
              <w:rPr>
                <w:rFonts w:ascii="Arial" w:hAnsi="Arial" w:cs="Arial"/>
                <w:i/>
                <w:color w:val="000000"/>
                <w:sz w:val="20"/>
                <w:szCs w:val="20"/>
              </w:rPr>
            </w:pPr>
            <w:r w:rsidRPr="00835A5E">
              <w:rPr>
                <w:rFonts w:ascii="Arial" w:hAnsi="Arial" w:cs="Arial"/>
                <w:i/>
                <w:color w:val="000000"/>
                <w:sz w:val="20"/>
                <w:szCs w:val="20"/>
              </w:rPr>
              <w:t>Year(s)</w:t>
            </w:r>
          </w:p>
        </w:tc>
        <w:tc>
          <w:tcPr>
            <w:tcW w:w="1767" w:type="pct"/>
            <w:tcBorders>
              <w:bottom w:val="single" w:sz="4" w:space="0" w:color="auto"/>
            </w:tcBorders>
            <w:shd w:val="pct10" w:color="auto" w:fill="auto"/>
          </w:tcPr>
          <w:p w14:paraId="139B1BAA" w14:textId="77777777" w:rsidR="007A7561" w:rsidRPr="00835A5E" w:rsidRDefault="007A7561" w:rsidP="007F2A91">
            <w:pPr>
              <w:pStyle w:val="Heading6"/>
              <w:keepNext w:val="0"/>
              <w:keepLines w:val="0"/>
              <w:widowControl w:val="0"/>
              <w:spacing w:before="0"/>
              <w:ind w:left="162"/>
              <w:rPr>
                <w:rFonts w:ascii="Arial" w:eastAsia="Calibri" w:hAnsi="Arial" w:cs="Arial"/>
                <w:iCs w:val="0"/>
                <w:color w:val="000000"/>
                <w:sz w:val="20"/>
                <w:szCs w:val="20"/>
              </w:rPr>
            </w:pPr>
            <w:r w:rsidRPr="00835A5E">
              <w:rPr>
                <w:rFonts w:ascii="Arial" w:eastAsia="Calibri" w:hAnsi="Arial" w:cs="Arial"/>
                <w:iCs w:val="0"/>
                <w:color w:val="000000"/>
                <w:sz w:val="20"/>
                <w:szCs w:val="20"/>
              </w:rPr>
              <w:t>Role</w:t>
            </w:r>
          </w:p>
        </w:tc>
        <w:tc>
          <w:tcPr>
            <w:tcW w:w="2472" w:type="pct"/>
            <w:tcBorders>
              <w:bottom w:val="single" w:sz="4" w:space="0" w:color="auto"/>
            </w:tcBorders>
            <w:shd w:val="pct10" w:color="auto" w:fill="auto"/>
          </w:tcPr>
          <w:p w14:paraId="40811556" w14:textId="77777777" w:rsidR="007A7561" w:rsidRPr="00835A5E" w:rsidRDefault="007A7561" w:rsidP="007F2A91">
            <w:pPr>
              <w:pStyle w:val="Heading6"/>
              <w:keepNext w:val="0"/>
              <w:keepLines w:val="0"/>
              <w:widowControl w:val="0"/>
              <w:spacing w:before="0"/>
              <w:ind w:left="162"/>
              <w:rPr>
                <w:rFonts w:ascii="Arial" w:eastAsia="Calibri" w:hAnsi="Arial" w:cs="Arial"/>
                <w:iCs w:val="0"/>
                <w:color w:val="000000"/>
                <w:sz w:val="20"/>
                <w:szCs w:val="20"/>
              </w:rPr>
            </w:pPr>
            <w:r w:rsidRPr="00835A5E">
              <w:rPr>
                <w:rFonts w:ascii="Arial" w:eastAsia="Calibri" w:hAnsi="Arial" w:cs="Arial"/>
                <w:iCs w:val="0"/>
                <w:color w:val="000000"/>
                <w:sz w:val="20"/>
                <w:szCs w:val="20"/>
              </w:rPr>
              <w:t>Description</w:t>
            </w:r>
          </w:p>
        </w:tc>
      </w:tr>
      <w:tr w:rsidR="007A7561" w:rsidRPr="00835A5E" w14:paraId="389B1636" w14:textId="77777777" w:rsidTr="007F2A91">
        <w:trPr>
          <w:tblHeader/>
        </w:trPr>
        <w:tc>
          <w:tcPr>
            <w:tcW w:w="761" w:type="pct"/>
            <w:tcBorders>
              <w:top w:val="single" w:sz="4" w:space="0" w:color="auto"/>
              <w:left w:val="nil"/>
              <w:bottom w:val="nil"/>
              <w:right w:val="nil"/>
            </w:tcBorders>
          </w:tcPr>
          <w:p w14:paraId="603B755B" w14:textId="77777777" w:rsidR="007A7561" w:rsidRPr="00835A5E" w:rsidRDefault="007A7561" w:rsidP="007F2A91">
            <w:pPr>
              <w:widowControl w:val="0"/>
              <w:rPr>
                <w:rFonts w:ascii="Arial" w:hAnsi="Arial" w:cs="Arial"/>
                <w:iCs/>
                <w:color w:val="000000"/>
                <w:sz w:val="20"/>
                <w:szCs w:val="20"/>
              </w:rPr>
            </w:pPr>
          </w:p>
        </w:tc>
        <w:tc>
          <w:tcPr>
            <w:tcW w:w="1767" w:type="pct"/>
            <w:tcBorders>
              <w:top w:val="single" w:sz="4" w:space="0" w:color="auto"/>
              <w:left w:val="nil"/>
              <w:bottom w:val="nil"/>
              <w:right w:val="nil"/>
            </w:tcBorders>
          </w:tcPr>
          <w:p w14:paraId="6411FCB2" w14:textId="77777777" w:rsidR="007A7561" w:rsidRPr="00835A5E" w:rsidRDefault="007A7561" w:rsidP="007F2A91">
            <w:pPr>
              <w:pStyle w:val="Heading6"/>
              <w:keepNext w:val="0"/>
              <w:keepLines w:val="0"/>
              <w:widowControl w:val="0"/>
              <w:spacing w:before="0" w:after="200"/>
              <w:ind w:left="162"/>
              <w:rPr>
                <w:rFonts w:ascii="Arial" w:eastAsia="Calibri" w:hAnsi="Arial" w:cs="Arial"/>
                <w:i w:val="0"/>
                <w:color w:val="000000"/>
                <w:sz w:val="20"/>
                <w:szCs w:val="20"/>
              </w:rPr>
            </w:pPr>
          </w:p>
        </w:tc>
        <w:tc>
          <w:tcPr>
            <w:tcW w:w="2472" w:type="pct"/>
            <w:tcBorders>
              <w:top w:val="single" w:sz="4" w:space="0" w:color="auto"/>
              <w:left w:val="nil"/>
              <w:bottom w:val="nil"/>
              <w:right w:val="nil"/>
            </w:tcBorders>
          </w:tcPr>
          <w:p w14:paraId="2118344C" w14:textId="77777777" w:rsidR="007A7561" w:rsidRPr="00835A5E" w:rsidRDefault="007A7561" w:rsidP="007F2A91">
            <w:pPr>
              <w:pStyle w:val="Heading6"/>
              <w:keepNext w:val="0"/>
              <w:keepLines w:val="0"/>
              <w:widowControl w:val="0"/>
              <w:spacing w:before="0" w:after="200"/>
              <w:ind w:left="162"/>
              <w:rPr>
                <w:rFonts w:ascii="Arial" w:eastAsia="Calibri" w:hAnsi="Arial" w:cs="Arial"/>
                <w:i w:val="0"/>
                <w:color w:val="000000"/>
                <w:sz w:val="20"/>
                <w:szCs w:val="20"/>
              </w:rPr>
            </w:pPr>
          </w:p>
        </w:tc>
      </w:tr>
      <w:tr w:rsidR="007A7561" w:rsidRPr="00835A5E" w14:paraId="0F11B13D" w14:textId="77777777" w:rsidTr="007F2A9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blHeader/>
        </w:trPr>
        <w:tc>
          <w:tcPr>
            <w:tcW w:w="761" w:type="pct"/>
          </w:tcPr>
          <w:p w14:paraId="30AFDDD9" w14:textId="77777777" w:rsidR="007A7561" w:rsidRPr="00835A5E" w:rsidRDefault="007A7561" w:rsidP="007F2A91">
            <w:pPr>
              <w:widowControl w:val="0"/>
              <w:rPr>
                <w:rFonts w:ascii="Arial" w:hAnsi="Arial" w:cs="Arial"/>
                <w:iCs/>
                <w:color w:val="000000"/>
                <w:sz w:val="20"/>
                <w:szCs w:val="20"/>
              </w:rPr>
            </w:pPr>
            <w:r w:rsidRPr="00835A5E">
              <w:rPr>
                <w:rFonts w:ascii="Arial" w:hAnsi="Arial" w:cs="Arial"/>
                <w:iCs/>
                <w:color w:val="000000"/>
                <w:sz w:val="20"/>
                <w:szCs w:val="20"/>
              </w:rPr>
              <w:t>1997-present</w:t>
            </w:r>
          </w:p>
        </w:tc>
        <w:tc>
          <w:tcPr>
            <w:tcW w:w="1767" w:type="pct"/>
          </w:tcPr>
          <w:p w14:paraId="65DEAB91" w14:textId="77777777" w:rsidR="007A7561" w:rsidRPr="00835A5E" w:rsidRDefault="007A7561" w:rsidP="007F2A91">
            <w:pPr>
              <w:pStyle w:val="Heading6"/>
              <w:keepNext w:val="0"/>
              <w:keepLines w:val="0"/>
              <w:widowControl w:val="0"/>
              <w:spacing w:before="0" w:after="200"/>
              <w:ind w:left="162"/>
              <w:rPr>
                <w:rFonts w:ascii="Arial" w:hAnsi="Arial" w:cs="Arial"/>
                <w:i w:val="0"/>
                <w:color w:val="000000"/>
                <w:sz w:val="20"/>
                <w:szCs w:val="20"/>
              </w:rPr>
            </w:pPr>
            <w:r w:rsidRPr="00835A5E">
              <w:rPr>
                <w:rFonts w:ascii="Arial" w:eastAsia="Calibri" w:hAnsi="Arial" w:cs="Arial"/>
                <w:i w:val="0"/>
                <w:color w:val="000000"/>
                <w:sz w:val="20"/>
                <w:szCs w:val="20"/>
              </w:rPr>
              <w:t>Fellow for Life</w:t>
            </w:r>
            <w:r w:rsidRPr="00835A5E">
              <w:rPr>
                <w:rFonts w:ascii="Arial" w:hAnsi="Arial" w:cs="Arial"/>
                <w:i w:val="0"/>
                <w:color w:val="000000"/>
                <w:sz w:val="20"/>
                <w:szCs w:val="20"/>
              </w:rPr>
              <w:t xml:space="preserve"> </w:t>
            </w:r>
          </w:p>
        </w:tc>
        <w:tc>
          <w:tcPr>
            <w:tcW w:w="2472" w:type="pct"/>
            <w:tcBorders>
              <w:left w:val="nil"/>
            </w:tcBorders>
          </w:tcPr>
          <w:p w14:paraId="2A68BC6F" w14:textId="77777777" w:rsidR="007A7561" w:rsidRPr="00835A5E" w:rsidRDefault="007A7561" w:rsidP="007F2A91">
            <w:pPr>
              <w:pStyle w:val="Heading6"/>
              <w:keepNext w:val="0"/>
              <w:keepLines w:val="0"/>
              <w:widowControl w:val="0"/>
              <w:spacing w:before="0" w:after="200"/>
              <w:ind w:left="162"/>
              <w:rPr>
                <w:rFonts w:ascii="Arial" w:eastAsia="Calibri" w:hAnsi="Arial" w:cs="Arial"/>
                <w:i w:val="0"/>
                <w:color w:val="000000"/>
                <w:sz w:val="20"/>
                <w:szCs w:val="20"/>
              </w:rPr>
            </w:pPr>
            <w:r w:rsidRPr="00835A5E">
              <w:rPr>
                <w:rFonts w:ascii="Arial" w:eastAsia="Calibri" w:hAnsi="Arial" w:cs="Arial"/>
                <w:i w:val="0"/>
                <w:color w:val="000000"/>
                <w:sz w:val="20"/>
                <w:szCs w:val="20"/>
              </w:rPr>
              <w:t>Albert Schweitzer Fellowship, Duke University School of Medicine</w:t>
            </w:r>
          </w:p>
        </w:tc>
      </w:tr>
      <w:tr w:rsidR="007A7561" w:rsidRPr="00835A5E" w14:paraId="33603013" w14:textId="77777777" w:rsidTr="007F2A9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blHeader/>
        </w:trPr>
        <w:tc>
          <w:tcPr>
            <w:tcW w:w="761" w:type="pct"/>
          </w:tcPr>
          <w:p w14:paraId="34C92C81" w14:textId="77777777" w:rsidR="007A7561" w:rsidRPr="00835A5E" w:rsidRDefault="007A7561" w:rsidP="007F2A91">
            <w:pPr>
              <w:widowControl w:val="0"/>
              <w:rPr>
                <w:rFonts w:ascii="Arial" w:hAnsi="Arial" w:cs="Arial"/>
                <w:iCs/>
                <w:color w:val="000000"/>
                <w:sz w:val="20"/>
                <w:szCs w:val="20"/>
              </w:rPr>
            </w:pPr>
            <w:r w:rsidRPr="00835A5E">
              <w:rPr>
                <w:rFonts w:ascii="Arial" w:hAnsi="Arial" w:cs="Arial"/>
                <w:iCs/>
                <w:color w:val="000000"/>
                <w:sz w:val="20"/>
                <w:szCs w:val="20"/>
              </w:rPr>
              <w:t>2003-2004</w:t>
            </w:r>
          </w:p>
        </w:tc>
        <w:tc>
          <w:tcPr>
            <w:tcW w:w="1767" w:type="pct"/>
          </w:tcPr>
          <w:p w14:paraId="24BD254F" w14:textId="77777777" w:rsidR="007A7561" w:rsidRPr="00835A5E" w:rsidRDefault="007A7561" w:rsidP="007F2A91">
            <w:pPr>
              <w:pStyle w:val="Heading6"/>
              <w:keepNext w:val="0"/>
              <w:keepLines w:val="0"/>
              <w:widowControl w:val="0"/>
              <w:spacing w:before="0" w:after="200"/>
              <w:ind w:left="162"/>
              <w:rPr>
                <w:rFonts w:ascii="Arial" w:eastAsia="Calibri" w:hAnsi="Arial" w:cs="Arial"/>
                <w:i w:val="0"/>
                <w:color w:val="000000"/>
                <w:sz w:val="20"/>
                <w:szCs w:val="20"/>
              </w:rPr>
            </w:pPr>
            <w:r w:rsidRPr="00835A5E">
              <w:rPr>
                <w:rFonts w:ascii="Arial" w:eastAsia="Calibri" w:hAnsi="Arial" w:cs="Arial"/>
                <w:i w:val="0"/>
                <w:color w:val="000000"/>
                <w:sz w:val="20"/>
                <w:szCs w:val="20"/>
              </w:rPr>
              <w:t>Mentor</w:t>
            </w:r>
          </w:p>
        </w:tc>
        <w:tc>
          <w:tcPr>
            <w:tcW w:w="2472" w:type="pct"/>
            <w:tcBorders>
              <w:left w:val="nil"/>
            </w:tcBorders>
          </w:tcPr>
          <w:p w14:paraId="074D1661" w14:textId="77777777" w:rsidR="007A7561" w:rsidRPr="00835A5E" w:rsidRDefault="007A7561" w:rsidP="007F2A91">
            <w:pPr>
              <w:pStyle w:val="Heading6"/>
              <w:keepNext w:val="0"/>
              <w:keepLines w:val="0"/>
              <w:widowControl w:val="0"/>
              <w:spacing w:before="0" w:after="200"/>
              <w:ind w:left="162"/>
              <w:rPr>
                <w:rFonts w:ascii="Arial" w:eastAsia="Calibri" w:hAnsi="Arial" w:cs="Arial"/>
                <w:i w:val="0"/>
                <w:color w:val="000000"/>
                <w:sz w:val="20"/>
                <w:szCs w:val="20"/>
              </w:rPr>
            </w:pPr>
            <w:r w:rsidRPr="00835A5E">
              <w:rPr>
                <w:rFonts w:ascii="Arial" w:eastAsia="Calibri" w:hAnsi="Arial" w:cs="Arial"/>
                <w:i w:val="0"/>
                <w:color w:val="000000"/>
                <w:sz w:val="20"/>
                <w:szCs w:val="20"/>
              </w:rPr>
              <w:t>Albert Schweitzer Fellowship, Harvard Medical School</w:t>
            </w:r>
          </w:p>
        </w:tc>
      </w:tr>
      <w:tr w:rsidR="007A7561" w:rsidRPr="00835A5E" w14:paraId="76AC68B3" w14:textId="77777777" w:rsidTr="007F2A9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blHeader/>
        </w:trPr>
        <w:tc>
          <w:tcPr>
            <w:tcW w:w="761" w:type="pct"/>
          </w:tcPr>
          <w:p w14:paraId="0C212285" w14:textId="77777777" w:rsidR="007A7561" w:rsidRPr="00835A5E" w:rsidRDefault="007A7561" w:rsidP="007F2A91">
            <w:pPr>
              <w:widowControl w:val="0"/>
              <w:rPr>
                <w:rFonts w:ascii="Arial" w:hAnsi="Arial" w:cs="Arial"/>
                <w:iCs/>
                <w:color w:val="000000"/>
                <w:sz w:val="20"/>
                <w:szCs w:val="20"/>
              </w:rPr>
            </w:pPr>
            <w:r w:rsidRPr="00835A5E">
              <w:rPr>
                <w:rFonts w:ascii="Arial" w:hAnsi="Arial" w:cs="Arial"/>
                <w:iCs/>
                <w:color w:val="000000"/>
                <w:sz w:val="20"/>
                <w:szCs w:val="20"/>
              </w:rPr>
              <w:t>2005-present</w:t>
            </w:r>
          </w:p>
        </w:tc>
        <w:tc>
          <w:tcPr>
            <w:tcW w:w="1767" w:type="pct"/>
          </w:tcPr>
          <w:p w14:paraId="6E360515" w14:textId="77777777" w:rsidR="007A7561" w:rsidRPr="00835A5E" w:rsidRDefault="007A7561" w:rsidP="007F2A91">
            <w:pPr>
              <w:pStyle w:val="Heading6"/>
              <w:keepNext w:val="0"/>
              <w:keepLines w:val="0"/>
              <w:widowControl w:val="0"/>
              <w:spacing w:before="0" w:after="200"/>
              <w:ind w:left="162"/>
              <w:rPr>
                <w:rFonts w:ascii="Arial" w:eastAsia="Calibri" w:hAnsi="Arial" w:cs="Arial"/>
                <w:i w:val="0"/>
                <w:color w:val="000000"/>
                <w:sz w:val="20"/>
                <w:szCs w:val="20"/>
              </w:rPr>
            </w:pPr>
            <w:r w:rsidRPr="00835A5E">
              <w:rPr>
                <w:rFonts w:ascii="Arial" w:eastAsia="Calibri" w:hAnsi="Arial" w:cs="Arial"/>
                <w:i w:val="0"/>
                <w:color w:val="000000"/>
                <w:sz w:val="20"/>
                <w:szCs w:val="20"/>
              </w:rPr>
              <w:t>Admissions committee</w:t>
            </w:r>
          </w:p>
        </w:tc>
        <w:tc>
          <w:tcPr>
            <w:tcW w:w="2472" w:type="pct"/>
            <w:tcBorders>
              <w:left w:val="nil"/>
            </w:tcBorders>
          </w:tcPr>
          <w:p w14:paraId="296DDC62" w14:textId="77777777" w:rsidR="007A7561" w:rsidRPr="00835A5E" w:rsidRDefault="007A7561" w:rsidP="007F2A91">
            <w:pPr>
              <w:pStyle w:val="Heading6"/>
              <w:keepNext w:val="0"/>
              <w:keepLines w:val="0"/>
              <w:widowControl w:val="0"/>
              <w:spacing w:before="0" w:after="200"/>
              <w:ind w:left="162"/>
              <w:rPr>
                <w:rFonts w:ascii="Arial" w:eastAsia="Calibri" w:hAnsi="Arial" w:cs="Arial"/>
                <w:i w:val="0"/>
                <w:color w:val="000000"/>
                <w:sz w:val="20"/>
                <w:szCs w:val="20"/>
              </w:rPr>
            </w:pPr>
            <w:r w:rsidRPr="00835A5E">
              <w:rPr>
                <w:rFonts w:ascii="Arial" w:eastAsia="Calibri" w:hAnsi="Arial" w:cs="Arial"/>
                <w:i w:val="0"/>
                <w:color w:val="000000"/>
                <w:sz w:val="20"/>
                <w:szCs w:val="20"/>
              </w:rPr>
              <w:t>Albert Schweitzer Fellowship, NH/VT chapter</w:t>
            </w:r>
          </w:p>
        </w:tc>
      </w:tr>
      <w:tr w:rsidR="007A7561" w:rsidRPr="00835A5E" w14:paraId="7E31A238" w14:textId="77777777" w:rsidTr="007F2A9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blHeader/>
        </w:trPr>
        <w:tc>
          <w:tcPr>
            <w:tcW w:w="761" w:type="pct"/>
          </w:tcPr>
          <w:p w14:paraId="4F3997B5" w14:textId="77777777" w:rsidR="007A7561" w:rsidRPr="00835A5E" w:rsidRDefault="007A7561" w:rsidP="007F2A91">
            <w:pPr>
              <w:widowControl w:val="0"/>
              <w:rPr>
                <w:rFonts w:ascii="Arial" w:hAnsi="Arial" w:cs="Arial"/>
                <w:iCs/>
                <w:color w:val="000000"/>
                <w:sz w:val="20"/>
                <w:szCs w:val="20"/>
              </w:rPr>
            </w:pPr>
            <w:r w:rsidRPr="00835A5E">
              <w:rPr>
                <w:rFonts w:ascii="Arial" w:hAnsi="Arial" w:cs="Arial"/>
                <w:iCs/>
                <w:color w:val="000000"/>
                <w:sz w:val="20"/>
                <w:szCs w:val="20"/>
              </w:rPr>
              <w:t>2005-2006</w:t>
            </w:r>
          </w:p>
        </w:tc>
        <w:tc>
          <w:tcPr>
            <w:tcW w:w="1767" w:type="pct"/>
          </w:tcPr>
          <w:p w14:paraId="6F7DDE2E" w14:textId="77777777" w:rsidR="007A7561" w:rsidRPr="00835A5E" w:rsidRDefault="007A7561" w:rsidP="007F2A91">
            <w:pPr>
              <w:pStyle w:val="Heading6"/>
              <w:keepNext w:val="0"/>
              <w:keepLines w:val="0"/>
              <w:widowControl w:val="0"/>
              <w:spacing w:before="0" w:after="200"/>
              <w:ind w:left="162"/>
              <w:rPr>
                <w:rFonts w:ascii="Arial" w:eastAsia="Calibri" w:hAnsi="Arial" w:cs="Arial"/>
                <w:i w:val="0"/>
                <w:color w:val="000000"/>
                <w:sz w:val="20"/>
                <w:szCs w:val="20"/>
              </w:rPr>
            </w:pPr>
            <w:r w:rsidRPr="00835A5E">
              <w:rPr>
                <w:rFonts w:ascii="Arial" w:eastAsia="Calibri" w:hAnsi="Arial" w:cs="Arial"/>
                <w:i w:val="0"/>
                <w:color w:val="000000"/>
                <w:sz w:val="20"/>
                <w:szCs w:val="20"/>
              </w:rPr>
              <w:t>Faculty mentor</w:t>
            </w:r>
          </w:p>
        </w:tc>
        <w:tc>
          <w:tcPr>
            <w:tcW w:w="2472" w:type="pct"/>
            <w:tcBorders>
              <w:left w:val="nil"/>
            </w:tcBorders>
          </w:tcPr>
          <w:p w14:paraId="4AC18C56" w14:textId="77777777" w:rsidR="007A7561" w:rsidRPr="00835A5E" w:rsidRDefault="007A7561" w:rsidP="007F2A91">
            <w:pPr>
              <w:pStyle w:val="Heading6"/>
              <w:keepNext w:val="0"/>
              <w:keepLines w:val="0"/>
              <w:widowControl w:val="0"/>
              <w:spacing w:before="0" w:after="200"/>
              <w:ind w:left="162"/>
              <w:rPr>
                <w:rFonts w:ascii="Arial" w:eastAsia="Calibri" w:hAnsi="Arial" w:cs="Arial"/>
                <w:i w:val="0"/>
                <w:color w:val="000000"/>
                <w:sz w:val="20"/>
                <w:szCs w:val="20"/>
              </w:rPr>
            </w:pPr>
            <w:r w:rsidRPr="00835A5E">
              <w:rPr>
                <w:rFonts w:ascii="Arial" w:eastAsia="Calibri" w:hAnsi="Arial" w:cs="Arial"/>
                <w:i w:val="0"/>
                <w:color w:val="000000"/>
                <w:sz w:val="20"/>
                <w:szCs w:val="20"/>
              </w:rPr>
              <w:t>Albert Schweitzer Fellowship, NH/VT chapter</w:t>
            </w:r>
          </w:p>
        </w:tc>
      </w:tr>
      <w:tr w:rsidR="007A7561" w:rsidRPr="00835A5E" w14:paraId="69305EDC" w14:textId="77777777" w:rsidTr="007F2A9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blHeader/>
        </w:trPr>
        <w:tc>
          <w:tcPr>
            <w:tcW w:w="761" w:type="pct"/>
          </w:tcPr>
          <w:p w14:paraId="51293C86" w14:textId="77777777" w:rsidR="007A7561" w:rsidRPr="00835A5E" w:rsidRDefault="007A7561" w:rsidP="007F2A91">
            <w:pPr>
              <w:widowControl w:val="0"/>
              <w:rPr>
                <w:rFonts w:ascii="Arial" w:hAnsi="Arial" w:cs="Arial"/>
                <w:iCs/>
                <w:color w:val="000000"/>
                <w:sz w:val="20"/>
                <w:szCs w:val="20"/>
              </w:rPr>
            </w:pPr>
            <w:r w:rsidRPr="00835A5E">
              <w:rPr>
                <w:rFonts w:ascii="Arial" w:hAnsi="Arial" w:cs="Arial"/>
                <w:iCs/>
                <w:color w:val="000000"/>
                <w:sz w:val="20"/>
                <w:szCs w:val="20"/>
              </w:rPr>
              <w:t>2008-2015</w:t>
            </w:r>
          </w:p>
        </w:tc>
        <w:tc>
          <w:tcPr>
            <w:tcW w:w="1767" w:type="pct"/>
          </w:tcPr>
          <w:p w14:paraId="3603B606" w14:textId="77777777" w:rsidR="007A7561" w:rsidRPr="00835A5E" w:rsidRDefault="007A7561" w:rsidP="007F2A91">
            <w:pPr>
              <w:pStyle w:val="Heading6"/>
              <w:keepNext w:val="0"/>
              <w:keepLines w:val="0"/>
              <w:widowControl w:val="0"/>
              <w:spacing w:before="0" w:after="200"/>
              <w:ind w:left="162"/>
              <w:rPr>
                <w:rFonts w:ascii="Arial" w:eastAsia="Calibri" w:hAnsi="Arial" w:cs="Arial"/>
                <w:i w:val="0"/>
                <w:color w:val="000000"/>
                <w:sz w:val="20"/>
                <w:szCs w:val="20"/>
              </w:rPr>
            </w:pPr>
            <w:r w:rsidRPr="00835A5E">
              <w:rPr>
                <w:rFonts w:ascii="Arial" w:eastAsia="Calibri" w:hAnsi="Arial" w:cs="Arial"/>
                <w:i w:val="0"/>
                <w:color w:val="000000"/>
                <w:sz w:val="20"/>
                <w:szCs w:val="20"/>
              </w:rPr>
              <w:t>Board of Trustees</w:t>
            </w:r>
          </w:p>
        </w:tc>
        <w:tc>
          <w:tcPr>
            <w:tcW w:w="2472" w:type="pct"/>
            <w:tcBorders>
              <w:left w:val="nil"/>
            </w:tcBorders>
          </w:tcPr>
          <w:p w14:paraId="476AD9BF" w14:textId="77777777" w:rsidR="007A7561" w:rsidRPr="00835A5E" w:rsidRDefault="007A7561" w:rsidP="007F2A91">
            <w:pPr>
              <w:pStyle w:val="Heading6"/>
              <w:keepNext w:val="0"/>
              <w:keepLines w:val="0"/>
              <w:widowControl w:val="0"/>
              <w:spacing w:before="0" w:after="200"/>
              <w:ind w:left="162"/>
              <w:rPr>
                <w:rFonts w:ascii="Arial" w:eastAsia="Calibri" w:hAnsi="Arial" w:cs="Arial"/>
                <w:i w:val="0"/>
                <w:color w:val="000000"/>
                <w:sz w:val="20"/>
                <w:szCs w:val="20"/>
              </w:rPr>
            </w:pPr>
            <w:proofErr w:type="spellStart"/>
            <w:proofErr w:type="gramStart"/>
            <w:r w:rsidRPr="00835A5E">
              <w:rPr>
                <w:rFonts w:ascii="Arial" w:eastAsia="Calibri" w:hAnsi="Arial" w:cs="Arial"/>
                <w:i w:val="0"/>
                <w:color w:val="000000"/>
                <w:sz w:val="20"/>
                <w:szCs w:val="20"/>
              </w:rPr>
              <w:t>SALAMA:Tanzania</w:t>
            </w:r>
            <w:proofErr w:type="spellEnd"/>
            <w:proofErr w:type="gramEnd"/>
            <w:r w:rsidRPr="00835A5E">
              <w:rPr>
                <w:rFonts w:ascii="Arial" w:eastAsia="Calibri" w:hAnsi="Arial" w:cs="Arial"/>
                <w:i w:val="0"/>
                <w:color w:val="000000"/>
                <w:sz w:val="20"/>
                <w:szCs w:val="20"/>
              </w:rPr>
              <w:t xml:space="preserve">, Dartmouth College student/faculty group ultimately raising around $150,000 to fund primary education for underserved children in the </w:t>
            </w:r>
            <w:proofErr w:type="spellStart"/>
            <w:r w:rsidRPr="00835A5E">
              <w:rPr>
                <w:rFonts w:ascii="Arial" w:eastAsia="Calibri" w:hAnsi="Arial" w:cs="Arial"/>
                <w:i w:val="0"/>
                <w:color w:val="000000"/>
                <w:sz w:val="20"/>
                <w:szCs w:val="20"/>
              </w:rPr>
              <w:t>M’bgala</w:t>
            </w:r>
            <w:proofErr w:type="spellEnd"/>
            <w:r w:rsidRPr="00835A5E">
              <w:rPr>
                <w:rFonts w:ascii="Arial" w:eastAsia="Calibri" w:hAnsi="Arial" w:cs="Arial"/>
                <w:i w:val="0"/>
                <w:color w:val="000000"/>
                <w:sz w:val="20"/>
                <w:szCs w:val="20"/>
              </w:rPr>
              <w:t xml:space="preserve"> district of Dar es Salaam, Tanzania</w:t>
            </w:r>
          </w:p>
        </w:tc>
      </w:tr>
      <w:tr w:rsidR="007A7561" w:rsidRPr="00835A5E" w14:paraId="03FB25D7" w14:textId="77777777" w:rsidTr="007F2A9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blHeader/>
        </w:trPr>
        <w:tc>
          <w:tcPr>
            <w:tcW w:w="761" w:type="pct"/>
          </w:tcPr>
          <w:p w14:paraId="7FB3FC07" w14:textId="77777777" w:rsidR="007A7561" w:rsidRPr="00835A5E" w:rsidRDefault="007A7561" w:rsidP="007F2A91">
            <w:pPr>
              <w:widowControl w:val="0"/>
              <w:rPr>
                <w:rFonts w:ascii="Arial" w:hAnsi="Arial" w:cs="Arial"/>
                <w:iCs/>
                <w:color w:val="000000"/>
                <w:sz w:val="20"/>
                <w:szCs w:val="20"/>
              </w:rPr>
            </w:pPr>
            <w:r w:rsidRPr="00835A5E">
              <w:rPr>
                <w:rFonts w:ascii="Arial" w:hAnsi="Arial" w:cs="Arial"/>
                <w:iCs/>
                <w:color w:val="000000"/>
                <w:sz w:val="20"/>
                <w:szCs w:val="20"/>
              </w:rPr>
              <w:t>2009-2015</w:t>
            </w:r>
          </w:p>
        </w:tc>
        <w:tc>
          <w:tcPr>
            <w:tcW w:w="1767" w:type="pct"/>
          </w:tcPr>
          <w:p w14:paraId="36D89E24" w14:textId="77777777" w:rsidR="007A7561" w:rsidRPr="00835A5E" w:rsidRDefault="007A7561" w:rsidP="007F2A91">
            <w:pPr>
              <w:pStyle w:val="Heading6"/>
              <w:keepNext w:val="0"/>
              <w:keepLines w:val="0"/>
              <w:widowControl w:val="0"/>
              <w:spacing w:before="0" w:after="200"/>
              <w:ind w:left="162"/>
              <w:rPr>
                <w:rFonts w:ascii="Arial" w:eastAsia="Calibri" w:hAnsi="Arial" w:cs="Arial"/>
                <w:i w:val="0"/>
                <w:color w:val="000000"/>
                <w:sz w:val="20"/>
                <w:szCs w:val="20"/>
              </w:rPr>
            </w:pPr>
            <w:r w:rsidRPr="00835A5E">
              <w:rPr>
                <w:rFonts w:ascii="Arial" w:eastAsia="Calibri" w:hAnsi="Arial" w:cs="Arial"/>
                <w:i w:val="0"/>
                <w:color w:val="000000"/>
                <w:sz w:val="20"/>
                <w:szCs w:val="20"/>
              </w:rPr>
              <w:t>Faculty mentor</w:t>
            </w:r>
          </w:p>
        </w:tc>
        <w:tc>
          <w:tcPr>
            <w:tcW w:w="2472" w:type="pct"/>
            <w:tcBorders>
              <w:left w:val="nil"/>
            </w:tcBorders>
          </w:tcPr>
          <w:p w14:paraId="2F379FD3" w14:textId="77777777" w:rsidR="007A7561" w:rsidRPr="00835A5E" w:rsidRDefault="007A7561" w:rsidP="007F2A91">
            <w:pPr>
              <w:pStyle w:val="Heading6"/>
              <w:keepNext w:val="0"/>
              <w:keepLines w:val="0"/>
              <w:widowControl w:val="0"/>
              <w:spacing w:before="0" w:after="200"/>
              <w:ind w:left="162"/>
              <w:rPr>
                <w:rFonts w:ascii="Arial" w:eastAsia="Calibri" w:hAnsi="Arial" w:cs="Arial"/>
                <w:i w:val="0"/>
                <w:color w:val="000000"/>
                <w:sz w:val="20"/>
                <w:szCs w:val="20"/>
              </w:rPr>
            </w:pPr>
            <w:r w:rsidRPr="00835A5E">
              <w:rPr>
                <w:rFonts w:ascii="Arial" w:eastAsia="Calibri" w:hAnsi="Arial" w:cs="Arial"/>
                <w:i w:val="0"/>
                <w:color w:val="000000"/>
                <w:sz w:val="20"/>
                <w:szCs w:val="20"/>
              </w:rPr>
              <w:t>Physicians for Human Rights, Dartmouth’s Geisel School of Medicine chapter</w:t>
            </w:r>
          </w:p>
        </w:tc>
      </w:tr>
      <w:tr w:rsidR="007A7561" w:rsidRPr="00835A5E" w14:paraId="788C70EC" w14:textId="77777777" w:rsidTr="007F2A9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blHeader/>
        </w:trPr>
        <w:tc>
          <w:tcPr>
            <w:tcW w:w="761" w:type="pct"/>
          </w:tcPr>
          <w:p w14:paraId="54E767D2" w14:textId="77777777" w:rsidR="007A7561" w:rsidRPr="00835A5E" w:rsidRDefault="007A7561" w:rsidP="007F2A91">
            <w:pPr>
              <w:widowControl w:val="0"/>
              <w:rPr>
                <w:rFonts w:ascii="Arial" w:hAnsi="Arial" w:cs="Arial"/>
                <w:iCs/>
                <w:color w:val="000000"/>
                <w:sz w:val="20"/>
                <w:szCs w:val="20"/>
              </w:rPr>
            </w:pPr>
            <w:r w:rsidRPr="00835A5E">
              <w:rPr>
                <w:rFonts w:ascii="Arial" w:hAnsi="Arial" w:cs="Arial"/>
                <w:iCs/>
                <w:color w:val="000000"/>
                <w:sz w:val="20"/>
                <w:szCs w:val="20"/>
              </w:rPr>
              <w:t>2010-2013</w:t>
            </w:r>
          </w:p>
        </w:tc>
        <w:tc>
          <w:tcPr>
            <w:tcW w:w="1767" w:type="pct"/>
          </w:tcPr>
          <w:p w14:paraId="4C86BE67" w14:textId="77777777" w:rsidR="007A7561" w:rsidRPr="00835A5E" w:rsidRDefault="007A7561" w:rsidP="007F2A91">
            <w:pPr>
              <w:pStyle w:val="Heading6"/>
              <w:keepNext w:val="0"/>
              <w:keepLines w:val="0"/>
              <w:widowControl w:val="0"/>
              <w:spacing w:before="0" w:after="200"/>
              <w:ind w:left="162"/>
              <w:rPr>
                <w:rFonts w:ascii="Arial" w:eastAsia="Calibri" w:hAnsi="Arial" w:cs="Arial"/>
                <w:i w:val="0"/>
                <w:color w:val="000000"/>
                <w:sz w:val="20"/>
                <w:szCs w:val="20"/>
              </w:rPr>
            </w:pPr>
            <w:r w:rsidRPr="00835A5E">
              <w:rPr>
                <w:rFonts w:ascii="Arial" w:eastAsia="Calibri" w:hAnsi="Arial" w:cs="Arial"/>
                <w:i w:val="0"/>
                <w:color w:val="000000"/>
                <w:sz w:val="20"/>
                <w:szCs w:val="20"/>
              </w:rPr>
              <w:t>Chair</w:t>
            </w:r>
          </w:p>
        </w:tc>
        <w:tc>
          <w:tcPr>
            <w:tcW w:w="2472" w:type="pct"/>
            <w:tcBorders>
              <w:left w:val="nil"/>
            </w:tcBorders>
          </w:tcPr>
          <w:p w14:paraId="68434A76" w14:textId="77777777" w:rsidR="007A7561" w:rsidRPr="00835A5E" w:rsidRDefault="007A7561" w:rsidP="007F2A91">
            <w:pPr>
              <w:pStyle w:val="Heading6"/>
              <w:keepNext w:val="0"/>
              <w:keepLines w:val="0"/>
              <w:widowControl w:val="0"/>
              <w:spacing w:before="0" w:after="200"/>
              <w:ind w:left="162"/>
              <w:rPr>
                <w:rFonts w:ascii="Arial" w:eastAsia="Calibri" w:hAnsi="Arial" w:cs="Arial"/>
                <w:i w:val="0"/>
                <w:color w:val="000000"/>
                <w:sz w:val="20"/>
                <w:szCs w:val="20"/>
              </w:rPr>
            </w:pPr>
            <w:r w:rsidRPr="00835A5E">
              <w:rPr>
                <w:rFonts w:ascii="Arial" w:eastAsia="Calibri" w:hAnsi="Arial" w:cs="Arial"/>
                <w:i w:val="0"/>
                <w:color w:val="000000"/>
                <w:sz w:val="20"/>
                <w:szCs w:val="20"/>
              </w:rPr>
              <w:t>Community Advisory Board, Albert Schweitzer Fellowship, NH/VT chapter</w:t>
            </w:r>
          </w:p>
        </w:tc>
      </w:tr>
      <w:tr w:rsidR="007A7561" w:rsidRPr="00835A5E" w14:paraId="47727CFC" w14:textId="77777777" w:rsidTr="007F2A9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blHeader/>
        </w:trPr>
        <w:tc>
          <w:tcPr>
            <w:tcW w:w="761" w:type="pct"/>
          </w:tcPr>
          <w:p w14:paraId="3ED508B1" w14:textId="77777777" w:rsidR="007A7561" w:rsidRPr="00835A5E" w:rsidRDefault="007A7561" w:rsidP="007F2A91">
            <w:pPr>
              <w:widowControl w:val="0"/>
              <w:rPr>
                <w:rFonts w:ascii="Arial" w:hAnsi="Arial" w:cs="Arial"/>
                <w:iCs/>
                <w:color w:val="000000"/>
                <w:sz w:val="20"/>
                <w:szCs w:val="20"/>
              </w:rPr>
            </w:pPr>
            <w:r w:rsidRPr="00835A5E">
              <w:rPr>
                <w:rFonts w:ascii="Arial" w:hAnsi="Arial" w:cs="Arial"/>
                <w:iCs/>
                <w:color w:val="000000"/>
                <w:sz w:val="20"/>
                <w:szCs w:val="20"/>
              </w:rPr>
              <w:t>2013-present</w:t>
            </w:r>
          </w:p>
        </w:tc>
        <w:tc>
          <w:tcPr>
            <w:tcW w:w="1767" w:type="pct"/>
          </w:tcPr>
          <w:p w14:paraId="0DBB4AFE" w14:textId="77777777" w:rsidR="007A7561" w:rsidRPr="00835A5E" w:rsidRDefault="007A7561" w:rsidP="007F2A91">
            <w:pPr>
              <w:pStyle w:val="Heading6"/>
              <w:keepNext w:val="0"/>
              <w:keepLines w:val="0"/>
              <w:widowControl w:val="0"/>
              <w:spacing w:before="0" w:after="200"/>
              <w:ind w:left="162"/>
              <w:rPr>
                <w:rFonts w:ascii="Arial" w:eastAsia="Calibri" w:hAnsi="Arial" w:cs="Arial"/>
                <w:i w:val="0"/>
                <w:color w:val="000000"/>
                <w:sz w:val="20"/>
                <w:szCs w:val="20"/>
              </w:rPr>
            </w:pPr>
            <w:r w:rsidRPr="00835A5E">
              <w:rPr>
                <w:rFonts w:ascii="Arial" w:eastAsia="Calibri" w:hAnsi="Arial" w:cs="Arial"/>
                <w:i w:val="0"/>
                <w:color w:val="000000"/>
                <w:sz w:val="20"/>
                <w:szCs w:val="20"/>
              </w:rPr>
              <w:t>Executive Committee Member</w:t>
            </w:r>
          </w:p>
        </w:tc>
        <w:tc>
          <w:tcPr>
            <w:tcW w:w="2472" w:type="pct"/>
            <w:tcBorders>
              <w:left w:val="nil"/>
            </w:tcBorders>
          </w:tcPr>
          <w:p w14:paraId="653899D5" w14:textId="77777777" w:rsidR="007A7561" w:rsidRPr="00835A5E" w:rsidRDefault="007A7561" w:rsidP="007F2A91">
            <w:pPr>
              <w:pStyle w:val="Heading6"/>
              <w:keepNext w:val="0"/>
              <w:keepLines w:val="0"/>
              <w:widowControl w:val="0"/>
              <w:spacing w:before="0" w:after="200"/>
              <w:ind w:left="162"/>
              <w:rPr>
                <w:rFonts w:ascii="Arial" w:eastAsia="Calibri" w:hAnsi="Arial" w:cs="Arial"/>
                <w:i w:val="0"/>
                <w:color w:val="000000"/>
                <w:sz w:val="20"/>
                <w:szCs w:val="20"/>
              </w:rPr>
            </w:pPr>
            <w:r w:rsidRPr="00835A5E">
              <w:rPr>
                <w:rFonts w:ascii="Arial" w:eastAsia="Calibri" w:hAnsi="Arial" w:cs="Arial"/>
                <w:i w:val="0"/>
                <w:color w:val="000000"/>
                <w:sz w:val="20"/>
                <w:szCs w:val="20"/>
              </w:rPr>
              <w:t>Albert Schweitzer Fellowship, NH/VT chapter</w:t>
            </w:r>
          </w:p>
        </w:tc>
      </w:tr>
      <w:tr w:rsidR="007A7561" w:rsidRPr="00835A5E" w14:paraId="1D82D9A2" w14:textId="77777777" w:rsidTr="007F2A9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blHeader/>
        </w:trPr>
        <w:tc>
          <w:tcPr>
            <w:tcW w:w="761" w:type="pct"/>
          </w:tcPr>
          <w:p w14:paraId="0E31AC03" w14:textId="77777777" w:rsidR="007A7561" w:rsidRPr="00835A5E" w:rsidRDefault="007A7561" w:rsidP="007F2A91">
            <w:pPr>
              <w:widowControl w:val="0"/>
              <w:rPr>
                <w:rFonts w:ascii="Arial" w:hAnsi="Arial" w:cs="Arial"/>
                <w:iCs/>
                <w:color w:val="000000"/>
                <w:sz w:val="20"/>
                <w:szCs w:val="20"/>
              </w:rPr>
            </w:pPr>
            <w:r w:rsidRPr="00835A5E">
              <w:rPr>
                <w:rFonts w:ascii="Arial" w:hAnsi="Arial" w:cs="Arial"/>
                <w:iCs/>
                <w:color w:val="000000"/>
                <w:sz w:val="20"/>
                <w:szCs w:val="20"/>
              </w:rPr>
              <w:t>2013-2016</w:t>
            </w:r>
          </w:p>
        </w:tc>
        <w:tc>
          <w:tcPr>
            <w:tcW w:w="1767" w:type="pct"/>
          </w:tcPr>
          <w:p w14:paraId="22A0A81D" w14:textId="77777777" w:rsidR="007A7561" w:rsidRPr="00835A5E" w:rsidRDefault="007A7561" w:rsidP="007F2A91">
            <w:pPr>
              <w:pStyle w:val="Heading6"/>
              <w:keepNext w:val="0"/>
              <w:keepLines w:val="0"/>
              <w:widowControl w:val="0"/>
              <w:spacing w:before="0" w:after="200"/>
              <w:ind w:left="162"/>
              <w:rPr>
                <w:rFonts w:ascii="Arial" w:eastAsia="Calibri" w:hAnsi="Arial" w:cs="Arial"/>
                <w:i w:val="0"/>
                <w:color w:val="000000"/>
                <w:sz w:val="20"/>
                <w:szCs w:val="20"/>
              </w:rPr>
            </w:pPr>
            <w:r w:rsidRPr="00835A5E">
              <w:rPr>
                <w:rFonts w:ascii="Arial" w:eastAsia="Calibri" w:hAnsi="Arial" w:cs="Arial"/>
                <w:i w:val="0"/>
                <w:color w:val="000000"/>
                <w:sz w:val="20"/>
                <w:szCs w:val="20"/>
              </w:rPr>
              <w:t>Lecturer, “Pneumonia,” “Opportunistic Infections from HIV,” and “HIV Prevention: Condoms &amp; Beyond”</w:t>
            </w:r>
          </w:p>
        </w:tc>
        <w:tc>
          <w:tcPr>
            <w:tcW w:w="2472" w:type="pct"/>
            <w:tcBorders>
              <w:left w:val="nil"/>
            </w:tcBorders>
          </w:tcPr>
          <w:p w14:paraId="085E1CC8" w14:textId="77777777" w:rsidR="007A7561" w:rsidRPr="00835A5E" w:rsidRDefault="007A7561" w:rsidP="007F2A91">
            <w:pPr>
              <w:pStyle w:val="Heading6"/>
              <w:keepNext w:val="0"/>
              <w:keepLines w:val="0"/>
              <w:widowControl w:val="0"/>
              <w:spacing w:before="0" w:after="200"/>
              <w:ind w:left="162"/>
              <w:rPr>
                <w:rFonts w:ascii="Arial" w:eastAsia="Calibri" w:hAnsi="Arial" w:cs="Arial"/>
                <w:i w:val="0"/>
                <w:color w:val="000000"/>
                <w:sz w:val="20"/>
                <w:szCs w:val="20"/>
              </w:rPr>
            </w:pPr>
            <w:r w:rsidRPr="00835A5E">
              <w:rPr>
                <w:rFonts w:ascii="Arial" w:eastAsia="Calibri" w:hAnsi="Arial" w:cs="Arial"/>
                <w:i w:val="0"/>
                <w:color w:val="000000"/>
                <w:sz w:val="20"/>
                <w:szCs w:val="20"/>
              </w:rPr>
              <w:t>Haiti Medical Education project, based at Dartmouth-Hitchcock Medical Center, providing teleconferenced lectures to trainees in Haiti</w:t>
            </w:r>
          </w:p>
        </w:tc>
      </w:tr>
      <w:tr w:rsidR="007A7561" w:rsidRPr="00835A5E" w14:paraId="26ED43D6" w14:textId="77777777" w:rsidTr="007F2A9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blHeader/>
        </w:trPr>
        <w:tc>
          <w:tcPr>
            <w:tcW w:w="761" w:type="pct"/>
          </w:tcPr>
          <w:p w14:paraId="3FE3DF70" w14:textId="77777777" w:rsidR="007A7561" w:rsidRPr="00835A5E" w:rsidRDefault="007A7561" w:rsidP="007F2A91">
            <w:pPr>
              <w:widowControl w:val="0"/>
              <w:rPr>
                <w:rFonts w:ascii="Arial" w:hAnsi="Arial" w:cs="Arial"/>
                <w:iCs/>
                <w:color w:val="000000"/>
                <w:sz w:val="20"/>
                <w:szCs w:val="20"/>
              </w:rPr>
            </w:pPr>
            <w:r w:rsidRPr="00835A5E">
              <w:rPr>
                <w:rFonts w:ascii="Arial" w:hAnsi="Arial" w:cs="Arial"/>
                <w:iCs/>
                <w:color w:val="000000"/>
                <w:sz w:val="20"/>
                <w:szCs w:val="20"/>
              </w:rPr>
              <w:t>2016-2018</w:t>
            </w:r>
          </w:p>
        </w:tc>
        <w:tc>
          <w:tcPr>
            <w:tcW w:w="1767" w:type="pct"/>
          </w:tcPr>
          <w:p w14:paraId="23FF9F62" w14:textId="77777777" w:rsidR="007A7561" w:rsidRPr="00835A5E" w:rsidRDefault="007A7561" w:rsidP="007F2A91">
            <w:pPr>
              <w:pStyle w:val="Heading6"/>
              <w:keepNext w:val="0"/>
              <w:keepLines w:val="0"/>
              <w:widowControl w:val="0"/>
              <w:spacing w:before="0" w:after="200"/>
              <w:ind w:left="162"/>
              <w:rPr>
                <w:rFonts w:ascii="Arial" w:eastAsia="Calibri" w:hAnsi="Arial" w:cs="Arial"/>
                <w:i w:val="0"/>
                <w:color w:val="000000"/>
                <w:sz w:val="20"/>
                <w:szCs w:val="20"/>
              </w:rPr>
            </w:pPr>
            <w:r w:rsidRPr="00835A5E">
              <w:rPr>
                <w:rFonts w:ascii="Arial" w:eastAsia="Calibri" w:hAnsi="Arial" w:cs="Arial"/>
                <w:i w:val="0"/>
                <w:color w:val="000000"/>
                <w:sz w:val="20"/>
                <w:szCs w:val="20"/>
              </w:rPr>
              <w:t xml:space="preserve">Chapter faculty advisor </w:t>
            </w:r>
          </w:p>
        </w:tc>
        <w:tc>
          <w:tcPr>
            <w:tcW w:w="2472" w:type="pct"/>
            <w:tcBorders>
              <w:left w:val="nil"/>
            </w:tcBorders>
          </w:tcPr>
          <w:p w14:paraId="20924852" w14:textId="77777777" w:rsidR="007A7561" w:rsidRPr="00835A5E" w:rsidRDefault="007A7561" w:rsidP="007F2A91">
            <w:pPr>
              <w:pStyle w:val="Heading6"/>
              <w:keepNext w:val="0"/>
              <w:keepLines w:val="0"/>
              <w:widowControl w:val="0"/>
              <w:spacing w:before="0" w:after="200"/>
              <w:ind w:left="162"/>
              <w:rPr>
                <w:rFonts w:ascii="Arial" w:eastAsia="Calibri" w:hAnsi="Arial" w:cs="Arial"/>
                <w:i w:val="0"/>
                <w:color w:val="000000"/>
                <w:sz w:val="20"/>
                <w:szCs w:val="20"/>
              </w:rPr>
            </w:pPr>
            <w:r w:rsidRPr="00835A5E">
              <w:rPr>
                <w:rFonts w:ascii="Arial" w:eastAsia="Calibri" w:hAnsi="Arial" w:cs="Arial"/>
                <w:i w:val="0"/>
                <w:color w:val="000000"/>
                <w:sz w:val="20"/>
                <w:szCs w:val="20"/>
              </w:rPr>
              <w:t>Albert Schweitzer Fellowship, Geisel School of Medicine at Dartmouth chapter, provided mentorship for 5-10 medical student fellows conducting community service projects in NH/VT, also financial stewardship of program in collaboration with executive group</w:t>
            </w:r>
          </w:p>
        </w:tc>
      </w:tr>
      <w:tr w:rsidR="007A7561" w:rsidRPr="00835A5E" w14:paraId="0CC835A3" w14:textId="77777777" w:rsidTr="007F2A9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blHeader/>
        </w:trPr>
        <w:tc>
          <w:tcPr>
            <w:tcW w:w="761" w:type="pct"/>
          </w:tcPr>
          <w:p w14:paraId="77503E9B" w14:textId="77777777" w:rsidR="007A7561" w:rsidRPr="00835A5E" w:rsidRDefault="007A7561" w:rsidP="007F2A91">
            <w:pPr>
              <w:widowControl w:val="0"/>
              <w:rPr>
                <w:rFonts w:ascii="Arial" w:hAnsi="Arial" w:cs="Arial"/>
                <w:iCs/>
                <w:color w:val="000000"/>
                <w:sz w:val="20"/>
                <w:szCs w:val="20"/>
              </w:rPr>
            </w:pPr>
            <w:r w:rsidRPr="00835A5E">
              <w:rPr>
                <w:rFonts w:ascii="Arial" w:hAnsi="Arial" w:cs="Arial"/>
                <w:iCs/>
                <w:color w:val="000000"/>
                <w:sz w:val="20"/>
                <w:szCs w:val="20"/>
              </w:rPr>
              <w:t>2017-2018</w:t>
            </w:r>
          </w:p>
        </w:tc>
        <w:tc>
          <w:tcPr>
            <w:tcW w:w="1767" w:type="pct"/>
          </w:tcPr>
          <w:p w14:paraId="5C7EC6A7" w14:textId="77777777" w:rsidR="007A7561" w:rsidRPr="00835A5E" w:rsidRDefault="007A7561" w:rsidP="007F2A91">
            <w:pPr>
              <w:pStyle w:val="Heading6"/>
              <w:keepNext w:val="0"/>
              <w:keepLines w:val="0"/>
              <w:widowControl w:val="0"/>
              <w:spacing w:before="0" w:after="200"/>
              <w:ind w:left="162"/>
              <w:rPr>
                <w:rFonts w:ascii="Arial" w:eastAsia="Calibri" w:hAnsi="Arial" w:cs="Arial"/>
                <w:i w:val="0"/>
                <w:color w:val="000000"/>
                <w:sz w:val="20"/>
                <w:szCs w:val="20"/>
              </w:rPr>
            </w:pPr>
            <w:r w:rsidRPr="00835A5E">
              <w:rPr>
                <w:rFonts w:ascii="Arial" w:eastAsia="Calibri" w:hAnsi="Arial" w:cs="Arial"/>
                <w:i w:val="0"/>
                <w:color w:val="000000"/>
                <w:sz w:val="20"/>
                <w:szCs w:val="20"/>
              </w:rPr>
              <w:t>Co-founder and co-director</w:t>
            </w:r>
          </w:p>
        </w:tc>
        <w:tc>
          <w:tcPr>
            <w:tcW w:w="2472" w:type="pct"/>
            <w:tcBorders>
              <w:left w:val="nil"/>
            </w:tcBorders>
          </w:tcPr>
          <w:p w14:paraId="0697E8BC" w14:textId="77777777" w:rsidR="007A7561" w:rsidRPr="00835A5E" w:rsidRDefault="007A7561" w:rsidP="007F2A91">
            <w:pPr>
              <w:pStyle w:val="Heading6"/>
              <w:keepNext w:val="0"/>
              <w:keepLines w:val="0"/>
              <w:widowControl w:val="0"/>
              <w:spacing w:after="200"/>
              <w:ind w:left="162"/>
              <w:rPr>
                <w:rFonts w:ascii="Arial" w:eastAsia="Calibri" w:hAnsi="Arial" w:cs="Arial"/>
                <w:i w:val="0"/>
                <w:color w:val="000000"/>
                <w:sz w:val="20"/>
                <w:szCs w:val="20"/>
              </w:rPr>
            </w:pPr>
            <w:r w:rsidRPr="00835A5E">
              <w:rPr>
                <w:rFonts w:ascii="Arial" w:eastAsia="Calibri" w:hAnsi="Arial" w:cs="Arial"/>
                <w:i w:val="0"/>
                <w:color w:val="000000"/>
                <w:sz w:val="20"/>
                <w:szCs w:val="20"/>
              </w:rPr>
              <w:t>Co-created and co-led ethics-centered fellowship called the Olive M. &amp; Joseph F. Swigart Ethics Fellowships in which 2 medical student-faculty pairs are funded to conduct scholarly work in ethics. Overseen and funded by the Clinical Ethics Committee, the Health &amp; Values program in the Department of Medical Education, and the Section of General Internal Medicine</w:t>
            </w:r>
          </w:p>
        </w:tc>
      </w:tr>
      <w:tr w:rsidR="007A7561" w:rsidRPr="00835A5E" w14:paraId="4DB9149C" w14:textId="77777777" w:rsidTr="007F2A9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blHeader/>
        </w:trPr>
        <w:tc>
          <w:tcPr>
            <w:tcW w:w="761" w:type="pct"/>
          </w:tcPr>
          <w:p w14:paraId="77BE70AC" w14:textId="77777777" w:rsidR="007A7561" w:rsidRPr="00835A5E" w:rsidRDefault="007A7561" w:rsidP="007F2A91">
            <w:pPr>
              <w:widowControl w:val="0"/>
              <w:rPr>
                <w:rFonts w:ascii="Arial" w:hAnsi="Arial" w:cs="Arial"/>
                <w:iCs/>
                <w:color w:val="000000"/>
                <w:sz w:val="20"/>
                <w:szCs w:val="20"/>
              </w:rPr>
            </w:pPr>
            <w:r w:rsidRPr="00835A5E">
              <w:rPr>
                <w:rFonts w:ascii="Arial" w:hAnsi="Arial" w:cs="Arial"/>
                <w:iCs/>
                <w:color w:val="000000"/>
                <w:sz w:val="20"/>
                <w:szCs w:val="20"/>
              </w:rPr>
              <w:t>2018-present</w:t>
            </w:r>
          </w:p>
        </w:tc>
        <w:tc>
          <w:tcPr>
            <w:tcW w:w="1767" w:type="pct"/>
          </w:tcPr>
          <w:p w14:paraId="5FF57B1B" w14:textId="28F37C57" w:rsidR="007A7561" w:rsidRPr="00835A5E" w:rsidRDefault="008525E9" w:rsidP="007F2A91">
            <w:pPr>
              <w:pStyle w:val="Heading6"/>
              <w:keepNext w:val="0"/>
              <w:keepLines w:val="0"/>
              <w:widowControl w:val="0"/>
              <w:spacing w:before="0" w:after="200"/>
              <w:ind w:left="162"/>
              <w:rPr>
                <w:rFonts w:ascii="Arial" w:eastAsia="Calibri" w:hAnsi="Arial" w:cs="Arial"/>
                <w:i w:val="0"/>
                <w:color w:val="000000"/>
                <w:sz w:val="20"/>
                <w:szCs w:val="20"/>
              </w:rPr>
            </w:pPr>
            <w:r>
              <w:rPr>
                <w:rFonts w:ascii="Arial" w:eastAsia="Calibri" w:hAnsi="Arial" w:cs="Arial"/>
                <w:i w:val="0"/>
                <w:color w:val="000000"/>
                <w:sz w:val="20"/>
                <w:szCs w:val="20"/>
              </w:rPr>
              <w:t>Faculty co-advisor</w:t>
            </w:r>
          </w:p>
        </w:tc>
        <w:tc>
          <w:tcPr>
            <w:tcW w:w="2472" w:type="pct"/>
            <w:tcBorders>
              <w:left w:val="nil"/>
            </w:tcBorders>
          </w:tcPr>
          <w:p w14:paraId="6780A7FA" w14:textId="77777777" w:rsidR="007A7561" w:rsidRPr="00835A5E" w:rsidRDefault="007A7561" w:rsidP="007F2A91">
            <w:pPr>
              <w:pStyle w:val="Heading6"/>
              <w:keepNext w:val="0"/>
              <w:keepLines w:val="0"/>
              <w:widowControl w:val="0"/>
              <w:spacing w:after="200"/>
              <w:ind w:left="162"/>
              <w:rPr>
                <w:rFonts w:ascii="Arial" w:eastAsia="Calibri" w:hAnsi="Arial" w:cs="Arial"/>
                <w:i w:val="0"/>
                <w:color w:val="000000"/>
                <w:sz w:val="20"/>
                <w:szCs w:val="20"/>
              </w:rPr>
            </w:pPr>
            <w:r w:rsidRPr="00835A5E">
              <w:rPr>
                <w:rFonts w:ascii="Arial" w:eastAsia="Calibri" w:hAnsi="Arial" w:cs="Arial"/>
                <w:i w:val="0"/>
                <w:color w:val="000000"/>
                <w:sz w:val="20"/>
                <w:szCs w:val="20"/>
              </w:rPr>
              <w:t>NH/VT chapter of the Albert Schweitzer Fellowship, Larner College of Medicine, in collaboration with Molly Rideout, MD (faculty director), support for ~10 students yearly doing community-based service projects</w:t>
            </w:r>
          </w:p>
        </w:tc>
      </w:tr>
      <w:tr w:rsidR="007A7561" w:rsidRPr="00835A5E" w14:paraId="4272E89F" w14:textId="77777777" w:rsidTr="007F2A9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blHeader/>
        </w:trPr>
        <w:tc>
          <w:tcPr>
            <w:tcW w:w="761" w:type="pct"/>
          </w:tcPr>
          <w:p w14:paraId="50588900" w14:textId="7D3E9A81" w:rsidR="007A7561" w:rsidRPr="00835A5E" w:rsidRDefault="007A7561" w:rsidP="007F2A91">
            <w:pPr>
              <w:widowControl w:val="0"/>
              <w:rPr>
                <w:rFonts w:ascii="Arial" w:hAnsi="Arial" w:cs="Arial"/>
                <w:iCs/>
                <w:color w:val="000000"/>
                <w:sz w:val="20"/>
                <w:szCs w:val="20"/>
              </w:rPr>
            </w:pPr>
            <w:r w:rsidRPr="00835A5E">
              <w:rPr>
                <w:rFonts w:ascii="Arial" w:hAnsi="Arial" w:cs="Arial"/>
                <w:iCs/>
                <w:color w:val="000000"/>
                <w:sz w:val="20"/>
                <w:szCs w:val="20"/>
              </w:rPr>
              <w:lastRenderedPageBreak/>
              <w:t>2019</w:t>
            </w:r>
            <w:r w:rsidR="00F063D7">
              <w:rPr>
                <w:rFonts w:ascii="Arial" w:hAnsi="Arial" w:cs="Arial"/>
                <w:iCs/>
                <w:color w:val="000000"/>
                <w:sz w:val="20"/>
                <w:szCs w:val="20"/>
              </w:rPr>
              <w:t>-</w:t>
            </w:r>
            <w:r w:rsidR="00835DF0">
              <w:rPr>
                <w:rFonts w:ascii="Arial" w:hAnsi="Arial" w:cs="Arial"/>
                <w:iCs/>
                <w:color w:val="000000"/>
                <w:sz w:val="20"/>
                <w:szCs w:val="20"/>
              </w:rPr>
              <w:t>2026</w:t>
            </w:r>
          </w:p>
        </w:tc>
        <w:tc>
          <w:tcPr>
            <w:tcW w:w="1767" w:type="pct"/>
          </w:tcPr>
          <w:p w14:paraId="6F8CA727" w14:textId="77777777" w:rsidR="007A7561" w:rsidRPr="00835A5E" w:rsidRDefault="007A7561" w:rsidP="007F2A91">
            <w:pPr>
              <w:pStyle w:val="Heading6"/>
              <w:keepNext w:val="0"/>
              <w:keepLines w:val="0"/>
              <w:widowControl w:val="0"/>
              <w:spacing w:before="0" w:after="200"/>
              <w:ind w:left="162"/>
              <w:rPr>
                <w:rFonts w:ascii="Arial" w:eastAsia="Calibri" w:hAnsi="Arial" w:cs="Arial"/>
                <w:i w:val="0"/>
                <w:color w:val="000000"/>
                <w:sz w:val="20"/>
                <w:szCs w:val="20"/>
              </w:rPr>
            </w:pPr>
            <w:r w:rsidRPr="00835A5E">
              <w:rPr>
                <w:rFonts w:ascii="Arial" w:eastAsia="Calibri" w:hAnsi="Arial" w:cs="Arial"/>
                <w:i w:val="0"/>
                <w:color w:val="000000"/>
                <w:sz w:val="20"/>
                <w:szCs w:val="20"/>
              </w:rPr>
              <w:t>Advisory board member</w:t>
            </w:r>
          </w:p>
        </w:tc>
        <w:tc>
          <w:tcPr>
            <w:tcW w:w="2472" w:type="pct"/>
            <w:tcBorders>
              <w:left w:val="nil"/>
            </w:tcBorders>
          </w:tcPr>
          <w:p w14:paraId="01F5816D" w14:textId="20D1C1F9" w:rsidR="007A7561" w:rsidRPr="00835A5E" w:rsidRDefault="007A7561" w:rsidP="007F2A91">
            <w:pPr>
              <w:pStyle w:val="Heading6"/>
              <w:keepNext w:val="0"/>
              <w:keepLines w:val="0"/>
              <w:widowControl w:val="0"/>
              <w:spacing w:after="200"/>
              <w:ind w:left="162"/>
              <w:rPr>
                <w:rFonts w:ascii="Arial" w:eastAsia="Calibri" w:hAnsi="Arial" w:cs="Arial"/>
                <w:i w:val="0"/>
                <w:color w:val="000000"/>
                <w:sz w:val="20"/>
                <w:szCs w:val="20"/>
              </w:rPr>
            </w:pPr>
            <w:r w:rsidRPr="00835A5E">
              <w:rPr>
                <w:rFonts w:ascii="Arial" w:eastAsia="Calibri" w:hAnsi="Arial" w:cs="Arial"/>
                <w:i w:val="0"/>
                <w:color w:val="000000"/>
                <w:sz w:val="20"/>
                <w:szCs w:val="20"/>
              </w:rPr>
              <w:t xml:space="preserve">HealthCareDiversion.org, national volunteer organization aimed at ameliorating obstacles to reporting drug diversion in healthcare in collaboration with FDA, DEA and multiple private </w:t>
            </w:r>
            <w:r w:rsidR="00F43007" w:rsidRPr="00835A5E">
              <w:rPr>
                <w:rFonts w:ascii="Arial" w:eastAsia="Calibri" w:hAnsi="Arial" w:cs="Arial"/>
                <w:i w:val="0"/>
                <w:color w:val="000000"/>
                <w:sz w:val="20"/>
                <w:szCs w:val="20"/>
              </w:rPr>
              <w:t>institutions</w:t>
            </w:r>
            <w:r w:rsidRPr="00835A5E">
              <w:rPr>
                <w:rFonts w:ascii="Arial" w:eastAsia="Calibri" w:hAnsi="Arial" w:cs="Arial"/>
                <w:i w:val="0"/>
                <w:color w:val="000000"/>
                <w:sz w:val="20"/>
                <w:szCs w:val="20"/>
              </w:rPr>
              <w:t xml:space="preserve"> (based in part on an article I published </w:t>
            </w:r>
            <w:r w:rsidR="00F43007">
              <w:rPr>
                <w:rFonts w:ascii="Arial" w:eastAsia="Calibri" w:hAnsi="Arial" w:cs="Arial"/>
                <w:i w:val="0"/>
                <w:color w:val="000000"/>
                <w:sz w:val="20"/>
                <w:szCs w:val="20"/>
              </w:rPr>
              <w:t xml:space="preserve">with Bill Nelson </w:t>
            </w:r>
            <w:r w:rsidRPr="00835A5E">
              <w:rPr>
                <w:rFonts w:ascii="Arial" w:eastAsia="Calibri" w:hAnsi="Arial" w:cs="Arial"/>
                <w:i w:val="0"/>
                <w:color w:val="000000"/>
                <w:sz w:val="20"/>
                <w:szCs w:val="20"/>
              </w:rPr>
              <w:t>in 2015)</w:t>
            </w:r>
          </w:p>
        </w:tc>
      </w:tr>
      <w:tr w:rsidR="00AA0D79" w:rsidRPr="00835A5E" w14:paraId="0641FBDF" w14:textId="77777777" w:rsidTr="007F2A9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blHeader/>
        </w:trPr>
        <w:tc>
          <w:tcPr>
            <w:tcW w:w="761" w:type="pct"/>
          </w:tcPr>
          <w:p w14:paraId="001B4F22" w14:textId="3DDA6D37" w:rsidR="00AA0D79" w:rsidRPr="00835A5E" w:rsidRDefault="00AA0D79" w:rsidP="007F2A91">
            <w:pPr>
              <w:widowControl w:val="0"/>
              <w:rPr>
                <w:rFonts w:ascii="Arial" w:hAnsi="Arial" w:cs="Arial"/>
                <w:iCs/>
                <w:color w:val="000000"/>
                <w:sz w:val="20"/>
                <w:szCs w:val="20"/>
              </w:rPr>
            </w:pPr>
            <w:r>
              <w:rPr>
                <w:rFonts w:ascii="Arial" w:hAnsi="Arial" w:cs="Arial"/>
                <w:iCs/>
                <w:color w:val="000000"/>
                <w:sz w:val="20"/>
                <w:szCs w:val="20"/>
              </w:rPr>
              <w:t>2019-2024</w:t>
            </w:r>
          </w:p>
        </w:tc>
        <w:tc>
          <w:tcPr>
            <w:tcW w:w="1767" w:type="pct"/>
          </w:tcPr>
          <w:p w14:paraId="32B77BFB" w14:textId="5451F70B" w:rsidR="00AA0D79" w:rsidRPr="00835A5E" w:rsidRDefault="00AA0D79" w:rsidP="007F2A91">
            <w:pPr>
              <w:pStyle w:val="Heading6"/>
              <w:keepNext w:val="0"/>
              <w:keepLines w:val="0"/>
              <w:widowControl w:val="0"/>
              <w:spacing w:before="0" w:after="200"/>
              <w:ind w:left="162"/>
              <w:rPr>
                <w:rFonts w:ascii="Arial" w:eastAsia="Calibri" w:hAnsi="Arial" w:cs="Arial"/>
                <w:i w:val="0"/>
                <w:color w:val="000000"/>
                <w:sz w:val="20"/>
                <w:szCs w:val="20"/>
              </w:rPr>
            </w:pPr>
            <w:r>
              <w:rPr>
                <w:rFonts w:ascii="Arial" w:eastAsia="Calibri" w:hAnsi="Arial" w:cs="Arial"/>
                <w:i w:val="0"/>
                <w:color w:val="000000"/>
                <w:sz w:val="20"/>
                <w:szCs w:val="20"/>
              </w:rPr>
              <w:t>Faculty co-advisor</w:t>
            </w:r>
          </w:p>
        </w:tc>
        <w:tc>
          <w:tcPr>
            <w:tcW w:w="2472" w:type="pct"/>
            <w:tcBorders>
              <w:left w:val="nil"/>
            </w:tcBorders>
          </w:tcPr>
          <w:p w14:paraId="441C219A" w14:textId="07D12481" w:rsidR="00AA0D79" w:rsidRPr="00835A5E" w:rsidRDefault="00AA0D79" w:rsidP="007F2A91">
            <w:pPr>
              <w:pStyle w:val="Heading6"/>
              <w:keepNext w:val="0"/>
              <w:keepLines w:val="0"/>
              <w:widowControl w:val="0"/>
              <w:spacing w:after="200"/>
              <w:ind w:left="162"/>
              <w:rPr>
                <w:rFonts w:ascii="Arial" w:eastAsia="Calibri" w:hAnsi="Arial" w:cs="Arial"/>
                <w:i w:val="0"/>
                <w:color w:val="000000"/>
                <w:sz w:val="20"/>
                <w:szCs w:val="20"/>
              </w:rPr>
            </w:pPr>
            <w:r>
              <w:rPr>
                <w:rFonts w:ascii="Arial" w:eastAsia="Calibri" w:hAnsi="Arial" w:cs="Arial"/>
                <w:i w:val="0"/>
                <w:color w:val="000000"/>
                <w:sz w:val="20"/>
                <w:szCs w:val="20"/>
              </w:rPr>
              <w:t xml:space="preserve">Social Justice Coalition, UVM Larner College of Medicine. Advised students on social medicine curriculum creation, advocacy for institutional changes related to equity, and community building responses to crises such as conflict in Gaza. </w:t>
            </w:r>
          </w:p>
        </w:tc>
      </w:tr>
      <w:tr w:rsidR="007A7561" w:rsidRPr="00835A5E" w14:paraId="4E616031" w14:textId="77777777" w:rsidTr="007F2A9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blHeader/>
        </w:trPr>
        <w:tc>
          <w:tcPr>
            <w:tcW w:w="761" w:type="pct"/>
          </w:tcPr>
          <w:p w14:paraId="4D52F42E" w14:textId="77777777" w:rsidR="007A7561" w:rsidRPr="00835A5E" w:rsidRDefault="007A7561" w:rsidP="007F2A91">
            <w:pPr>
              <w:widowControl w:val="0"/>
              <w:rPr>
                <w:rFonts w:ascii="Arial" w:hAnsi="Arial" w:cs="Arial"/>
                <w:iCs/>
                <w:color w:val="000000"/>
                <w:sz w:val="20"/>
                <w:szCs w:val="20"/>
              </w:rPr>
            </w:pPr>
            <w:r w:rsidRPr="00835A5E">
              <w:rPr>
                <w:rFonts w:ascii="Arial" w:hAnsi="Arial" w:cs="Arial"/>
                <w:iCs/>
                <w:color w:val="000000"/>
                <w:sz w:val="20"/>
                <w:szCs w:val="20"/>
              </w:rPr>
              <w:t>2020</w:t>
            </w:r>
          </w:p>
        </w:tc>
        <w:tc>
          <w:tcPr>
            <w:tcW w:w="1767" w:type="pct"/>
          </w:tcPr>
          <w:p w14:paraId="026E6015" w14:textId="77777777" w:rsidR="007A7561" w:rsidRPr="00835A5E" w:rsidRDefault="007A7561" w:rsidP="007F2A91">
            <w:pPr>
              <w:pStyle w:val="Heading6"/>
              <w:keepNext w:val="0"/>
              <w:keepLines w:val="0"/>
              <w:widowControl w:val="0"/>
              <w:spacing w:before="0" w:after="200"/>
              <w:ind w:left="162"/>
              <w:rPr>
                <w:rFonts w:ascii="Arial" w:eastAsia="Calibri" w:hAnsi="Arial" w:cs="Arial"/>
                <w:i w:val="0"/>
                <w:color w:val="000000"/>
                <w:sz w:val="20"/>
                <w:szCs w:val="20"/>
              </w:rPr>
            </w:pPr>
            <w:r w:rsidRPr="00835A5E">
              <w:rPr>
                <w:rFonts w:ascii="Arial" w:eastAsia="Calibri" w:hAnsi="Arial" w:cs="Arial"/>
                <w:i w:val="0"/>
                <w:color w:val="000000"/>
                <w:sz w:val="20"/>
                <w:szCs w:val="20"/>
              </w:rPr>
              <w:t>Advisory board member and medical consultant</w:t>
            </w:r>
          </w:p>
        </w:tc>
        <w:tc>
          <w:tcPr>
            <w:tcW w:w="2472" w:type="pct"/>
            <w:tcBorders>
              <w:left w:val="nil"/>
            </w:tcBorders>
          </w:tcPr>
          <w:p w14:paraId="5F68B129" w14:textId="77777777" w:rsidR="007A7561" w:rsidRPr="00835A5E" w:rsidRDefault="007A7561" w:rsidP="007F2A91">
            <w:pPr>
              <w:pStyle w:val="Heading6"/>
              <w:keepNext w:val="0"/>
              <w:keepLines w:val="0"/>
              <w:widowControl w:val="0"/>
              <w:spacing w:after="200"/>
              <w:ind w:left="162"/>
              <w:rPr>
                <w:rFonts w:ascii="Arial" w:eastAsia="Calibri" w:hAnsi="Arial" w:cs="Arial"/>
                <w:i w:val="0"/>
                <w:color w:val="000000"/>
                <w:sz w:val="20"/>
                <w:szCs w:val="20"/>
              </w:rPr>
            </w:pPr>
            <w:r w:rsidRPr="00835A5E">
              <w:rPr>
                <w:rFonts w:ascii="Arial" w:eastAsia="Calibri" w:hAnsi="Arial" w:cs="Arial"/>
                <w:i w:val="0"/>
                <w:color w:val="000000"/>
                <w:sz w:val="20"/>
                <w:szCs w:val="20"/>
              </w:rPr>
              <w:t xml:space="preserve">Masks 4 Missions, community-based and youth-led non-profit promoting mask use in high school- and college-aged youth in Vermont </w:t>
            </w:r>
            <w:hyperlink r:id="rId9" w:history="1">
              <w:r w:rsidRPr="00835A5E">
                <w:rPr>
                  <w:rStyle w:val="Hyperlink"/>
                  <w:rFonts w:ascii="Arial" w:eastAsia="Calibri" w:hAnsi="Arial" w:cs="Arial"/>
                  <w:i w:val="0"/>
                  <w:sz w:val="20"/>
                  <w:szCs w:val="20"/>
                </w:rPr>
                <w:t>https://www.masks4missions.org</w:t>
              </w:r>
            </w:hyperlink>
            <w:r w:rsidRPr="00835A5E">
              <w:rPr>
                <w:rFonts w:ascii="Arial" w:eastAsia="Calibri" w:hAnsi="Arial" w:cs="Arial"/>
                <w:i w:val="0"/>
                <w:color w:val="000000"/>
                <w:sz w:val="20"/>
                <w:szCs w:val="20"/>
              </w:rPr>
              <w:t xml:space="preserve"> </w:t>
            </w:r>
          </w:p>
        </w:tc>
      </w:tr>
      <w:tr w:rsidR="007A7561" w:rsidRPr="00835A5E" w14:paraId="3EC5A12B" w14:textId="77777777" w:rsidTr="007F2A9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blHeader/>
        </w:trPr>
        <w:tc>
          <w:tcPr>
            <w:tcW w:w="761" w:type="pct"/>
          </w:tcPr>
          <w:p w14:paraId="08B410AB" w14:textId="77777777" w:rsidR="007A7561" w:rsidRPr="00835A5E" w:rsidRDefault="007A7561" w:rsidP="007F2A91">
            <w:pPr>
              <w:widowControl w:val="0"/>
              <w:rPr>
                <w:rFonts w:ascii="Arial" w:hAnsi="Arial" w:cs="Arial"/>
                <w:iCs/>
                <w:color w:val="000000"/>
                <w:sz w:val="20"/>
                <w:szCs w:val="20"/>
              </w:rPr>
            </w:pPr>
            <w:r w:rsidRPr="00835A5E">
              <w:rPr>
                <w:rFonts w:ascii="Arial" w:hAnsi="Arial" w:cs="Arial"/>
                <w:iCs/>
                <w:color w:val="000000"/>
                <w:sz w:val="20"/>
                <w:szCs w:val="20"/>
              </w:rPr>
              <w:t>2021</w:t>
            </w:r>
          </w:p>
        </w:tc>
        <w:tc>
          <w:tcPr>
            <w:tcW w:w="1767" w:type="pct"/>
          </w:tcPr>
          <w:p w14:paraId="7EF033ED" w14:textId="77777777" w:rsidR="007A7561" w:rsidRPr="00835A5E" w:rsidRDefault="007A7561" w:rsidP="007F2A91">
            <w:pPr>
              <w:pStyle w:val="Heading6"/>
              <w:keepNext w:val="0"/>
              <w:keepLines w:val="0"/>
              <w:widowControl w:val="0"/>
              <w:spacing w:before="0" w:after="200"/>
              <w:ind w:left="162"/>
              <w:rPr>
                <w:rFonts w:ascii="Arial" w:eastAsia="Calibri" w:hAnsi="Arial" w:cs="Arial"/>
                <w:i w:val="0"/>
                <w:color w:val="000000"/>
                <w:sz w:val="20"/>
                <w:szCs w:val="20"/>
              </w:rPr>
            </w:pPr>
            <w:r w:rsidRPr="00835A5E">
              <w:rPr>
                <w:rFonts w:ascii="Arial" w:eastAsia="Calibri" w:hAnsi="Arial" w:cs="Arial"/>
                <w:i w:val="0"/>
                <w:color w:val="000000"/>
                <w:sz w:val="20"/>
                <w:szCs w:val="20"/>
              </w:rPr>
              <w:t>Volunteer</w:t>
            </w:r>
          </w:p>
        </w:tc>
        <w:tc>
          <w:tcPr>
            <w:tcW w:w="2472" w:type="pct"/>
            <w:tcBorders>
              <w:left w:val="nil"/>
            </w:tcBorders>
          </w:tcPr>
          <w:p w14:paraId="60051A0F" w14:textId="77777777" w:rsidR="007A7561" w:rsidRPr="00835A5E" w:rsidRDefault="007A7561" w:rsidP="007F2A91">
            <w:pPr>
              <w:pStyle w:val="Heading6"/>
              <w:keepNext w:val="0"/>
              <w:keepLines w:val="0"/>
              <w:widowControl w:val="0"/>
              <w:spacing w:after="200"/>
              <w:ind w:left="162"/>
              <w:rPr>
                <w:rFonts w:ascii="Arial" w:eastAsia="Calibri" w:hAnsi="Arial" w:cs="Arial"/>
                <w:i w:val="0"/>
                <w:color w:val="000000"/>
                <w:sz w:val="20"/>
                <w:szCs w:val="20"/>
              </w:rPr>
            </w:pPr>
            <w:r w:rsidRPr="00835A5E">
              <w:rPr>
                <w:rFonts w:ascii="Arial" w:eastAsia="Calibri" w:hAnsi="Arial" w:cs="Arial"/>
                <w:i w:val="0"/>
                <w:color w:val="000000"/>
                <w:sz w:val="20"/>
                <w:szCs w:val="20"/>
              </w:rPr>
              <w:t>Greeting &amp; screening patients at COVID-19 adult vaccination drive, UVM Medical Center, Champlain Valley Expo Center, Essex, Vermont, four half days</w:t>
            </w:r>
          </w:p>
        </w:tc>
      </w:tr>
      <w:tr w:rsidR="007A7561" w:rsidRPr="00835A5E" w14:paraId="685B73DB" w14:textId="77777777" w:rsidTr="007F2A9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blHeader/>
        </w:trPr>
        <w:tc>
          <w:tcPr>
            <w:tcW w:w="761" w:type="pct"/>
          </w:tcPr>
          <w:p w14:paraId="3EC4C1CB" w14:textId="77777777" w:rsidR="007A7561" w:rsidRPr="00835A5E" w:rsidRDefault="007A7561" w:rsidP="007F2A91">
            <w:pPr>
              <w:widowControl w:val="0"/>
              <w:rPr>
                <w:rFonts w:ascii="Arial" w:hAnsi="Arial" w:cs="Arial"/>
                <w:iCs/>
                <w:color w:val="000000"/>
                <w:sz w:val="20"/>
                <w:szCs w:val="20"/>
              </w:rPr>
            </w:pPr>
            <w:r w:rsidRPr="00835A5E">
              <w:rPr>
                <w:rFonts w:ascii="Arial" w:hAnsi="Arial" w:cs="Arial"/>
                <w:iCs/>
                <w:color w:val="000000"/>
                <w:sz w:val="20"/>
                <w:szCs w:val="20"/>
              </w:rPr>
              <w:t>2021</w:t>
            </w:r>
          </w:p>
        </w:tc>
        <w:tc>
          <w:tcPr>
            <w:tcW w:w="1767" w:type="pct"/>
          </w:tcPr>
          <w:p w14:paraId="1D4B540D" w14:textId="77777777" w:rsidR="007A7561" w:rsidRPr="00835A5E" w:rsidRDefault="007A7561" w:rsidP="007F2A91">
            <w:pPr>
              <w:pStyle w:val="Heading6"/>
              <w:keepNext w:val="0"/>
              <w:keepLines w:val="0"/>
              <w:widowControl w:val="0"/>
              <w:spacing w:before="0" w:after="200"/>
              <w:ind w:left="162"/>
              <w:rPr>
                <w:rFonts w:ascii="Arial" w:eastAsia="Calibri" w:hAnsi="Arial" w:cs="Arial"/>
                <w:i w:val="0"/>
                <w:color w:val="000000"/>
                <w:sz w:val="20"/>
                <w:szCs w:val="20"/>
              </w:rPr>
            </w:pPr>
            <w:r w:rsidRPr="00835A5E">
              <w:rPr>
                <w:rFonts w:ascii="Arial" w:eastAsia="Calibri" w:hAnsi="Arial" w:cs="Arial"/>
                <w:i w:val="0"/>
                <w:color w:val="000000"/>
                <w:sz w:val="20"/>
                <w:szCs w:val="20"/>
              </w:rPr>
              <w:t>Volunteer</w:t>
            </w:r>
          </w:p>
        </w:tc>
        <w:tc>
          <w:tcPr>
            <w:tcW w:w="2472" w:type="pct"/>
            <w:tcBorders>
              <w:left w:val="nil"/>
            </w:tcBorders>
          </w:tcPr>
          <w:p w14:paraId="6DE43F40" w14:textId="77777777" w:rsidR="007A7561" w:rsidRPr="00835A5E" w:rsidRDefault="007A7561" w:rsidP="007F2A91">
            <w:pPr>
              <w:pStyle w:val="Heading6"/>
              <w:keepNext w:val="0"/>
              <w:keepLines w:val="0"/>
              <w:widowControl w:val="0"/>
              <w:spacing w:after="200"/>
              <w:ind w:left="162"/>
              <w:rPr>
                <w:rFonts w:ascii="Arial" w:eastAsia="Calibri" w:hAnsi="Arial" w:cs="Arial"/>
                <w:i w:val="0"/>
                <w:color w:val="000000"/>
                <w:sz w:val="20"/>
                <w:szCs w:val="20"/>
              </w:rPr>
            </w:pPr>
            <w:r w:rsidRPr="00835A5E">
              <w:rPr>
                <w:rFonts w:ascii="Arial" w:eastAsia="Calibri" w:hAnsi="Arial" w:cs="Arial"/>
                <w:i w:val="0"/>
                <w:color w:val="000000"/>
                <w:sz w:val="20"/>
                <w:szCs w:val="20"/>
              </w:rPr>
              <w:t>Greeting &amp; screening patients at COVID-19 children’s vaccination drive, UVM Medical Center, Taft Corners, Williston, Vermont, two half days</w:t>
            </w:r>
          </w:p>
        </w:tc>
      </w:tr>
      <w:tr w:rsidR="007A7561" w:rsidRPr="00835A5E" w14:paraId="45CA3B22" w14:textId="77777777" w:rsidTr="007F2A9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blHeader/>
        </w:trPr>
        <w:tc>
          <w:tcPr>
            <w:tcW w:w="761" w:type="pct"/>
          </w:tcPr>
          <w:p w14:paraId="17789145" w14:textId="77777777" w:rsidR="007A7561" w:rsidRPr="00835A5E" w:rsidRDefault="007A7561" w:rsidP="007F2A91">
            <w:pPr>
              <w:widowControl w:val="0"/>
              <w:rPr>
                <w:rFonts w:ascii="Arial" w:hAnsi="Arial" w:cs="Arial"/>
                <w:iCs/>
                <w:color w:val="000000"/>
                <w:sz w:val="20"/>
                <w:szCs w:val="20"/>
              </w:rPr>
            </w:pPr>
            <w:r w:rsidRPr="00835A5E">
              <w:rPr>
                <w:rFonts w:ascii="Arial" w:hAnsi="Arial" w:cs="Arial"/>
                <w:iCs/>
                <w:color w:val="000000"/>
                <w:sz w:val="20"/>
                <w:szCs w:val="20"/>
              </w:rPr>
              <w:t>2022</w:t>
            </w:r>
          </w:p>
        </w:tc>
        <w:tc>
          <w:tcPr>
            <w:tcW w:w="1767" w:type="pct"/>
          </w:tcPr>
          <w:p w14:paraId="0769CF73" w14:textId="77777777" w:rsidR="007A7561" w:rsidRPr="00835A5E" w:rsidRDefault="007A7561" w:rsidP="007F2A91">
            <w:pPr>
              <w:pStyle w:val="Heading6"/>
              <w:keepNext w:val="0"/>
              <w:keepLines w:val="0"/>
              <w:widowControl w:val="0"/>
              <w:spacing w:before="0" w:after="200"/>
              <w:ind w:left="162"/>
              <w:rPr>
                <w:rFonts w:ascii="Arial" w:eastAsia="Calibri" w:hAnsi="Arial" w:cs="Arial"/>
                <w:i w:val="0"/>
                <w:color w:val="000000"/>
                <w:sz w:val="20"/>
                <w:szCs w:val="20"/>
              </w:rPr>
            </w:pPr>
            <w:r w:rsidRPr="00835A5E">
              <w:rPr>
                <w:rFonts w:ascii="Arial" w:eastAsia="Calibri" w:hAnsi="Arial" w:cs="Arial"/>
                <w:i w:val="0"/>
                <w:color w:val="000000"/>
                <w:sz w:val="20"/>
                <w:szCs w:val="20"/>
              </w:rPr>
              <w:t>National planning group</w:t>
            </w:r>
          </w:p>
        </w:tc>
        <w:tc>
          <w:tcPr>
            <w:tcW w:w="2472" w:type="pct"/>
            <w:tcBorders>
              <w:left w:val="nil"/>
            </w:tcBorders>
          </w:tcPr>
          <w:p w14:paraId="014817EB" w14:textId="77777777" w:rsidR="007A7561" w:rsidRPr="00835A5E" w:rsidRDefault="007A7561" w:rsidP="007F2A91">
            <w:pPr>
              <w:pStyle w:val="Heading6"/>
              <w:keepNext w:val="0"/>
              <w:keepLines w:val="0"/>
              <w:widowControl w:val="0"/>
              <w:spacing w:after="200"/>
              <w:ind w:left="162"/>
              <w:rPr>
                <w:rFonts w:ascii="Arial" w:eastAsia="Calibri" w:hAnsi="Arial" w:cs="Arial"/>
                <w:i w:val="0"/>
                <w:color w:val="000000"/>
                <w:sz w:val="20"/>
                <w:szCs w:val="20"/>
              </w:rPr>
            </w:pPr>
            <w:r w:rsidRPr="00835A5E">
              <w:rPr>
                <w:rFonts w:ascii="Arial" w:eastAsia="Calibri" w:hAnsi="Arial" w:cs="Arial"/>
                <w:i w:val="0"/>
                <w:color w:val="000000"/>
                <w:sz w:val="20"/>
                <w:szCs w:val="20"/>
              </w:rPr>
              <w:t xml:space="preserve">Albert Schweitzer Fellowship, effort of leaders from around the country to reconstitute board of directors and overall national leadership structure for 13 linked chapters supporting collaborative community outreach around the United States </w:t>
            </w:r>
          </w:p>
        </w:tc>
      </w:tr>
      <w:tr w:rsidR="007A7561" w:rsidRPr="00835A5E" w14:paraId="30717F3C" w14:textId="77777777" w:rsidTr="007F2A9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blHeader/>
        </w:trPr>
        <w:tc>
          <w:tcPr>
            <w:tcW w:w="761" w:type="pct"/>
          </w:tcPr>
          <w:p w14:paraId="7A4B59FF" w14:textId="63489A8E" w:rsidR="007A7561" w:rsidRPr="00835A5E" w:rsidRDefault="007A7561" w:rsidP="007F2A91">
            <w:pPr>
              <w:widowControl w:val="0"/>
              <w:rPr>
                <w:rFonts w:ascii="Arial" w:hAnsi="Arial" w:cs="Arial"/>
                <w:iCs/>
                <w:color w:val="000000"/>
                <w:sz w:val="20"/>
                <w:szCs w:val="20"/>
              </w:rPr>
            </w:pPr>
            <w:r w:rsidRPr="00835A5E">
              <w:rPr>
                <w:rFonts w:ascii="Arial" w:hAnsi="Arial" w:cs="Arial"/>
                <w:iCs/>
                <w:color w:val="000000"/>
                <w:sz w:val="20"/>
                <w:szCs w:val="20"/>
              </w:rPr>
              <w:t>2023</w:t>
            </w:r>
            <w:r w:rsidR="00F063D7">
              <w:rPr>
                <w:rFonts w:ascii="Arial" w:hAnsi="Arial" w:cs="Arial"/>
                <w:iCs/>
                <w:color w:val="000000"/>
                <w:sz w:val="20"/>
                <w:szCs w:val="20"/>
              </w:rPr>
              <w:t>-present</w:t>
            </w:r>
          </w:p>
        </w:tc>
        <w:tc>
          <w:tcPr>
            <w:tcW w:w="1767" w:type="pct"/>
          </w:tcPr>
          <w:p w14:paraId="37C87E5A" w14:textId="77777777" w:rsidR="007A7561" w:rsidRPr="00835A5E" w:rsidRDefault="007A7561" w:rsidP="007F2A91">
            <w:pPr>
              <w:pStyle w:val="Heading6"/>
              <w:keepNext w:val="0"/>
              <w:keepLines w:val="0"/>
              <w:widowControl w:val="0"/>
              <w:spacing w:before="0" w:after="200"/>
              <w:ind w:left="162"/>
              <w:rPr>
                <w:rFonts w:ascii="Arial" w:eastAsia="Calibri" w:hAnsi="Arial" w:cs="Arial"/>
                <w:i w:val="0"/>
                <w:color w:val="000000"/>
                <w:sz w:val="20"/>
                <w:szCs w:val="20"/>
              </w:rPr>
            </w:pPr>
            <w:r w:rsidRPr="00835A5E">
              <w:rPr>
                <w:rFonts w:ascii="Arial" w:eastAsia="Calibri" w:hAnsi="Arial" w:cs="Arial"/>
                <w:i w:val="0"/>
                <w:color w:val="000000"/>
                <w:sz w:val="20"/>
                <w:szCs w:val="20"/>
              </w:rPr>
              <w:t>National board member</w:t>
            </w:r>
          </w:p>
        </w:tc>
        <w:tc>
          <w:tcPr>
            <w:tcW w:w="2472" w:type="pct"/>
            <w:tcBorders>
              <w:left w:val="nil"/>
            </w:tcBorders>
          </w:tcPr>
          <w:p w14:paraId="21A42022" w14:textId="77777777" w:rsidR="007A7561" w:rsidRPr="00835A5E" w:rsidRDefault="007A7561" w:rsidP="007F2A91">
            <w:pPr>
              <w:pStyle w:val="Heading6"/>
              <w:keepNext w:val="0"/>
              <w:keepLines w:val="0"/>
              <w:widowControl w:val="0"/>
              <w:spacing w:after="200"/>
              <w:ind w:left="162"/>
              <w:rPr>
                <w:rFonts w:ascii="Arial" w:eastAsia="Calibri" w:hAnsi="Arial" w:cs="Arial"/>
                <w:i w:val="0"/>
                <w:color w:val="000000"/>
                <w:sz w:val="20"/>
                <w:szCs w:val="20"/>
              </w:rPr>
            </w:pPr>
            <w:r w:rsidRPr="00835A5E">
              <w:rPr>
                <w:rFonts w:ascii="Arial" w:eastAsia="Calibri" w:hAnsi="Arial" w:cs="Arial"/>
                <w:i w:val="0"/>
                <w:color w:val="000000"/>
                <w:sz w:val="20"/>
                <w:szCs w:val="20"/>
              </w:rPr>
              <w:t xml:space="preserve">Albert Schweitzer Fellowship, oversight and support for 13 linked chapters supporting graduate student community partnership projects around the United States </w:t>
            </w:r>
          </w:p>
        </w:tc>
      </w:tr>
      <w:tr w:rsidR="007A7561" w:rsidRPr="00835A5E" w14:paraId="48898758" w14:textId="77777777" w:rsidTr="007F2A9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blHeader/>
        </w:trPr>
        <w:tc>
          <w:tcPr>
            <w:tcW w:w="761" w:type="pct"/>
          </w:tcPr>
          <w:p w14:paraId="0D2AF432" w14:textId="27A0D33F" w:rsidR="007A7561" w:rsidRPr="00835A5E" w:rsidRDefault="007A7561" w:rsidP="007F2A91">
            <w:pPr>
              <w:widowControl w:val="0"/>
              <w:rPr>
                <w:rFonts w:ascii="Arial" w:hAnsi="Arial" w:cs="Arial"/>
                <w:iCs/>
                <w:color w:val="000000"/>
                <w:sz w:val="20"/>
                <w:szCs w:val="20"/>
              </w:rPr>
            </w:pPr>
            <w:r w:rsidRPr="00835A5E">
              <w:rPr>
                <w:rFonts w:ascii="Arial" w:hAnsi="Arial" w:cs="Arial"/>
                <w:iCs/>
                <w:color w:val="000000"/>
                <w:sz w:val="20"/>
                <w:szCs w:val="20"/>
              </w:rPr>
              <w:t>2024</w:t>
            </w:r>
            <w:r w:rsidR="00F063D7">
              <w:rPr>
                <w:rFonts w:ascii="Arial" w:hAnsi="Arial" w:cs="Arial"/>
                <w:iCs/>
                <w:color w:val="000000"/>
                <w:sz w:val="20"/>
                <w:szCs w:val="20"/>
              </w:rPr>
              <w:t>-present</w:t>
            </w:r>
          </w:p>
        </w:tc>
        <w:tc>
          <w:tcPr>
            <w:tcW w:w="1767" w:type="pct"/>
          </w:tcPr>
          <w:p w14:paraId="43E6DC02" w14:textId="3D3F2A86" w:rsidR="007A7561" w:rsidRPr="00835A5E" w:rsidRDefault="007A7561" w:rsidP="007F2A91">
            <w:pPr>
              <w:pStyle w:val="Heading6"/>
              <w:keepNext w:val="0"/>
              <w:keepLines w:val="0"/>
              <w:widowControl w:val="0"/>
              <w:spacing w:before="0" w:after="200"/>
              <w:ind w:left="162"/>
              <w:rPr>
                <w:rFonts w:ascii="Arial" w:eastAsia="Calibri" w:hAnsi="Arial" w:cs="Arial"/>
                <w:i w:val="0"/>
                <w:color w:val="000000"/>
                <w:sz w:val="20"/>
                <w:szCs w:val="20"/>
              </w:rPr>
            </w:pPr>
            <w:r w:rsidRPr="00835A5E">
              <w:rPr>
                <w:rFonts w:ascii="Arial" w:eastAsia="Calibri" w:hAnsi="Arial" w:cs="Arial"/>
                <w:i w:val="0"/>
                <w:color w:val="000000"/>
                <w:sz w:val="20"/>
                <w:szCs w:val="20"/>
              </w:rPr>
              <w:t>Secretary of the Board</w:t>
            </w:r>
            <w:r w:rsidR="008525E9">
              <w:rPr>
                <w:rFonts w:ascii="Arial" w:eastAsia="Calibri" w:hAnsi="Arial" w:cs="Arial"/>
                <w:i w:val="0"/>
                <w:color w:val="000000"/>
                <w:sz w:val="20"/>
                <w:szCs w:val="20"/>
              </w:rPr>
              <w:t xml:space="preserve"> and member of Executive Committee</w:t>
            </w:r>
          </w:p>
        </w:tc>
        <w:tc>
          <w:tcPr>
            <w:tcW w:w="2472" w:type="pct"/>
            <w:tcBorders>
              <w:left w:val="nil"/>
            </w:tcBorders>
          </w:tcPr>
          <w:p w14:paraId="0A931B43" w14:textId="77777777" w:rsidR="007A7561" w:rsidRPr="00835A5E" w:rsidRDefault="007A7561" w:rsidP="007F2A91">
            <w:pPr>
              <w:pStyle w:val="Heading6"/>
              <w:keepNext w:val="0"/>
              <w:keepLines w:val="0"/>
              <w:widowControl w:val="0"/>
              <w:spacing w:after="200"/>
              <w:ind w:left="162"/>
              <w:rPr>
                <w:rFonts w:ascii="Arial" w:eastAsia="Calibri" w:hAnsi="Arial" w:cs="Arial"/>
                <w:i w:val="0"/>
                <w:color w:val="000000"/>
                <w:sz w:val="20"/>
                <w:szCs w:val="20"/>
              </w:rPr>
            </w:pPr>
            <w:r w:rsidRPr="00835A5E">
              <w:rPr>
                <w:rFonts w:ascii="Arial" w:eastAsia="Calibri" w:hAnsi="Arial" w:cs="Arial"/>
                <w:i w:val="0"/>
                <w:color w:val="000000"/>
                <w:sz w:val="20"/>
                <w:szCs w:val="20"/>
              </w:rPr>
              <w:t>National Board of the Albert Schweitzer Fellowship, oversight and support of 10 linked chapters supporting graduate student community partnership projects around the United States. Efforts include installment of new national leadership chosen in collaboration with directors of local chapters, restoration of fiscal oversight systems, transition to a new national office and hiring a new executive director</w:t>
            </w:r>
          </w:p>
        </w:tc>
      </w:tr>
      <w:tr w:rsidR="00F063D7" w:rsidRPr="00835A5E" w14:paraId="7679890B" w14:textId="77777777" w:rsidTr="007F2A9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blHeader/>
        </w:trPr>
        <w:tc>
          <w:tcPr>
            <w:tcW w:w="761" w:type="pct"/>
          </w:tcPr>
          <w:p w14:paraId="66F5487F" w14:textId="36F4E80C" w:rsidR="00F063D7" w:rsidRPr="00835A5E" w:rsidRDefault="00F063D7" w:rsidP="007F2A91">
            <w:pPr>
              <w:widowControl w:val="0"/>
              <w:rPr>
                <w:rFonts w:ascii="Arial" w:hAnsi="Arial" w:cs="Arial"/>
                <w:iCs/>
                <w:color w:val="000000"/>
                <w:sz w:val="20"/>
                <w:szCs w:val="20"/>
              </w:rPr>
            </w:pPr>
            <w:r>
              <w:rPr>
                <w:rFonts w:ascii="Arial" w:hAnsi="Arial" w:cs="Arial"/>
                <w:iCs/>
                <w:color w:val="000000"/>
                <w:sz w:val="20"/>
                <w:szCs w:val="20"/>
              </w:rPr>
              <w:t>2024-present</w:t>
            </w:r>
          </w:p>
        </w:tc>
        <w:tc>
          <w:tcPr>
            <w:tcW w:w="1767" w:type="pct"/>
          </w:tcPr>
          <w:p w14:paraId="6AEB1C8E" w14:textId="01FAC4F3" w:rsidR="00F063D7" w:rsidRPr="00835A5E" w:rsidRDefault="00F063D7" w:rsidP="007F2A91">
            <w:pPr>
              <w:pStyle w:val="Heading6"/>
              <w:keepNext w:val="0"/>
              <w:keepLines w:val="0"/>
              <w:widowControl w:val="0"/>
              <w:spacing w:before="0" w:after="200"/>
              <w:ind w:left="162"/>
              <w:rPr>
                <w:rFonts w:ascii="Arial" w:eastAsia="Calibri" w:hAnsi="Arial" w:cs="Arial"/>
                <w:i w:val="0"/>
                <w:color w:val="000000"/>
                <w:sz w:val="20"/>
                <w:szCs w:val="20"/>
              </w:rPr>
            </w:pPr>
            <w:r>
              <w:rPr>
                <w:rFonts w:ascii="Arial" w:eastAsia="Calibri" w:hAnsi="Arial" w:cs="Arial"/>
                <w:i w:val="0"/>
                <w:color w:val="000000"/>
                <w:sz w:val="20"/>
                <w:szCs w:val="20"/>
              </w:rPr>
              <w:t>Member, Funding Committee</w:t>
            </w:r>
          </w:p>
        </w:tc>
        <w:tc>
          <w:tcPr>
            <w:tcW w:w="2472" w:type="pct"/>
            <w:tcBorders>
              <w:left w:val="nil"/>
            </w:tcBorders>
          </w:tcPr>
          <w:p w14:paraId="58B36D6B" w14:textId="6A583CAF" w:rsidR="00F063D7" w:rsidRPr="00835A5E" w:rsidRDefault="00F063D7" w:rsidP="007F2A91">
            <w:pPr>
              <w:pStyle w:val="Heading6"/>
              <w:keepNext w:val="0"/>
              <w:keepLines w:val="0"/>
              <w:widowControl w:val="0"/>
              <w:spacing w:after="200"/>
              <w:ind w:left="162"/>
              <w:rPr>
                <w:rFonts w:ascii="Arial" w:eastAsia="Calibri" w:hAnsi="Arial" w:cs="Arial"/>
                <w:i w:val="0"/>
                <w:color w:val="000000"/>
                <w:sz w:val="20"/>
                <w:szCs w:val="20"/>
              </w:rPr>
            </w:pPr>
            <w:r>
              <w:rPr>
                <w:rFonts w:ascii="Arial" w:eastAsia="Calibri" w:hAnsi="Arial" w:cs="Arial"/>
                <w:i w:val="0"/>
                <w:color w:val="000000"/>
                <w:sz w:val="20"/>
                <w:szCs w:val="20"/>
              </w:rPr>
              <w:t>United Way of Northwest Vermont, representing University of Vermont Health Network in committee making regional funding allocation decisions</w:t>
            </w:r>
          </w:p>
        </w:tc>
      </w:tr>
    </w:tbl>
    <w:p w14:paraId="29E2460C" w14:textId="77777777" w:rsidR="008525E9" w:rsidRDefault="008525E9" w:rsidP="007A7561">
      <w:pPr>
        <w:widowControl w:val="0"/>
        <w:outlineLvl w:val="0"/>
        <w:rPr>
          <w:rFonts w:ascii="Arial" w:hAnsi="Arial" w:cs="Arial"/>
          <w:b/>
          <w:caps/>
          <w:color w:val="000000"/>
          <w:sz w:val="20"/>
          <w:szCs w:val="20"/>
        </w:rPr>
      </w:pPr>
    </w:p>
    <w:p w14:paraId="63A850B2" w14:textId="77777777" w:rsidR="00295F61" w:rsidRDefault="00295F61" w:rsidP="007A7561">
      <w:pPr>
        <w:widowControl w:val="0"/>
        <w:outlineLvl w:val="0"/>
        <w:rPr>
          <w:rFonts w:ascii="Arial" w:hAnsi="Arial" w:cs="Arial"/>
          <w:b/>
          <w:caps/>
          <w:color w:val="000000"/>
          <w:sz w:val="20"/>
          <w:szCs w:val="20"/>
        </w:rPr>
      </w:pPr>
    </w:p>
    <w:p w14:paraId="0A70EF33" w14:textId="77777777" w:rsidR="00295F61" w:rsidRDefault="00295F61" w:rsidP="007A7561">
      <w:pPr>
        <w:widowControl w:val="0"/>
        <w:outlineLvl w:val="0"/>
        <w:rPr>
          <w:rFonts w:ascii="Arial" w:hAnsi="Arial" w:cs="Arial"/>
          <w:b/>
          <w:caps/>
          <w:color w:val="000000"/>
          <w:sz w:val="20"/>
          <w:szCs w:val="20"/>
        </w:rPr>
      </w:pPr>
    </w:p>
    <w:p w14:paraId="5F1A2909" w14:textId="4B2CA2DE" w:rsidR="007A7561" w:rsidRPr="007F0A26" w:rsidRDefault="007A7561" w:rsidP="007A7561">
      <w:pPr>
        <w:widowControl w:val="0"/>
        <w:outlineLvl w:val="0"/>
        <w:rPr>
          <w:rFonts w:ascii="Arial" w:hAnsi="Arial" w:cs="Arial"/>
          <w:b/>
          <w:caps/>
          <w:color w:val="000000"/>
          <w:sz w:val="20"/>
          <w:szCs w:val="20"/>
        </w:rPr>
      </w:pPr>
      <w:r w:rsidRPr="007F0A26">
        <w:rPr>
          <w:rFonts w:ascii="Arial" w:hAnsi="Arial" w:cs="Arial"/>
          <w:b/>
          <w:caps/>
          <w:color w:val="000000"/>
          <w:sz w:val="20"/>
          <w:szCs w:val="20"/>
        </w:rPr>
        <w:lastRenderedPageBreak/>
        <w:t>Bibliography</w:t>
      </w:r>
    </w:p>
    <w:p w14:paraId="09A537F5" w14:textId="77777777" w:rsidR="007A7561" w:rsidRPr="007F0A26" w:rsidRDefault="007A7561" w:rsidP="007A7561">
      <w:pPr>
        <w:widowControl w:val="0"/>
        <w:outlineLvl w:val="0"/>
        <w:rPr>
          <w:rFonts w:ascii="Arial" w:hAnsi="Arial" w:cs="Arial"/>
          <w:b/>
          <w:caps/>
          <w:color w:val="000000"/>
          <w:sz w:val="20"/>
          <w:szCs w:val="20"/>
        </w:rPr>
      </w:pPr>
    </w:p>
    <w:p w14:paraId="226064E2" w14:textId="77777777" w:rsidR="007A7561" w:rsidRPr="007F0A26" w:rsidRDefault="007A7561" w:rsidP="007A7561">
      <w:pPr>
        <w:widowControl w:val="0"/>
        <w:rPr>
          <w:rFonts w:ascii="Arial" w:hAnsi="Arial" w:cs="Arial"/>
          <w:i/>
          <w:iCs/>
          <w:color w:val="000000"/>
          <w:sz w:val="20"/>
          <w:szCs w:val="20"/>
        </w:rPr>
      </w:pPr>
      <w:r w:rsidRPr="007F0A26">
        <w:rPr>
          <w:rFonts w:ascii="Arial" w:hAnsi="Arial" w:cs="Arial"/>
          <w:i/>
          <w:iCs/>
          <w:color w:val="000000"/>
          <w:sz w:val="20"/>
          <w:szCs w:val="20"/>
        </w:rPr>
        <w:t>Peer Reviewed Publications</w:t>
      </w:r>
      <w:r w:rsidRPr="007F0A26">
        <w:rPr>
          <w:rFonts w:ascii="Arial" w:hAnsi="Arial" w:cs="Arial"/>
          <w:i/>
          <w:iCs/>
          <w:color w:val="000000"/>
          <w:sz w:val="20"/>
          <w:szCs w:val="20"/>
        </w:rPr>
        <w:br/>
      </w:r>
    </w:p>
    <w:p w14:paraId="670AF263" w14:textId="77777777" w:rsidR="007A7561" w:rsidRDefault="007A7561" w:rsidP="007A7561">
      <w:pPr>
        <w:widowControl w:val="0"/>
        <w:ind w:left="360"/>
        <w:outlineLvl w:val="0"/>
        <w:rPr>
          <w:rFonts w:ascii="Arial" w:hAnsi="Arial" w:cs="Arial"/>
          <w:b/>
          <w:color w:val="000000"/>
          <w:sz w:val="20"/>
          <w:szCs w:val="20"/>
        </w:rPr>
      </w:pPr>
      <w:r w:rsidRPr="007F0A26">
        <w:rPr>
          <w:rFonts w:ascii="Arial" w:hAnsi="Arial" w:cs="Arial"/>
          <w:b/>
          <w:color w:val="000000"/>
          <w:sz w:val="20"/>
          <w:szCs w:val="20"/>
        </w:rPr>
        <w:t>Original Articles</w:t>
      </w:r>
    </w:p>
    <w:p w14:paraId="2A01BA53" w14:textId="77777777" w:rsidR="007A7561" w:rsidRPr="007F0A26" w:rsidRDefault="007A7561" w:rsidP="007A7561">
      <w:pPr>
        <w:widowControl w:val="0"/>
        <w:ind w:left="360"/>
        <w:outlineLvl w:val="0"/>
        <w:rPr>
          <w:rFonts w:ascii="Arial" w:hAnsi="Arial" w:cs="Arial"/>
          <w:b/>
          <w:bCs/>
          <w:iCs/>
          <w:color w:val="000000"/>
          <w:sz w:val="20"/>
          <w:szCs w:val="20"/>
        </w:rPr>
      </w:pPr>
    </w:p>
    <w:p w14:paraId="1F55CD62" w14:textId="77777777" w:rsidR="007A7561" w:rsidRPr="007F0A26" w:rsidRDefault="007A7561" w:rsidP="007A7561">
      <w:pPr>
        <w:pStyle w:val="ResumeIndent"/>
        <w:widowControl w:val="0"/>
        <w:numPr>
          <w:ilvl w:val="0"/>
          <w:numId w:val="8"/>
        </w:numPr>
        <w:tabs>
          <w:tab w:val="clear" w:pos="2520"/>
          <w:tab w:val="left" w:pos="630"/>
          <w:tab w:val="left" w:pos="720"/>
        </w:tabs>
        <w:spacing w:afterLines="60" w:after="144"/>
        <w:ind w:right="-14"/>
        <w:rPr>
          <w:rFonts w:ascii="Arial" w:hAnsi="Arial" w:cs="Arial"/>
          <w:color w:val="000000"/>
          <w:sz w:val="20"/>
        </w:rPr>
      </w:pPr>
      <w:r w:rsidRPr="007F0A26">
        <w:rPr>
          <w:rFonts w:ascii="Arial" w:hAnsi="Arial" w:cs="Arial"/>
          <w:b/>
          <w:color w:val="000000"/>
          <w:sz w:val="20"/>
        </w:rPr>
        <w:t xml:space="preserve">  </w:t>
      </w:r>
      <w:r w:rsidRPr="007F0A26">
        <w:rPr>
          <w:rFonts w:ascii="Arial" w:eastAsia="Calibri" w:hAnsi="Arial" w:cs="Arial"/>
          <w:b/>
          <w:color w:val="000000"/>
          <w:sz w:val="20"/>
        </w:rPr>
        <w:t>Lahey</w:t>
      </w:r>
      <w:r w:rsidRPr="007F0A26">
        <w:rPr>
          <w:rFonts w:ascii="Arial" w:hAnsi="Arial" w:cs="Arial"/>
          <w:b/>
          <w:color w:val="000000"/>
          <w:sz w:val="20"/>
        </w:rPr>
        <w:t xml:space="preserve"> </w:t>
      </w:r>
      <w:r w:rsidRPr="007F0A26">
        <w:rPr>
          <w:rFonts w:ascii="Arial" w:eastAsia="Calibri" w:hAnsi="Arial" w:cs="Arial"/>
          <w:b/>
          <w:color w:val="000000"/>
          <w:sz w:val="20"/>
        </w:rPr>
        <w:t>T</w:t>
      </w:r>
      <w:r w:rsidRPr="007F0A26">
        <w:rPr>
          <w:rFonts w:ascii="Arial" w:hAnsi="Arial" w:cs="Arial"/>
          <w:color w:val="000000"/>
          <w:sz w:val="20"/>
        </w:rPr>
        <w:t xml:space="preserve">, </w:t>
      </w:r>
      <w:r w:rsidRPr="007F0A26">
        <w:rPr>
          <w:rFonts w:ascii="Arial" w:eastAsia="Calibri" w:hAnsi="Arial" w:cs="Arial"/>
          <w:color w:val="000000"/>
          <w:sz w:val="20"/>
        </w:rPr>
        <w:t>Gorczyca</w:t>
      </w:r>
      <w:r w:rsidRPr="007F0A26">
        <w:rPr>
          <w:rFonts w:ascii="Arial" w:hAnsi="Arial" w:cs="Arial"/>
          <w:color w:val="000000"/>
          <w:sz w:val="20"/>
        </w:rPr>
        <w:t xml:space="preserve"> </w:t>
      </w:r>
      <w:r w:rsidRPr="007F0A26">
        <w:rPr>
          <w:rFonts w:ascii="Arial" w:eastAsia="Calibri" w:hAnsi="Arial" w:cs="Arial"/>
          <w:color w:val="000000"/>
          <w:sz w:val="20"/>
        </w:rPr>
        <w:t>M</w:t>
      </w:r>
      <w:r w:rsidRPr="007F0A26">
        <w:rPr>
          <w:rFonts w:ascii="Arial" w:hAnsi="Arial" w:cs="Arial"/>
          <w:color w:val="000000"/>
          <w:sz w:val="20"/>
        </w:rPr>
        <w:t xml:space="preserve">, </w:t>
      </w:r>
      <w:r w:rsidRPr="007F0A26">
        <w:rPr>
          <w:rFonts w:ascii="Arial" w:eastAsia="Calibri" w:hAnsi="Arial" w:cs="Arial"/>
          <w:color w:val="000000"/>
          <w:sz w:val="20"/>
        </w:rPr>
        <w:t>Jia</w:t>
      </w:r>
      <w:r w:rsidRPr="007F0A26">
        <w:rPr>
          <w:rFonts w:ascii="Arial" w:hAnsi="Arial" w:cs="Arial"/>
          <w:color w:val="000000"/>
          <w:sz w:val="20"/>
        </w:rPr>
        <w:t xml:space="preserve"> </w:t>
      </w:r>
      <w:r w:rsidRPr="007F0A26">
        <w:rPr>
          <w:rFonts w:ascii="Arial" w:eastAsia="Calibri" w:hAnsi="Arial" w:cs="Arial"/>
          <w:color w:val="000000"/>
          <w:sz w:val="20"/>
        </w:rPr>
        <w:t>X</w:t>
      </w:r>
      <w:r w:rsidRPr="007F0A26">
        <w:rPr>
          <w:rFonts w:ascii="Arial" w:hAnsi="Arial" w:cs="Arial"/>
          <w:color w:val="000000"/>
          <w:sz w:val="20"/>
        </w:rPr>
        <w:t xml:space="preserve">, </w:t>
      </w:r>
      <w:r w:rsidRPr="007F0A26">
        <w:rPr>
          <w:rFonts w:ascii="Arial" w:eastAsia="Calibri" w:hAnsi="Arial" w:cs="Arial"/>
          <w:color w:val="000000"/>
          <w:sz w:val="20"/>
        </w:rPr>
        <w:t>Budnik</w:t>
      </w:r>
      <w:r w:rsidRPr="007F0A26">
        <w:rPr>
          <w:rFonts w:ascii="Arial" w:hAnsi="Arial" w:cs="Arial"/>
          <w:color w:val="000000"/>
          <w:sz w:val="20"/>
        </w:rPr>
        <w:t xml:space="preserve"> </w:t>
      </w:r>
      <w:r w:rsidRPr="007F0A26">
        <w:rPr>
          <w:rFonts w:ascii="Arial" w:eastAsia="Calibri" w:hAnsi="Arial" w:cs="Arial"/>
          <w:color w:val="000000"/>
          <w:sz w:val="20"/>
        </w:rPr>
        <w:t>V</w:t>
      </w:r>
      <w:r w:rsidRPr="007F0A26">
        <w:rPr>
          <w:rFonts w:ascii="Arial" w:hAnsi="Arial" w:cs="Arial"/>
          <w:color w:val="000000"/>
          <w:sz w:val="20"/>
        </w:rPr>
        <w:t xml:space="preserve">. </w:t>
      </w:r>
      <w:r w:rsidRPr="007F0A26">
        <w:rPr>
          <w:rFonts w:ascii="Arial" w:eastAsia="Calibri" w:hAnsi="Arial" w:cs="Arial"/>
          <w:color w:val="000000"/>
          <w:sz w:val="20"/>
        </w:rPr>
        <w:t>The</w:t>
      </w:r>
      <w:r w:rsidRPr="007F0A26">
        <w:rPr>
          <w:rFonts w:ascii="Arial" w:hAnsi="Arial" w:cs="Arial"/>
          <w:color w:val="000000"/>
          <w:sz w:val="20"/>
        </w:rPr>
        <w:t xml:space="preserve"> </w:t>
      </w:r>
      <w:r w:rsidRPr="007F0A26">
        <w:rPr>
          <w:rFonts w:ascii="Arial" w:eastAsia="Calibri" w:hAnsi="Arial" w:cs="Arial"/>
          <w:color w:val="000000"/>
          <w:sz w:val="20"/>
        </w:rPr>
        <w:t>Drosophila</w:t>
      </w:r>
      <w:r w:rsidRPr="007F0A26">
        <w:rPr>
          <w:rFonts w:ascii="Arial" w:hAnsi="Arial" w:cs="Arial"/>
          <w:color w:val="000000"/>
          <w:sz w:val="20"/>
        </w:rPr>
        <w:t xml:space="preserve"> </w:t>
      </w:r>
      <w:r w:rsidRPr="007F0A26">
        <w:rPr>
          <w:rFonts w:ascii="Arial" w:eastAsia="Calibri" w:hAnsi="Arial" w:cs="Arial"/>
          <w:color w:val="000000"/>
          <w:sz w:val="20"/>
        </w:rPr>
        <w:t>tumor</w:t>
      </w:r>
      <w:r w:rsidRPr="007F0A26">
        <w:rPr>
          <w:rFonts w:ascii="Arial" w:hAnsi="Arial" w:cs="Arial"/>
          <w:color w:val="000000"/>
          <w:sz w:val="20"/>
        </w:rPr>
        <w:t xml:space="preserve"> </w:t>
      </w:r>
      <w:r w:rsidRPr="007F0A26">
        <w:rPr>
          <w:rFonts w:ascii="Arial" w:eastAsia="Calibri" w:hAnsi="Arial" w:cs="Arial"/>
          <w:color w:val="000000"/>
          <w:sz w:val="20"/>
        </w:rPr>
        <w:t>suppressor</w:t>
      </w:r>
      <w:r w:rsidRPr="007F0A26">
        <w:rPr>
          <w:rFonts w:ascii="Arial" w:hAnsi="Arial" w:cs="Arial"/>
          <w:color w:val="000000"/>
          <w:sz w:val="20"/>
        </w:rPr>
        <w:t xml:space="preserve"> </w:t>
      </w:r>
      <w:r w:rsidRPr="007F0A26">
        <w:rPr>
          <w:rFonts w:ascii="Arial" w:eastAsia="Calibri" w:hAnsi="Arial" w:cs="Arial"/>
          <w:color w:val="000000"/>
          <w:sz w:val="20"/>
        </w:rPr>
        <w:t>gene</w:t>
      </w:r>
      <w:r w:rsidRPr="007F0A26">
        <w:rPr>
          <w:rFonts w:ascii="Arial" w:hAnsi="Arial" w:cs="Arial"/>
          <w:color w:val="000000"/>
          <w:sz w:val="20"/>
        </w:rPr>
        <w:t xml:space="preserve"> </w:t>
      </w:r>
      <w:proofErr w:type="spellStart"/>
      <w:r w:rsidRPr="007F0A26">
        <w:rPr>
          <w:rFonts w:ascii="Arial" w:eastAsia="Calibri" w:hAnsi="Arial" w:cs="Arial"/>
          <w:i/>
          <w:color w:val="000000"/>
          <w:sz w:val="20"/>
        </w:rPr>
        <w:t>dlg</w:t>
      </w:r>
      <w:proofErr w:type="spellEnd"/>
      <w:r w:rsidRPr="007F0A26">
        <w:rPr>
          <w:rFonts w:ascii="Arial" w:hAnsi="Arial" w:cs="Arial"/>
          <w:i/>
          <w:color w:val="000000"/>
          <w:sz w:val="20"/>
        </w:rPr>
        <w:t xml:space="preserve"> </w:t>
      </w:r>
      <w:r w:rsidRPr="007F0A26">
        <w:rPr>
          <w:rFonts w:ascii="Arial" w:eastAsia="Calibri" w:hAnsi="Arial" w:cs="Arial"/>
          <w:color w:val="000000"/>
          <w:sz w:val="20"/>
        </w:rPr>
        <w:t>is</w:t>
      </w:r>
      <w:r w:rsidRPr="007F0A26">
        <w:rPr>
          <w:rFonts w:ascii="Arial" w:hAnsi="Arial" w:cs="Arial"/>
          <w:color w:val="000000"/>
          <w:sz w:val="20"/>
        </w:rPr>
        <w:t xml:space="preserve"> </w:t>
      </w:r>
      <w:r w:rsidRPr="007F0A26">
        <w:rPr>
          <w:rFonts w:ascii="Arial" w:eastAsia="Calibri" w:hAnsi="Arial" w:cs="Arial"/>
          <w:color w:val="000000"/>
          <w:sz w:val="20"/>
        </w:rPr>
        <w:t>required</w:t>
      </w:r>
      <w:r w:rsidRPr="007F0A26">
        <w:rPr>
          <w:rFonts w:ascii="Arial" w:hAnsi="Arial" w:cs="Arial"/>
          <w:color w:val="000000"/>
          <w:sz w:val="20"/>
        </w:rPr>
        <w:t xml:space="preserve"> </w:t>
      </w:r>
      <w:r w:rsidRPr="007F0A26">
        <w:rPr>
          <w:rFonts w:ascii="Arial" w:eastAsia="Calibri" w:hAnsi="Arial" w:cs="Arial"/>
          <w:color w:val="000000"/>
          <w:sz w:val="20"/>
        </w:rPr>
        <w:t>for</w:t>
      </w:r>
      <w:r w:rsidRPr="007F0A26">
        <w:rPr>
          <w:rFonts w:ascii="Arial" w:hAnsi="Arial" w:cs="Arial"/>
          <w:color w:val="000000"/>
          <w:sz w:val="20"/>
        </w:rPr>
        <w:t xml:space="preserve"> </w:t>
      </w:r>
      <w:r w:rsidRPr="007F0A26">
        <w:rPr>
          <w:rFonts w:ascii="Arial" w:eastAsia="Calibri" w:hAnsi="Arial" w:cs="Arial"/>
          <w:color w:val="000000"/>
          <w:sz w:val="20"/>
        </w:rPr>
        <w:t>normal</w:t>
      </w:r>
      <w:r w:rsidRPr="007F0A26">
        <w:rPr>
          <w:rFonts w:ascii="Arial" w:hAnsi="Arial" w:cs="Arial"/>
          <w:color w:val="000000"/>
          <w:sz w:val="20"/>
        </w:rPr>
        <w:t xml:space="preserve"> </w:t>
      </w:r>
      <w:r w:rsidRPr="007F0A26">
        <w:rPr>
          <w:rFonts w:ascii="Arial" w:eastAsia="Calibri" w:hAnsi="Arial" w:cs="Arial"/>
          <w:color w:val="000000"/>
          <w:sz w:val="20"/>
        </w:rPr>
        <w:t>synaptic</w:t>
      </w:r>
      <w:r w:rsidRPr="007F0A26">
        <w:rPr>
          <w:rFonts w:ascii="Arial" w:hAnsi="Arial" w:cs="Arial"/>
          <w:color w:val="000000"/>
          <w:sz w:val="20"/>
        </w:rPr>
        <w:t xml:space="preserve"> </w:t>
      </w:r>
      <w:r w:rsidRPr="007F0A26">
        <w:rPr>
          <w:rFonts w:ascii="Arial" w:eastAsia="Calibri" w:hAnsi="Arial" w:cs="Arial"/>
          <w:color w:val="000000"/>
          <w:sz w:val="20"/>
        </w:rPr>
        <w:t>bouton</w:t>
      </w:r>
      <w:r w:rsidRPr="007F0A26">
        <w:rPr>
          <w:rFonts w:ascii="Arial" w:hAnsi="Arial" w:cs="Arial"/>
          <w:color w:val="000000"/>
          <w:sz w:val="20"/>
        </w:rPr>
        <w:t xml:space="preserve"> </w:t>
      </w:r>
      <w:r w:rsidRPr="007F0A26">
        <w:rPr>
          <w:rFonts w:ascii="Arial" w:eastAsia="Calibri" w:hAnsi="Arial" w:cs="Arial"/>
          <w:color w:val="000000"/>
          <w:sz w:val="20"/>
        </w:rPr>
        <w:t>structure</w:t>
      </w:r>
      <w:r w:rsidRPr="007F0A26">
        <w:rPr>
          <w:rFonts w:ascii="Arial" w:hAnsi="Arial" w:cs="Arial"/>
          <w:color w:val="000000"/>
          <w:sz w:val="20"/>
        </w:rPr>
        <w:t xml:space="preserve">. </w:t>
      </w:r>
      <w:r w:rsidRPr="007F0A26">
        <w:rPr>
          <w:rFonts w:ascii="Arial" w:eastAsia="Calibri" w:hAnsi="Arial" w:cs="Arial"/>
          <w:i/>
          <w:color w:val="000000"/>
          <w:sz w:val="20"/>
        </w:rPr>
        <w:t>Neuron</w:t>
      </w:r>
      <w:r w:rsidRPr="007F0A26">
        <w:rPr>
          <w:rFonts w:ascii="Arial" w:hAnsi="Arial" w:cs="Arial"/>
          <w:color w:val="000000"/>
          <w:sz w:val="20"/>
        </w:rPr>
        <w:t xml:space="preserve"> 1994;13(4): 823-35. </w:t>
      </w:r>
      <w:r w:rsidRPr="007F0A26">
        <w:rPr>
          <w:rFonts w:ascii="Arial" w:eastAsia="Calibri" w:hAnsi="Arial" w:cs="Arial"/>
          <w:color w:val="000000"/>
          <w:sz w:val="20"/>
        </w:rPr>
        <w:t>PMCID</w:t>
      </w:r>
      <w:r w:rsidRPr="007F0A26">
        <w:rPr>
          <w:rFonts w:ascii="Arial" w:hAnsi="Arial" w:cs="Arial"/>
          <w:color w:val="000000"/>
          <w:sz w:val="20"/>
        </w:rPr>
        <w:t>: 7946331.</w:t>
      </w:r>
    </w:p>
    <w:p w14:paraId="39B4EA2A" w14:textId="77777777" w:rsidR="007A7561" w:rsidRPr="007F0A26" w:rsidRDefault="007A7561" w:rsidP="007A7561">
      <w:pPr>
        <w:pStyle w:val="ResumeIndent"/>
        <w:widowControl w:val="0"/>
        <w:numPr>
          <w:ilvl w:val="0"/>
          <w:numId w:val="8"/>
        </w:numPr>
        <w:tabs>
          <w:tab w:val="clear" w:pos="2520"/>
          <w:tab w:val="left" w:pos="720"/>
          <w:tab w:val="left" w:pos="1350"/>
          <w:tab w:val="left" w:pos="1800"/>
        </w:tabs>
        <w:spacing w:afterLines="60" w:after="144"/>
        <w:ind w:right="-14"/>
        <w:rPr>
          <w:rFonts w:ascii="Arial" w:hAnsi="Arial" w:cs="Arial"/>
          <w:color w:val="000000"/>
          <w:sz w:val="20"/>
        </w:rPr>
      </w:pPr>
      <w:r w:rsidRPr="007F0A26">
        <w:rPr>
          <w:rFonts w:ascii="Arial" w:eastAsia="Calibri" w:hAnsi="Arial" w:cs="Arial"/>
          <w:color w:val="000000"/>
          <w:sz w:val="20"/>
        </w:rPr>
        <w:t>Hough</w:t>
      </w:r>
      <w:r w:rsidRPr="007F0A26">
        <w:rPr>
          <w:rFonts w:ascii="Arial" w:hAnsi="Arial" w:cs="Arial"/>
          <w:color w:val="000000"/>
          <w:sz w:val="20"/>
        </w:rPr>
        <w:t xml:space="preserve"> </w:t>
      </w:r>
      <w:r w:rsidRPr="007F0A26">
        <w:rPr>
          <w:rFonts w:ascii="Arial" w:eastAsia="Calibri" w:hAnsi="Arial" w:cs="Arial"/>
          <w:color w:val="000000"/>
          <w:sz w:val="20"/>
        </w:rPr>
        <w:t>CL</w:t>
      </w:r>
      <w:r w:rsidRPr="007F0A26">
        <w:rPr>
          <w:rFonts w:ascii="Arial" w:hAnsi="Arial" w:cs="Arial"/>
          <w:color w:val="000000"/>
          <w:sz w:val="20"/>
        </w:rPr>
        <w:t xml:space="preserve">, </w:t>
      </w:r>
      <w:r w:rsidRPr="007F0A26">
        <w:rPr>
          <w:rFonts w:ascii="Arial" w:eastAsia="Calibri" w:hAnsi="Arial" w:cs="Arial"/>
          <w:color w:val="000000"/>
          <w:sz w:val="20"/>
        </w:rPr>
        <w:t>Hudson</w:t>
      </w:r>
      <w:r w:rsidRPr="007F0A26">
        <w:rPr>
          <w:rFonts w:ascii="Arial" w:hAnsi="Arial" w:cs="Arial"/>
          <w:color w:val="000000"/>
          <w:sz w:val="20"/>
        </w:rPr>
        <w:t xml:space="preserve"> </w:t>
      </w:r>
      <w:r w:rsidRPr="007F0A26">
        <w:rPr>
          <w:rFonts w:ascii="Arial" w:eastAsia="Calibri" w:hAnsi="Arial" w:cs="Arial"/>
          <w:color w:val="000000"/>
          <w:sz w:val="20"/>
        </w:rPr>
        <w:t>LD</w:t>
      </w:r>
      <w:r w:rsidRPr="007F0A26">
        <w:rPr>
          <w:rFonts w:ascii="Arial" w:hAnsi="Arial" w:cs="Arial"/>
          <w:color w:val="000000"/>
          <w:sz w:val="20"/>
        </w:rPr>
        <w:t xml:space="preserve">, </w:t>
      </w:r>
      <w:r w:rsidRPr="007F0A26">
        <w:rPr>
          <w:rFonts w:ascii="Arial" w:eastAsia="Calibri" w:hAnsi="Arial" w:cs="Arial"/>
          <w:color w:val="000000"/>
          <w:sz w:val="20"/>
        </w:rPr>
        <w:t>Salud</w:t>
      </w:r>
      <w:r w:rsidRPr="007F0A26">
        <w:rPr>
          <w:rFonts w:ascii="Arial" w:hAnsi="Arial" w:cs="Arial"/>
          <w:color w:val="000000"/>
          <w:sz w:val="20"/>
        </w:rPr>
        <w:t xml:space="preserve"> </w:t>
      </w:r>
      <w:r w:rsidRPr="007F0A26">
        <w:rPr>
          <w:rFonts w:ascii="Arial" w:eastAsia="Calibri" w:hAnsi="Arial" w:cs="Arial"/>
          <w:color w:val="000000"/>
          <w:sz w:val="20"/>
        </w:rPr>
        <w:t>A</w:t>
      </w:r>
      <w:r w:rsidRPr="007F0A26">
        <w:rPr>
          <w:rFonts w:ascii="Arial" w:hAnsi="Arial" w:cs="Arial"/>
          <w:color w:val="000000"/>
          <w:sz w:val="20"/>
        </w:rPr>
        <w:t xml:space="preserve">, </w:t>
      </w:r>
      <w:r w:rsidRPr="007F0A26">
        <w:rPr>
          <w:rFonts w:ascii="Arial" w:eastAsia="Calibri" w:hAnsi="Arial" w:cs="Arial"/>
          <w:b/>
          <w:color w:val="000000"/>
          <w:sz w:val="20"/>
        </w:rPr>
        <w:t>Lahey</w:t>
      </w:r>
      <w:r w:rsidRPr="007F0A26">
        <w:rPr>
          <w:rFonts w:ascii="Arial" w:hAnsi="Arial" w:cs="Arial"/>
          <w:b/>
          <w:color w:val="000000"/>
          <w:sz w:val="20"/>
        </w:rPr>
        <w:t xml:space="preserve"> </w:t>
      </w:r>
      <w:r w:rsidRPr="007F0A26">
        <w:rPr>
          <w:rFonts w:ascii="Arial" w:eastAsia="Calibri" w:hAnsi="Arial" w:cs="Arial"/>
          <w:b/>
          <w:color w:val="000000"/>
          <w:sz w:val="20"/>
        </w:rPr>
        <w:t>T</w:t>
      </w:r>
      <w:r w:rsidRPr="007F0A26">
        <w:rPr>
          <w:rFonts w:ascii="Arial" w:hAnsi="Arial" w:cs="Arial"/>
          <w:color w:val="000000"/>
          <w:sz w:val="20"/>
        </w:rPr>
        <w:t xml:space="preserve">, </w:t>
      </w:r>
      <w:r w:rsidRPr="007F0A26">
        <w:rPr>
          <w:rFonts w:ascii="Arial" w:eastAsia="Calibri" w:hAnsi="Arial" w:cs="Arial"/>
          <w:color w:val="000000"/>
          <w:sz w:val="20"/>
        </w:rPr>
        <w:t>Curtis</w:t>
      </w:r>
      <w:r w:rsidRPr="007F0A26">
        <w:rPr>
          <w:rFonts w:ascii="Arial" w:hAnsi="Arial" w:cs="Arial"/>
          <w:color w:val="000000"/>
          <w:sz w:val="20"/>
        </w:rPr>
        <w:t xml:space="preserve"> </w:t>
      </w:r>
      <w:r w:rsidRPr="007F0A26">
        <w:rPr>
          <w:rFonts w:ascii="Arial" w:eastAsia="Calibri" w:hAnsi="Arial" w:cs="Arial"/>
          <w:color w:val="000000"/>
          <w:sz w:val="20"/>
        </w:rPr>
        <w:t>JR</w:t>
      </w:r>
      <w:r w:rsidRPr="007F0A26">
        <w:rPr>
          <w:rFonts w:ascii="Arial" w:hAnsi="Arial" w:cs="Arial"/>
          <w:color w:val="000000"/>
          <w:sz w:val="20"/>
        </w:rPr>
        <w:t xml:space="preserve">. </w:t>
      </w:r>
      <w:r w:rsidRPr="007F0A26">
        <w:rPr>
          <w:rFonts w:ascii="Arial" w:eastAsia="Calibri" w:hAnsi="Arial" w:cs="Arial"/>
          <w:color w:val="000000"/>
          <w:sz w:val="20"/>
        </w:rPr>
        <w:t>Death</w:t>
      </w:r>
      <w:r w:rsidRPr="007F0A26">
        <w:rPr>
          <w:rFonts w:ascii="Arial" w:hAnsi="Arial" w:cs="Arial"/>
          <w:color w:val="000000"/>
          <w:sz w:val="20"/>
        </w:rPr>
        <w:t xml:space="preserve"> </w:t>
      </w:r>
      <w:r w:rsidRPr="007F0A26">
        <w:rPr>
          <w:rFonts w:ascii="Arial" w:eastAsia="Calibri" w:hAnsi="Arial" w:cs="Arial"/>
          <w:color w:val="000000"/>
          <w:sz w:val="20"/>
        </w:rPr>
        <w:t>Rounds</w:t>
      </w:r>
      <w:r w:rsidRPr="007F0A26">
        <w:rPr>
          <w:rFonts w:ascii="Arial" w:hAnsi="Arial" w:cs="Arial"/>
          <w:color w:val="000000"/>
          <w:sz w:val="20"/>
        </w:rPr>
        <w:t xml:space="preserve">: </w:t>
      </w:r>
      <w:r w:rsidRPr="007F0A26">
        <w:rPr>
          <w:rFonts w:ascii="Arial" w:eastAsia="Calibri" w:hAnsi="Arial" w:cs="Arial"/>
          <w:color w:val="000000"/>
          <w:sz w:val="20"/>
        </w:rPr>
        <w:t>end</w:t>
      </w:r>
      <w:r w:rsidRPr="007F0A26">
        <w:rPr>
          <w:rFonts w:ascii="Arial" w:hAnsi="Arial" w:cs="Arial"/>
          <w:color w:val="000000"/>
          <w:sz w:val="20"/>
        </w:rPr>
        <w:t>-</w:t>
      </w:r>
      <w:r w:rsidRPr="007F0A26">
        <w:rPr>
          <w:rFonts w:ascii="Arial" w:eastAsia="Calibri" w:hAnsi="Arial" w:cs="Arial"/>
          <w:color w:val="000000"/>
          <w:sz w:val="20"/>
        </w:rPr>
        <w:t>of</w:t>
      </w:r>
      <w:r w:rsidRPr="007F0A26">
        <w:rPr>
          <w:rFonts w:ascii="Arial" w:hAnsi="Arial" w:cs="Arial"/>
          <w:color w:val="000000"/>
          <w:sz w:val="20"/>
        </w:rPr>
        <w:t>-</w:t>
      </w:r>
      <w:r w:rsidRPr="007F0A26">
        <w:rPr>
          <w:rFonts w:ascii="Arial" w:eastAsia="Calibri" w:hAnsi="Arial" w:cs="Arial"/>
          <w:color w:val="000000"/>
          <w:sz w:val="20"/>
        </w:rPr>
        <w:t>life</w:t>
      </w:r>
      <w:r w:rsidRPr="007F0A26">
        <w:rPr>
          <w:rFonts w:ascii="Arial" w:hAnsi="Arial" w:cs="Arial"/>
          <w:color w:val="000000"/>
          <w:sz w:val="20"/>
        </w:rPr>
        <w:t xml:space="preserve"> </w:t>
      </w:r>
      <w:r w:rsidRPr="007F0A26">
        <w:rPr>
          <w:rFonts w:ascii="Arial" w:eastAsia="Calibri" w:hAnsi="Arial" w:cs="Arial"/>
          <w:color w:val="000000"/>
          <w:sz w:val="20"/>
        </w:rPr>
        <w:t>discussions</w:t>
      </w:r>
      <w:r w:rsidRPr="007F0A26">
        <w:rPr>
          <w:rFonts w:ascii="Arial" w:hAnsi="Arial" w:cs="Arial"/>
          <w:color w:val="000000"/>
          <w:sz w:val="20"/>
        </w:rPr>
        <w:t xml:space="preserve"> </w:t>
      </w:r>
      <w:r w:rsidRPr="007F0A26">
        <w:rPr>
          <w:rFonts w:ascii="Arial" w:eastAsia="Calibri" w:hAnsi="Arial" w:cs="Arial"/>
          <w:color w:val="000000"/>
          <w:sz w:val="20"/>
        </w:rPr>
        <w:t>among</w:t>
      </w:r>
      <w:r w:rsidRPr="007F0A26">
        <w:rPr>
          <w:rFonts w:ascii="Arial" w:hAnsi="Arial" w:cs="Arial"/>
          <w:color w:val="000000"/>
          <w:sz w:val="20"/>
        </w:rPr>
        <w:t xml:space="preserve"> </w:t>
      </w:r>
      <w:r w:rsidRPr="007F0A26">
        <w:rPr>
          <w:rFonts w:ascii="Arial" w:eastAsia="Calibri" w:hAnsi="Arial" w:cs="Arial"/>
          <w:color w:val="000000"/>
          <w:sz w:val="20"/>
        </w:rPr>
        <w:t>medical</w:t>
      </w:r>
      <w:r w:rsidRPr="007F0A26">
        <w:rPr>
          <w:rFonts w:ascii="Arial" w:hAnsi="Arial" w:cs="Arial"/>
          <w:color w:val="000000"/>
          <w:sz w:val="20"/>
        </w:rPr>
        <w:t xml:space="preserve"> </w:t>
      </w:r>
      <w:r w:rsidRPr="007F0A26">
        <w:rPr>
          <w:rFonts w:ascii="Arial" w:eastAsia="Calibri" w:hAnsi="Arial" w:cs="Arial"/>
          <w:color w:val="000000"/>
          <w:sz w:val="20"/>
        </w:rPr>
        <w:t>residents</w:t>
      </w:r>
      <w:r w:rsidRPr="007F0A26">
        <w:rPr>
          <w:rFonts w:ascii="Arial" w:hAnsi="Arial" w:cs="Arial"/>
          <w:color w:val="000000"/>
          <w:sz w:val="20"/>
        </w:rPr>
        <w:t xml:space="preserve"> </w:t>
      </w:r>
      <w:r w:rsidRPr="007F0A26">
        <w:rPr>
          <w:rFonts w:ascii="Arial" w:eastAsia="Calibri" w:hAnsi="Arial" w:cs="Arial"/>
          <w:color w:val="000000"/>
          <w:sz w:val="20"/>
        </w:rPr>
        <w:t>in</w:t>
      </w:r>
      <w:r w:rsidRPr="007F0A26">
        <w:rPr>
          <w:rFonts w:ascii="Arial" w:hAnsi="Arial" w:cs="Arial"/>
          <w:color w:val="000000"/>
          <w:sz w:val="20"/>
        </w:rPr>
        <w:t xml:space="preserve"> </w:t>
      </w:r>
      <w:r w:rsidRPr="007F0A26">
        <w:rPr>
          <w:rFonts w:ascii="Arial" w:eastAsia="Calibri" w:hAnsi="Arial" w:cs="Arial"/>
          <w:color w:val="000000"/>
          <w:sz w:val="20"/>
        </w:rPr>
        <w:t>the</w:t>
      </w:r>
      <w:r w:rsidRPr="007F0A26">
        <w:rPr>
          <w:rFonts w:ascii="Arial" w:hAnsi="Arial" w:cs="Arial"/>
          <w:color w:val="000000"/>
          <w:sz w:val="20"/>
        </w:rPr>
        <w:t xml:space="preserve"> </w:t>
      </w:r>
      <w:r w:rsidRPr="007F0A26">
        <w:rPr>
          <w:rFonts w:ascii="Arial" w:eastAsia="Calibri" w:hAnsi="Arial" w:cs="Arial"/>
          <w:color w:val="000000"/>
          <w:sz w:val="20"/>
        </w:rPr>
        <w:t>intensive</w:t>
      </w:r>
      <w:r w:rsidRPr="007F0A26">
        <w:rPr>
          <w:rFonts w:ascii="Arial" w:hAnsi="Arial" w:cs="Arial"/>
          <w:color w:val="000000"/>
          <w:sz w:val="20"/>
        </w:rPr>
        <w:t xml:space="preserve"> </w:t>
      </w:r>
      <w:r w:rsidRPr="007F0A26">
        <w:rPr>
          <w:rFonts w:ascii="Arial" w:eastAsia="Calibri" w:hAnsi="Arial" w:cs="Arial"/>
          <w:color w:val="000000"/>
          <w:sz w:val="20"/>
        </w:rPr>
        <w:t>care</w:t>
      </w:r>
      <w:r w:rsidRPr="007F0A26">
        <w:rPr>
          <w:rFonts w:ascii="Arial" w:hAnsi="Arial" w:cs="Arial"/>
          <w:color w:val="000000"/>
          <w:sz w:val="20"/>
        </w:rPr>
        <w:t xml:space="preserve"> </w:t>
      </w:r>
      <w:r w:rsidRPr="007F0A26">
        <w:rPr>
          <w:rFonts w:ascii="Arial" w:eastAsia="Calibri" w:hAnsi="Arial" w:cs="Arial"/>
          <w:color w:val="000000"/>
          <w:sz w:val="20"/>
        </w:rPr>
        <w:t>unit</w:t>
      </w:r>
      <w:r w:rsidRPr="007F0A26">
        <w:rPr>
          <w:rFonts w:ascii="Arial" w:hAnsi="Arial" w:cs="Arial"/>
          <w:color w:val="000000"/>
          <w:sz w:val="20"/>
        </w:rPr>
        <w:t xml:space="preserve">. </w:t>
      </w:r>
      <w:r w:rsidRPr="007F0A26">
        <w:rPr>
          <w:rFonts w:ascii="Arial" w:eastAsia="Calibri" w:hAnsi="Arial" w:cs="Arial"/>
          <w:i/>
          <w:color w:val="000000"/>
          <w:sz w:val="20"/>
        </w:rPr>
        <w:t>Journal</w:t>
      </w:r>
      <w:r w:rsidRPr="007F0A26">
        <w:rPr>
          <w:rFonts w:ascii="Arial" w:hAnsi="Arial" w:cs="Arial"/>
          <w:i/>
          <w:color w:val="000000"/>
          <w:sz w:val="20"/>
        </w:rPr>
        <w:t xml:space="preserve"> </w:t>
      </w:r>
      <w:r w:rsidRPr="007F0A26">
        <w:rPr>
          <w:rFonts w:ascii="Arial" w:eastAsia="Calibri" w:hAnsi="Arial" w:cs="Arial"/>
          <w:i/>
          <w:color w:val="000000"/>
          <w:sz w:val="20"/>
        </w:rPr>
        <w:t>of</w:t>
      </w:r>
      <w:r w:rsidRPr="007F0A26">
        <w:rPr>
          <w:rFonts w:ascii="Arial" w:hAnsi="Arial" w:cs="Arial"/>
          <w:i/>
          <w:color w:val="000000"/>
          <w:sz w:val="20"/>
        </w:rPr>
        <w:t xml:space="preserve"> </w:t>
      </w:r>
      <w:r w:rsidRPr="007F0A26">
        <w:rPr>
          <w:rFonts w:ascii="Arial" w:eastAsia="Calibri" w:hAnsi="Arial" w:cs="Arial"/>
          <w:i/>
          <w:color w:val="000000"/>
          <w:sz w:val="20"/>
        </w:rPr>
        <w:t>Critical</w:t>
      </w:r>
      <w:r w:rsidRPr="007F0A26">
        <w:rPr>
          <w:rFonts w:ascii="Arial" w:hAnsi="Arial" w:cs="Arial"/>
          <w:i/>
          <w:color w:val="000000"/>
          <w:sz w:val="20"/>
        </w:rPr>
        <w:t xml:space="preserve"> </w:t>
      </w:r>
      <w:r w:rsidRPr="007F0A26">
        <w:rPr>
          <w:rFonts w:ascii="Arial" w:eastAsia="Calibri" w:hAnsi="Arial" w:cs="Arial"/>
          <w:i/>
          <w:color w:val="000000"/>
          <w:sz w:val="20"/>
        </w:rPr>
        <w:t>Care</w:t>
      </w:r>
      <w:r w:rsidRPr="007F0A26">
        <w:rPr>
          <w:rFonts w:ascii="Arial" w:hAnsi="Arial" w:cs="Arial"/>
          <w:color w:val="000000"/>
          <w:sz w:val="20"/>
        </w:rPr>
        <w:t xml:space="preserve"> 2005;20(1):20-25. </w:t>
      </w:r>
      <w:r w:rsidRPr="007F0A26">
        <w:rPr>
          <w:rFonts w:ascii="Arial" w:eastAsia="Calibri" w:hAnsi="Arial" w:cs="Arial"/>
          <w:color w:val="000000"/>
          <w:sz w:val="20"/>
        </w:rPr>
        <w:t>PMCID</w:t>
      </w:r>
      <w:r w:rsidRPr="007F0A26">
        <w:rPr>
          <w:rFonts w:ascii="Arial" w:hAnsi="Arial" w:cs="Arial"/>
          <w:color w:val="000000"/>
          <w:sz w:val="20"/>
        </w:rPr>
        <w:t>: 16015513.</w:t>
      </w:r>
    </w:p>
    <w:p w14:paraId="6C88249F" w14:textId="77777777" w:rsidR="007A7561" w:rsidRPr="007F0A26" w:rsidRDefault="007A7561" w:rsidP="007A7561">
      <w:pPr>
        <w:pStyle w:val="ResumeIndent"/>
        <w:widowControl w:val="0"/>
        <w:numPr>
          <w:ilvl w:val="0"/>
          <w:numId w:val="8"/>
        </w:numPr>
        <w:tabs>
          <w:tab w:val="clear" w:pos="2520"/>
          <w:tab w:val="left" w:pos="720"/>
          <w:tab w:val="left" w:pos="1350"/>
          <w:tab w:val="left" w:pos="1800"/>
        </w:tabs>
        <w:spacing w:afterLines="60" w:after="144"/>
        <w:ind w:right="-14"/>
        <w:rPr>
          <w:rFonts w:ascii="Arial" w:hAnsi="Arial" w:cs="Arial"/>
          <w:color w:val="000000"/>
          <w:sz w:val="20"/>
        </w:rPr>
      </w:pPr>
      <w:r w:rsidRPr="007F0A26">
        <w:rPr>
          <w:rFonts w:ascii="Arial" w:eastAsia="Calibri" w:hAnsi="Arial" w:cs="Arial"/>
          <w:color w:val="000000"/>
          <w:sz w:val="20"/>
          <w:lang w:val="de-DE"/>
        </w:rPr>
        <w:t>Seth</w:t>
      </w:r>
      <w:r w:rsidRPr="007F0A26">
        <w:rPr>
          <w:rFonts w:ascii="Arial" w:hAnsi="Arial" w:cs="Arial"/>
          <w:color w:val="000000"/>
          <w:sz w:val="20"/>
          <w:lang w:val="de-DE"/>
        </w:rPr>
        <w:t xml:space="preserve"> </w:t>
      </w:r>
      <w:r w:rsidRPr="007F0A26">
        <w:rPr>
          <w:rFonts w:ascii="Arial" w:eastAsia="Calibri" w:hAnsi="Arial" w:cs="Arial"/>
          <w:color w:val="000000"/>
          <w:sz w:val="20"/>
          <w:lang w:val="de-DE"/>
        </w:rPr>
        <w:t>N</w:t>
      </w:r>
      <w:r w:rsidRPr="007F0A26">
        <w:rPr>
          <w:rFonts w:ascii="Arial" w:hAnsi="Arial" w:cs="Arial"/>
          <w:color w:val="000000"/>
          <w:sz w:val="20"/>
          <w:lang w:val="de-DE"/>
        </w:rPr>
        <w:t xml:space="preserve">, </w:t>
      </w:r>
      <w:r w:rsidRPr="007F0A26">
        <w:rPr>
          <w:rFonts w:ascii="Arial" w:eastAsia="Calibri" w:hAnsi="Arial" w:cs="Arial"/>
          <w:color w:val="000000"/>
          <w:sz w:val="20"/>
          <w:lang w:val="de-DE"/>
        </w:rPr>
        <w:t>Kaufmann</w:t>
      </w:r>
      <w:r w:rsidRPr="007F0A26">
        <w:rPr>
          <w:rFonts w:ascii="Arial" w:hAnsi="Arial" w:cs="Arial"/>
          <w:color w:val="000000"/>
          <w:sz w:val="20"/>
          <w:lang w:val="de-DE"/>
        </w:rPr>
        <w:t xml:space="preserve"> </w:t>
      </w:r>
      <w:r w:rsidRPr="007F0A26">
        <w:rPr>
          <w:rFonts w:ascii="Arial" w:eastAsia="Calibri" w:hAnsi="Arial" w:cs="Arial"/>
          <w:color w:val="000000"/>
          <w:sz w:val="20"/>
          <w:lang w:val="de-DE"/>
        </w:rPr>
        <w:t>D</w:t>
      </w:r>
      <w:r w:rsidRPr="007F0A26">
        <w:rPr>
          <w:rFonts w:ascii="Arial" w:hAnsi="Arial" w:cs="Arial"/>
          <w:color w:val="000000"/>
          <w:sz w:val="20"/>
          <w:lang w:val="de-DE"/>
        </w:rPr>
        <w:t xml:space="preserve">, </w:t>
      </w:r>
      <w:r w:rsidRPr="007F0A26">
        <w:rPr>
          <w:rFonts w:ascii="Arial" w:eastAsia="Calibri" w:hAnsi="Arial" w:cs="Arial"/>
          <w:b/>
          <w:color w:val="000000"/>
          <w:sz w:val="20"/>
          <w:lang w:val="de-DE"/>
        </w:rPr>
        <w:t>Lahey</w:t>
      </w:r>
      <w:r w:rsidRPr="007F0A26">
        <w:rPr>
          <w:rFonts w:ascii="Arial" w:hAnsi="Arial" w:cs="Arial"/>
          <w:b/>
          <w:color w:val="000000"/>
          <w:sz w:val="20"/>
          <w:lang w:val="de-DE"/>
        </w:rPr>
        <w:t xml:space="preserve"> </w:t>
      </w:r>
      <w:r w:rsidRPr="007F0A26">
        <w:rPr>
          <w:rFonts w:ascii="Arial" w:eastAsia="Calibri" w:hAnsi="Arial" w:cs="Arial"/>
          <w:b/>
          <w:color w:val="000000"/>
          <w:sz w:val="20"/>
          <w:lang w:val="de-DE"/>
        </w:rPr>
        <w:t>T</w:t>
      </w:r>
      <w:r w:rsidRPr="007F0A26">
        <w:rPr>
          <w:rFonts w:ascii="Arial" w:hAnsi="Arial" w:cs="Arial"/>
          <w:color w:val="000000"/>
          <w:sz w:val="20"/>
          <w:lang w:val="de-DE"/>
        </w:rPr>
        <w:t xml:space="preserve">, </w:t>
      </w:r>
      <w:r w:rsidRPr="007F0A26">
        <w:rPr>
          <w:rFonts w:ascii="Arial" w:eastAsia="Calibri" w:hAnsi="Arial" w:cs="Arial"/>
          <w:color w:val="000000"/>
          <w:sz w:val="20"/>
          <w:lang w:val="de-DE"/>
        </w:rPr>
        <w:t>Rosenberg</w:t>
      </w:r>
      <w:r w:rsidRPr="007F0A26">
        <w:rPr>
          <w:rFonts w:ascii="Arial" w:hAnsi="Arial" w:cs="Arial"/>
          <w:color w:val="000000"/>
          <w:sz w:val="20"/>
          <w:lang w:val="de-DE"/>
        </w:rPr>
        <w:t xml:space="preserve"> </w:t>
      </w:r>
      <w:r w:rsidRPr="007F0A26">
        <w:rPr>
          <w:rFonts w:ascii="Arial" w:eastAsia="Calibri" w:hAnsi="Arial" w:cs="Arial"/>
          <w:color w:val="000000"/>
          <w:sz w:val="20"/>
          <w:lang w:val="de-DE"/>
        </w:rPr>
        <w:t>ES</w:t>
      </w:r>
      <w:r w:rsidRPr="007F0A26">
        <w:rPr>
          <w:rFonts w:ascii="Arial" w:hAnsi="Arial" w:cs="Arial"/>
          <w:color w:val="000000"/>
          <w:sz w:val="20"/>
          <w:lang w:val="de-DE"/>
        </w:rPr>
        <w:t xml:space="preserve">, </w:t>
      </w:r>
      <w:r w:rsidRPr="007F0A26">
        <w:rPr>
          <w:rFonts w:ascii="Arial" w:eastAsia="Calibri" w:hAnsi="Arial" w:cs="Arial"/>
          <w:color w:val="000000"/>
          <w:sz w:val="20"/>
          <w:lang w:val="de-DE"/>
        </w:rPr>
        <w:t>Wucherpfennig</w:t>
      </w:r>
      <w:r w:rsidRPr="007F0A26">
        <w:rPr>
          <w:rFonts w:ascii="Arial" w:hAnsi="Arial" w:cs="Arial"/>
          <w:color w:val="000000"/>
          <w:sz w:val="20"/>
          <w:lang w:val="de-DE"/>
        </w:rPr>
        <w:t xml:space="preserve"> </w:t>
      </w:r>
      <w:r w:rsidRPr="007F0A26">
        <w:rPr>
          <w:rFonts w:ascii="Arial" w:eastAsia="Calibri" w:hAnsi="Arial" w:cs="Arial"/>
          <w:color w:val="000000"/>
          <w:sz w:val="20"/>
          <w:lang w:val="de-DE"/>
        </w:rPr>
        <w:t>KW</w:t>
      </w:r>
      <w:r w:rsidRPr="007F0A26">
        <w:rPr>
          <w:rFonts w:ascii="Arial" w:hAnsi="Arial" w:cs="Arial"/>
          <w:color w:val="000000"/>
          <w:sz w:val="20"/>
          <w:lang w:val="de-DE"/>
        </w:rPr>
        <w:t xml:space="preserve">. </w:t>
      </w:r>
      <w:r w:rsidRPr="007F0A26">
        <w:rPr>
          <w:rFonts w:ascii="Arial" w:eastAsia="Calibri" w:hAnsi="Arial" w:cs="Arial"/>
          <w:color w:val="000000"/>
          <w:sz w:val="20"/>
        </w:rPr>
        <w:t>Expansion</w:t>
      </w:r>
      <w:r w:rsidRPr="007F0A26">
        <w:rPr>
          <w:rFonts w:ascii="Arial" w:hAnsi="Arial" w:cs="Arial"/>
          <w:color w:val="000000"/>
          <w:sz w:val="20"/>
        </w:rPr>
        <w:t xml:space="preserve"> </w:t>
      </w:r>
      <w:r w:rsidRPr="007F0A26">
        <w:rPr>
          <w:rFonts w:ascii="Arial" w:eastAsia="Calibri" w:hAnsi="Arial" w:cs="Arial"/>
          <w:color w:val="000000"/>
          <w:sz w:val="20"/>
        </w:rPr>
        <w:t>and</w:t>
      </w:r>
      <w:r w:rsidRPr="007F0A26">
        <w:rPr>
          <w:rFonts w:ascii="Arial" w:hAnsi="Arial" w:cs="Arial"/>
          <w:color w:val="000000"/>
          <w:sz w:val="20"/>
        </w:rPr>
        <w:t xml:space="preserve"> </w:t>
      </w:r>
      <w:r w:rsidRPr="007F0A26">
        <w:rPr>
          <w:rFonts w:ascii="Arial" w:eastAsia="Calibri" w:hAnsi="Arial" w:cs="Arial"/>
          <w:color w:val="000000"/>
          <w:sz w:val="20"/>
        </w:rPr>
        <w:t>contraction</w:t>
      </w:r>
      <w:r w:rsidRPr="007F0A26">
        <w:rPr>
          <w:rFonts w:ascii="Arial" w:hAnsi="Arial" w:cs="Arial"/>
          <w:color w:val="000000"/>
          <w:sz w:val="20"/>
        </w:rPr>
        <w:t xml:space="preserve"> </w:t>
      </w:r>
      <w:r w:rsidRPr="007F0A26">
        <w:rPr>
          <w:rFonts w:ascii="Arial" w:eastAsia="Calibri" w:hAnsi="Arial" w:cs="Arial"/>
          <w:color w:val="000000"/>
          <w:sz w:val="20"/>
        </w:rPr>
        <w:t>of</w:t>
      </w:r>
      <w:r w:rsidRPr="007F0A26">
        <w:rPr>
          <w:rFonts w:ascii="Arial" w:hAnsi="Arial" w:cs="Arial"/>
          <w:color w:val="000000"/>
          <w:sz w:val="20"/>
        </w:rPr>
        <w:t xml:space="preserve"> </w:t>
      </w:r>
      <w:r w:rsidRPr="007F0A26">
        <w:rPr>
          <w:rFonts w:ascii="Arial" w:eastAsia="Calibri" w:hAnsi="Arial" w:cs="Arial"/>
          <w:color w:val="000000"/>
          <w:sz w:val="20"/>
        </w:rPr>
        <w:t>HIV</w:t>
      </w:r>
      <w:r w:rsidRPr="007F0A26">
        <w:rPr>
          <w:rFonts w:ascii="Arial" w:hAnsi="Arial" w:cs="Arial"/>
          <w:color w:val="000000"/>
          <w:sz w:val="20"/>
        </w:rPr>
        <w:t>-</w:t>
      </w:r>
      <w:r w:rsidRPr="007F0A26">
        <w:rPr>
          <w:rFonts w:ascii="Arial" w:eastAsia="Calibri" w:hAnsi="Arial" w:cs="Arial"/>
          <w:color w:val="000000"/>
          <w:sz w:val="20"/>
        </w:rPr>
        <w:t>Specific</w:t>
      </w:r>
      <w:r w:rsidRPr="007F0A26">
        <w:rPr>
          <w:rFonts w:ascii="Arial" w:hAnsi="Arial" w:cs="Arial"/>
          <w:color w:val="000000"/>
          <w:sz w:val="20"/>
        </w:rPr>
        <w:t xml:space="preserve"> </w:t>
      </w:r>
      <w:r w:rsidRPr="007F0A26">
        <w:rPr>
          <w:rFonts w:ascii="Arial" w:eastAsia="Calibri" w:hAnsi="Arial" w:cs="Arial"/>
          <w:color w:val="000000"/>
          <w:sz w:val="20"/>
        </w:rPr>
        <w:t>CD</w:t>
      </w:r>
      <w:r w:rsidRPr="007F0A26">
        <w:rPr>
          <w:rFonts w:ascii="Arial" w:hAnsi="Arial" w:cs="Arial"/>
          <w:color w:val="000000"/>
          <w:sz w:val="20"/>
        </w:rPr>
        <w:t xml:space="preserve">4 </w:t>
      </w:r>
      <w:r w:rsidRPr="007F0A26">
        <w:rPr>
          <w:rFonts w:ascii="Arial" w:eastAsia="Calibri" w:hAnsi="Arial" w:cs="Arial"/>
          <w:color w:val="000000"/>
          <w:sz w:val="20"/>
        </w:rPr>
        <w:t>T</w:t>
      </w:r>
      <w:r w:rsidRPr="007F0A26">
        <w:rPr>
          <w:rFonts w:ascii="Arial" w:hAnsi="Arial" w:cs="Arial"/>
          <w:color w:val="000000"/>
          <w:sz w:val="20"/>
        </w:rPr>
        <w:t xml:space="preserve"> </w:t>
      </w:r>
      <w:r w:rsidRPr="007F0A26">
        <w:rPr>
          <w:rFonts w:ascii="Arial" w:eastAsia="Calibri" w:hAnsi="Arial" w:cs="Arial"/>
          <w:color w:val="000000"/>
          <w:sz w:val="20"/>
        </w:rPr>
        <w:t>cells</w:t>
      </w:r>
      <w:r w:rsidRPr="007F0A26">
        <w:rPr>
          <w:rFonts w:ascii="Arial" w:hAnsi="Arial" w:cs="Arial"/>
          <w:color w:val="000000"/>
          <w:sz w:val="20"/>
        </w:rPr>
        <w:t xml:space="preserve"> </w:t>
      </w:r>
      <w:r w:rsidRPr="007F0A26">
        <w:rPr>
          <w:rFonts w:ascii="Arial" w:eastAsia="Calibri" w:hAnsi="Arial" w:cs="Arial"/>
          <w:color w:val="000000"/>
          <w:sz w:val="20"/>
        </w:rPr>
        <w:t>with</w:t>
      </w:r>
      <w:r w:rsidRPr="007F0A26">
        <w:rPr>
          <w:rFonts w:ascii="Arial" w:hAnsi="Arial" w:cs="Arial"/>
          <w:color w:val="000000"/>
          <w:sz w:val="20"/>
        </w:rPr>
        <w:t xml:space="preserve"> </w:t>
      </w:r>
      <w:r w:rsidRPr="007F0A26">
        <w:rPr>
          <w:rFonts w:ascii="Arial" w:eastAsia="Calibri" w:hAnsi="Arial" w:cs="Arial"/>
          <w:color w:val="000000"/>
          <w:sz w:val="20"/>
        </w:rPr>
        <w:t>short</w:t>
      </w:r>
      <w:r w:rsidRPr="007F0A26">
        <w:rPr>
          <w:rFonts w:ascii="Arial" w:hAnsi="Arial" w:cs="Arial"/>
          <w:color w:val="000000"/>
          <w:sz w:val="20"/>
        </w:rPr>
        <w:t xml:space="preserve"> </w:t>
      </w:r>
      <w:r w:rsidRPr="007F0A26">
        <w:rPr>
          <w:rFonts w:ascii="Arial" w:eastAsia="Calibri" w:hAnsi="Arial" w:cs="Arial"/>
          <w:color w:val="000000"/>
          <w:sz w:val="20"/>
        </w:rPr>
        <w:t>bursts</w:t>
      </w:r>
      <w:r w:rsidRPr="007F0A26">
        <w:rPr>
          <w:rFonts w:ascii="Arial" w:hAnsi="Arial" w:cs="Arial"/>
          <w:color w:val="000000"/>
          <w:sz w:val="20"/>
        </w:rPr>
        <w:t xml:space="preserve"> </w:t>
      </w:r>
      <w:r w:rsidRPr="007F0A26">
        <w:rPr>
          <w:rFonts w:ascii="Arial" w:eastAsia="Calibri" w:hAnsi="Arial" w:cs="Arial"/>
          <w:color w:val="000000"/>
          <w:sz w:val="20"/>
        </w:rPr>
        <w:t>of</w:t>
      </w:r>
      <w:r w:rsidRPr="007F0A26">
        <w:rPr>
          <w:rFonts w:ascii="Arial" w:hAnsi="Arial" w:cs="Arial"/>
          <w:color w:val="000000"/>
          <w:sz w:val="20"/>
        </w:rPr>
        <w:t xml:space="preserve"> </w:t>
      </w:r>
      <w:r w:rsidRPr="007F0A26">
        <w:rPr>
          <w:rFonts w:ascii="Arial" w:eastAsia="Calibri" w:hAnsi="Arial" w:cs="Arial"/>
          <w:color w:val="000000"/>
          <w:sz w:val="20"/>
        </w:rPr>
        <w:t>viremia</w:t>
      </w:r>
      <w:r w:rsidRPr="007F0A26">
        <w:rPr>
          <w:rFonts w:ascii="Arial" w:hAnsi="Arial" w:cs="Arial"/>
          <w:color w:val="000000"/>
          <w:sz w:val="20"/>
        </w:rPr>
        <w:t xml:space="preserve">, </w:t>
      </w:r>
      <w:r w:rsidRPr="007F0A26">
        <w:rPr>
          <w:rFonts w:ascii="Arial" w:eastAsia="Calibri" w:hAnsi="Arial" w:cs="Arial"/>
          <w:color w:val="000000"/>
          <w:sz w:val="20"/>
        </w:rPr>
        <w:t>but</w:t>
      </w:r>
      <w:r w:rsidRPr="007F0A26">
        <w:rPr>
          <w:rFonts w:ascii="Arial" w:hAnsi="Arial" w:cs="Arial"/>
          <w:color w:val="000000"/>
          <w:sz w:val="20"/>
        </w:rPr>
        <w:t xml:space="preserve"> </w:t>
      </w:r>
      <w:r w:rsidRPr="007F0A26">
        <w:rPr>
          <w:rFonts w:ascii="Arial" w:eastAsia="Calibri" w:hAnsi="Arial" w:cs="Arial"/>
          <w:color w:val="000000"/>
          <w:sz w:val="20"/>
        </w:rPr>
        <w:t>physical</w:t>
      </w:r>
      <w:r w:rsidRPr="007F0A26">
        <w:rPr>
          <w:rFonts w:ascii="Arial" w:hAnsi="Arial" w:cs="Arial"/>
          <w:color w:val="000000"/>
          <w:sz w:val="20"/>
        </w:rPr>
        <w:t xml:space="preserve"> </w:t>
      </w:r>
      <w:r w:rsidRPr="007F0A26">
        <w:rPr>
          <w:rFonts w:ascii="Arial" w:eastAsia="Calibri" w:hAnsi="Arial" w:cs="Arial"/>
          <w:color w:val="000000"/>
          <w:sz w:val="20"/>
        </w:rPr>
        <w:t>loss</w:t>
      </w:r>
      <w:r w:rsidRPr="007F0A26">
        <w:rPr>
          <w:rFonts w:ascii="Arial" w:hAnsi="Arial" w:cs="Arial"/>
          <w:color w:val="000000"/>
          <w:sz w:val="20"/>
        </w:rPr>
        <w:t xml:space="preserve"> </w:t>
      </w:r>
      <w:r w:rsidRPr="007F0A26">
        <w:rPr>
          <w:rFonts w:ascii="Arial" w:eastAsia="Calibri" w:hAnsi="Arial" w:cs="Arial"/>
          <w:color w:val="000000"/>
          <w:sz w:val="20"/>
        </w:rPr>
        <w:t>of</w:t>
      </w:r>
      <w:r w:rsidRPr="007F0A26">
        <w:rPr>
          <w:rFonts w:ascii="Arial" w:hAnsi="Arial" w:cs="Arial"/>
          <w:color w:val="000000"/>
          <w:sz w:val="20"/>
        </w:rPr>
        <w:t xml:space="preserve"> </w:t>
      </w:r>
      <w:proofErr w:type="gramStart"/>
      <w:r w:rsidRPr="007F0A26">
        <w:rPr>
          <w:rFonts w:ascii="Arial" w:eastAsia="Calibri" w:hAnsi="Arial" w:cs="Arial"/>
          <w:color w:val="000000"/>
          <w:sz w:val="20"/>
        </w:rPr>
        <w:t>the</w:t>
      </w:r>
      <w:r w:rsidRPr="007F0A26">
        <w:rPr>
          <w:rFonts w:ascii="Arial" w:hAnsi="Arial" w:cs="Arial"/>
          <w:color w:val="000000"/>
          <w:sz w:val="20"/>
        </w:rPr>
        <w:t xml:space="preserve"> </w:t>
      </w:r>
      <w:r w:rsidRPr="007F0A26">
        <w:rPr>
          <w:rFonts w:ascii="Arial" w:eastAsia="Calibri" w:hAnsi="Arial" w:cs="Arial"/>
          <w:color w:val="000000"/>
          <w:sz w:val="20"/>
        </w:rPr>
        <w:t>majority</w:t>
      </w:r>
      <w:r w:rsidRPr="007F0A26">
        <w:rPr>
          <w:rFonts w:ascii="Arial" w:hAnsi="Arial" w:cs="Arial"/>
          <w:color w:val="000000"/>
          <w:sz w:val="20"/>
        </w:rPr>
        <w:t xml:space="preserve"> </w:t>
      </w:r>
      <w:r w:rsidRPr="007F0A26">
        <w:rPr>
          <w:rFonts w:ascii="Arial" w:eastAsia="Calibri" w:hAnsi="Arial" w:cs="Arial"/>
          <w:color w:val="000000"/>
          <w:sz w:val="20"/>
        </w:rPr>
        <w:t>of</w:t>
      </w:r>
      <w:proofErr w:type="gramEnd"/>
      <w:r w:rsidRPr="007F0A26">
        <w:rPr>
          <w:rFonts w:ascii="Arial" w:hAnsi="Arial" w:cs="Arial"/>
          <w:color w:val="000000"/>
          <w:sz w:val="20"/>
        </w:rPr>
        <w:t xml:space="preserve"> </w:t>
      </w:r>
      <w:r w:rsidRPr="007F0A26">
        <w:rPr>
          <w:rFonts w:ascii="Arial" w:eastAsia="Calibri" w:hAnsi="Arial" w:cs="Arial"/>
          <w:color w:val="000000"/>
          <w:sz w:val="20"/>
        </w:rPr>
        <w:t>these</w:t>
      </w:r>
      <w:r w:rsidRPr="007F0A26">
        <w:rPr>
          <w:rFonts w:ascii="Arial" w:hAnsi="Arial" w:cs="Arial"/>
          <w:color w:val="000000"/>
          <w:sz w:val="20"/>
        </w:rPr>
        <w:t xml:space="preserve"> </w:t>
      </w:r>
      <w:r w:rsidRPr="007F0A26">
        <w:rPr>
          <w:rFonts w:ascii="Arial" w:eastAsia="Calibri" w:hAnsi="Arial" w:cs="Arial"/>
          <w:color w:val="000000"/>
          <w:sz w:val="20"/>
        </w:rPr>
        <w:t>cells</w:t>
      </w:r>
      <w:r w:rsidRPr="007F0A26">
        <w:rPr>
          <w:rFonts w:ascii="Arial" w:hAnsi="Arial" w:cs="Arial"/>
          <w:color w:val="000000"/>
          <w:sz w:val="20"/>
        </w:rPr>
        <w:t xml:space="preserve"> </w:t>
      </w:r>
      <w:r w:rsidRPr="007F0A26">
        <w:rPr>
          <w:rFonts w:ascii="Arial" w:eastAsia="Calibri" w:hAnsi="Arial" w:cs="Arial"/>
          <w:color w:val="000000"/>
          <w:sz w:val="20"/>
        </w:rPr>
        <w:t>with</w:t>
      </w:r>
      <w:r w:rsidRPr="007F0A26">
        <w:rPr>
          <w:rFonts w:ascii="Arial" w:hAnsi="Arial" w:cs="Arial"/>
          <w:color w:val="000000"/>
          <w:sz w:val="20"/>
        </w:rPr>
        <w:t xml:space="preserve"> </w:t>
      </w:r>
      <w:r w:rsidRPr="007F0A26">
        <w:rPr>
          <w:rFonts w:ascii="Arial" w:eastAsia="Calibri" w:hAnsi="Arial" w:cs="Arial"/>
          <w:color w:val="000000"/>
          <w:sz w:val="20"/>
        </w:rPr>
        <w:t>sustained</w:t>
      </w:r>
      <w:r w:rsidRPr="007F0A26">
        <w:rPr>
          <w:rFonts w:ascii="Arial" w:hAnsi="Arial" w:cs="Arial"/>
          <w:color w:val="000000"/>
          <w:sz w:val="20"/>
        </w:rPr>
        <w:t xml:space="preserve"> </w:t>
      </w:r>
      <w:r w:rsidRPr="007F0A26">
        <w:rPr>
          <w:rFonts w:ascii="Arial" w:eastAsia="Calibri" w:hAnsi="Arial" w:cs="Arial"/>
          <w:color w:val="000000"/>
          <w:sz w:val="20"/>
        </w:rPr>
        <w:t>viral</w:t>
      </w:r>
      <w:r w:rsidRPr="007F0A26">
        <w:rPr>
          <w:rFonts w:ascii="Arial" w:hAnsi="Arial" w:cs="Arial"/>
          <w:color w:val="000000"/>
          <w:sz w:val="20"/>
        </w:rPr>
        <w:t xml:space="preserve"> </w:t>
      </w:r>
      <w:r w:rsidRPr="007F0A26">
        <w:rPr>
          <w:rFonts w:ascii="Arial" w:eastAsia="Calibri" w:hAnsi="Arial" w:cs="Arial"/>
          <w:color w:val="000000"/>
          <w:sz w:val="20"/>
        </w:rPr>
        <w:t>replication</w:t>
      </w:r>
      <w:r w:rsidRPr="007F0A26">
        <w:rPr>
          <w:rFonts w:ascii="Arial" w:hAnsi="Arial" w:cs="Arial"/>
          <w:color w:val="000000"/>
          <w:sz w:val="20"/>
        </w:rPr>
        <w:t xml:space="preserve">. </w:t>
      </w:r>
      <w:r w:rsidRPr="007F0A26">
        <w:rPr>
          <w:rFonts w:ascii="Arial" w:eastAsia="Calibri" w:hAnsi="Arial" w:cs="Arial"/>
          <w:i/>
          <w:color w:val="000000"/>
          <w:sz w:val="20"/>
        </w:rPr>
        <w:t>Journal</w:t>
      </w:r>
      <w:r w:rsidRPr="007F0A26">
        <w:rPr>
          <w:rFonts w:ascii="Arial" w:hAnsi="Arial" w:cs="Arial"/>
          <w:i/>
          <w:color w:val="000000"/>
          <w:sz w:val="20"/>
        </w:rPr>
        <w:t xml:space="preserve"> </w:t>
      </w:r>
      <w:r w:rsidRPr="007F0A26">
        <w:rPr>
          <w:rFonts w:ascii="Arial" w:eastAsia="Calibri" w:hAnsi="Arial" w:cs="Arial"/>
          <w:i/>
          <w:color w:val="000000"/>
          <w:sz w:val="20"/>
        </w:rPr>
        <w:t>of</w:t>
      </w:r>
      <w:r w:rsidRPr="007F0A26">
        <w:rPr>
          <w:rFonts w:ascii="Arial" w:hAnsi="Arial" w:cs="Arial"/>
          <w:i/>
          <w:color w:val="000000"/>
          <w:sz w:val="20"/>
        </w:rPr>
        <w:t xml:space="preserve"> </w:t>
      </w:r>
      <w:r w:rsidRPr="007F0A26">
        <w:rPr>
          <w:rFonts w:ascii="Arial" w:eastAsia="Calibri" w:hAnsi="Arial" w:cs="Arial"/>
          <w:i/>
          <w:color w:val="000000"/>
          <w:sz w:val="20"/>
        </w:rPr>
        <w:t>Immunology</w:t>
      </w:r>
      <w:r w:rsidRPr="007F0A26">
        <w:rPr>
          <w:rFonts w:ascii="Arial" w:hAnsi="Arial" w:cs="Arial"/>
          <w:i/>
          <w:color w:val="000000"/>
          <w:sz w:val="20"/>
        </w:rPr>
        <w:t xml:space="preserve"> </w:t>
      </w:r>
      <w:r w:rsidRPr="007F0A26">
        <w:rPr>
          <w:rFonts w:ascii="Arial" w:hAnsi="Arial" w:cs="Arial"/>
          <w:color w:val="000000"/>
          <w:sz w:val="20"/>
        </w:rPr>
        <w:t xml:space="preserve">2005; 175(10):6948-58. </w:t>
      </w:r>
      <w:r w:rsidRPr="007F0A26">
        <w:rPr>
          <w:rFonts w:ascii="Arial" w:eastAsia="Calibri" w:hAnsi="Arial" w:cs="Arial"/>
          <w:color w:val="000000"/>
          <w:sz w:val="20"/>
        </w:rPr>
        <w:t>PMCID</w:t>
      </w:r>
      <w:r w:rsidRPr="007F0A26">
        <w:rPr>
          <w:rFonts w:ascii="Arial" w:hAnsi="Arial" w:cs="Arial"/>
          <w:color w:val="000000"/>
          <w:sz w:val="20"/>
        </w:rPr>
        <w:t>: 16272355.</w:t>
      </w:r>
    </w:p>
    <w:p w14:paraId="3DF1E006" w14:textId="77777777" w:rsidR="007A7561" w:rsidRPr="007F0A26" w:rsidRDefault="007A7561" w:rsidP="007A7561">
      <w:pPr>
        <w:pStyle w:val="ResumeIndent"/>
        <w:widowControl w:val="0"/>
        <w:numPr>
          <w:ilvl w:val="0"/>
          <w:numId w:val="8"/>
        </w:numPr>
        <w:tabs>
          <w:tab w:val="left" w:pos="720"/>
          <w:tab w:val="left" w:pos="1350"/>
          <w:tab w:val="left" w:pos="1800"/>
        </w:tabs>
        <w:spacing w:afterLines="60" w:after="144"/>
        <w:ind w:right="-14"/>
        <w:rPr>
          <w:rFonts w:ascii="Arial" w:hAnsi="Arial" w:cs="Arial"/>
          <w:color w:val="000000"/>
          <w:sz w:val="20"/>
        </w:rPr>
      </w:pPr>
      <w:r w:rsidRPr="007F0A26">
        <w:rPr>
          <w:rFonts w:ascii="Arial" w:eastAsia="Calibri" w:hAnsi="Arial" w:cs="Arial"/>
          <w:color w:val="000000"/>
          <w:sz w:val="20"/>
        </w:rPr>
        <w:t>Gundlapalli</w:t>
      </w:r>
      <w:r w:rsidRPr="007F0A26">
        <w:rPr>
          <w:rFonts w:ascii="Arial" w:hAnsi="Arial" w:cs="Arial"/>
          <w:color w:val="000000"/>
          <w:sz w:val="20"/>
        </w:rPr>
        <w:t xml:space="preserve"> </w:t>
      </w:r>
      <w:r w:rsidRPr="007F0A26">
        <w:rPr>
          <w:rFonts w:ascii="Arial" w:eastAsia="Calibri" w:hAnsi="Arial" w:cs="Arial"/>
          <w:color w:val="000000"/>
          <w:sz w:val="20"/>
        </w:rPr>
        <w:t>AV</w:t>
      </w:r>
      <w:r w:rsidRPr="007F0A26">
        <w:rPr>
          <w:rFonts w:ascii="Arial" w:hAnsi="Arial" w:cs="Arial"/>
          <w:color w:val="000000"/>
          <w:sz w:val="20"/>
        </w:rPr>
        <w:t xml:space="preserve">, </w:t>
      </w:r>
      <w:r w:rsidRPr="007F0A26">
        <w:rPr>
          <w:rFonts w:ascii="Arial" w:eastAsia="Calibri" w:hAnsi="Arial" w:cs="Arial"/>
          <w:color w:val="000000"/>
          <w:sz w:val="20"/>
        </w:rPr>
        <w:t>Rubin</w:t>
      </w:r>
      <w:r w:rsidRPr="007F0A26">
        <w:rPr>
          <w:rFonts w:ascii="Arial" w:hAnsi="Arial" w:cs="Arial"/>
          <w:color w:val="000000"/>
          <w:sz w:val="20"/>
        </w:rPr>
        <w:t xml:space="preserve"> </w:t>
      </w:r>
      <w:r w:rsidRPr="007F0A26">
        <w:rPr>
          <w:rFonts w:ascii="Arial" w:eastAsia="Calibri" w:hAnsi="Arial" w:cs="Arial"/>
          <w:color w:val="000000"/>
          <w:sz w:val="20"/>
        </w:rPr>
        <w:t>MA</w:t>
      </w:r>
      <w:r w:rsidRPr="007F0A26">
        <w:rPr>
          <w:rFonts w:ascii="Arial" w:hAnsi="Arial" w:cs="Arial"/>
          <w:color w:val="000000"/>
          <w:sz w:val="20"/>
        </w:rPr>
        <w:t xml:space="preserve">, </w:t>
      </w:r>
      <w:r w:rsidRPr="007F0A26">
        <w:rPr>
          <w:rFonts w:ascii="Arial" w:eastAsia="Calibri" w:hAnsi="Arial" w:cs="Arial"/>
          <w:color w:val="000000"/>
          <w:sz w:val="20"/>
        </w:rPr>
        <w:t>Samore</w:t>
      </w:r>
      <w:r w:rsidRPr="007F0A26">
        <w:rPr>
          <w:rFonts w:ascii="Arial" w:hAnsi="Arial" w:cs="Arial"/>
          <w:color w:val="000000"/>
          <w:sz w:val="20"/>
        </w:rPr>
        <w:t xml:space="preserve"> </w:t>
      </w:r>
      <w:r w:rsidRPr="007F0A26">
        <w:rPr>
          <w:rFonts w:ascii="Arial" w:eastAsia="Calibri" w:hAnsi="Arial" w:cs="Arial"/>
          <w:color w:val="000000"/>
          <w:sz w:val="20"/>
        </w:rPr>
        <w:t>MH</w:t>
      </w:r>
      <w:r w:rsidRPr="007F0A26">
        <w:rPr>
          <w:rFonts w:ascii="Arial" w:hAnsi="Arial" w:cs="Arial"/>
          <w:color w:val="000000"/>
          <w:sz w:val="20"/>
        </w:rPr>
        <w:t xml:space="preserve">, </w:t>
      </w:r>
      <w:proofErr w:type="spellStart"/>
      <w:r w:rsidRPr="007F0A26">
        <w:rPr>
          <w:rFonts w:ascii="Arial" w:eastAsia="Calibri" w:hAnsi="Arial" w:cs="Arial"/>
          <w:color w:val="000000"/>
          <w:sz w:val="20"/>
        </w:rPr>
        <w:t>Lopansri</w:t>
      </w:r>
      <w:proofErr w:type="spellEnd"/>
      <w:r w:rsidRPr="007F0A26">
        <w:rPr>
          <w:rFonts w:ascii="Arial" w:hAnsi="Arial" w:cs="Arial"/>
          <w:color w:val="000000"/>
          <w:sz w:val="20"/>
        </w:rPr>
        <w:t xml:space="preserve"> </w:t>
      </w:r>
      <w:r w:rsidRPr="007F0A26">
        <w:rPr>
          <w:rFonts w:ascii="Arial" w:eastAsia="Calibri" w:hAnsi="Arial" w:cs="Arial"/>
          <w:color w:val="000000"/>
          <w:sz w:val="20"/>
        </w:rPr>
        <w:t>L</w:t>
      </w:r>
      <w:r w:rsidRPr="007F0A26">
        <w:rPr>
          <w:rFonts w:ascii="Arial" w:hAnsi="Arial" w:cs="Arial"/>
          <w:color w:val="000000"/>
          <w:sz w:val="20"/>
        </w:rPr>
        <w:t xml:space="preserve">, </w:t>
      </w:r>
      <w:r w:rsidRPr="007F0A26">
        <w:rPr>
          <w:rFonts w:ascii="Arial" w:eastAsia="Calibri" w:hAnsi="Arial" w:cs="Arial"/>
          <w:b/>
          <w:color w:val="000000"/>
          <w:sz w:val="20"/>
        </w:rPr>
        <w:t>Lahey</w:t>
      </w:r>
      <w:r w:rsidRPr="007F0A26">
        <w:rPr>
          <w:rFonts w:ascii="Arial" w:hAnsi="Arial" w:cs="Arial"/>
          <w:b/>
          <w:color w:val="000000"/>
          <w:sz w:val="20"/>
        </w:rPr>
        <w:t xml:space="preserve"> </w:t>
      </w:r>
      <w:r w:rsidRPr="007F0A26">
        <w:rPr>
          <w:rFonts w:ascii="Arial" w:eastAsia="Calibri" w:hAnsi="Arial" w:cs="Arial"/>
          <w:b/>
          <w:color w:val="000000"/>
          <w:sz w:val="20"/>
        </w:rPr>
        <w:t>T</w:t>
      </w:r>
      <w:r w:rsidRPr="007F0A26">
        <w:rPr>
          <w:rFonts w:ascii="Arial" w:hAnsi="Arial" w:cs="Arial"/>
          <w:color w:val="000000"/>
          <w:sz w:val="20"/>
        </w:rPr>
        <w:t xml:space="preserve">, </w:t>
      </w:r>
      <w:r w:rsidRPr="007F0A26">
        <w:rPr>
          <w:rFonts w:ascii="Arial" w:eastAsia="Calibri" w:hAnsi="Arial" w:cs="Arial"/>
          <w:color w:val="000000"/>
          <w:sz w:val="20"/>
        </w:rPr>
        <w:t>McGuire</w:t>
      </w:r>
      <w:r w:rsidRPr="007F0A26">
        <w:rPr>
          <w:rFonts w:ascii="Arial" w:hAnsi="Arial" w:cs="Arial"/>
          <w:color w:val="000000"/>
          <w:sz w:val="20"/>
        </w:rPr>
        <w:t xml:space="preserve"> </w:t>
      </w:r>
      <w:r w:rsidRPr="007F0A26">
        <w:rPr>
          <w:rFonts w:ascii="Arial" w:eastAsia="Calibri" w:hAnsi="Arial" w:cs="Arial"/>
          <w:color w:val="000000"/>
          <w:sz w:val="20"/>
        </w:rPr>
        <w:t>HL</w:t>
      </w:r>
      <w:r w:rsidRPr="007F0A26">
        <w:rPr>
          <w:rFonts w:ascii="Arial" w:hAnsi="Arial" w:cs="Arial"/>
          <w:color w:val="000000"/>
          <w:sz w:val="20"/>
        </w:rPr>
        <w:t xml:space="preserve">, </w:t>
      </w:r>
      <w:r w:rsidRPr="007F0A26">
        <w:rPr>
          <w:rFonts w:ascii="Arial" w:eastAsia="Calibri" w:hAnsi="Arial" w:cs="Arial"/>
          <w:color w:val="000000"/>
          <w:sz w:val="20"/>
        </w:rPr>
        <w:t>Winthrop</w:t>
      </w:r>
      <w:r w:rsidRPr="007F0A26">
        <w:rPr>
          <w:rFonts w:ascii="Arial" w:hAnsi="Arial" w:cs="Arial"/>
          <w:color w:val="000000"/>
          <w:sz w:val="20"/>
        </w:rPr>
        <w:t xml:space="preserve"> </w:t>
      </w:r>
      <w:r w:rsidRPr="007F0A26">
        <w:rPr>
          <w:rFonts w:ascii="Arial" w:eastAsia="Calibri" w:hAnsi="Arial" w:cs="Arial"/>
          <w:color w:val="000000"/>
          <w:sz w:val="20"/>
        </w:rPr>
        <w:t>KL</w:t>
      </w:r>
      <w:r w:rsidRPr="007F0A26">
        <w:rPr>
          <w:rFonts w:ascii="Arial" w:hAnsi="Arial" w:cs="Arial"/>
          <w:color w:val="000000"/>
          <w:sz w:val="20"/>
        </w:rPr>
        <w:t xml:space="preserve">, </w:t>
      </w:r>
      <w:r w:rsidRPr="007F0A26">
        <w:rPr>
          <w:rFonts w:ascii="Arial" w:eastAsia="Calibri" w:hAnsi="Arial" w:cs="Arial"/>
          <w:color w:val="000000"/>
          <w:sz w:val="20"/>
        </w:rPr>
        <w:t>Dunn</w:t>
      </w:r>
      <w:r w:rsidRPr="007F0A26">
        <w:rPr>
          <w:rFonts w:ascii="Arial" w:hAnsi="Arial" w:cs="Arial"/>
          <w:color w:val="000000"/>
          <w:sz w:val="20"/>
        </w:rPr>
        <w:t xml:space="preserve"> </w:t>
      </w:r>
      <w:r w:rsidRPr="007F0A26">
        <w:rPr>
          <w:rFonts w:ascii="Arial" w:eastAsia="Calibri" w:hAnsi="Arial" w:cs="Arial"/>
          <w:color w:val="000000"/>
          <w:sz w:val="20"/>
        </w:rPr>
        <w:t>JJ</w:t>
      </w:r>
      <w:r w:rsidRPr="007F0A26">
        <w:rPr>
          <w:rFonts w:ascii="Arial" w:hAnsi="Arial" w:cs="Arial"/>
          <w:color w:val="000000"/>
          <w:sz w:val="20"/>
        </w:rPr>
        <w:t xml:space="preserve">, </w:t>
      </w:r>
      <w:r w:rsidRPr="007F0A26">
        <w:rPr>
          <w:rFonts w:ascii="Arial" w:eastAsia="Calibri" w:hAnsi="Arial" w:cs="Arial"/>
          <w:color w:val="000000"/>
          <w:sz w:val="20"/>
        </w:rPr>
        <w:t>Willick</w:t>
      </w:r>
      <w:r w:rsidRPr="007F0A26">
        <w:rPr>
          <w:rFonts w:ascii="Arial" w:hAnsi="Arial" w:cs="Arial"/>
          <w:color w:val="000000"/>
          <w:sz w:val="20"/>
        </w:rPr>
        <w:t xml:space="preserve"> </w:t>
      </w:r>
      <w:r w:rsidRPr="007F0A26">
        <w:rPr>
          <w:rFonts w:ascii="Arial" w:eastAsia="Calibri" w:hAnsi="Arial" w:cs="Arial"/>
          <w:color w:val="000000"/>
          <w:sz w:val="20"/>
        </w:rPr>
        <w:t>SE</w:t>
      </w:r>
      <w:r w:rsidRPr="007F0A26">
        <w:rPr>
          <w:rFonts w:ascii="Arial" w:hAnsi="Arial" w:cs="Arial"/>
          <w:color w:val="000000"/>
          <w:sz w:val="20"/>
        </w:rPr>
        <w:t xml:space="preserve">, </w:t>
      </w:r>
      <w:r w:rsidRPr="007F0A26">
        <w:rPr>
          <w:rFonts w:ascii="Arial" w:eastAsia="Calibri" w:hAnsi="Arial" w:cs="Arial"/>
          <w:color w:val="000000"/>
          <w:sz w:val="20"/>
        </w:rPr>
        <w:t>Vosters</w:t>
      </w:r>
      <w:r w:rsidRPr="007F0A26">
        <w:rPr>
          <w:rFonts w:ascii="Arial" w:hAnsi="Arial" w:cs="Arial"/>
          <w:color w:val="000000"/>
          <w:sz w:val="20"/>
        </w:rPr>
        <w:t xml:space="preserve"> </w:t>
      </w:r>
      <w:r w:rsidRPr="007F0A26">
        <w:rPr>
          <w:rFonts w:ascii="Arial" w:eastAsia="Calibri" w:hAnsi="Arial" w:cs="Arial"/>
          <w:color w:val="000000"/>
          <w:sz w:val="20"/>
        </w:rPr>
        <w:t>RL</w:t>
      </w:r>
      <w:r w:rsidRPr="007F0A26">
        <w:rPr>
          <w:rFonts w:ascii="Arial" w:hAnsi="Arial" w:cs="Arial"/>
          <w:color w:val="000000"/>
          <w:sz w:val="20"/>
        </w:rPr>
        <w:t xml:space="preserve">, </w:t>
      </w:r>
      <w:proofErr w:type="spellStart"/>
      <w:r w:rsidRPr="007F0A26">
        <w:rPr>
          <w:rFonts w:ascii="Arial" w:eastAsia="Calibri" w:hAnsi="Arial" w:cs="Arial"/>
          <w:color w:val="000000"/>
          <w:sz w:val="20"/>
        </w:rPr>
        <w:t>Waeckerle</w:t>
      </w:r>
      <w:proofErr w:type="spellEnd"/>
      <w:r w:rsidRPr="007F0A26">
        <w:rPr>
          <w:rFonts w:ascii="Arial" w:hAnsi="Arial" w:cs="Arial"/>
          <w:color w:val="000000"/>
          <w:sz w:val="20"/>
        </w:rPr>
        <w:t xml:space="preserve"> </w:t>
      </w:r>
      <w:r w:rsidRPr="007F0A26">
        <w:rPr>
          <w:rFonts w:ascii="Arial" w:eastAsia="Calibri" w:hAnsi="Arial" w:cs="Arial"/>
          <w:color w:val="000000"/>
          <w:sz w:val="20"/>
        </w:rPr>
        <w:t>JF</w:t>
      </w:r>
      <w:r w:rsidRPr="007F0A26">
        <w:rPr>
          <w:rFonts w:ascii="Arial" w:hAnsi="Arial" w:cs="Arial"/>
          <w:color w:val="000000"/>
          <w:sz w:val="20"/>
        </w:rPr>
        <w:t xml:space="preserve">, </w:t>
      </w:r>
      <w:r w:rsidRPr="007F0A26">
        <w:rPr>
          <w:rFonts w:ascii="Arial" w:eastAsia="Calibri" w:hAnsi="Arial" w:cs="Arial"/>
          <w:color w:val="000000"/>
          <w:sz w:val="20"/>
        </w:rPr>
        <w:t>Carroll</w:t>
      </w:r>
      <w:r w:rsidRPr="007F0A26">
        <w:rPr>
          <w:rFonts w:ascii="Arial" w:hAnsi="Arial" w:cs="Arial"/>
          <w:color w:val="000000"/>
          <w:sz w:val="20"/>
        </w:rPr>
        <w:t xml:space="preserve"> </w:t>
      </w:r>
      <w:proofErr w:type="gramStart"/>
      <w:r w:rsidRPr="007F0A26">
        <w:rPr>
          <w:rFonts w:ascii="Arial" w:eastAsia="Calibri" w:hAnsi="Arial" w:cs="Arial"/>
          <w:color w:val="000000"/>
          <w:sz w:val="20"/>
        </w:rPr>
        <w:t>KC</w:t>
      </w:r>
      <w:r w:rsidRPr="007F0A26">
        <w:rPr>
          <w:rFonts w:ascii="Arial" w:hAnsi="Arial" w:cs="Arial"/>
          <w:color w:val="000000"/>
          <w:sz w:val="20"/>
        </w:rPr>
        <w:t>,.</w:t>
      </w:r>
      <w:proofErr w:type="gramEnd"/>
      <w:r w:rsidRPr="007F0A26">
        <w:rPr>
          <w:rFonts w:ascii="Arial" w:hAnsi="Arial" w:cs="Arial"/>
          <w:color w:val="000000"/>
          <w:sz w:val="20"/>
        </w:rPr>
        <w:t xml:space="preserve"> </w:t>
      </w:r>
      <w:r w:rsidRPr="007F0A26">
        <w:rPr>
          <w:rFonts w:ascii="Arial" w:eastAsia="Calibri" w:hAnsi="Arial" w:cs="Arial"/>
          <w:color w:val="000000"/>
          <w:sz w:val="20"/>
        </w:rPr>
        <w:t>Gwaltney</w:t>
      </w:r>
      <w:r w:rsidRPr="007F0A26">
        <w:rPr>
          <w:rFonts w:ascii="Arial" w:hAnsi="Arial" w:cs="Arial"/>
          <w:color w:val="000000"/>
          <w:sz w:val="20"/>
        </w:rPr>
        <w:t xml:space="preserve"> </w:t>
      </w:r>
      <w:r w:rsidRPr="007F0A26">
        <w:rPr>
          <w:rFonts w:ascii="Arial" w:eastAsia="Calibri" w:hAnsi="Arial" w:cs="Arial"/>
          <w:color w:val="000000"/>
          <w:sz w:val="20"/>
        </w:rPr>
        <w:t>JM</w:t>
      </w:r>
      <w:r w:rsidRPr="007F0A26">
        <w:rPr>
          <w:rFonts w:ascii="Arial" w:hAnsi="Arial" w:cs="Arial"/>
          <w:color w:val="000000"/>
          <w:sz w:val="20"/>
        </w:rPr>
        <w:t xml:space="preserve">, </w:t>
      </w:r>
      <w:r w:rsidRPr="007F0A26">
        <w:rPr>
          <w:rFonts w:ascii="Arial" w:eastAsia="Calibri" w:hAnsi="Arial" w:cs="Arial"/>
          <w:color w:val="000000"/>
          <w:sz w:val="20"/>
        </w:rPr>
        <w:t>Hayden</w:t>
      </w:r>
      <w:r w:rsidRPr="007F0A26">
        <w:rPr>
          <w:rFonts w:ascii="Arial" w:hAnsi="Arial" w:cs="Arial"/>
          <w:color w:val="000000"/>
          <w:sz w:val="20"/>
        </w:rPr>
        <w:t xml:space="preserve"> </w:t>
      </w:r>
      <w:r w:rsidRPr="007F0A26">
        <w:rPr>
          <w:rFonts w:ascii="Arial" w:eastAsia="Calibri" w:hAnsi="Arial" w:cs="Arial"/>
          <w:color w:val="000000"/>
          <w:sz w:val="20"/>
        </w:rPr>
        <w:t>FG</w:t>
      </w:r>
      <w:r w:rsidRPr="007F0A26">
        <w:rPr>
          <w:rFonts w:ascii="Arial" w:hAnsi="Arial" w:cs="Arial"/>
          <w:color w:val="000000"/>
          <w:sz w:val="20"/>
        </w:rPr>
        <w:t xml:space="preserve">, </w:t>
      </w:r>
      <w:r w:rsidRPr="007F0A26">
        <w:rPr>
          <w:rFonts w:ascii="Arial" w:eastAsia="Calibri" w:hAnsi="Arial" w:cs="Arial"/>
          <w:color w:val="000000"/>
          <w:sz w:val="20"/>
        </w:rPr>
        <w:t>Elstad</w:t>
      </w:r>
      <w:r w:rsidRPr="007F0A26">
        <w:rPr>
          <w:rFonts w:ascii="Arial" w:hAnsi="Arial" w:cs="Arial"/>
          <w:color w:val="000000"/>
          <w:sz w:val="20"/>
        </w:rPr>
        <w:t xml:space="preserve"> </w:t>
      </w:r>
      <w:r w:rsidRPr="007F0A26">
        <w:rPr>
          <w:rFonts w:ascii="Arial" w:eastAsia="Calibri" w:hAnsi="Arial" w:cs="Arial"/>
          <w:color w:val="000000"/>
          <w:sz w:val="20"/>
        </w:rPr>
        <w:t>MR</w:t>
      </w:r>
      <w:r w:rsidRPr="007F0A26">
        <w:rPr>
          <w:rFonts w:ascii="Arial" w:hAnsi="Arial" w:cs="Arial"/>
          <w:color w:val="000000"/>
          <w:sz w:val="20"/>
        </w:rPr>
        <w:t xml:space="preserve">, </w:t>
      </w:r>
      <w:r w:rsidRPr="007F0A26">
        <w:rPr>
          <w:rFonts w:ascii="Arial" w:eastAsia="Calibri" w:hAnsi="Arial" w:cs="Arial"/>
          <w:color w:val="000000"/>
          <w:sz w:val="20"/>
        </w:rPr>
        <w:t>Sande</w:t>
      </w:r>
      <w:r w:rsidRPr="007F0A26">
        <w:rPr>
          <w:rFonts w:ascii="Arial" w:hAnsi="Arial" w:cs="Arial"/>
          <w:color w:val="000000"/>
          <w:sz w:val="20"/>
        </w:rPr>
        <w:t xml:space="preserve"> </w:t>
      </w:r>
      <w:r w:rsidRPr="007F0A26">
        <w:rPr>
          <w:rFonts w:ascii="Arial" w:eastAsia="Calibri" w:hAnsi="Arial" w:cs="Arial"/>
          <w:color w:val="000000"/>
          <w:sz w:val="20"/>
        </w:rPr>
        <w:t>MA</w:t>
      </w:r>
      <w:r w:rsidRPr="007F0A26">
        <w:rPr>
          <w:rFonts w:ascii="Arial" w:hAnsi="Arial" w:cs="Arial"/>
          <w:color w:val="000000"/>
          <w:sz w:val="20"/>
        </w:rPr>
        <w:t xml:space="preserve">. </w:t>
      </w:r>
      <w:r w:rsidRPr="007F0A26">
        <w:rPr>
          <w:rFonts w:ascii="Arial" w:eastAsia="Calibri" w:hAnsi="Arial" w:cs="Arial"/>
          <w:color w:val="000000"/>
          <w:sz w:val="20"/>
        </w:rPr>
        <w:t>Influenza</w:t>
      </w:r>
      <w:r w:rsidRPr="007F0A26">
        <w:rPr>
          <w:rFonts w:ascii="Arial" w:hAnsi="Arial" w:cs="Arial"/>
          <w:color w:val="000000"/>
          <w:sz w:val="20"/>
        </w:rPr>
        <w:t xml:space="preserve">, </w:t>
      </w:r>
      <w:r w:rsidRPr="007F0A26">
        <w:rPr>
          <w:rFonts w:ascii="Arial" w:eastAsia="Calibri" w:hAnsi="Arial" w:cs="Arial"/>
          <w:color w:val="000000"/>
          <w:sz w:val="20"/>
        </w:rPr>
        <w:t>Winter</w:t>
      </w:r>
      <w:r w:rsidRPr="007F0A26">
        <w:rPr>
          <w:rFonts w:ascii="Arial" w:hAnsi="Arial" w:cs="Arial"/>
          <w:color w:val="000000"/>
          <w:sz w:val="20"/>
        </w:rPr>
        <w:t xml:space="preserve"> </w:t>
      </w:r>
      <w:r w:rsidRPr="007F0A26">
        <w:rPr>
          <w:rFonts w:ascii="Arial" w:eastAsia="Calibri" w:hAnsi="Arial" w:cs="Arial"/>
          <w:color w:val="000000"/>
          <w:sz w:val="20"/>
        </w:rPr>
        <w:t>Olympiad</w:t>
      </w:r>
      <w:r w:rsidRPr="007F0A26">
        <w:rPr>
          <w:rFonts w:ascii="Arial" w:hAnsi="Arial" w:cs="Arial"/>
          <w:color w:val="000000"/>
          <w:sz w:val="20"/>
        </w:rPr>
        <w:t xml:space="preserve">, 2002. </w:t>
      </w:r>
      <w:r w:rsidRPr="007F0A26">
        <w:rPr>
          <w:rFonts w:ascii="Arial" w:eastAsia="Calibri" w:hAnsi="Arial" w:cs="Arial"/>
          <w:i/>
          <w:color w:val="000000"/>
          <w:sz w:val="20"/>
        </w:rPr>
        <w:t>Emerging</w:t>
      </w:r>
      <w:r w:rsidRPr="007F0A26">
        <w:rPr>
          <w:rFonts w:ascii="Arial" w:hAnsi="Arial" w:cs="Arial"/>
          <w:i/>
          <w:color w:val="000000"/>
          <w:sz w:val="20"/>
        </w:rPr>
        <w:t xml:space="preserve"> </w:t>
      </w:r>
      <w:r w:rsidRPr="007F0A26">
        <w:rPr>
          <w:rFonts w:ascii="Arial" w:eastAsia="Calibri" w:hAnsi="Arial" w:cs="Arial"/>
          <w:i/>
          <w:color w:val="000000"/>
          <w:sz w:val="20"/>
        </w:rPr>
        <w:t>Infectious</w:t>
      </w:r>
      <w:r w:rsidRPr="007F0A26">
        <w:rPr>
          <w:rFonts w:ascii="Arial" w:hAnsi="Arial" w:cs="Arial"/>
          <w:i/>
          <w:color w:val="000000"/>
          <w:sz w:val="20"/>
        </w:rPr>
        <w:t xml:space="preserve"> </w:t>
      </w:r>
      <w:r w:rsidRPr="007F0A26">
        <w:rPr>
          <w:rFonts w:ascii="Arial" w:eastAsia="Calibri" w:hAnsi="Arial" w:cs="Arial"/>
          <w:i/>
          <w:color w:val="000000"/>
          <w:sz w:val="20"/>
        </w:rPr>
        <w:t>Diseases</w:t>
      </w:r>
      <w:r w:rsidRPr="007F0A26">
        <w:rPr>
          <w:rFonts w:ascii="Arial" w:hAnsi="Arial" w:cs="Arial"/>
          <w:color w:val="000000"/>
          <w:sz w:val="20"/>
        </w:rPr>
        <w:t xml:space="preserve"> 2006;12(1):144-6. </w:t>
      </w:r>
      <w:r w:rsidRPr="007F0A26">
        <w:rPr>
          <w:rFonts w:ascii="Arial" w:eastAsia="Calibri" w:hAnsi="Arial" w:cs="Arial"/>
          <w:color w:val="000000"/>
          <w:sz w:val="20"/>
        </w:rPr>
        <w:t>PMCID</w:t>
      </w:r>
      <w:r w:rsidRPr="007F0A26">
        <w:rPr>
          <w:rFonts w:ascii="Arial" w:hAnsi="Arial" w:cs="Arial"/>
          <w:color w:val="000000"/>
          <w:sz w:val="20"/>
        </w:rPr>
        <w:t>: 16494733.</w:t>
      </w:r>
      <w:r>
        <w:rPr>
          <w:rFonts w:ascii="Arial" w:hAnsi="Arial" w:cs="Arial"/>
          <w:color w:val="000000"/>
          <w:sz w:val="20"/>
        </w:rPr>
        <w:t xml:space="preserve"> (Cited by Austin </w:t>
      </w:r>
      <w:proofErr w:type="spellStart"/>
      <w:r>
        <w:rPr>
          <w:rFonts w:ascii="Arial" w:hAnsi="Arial" w:cs="Arial"/>
          <w:color w:val="000000"/>
          <w:sz w:val="20"/>
        </w:rPr>
        <w:t>Frakt</w:t>
      </w:r>
      <w:proofErr w:type="spellEnd"/>
      <w:r>
        <w:rPr>
          <w:rFonts w:ascii="Arial" w:hAnsi="Arial" w:cs="Arial"/>
          <w:color w:val="000000"/>
          <w:sz w:val="20"/>
        </w:rPr>
        <w:t xml:space="preserve"> “</w:t>
      </w:r>
      <w:r w:rsidRPr="00DB3152">
        <w:rPr>
          <w:rFonts w:ascii="Arial" w:hAnsi="Arial" w:cs="Arial"/>
          <w:color w:val="000000"/>
          <w:sz w:val="20"/>
        </w:rPr>
        <w:t>Your Team Made the Super Bowl? Better Get a Flu Shot</w:t>
      </w:r>
      <w:r>
        <w:rPr>
          <w:rFonts w:ascii="Arial" w:hAnsi="Arial" w:cs="Arial"/>
          <w:color w:val="000000"/>
          <w:sz w:val="20"/>
        </w:rPr>
        <w:t xml:space="preserve">” </w:t>
      </w:r>
      <w:r>
        <w:rPr>
          <w:rFonts w:ascii="Arial" w:hAnsi="Arial" w:cs="Arial"/>
          <w:i/>
          <w:iCs/>
          <w:color w:val="000000"/>
          <w:sz w:val="20"/>
        </w:rPr>
        <w:t xml:space="preserve">New York Times </w:t>
      </w:r>
      <w:r>
        <w:rPr>
          <w:rFonts w:ascii="Arial" w:hAnsi="Arial" w:cs="Arial"/>
          <w:color w:val="000000"/>
          <w:sz w:val="20"/>
        </w:rPr>
        <w:t>February 1, 2016)</w:t>
      </w:r>
    </w:p>
    <w:p w14:paraId="032C0E31" w14:textId="77777777" w:rsidR="007A7561" w:rsidRPr="007F0A26" w:rsidRDefault="007A7561" w:rsidP="007A7561">
      <w:pPr>
        <w:pStyle w:val="ResumeIndent"/>
        <w:widowControl w:val="0"/>
        <w:numPr>
          <w:ilvl w:val="0"/>
          <w:numId w:val="8"/>
        </w:numPr>
        <w:tabs>
          <w:tab w:val="left" w:pos="720"/>
          <w:tab w:val="left" w:pos="1350"/>
          <w:tab w:val="left" w:pos="1800"/>
        </w:tabs>
        <w:spacing w:afterLines="60" w:after="144"/>
        <w:ind w:right="-14"/>
        <w:rPr>
          <w:rFonts w:ascii="Arial" w:hAnsi="Arial" w:cs="Arial"/>
          <w:color w:val="000000"/>
          <w:sz w:val="20"/>
        </w:rPr>
      </w:pPr>
      <w:proofErr w:type="spellStart"/>
      <w:r w:rsidRPr="007F0A26">
        <w:rPr>
          <w:rFonts w:ascii="Arial" w:eastAsia="Calibri" w:hAnsi="Arial" w:cs="Arial"/>
          <w:color w:val="000000"/>
          <w:sz w:val="20"/>
        </w:rPr>
        <w:t>Matee</w:t>
      </w:r>
      <w:proofErr w:type="spellEnd"/>
      <w:r w:rsidRPr="007F0A26">
        <w:rPr>
          <w:rFonts w:ascii="Arial" w:hAnsi="Arial" w:cs="Arial"/>
          <w:color w:val="000000"/>
          <w:sz w:val="20"/>
        </w:rPr>
        <w:t xml:space="preserve"> </w:t>
      </w:r>
      <w:r w:rsidRPr="007F0A26">
        <w:rPr>
          <w:rFonts w:ascii="Arial" w:eastAsia="Calibri" w:hAnsi="Arial" w:cs="Arial"/>
          <w:color w:val="000000"/>
          <w:sz w:val="20"/>
        </w:rPr>
        <w:t>M</w:t>
      </w:r>
      <w:r w:rsidRPr="007F0A26">
        <w:rPr>
          <w:rFonts w:ascii="Arial" w:hAnsi="Arial" w:cs="Arial"/>
          <w:color w:val="000000"/>
          <w:sz w:val="20"/>
        </w:rPr>
        <w:t xml:space="preserve">*, </w:t>
      </w:r>
      <w:r w:rsidRPr="007F0A26">
        <w:rPr>
          <w:rFonts w:ascii="Arial" w:eastAsia="Calibri" w:hAnsi="Arial" w:cs="Arial"/>
          <w:b/>
          <w:color w:val="000000"/>
          <w:sz w:val="20"/>
        </w:rPr>
        <w:t>Lahey</w:t>
      </w:r>
      <w:r w:rsidRPr="007F0A26">
        <w:rPr>
          <w:rFonts w:ascii="Arial" w:hAnsi="Arial" w:cs="Arial"/>
          <w:b/>
          <w:color w:val="000000"/>
          <w:sz w:val="20"/>
        </w:rPr>
        <w:t xml:space="preserve"> </w:t>
      </w:r>
      <w:r w:rsidRPr="007F0A26">
        <w:rPr>
          <w:rFonts w:ascii="Arial" w:eastAsia="Calibri" w:hAnsi="Arial" w:cs="Arial"/>
          <w:b/>
          <w:color w:val="000000"/>
          <w:sz w:val="20"/>
        </w:rPr>
        <w:t>T</w:t>
      </w:r>
      <w:r w:rsidRPr="007F0A26">
        <w:rPr>
          <w:rFonts w:ascii="Arial" w:hAnsi="Arial" w:cs="Arial"/>
          <w:b/>
          <w:color w:val="000000"/>
          <w:sz w:val="20"/>
        </w:rPr>
        <w:t>*</w:t>
      </w:r>
      <w:r w:rsidRPr="007F0A26">
        <w:rPr>
          <w:rFonts w:ascii="Arial" w:hAnsi="Arial" w:cs="Arial"/>
          <w:color w:val="000000"/>
          <w:sz w:val="20"/>
        </w:rPr>
        <w:t xml:space="preserve">, </w:t>
      </w:r>
      <w:proofErr w:type="spellStart"/>
      <w:r w:rsidRPr="007F0A26">
        <w:rPr>
          <w:rFonts w:ascii="Arial" w:eastAsia="Calibri" w:hAnsi="Arial" w:cs="Arial"/>
          <w:color w:val="000000"/>
          <w:sz w:val="20"/>
        </w:rPr>
        <w:t>Vuola</w:t>
      </w:r>
      <w:proofErr w:type="spellEnd"/>
      <w:r w:rsidRPr="007F0A26">
        <w:rPr>
          <w:rFonts w:ascii="Arial" w:hAnsi="Arial" w:cs="Arial"/>
          <w:color w:val="000000"/>
          <w:sz w:val="20"/>
        </w:rPr>
        <w:t xml:space="preserve"> </w:t>
      </w:r>
      <w:r w:rsidRPr="007F0A26">
        <w:rPr>
          <w:rFonts w:ascii="Arial" w:eastAsia="Calibri" w:hAnsi="Arial" w:cs="Arial"/>
          <w:color w:val="000000"/>
          <w:sz w:val="20"/>
        </w:rPr>
        <w:t>JM</w:t>
      </w:r>
      <w:r w:rsidRPr="007F0A26">
        <w:rPr>
          <w:rFonts w:ascii="Arial" w:hAnsi="Arial" w:cs="Arial"/>
          <w:color w:val="000000"/>
          <w:sz w:val="20"/>
        </w:rPr>
        <w:t xml:space="preserve">, </w:t>
      </w:r>
      <w:proofErr w:type="spellStart"/>
      <w:r w:rsidRPr="007F0A26">
        <w:rPr>
          <w:rFonts w:ascii="Arial" w:eastAsia="Calibri" w:hAnsi="Arial" w:cs="Arial"/>
          <w:color w:val="000000"/>
          <w:sz w:val="20"/>
        </w:rPr>
        <w:t>Mtei</w:t>
      </w:r>
      <w:proofErr w:type="spellEnd"/>
      <w:r w:rsidRPr="007F0A26">
        <w:rPr>
          <w:rFonts w:ascii="Arial" w:hAnsi="Arial" w:cs="Arial"/>
          <w:color w:val="000000"/>
          <w:sz w:val="20"/>
        </w:rPr>
        <w:t xml:space="preserve"> </w:t>
      </w:r>
      <w:r w:rsidRPr="007F0A26">
        <w:rPr>
          <w:rFonts w:ascii="Arial" w:eastAsia="Calibri" w:hAnsi="Arial" w:cs="Arial"/>
          <w:color w:val="000000"/>
          <w:sz w:val="20"/>
        </w:rPr>
        <w:t>L</w:t>
      </w:r>
      <w:r w:rsidRPr="007F0A26">
        <w:rPr>
          <w:rFonts w:ascii="Arial" w:hAnsi="Arial" w:cs="Arial"/>
          <w:color w:val="000000"/>
          <w:sz w:val="20"/>
        </w:rPr>
        <w:t xml:space="preserve">, </w:t>
      </w:r>
      <w:r w:rsidRPr="007F0A26">
        <w:rPr>
          <w:rFonts w:ascii="Arial" w:eastAsia="Calibri" w:hAnsi="Arial" w:cs="Arial"/>
          <w:color w:val="000000"/>
          <w:sz w:val="20"/>
        </w:rPr>
        <w:t>Cole</w:t>
      </w:r>
      <w:r w:rsidRPr="007F0A26">
        <w:rPr>
          <w:rFonts w:ascii="Arial" w:hAnsi="Arial" w:cs="Arial"/>
          <w:color w:val="000000"/>
          <w:sz w:val="20"/>
        </w:rPr>
        <w:t xml:space="preserve"> </w:t>
      </w:r>
      <w:r w:rsidRPr="007F0A26">
        <w:rPr>
          <w:rFonts w:ascii="Arial" w:eastAsia="Calibri" w:hAnsi="Arial" w:cs="Arial"/>
          <w:color w:val="000000"/>
          <w:sz w:val="20"/>
        </w:rPr>
        <w:t>B</w:t>
      </w:r>
      <w:r w:rsidRPr="007F0A26">
        <w:rPr>
          <w:rFonts w:ascii="Arial" w:hAnsi="Arial" w:cs="Arial"/>
          <w:color w:val="000000"/>
          <w:sz w:val="20"/>
        </w:rPr>
        <w:t xml:space="preserve">, </w:t>
      </w:r>
      <w:r w:rsidRPr="007F0A26">
        <w:rPr>
          <w:rFonts w:ascii="Arial" w:eastAsia="Calibri" w:hAnsi="Arial" w:cs="Arial"/>
          <w:color w:val="000000"/>
          <w:sz w:val="20"/>
        </w:rPr>
        <w:t>Bakari</w:t>
      </w:r>
      <w:r w:rsidRPr="007F0A26">
        <w:rPr>
          <w:rFonts w:ascii="Arial" w:hAnsi="Arial" w:cs="Arial"/>
          <w:color w:val="000000"/>
          <w:sz w:val="20"/>
        </w:rPr>
        <w:t xml:space="preserve"> </w:t>
      </w:r>
      <w:r w:rsidRPr="007F0A26">
        <w:rPr>
          <w:rFonts w:ascii="Arial" w:eastAsia="Calibri" w:hAnsi="Arial" w:cs="Arial"/>
          <w:color w:val="000000"/>
          <w:sz w:val="20"/>
        </w:rPr>
        <w:t>M</w:t>
      </w:r>
      <w:r w:rsidRPr="007F0A26">
        <w:rPr>
          <w:rFonts w:ascii="Arial" w:hAnsi="Arial" w:cs="Arial"/>
          <w:color w:val="000000"/>
          <w:sz w:val="20"/>
        </w:rPr>
        <w:t xml:space="preserve">, </w:t>
      </w:r>
      <w:r w:rsidRPr="007F0A26">
        <w:rPr>
          <w:rFonts w:ascii="Arial" w:eastAsia="Calibri" w:hAnsi="Arial" w:cs="Arial"/>
          <w:color w:val="000000"/>
          <w:sz w:val="20"/>
        </w:rPr>
        <w:t>Arbeit</w:t>
      </w:r>
      <w:r w:rsidRPr="007F0A26">
        <w:rPr>
          <w:rFonts w:ascii="Arial" w:hAnsi="Arial" w:cs="Arial"/>
          <w:color w:val="000000"/>
          <w:sz w:val="20"/>
        </w:rPr>
        <w:t xml:space="preserve"> </w:t>
      </w:r>
      <w:r w:rsidRPr="007F0A26">
        <w:rPr>
          <w:rFonts w:ascii="Arial" w:eastAsia="Calibri" w:hAnsi="Arial" w:cs="Arial"/>
          <w:color w:val="000000"/>
          <w:sz w:val="20"/>
        </w:rPr>
        <w:t>RD</w:t>
      </w:r>
      <w:r w:rsidRPr="007F0A26">
        <w:rPr>
          <w:rFonts w:ascii="Arial" w:hAnsi="Arial" w:cs="Arial"/>
          <w:color w:val="000000"/>
          <w:sz w:val="20"/>
        </w:rPr>
        <w:t xml:space="preserve">, </w:t>
      </w:r>
      <w:r w:rsidRPr="007F0A26">
        <w:rPr>
          <w:rFonts w:ascii="Arial" w:eastAsia="Calibri" w:hAnsi="Arial" w:cs="Arial"/>
          <w:color w:val="000000"/>
          <w:sz w:val="20"/>
        </w:rPr>
        <w:t>Horsburgh</w:t>
      </w:r>
      <w:r w:rsidRPr="007F0A26">
        <w:rPr>
          <w:rFonts w:ascii="Arial" w:hAnsi="Arial" w:cs="Arial"/>
          <w:color w:val="000000"/>
          <w:sz w:val="20"/>
        </w:rPr>
        <w:t xml:space="preserve"> </w:t>
      </w:r>
      <w:r w:rsidRPr="007F0A26">
        <w:rPr>
          <w:rFonts w:ascii="Arial" w:eastAsia="Calibri" w:hAnsi="Arial" w:cs="Arial"/>
          <w:color w:val="000000"/>
          <w:sz w:val="20"/>
        </w:rPr>
        <w:t>CR</w:t>
      </w:r>
      <w:r w:rsidRPr="007F0A26">
        <w:rPr>
          <w:rFonts w:ascii="Arial" w:hAnsi="Arial" w:cs="Arial"/>
          <w:color w:val="000000"/>
          <w:sz w:val="20"/>
        </w:rPr>
        <w:t xml:space="preserve">, </w:t>
      </w:r>
      <w:proofErr w:type="spellStart"/>
      <w:r w:rsidRPr="007F0A26">
        <w:rPr>
          <w:rFonts w:ascii="Arial" w:eastAsia="Calibri" w:hAnsi="Arial" w:cs="Arial"/>
          <w:color w:val="000000"/>
          <w:sz w:val="20"/>
        </w:rPr>
        <w:t>Pallangyo</w:t>
      </w:r>
      <w:proofErr w:type="spellEnd"/>
      <w:r w:rsidRPr="007F0A26">
        <w:rPr>
          <w:rFonts w:ascii="Arial" w:hAnsi="Arial" w:cs="Arial"/>
          <w:color w:val="000000"/>
          <w:sz w:val="20"/>
        </w:rPr>
        <w:t xml:space="preserve"> </w:t>
      </w:r>
      <w:r w:rsidRPr="007F0A26">
        <w:rPr>
          <w:rFonts w:ascii="Arial" w:eastAsia="Calibri" w:hAnsi="Arial" w:cs="Arial"/>
          <w:color w:val="000000"/>
          <w:sz w:val="20"/>
        </w:rPr>
        <w:t>K</w:t>
      </w:r>
      <w:r w:rsidRPr="007F0A26">
        <w:rPr>
          <w:rFonts w:ascii="Arial" w:hAnsi="Arial" w:cs="Arial"/>
          <w:color w:val="000000"/>
          <w:sz w:val="20"/>
        </w:rPr>
        <w:t xml:space="preserve">, </w:t>
      </w:r>
      <w:r w:rsidRPr="007F0A26">
        <w:rPr>
          <w:rFonts w:ascii="Arial" w:eastAsia="Calibri" w:hAnsi="Arial" w:cs="Arial"/>
          <w:color w:val="000000"/>
          <w:sz w:val="20"/>
        </w:rPr>
        <w:t>von</w:t>
      </w:r>
      <w:r w:rsidRPr="007F0A26">
        <w:rPr>
          <w:rFonts w:ascii="Arial" w:hAnsi="Arial" w:cs="Arial"/>
          <w:color w:val="000000"/>
          <w:sz w:val="20"/>
        </w:rPr>
        <w:t xml:space="preserve"> </w:t>
      </w:r>
      <w:r w:rsidRPr="007F0A26">
        <w:rPr>
          <w:rFonts w:ascii="Arial" w:eastAsia="Calibri" w:hAnsi="Arial" w:cs="Arial"/>
          <w:color w:val="000000"/>
          <w:sz w:val="20"/>
        </w:rPr>
        <w:t>Reyn</w:t>
      </w:r>
      <w:r w:rsidRPr="007F0A26">
        <w:rPr>
          <w:rFonts w:ascii="Arial" w:hAnsi="Arial" w:cs="Arial"/>
          <w:color w:val="000000"/>
          <w:sz w:val="20"/>
        </w:rPr>
        <w:t xml:space="preserve"> </w:t>
      </w:r>
      <w:r w:rsidRPr="007F0A26">
        <w:rPr>
          <w:rFonts w:ascii="Arial" w:eastAsia="Calibri" w:hAnsi="Arial" w:cs="Arial"/>
          <w:color w:val="000000"/>
          <w:sz w:val="20"/>
        </w:rPr>
        <w:t>CF</w:t>
      </w:r>
      <w:r w:rsidRPr="007F0A26">
        <w:rPr>
          <w:rFonts w:ascii="Arial" w:hAnsi="Arial" w:cs="Arial"/>
          <w:color w:val="000000"/>
          <w:sz w:val="20"/>
        </w:rPr>
        <w:t xml:space="preserve">. </w:t>
      </w:r>
      <w:r w:rsidRPr="007F0A26">
        <w:rPr>
          <w:rFonts w:ascii="Arial" w:eastAsia="Calibri" w:hAnsi="Arial" w:cs="Arial"/>
          <w:color w:val="000000"/>
          <w:sz w:val="20"/>
        </w:rPr>
        <w:t>Baseline</w:t>
      </w:r>
      <w:r w:rsidRPr="007F0A26">
        <w:rPr>
          <w:rFonts w:ascii="Arial" w:hAnsi="Arial" w:cs="Arial"/>
          <w:color w:val="000000"/>
          <w:sz w:val="20"/>
        </w:rPr>
        <w:t xml:space="preserve"> </w:t>
      </w:r>
      <w:r w:rsidRPr="007F0A26">
        <w:rPr>
          <w:rFonts w:ascii="Arial" w:eastAsia="Calibri" w:hAnsi="Arial" w:cs="Arial"/>
          <w:color w:val="000000"/>
          <w:sz w:val="20"/>
        </w:rPr>
        <w:t>mycobacterial</w:t>
      </w:r>
      <w:r w:rsidRPr="007F0A26">
        <w:rPr>
          <w:rFonts w:ascii="Arial" w:hAnsi="Arial" w:cs="Arial"/>
          <w:color w:val="000000"/>
          <w:sz w:val="20"/>
        </w:rPr>
        <w:t xml:space="preserve"> </w:t>
      </w:r>
      <w:r w:rsidRPr="007F0A26">
        <w:rPr>
          <w:rFonts w:ascii="Arial" w:eastAsia="Calibri" w:hAnsi="Arial" w:cs="Arial"/>
          <w:color w:val="000000"/>
          <w:sz w:val="20"/>
        </w:rPr>
        <w:t>immune</w:t>
      </w:r>
      <w:r w:rsidRPr="007F0A26">
        <w:rPr>
          <w:rFonts w:ascii="Arial" w:hAnsi="Arial" w:cs="Arial"/>
          <w:color w:val="000000"/>
          <w:sz w:val="20"/>
        </w:rPr>
        <w:t xml:space="preserve"> </w:t>
      </w:r>
      <w:r w:rsidRPr="007F0A26">
        <w:rPr>
          <w:rFonts w:ascii="Arial" w:eastAsia="Calibri" w:hAnsi="Arial" w:cs="Arial"/>
          <w:color w:val="000000"/>
          <w:sz w:val="20"/>
        </w:rPr>
        <w:t>responses</w:t>
      </w:r>
      <w:r w:rsidRPr="007F0A26">
        <w:rPr>
          <w:rFonts w:ascii="Arial" w:hAnsi="Arial" w:cs="Arial"/>
          <w:color w:val="000000"/>
          <w:sz w:val="20"/>
        </w:rPr>
        <w:t xml:space="preserve"> </w:t>
      </w:r>
      <w:r w:rsidRPr="007F0A26">
        <w:rPr>
          <w:rFonts w:ascii="Arial" w:eastAsia="Calibri" w:hAnsi="Arial" w:cs="Arial"/>
          <w:color w:val="000000"/>
          <w:sz w:val="20"/>
        </w:rPr>
        <w:t>in</w:t>
      </w:r>
      <w:r w:rsidRPr="007F0A26">
        <w:rPr>
          <w:rFonts w:ascii="Arial" w:hAnsi="Arial" w:cs="Arial"/>
          <w:color w:val="000000"/>
          <w:sz w:val="20"/>
        </w:rPr>
        <w:t xml:space="preserve"> </w:t>
      </w:r>
      <w:r w:rsidRPr="007F0A26">
        <w:rPr>
          <w:rFonts w:ascii="Arial" w:eastAsia="Calibri" w:hAnsi="Arial" w:cs="Arial"/>
          <w:color w:val="000000"/>
          <w:sz w:val="20"/>
        </w:rPr>
        <w:t>HIV</w:t>
      </w:r>
      <w:r w:rsidRPr="007F0A26">
        <w:rPr>
          <w:rFonts w:ascii="Arial" w:hAnsi="Arial" w:cs="Arial"/>
          <w:color w:val="000000"/>
          <w:sz w:val="20"/>
        </w:rPr>
        <w:t>-</w:t>
      </w:r>
      <w:r w:rsidRPr="007F0A26">
        <w:rPr>
          <w:rFonts w:ascii="Arial" w:eastAsia="Calibri" w:hAnsi="Arial" w:cs="Arial"/>
          <w:color w:val="000000"/>
          <w:sz w:val="20"/>
        </w:rPr>
        <w:t>infected</w:t>
      </w:r>
      <w:r w:rsidRPr="007F0A26">
        <w:rPr>
          <w:rFonts w:ascii="Arial" w:hAnsi="Arial" w:cs="Arial"/>
          <w:color w:val="000000"/>
          <w:sz w:val="20"/>
        </w:rPr>
        <w:t xml:space="preserve"> </w:t>
      </w:r>
      <w:r w:rsidRPr="007F0A26">
        <w:rPr>
          <w:rFonts w:ascii="Arial" w:eastAsia="Calibri" w:hAnsi="Arial" w:cs="Arial"/>
          <w:color w:val="000000"/>
          <w:sz w:val="20"/>
        </w:rPr>
        <w:t>adults</w:t>
      </w:r>
      <w:r w:rsidRPr="007F0A26">
        <w:rPr>
          <w:rFonts w:ascii="Arial" w:hAnsi="Arial" w:cs="Arial"/>
          <w:color w:val="000000"/>
          <w:sz w:val="20"/>
        </w:rPr>
        <w:t xml:space="preserve"> </w:t>
      </w:r>
      <w:r w:rsidRPr="007F0A26">
        <w:rPr>
          <w:rFonts w:ascii="Arial" w:eastAsia="Calibri" w:hAnsi="Arial" w:cs="Arial"/>
          <w:color w:val="000000"/>
          <w:sz w:val="20"/>
        </w:rPr>
        <w:t>primed</w:t>
      </w:r>
      <w:r w:rsidRPr="007F0A26">
        <w:rPr>
          <w:rFonts w:ascii="Arial" w:hAnsi="Arial" w:cs="Arial"/>
          <w:color w:val="000000"/>
          <w:sz w:val="20"/>
        </w:rPr>
        <w:t xml:space="preserve"> </w:t>
      </w:r>
      <w:r w:rsidRPr="007F0A26">
        <w:rPr>
          <w:rFonts w:ascii="Arial" w:eastAsia="Calibri" w:hAnsi="Arial" w:cs="Arial"/>
          <w:color w:val="000000"/>
          <w:sz w:val="20"/>
        </w:rPr>
        <w:t>with</w:t>
      </w:r>
      <w:r w:rsidRPr="007F0A26">
        <w:rPr>
          <w:rFonts w:ascii="Arial" w:hAnsi="Arial" w:cs="Arial"/>
          <w:color w:val="000000"/>
          <w:sz w:val="20"/>
        </w:rPr>
        <w:t xml:space="preserve"> </w:t>
      </w:r>
      <w:r w:rsidRPr="007F0A26">
        <w:rPr>
          <w:rFonts w:ascii="Arial" w:eastAsia="Calibri" w:hAnsi="Arial" w:cs="Arial"/>
          <w:color w:val="000000"/>
          <w:sz w:val="20"/>
        </w:rPr>
        <w:t>BCG</w:t>
      </w:r>
      <w:r w:rsidRPr="007F0A26">
        <w:rPr>
          <w:rFonts w:ascii="Arial" w:hAnsi="Arial" w:cs="Arial"/>
          <w:color w:val="000000"/>
          <w:sz w:val="20"/>
        </w:rPr>
        <w:t xml:space="preserve"> </w:t>
      </w:r>
      <w:r w:rsidRPr="007F0A26">
        <w:rPr>
          <w:rFonts w:ascii="Arial" w:eastAsia="Calibri" w:hAnsi="Arial" w:cs="Arial"/>
          <w:color w:val="000000"/>
          <w:sz w:val="20"/>
        </w:rPr>
        <w:t>in</w:t>
      </w:r>
      <w:r w:rsidRPr="007F0A26">
        <w:rPr>
          <w:rFonts w:ascii="Arial" w:hAnsi="Arial" w:cs="Arial"/>
          <w:color w:val="000000"/>
          <w:sz w:val="20"/>
        </w:rPr>
        <w:t xml:space="preserve"> </w:t>
      </w:r>
      <w:r w:rsidRPr="007F0A26">
        <w:rPr>
          <w:rFonts w:ascii="Arial" w:eastAsia="Calibri" w:hAnsi="Arial" w:cs="Arial"/>
          <w:color w:val="000000"/>
          <w:sz w:val="20"/>
        </w:rPr>
        <w:t>childhood</w:t>
      </w:r>
      <w:r w:rsidRPr="007F0A26">
        <w:rPr>
          <w:rFonts w:ascii="Arial" w:hAnsi="Arial" w:cs="Arial"/>
          <w:color w:val="000000"/>
          <w:sz w:val="20"/>
        </w:rPr>
        <w:t xml:space="preserve"> </w:t>
      </w:r>
      <w:r w:rsidRPr="007F0A26">
        <w:rPr>
          <w:rFonts w:ascii="Arial" w:eastAsia="Calibri" w:hAnsi="Arial" w:cs="Arial"/>
          <w:color w:val="000000"/>
          <w:sz w:val="20"/>
        </w:rPr>
        <w:t>and</w:t>
      </w:r>
      <w:r w:rsidRPr="007F0A26">
        <w:rPr>
          <w:rFonts w:ascii="Arial" w:hAnsi="Arial" w:cs="Arial"/>
          <w:color w:val="000000"/>
          <w:sz w:val="20"/>
        </w:rPr>
        <w:t xml:space="preserve"> </w:t>
      </w:r>
      <w:r w:rsidRPr="007F0A26">
        <w:rPr>
          <w:rFonts w:ascii="Arial" w:eastAsia="Calibri" w:hAnsi="Arial" w:cs="Arial"/>
          <w:color w:val="000000"/>
          <w:sz w:val="20"/>
        </w:rPr>
        <w:t>entering</w:t>
      </w:r>
      <w:r w:rsidRPr="007F0A26">
        <w:rPr>
          <w:rFonts w:ascii="Arial" w:hAnsi="Arial" w:cs="Arial"/>
          <w:color w:val="000000"/>
          <w:sz w:val="20"/>
        </w:rPr>
        <w:t xml:space="preserve"> </w:t>
      </w:r>
      <w:r w:rsidRPr="007F0A26">
        <w:rPr>
          <w:rFonts w:ascii="Arial" w:eastAsia="Calibri" w:hAnsi="Arial" w:cs="Arial"/>
          <w:color w:val="000000"/>
          <w:sz w:val="20"/>
        </w:rPr>
        <w:t>a</w:t>
      </w:r>
      <w:r w:rsidRPr="007F0A26">
        <w:rPr>
          <w:rFonts w:ascii="Arial" w:hAnsi="Arial" w:cs="Arial"/>
          <w:color w:val="000000"/>
          <w:sz w:val="20"/>
        </w:rPr>
        <w:t xml:space="preserve"> </w:t>
      </w:r>
      <w:r w:rsidRPr="007F0A26">
        <w:rPr>
          <w:rFonts w:ascii="Arial" w:eastAsia="Calibri" w:hAnsi="Arial" w:cs="Arial"/>
          <w:color w:val="000000"/>
          <w:sz w:val="20"/>
        </w:rPr>
        <w:t>tuberculosis</w:t>
      </w:r>
      <w:r w:rsidRPr="007F0A26">
        <w:rPr>
          <w:rFonts w:ascii="Arial" w:hAnsi="Arial" w:cs="Arial"/>
          <w:color w:val="000000"/>
          <w:sz w:val="20"/>
        </w:rPr>
        <w:t xml:space="preserve"> </w:t>
      </w:r>
      <w:r w:rsidRPr="007F0A26">
        <w:rPr>
          <w:rFonts w:ascii="Arial" w:eastAsia="Calibri" w:hAnsi="Arial" w:cs="Arial"/>
          <w:color w:val="000000"/>
          <w:sz w:val="20"/>
        </w:rPr>
        <w:t>booster</w:t>
      </w:r>
      <w:r w:rsidRPr="007F0A26">
        <w:rPr>
          <w:rFonts w:ascii="Arial" w:hAnsi="Arial" w:cs="Arial"/>
          <w:color w:val="000000"/>
          <w:sz w:val="20"/>
        </w:rPr>
        <w:t xml:space="preserve"> </w:t>
      </w:r>
      <w:r w:rsidRPr="007F0A26">
        <w:rPr>
          <w:rFonts w:ascii="Arial" w:eastAsia="Calibri" w:hAnsi="Arial" w:cs="Arial"/>
          <w:color w:val="000000"/>
          <w:sz w:val="20"/>
        </w:rPr>
        <w:t>vaccine</w:t>
      </w:r>
      <w:r w:rsidRPr="007F0A26">
        <w:rPr>
          <w:rFonts w:ascii="Arial" w:hAnsi="Arial" w:cs="Arial"/>
          <w:color w:val="000000"/>
          <w:sz w:val="20"/>
        </w:rPr>
        <w:t xml:space="preserve"> </w:t>
      </w:r>
      <w:r w:rsidRPr="007F0A26">
        <w:rPr>
          <w:rFonts w:ascii="Arial" w:eastAsia="Calibri" w:hAnsi="Arial" w:cs="Arial"/>
          <w:color w:val="000000"/>
          <w:sz w:val="20"/>
        </w:rPr>
        <w:t>trial</w:t>
      </w:r>
      <w:r w:rsidRPr="007F0A26">
        <w:rPr>
          <w:rFonts w:ascii="Arial" w:hAnsi="Arial" w:cs="Arial"/>
          <w:color w:val="000000"/>
          <w:sz w:val="20"/>
        </w:rPr>
        <w:t xml:space="preserve">. </w:t>
      </w:r>
      <w:r w:rsidRPr="007F0A26">
        <w:rPr>
          <w:rFonts w:ascii="Arial" w:eastAsia="Calibri" w:hAnsi="Arial" w:cs="Arial"/>
          <w:i/>
          <w:color w:val="000000"/>
          <w:sz w:val="20"/>
        </w:rPr>
        <w:t>The</w:t>
      </w:r>
      <w:r w:rsidRPr="007F0A26">
        <w:rPr>
          <w:rFonts w:ascii="Arial" w:hAnsi="Arial" w:cs="Arial"/>
          <w:i/>
          <w:color w:val="000000"/>
          <w:sz w:val="20"/>
        </w:rPr>
        <w:t xml:space="preserve"> </w:t>
      </w:r>
      <w:r w:rsidRPr="007F0A26">
        <w:rPr>
          <w:rFonts w:ascii="Arial" w:eastAsia="Calibri" w:hAnsi="Arial" w:cs="Arial"/>
          <w:i/>
          <w:color w:val="000000"/>
          <w:sz w:val="20"/>
        </w:rPr>
        <w:t>Journal</w:t>
      </w:r>
      <w:r w:rsidRPr="007F0A26">
        <w:rPr>
          <w:rFonts w:ascii="Arial" w:hAnsi="Arial" w:cs="Arial"/>
          <w:i/>
          <w:color w:val="000000"/>
          <w:sz w:val="20"/>
        </w:rPr>
        <w:t xml:space="preserve"> </w:t>
      </w:r>
      <w:r w:rsidRPr="007F0A26">
        <w:rPr>
          <w:rFonts w:ascii="Arial" w:eastAsia="Calibri" w:hAnsi="Arial" w:cs="Arial"/>
          <w:i/>
          <w:color w:val="000000"/>
          <w:sz w:val="20"/>
        </w:rPr>
        <w:t>of</w:t>
      </w:r>
      <w:r w:rsidRPr="007F0A26">
        <w:rPr>
          <w:rFonts w:ascii="Arial" w:hAnsi="Arial" w:cs="Arial"/>
          <w:i/>
          <w:color w:val="000000"/>
          <w:sz w:val="20"/>
        </w:rPr>
        <w:t xml:space="preserve"> </w:t>
      </w:r>
      <w:r w:rsidRPr="007F0A26">
        <w:rPr>
          <w:rFonts w:ascii="Arial" w:eastAsia="Calibri" w:hAnsi="Arial" w:cs="Arial"/>
          <w:i/>
          <w:color w:val="000000"/>
          <w:sz w:val="20"/>
        </w:rPr>
        <w:t>Infectious</w:t>
      </w:r>
      <w:r w:rsidRPr="007F0A26">
        <w:rPr>
          <w:rFonts w:ascii="Arial" w:hAnsi="Arial" w:cs="Arial"/>
          <w:i/>
          <w:color w:val="000000"/>
          <w:sz w:val="20"/>
        </w:rPr>
        <w:t xml:space="preserve"> </w:t>
      </w:r>
      <w:r w:rsidRPr="007F0A26">
        <w:rPr>
          <w:rFonts w:ascii="Arial" w:eastAsia="Calibri" w:hAnsi="Arial" w:cs="Arial"/>
          <w:i/>
          <w:color w:val="000000"/>
          <w:sz w:val="20"/>
        </w:rPr>
        <w:t>Diseases</w:t>
      </w:r>
      <w:r w:rsidRPr="007F0A26">
        <w:rPr>
          <w:rFonts w:ascii="Arial" w:hAnsi="Arial" w:cs="Arial"/>
          <w:i/>
          <w:color w:val="000000"/>
          <w:sz w:val="20"/>
        </w:rPr>
        <w:t xml:space="preserve"> </w:t>
      </w:r>
      <w:r w:rsidRPr="007F0A26">
        <w:rPr>
          <w:rFonts w:ascii="Arial" w:hAnsi="Arial" w:cs="Arial"/>
          <w:color w:val="000000"/>
          <w:sz w:val="20"/>
        </w:rPr>
        <w:t>2007; 195:118-123.</w:t>
      </w:r>
      <w:r w:rsidRPr="007F0A26">
        <w:rPr>
          <w:rFonts w:ascii="Arial" w:hAnsi="Arial" w:cs="Arial"/>
          <w:b/>
          <w:color w:val="000000"/>
          <w:sz w:val="20"/>
        </w:rPr>
        <w:t xml:space="preserve"> * </w:t>
      </w:r>
      <w:proofErr w:type="gramStart"/>
      <w:r w:rsidRPr="007F0A26">
        <w:rPr>
          <w:rFonts w:ascii="Arial" w:eastAsia="Calibri" w:hAnsi="Arial" w:cs="Arial"/>
          <w:b/>
          <w:color w:val="000000"/>
          <w:sz w:val="20"/>
        </w:rPr>
        <w:t>shared</w:t>
      </w:r>
      <w:proofErr w:type="gramEnd"/>
      <w:r w:rsidRPr="007F0A26">
        <w:rPr>
          <w:rFonts w:ascii="Arial" w:hAnsi="Arial" w:cs="Arial"/>
          <w:b/>
          <w:color w:val="000000"/>
          <w:sz w:val="20"/>
        </w:rPr>
        <w:t xml:space="preserve"> </w:t>
      </w:r>
      <w:r w:rsidRPr="007F0A26">
        <w:rPr>
          <w:rFonts w:ascii="Arial" w:eastAsia="Calibri" w:hAnsi="Arial" w:cs="Arial"/>
          <w:b/>
          <w:color w:val="000000"/>
          <w:sz w:val="20"/>
        </w:rPr>
        <w:t>first</w:t>
      </w:r>
      <w:r w:rsidRPr="007F0A26">
        <w:rPr>
          <w:rFonts w:ascii="Arial" w:hAnsi="Arial" w:cs="Arial"/>
          <w:b/>
          <w:color w:val="000000"/>
          <w:sz w:val="20"/>
        </w:rPr>
        <w:t xml:space="preserve"> </w:t>
      </w:r>
      <w:r w:rsidRPr="007F0A26">
        <w:rPr>
          <w:rFonts w:ascii="Arial" w:eastAsia="Calibri" w:hAnsi="Arial" w:cs="Arial"/>
          <w:b/>
          <w:color w:val="000000"/>
          <w:sz w:val="20"/>
        </w:rPr>
        <w:t>authorship</w:t>
      </w:r>
      <w:r w:rsidRPr="007F0A26">
        <w:rPr>
          <w:rFonts w:ascii="Arial" w:hAnsi="Arial" w:cs="Arial"/>
          <w:b/>
          <w:color w:val="000000"/>
          <w:sz w:val="20"/>
        </w:rPr>
        <w:t xml:space="preserve"> </w:t>
      </w:r>
      <w:r w:rsidRPr="007F0A26">
        <w:rPr>
          <w:rFonts w:ascii="Arial" w:eastAsia="Calibri" w:hAnsi="Arial" w:cs="Arial"/>
          <w:color w:val="000000"/>
          <w:sz w:val="20"/>
        </w:rPr>
        <w:t>PMCID</w:t>
      </w:r>
      <w:r w:rsidRPr="007F0A26">
        <w:rPr>
          <w:rFonts w:ascii="Arial" w:hAnsi="Arial" w:cs="Arial"/>
          <w:color w:val="000000"/>
          <w:sz w:val="20"/>
        </w:rPr>
        <w:t>: 17152015.</w:t>
      </w:r>
    </w:p>
    <w:p w14:paraId="4C291044" w14:textId="77777777" w:rsidR="007A7561" w:rsidRPr="007F0A26" w:rsidRDefault="007A7561" w:rsidP="007A7561">
      <w:pPr>
        <w:pStyle w:val="ResumeIndent"/>
        <w:widowControl w:val="0"/>
        <w:numPr>
          <w:ilvl w:val="0"/>
          <w:numId w:val="8"/>
        </w:numPr>
        <w:tabs>
          <w:tab w:val="left" w:pos="720"/>
          <w:tab w:val="left" w:pos="1350"/>
          <w:tab w:val="left" w:pos="1800"/>
        </w:tabs>
        <w:spacing w:afterLines="60" w:after="144"/>
        <w:ind w:right="-14"/>
        <w:rPr>
          <w:rFonts w:ascii="Arial" w:hAnsi="Arial" w:cs="Arial"/>
          <w:color w:val="000000"/>
          <w:sz w:val="20"/>
        </w:rPr>
      </w:pPr>
      <w:r w:rsidRPr="007F0A26">
        <w:rPr>
          <w:rFonts w:ascii="Arial" w:eastAsia="Calibri" w:hAnsi="Arial" w:cs="Arial"/>
          <w:b/>
          <w:color w:val="000000"/>
          <w:sz w:val="20"/>
        </w:rPr>
        <w:t>Lahey</w:t>
      </w:r>
      <w:r w:rsidRPr="007F0A26">
        <w:rPr>
          <w:rFonts w:ascii="Arial" w:hAnsi="Arial" w:cs="Arial"/>
          <w:b/>
          <w:color w:val="000000"/>
          <w:sz w:val="20"/>
        </w:rPr>
        <w:t xml:space="preserve"> </w:t>
      </w:r>
      <w:r w:rsidRPr="007F0A26">
        <w:rPr>
          <w:rFonts w:ascii="Arial" w:eastAsia="Calibri" w:hAnsi="Arial" w:cs="Arial"/>
          <w:b/>
          <w:color w:val="000000"/>
          <w:sz w:val="20"/>
        </w:rPr>
        <w:t>T</w:t>
      </w:r>
      <w:r w:rsidRPr="007F0A26">
        <w:rPr>
          <w:rFonts w:ascii="Arial" w:hAnsi="Arial" w:cs="Arial"/>
          <w:color w:val="000000"/>
          <w:sz w:val="20"/>
        </w:rPr>
        <w:t xml:space="preserve">, </w:t>
      </w:r>
      <w:r w:rsidRPr="007F0A26">
        <w:rPr>
          <w:rFonts w:ascii="Arial" w:eastAsia="Calibri" w:hAnsi="Arial" w:cs="Arial"/>
          <w:color w:val="000000"/>
          <w:sz w:val="20"/>
        </w:rPr>
        <w:t>Lin</w:t>
      </w:r>
      <w:r w:rsidRPr="007F0A26">
        <w:rPr>
          <w:rFonts w:ascii="Arial" w:hAnsi="Arial" w:cs="Arial"/>
          <w:color w:val="000000"/>
          <w:sz w:val="20"/>
        </w:rPr>
        <w:t xml:space="preserve"> </w:t>
      </w:r>
      <w:r w:rsidRPr="007F0A26">
        <w:rPr>
          <w:rFonts w:ascii="Arial" w:eastAsia="Calibri" w:hAnsi="Arial" w:cs="Arial"/>
          <w:color w:val="000000"/>
          <w:sz w:val="20"/>
        </w:rPr>
        <w:t>M</w:t>
      </w:r>
      <w:r w:rsidRPr="007F0A26">
        <w:rPr>
          <w:rFonts w:ascii="Arial" w:hAnsi="Arial" w:cs="Arial"/>
          <w:color w:val="000000"/>
          <w:sz w:val="20"/>
        </w:rPr>
        <w:t xml:space="preserve">, </w:t>
      </w:r>
      <w:r w:rsidRPr="007F0A26">
        <w:rPr>
          <w:rFonts w:ascii="Arial" w:eastAsia="Calibri" w:hAnsi="Arial" w:cs="Arial"/>
          <w:color w:val="000000"/>
          <w:sz w:val="20"/>
        </w:rPr>
        <w:t>Marsh</w:t>
      </w:r>
      <w:r w:rsidRPr="007F0A26">
        <w:rPr>
          <w:rFonts w:ascii="Arial" w:hAnsi="Arial" w:cs="Arial"/>
          <w:color w:val="000000"/>
          <w:sz w:val="20"/>
        </w:rPr>
        <w:t xml:space="preserve"> </w:t>
      </w:r>
      <w:r w:rsidRPr="007F0A26">
        <w:rPr>
          <w:rFonts w:ascii="Arial" w:eastAsia="Calibri" w:hAnsi="Arial" w:cs="Arial"/>
          <w:color w:val="000000"/>
          <w:sz w:val="20"/>
        </w:rPr>
        <w:t>B</w:t>
      </w:r>
      <w:r w:rsidRPr="007F0A26">
        <w:rPr>
          <w:rFonts w:ascii="Arial" w:hAnsi="Arial" w:cs="Arial"/>
          <w:color w:val="000000"/>
          <w:sz w:val="20"/>
        </w:rPr>
        <w:t xml:space="preserve">, </w:t>
      </w:r>
      <w:r w:rsidRPr="007F0A26">
        <w:rPr>
          <w:rFonts w:ascii="Arial" w:eastAsia="Calibri" w:hAnsi="Arial" w:cs="Arial"/>
          <w:color w:val="000000"/>
          <w:sz w:val="20"/>
        </w:rPr>
        <w:t>Curtin</w:t>
      </w:r>
      <w:r w:rsidRPr="007F0A26">
        <w:rPr>
          <w:rFonts w:ascii="Arial" w:hAnsi="Arial" w:cs="Arial"/>
          <w:color w:val="000000"/>
          <w:sz w:val="20"/>
        </w:rPr>
        <w:t xml:space="preserve"> </w:t>
      </w:r>
      <w:r w:rsidRPr="007F0A26">
        <w:rPr>
          <w:rFonts w:ascii="Arial" w:eastAsia="Calibri" w:hAnsi="Arial" w:cs="Arial"/>
          <w:color w:val="000000"/>
          <w:sz w:val="20"/>
        </w:rPr>
        <w:t>J</w:t>
      </w:r>
      <w:r w:rsidRPr="007F0A26">
        <w:rPr>
          <w:rFonts w:ascii="Arial" w:hAnsi="Arial" w:cs="Arial"/>
          <w:color w:val="000000"/>
          <w:sz w:val="20"/>
        </w:rPr>
        <w:t xml:space="preserve">, </w:t>
      </w:r>
      <w:r w:rsidRPr="007F0A26">
        <w:rPr>
          <w:rFonts w:ascii="Arial" w:eastAsia="Calibri" w:hAnsi="Arial" w:cs="Arial"/>
          <w:color w:val="000000"/>
          <w:sz w:val="20"/>
        </w:rPr>
        <w:t>Wood</w:t>
      </w:r>
      <w:r w:rsidRPr="007F0A26">
        <w:rPr>
          <w:rFonts w:ascii="Arial" w:hAnsi="Arial" w:cs="Arial"/>
          <w:color w:val="000000"/>
          <w:sz w:val="20"/>
        </w:rPr>
        <w:t xml:space="preserve"> </w:t>
      </w:r>
      <w:r w:rsidRPr="007F0A26">
        <w:rPr>
          <w:rFonts w:ascii="Arial" w:eastAsia="Calibri" w:hAnsi="Arial" w:cs="Arial"/>
          <w:color w:val="000000"/>
          <w:sz w:val="20"/>
        </w:rPr>
        <w:t>K</w:t>
      </w:r>
      <w:r w:rsidRPr="007F0A26">
        <w:rPr>
          <w:rFonts w:ascii="Arial" w:hAnsi="Arial" w:cs="Arial"/>
          <w:color w:val="000000"/>
          <w:sz w:val="20"/>
        </w:rPr>
        <w:t xml:space="preserve">, </w:t>
      </w:r>
      <w:r w:rsidRPr="007F0A26">
        <w:rPr>
          <w:rFonts w:ascii="Arial" w:eastAsia="Calibri" w:hAnsi="Arial" w:cs="Arial"/>
          <w:color w:val="000000"/>
          <w:sz w:val="20"/>
        </w:rPr>
        <w:t>Eccles</w:t>
      </w:r>
      <w:r w:rsidRPr="007F0A26">
        <w:rPr>
          <w:rFonts w:ascii="Arial" w:hAnsi="Arial" w:cs="Arial"/>
          <w:color w:val="000000"/>
          <w:sz w:val="20"/>
        </w:rPr>
        <w:t xml:space="preserve"> </w:t>
      </w:r>
      <w:r w:rsidRPr="007F0A26">
        <w:rPr>
          <w:rFonts w:ascii="Arial" w:eastAsia="Calibri" w:hAnsi="Arial" w:cs="Arial"/>
          <w:color w:val="000000"/>
          <w:sz w:val="20"/>
        </w:rPr>
        <w:t>E</w:t>
      </w:r>
      <w:r w:rsidRPr="007F0A26">
        <w:rPr>
          <w:rFonts w:ascii="Arial" w:hAnsi="Arial" w:cs="Arial"/>
          <w:color w:val="000000"/>
          <w:sz w:val="20"/>
        </w:rPr>
        <w:t xml:space="preserve">, </w:t>
      </w:r>
      <w:r w:rsidRPr="007F0A26">
        <w:rPr>
          <w:rFonts w:ascii="Arial" w:eastAsia="Calibri" w:hAnsi="Arial" w:cs="Arial"/>
          <w:color w:val="000000"/>
          <w:sz w:val="20"/>
        </w:rPr>
        <w:t>von</w:t>
      </w:r>
      <w:r w:rsidRPr="007F0A26">
        <w:rPr>
          <w:rFonts w:ascii="Arial" w:hAnsi="Arial" w:cs="Arial"/>
          <w:color w:val="000000"/>
          <w:sz w:val="20"/>
        </w:rPr>
        <w:t xml:space="preserve"> </w:t>
      </w:r>
      <w:r w:rsidRPr="007F0A26">
        <w:rPr>
          <w:rFonts w:ascii="Arial" w:eastAsia="Calibri" w:hAnsi="Arial" w:cs="Arial"/>
          <w:color w:val="000000"/>
          <w:sz w:val="20"/>
        </w:rPr>
        <w:t>Reyn</w:t>
      </w:r>
      <w:r w:rsidRPr="007F0A26">
        <w:rPr>
          <w:rFonts w:ascii="Arial" w:hAnsi="Arial" w:cs="Arial"/>
          <w:color w:val="000000"/>
          <w:sz w:val="20"/>
        </w:rPr>
        <w:t xml:space="preserve"> </w:t>
      </w:r>
      <w:r w:rsidRPr="007F0A26">
        <w:rPr>
          <w:rFonts w:ascii="Arial" w:eastAsia="Calibri" w:hAnsi="Arial" w:cs="Arial"/>
          <w:color w:val="000000"/>
          <w:sz w:val="20"/>
        </w:rPr>
        <w:t>CF</w:t>
      </w:r>
      <w:r w:rsidRPr="007F0A26">
        <w:rPr>
          <w:rFonts w:ascii="Arial" w:hAnsi="Arial" w:cs="Arial"/>
          <w:color w:val="000000"/>
          <w:sz w:val="20"/>
        </w:rPr>
        <w:t xml:space="preserve">. </w:t>
      </w:r>
      <w:r w:rsidRPr="007F0A26">
        <w:rPr>
          <w:rFonts w:ascii="Arial" w:eastAsia="Calibri" w:hAnsi="Arial" w:cs="Arial"/>
          <w:color w:val="000000"/>
          <w:sz w:val="20"/>
        </w:rPr>
        <w:t>Increased</w:t>
      </w:r>
      <w:r w:rsidRPr="007F0A26">
        <w:rPr>
          <w:rFonts w:ascii="Arial" w:hAnsi="Arial" w:cs="Arial"/>
          <w:color w:val="000000"/>
          <w:sz w:val="20"/>
        </w:rPr>
        <w:t xml:space="preserve"> </w:t>
      </w:r>
      <w:r w:rsidRPr="007F0A26">
        <w:rPr>
          <w:rFonts w:ascii="Arial" w:eastAsia="Calibri" w:hAnsi="Arial" w:cs="Arial"/>
          <w:color w:val="000000"/>
          <w:sz w:val="20"/>
        </w:rPr>
        <w:t>mortality</w:t>
      </w:r>
      <w:r w:rsidRPr="007F0A26">
        <w:rPr>
          <w:rFonts w:ascii="Arial" w:hAnsi="Arial" w:cs="Arial"/>
          <w:color w:val="000000"/>
          <w:sz w:val="20"/>
        </w:rPr>
        <w:t xml:space="preserve"> </w:t>
      </w:r>
      <w:r w:rsidRPr="007F0A26">
        <w:rPr>
          <w:rFonts w:ascii="Arial" w:eastAsia="Calibri" w:hAnsi="Arial" w:cs="Arial"/>
          <w:color w:val="000000"/>
          <w:sz w:val="20"/>
        </w:rPr>
        <w:t>in</w:t>
      </w:r>
      <w:r w:rsidRPr="007F0A26">
        <w:rPr>
          <w:rFonts w:ascii="Arial" w:hAnsi="Arial" w:cs="Arial"/>
          <w:color w:val="000000"/>
          <w:sz w:val="20"/>
        </w:rPr>
        <w:t xml:space="preserve"> </w:t>
      </w:r>
      <w:r w:rsidRPr="007F0A26">
        <w:rPr>
          <w:rFonts w:ascii="Arial" w:eastAsia="Calibri" w:hAnsi="Arial" w:cs="Arial"/>
          <w:color w:val="000000"/>
          <w:sz w:val="20"/>
        </w:rPr>
        <w:t>rural</w:t>
      </w:r>
      <w:r w:rsidRPr="007F0A26">
        <w:rPr>
          <w:rFonts w:ascii="Arial" w:hAnsi="Arial" w:cs="Arial"/>
          <w:color w:val="000000"/>
          <w:sz w:val="20"/>
        </w:rPr>
        <w:t xml:space="preserve"> </w:t>
      </w:r>
      <w:r w:rsidRPr="007F0A26">
        <w:rPr>
          <w:rFonts w:ascii="Arial" w:eastAsia="Calibri" w:hAnsi="Arial" w:cs="Arial"/>
          <w:color w:val="000000"/>
          <w:sz w:val="20"/>
        </w:rPr>
        <w:t>patients</w:t>
      </w:r>
      <w:r w:rsidRPr="007F0A26">
        <w:rPr>
          <w:rFonts w:ascii="Arial" w:hAnsi="Arial" w:cs="Arial"/>
          <w:color w:val="000000"/>
          <w:sz w:val="20"/>
        </w:rPr>
        <w:t xml:space="preserve"> </w:t>
      </w:r>
      <w:r w:rsidRPr="007F0A26">
        <w:rPr>
          <w:rFonts w:ascii="Arial" w:eastAsia="Calibri" w:hAnsi="Arial" w:cs="Arial"/>
          <w:color w:val="000000"/>
          <w:sz w:val="20"/>
        </w:rPr>
        <w:t>with</w:t>
      </w:r>
      <w:r w:rsidRPr="007F0A26">
        <w:rPr>
          <w:rFonts w:ascii="Arial" w:hAnsi="Arial" w:cs="Arial"/>
          <w:color w:val="000000"/>
          <w:sz w:val="20"/>
        </w:rPr>
        <w:t xml:space="preserve"> </w:t>
      </w:r>
      <w:r w:rsidRPr="007F0A26">
        <w:rPr>
          <w:rFonts w:ascii="Arial" w:eastAsia="Calibri" w:hAnsi="Arial" w:cs="Arial"/>
          <w:color w:val="000000"/>
          <w:sz w:val="20"/>
        </w:rPr>
        <w:t>HIV</w:t>
      </w:r>
      <w:r w:rsidRPr="007F0A26">
        <w:rPr>
          <w:rFonts w:ascii="Arial" w:hAnsi="Arial" w:cs="Arial"/>
          <w:color w:val="000000"/>
          <w:sz w:val="20"/>
        </w:rPr>
        <w:t xml:space="preserve"> </w:t>
      </w:r>
      <w:r w:rsidRPr="007F0A26">
        <w:rPr>
          <w:rFonts w:ascii="Arial" w:eastAsia="Calibri" w:hAnsi="Arial" w:cs="Arial"/>
          <w:color w:val="000000"/>
          <w:sz w:val="20"/>
        </w:rPr>
        <w:t>in</w:t>
      </w:r>
      <w:r w:rsidRPr="007F0A26">
        <w:rPr>
          <w:rFonts w:ascii="Arial" w:hAnsi="Arial" w:cs="Arial"/>
          <w:color w:val="000000"/>
          <w:sz w:val="20"/>
        </w:rPr>
        <w:t xml:space="preserve"> </w:t>
      </w:r>
      <w:r w:rsidRPr="007F0A26">
        <w:rPr>
          <w:rFonts w:ascii="Arial" w:eastAsia="Calibri" w:hAnsi="Arial" w:cs="Arial"/>
          <w:color w:val="000000"/>
          <w:sz w:val="20"/>
        </w:rPr>
        <w:t>New</w:t>
      </w:r>
      <w:r w:rsidRPr="007F0A26">
        <w:rPr>
          <w:rFonts w:ascii="Arial" w:hAnsi="Arial" w:cs="Arial"/>
          <w:color w:val="000000"/>
          <w:sz w:val="20"/>
        </w:rPr>
        <w:t xml:space="preserve"> </w:t>
      </w:r>
      <w:r w:rsidRPr="007F0A26">
        <w:rPr>
          <w:rFonts w:ascii="Arial" w:eastAsia="Calibri" w:hAnsi="Arial" w:cs="Arial"/>
          <w:color w:val="000000"/>
          <w:sz w:val="20"/>
        </w:rPr>
        <w:t>England</w:t>
      </w:r>
      <w:r w:rsidRPr="007F0A26">
        <w:rPr>
          <w:rFonts w:ascii="Arial" w:hAnsi="Arial" w:cs="Arial"/>
          <w:color w:val="000000"/>
          <w:sz w:val="20"/>
        </w:rPr>
        <w:t xml:space="preserve">. </w:t>
      </w:r>
      <w:r w:rsidRPr="007F0A26">
        <w:rPr>
          <w:rFonts w:ascii="Arial" w:eastAsia="Calibri" w:hAnsi="Arial" w:cs="Arial"/>
          <w:i/>
          <w:color w:val="000000"/>
          <w:sz w:val="20"/>
        </w:rPr>
        <w:t>AIDS</w:t>
      </w:r>
      <w:r w:rsidRPr="007F0A26">
        <w:rPr>
          <w:rFonts w:ascii="Arial" w:hAnsi="Arial" w:cs="Arial"/>
          <w:i/>
          <w:color w:val="000000"/>
          <w:sz w:val="20"/>
        </w:rPr>
        <w:t xml:space="preserve"> </w:t>
      </w:r>
      <w:r w:rsidRPr="007F0A26">
        <w:rPr>
          <w:rFonts w:ascii="Arial" w:eastAsia="Calibri" w:hAnsi="Arial" w:cs="Arial"/>
          <w:i/>
          <w:color w:val="000000"/>
          <w:sz w:val="20"/>
        </w:rPr>
        <w:t>Research</w:t>
      </w:r>
      <w:r w:rsidRPr="007F0A26">
        <w:rPr>
          <w:rFonts w:ascii="Arial" w:hAnsi="Arial" w:cs="Arial"/>
          <w:i/>
          <w:color w:val="000000"/>
          <w:sz w:val="20"/>
        </w:rPr>
        <w:t xml:space="preserve"> </w:t>
      </w:r>
      <w:r w:rsidRPr="007F0A26">
        <w:rPr>
          <w:rFonts w:ascii="Arial" w:eastAsia="Calibri" w:hAnsi="Arial" w:cs="Arial"/>
          <w:i/>
          <w:color w:val="000000"/>
          <w:sz w:val="20"/>
        </w:rPr>
        <w:t>and</w:t>
      </w:r>
      <w:r w:rsidRPr="007F0A26">
        <w:rPr>
          <w:rFonts w:ascii="Arial" w:hAnsi="Arial" w:cs="Arial"/>
          <w:i/>
          <w:color w:val="000000"/>
          <w:sz w:val="20"/>
        </w:rPr>
        <w:t xml:space="preserve"> </w:t>
      </w:r>
      <w:r w:rsidRPr="007F0A26">
        <w:rPr>
          <w:rFonts w:ascii="Arial" w:eastAsia="Calibri" w:hAnsi="Arial" w:cs="Arial"/>
          <w:i/>
          <w:color w:val="000000"/>
          <w:sz w:val="20"/>
        </w:rPr>
        <w:t>Human</w:t>
      </w:r>
      <w:r w:rsidRPr="007F0A26">
        <w:rPr>
          <w:rFonts w:ascii="Arial" w:hAnsi="Arial" w:cs="Arial"/>
          <w:i/>
          <w:color w:val="000000"/>
          <w:sz w:val="20"/>
        </w:rPr>
        <w:t xml:space="preserve"> </w:t>
      </w:r>
      <w:r w:rsidRPr="007F0A26">
        <w:rPr>
          <w:rFonts w:ascii="Arial" w:eastAsia="Calibri" w:hAnsi="Arial" w:cs="Arial"/>
          <w:i/>
          <w:color w:val="000000"/>
          <w:sz w:val="20"/>
        </w:rPr>
        <w:t>Retroviruses</w:t>
      </w:r>
      <w:r w:rsidRPr="007F0A26">
        <w:rPr>
          <w:rFonts w:ascii="Arial" w:hAnsi="Arial" w:cs="Arial"/>
          <w:i/>
          <w:color w:val="000000"/>
          <w:sz w:val="20"/>
        </w:rPr>
        <w:t xml:space="preserve">. </w:t>
      </w:r>
      <w:r w:rsidRPr="007F0A26">
        <w:rPr>
          <w:rFonts w:ascii="Arial" w:hAnsi="Arial" w:cs="Arial"/>
          <w:color w:val="000000"/>
          <w:sz w:val="20"/>
        </w:rPr>
        <w:t>2007; 23(5):693-8. (</w:t>
      </w:r>
      <w:r w:rsidRPr="007F0A26">
        <w:rPr>
          <w:rFonts w:ascii="Arial" w:eastAsia="Calibri" w:hAnsi="Arial" w:cs="Arial"/>
          <w:color w:val="000000"/>
          <w:sz w:val="20"/>
        </w:rPr>
        <w:t>Reviewed</w:t>
      </w:r>
      <w:r w:rsidRPr="007F0A26">
        <w:rPr>
          <w:rFonts w:ascii="Arial" w:hAnsi="Arial" w:cs="Arial"/>
          <w:color w:val="000000"/>
          <w:sz w:val="20"/>
        </w:rPr>
        <w:t xml:space="preserve"> </w:t>
      </w:r>
      <w:r w:rsidRPr="007F0A26">
        <w:rPr>
          <w:rFonts w:ascii="Arial" w:eastAsia="Calibri" w:hAnsi="Arial" w:cs="Arial"/>
          <w:color w:val="000000"/>
          <w:sz w:val="20"/>
        </w:rPr>
        <w:t>in</w:t>
      </w:r>
      <w:r w:rsidRPr="007F0A26">
        <w:rPr>
          <w:rFonts w:ascii="Arial" w:hAnsi="Arial" w:cs="Arial"/>
          <w:color w:val="000000"/>
          <w:sz w:val="20"/>
        </w:rPr>
        <w:t xml:space="preserve"> </w:t>
      </w:r>
      <w:r w:rsidRPr="007F0A26">
        <w:rPr>
          <w:rFonts w:ascii="Arial" w:eastAsia="Calibri" w:hAnsi="Arial" w:cs="Arial"/>
          <w:i/>
          <w:color w:val="000000"/>
          <w:sz w:val="20"/>
        </w:rPr>
        <w:t>AIDS</w:t>
      </w:r>
      <w:r w:rsidRPr="007F0A26">
        <w:rPr>
          <w:rFonts w:ascii="Arial" w:hAnsi="Arial" w:cs="Arial"/>
          <w:i/>
          <w:color w:val="000000"/>
          <w:sz w:val="20"/>
        </w:rPr>
        <w:t xml:space="preserve"> </w:t>
      </w:r>
      <w:r w:rsidRPr="007F0A26">
        <w:rPr>
          <w:rFonts w:ascii="Arial" w:eastAsia="Calibri" w:hAnsi="Arial" w:cs="Arial"/>
          <w:i/>
          <w:color w:val="000000"/>
          <w:sz w:val="20"/>
        </w:rPr>
        <w:t>Clinical</w:t>
      </w:r>
      <w:r w:rsidRPr="007F0A26">
        <w:rPr>
          <w:rFonts w:ascii="Arial" w:hAnsi="Arial" w:cs="Arial"/>
          <w:i/>
          <w:color w:val="000000"/>
          <w:sz w:val="20"/>
        </w:rPr>
        <w:t xml:space="preserve"> </w:t>
      </w:r>
      <w:r w:rsidRPr="007F0A26">
        <w:rPr>
          <w:rFonts w:ascii="Arial" w:eastAsia="Calibri" w:hAnsi="Arial" w:cs="Arial"/>
          <w:i/>
          <w:color w:val="000000"/>
          <w:sz w:val="20"/>
        </w:rPr>
        <w:t>Care</w:t>
      </w:r>
      <w:r w:rsidRPr="007F0A26">
        <w:rPr>
          <w:rFonts w:ascii="Arial" w:hAnsi="Arial" w:cs="Arial"/>
          <w:color w:val="000000"/>
          <w:sz w:val="20"/>
        </w:rPr>
        <w:t xml:space="preserve"> 19(8) 71.) </w:t>
      </w:r>
      <w:r w:rsidRPr="007F0A26">
        <w:rPr>
          <w:rFonts w:ascii="Arial" w:eastAsia="Calibri" w:hAnsi="Arial" w:cs="Arial"/>
          <w:color w:val="000000"/>
          <w:sz w:val="20"/>
        </w:rPr>
        <w:t>PMCID</w:t>
      </w:r>
      <w:r w:rsidRPr="007F0A26">
        <w:rPr>
          <w:rFonts w:ascii="Arial" w:hAnsi="Arial" w:cs="Arial"/>
          <w:color w:val="000000"/>
          <w:sz w:val="20"/>
        </w:rPr>
        <w:t>: 17530995.</w:t>
      </w:r>
    </w:p>
    <w:p w14:paraId="5E61EFD3" w14:textId="77777777" w:rsidR="007A7561" w:rsidRPr="007F0A26" w:rsidRDefault="007A7561" w:rsidP="007A7561">
      <w:pPr>
        <w:pStyle w:val="ResumeIndent"/>
        <w:widowControl w:val="0"/>
        <w:numPr>
          <w:ilvl w:val="0"/>
          <w:numId w:val="8"/>
        </w:numPr>
        <w:tabs>
          <w:tab w:val="left" w:pos="720"/>
          <w:tab w:val="left" w:pos="1350"/>
          <w:tab w:val="left" w:pos="1800"/>
        </w:tabs>
        <w:spacing w:afterLines="60" w:after="144"/>
        <w:ind w:right="-14"/>
        <w:rPr>
          <w:rFonts w:ascii="Arial" w:hAnsi="Arial" w:cs="Arial"/>
          <w:color w:val="000000"/>
          <w:sz w:val="20"/>
        </w:rPr>
      </w:pPr>
      <w:r w:rsidRPr="007F0A26">
        <w:rPr>
          <w:rFonts w:ascii="Arial" w:eastAsia="Calibri" w:hAnsi="Arial" w:cs="Arial"/>
          <w:b/>
          <w:color w:val="000000"/>
          <w:sz w:val="20"/>
        </w:rPr>
        <w:t>Lahey</w:t>
      </w:r>
      <w:r w:rsidRPr="007F0A26">
        <w:rPr>
          <w:rFonts w:ascii="Arial" w:hAnsi="Arial" w:cs="Arial"/>
          <w:b/>
          <w:color w:val="000000"/>
          <w:sz w:val="20"/>
        </w:rPr>
        <w:t xml:space="preserve"> </w:t>
      </w:r>
      <w:r w:rsidRPr="007F0A26">
        <w:rPr>
          <w:rFonts w:ascii="Arial" w:eastAsia="Calibri" w:hAnsi="Arial" w:cs="Arial"/>
          <w:b/>
          <w:color w:val="000000"/>
          <w:sz w:val="20"/>
        </w:rPr>
        <w:t>T</w:t>
      </w:r>
      <w:r w:rsidRPr="007F0A26">
        <w:rPr>
          <w:rFonts w:ascii="Arial" w:hAnsi="Arial" w:cs="Arial"/>
          <w:color w:val="000000"/>
          <w:sz w:val="20"/>
        </w:rPr>
        <w:t xml:space="preserve">, </w:t>
      </w:r>
      <w:r w:rsidRPr="007F0A26">
        <w:rPr>
          <w:rFonts w:ascii="Arial" w:eastAsia="Calibri" w:hAnsi="Arial" w:cs="Arial"/>
          <w:color w:val="000000"/>
          <w:sz w:val="20"/>
        </w:rPr>
        <w:t>Loisel</w:t>
      </w:r>
      <w:r w:rsidRPr="007F0A26">
        <w:rPr>
          <w:rFonts w:ascii="Arial" w:hAnsi="Arial" w:cs="Arial"/>
          <w:color w:val="000000"/>
          <w:sz w:val="20"/>
        </w:rPr>
        <w:t xml:space="preserve"> </w:t>
      </w:r>
      <w:r w:rsidRPr="007F0A26">
        <w:rPr>
          <w:rFonts w:ascii="Arial" w:eastAsia="Calibri" w:hAnsi="Arial" w:cs="Arial"/>
          <w:color w:val="000000"/>
          <w:sz w:val="20"/>
        </w:rPr>
        <w:t>S</w:t>
      </w:r>
      <w:r w:rsidRPr="007F0A26">
        <w:rPr>
          <w:rFonts w:ascii="Arial" w:hAnsi="Arial" w:cs="Arial"/>
          <w:color w:val="000000"/>
          <w:sz w:val="20"/>
        </w:rPr>
        <w:t xml:space="preserve">, </w:t>
      </w:r>
      <w:r w:rsidRPr="007F0A26">
        <w:rPr>
          <w:rFonts w:ascii="Arial" w:eastAsia="Calibri" w:hAnsi="Arial" w:cs="Arial"/>
          <w:color w:val="000000"/>
          <w:sz w:val="20"/>
        </w:rPr>
        <w:t>Wieland</w:t>
      </w:r>
      <w:r w:rsidRPr="007F0A26">
        <w:rPr>
          <w:rFonts w:ascii="Arial" w:hAnsi="Arial" w:cs="Arial"/>
          <w:color w:val="000000"/>
          <w:sz w:val="20"/>
        </w:rPr>
        <w:t>-</w:t>
      </w:r>
      <w:r w:rsidRPr="007F0A26">
        <w:rPr>
          <w:rFonts w:ascii="Arial" w:eastAsia="Calibri" w:hAnsi="Arial" w:cs="Arial"/>
          <w:color w:val="000000"/>
          <w:sz w:val="20"/>
        </w:rPr>
        <w:t>Alter</w:t>
      </w:r>
      <w:r w:rsidRPr="007F0A26">
        <w:rPr>
          <w:rFonts w:ascii="Arial" w:hAnsi="Arial" w:cs="Arial"/>
          <w:color w:val="000000"/>
          <w:sz w:val="20"/>
        </w:rPr>
        <w:t xml:space="preserve"> </w:t>
      </w:r>
      <w:r w:rsidRPr="007F0A26">
        <w:rPr>
          <w:rFonts w:ascii="Arial" w:eastAsia="Calibri" w:hAnsi="Arial" w:cs="Arial"/>
          <w:color w:val="000000"/>
          <w:sz w:val="20"/>
        </w:rPr>
        <w:t>W</w:t>
      </w:r>
      <w:r w:rsidRPr="007F0A26">
        <w:rPr>
          <w:rFonts w:ascii="Arial" w:hAnsi="Arial" w:cs="Arial"/>
          <w:color w:val="000000"/>
          <w:sz w:val="20"/>
        </w:rPr>
        <w:t xml:space="preserve">. </w:t>
      </w:r>
      <w:r w:rsidRPr="007F0A26">
        <w:rPr>
          <w:rFonts w:ascii="Arial" w:eastAsia="Calibri" w:hAnsi="Arial" w:cs="Arial"/>
          <w:color w:val="000000"/>
          <w:sz w:val="20"/>
        </w:rPr>
        <w:t>Glucocorticoid</w:t>
      </w:r>
      <w:r w:rsidRPr="007F0A26">
        <w:rPr>
          <w:rFonts w:ascii="Arial" w:hAnsi="Arial" w:cs="Arial"/>
          <w:color w:val="000000"/>
          <w:sz w:val="20"/>
        </w:rPr>
        <w:t>-</w:t>
      </w:r>
      <w:r w:rsidRPr="007F0A26">
        <w:rPr>
          <w:rFonts w:ascii="Arial" w:eastAsia="Calibri" w:hAnsi="Arial" w:cs="Arial"/>
          <w:color w:val="000000"/>
          <w:sz w:val="20"/>
        </w:rPr>
        <w:t>induced</w:t>
      </w:r>
      <w:r w:rsidRPr="007F0A26">
        <w:rPr>
          <w:rFonts w:ascii="Arial" w:hAnsi="Arial" w:cs="Arial"/>
          <w:color w:val="000000"/>
          <w:sz w:val="20"/>
        </w:rPr>
        <w:t xml:space="preserve"> </w:t>
      </w:r>
      <w:r w:rsidRPr="007F0A26">
        <w:rPr>
          <w:rFonts w:ascii="Arial" w:eastAsia="Calibri" w:hAnsi="Arial" w:cs="Arial"/>
          <w:color w:val="000000"/>
          <w:sz w:val="20"/>
        </w:rPr>
        <w:t>tumor</w:t>
      </w:r>
      <w:r w:rsidRPr="007F0A26">
        <w:rPr>
          <w:rFonts w:ascii="Arial" w:hAnsi="Arial" w:cs="Arial"/>
          <w:color w:val="000000"/>
          <w:sz w:val="20"/>
        </w:rPr>
        <w:t xml:space="preserve"> </w:t>
      </w:r>
      <w:r w:rsidRPr="007F0A26">
        <w:rPr>
          <w:rFonts w:ascii="Arial" w:eastAsia="Calibri" w:hAnsi="Arial" w:cs="Arial"/>
          <w:color w:val="000000"/>
          <w:sz w:val="20"/>
        </w:rPr>
        <w:t>necrosis</w:t>
      </w:r>
      <w:r w:rsidRPr="007F0A26">
        <w:rPr>
          <w:rFonts w:ascii="Arial" w:hAnsi="Arial" w:cs="Arial"/>
          <w:color w:val="000000"/>
          <w:sz w:val="20"/>
        </w:rPr>
        <w:t xml:space="preserve"> </w:t>
      </w:r>
      <w:r w:rsidRPr="007F0A26">
        <w:rPr>
          <w:rFonts w:ascii="Arial" w:eastAsia="Calibri" w:hAnsi="Arial" w:cs="Arial"/>
          <w:color w:val="000000"/>
          <w:sz w:val="20"/>
        </w:rPr>
        <w:t>factor</w:t>
      </w:r>
      <w:r w:rsidRPr="007F0A26">
        <w:rPr>
          <w:rFonts w:ascii="Arial" w:hAnsi="Arial" w:cs="Arial"/>
          <w:color w:val="000000"/>
          <w:sz w:val="20"/>
        </w:rPr>
        <w:t xml:space="preserve"> </w:t>
      </w:r>
      <w:r w:rsidRPr="007F0A26">
        <w:rPr>
          <w:rFonts w:ascii="Arial" w:eastAsia="Calibri" w:hAnsi="Arial" w:cs="Arial"/>
          <w:color w:val="000000"/>
          <w:sz w:val="20"/>
        </w:rPr>
        <w:t>receptor</w:t>
      </w:r>
      <w:r w:rsidRPr="007F0A26">
        <w:rPr>
          <w:rFonts w:ascii="Arial" w:hAnsi="Arial" w:cs="Arial"/>
          <w:color w:val="000000"/>
          <w:sz w:val="20"/>
        </w:rPr>
        <w:t xml:space="preserve"> </w:t>
      </w:r>
      <w:r w:rsidRPr="007F0A26">
        <w:rPr>
          <w:rFonts w:ascii="Arial" w:eastAsia="Calibri" w:hAnsi="Arial" w:cs="Arial"/>
          <w:color w:val="000000"/>
          <w:sz w:val="20"/>
        </w:rPr>
        <w:t>family</w:t>
      </w:r>
      <w:r w:rsidRPr="007F0A26">
        <w:rPr>
          <w:rFonts w:ascii="Arial" w:hAnsi="Arial" w:cs="Arial"/>
          <w:color w:val="000000"/>
          <w:sz w:val="20"/>
        </w:rPr>
        <w:t>-</w:t>
      </w:r>
      <w:r w:rsidRPr="007F0A26">
        <w:rPr>
          <w:rFonts w:ascii="Arial" w:eastAsia="Calibri" w:hAnsi="Arial" w:cs="Arial"/>
          <w:color w:val="000000"/>
          <w:sz w:val="20"/>
        </w:rPr>
        <w:t>related</w:t>
      </w:r>
      <w:r w:rsidRPr="007F0A26">
        <w:rPr>
          <w:rFonts w:ascii="Arial" w:hAnsi="Arial" w:cs="Arial"/>
          <w:color w:val="000000"/>
          <w:sz w:val="20"/>
        </w:rPr>
        <w:t xml:space="preserve"> </w:t>
      </w:r>
      <w:r w:rsidRPr="007F0A26">
        <w:rPr>
          <w:rFonts w:ascii="Arial" w:eastAsia="Calibri" w:hAnsi="Arial" w:cs="Arial"/>
          <w:color w:val="000000"/>
          <w:sz w:val="20"/>
        </w:rPr>
        <w:t>protein</w:t>
      </w:r>
      <w:r w:rsidRPr="007F0A26">
        <w:rPr>
          <w:rFonts w:ascii="Arial" w:hAnsi="Arial" w:cs="Arial"/>
          <w:color w:val="000000"/>
          <w:sz w:val="20"/>
        </w:rPr>
        <w:t xml:space="preserve"> </w:t>
      </w:r>
      <w:r w:rsidRPr="007F0A26">
        <w:rPr>
          <w:rFonts w:ascii="Arial" w:eastAsia="Calibri" w:hAnsi="Arial" w:cs="Arial"/>
          <w:color w:val="000000"/>
          <w:sz w:val="20"/>
        </w:rPr>
        <w:t>triggering</w:t>
      </w:r>
      <w:r w:rsidRPr="007F0A26">
        <w:rPr>
          <w:rFonts w:ascii="Arial" w:hAnsi="Arial" w:cs="Arial"/>
          <w:color w:val="000000"/>
          <w:sz w:val="20"/>
        </w:rPr>
        <w:t xml:space="preserve"> </w:t>
      </w:r>
      <w:r w:rsidRPr="007F0A26">
        <w:rPr>
          <w:rFonts w:ascii="Arial" w:eastAsia="Calibri" w:hAnsi="Arial" w:cs="Arial"/>
          <w:color w:val="000000"/>
          <w:sz w:val="20"/>
        </w:rPr>
        <w:t>enhances</w:t>
      </w:r>
      <w:r w:rsidRPr="007F0A26">
        <w:rPr>
          <w:rFonts w:ascii="Arial" w:hAnsi="Arial" w:cs="Arial"/>
          <w:color w:val="000000"/>
          <w:sz w:val="20"/>
        </w:rPr>
        <w:t xml:space="preserve"> </w:t>
      </w:r>
      <w:r w:rsidRPr="007F0A26">
        <w:rPr>
          <w:rFonts w:ascii="Arial" w:eastAsia="Calibri" w:hAnsi="Arial" w:cs="Arial"/>
          <w:color w:val="000000"/>
          <w:sz w:val="20"/>
        </w:rPr>
        <w:t>HIV</w:t>
      </w:r>
      <w:r w:rsidRPr="007F0A26">
        <w:rPr>
          <w:rFonts w:ascii="Arial" w:hAnsi="Arial" w:cs="Arial"/>
          <w:color w:val="000000"/>
          <w:sz w:val="20"/>
        </w:rPr>
        <w:t>-</w:t>
      </w:r>
      <w:r w:rsidRPr="007F0A26">
        <w:rPr>
          <w:rFonts w:ascii="Arial" w:eastAsia="Calibri" w:hAnsi="Arial" w:cs="Arial"/>
          <w:color w:val="000000"/>
          <w:sz w:val="20"/>
        </w:rPr>
        <w:t>specific</w:t>
      </w:r>
      <w:r w:rsidRPr="007F0A26">
        <w:rPr>
          <w:rFonts w:ascii="Arial" w:hAnsi="Arial" w:cs="Arial"/>
          <w:color w:val="000000"/>
          <w:sz w:val="20"/>
        </w:rPr>
        <w:t xml:space="preserve"> </w:t>
      </w:r>
      <w:r w:rsidRPr="007F0A26">
        <w:rPr>
          <w:rFonts w:ascii="Arial" w:eastAsia="Calibri" w:hAnsi="Arial" w:cs="Arial"/>
          <w:color w:val="000000"/>
          <w:sz w:val="20"/>
        </w:rPr>
        <w:t>CD</w:t>
      </w:r>
      <w:r w:rsidRPr="007F0A26">
        <w:rPr>
          <w:rFonts w:ascii="Arial" w:hAnsi="Arial" w:cs="Arial"/>
          <w:color w:val="000000"/>
          <w:sz w:val="20"/>
        </w:rPr>
        <w:t xml:space="preserve">4+ </w:t>
      </w:r>
      <w:r w:rsidRPr="007F0A26">
        <w:rPr>
          <w:rFonts w:ascii="Arial" w:eastAsia="Calibri" w:hAnsi="Arial" w:cs="Arial"/>
          <w:color w:val="000000"/>
          <w:sz w:val="20"/>
        </w:rPr>
        <w:t>T</w:t>
      </w:r>
      <w:r w:rsidRPr="007F0A26">
        <w:rPr>
          <w:rFonts w:ascii="Arial" w:hAnsi="Arial" w:cs="Arial"/>
          <w:color w:val="000000"/>
          <w:sz w:val="20"/>
        </w:rPr>
        <w:t xml:space="preserve"> </w:t>
      </w:r>
      <w:r w:rsidRPr="007F0A26">
        <w:rPr>
          <w:rFonts w:ascii="Arial" w:eastAsia="Calibri" w:hAnsi="Arial" w:cs="Arial"/>
          <w:color w:val="000000"/>
          <w:sz w:val="20"/>
        </w:rPr>
        <w:t>cell</w:t>
      </w:r>
      <w:r w:rsidRPr="007F0A26">
        <w:rPr>
          <w:rFonts w:ascii="Arial" w:hAnsi="Arial" w:cs="Arial"/>
          <w:color w:val="000000"/>
          <w:sz w:val="20"/>
        </w:rPr>
        <w:t xml:space="preserve"> </w:t>
      </w:r>
      <w:r w:rsidRPr="007F0A26">
        <w:rPr>
          <w:rFonts w:ascii="Arial" w:eastAsia="Calibri" w:hAnsi="Arial" w:cs="Arial"/>
          <w:color w:val="000000"/>
          <w:sz w:val="20"/>
        </w:rPr>
        <w:t>cytokine</w:t>
      </w:r>
      <w:r w:rsidRPr="007F0A26">
        <w:rPr>
          <w:rFonts w:ascii="Arial" w:hAnsi="Arial" w:cs="Arial"/>
          <w:color w:val="000000"/>
          <w:sz w:val="20"/>
        </w:rPr>
        <w:t xml:space="preserve"> </w:t>
      </w:r>
      <w:r w:rsidRPr="007F0A26">
        <w:rPr>
          <w:rFonts w:ascii="Arial" w:eastAsia="Calibri" w:hAnsi="Arial" w:cs="Arial"/>
          <w:color w:val="000000"/>
          <w:sz w:val="20"/>
        </w:rPr>
        <w:t>secretion</w:t>
      </w:r>
      <w:r w:rsidRPr="007F0A26">
        <w:rPr>
          <w:rFonts w:ascii="Arial" w:hAnsi="Arial" w:cs="Arial"/>
          <w:color w:val="000000"/>
          <w:sz w:val="20"/>
        </w:rPr>
        <w:t xml:space="preserve"> </w:t>
      </w:r>
      <w:r w:rsidRPr="007F0A26">
        <w:rPr>
          <w:rFonts w:ascii="Arial" w:eastAsia="Calibri" w:hAnsi="Arial" w:cs="Arial"/>
          <w:color w:val="000000"/>
          <w:sz w:val="20"/>
        </w:rPr>
        <w:t>and</w:t>
      </w:r>
      <w:r w:rsidRPr="007F0A26">
        <w:rPr>
          <w:rFonts w:ascii="Arial" w:hAnsi="Arial" w:cs="Arial"/>
          <w:color w:val="000000"/>
          <w:sz w:val="20"/>
        </w:rPr>
        <w:t xml:space="preserve"> </w:t>
      </w:r>
      <w:r w:rsidRPr="007F0A26">
        <w:rPr>
          <w:rFonts w:ascii="Arial" w:eastAsia="Calibri" w:hAnsi="Arial" w:cs="Arial"/>
          <w:color w:val="000000"/>
          <w:sz w:val="20"/>
        </w:rPr>
        <w:t>protects</w:t>
      </w:r>
      <w:r w:rsidRPr="007F0A26">
        <w:rPr>
          <w:rFonts w:ascii="Arial" w:hAnsi="Arial" w:cs="Arial"/>
          <w:color w:val="000000"/>
          <w:sz w:val="20"/>
        </w:rPr>
        <w:t xml:space="preserve"> </w:t>
      </w:r>
      <w:r w:rsidRPr="007F0A26">
        <w:rPr>
          <w:rFonts w:ascii="Arial" w:eastAsia="Calibri" w:hAnsi="Arial" w:cs="Arial"/>
          <w:color w:val="000000"/>
          <w:sz w:val="20"/>
        </w:rPr>
        <w:t>HIV</w:t>
      </w:r>
      <w:r w:rsidRPr="007F0A26">
        <w:rPr>
          <w:rFonts w:ascii="Arial" w:hAnsi="Arial" w:cs="Arial"/>
          <w:color w:val="000000"/>
          <w:sz w:val="20"/>
        </w:rPr>
        <w:t>-</w:t>
      </w:r>
      <w:r w:rsidRPr="007F0A26">
        <w:rPr>
          <w:rFonts w:ascii="Arial" w:eastAsia="Calibri" w:hAnsi="Arial" w:cs="Arial"/>
          <w:color w:val="000000"/>
          <w:sz w:val="20"/>
        </w:rPr>
        <w:t>specific</w:t>
      </w:r>
      <w:r w:rsidRPr="007F0A26">
        <w:rPr>
          <w:rFonts w:ascii="Arial" w:hAnsi="Arial" w:cs="Arial"/>
          <w:color w:val="000000"/>
          <w:sz w:val="20"/>
        </w:rPr>
        <w:t xml:space="preserve"> </w:t>
      </w:r>
      <w:r w:rsidRPr="007F0A26">
        <w:rPr>
          <w:rFonts w:ascii="Arial" w:eastAsia="Calibri" w:hAnsi="Arial" w:cs="Arial"/>
          <w:color w:val="000000"/>
          <w:sz w:val="20"/>
        </w:rPr>
        <w:t>CD</w:t>
      </w:r>
      <w:r w:rsidRPr="007F0A26">
        <w:rPr>
          <w:rFonts w:ascii="Arial" w:hAnsi="Arial" w:cs="Arial"/>
          <w:color w:val="000000"/>
          <w:sz w:val="20"/>
        </w:rPr>
        <w:t xml:space="preserve">4+ </w:t>
      </w:r>
      <w:r w:rsidRPr="007F0A26">
        <w:rPr>
          <w:rFonts w:ascii="Arial" w:eastAsia="Calibri" w:hAnsi="Arial" w:cs="Arial"/>
          <w:color w:val="000000"/>
          <w:sz w:val="20"/>
        </w:rPr>
        <w:t>T</w:t>
      </w:r>
      <w:r w:rsidRPr="007F0A26">
        <w:rPr>
          <w:rFonts w:ascii="Arial" w:hAnsi="Arial" w:cs="Arial"/>
          <w:color w:val="000000"/>
          <w:sz w:val="20"/>
        </w:rPr>
        <w:t xml:space="preserve"> </w:t>
      </w:r>
      <w:r w:rsidRPr="007F0A26">
        <w:rPr>
          <w:rFonts w:ascii="Arial" w:eastAsia="Calibri" w:hAnsi="Arial" w:cs="Arial"/>
          <w:color w:val="000000"/>
          <w:sz w:val="20"/>
        </w:rPr>
        <w:t>cells</w:t>
      </w:r>
      <w:r w:rsidRPr="007F0A26">
        <w:rPr>
          <w:rFonts w:ascii="Arial" w:hAnsi="Arial" w:cs="Arial"/>
          <w:color w:val="000000"/>
          <w:sz w:val="20"/>
        </w:rPr>
        <w:t xml:space="preserve"> </w:t>
      </w:r>
      <w:r w:rsidRPr="007F0A26">
        <w:rPr>
          <w:rFonts w:ascii="Arial" w:eastAsia="Calibri" w:hAnsi="Arial" w:cs="Arial"/>
          <w:color w:val="000000"/>
          <w:sz w:val="20"/>
        </w:rPr>
        <w:t>from</w:t>
      </w:r>
      <w:r w:rsidRPr="007F0A26">
        <w:rPr>
          <w:rFonts w:ascii="Arial" w:hAnsi="Arial" w:cs="Arial"/>
          <w:color w:val="000000"/>
          <w:sz w:val="20"/>
        </w:rPr>
        <w:t xml:space="preserve"> </w:t>
      </w:r>
      <w:r w:rsidRPr="007F0A26">
        <w:rPr>
          <w:rFonts w:ascii="Arial" w:eastAsia="Calibri" w:hAnsi="Arial" w:cs="Arial"/>
          <w:color w:val="000000"/>
          <w:sz w:val="20"/>
        </w:rPr>
        <w:t>apoptosis</w:t>
      </w:r>
      <w:r w:rsidRPr="007F0A26">
        <w:rPr>
          <w:rFonts w:ascii="Arial" w:hAnsi="Arial" w:cs="Arial"/>
          <w:color w:val="000000"/>
          <w:sz w:val="20"/>
        </w:rPr>
        <w:t xml:space="preserve">. </w:t>
      </w:r>
      <w:r w:rsidRPr="007F0A26">
        <w:rPr>
          <w:rFonts w:ascii="Arial" w:eastAsia="Calibri" w:hAnsi="Arial" w:cs="Arial"/>
          <w:i/>
          <w:color w:val="000000"/>
          <w:sz w:val="20"/>
        </w:rPr>
        <w:t>The</w:t>
      </w:r>
      <w:r w:rsidRPr="007F0A26">
        <w:rPr>
          <w:rFonts w:ascii="Arial" w:hAnsi="Arial" w:cs="Arial"/>
          <w:i/>
          <w:color w:val="000000"/>
          <w:sz w:val="20"/>
        </w:rPr>
        <w:t xml:space="preserve"> </w:t>
      </w:r>
      <w:r w:rsidRPr="007F0A26">
        <w:rPr>
          <w:rFonts w:ascii="Arial" w:eastAsia="Calibri" w:hAnsi="Arial" w:cs="Arial"/>
          <w:i/>
          <w:color w:val="000000"/>
          <w:sz w:val="20"/>
        </w:rPr>
        <w:t>Journal</w:t>
      </w:r>
      <w:r w:rsidRPr="007F0A26">
        <w:rPr>
          <w:rFonts w:ascii="Arial" w:hAnsi="Arial" w:cs="Arial"/>
          <w:i/>
          <w:color w:val="000000"/>
          <w:sz w:val="20"/>
        </w:rPr>
        <w:t xml:space="preserve"> </w:t>
      </w:r>
      <w:r w:rsidRPr="007F0A26">
        <w:rPr>
          <w:rFonts w:ascii="Arial" w:eastAsia="Calibri" w:hAnsi="Arial" w:cs="Arial"/>
          <w:i/>
          <w:color w:val="000000"/>
          <w:sz w:val="20"/>
        </w:rPr>
        <w:t>of</w:t>
      </w:r>
      <w:r w:rsidRPr="007F0A26">
        <w:rPr>
          <w:rFonts w:ascii="Arial" w:hAnsi="Arial" w:cs="Arial"/>
          <w:i/>
          <w:color w:val="000000"/>
          <w:sz w:val="20"/>
        </w:rPr>
        <w:t xml:space="preserve"> </w:t>
      </w:r>
      <w:r w:rsidRPr="007F0A26">
        <w:rPr>
          <w:rFonts w:ascii="Arial" w:eastAsia="Calibri" w:hAnsi="Arial" w:cs="Arial"/>
          <w:i/>
          <w:color w:val="000000"/>
          <w:sz w:val="20"/>
        </w:rPr>
        <w:t>Infectious</w:t>
      </w:r>
      <w:r w:rsidRPr="007F0A26">
        <w:rPr>
          <w:rFonts w:ascii="Arial" w:hAnsi="Arial" w:cs="Arial"/>
          <w:i/>
          <w:color w:val="000000"/>
          <w:sz w:val="20"/>
        </w:rPr>
        <w:t xml:space="preserve"> </w:t>
      </w:r>
      <w:r w:rsidRPr="007F0A26">
        <w:rPr>
          <w:rFonts w:ascii="Arial" w:eastAsia="Calibri" w:hAnsi="Arial" w:cs="Arial"/>
          <w:i/>
          <w:color w:val="000000"/>
          <w:sz w:val="20"/>
        </w:rPr>
        <w:t>Diseases</w:t>
      </w:r>
      <w:r w:rsidRPr="007F0A26">
        <w:rPr>
          <w:rFonts w:ascii="Arial" w:hAnsi="Arial" w:cs="Arial"/>
          <w:color w:val="000000"/>
          <w:sz w:val="20"/>
        </w:rPr>
        <w:t xml:space="preserve"> 2007; 196(1):43-9. </w:t>
      </w:r>
      <w:r w:rsidRPr="007F0A26">
        <w:rPr>
          <w:rFonts w:ascii="Arial" w:eastAsia="Calibri" w:hAnsi="Arial" w:cs="Arial"/>
          <w:color w:val="000000"/>
          <w:sz w:val="20"/>
        </w:rPr>
        <w:t>PMCID</w:t>
      </w:r>
      <w:r w:rsidRPr="007F0A26">
        <w:rPr>
          <w:rFonts w:ascii="Arial" w:hAnsi="Arial" w:cs="Arial"/>
          <w:color w:val="000000"/>
          <w:sz w:val="20"/>
        </w:rPr>
        <w:t>: 17538882.</w:t>
      </w:r>
    </w:p>
    <w:p w14:paraId="6E3A4A71" w14:textId="77777777" w:rsidR="007A7561" w:rsidRPr="007F0A26" w:rsidRDefault="007A7561" w:rsidP="007A7561">
      <w:pPr>
        <w:pStyle w:val="ResumeIndent"/>
        <w:widowControl w:val="0"/>
        <w:numPr>
          <w:ilvl w:val="0"/>
          <w:numId w:val="8"/>
        </w:numPr>
        <w:tabs>
          <w:tab w:val="left" w:pos="720"/>
          <w:tab w:val="left" w:pos="1350"/>
          <w:tab w:val="left" w:pos="1800"/>
        </w:tabs>
        <w:spacing w:afterLines="60" w:after="144"/>
        <w:ind w:right="-14"/>
        <w:rPr>
          <w:rFonts w:ascii="Arial" w:hAnsi="Arial" w:cs="Arial"/>
          <w:color w:val="000000"/>
          <w:sz w:val="20"/>
        </w:rPr>
      </w:pPr>
      <w:r w:rsidRPr="007F0A26">
        <w:rPr>
          <w:rFonts w:ascii="Arial" w:eastAsia="Calibri" w:hAnsi="Arial" w:cs="Arial"/>
          <w:b/>
          <w:color w:val="000000"/>
          <w:sz w:val="20"/>
        </w:rPr>
        <w:t>Lahey</w:t>
      </w:r>
      <w:r w:rsidRPr="007F0A26">
        <w:rPr>
          <w:rFonts w:ascii="Arial" w:hAnsi="Arial" w:cs="Arial"/>
          <w:b/>
          <w:color w:val="000000"/>
          <w:sz w:val="20"/>
        </w:rPr>
        <w:t xml:space="preserve"> </w:t>
      </w:r>
      <w:r w:rsidRPr="007F0A26">
        <w:rPr>
          <w:rFonts w:ascii="Arial" w:eastAsia="Calibri" w:hAnsi="Arial" w:cs="Arial"/>
          <w:b/>
          <w:color w:val="000000"/>
          <w:sz w:val="20"/>
        </w:rPr>
        <w:t>T</w:t>
      </w:r>
      <w:r w:rsidRPr="007F0A26">
        <w:rPr>
          <w:rFonts w:ascii="Arial" w:hAnsi="Arial" w:cs="Arial"/>
          <w:color w:val="000000"/>
          <w:sz w:val="20"/>
        </w:rPr>
        <w:t xml:space="preserve">, </w:t>
      </w:r>
      <w:proofErr w:type="spellStart"/>
      <w:r w:rsidRPr="007F0A26">
        <w:rPr>
          <w:rFonts w:ascii="Arial" w:eastAsia="Calibri" w:hAnsi="Arial" w:cs="Arial"/>
          <w:color w:val="000000"/>
          <w:sz w:val="20"/>
        </w:rPr>
        <w:t>Matee</w:t>
      </w:r>
      <w:proofErr w:type="spellEnd"/>
      <w:r w:rsidRPr="007F0A26">
        <w:rPr>
          <w:rFonts w:ascii="Arial" w:hAnsi="Arial" w:cs="Arial"/>
          <w:color w:val="000000"/>
          <w:sz w:val="20"/>
        </w:rPr>
        <w:t xml:space="preserve"> </w:t>
      </w:r>
      <w:r w:rsidRPr="007F0A26">
        <w:rPr>
          <w:rFonts w:ascii="Arial" w:eastAsia="Calibri" w:hAnsi="Arial" w:cs="Arial"/>
          <w:color w:val="000000"/>
          <w:sz w:val="20"/>
        </w:rPr>
        <w:t>M</w:t>
      </w:r>
      <w:r w:rsidRPr="007F0A26">
        <w:rPr>
          <w:rFonts w:ascii="Arial" w:hAnsi="Arial" w:cs="Arial"/>
          <w:color w:val="000000"/>
          <w:sz w:val="20"/>
        </w:rPr>
        <w:t xml:space="preserve">, </w:t>
      </w:r>
      <w:proofErr w:type="spellStart"/>
      <w:r w:rsidRPr="007F0A26">
        <w:rPr>
          <w:rFonts w:ascii="Arial" w:eastAsia="Calibri" w:hAnsi="Arial" w:cs="Arial"/>
          <w:color w:val="000000"/>
          <w:sz w:val="20"/>
        </w:rPr>
        <w:t>Mtei</w:t>
      </w:r>
      <w:proofErr w:type="spellEnd"/>
      <w:r w:rsidRPr="007F0A26">
        <w:rPr>
          <w:rFonts w:ascii="Arial" w:hAnsi="Arial" w:cs="Arial"/>
          <w:color w:val="000000"/>
          <w:sz w:val="20"/>
        </w:rPr>
        <w:t xml:space="preserve"> </w:t>
      </w:r>
      <w:r w:rsidRPr="007F0A26">
        <w:rPr>
          <w:rFonts w:ascii="Arial" w:eastAsia="Calibri" w:hAnsi="Arial" w:cs="Arial"/>
          <w:color w:val="000000"/>
          <w:sz w:val="20"/>
        </w:rPr>
        <w:t>L</w:t>
      </w:r>
      <w:r w:rsidRPr="007F0A26">
        <w:rPr>
          <w:rFonts w:ascii="Arial" w:hAnsi="Arial" w:cs="Arial"/>
          <w:color w:val="000000"/>
          <w:sz w:val="20"/>
        </w:rPr>
        <w:t xml:space="preserve">, </w:t>
      </w:r>
      <w:r w:rsidRPr="007F0A26">
        <w:rPr>
          <w:rFonts w:ascii="Arial" w:eastAsia="Calibri" w:hAnsi="Arial" w:cs="Arial"/>
          <w:color w:val="000000"/>
          <w:sz w:val="20"/>
        </w:rPr>
        <w:t>Bakari</w:t>
      </w:r>
      <w:r w:rsidRPr="007F0A26">
        <w:rPr>
          <w:rFonts w:ascii="Arial" w:hAnsi="Arial" w:cs="Arial"/>
          <w:color w:val="000000"/>
          <w:sz w:val="20"/>
        </w:rPr>
        <w:t xml:space="preserve"> </w:t>
      </w:r>
      <w:r w:rsidRPr="007F0A26">
        <w:rPr>
          <w:rFonts w:ascii="Arial" w:eastAsia="Calibri" w:hAnsi="Arial" w:cs="Arial"/>
          <w:color w:val="000000"/>
          <w:sz w:val="20"/>
        </w:rPr>
        <w:t>B</w:t>
      </w:r>
      <w:r w:rsidRPr="007F0A26">
        <w:rPr>
          <w:rFonts w:ascii="Arial" w:hAnsi="Arial" w:cs="Arial"/>
          <w:color w:val="000000"/>
          <w:sz w:val="20"/>
        </w:rPr>
        <w:t xml:space="preserve">, </w:t>
      </w:r>
      <w:proofErr w:type="spellStart"/>
      <w:r w:rsidRPr="007F0A26">
        <w:rPr>
          <w:rFonts w:ascii="Arial" w:eastAsia="Calibri" w:hAnsi="Arial" w:cs="Arial"/>
          <w:color w:val="000000"/>
          <w:sz w:val="20"/>
        </w:rPr>
        <w:t>Pallangyo</w:t>
      </w:r>
      <w:proofErr w:type="spellEnd"/>
      <w:r w:rsidRPr="007F0A26">
        <w:rPr>
          <w:rFonts w:ascii="Arial" w:hAnsi="Arial" w:cs="Arial"/>
          <w:color w:val="000000"/>
          <w:sz w:val="20"/>
        </w:rPr>
        <w:t xml:space="preserve"> </w:t>
      </w:r>
      <w:r w:rsidRPr="007F0A26">
        <w:rPr>
          <w:rFonts w:ascii="Arial" w:eastAsia="Calibri" w:hAnsi="Arial" w:cs="Arial"/>
          <w:color w:val="000000"/>
          <w:sz w:val="20"/>
        </w:rPr>
        <w:t>P</w:t>
      </w:r>
      <w:r w:rsidRPr="007F0A26">
        <w:rPr>
          <w:rFonts w:ascii="Arial" w:hAnsi="Arial" w:cs="Arial"/>
          <w:color w:val="000000"/>
          <w:sz w:val="20"/>
        </w:rPr>
        <w:t xml:space="preserve"> </w:t>
      </w:r>
      <w:r w:rsidRPr="007F0A26">
        <w:rPr>
          <w:rFonts w:ascii="Arial" w:eastAsia="Calibri" w:hAnsi="Arial" w:cs="Arial"/>
          <w:color w:val="000000"/>
          <w:sz w:val="20"/>
        </w:rPr>
        <w:t>and</w:t>
      </w:r>
      <w:r w:rsidRPr="007F0A26">
        <w:rPr>
          <w:rFonts w:ascii="Arial" w:hAnsi="Arial" w:cs="Arial"/>
          <w:color w:val="000000"/>
          <w:sz w:val="20"/>
        </w:rPr>
        <w:t xml:space="preserve"> </w:t>
      </w:r>
      <w:r w:rsidRPr="007F0A26">
        <w:rPr>
          <w:rFonts w:ascii="Arial" w:eastAsia="Calibri" w:hAnsi="Arial" w:cs="Arial"/>
          <w:color w:val="000000"/>
          <w:sz w:val="20"/>
        </w:rPr>
        <w:t>von</w:t>
      </w:r>
      <w:r w:rsidRPr="007F0A26">
        <w:rPr>
          <w:rFonts w:ascii="Arial" w:hAnsi="Arial" w:cs="Arial"/>
          <w:color w:val="000000"/>
          <w:sz w:val="20"/>
        </w:rPr>
        <w:t xml:space="preserve"> </w:t>
      </w:r>
      <w:r w:rsidRPr="007F0A26">
        <w:rPr>
          <w:rFonts w:ascii="Arial" w:eastAsia="Calibri" w:hAnsi="Arial" w:cs="Arial"/>
          <w:color w:val="000000"/>
          <w:sz w:val="20"/>
        </w:rPr>
        <w:t>Reyn</w:t>
      </w:r>
      <w:r w:rsidRPr="007F0A26">
        <w:rPr>
          <w:rFonts w:ascii="Arial" w:hAnsi="Arial" w:cs="Arial"/>
          <w:color w:val="000000"/>
          <w:sz w:val="20"/>
        </w:rPr>
        <w:t xml:space="preserve"> </w:t>
      </w:r>
      <w:r w:rsidRPr="007F0A26">
        <w:rPr>
          <w:rFonts w:ascii="Arial" w:eastAsia="Calibri" w:hAnsi="Arial" w:cs="Arial"/>
          <w:color w:val="000000"/>
          <w:sz w:val="20"/>
        </w:rPr>
        <w:t>CF</w:t>
      </w:r>
      <w:r w:rsidRPr="007F0A26">
        <w:rPr>
          <w:rFonts w:ascii="Arial" w:hAnsi="Arial" w:cs="Arial"/>
          <w:color w:val="000000"/>
          <w:sz w:val="20"/>
        </w:rPr>
        <w:t xml:space="preserve">. </w:t>
      </w:r>
      <w:r w:rsidRPr="007F0A26">
        <w:rPr>
          <w:rFonts w:ascii="Arial" w:eastAsia="Calibri" w:hAnsi="Arial" w:cs="Arial"/>
          <w:color w:val="000000"/>
          <w:sz w:val="20"/>
        </w:rPr>
        <w:t>Lymphocyte</w:t>
      </w:r>
      <w:r w:rsidRPr="007F0A26">
        <w:rPr>
          <w:rFonts w:ascii="Arial" w:hAnsi="Arial" w:cs="Arial"/>
          <w:color w:val="000000"/>
          <w:sz w:val="20"/>
        </w:rPr>
        <w:t xml:space="preserve"> </w:t>
      </w:r>
      <w:r w:rsidRPr="007F0A26">
        <w:rPr>
          <w:rFonts w:ascii="Arial" w:eastAsia="Calibri" w:hAnsi="Arial" w:cs="Arial"/>
          <w:color w:val="000000"/>
          <w:sz w:val="20"/>
        </w:rPr>
        <w:t>Proliferation</w:t>
      </w:r>
      <w:r w:rsidRPr="007F0A26">
        <w:rPr>
          <w:rFonts w:ascii="Arial" w:hAnsi="Arial" w:cs="Arial"/>
          <w:color w:val="000000"/>
          <w:sz w:val="20"/>
        </w:rPr>
        <w:t xml:space="preserve"> </w:t>
      </w:r>
      <w:r w:rsidRPr="007F0A26">
        <w:rPr>
          <w:rFonts w:ascii="Arial" w:eastAsia="Calibri" w:hAnsi="Arial" w:cs="Arial"/>
          <w:color w:val="000000"/>
          <w:sz w:val="20"/>
        </w:rPr>
        <w:t>to</w:t>
      </w:r>
      <w:r w:rsidRPr="007F0A26">
        <w:rPr>
          <w:rFonts w:ascii="Arial" w:hAnsi="Arial" w:cs="Arial"/>
          <w:color w:val="000000"/>
          <w:sz w:val="20"/>
        </w:rPr>
        <w:t xml:space="preserve"> </w:t>
      </w:r>
      <w:r w:rsidRPr="007F0A26">
        <w:rPr>
          <w:rFonts w:ascii="Arial" w:eastAsia="Calibri" w:hAnsi="Arial" w:cs="Arial"/>
          <w:color w:val="000000"/>
          <w:sz w:val="20"/>
        </w:rPr>
        <w:t>Mycobacterial</w:t>
      </w:r>
      <w:r w:rsidRPr="007F0A26">
        <w:rPr>
          <w:rFonts w:ascii="Arial" w:hAnsi="Arial" w:cs="Arial"/>
          <w:color w:val="000000"/>
          <w:sz w:val="20"/>
        </w:rPr>
        <w:t xml:space="preserve"> </w:t>
      </w:r>
      <w:r w:rsidRPr="007F0A26">
        <w:rPr>
          <w:rFonts w:ascii="Arial" w:eastAsia="Calibri" w:hAnsi="Arial" w:cs="Arial"/>
          <w:color w:val="000000"/>
          <w:sz w:val="20"/>
        </w:rPr>
        <w:t>Antigens</w:t>
      </w:r>
      <w:r w:rsidRPr="007F0A26">
        <w:rPr>
          <w:rFonts w:ascii="Arial" w:hAnsi="Arial" w:cs="Arial"/>
          <w:color w:val="000000"/>
          <w:sz w:val="20"/>
        </w:rPr>
        <w:t xml:space="preserve"> </w:t>
      </w:r>
      <w:r w:rsidRPr="007F0A26">
        <w:rPr>
          <w:rFonts w:ascii="Arial" w:eastAsia="Calibri" w:hAnsi="Arial" w:cs="Arial"/>
          <w:color w:val="000000"/>
          <w:sz w:val="20"/>
        </w:rPr>
        <w:t>Is</w:t>
      </w:r>
      <w:r w:rsidRPr="007F0A26">
        <w:rPr>
          <w:rFonts w:ascii="Arial" w:hAnsi="Arial" w:cs="Arial"/>
          <w:color w:val="000000"/>
          <w:sz w:val="20"/>
        </w:rPr>
        <w:t xml:space="preserve"> </w:t>
      </w:r>
      <w:r w:rsidRPr="007F0A26">
        <w:rPr>
          <w:rFonts w:ascii="Arial" w:eastAsia="Calibri" w:hAnsi="Arial" w:cs="Arial"/>
          <w:color w:val="000000"/>
          <w:sz w:val="20"/>
        </w:rPr>
        <w:t>Detectable</w:t>
      </w:r>
      <w:r w:rsidRPr="007F0A26">
        <w:rPr>
          <w:rFonts w:ascii="Arial" w:hAnsi="Arial" w:cs="Arial"/>
          <w:color w:val="000000"/>
          <w:sz w:val="20"/>
        </w:rPr>
        <w:t xml:space="preserve"> </w:t>
      </w:r>
      <w:r w:rsidRPr="007F0A26">
        <w:rPr>
          <w:rFonts w:ascii="Arial" w:eastAsia="Calibri" w:hAnsi="Arial" w:cs="Arial"/>
          <w:color w:val="000000"/>
          <w:sz w:val="20"/>
        </w:rPr>
        <w:t>across</w:t>
      </w:r>
      <w:r w:rsidRPr="007F0A26">
        <w:rPr>
          <w:rFonts w:ascii="Arial" w:hAnsi="Arial" w:cs="Arial"/>
          <w:color w:val="000000"/>
          <w:sz w:val="20"/>
        </w:rPr>
        <w:t xml:space="preserve"> </w:t>
      </w:r>
      <w:r w:rsidRPr="007F0A26">
        <w:rPr>
          <w:rFonts w:ascii="Arial" w:eastAsia="Calibri" w:hAnsi="Arial" w:cs="Arial"/>
          <w:color w:val="000000"/>
          <w:sz w:val="20"/>
        </w:rPr>
        <w:t>a</w:t>
      </w:r>
      <w:r w:rsidRPr="007F0A26">
        <w:rPr>
          <w:rFonts w:ascii="Arial" w:hAnsi="Arial" w:cs="Arial"/>
          <w:color w:val="000000"/>
          <w:sz w:val="20"/>
        </w:rPr>
        <w:t xml:space="preserve"> </w:t>
      </w:r>
      <w:r w:rsidRPr="007F0A26">
        <w:rPr>
          <w:rFonts w:ascii="Arial" w:eastAsia="Calibri" w:hAnsi="Arial" w:cs="Arial"/>
          <w:color w:val="000000"/>
          <w:sz w:val="20"/>
        </w:rPr>
        <w:t>Spectrum</w:t>
      </w:r>
      <w:r w:rsidRPr="007F0A26">
        <w:rPr>
          <w:rFonts w:ascii="Arial" w:hAnsi="Arial" w:cs="Arial"/>
          <w:color w:val="000000"/>
          <w:sz w:val="20"/>
        </w:rPr>
        <w:t xml:space="preserve"> </w:t>
      </w:r>
      <w:r w:rsidRPr="007F0A26">
        <w:rPr>
          <w:rFonts w:ascii="Arial" w:eastAsia="Calibri" w:hAnsi="Arial" w:cs="Arial"/>
          <w:color w:val="000000"/>
          <w:sz w:val="20"/>
        </w:rPr>
        <w:t>of</w:t>
      </w:r>
      <w:r w:rsidRPr="007F0A26">
        <w:rPr>
          <w:rFonts w:ascii="Arial" w:hAnsi="Arial" w:cs="Arial"/>
          <w:color w:val="000000"/>
          <w:sz w:val="20"/>
        </w:rPr>
        <w:t xml:space="preserve"> </w:t>
      </w:r>
      <w:r w:rsidRPr="007F0A26">
        <w:rPr>
          <w:rFonts w:ascii="Arial" w:eastAsia="Calibri" w:hAnsi="Arial" w:cs="Arial"/>
          <w:color w:val="000000"/>
          <w:sz w:val="20"/>
        </w:rPr>
        <w:t>HIV</w:t>
      </w:r>
      <w:r w:rsidRPr="007F0A26">
        <w:rPr>
          <w:rFonts w:ascii="Arial" w:hAnsi="Arial" w:cs="Arial"/>
          <w:color w:val="000000"/>
          <w:sz w:val="20"/>
        </w:rPr>
        <w:t>-</w:t>
      </w:r>
      <w:r w:rsidRPr="007F0A26">
        <w:rPr>
          <w:rFonts w:ascii="Arial" w:eastAsia="Calibri" w:hAnsi="Arial" w:cs="Arial"/>
          <w:color w:val="000000"/>
          <w:sz w:val="20"/>
        </w:rPr>
        <w:t>associated</w:t>
      </w:r>
      <w:r w:rsidRPr="007F0A26">
        <w:rPr>
          <w:rFonts w:ascii="Arial" w:hAnsi="Arial" w:cs="Arial"/>
          <w:color w:val="000000"/>
          <w:sz w:val="20"/>
        </w:rPr>
        <w:t xml:space="preserve"> </w:t>
      </w:r>
      <w:r w:rsidRPr="007F0A26">
        <w:rPr>
          <w:rFonts w:ascii="Arial" w:eastAsia="Calibri" w:hAnsi="Arial" w:cs="Arial"/>
          <w:color w:val="000000"/>
          <w:sz w:val="20"/>
        </w:rPr>
        <w:t>Tuberculosis</w:t>
      </w:r>
      <w:r w:rsidRPr="007F0A26">
        <w:rPr>
          <w:rFonts w:ascii="Arial" w:hAnsi="Arial" w:cs="Arial"/>
          <w:color w:val="000000"/>
          <w:sz w:val="20"/>
        </w:rPr>
        <w:t xml:space="preserve">. </w:t>
      </w:r>
      <w:r w:rsidRPr="007F0A26">
        <w:rPr>
          <w:rFonts w:ascii="Arial" w:eastAsia="Calibri" w:hAnsi="Arial" w:cs="Arial"/>
          <w:i/>
          <w:color w:val="000000"/>
          <w:sz w:val="20"/>
        </w:rPr>
        <w:t>BMC</w:t>
      </w:r>
      <w:r w:rsidRPr="007F0A26">
        <w:rPr>
          <w:rFonts w:ascii="Arial" w:hAnsi="Arial" w:cs="Arial"/>
          <w:i/>
          <w:color w:val="000000"/>
          <w:sz w:val="20"/>
        </w:rPr>
        <w:t xml:space="preserve"> </w:t>
      </w:r>
      <w:r w:rsidRPr="007F0A26">
        <w:rPr>
          <w:rFonts w:ascii="Arial" w:eastAsia="Calibri" w:hAnsi="Arial" w:cs="Arial"/>
          <w:i/>
          <w:color w:val="000000"/>
          <w:sz w:val="20"/>
        </w:rPr>
        <w:t>Infectious</w:t>
      </w:r>
      <w:r w:rsidRPr="007F0A26">
        <w:rPr>
          <w:rFonts w:ascii="Arial" w:hAnsi="Arial" w:cs="Arial"/>
          <w:i/>
          <w:color w:val="000000"/>
          <w:sz w:val="20"/>
        </w:rPr>
        <w:t xml:space="preserve"> </w:t>
      </w:r>
      <w:r w:rsidRPr="007F0A26">
        <w:rPr>
          <w:rFonts w:ascii="Arial" w:eastAsia="Calibri" w:hAnsi="Arial" w:cs="Arial"/>
          <w:i/>
          <w:color w:val="000000"/>
          <w:sz w:val="20"/>
        </w:rPr>
        <w:t>Diseases</w:t>
      </w:r>
      <w:r w:rsidRPr="007F0A26">
        <w:rPr>
          <w:rFonts w:ascii="Arial" w:hAnsi="Arial" w:cs="Arial"/>
          <w:color w:val="000000"/>
          <w:sz w:val="20"/>
        </w:rPr>
        <w:t xml:space="preserve"> </w:t>
      </w:r>
      <w:proofErr w:type="gramStart"/>
      <w:r w:rsidRPr="007F0A26">
        <w:rPr>
          <w:rFonts w:ascii="Arial" w:hAnsi="Arial" w:cs="Arial"/>
          <w:color w:val="000000"/>
          <w:sz w:val="20"/>
        </w:rPr>
        <w:t>2009;9:21</w:t>
      </w:r>
      <w:proofErr w:type="gramEnd"/>
      <w:r w:rsidRPr="007F0A26">
        <w:rPr>
          <w:rFonts w:ascii="Arial" w:hAnsi="Arial" w:cs="Arial"/>
          <w:color w:val="000000"/>
          <w:sz w:val="20"/>
        </w:rPr>
        <w:t xml:space="preserve">. </w:t>
      </w:r>
      <w:r w:rsidRPr="007F0A26">
        <w:rPr>
          <w:rFonts w:ascii="Arial" w:eastAsia="Calibri" w:hAnsi="Arial" w:cs="Arial"/>
          <w:color w:val="000000"/>
          <w:sz w:val="20"/>
        </w:rPr>
        <w:t>PMCID</w:t>
      </w:r>
      <w:r w:rsidRPr="007F0A26">
        <w:rPr>
          <w:rFonts w:ascii="Arial" w:hAnsi="Arial" w:cs="Arial"/>
          <w:color w:val="000000"/>
          <w:sz w:val="20"/>
        </w:rPr>
        <w:t xml:space="preserve">: </w:t>
      </w:r>
      <w:r w:rsidRPr="007F0A26">
        <w:rPr>
          <w:rFonts w:ascii="Arial" w:eastAsia="Calibri" w:hAnsi="Arial" w:cs="Arial"/>
          <w:color w:val="000000"/>
          <w:sz w:val="20"/>
        </w:rPr>
        <w:t>PMC</w:t>
      </w:r>
      <w:r w:rsidRPr="007F0A26">
        <w:rPr>
          <w:rFonts w:ascii="Arial" w:hAnsi="Arial" w:cs="Arial"/>
          <w:color w:val="000000"/>
          <w:sz w:val="20"/>
        </w:rPr>
        <w:t>2653493.</w:t>
      </w:r>
    </w:p>
    <w:p w14:paraId="4D46B441" w14:textId="77777777" w:rsidR="007A7561" w:rsidRPr="007F0A26" w:rsidRDefault="007A7561" w:rsidP="007A7561">
      <w:pPr>
        <w:pStyle w:val="ResumeIndent"/>
        <w:widowControl w:val="0"/>
        <w:numPr>
          <w:ilvl w:val="0"/>
          <w:numId w:val="8"/>
        </w:numPr>
        <w:tabs>
          <w:tab w:val="left" w:pos="720"/>
          <w:tab w:val="left" w:pos="1350"/>
          <w:tab w:val="left" w:pos="1800"/>
        </w:tabs>
        <w:spacing w:afterLines="60" w:after="144"/>
        <w:ind w:right="-14"/>
        <w:rPr>
          <w:rFonts w:ascii="Arial" w:hAnsi="Arial" w:cs="Arial"/>
          <w:color w:val="000000"/>
          <w:sz w:val="20"/>
        </w:rPr>
      </w:pPr>
      <w:r w:rsidRPr="007F0A26">
        <w:rPr>
          <w:rFonts w:ascii="Arial" w:eastAsia="Calibri" w:hAnsi="Arial" w:cs="Arial"/>
          <w:color w:val="000000"/>
          <w:sz w:val="20"/>
        </w:rPr>
        <w:t>Sheth</w:t>
      </w:r>
      <w:r w:rsidRPr="007F0A26">
        <w:rPr>
          <w:rFonts w:ascii="Arial" w:hAnsi="Arial" w:cs="Arial"/>
          <w:color w:val="000000"/>
          <w:sz w:val="20"/>
        </w:rPr>
        <w:t xml:space="preserve"> </w:t>
      </w:r>
      <w:r w:rsidRPr="007F0A26">
        <w:rPr>
          <w:rFonts w:ascii="Arial" w:eastAsia="Calibri" w:hAnsi="Arial" w:cs="Arial"/>
          <w:color w:val="000000"/>
          <w:sz w:val="20"/>
        </w:rPr>
        <w:t>S</w:t>
      </w:r>
      <w:r w:rsidRPr="007F0A26">
        <w:rPr>
          <w:rFonts w:ascii="Arial" w:hAnsi="Arial" w:cs="Arial"/>
          <w:color w:val="000000"/>
          <w:sz w:val="20"/>
        </w:rPr>
        <w:t xml:space="preserve">, </w:t>
      </w:r>
      <w:r w:rsidRPr="007F0A26">
        <w:rPr>
          <w:rFonts w:ascii="Arial" w:eastAsia="Calibri" w:hAnsi="Arial" w:cs="Arial"/>
          <w:color w:val="000000"/>
          <w:sz w:val="20"/>
        </w:rPr>
        <w:t>Jensen</w:t>
      </w:r>
      <w:r w:rsidRPr="007F0A26">
        <w:rPr>
          <w:rFonts w:ascii="Arial" w:hAnsi="Arial" w:cs="Arial"/>
          <w:color w:val="000000"/>
          <w:sz w:val="20"/>
        </w:rPr>
        <w:t xml:space="preserve"> </w:t>
      </w:r>
      <w:r w:rsidRPr="007F0A26">
        <w:rPr>
          <w:rFonts w:ascii="Arial" w:eastAsia="Calibri" w:hAnsi="Arial" w:cs="Arial"/>
          <w:color w:val="000000"/>
          <w:sz w:val="20"/>
        </w:rPr>
        <w:t>P</w:t>
      </w:r>
      <w:r w:rsidRPr="007F0A26">
        <w:rPr>
          <w:rFonts w:ascii="Arial" w:hAnsi="Arial" w:cs="Arial"/>
          <w:color w:val="000000"/>
          <w:sz w:val="20"/>
        </w:rPr>
        <w:t xml:space="preserve">, </w:t>
      </w:r>
      <w:r w:rsidRPr="007F0A26">
        <w:rPr>
          <w:rFonts w:ascii="Arial" w:eastAsia="Calibri" w:hAnsi="Arial" w:cs="Arial"/>
          <w:b/>
          <w:color w:val="000000"/>
          <w:sz w:val="20"/>
        </w:rPr>
        <w:t>Lahey</w:t>
      </w:r>
      <w:r w:rsidRPr="007F0A26">
        <w:rPr>
          <w:rFonts w:ascii="Arial" w:hAnsi="Arial" w:cs="Arial"/>
          <w:b/>
          <w:color w:val="000000"/>
          <w:sz w:val="20"/>
        </w:rPr>
        <w:t xml:space="preserve"> </w:t>
      </w:r>
      <w:r w:rsidRPr="007F0A26">
        <w:rPr>
          <w:rFonts w:ascii="Arial" w:eastAsia="Calibri" w:hAnsi="Arial" w:cs="Arial"/>
          <w:b/>
          <w:color w:val="000000"/>
          <w:sz w:val="20"/>
        </w:rPr>
        <w:t>T</w:t>
      </w:r>
      <w:r w:rsidRPr="007F0A26">
        <w:rPr>
          <w:rFonts w:ascii="Arial" w:hAnsi="Arial" w:cs="Arial"/>
          <w:b/>
          <w:color w:val="000000"/>
          <w:sz w:val="20"/>
        </w:rPr>
        <w:t xml:space="preserve">. </w:t>
      </w:r>
      <w:r w:rsidRPr="007F0A26">
        <w:rPr>
          <w:rFonts w:ascii="Arial" w:eastAsia="Calibri" w:hAnsi="Arial" w:cs="Arial"/>
          <w:color w:val="000000"/>
          <w:sz w:val="20"/>
        </w:rPr>
        <w:t>Living</w:t>
      </w:r>
      <w:r w:rsidRPr="007F0A26">
        <w:rPr>
          <w:rFonts w:ascii="Arial" w:hAnsi="Arial" w:cs="Arial"/>
          <w:color w:val="000000"/>
          <w:sz w:val="20"/>
        </w:rPr>
        <w:t xml:space="preserve"> </w:t>
      </w:r>
      <w:r w:rsidRPr="007F0A26">
        <w:rPr>
          <w:rFonts w:ascii="Arial" w:eastAsia="Calibri" w:hAnsi="Arial" w:cs="Arial"/>
          <w:color w:val="000000"/>
          <w:sz w:val="20"/>
        </w:rPr>
        <w:t>in</w:t>
      </w:r>
      <w:r w:rsidRPr="007F0A26">
        <w:rPr>
          <w:rFonts w:ascii="Arial" w:hAnsi="Arial" w:cs="Arial"/>
          <w:color w:val="000000"/>
          <w:sz w:val="20"/>
        </w:rPr>
        <w:t xml:space="preserve"> </w:t>
      </w:r>
      <w:r w:rsidRPr="007F0A26">
        <w:rPr>
          <w:rFonts w:ascii="Arial" w:eastAsia="Calibri" w:hAnsi="Arial" w:cs="Arial"/>
          <w:color w:val="000000"/>
          <w:sz w:val="20"/>
        </w:rPr>
        <w:t>rural</w:t>
      </w:r>
      <w:r w:rsidRPr="007F0A26">
        <w:rPr>
          <w:rFonts w:ascii="Arial" w:hAnsi="Arial" w:cs="Arial"/>
          <w:color w:val="000000"/>
          <w:sz w:val="20"/>
        </w:rPr>
        <w:t xml:space="preserve"> </w:t>
      </w:r>
      <w:r w:rsidRPr="007F0A26">
        <w:rPr>
          <w:rFonts w:ascii="Arial" w:eastAsia="Calibri" w:hAnsi="Arial" w:cs="Arial"/>
          <w:color w:val="000000"/>
          <w:sz w:val="20"/>
        </w:rPr>
        <w:t>New</w:t>
      </w:r>
      <w:r w:rsidRPr="007F0A26">
        <w:rPr>
          <w:rFonts w:ascii="Arial" w:hAnsi="Arial" w:cs="Arial"/>
          <w:color w:val="000000"/>
          <w:sz w:val="20"/>
        </w:rPr>
        <w:t xml:space="preserve"> </w:t>
      </w:r>
      <w:r w:rsidRPr="007F0A26">
        <w:rPr>
          <w:rFonts w:ascii="Arial" w:eastAsia="Calibri" w:hAnsi="Arial" w:cs="Arial"/>
          <w:color w:val="000000"/>
          <w:sz w:val="20"/>
        </w:rPr>
        <w:t>England</w:t>
      </w:r>
      <w:r w:rsidRPr="007F0A26">
        <w:rPr>
          <w:rFonts w:ascii="Arial" w:hAnsi="Arial" w:cs="Arial"/>
          <w:color w:val="000000"/>
          <w:sz w:val="20"/>
        </w:rPr>
        <w:t xml:space="preserve"> </w:t>
      </w:r>
      <w:r w:rsidRPr="007F0A26">
        <w:rPr>
          <w:rFonts w:ascii="Arial" w:eastAsia="Calibri" w:hAnsi="Arial" w:cs="Arial"/>
          <w:color w:val="000000"/>
          <w:sz w:val="20"/>
        </w:rPr>
        <w:t>amplifies</w:t>
      </w:r>
      <w:r w:rsidRPr="007F0A26">
        <w:rPr>
          <w:rFonts w:ascii="Arial" w:hAnsi="Arial" w:cs="Arial"/>
          <w:color w:val="000000"/>
          <w:sz w:val="20"/>
        </w:rPr>
        <w:t xml:space="preserve"> </w:t>
      </w:r>
      <w:r w:rsidRPr="007F0A26">
        <w:rPr>
          <w:rFonts w:ascii="Arial" w:eastAsia="Calibri" w:hAnsi="Arial" w:cs="Arial"/>
          <w:color w:val="000000"/>
          <w:sz w:val="20"/>
        </w:rPr>
        <w:t>the</w:t>
      </w:r>
      <w:r w:rsidRPr="007F0A26">
        <w:rPr>
          <w:rFonts w:ascii="Arial" w:hAnsi="Arial" w:cs="Arial"/>
          <w:color w:val="000000"/>
          <w:sz w:val="20"/>
        </w:rPr>
        <w:t xml:space="preserve"> </w:t>
      </w:r>
      <w:r w:rsidRPr="007F0A26">
        <w:rPr>
          <w:rFonts w:ascii="Arial" w:eastAsia="Calibri" w:hAnsi="Arial" w:cs="Arial"/>
          <w:color w:val="000000"/>
          <w:sz w:val="20"/>
        </w:rPr>
        <w:t>risk</w:t>
      </w:r>
      <w:r w:rsidRPr="007F0A26">
        <w:rPr>
          <w:rFonts w:ascii="Arial" w:hAnsi="Arial" w:cs="Arial"/>
          <w:color w:val="000000"/>
          <w:sz w:val="20"/>
        </w:rPr>
        <w:t xml:space="preserve"> </w:t>
      </w:r>
      <w:r w:rsidRPr="007F0A26">
        <w:rPr>
          <w:rFonts w:ascii="Arial" w:eastAsia="Calibri" w:hAnsi="Arial" w:cs="Arial"/>
          <w:color w:val="000000"/>
          <w:sz w:val="20"/>
        </w:rPr>
        <w:t>of</w:t>
      </w:r>
      <w:r w:rsidRPr="007F0A26">
        <w:rPr>
          <w:rFonts w:ascii="Arial" w:hAnsi="Arial" w:cs="Arial"/>
          <w:color w:val="000000"/>
          <w:sz w:val="20"/>
        </w:rPr>
        <w:t xml:space="preserve"> </w:t>
      </w:r>
      <w:r w:rsidRPr="007F0A26">
        <w:rPr>
          <w:rFonts w:ascii="Arial" w:eastAsia="Calibri" w:hAnsi="Arial" w:cs="Arial"/>
          <w:color w:val="000000"/>
          <w:sz w:val="20"/>
        </w:rPr>
        <w:t>depression</w:t>
      </w:r>
      <w:r w:rsidRPr="007F0A26">
        <w:rPr>
          <w:rFonts w:ascii="Arial" w:hAnsi="Arial" w:cs="Arial"/>
          <w:color w:val="000000"/>
          <w:sz w:val="20"/>
        </w:rPr>
        <w:t xml:space="preserve"> </w:t>
      </w:r>
      <w:r w:rsidRPr="007F0A26">
        <w:rPr>
          <w:rFonts w:ascii="Arial" w:eastAsia="Calibri" w:hAnsi="Arial" w:cs="Arial"/>
          <w:color w:val="000000"/>
          <w:sz w:val="20"/>
        </w:rPr>
        <w:t>in</w:t>
      </w:r>
      <w:r w:rsidRPr="007F0A26">
        <w:rPr>
          <w:rFonts w:ascii="Arial" w:hAnsi="Arial" w:cs="Arial"/>
          <w:color w:val="000000"/>
          <w:sz w:val="20"/>
        </w:rPr>
        <w:t xml:space="preserve"> </w:t>
      </w:r>
      <w:r w:rsidRPr="007F0A26">
        <w:rPr>
          <w:rFonts w:ascii="Arial" w:eastAsia="Calibri" w:hAnsi="Arial" w:cs="Arial"/>
          <w:color w:val="000000"/>
          <w:sz w:val="20"/>
        </w:rPr>
        <w:t>patients</w:t>
      </w:r>
      <w:r w:rsidRPr="007F0A26">
        <w:rPr>
          <w:rFonts w:ascii="Arial" w:hAnsi="Arial" w:cs="Arial"/>
          <w:color w:val="000000"/>
          <w:sz w:val="20"/>
        </w:rPr>
        <w:t xml:space="preserve"> </w:t>
      </w:r>
      <w:r w:rsidRPr="007F0A26">
        <w:rPr>
          <w:rFonts w:ascii="Arial" w:eastAsia="Calibri" w:hAnsi="Arial" w:cs="Arial"/>
          <w:color w:val="000000"/>
          <w:sz w:val="20"/>
        </w:rPr>
        <w:t>with</w:t>
      </w:r>
      <w:r w:rsidRPr="007F0A26">
        <w:rPr>
          <w:rFonts w:ascii="Arial" w:hAnsi="Arial" w:cs="Arial"/>
          <w:color w:val="000000"/>
          <w:sz w:val="20"/>
        </w:rPr>
        <w:t xml:space="preserve"> </w:t>
      </w:r>
      <w:r w:rsidRPr="007F0A26">
        <w:rPr>
          <w:rFonts w:ascii="Arial" w:eastAsia="Calibri" w:hAnsi="Arial" w:cs="Arial"/>
          <w:color w:val="000000"/>
          <w:sz w:val="20"/>
        </w:rPr>
        <w:t>HIV</w:t>
      </w:r>
      <w:r w:rsidRPr="007F0A26">
        <w:rPr>
          <w:rFonts w:ascii="Arial" w:hAnsi="Arial" w:cs="Arial"/>
          <w:color w:val="000000"/>
          <w:sz w:val="20"/>
        </w:rPr>
        <w:t xml:space="preserve">. </w:t>
      </w:r>
      <w:r w:rsidRPr="007F0A26">
        <w:rPr>
          <w:rFonts w:ascii="Arial" w:eastAsia="Calibri" w:hAnsi="Arial" w:cs="Arial"/>
          <w:i/>
          <w:color w:val="000000"/>
          <w:sz w:val="20"/>
        </w:rPr>
        <w:t>BMC</w:t>
      </w:r>
      <w:r w:rsidRPr="007F0A26">
        <w:rPr>
          <w:rFonts w:ascii="Arial" w:hAnsi="Arial" w:cs="Arial"/>
          <w:i/>
          <w:color w:val="000000"/>
          <w:sz w:val="20"/>
        </w:rPr>
        <w:t xml:space="preserve"> </w:t>
      </w:r>
      <w:r w:rsidRPr="007F0A26">
        <w:rPr>
          <w:rFonts w:ascii="Arial" w:eastAsia="Calibri" w:hAnsi="Arial" w:cs="Arial"/>
          <w:i/>
          <w:color w:val="000000"/>
          <w:sz w:val="20"/>
        </w:rPr>
        <w:t>Infectious</w:t>
      </w:r>
      <w:r w:rsidRPr="007F0A26">
        <w:rPr>
          <w:rFonts w:ascii="Arial" w:hAnsi="Arial" w:cs="Arial"/>
          <w:i/>
          <w:color w:val="000000"/>
          <w:sz w:val="20"/>
        </w:rPr>
        <w:t xml:space="preserve"> </w:t>
      </w:r>
      <w:proofErr w:type="gramStart"/>
      <w:r w:rsidRPr="007F0A26">
        <w:rPr>
          <w:rFonts w:ascii="Arial" w:eastAsia="Calibri" w:hAnsi="Arial" w:cs="Arial"/>
          <w:i/>
          <w:color w:val="000000"/>
          <w:sz w:val="20"/>
        </w:rPr>
        <w:t>Diseases</w:t>
      </w:r>
      <w:r w:rsidRPr="007F0A26">
        <w:rPr>
          <w:rFonts w:ascii="Arial" w:hAnsi="Arial" w:cs="Arial"/>
          <w:i/>
          <w:color w:val="000000"/>
          <w:sz w:val="20"/>
        </w:rPr>
        <w:t xml:space="preserve"> </w:t>
      </w:r>
      <w:r w:rsidRPr="007F0A26">
        <w:rPr>
          <w:rFonts w:ascii="Arial" w:hAnsi="Arial" w:cs="Arial"/>
          <w:color w:val="000000"/>
          <w:sz w:val="20"/>
        </w:rPr>
        <w:t xml:space="preserve"> 2009</w:t>
      </w:r>
      <w:proofErr w:type="gramEnd"/>
      <w:r w:rsidRPr="007F0A26">
        <w:rPr>
          <w:rFonts w:ascii="Arial" w:hAnsi="Arial" w:cs="Arial"/>
          <w:color w:val="000000"/>
          <w:sz w:val="20"/>
        </w:rPr>
        <w:t xml:space="preserve">; 9:25. </w:t>
      </w:r>
      <w:r w:rsidRPr="007F0A26">
        <w:rPr>
          <w:rFonts w:ascii="Arial" w:eastAsia="Calibri" w:hAnsi="Arial" w:cs="Arial"/>
          <w:color w:val="000000"/>
          <w:sz w:val="20"/>
        </w:rPr>
        <w:t>PMCID</w:t>
      </w:r>
      <w:r w:rsidRPr="007F0A26">
        <w:rPr>
          <w:rFonts w:ascii="Arial" w:hAnsi="Arial" w:cs="Arial"/>
          <w:color w:val="000000"/>
          <w:sz w:val="20"/>
        </w:rPr>
        <w:t xml:space="preserve">: </w:t>
      </w:r>
      <w:r w:rsidRPr="007F0A26">
        <w:rPr>
          <w:rFonts w:ascii="Arial" w:eastAsia="Calibri" w:hAnsi="Arial" w:cs="Arial"/>
          <w:color w:val="000000"/>
          <w:sz w:val="20"/>
        </w:rPr>
        <w:t>PMC</w:t>
      </w:r>
      <w:r w:rsidRPr="007F0A26">
        <w:rPr>
          <w:rFonts w:ascii="Arial" w:hAnsi="Arial" w:cs="Arial"/>
          <w:color w:val="000000"/>
          <w:sz w:val="20"/>
        </w:rPr>
        <w:t>2670845.</w:t>
      </w:r>
    </w:p>
    <w:p w14:paraId="2C7E0E56" w14:textId="77777777" w:rsidR="007A7561" w:rsidRPr="007F0A26" w:rsidRDefault="007A7561" w:rsidP="007A7561">
      <w:pPr>
        <w:pStyle w:val="ResumeIndent"/>
        <w:widowControl w:val="0"/>
        <w:numPr>
          <w:ilvl w:val="0"/>
          <w:numId w:val="8"/>
        </w:numPr>
        <w:tabs>
          <w:tab w:val="left" w:pos="720"/>
          <w:tab w:val="left" w:pos="1350"/>
          <w:tab w:val="left" w:pos="1800"/>
        </w:tabs>
        <w:spacing w:afterLines="60" w:after="144"/>
        <w:ind w:right="-518"/>
        <w:rPr>
          <w:rFonts w:ascii="Arial" w:hAnsi="Arial" w:cs="Arial"/>
          <w:color w:val="000000"/>
          <w:sz w:val="20"/>
        </w:rPr>
      </w:pPr>
      <w:r w:rsidRPr="007F0A26">
        <w:rPr>
          <w:rFonts w:ascii="Arial" w:eastAsia="Calibri" w:hAnsi="Arial" w:cs="Arial"/>
          <w:b/>
          <w:color w:val="000000"/>
          <w:sz w:val="20"/>
        </w:rPr>
        <w:t>Lahey</w:t>
      </w:r>
      <w:r w:rsidRPr="007F0A26">
        <w:rPr>
          <w:rFonts w:ascii="Arial" w:hAnsi="Arial" w:cs="Arial"/>
          <w:b/>
          <w:color w:val="000000"/>
          <w:sz w:val="20"/>
        </w:rPr>
        <w:t xml:space="preserve"> </w:t>
      </w:r>
      <w:r w:rsidRPr="007F0A26">
        <w:rPr>
          <w:rFonts w:ascii="Arial" w:eastAsia="Calibri" w:hAnsi="Arial" w:cs="Arial"/>
          <w:b/>
          <w:color w:val="000000"/>
          <w:sz w:val="20"/>
        </w:rPr>
        <w:t>T</w:t>
      </w:r>
      <w:r w:rsidRPr="007F0A26">
        <w:rPr>
          <w:rFonts w:ascii="Arial" w:hAnsi="Arial" w:cs="Arial"/>
          <w:color w:val="000000"/>
          <w:sz w:val="20"/>
        </w:rPr>
        <w:t xml:space="preserve">, </w:t>
      </w:r>
      <w:r w:rsidRPr="007F0A26">
        <w:rPr>
          <w:rFonts w:ascii="Arial" w:eastAsia="Calibri" w:hAnsi="Arial" w:cs="Arial"/>
          <w:color w:val="000000"/>
          <w:sz w:val="20"/>
        </w:rPr>
        <w:t>Shah</w:t>
      </w:r>
      <w:r w:rsidRPr="007F0A26">
        <w:rPr>
          <w:rFonts w:ascii="Arial" w:hAnsi="Arial" w:cs="Arial"/>
          <w:color w:val="000000"/>
          <w:sz w:val="20"/>
        </w:rPr>
        <w:t xml:space="preserve"> </w:t>
      </w:r>
      <w:r w:rsidRPr="007F0A26">
        <w:rPr>
          <w:rFonts w:ascii="Arial" w:eastAsia="Calibri" w:hAnsi="Arial" w:cs="Arial"/>
          <w:color w:val="000000"/>
          <w:sz w:val="20"/>
        </w:rPr>
        <w:t>R</w:t>
      </w:r>
      <w:r w:rsidRPr="007F0A26">
        <w:rPr>
          <w:rFonts w:ascii="Arial" w:hAnsi="Arial" w:cs="Arial"/>
          <w:color w:val="000000"/>
          <w:sz w:val="20"/>
        </w:rPr>
        <w:t xml:space="preserve">, </w:t>
      </w:r>
      <w:proofErr w:type="spellStart"/>
      <w:r w:rsidRPr="007F0A26">
        <w:rPr>
          <w:rFonts w:ascii="Arial" w:eastAsia="Calibri" w:hAnsi="Arial" w:cs="Arial"/>
          <w:color w:val="000000"/>
          <w:sz w:val="20"/>
        </w:rPr>
        <w:t>Gittzus</w:t>
      </w:r>
      <w:proofErr w:type="spellEnd"/>
      <w:r w:rsidRPr="007F0A26">
        <w:rPr>
          <w:rFonts w:ascii="Arial" w:hAnsi="Arial" w:cs="Arial"/>
          <w:color w:val="000000"/>
          <w:sz w:val="20"/>
        </w:rPr>
        <w:t xml:space="preserve"> </w:t>
      </w:r>
      <w:r w:rsidRPr="007F0A26">
        <w:rPr>
          <w:rFonts w:ascii="Arial" w:eastAsia="Calibri" w:hAnsi="Arial" w:cs="Arial"/>
          <w:color w:val="000000"/>
          <w:sz w:val="20"/>
        </w:rPr>
        <w:t>J</w:t>
      </w:r>
      <w:r w:rsidRPr="007F0A26">
        <w:rPr>
          <w:rFonts w:ascii="Arial" w:hAnsi="Arial" w:cs="Arial"/>
          <w:color w:val="000000"/>
          <w:sz w:val="20"/>
        </w:rPr>
        <w:t xml:space="preserve">, </w:t>
      </w:r>
      <w:r w:rsidRPr="007F0A26">
        <w:rPr>
          <w:rFonts w:ascii="Arial" w:eastAsia="Calibri" w:hAnsi="Arial" w:cs="Arial"/>
          <w:color w:val="000000"/>
          <w:sz w:val="20"/>
        </w:rPr>
        <w:t>Schwartzman</w:t>
      </w:r>
      <w:r w:rsidRPr="007F0A26">
        <w:rPr>
          <w:rFonts w:ascii="Arial" w:hAnsi="Arial" w:cs="Arial"/>
          <w:color w:val="000000"/>
          <w:sz w:val="20"/>
        </w:rPr>
        <w:t xml:space="preserve"> </w:t>
      </w:r>
      <w:r w:rsidRPr="007F0A26">
        <w:rPr>
          <w:rFonts w:ascii="Arial" w:eastAsia="Calibri" w:hAnsi="Arial" w:cs="Arial"/>
          <w:color w:val="000000"/>
          <w:sz w:val="20"/>
        </w:rPr>
        <w:t>J</w:t>
      </w:r>
      <w:r w:rsidRPr="007F0A26">
        <w:rPr>
          <w:rFonts w:ascii="Arial" w:hAnsi="Arial" w:cs="Arial"/>
          <w:color w:val="000000"/>
          <w:sz w:val="20"/>
        </w:rPr>
        <w:t xml:space="preserve">, </w:t>
      </w:r>
      <w:r w:rsidRPr="007F0A26">
        <w:rPr>
          <w:rFonts w:ascii="Arial" w:eastAsia="Calibri" w:hAnsi="Arial" w:cs="Arial"/>
          <w:color w:val="000000"/>
          <w:sz w:val="20"/>
        </w:rPr>
        <w:t>Kirkland</w:t>
      </w:r>
      <w:r w:rsidRPr="007F0A26">
        <w:rPr>
          <w:rFonts w:ascii="Arial" w:hAnsi="Arial" w:cs="Arial"/>
          <w:color w:val="000000"/>
          <w:sz w:val="20"/>
        </w:rPr>
        <w:t xml:space="preserve"> </w:t>
      </w:r>
      <w:r w:rsidRPr="007F0A26">
        <w:rPr>
          <w:rFonts w:ascii="Arial" w:eastAsia="Calibri" w:hAnsi="Arial" w:cs="Arial"/>
          <w:color w:val="000000"/>
          <w:sz w:val="20"/>
        </w:rPr>
        <w:t>K</w:t>
      </w:r>
      <w:r w:rsidRPr="007F0A26">
        <w:rPr>
          <w:rFonts w:ascii="Arial" w:hAnsi="Arial" w:cs="Arial"/>
          <w:color w:val="000000"/>
          <w:sz w:val="20"/>
        </w:rPr>
        <w:t xml:space="preserve">. </w:t>
      </w:r>
      <w:r w:rsidRPr="007F0A26">
        <w:rPr>
          <w:rFonts w:ascii="Arial" w:eastAsia="Calibri" w:hAnsi="Arial" w:cs="Arial"/>
          <w:color w:val="000000"/>
          <w:sz w:val="20"/>
        </w:rPr>
        <w:t>Infectious</w:t>
      </w:r>
      <w:r w:rsidRPr="007F0A26">
        <w:rPr>
          <w:rFonts w:ascii="Arial" w:hAnsi="Arial" w:cs="Arial"/>
          <w:color w:val="000000"/>
          <w:sz w:val="20"/>
        </w:rPr>
        <w:t xml:space="preserve"> </w:t>
      </w:r>
      <w:r w:rsidRPr="007F0A26">
        <w:rPr>
          <w:rFonts w:ascii="Arial" w:eastAsia="Calibri" w:hAnsi="Arial" w:cs="Arial"/>
          <w:color w:val="000000"/>
          <w:sz w:val="20"/>
        </w:rPr>
        <w:t>Diseases</w:t>
      </w:r>
      <w:r w:rsidRPr="007F0A26">
        <w:rPr>
          <w:rFonts w:ascii="Arial" w:hAnsi="Arial" w:cs="Arial"/>
          <w:color w:val="000000"/>
          <w:sz w:val="20"/>
        </w:rPr>
        <w:t xml:space="preserve"> </w:t>
      </w:r>
      <w:r w:rsidRPr="007F0A26">
        <w:rPr>
          <w:rFonts w:ascii="Arial" w:eastAsia="Calibri" w:hAnsi="Arial" w:cs="Arial"/>
          <w:color w:val="000000"/>
          <w:sz w:val="20"/>
        </w:rPr>
        <w:t>Consultation</w:t>
      </w:r>
      <w:r w:rsidRPr="007F0A26">
        <w:rPr>
          <w:rFonts w:ascii="Arial" w:hAnsi="Arial" w:cs="Arial"/>
          <w:color w:val="000000"/>
          <w:sz w:val="20"/>
        </w:rPr>
        <w:t xml:space="preserve"> </w:t>
      </w:r>
      <w:r w:rsidRPr="007F0A26">
        <w:rPr>
          <w:rFonts w:ascii="Arial" w:eastAsia="Calibri" w:hAnsi="Arial" w:cs="Arial"/>
          <w:color w:val="000000"/>
          <w:sz w:val="20"/>
        </w:rPr>
        <w:t>Lowers</w:t>
      </w:r>
      <w:r w:rsidRPr="007F0A26">
        <w:rPr>
          <w:rFonts w:ascii="Arial" w:hAnsi="Arial" w:cs="Arial"/>
          <w:color w:val="000000"/>
          <w:sz w:val="20"/>
        </w:rPr>
        <w:t xml:space="preserve"> </w:t>
      </w:r>
      <w:r w:rsidRPr="007F0A26">
        <w:rPr>
          <w:rFonts w:ascii="Arial" w:eastAsia="Calibri" w:hAnsi="Arial" w:cs="Arial"/>
          <w:color w:val="000000"/>
          <w:sz w:val="20"/>
        </w:rPr>
        <w:t>Mortality</w:t>
      </w:r>
      <w:r w:rsidRPr="007F0A26">
        <w:rPr>
          <w:rFonts w:ascii="Arial" w:hAnsi="Arial" w:cs="Arial"/>
          <w:color w:val="000000"/>
          <w:sz w:val="20"/>
        </w:rPr>
        <w:t xml:space="preserve"> </w:t>
      </w:r>
      <w:r w:rsidRPr="007F0A26">
        <w:rPr>
          <w:rFonts w:ascii="Arial" w:eastAsia="Calibri" w:hAnsi="Arial" w:cs="Arial"/>
          <w:color w:val="000000"/>
          <w:sz w:val="20"/>
        </w:rPr>
        <w:t>from</w:t>
      </w:r>
      <w:r w:rsidRPr="007F0A26">
        <w:rPr>
          <w:rFonts w:ascii="Arial" w:hAnsi="Arial" w:cs="Arial"/>
          <w:color w:val="000000"/>
          <w:sz w:val="20"/>
        </w:rPr>
        <w:t xml:space="preserve"> </w:t>
      </w:r>
      <w:r w:rsidRPr="007F0A26">
        <w:rPr>
          <w:rFonts w:ascii="Arial" w:eastAsia="Calibri" w:hAnsi="Arial" w:cs="Arial"/>
          <w:i/>
          <w:color w:val="000000"/>
          <w:sz w:val="20"/>
        </w:rPr>
        <w:t>Staphylococcus</w:t>
      </w:r>
      <w:r w:rsidRPr="007F0A26">
        <w:rPr>
          <w:rFonts w:ascii="Arial" w:hAnsi="Arial" w:cs="Arial"/>
          <w:i/>
          <w:color w:val="000000"/>
          <w:sz w:val="20"/>
        </w:rPr>
        <w:t xml:space="preserve"> </w:t>
      </w:r>
      <w:r w:rsidRPr="007F0A26">
        <w:rPr>
          <w:rFonts w:ascii="Arial" w:eastAsia="Calibri" w:hAnsi="Arial" w:cs="Arial"/>
          <w:i/>
          <w:color w:val="000000"/>
          <w:sz w:val="20"/>
        </w:rPr>
        <w:t>aureus</w:t>
      </w:r>
      <w:r w:rsidRPr="007F0A26">
        <w:rPr>
          <w:rFonts w:ascii="Arial" w:hAnsi="Arial" w:cs="Arial"/>
          <w:color w:val="000000"/>
          <w:sz w:val="20"/>
        </w:rPr>
        <w:t xml:space="preserve"> </w:t>
      </w:r>
      <w:r w:rsidRPr="007F0A26">
        <w:rPr>
          <w:rFonts w:ascii="Arial" w:eastAsia="Calibri" w:hAnsi="Arial" w:cs="Arial"/>
          <w:color w:val="000000"/>
          <w:sz w:val="20"/>
        </w:rPr>
        <w:t>Bacteremia</w:t>
      </w:r>
      <w:r w:rsidRPr="007F0A26">
        <w:rPr>
          <w:rFonts w:ascii="Arial" w:hAnsi="Arial" w:cs="Arial"/>
          <w:color w:val="000000"/>
          <w:sz w:val="20"/>
        </w:rPr>
        <w:t xml:space="preserve">. </w:t>
      </w:r>
      <w:r w:rsidRPr="007F0A26">
        <w:rPr>
          <w:rFonts w:ascii="Arial" w:eastAsia="Calibri" w:hAnsi="Arial" w:cs="Arial"/>
          <w:i/>
          <w:color w:val="000000"/>
          <w:sz w:val="20"/>
        </w:rPr>
        <w:t>Medicine</w:t>
      </w:r>
      <w:r w:rsidRPr="007F0A26">
        <w:rPr>
          <w:rFonts w:ascii="Arial" w:hAnsi="Arial" w:cs="Arial"/>
          <w:i/>
          <w:color w:val="000000"/>
          <w:sz w:val="20"/>
        </w:rPr>
        <w:t xml:space="preserve"> (</w:t>
      </w:r>
      <w:r w:rsidRPr="007F0A26">
        <w:rPr>
          <w:rFonts w:ascii="Arial" w:eastAsia="Calibri" w:hAnsi="Arial" w:cs="Arial"/>
          <w:i/>
          <w:color w:val="000000"/>
          <w:sz w:val="20"/>
        </w:rPr>
        <w:t>Baltimore</w:t>
      </w:r>
      <w:r w:rsidRPr="007F0A26">
        <w:rPr>
          <w:rFonts w:ascii="Arial" w:hAnsi="Arial" w:cs="Arial"/>
          <w:i/>
          <w:color w:val="000000"/>
          <w:sz w:val="20"/>
        </w:rPr>
        <w:t xml:space="preserve">) </w:t>
      </w:r>
      <w:r w:rsidRPr="007F0A26">
        <w:rPr>
          <w:rFonts w:ascii="Arial" w:hAnsi="Arial" w:cs="Arial"/>
          <w:color w:val="000000"/>
          <w:sz w:val="20"/>
        </w:rPr>
        <w:t xml:space="preserve">2009;88(5):263-7. </w:t>
      </w:r>
      <w:r w:rsidRPr="007F0A26">
        <w:rPr>
          <w:rFonts w:ascii="Arial" w:eastAsia="Calibri" w:hAnsi="Arial" w:cs="Arial"/>
          <w:color w:val="000000"/>
          <w:sz w:val="20"/>
        </w:rPr>
        <w:t>PMCID</w:t>
      </w:r>
      <w:r w:rsidRPr="007F0A26">
        <w:rPr>
          <w:rFonts w:ascii="Arial" w:hAnsi="Arial" w:cs="Arial"/>
          <w:color w:val="000000"/>
          <w:sz w:val="20"/>
        </w:rPr>
        <w:t>: 19745684.</w:t>
      </w:r>
    </w:p>
    <w:p w14:paraId="7AF8C238" w14:textId="77777777" w:rsidR="007A7561" w:rsidRPr="007F0A26" w:rsidRDefault="007A7561" w:rsidP="007A7561">
      <w:pPr>
        <w:pStyle w:val="ResumeIndent"/>
        <w:widowControl w:val="0"/>
        <w:numPr>
          <w:ilvl w:val="0"/>
          <w:numId w:val="8"/>
        </w:numPr>
        <w:tabs>
          <w:tab w:val="left" w:pos="720"/>
          <w:tab w:val="left" w:pos="1350"/>
          <w:tab w:val="left" w:pos="1800"/>
        </w:tabs>
        <w:spacing w:afterLines="60" w:after="144"/>
        <w:ind w:right="-518"/>
        <w:rPr>
          <w:rFonts w:ascii="Arial" w:hAnsi="Arial" w:cs="Arial"/>
          <w:color w:val="000000"/>
          <w:sz w:val="20"/>
        </w:rPr>
      </w:pPr>
      <w:r w:rsidRPr="007F0A26">
        <w:rPr>
          <w:rFonts w:ascii="Arial" w:eastAsia="Calibri" w:hAnsi="Arial" w:cs="Arial"/>
          <w:color w:val="000000"/>
          <w:sz w:val="20"/>
        </w:rPr>
        <w:t>Ghosh</w:t>
      </w:r>
      <w:r w:rsidRPr="007F0A26">
        <w:rPr>
          <w:rFonts w:ascii="Arial" w:hAnsi="Arial" w:cs="Arial"/>
          <w:color w:val="000000"/>
          <w:sz w:val="20"/>
        </w:rPr>
        <w:t xml:space="preserve"> </w:t>
      </w:r>
      <w:r w:rsidRPr="007F0A26">
        <w:rPr>
          <w:rFonts w:ascii="Arial" w:eastAsia="Calibri" w:hAnsi="Arial" w:cs="Arial"/>
          <w:color w:val="000000"/>
          <w:sz w:val="20"/>
        </w:rPr>
        <w:t>M</w:t>
      </w:r>
      <w:r w:rsidRPr="007F0A26">
        <w:rPr>
          <w:rFonts w:ascii="Arial" w:hAnsi="Arial" w:cs="Arial"/>
          <w:color w:val="000000"/>
          <w:sz w:val="20"/>
        </w:rPr>
        <w:t xml:space="preserve">, </w:t>
      </w:r>
      <w:r w:rsidRPr="007F0A26">
        <w:rPr>
          <w:rFonts w:ascii="Arial" w:eastAsia="Calibri" w:hAnsi="Arial" w:cs="Arial"/>
          <w:color w:val="000000"/>
          <w:sz w:val="20"/>
        </w:rPr>
        <w:t>Fahey</w:t>
      </w:r>
      <w:r w:rsidRPr="007F0A26">
        <w:rPr>
          <w:rFonts w:ascii="Arial" w:hAnsi="Arial" w:cs="Arial"/>
          <w:color w:val="000000"/>
          <w:sz w:val="20"/>
        </w:rPr>
        <w:t xml:space="preserve"> </w:t>
      </w:r>
      <w:r w:rsidRPr="007F0A26">
        <w:rPr>
          <w:rFonts w:ascii="Arial" w:eastAsia="Calibri" w:hAnsi="Arial" w:cs="Arial"/>
          <w:color w:val="000000"/>
          <w:sz w:val="20"/>
        </w:rPr>
        <w:t>JV</w:t>
      </w:r>
      <w:r w:rsidRPr="007F0A26">
        <w:rPr>
          <w:rFonts w:ascii="Arial" w:hAnsi="Arial" w:cs="Arial"/>
          <w:color w:val="000000"/>
          <w:sz w:val="20"/>
        </w:rPr>
        <w:t xml:space="preserve">, </w:t>
      </w:r>
      <w:r w:rsidRPr="007F0A26">
        <w:rPr>
          <w:rFonts w:ascii="Arial" w:eastAsia="Calibri" w:hAnsi="Arial" w:cs="Arial"/>
          <w:color w:val="000000"/>
          <w:sz w:val="20"/>
        </w:rPr>
        <w:t>Shen</w:t>
      </w:r>
      <w:r w:rsidRPr="007F0A26">
        <w:rPr>
          <w:rFonts w:ascii="Arial" w:hAnsi="Arial" w:cs="Arial"/>
          <w:color w:val="000000"/>
          <w:sz w:val="20"/>
        </w:rPr>
        <w:t xml:space="preserve"> </w:t>
      </w:r>
      <w:r w:rsidRPr="007F0A26">
        <w:rPr>
          <w:rFonts w:ascii="Arial" w:eastAsia="Calibri" w:hAnsi="Arial" w:cs="Arial"/>
          <w:color w:val="000000"/>
          <w:sz w:val="20"/>
        </w:rPr>
        <w:t>Z</w:t>
      </w:r>
      <w:r w:rsidRPr="007F0A26">
        <w:rPr>
          <w:rFonts w:ascii="Arial" w:hAnsi="Arial" w:cs="Arial"/>
          <w:color w:val="000000"/>
          <w:sz w:val="20"/>
        </w:rPr>
        <w:t xml:space="preserve">, </w:t>
      </w:r>
      <w:r w:rsidRPr="007F0A26">
        <w:rPr>
          <w:rFonts w:ascii="Arial" w:eastAsia="Calibri" w:hAnsi="Arial" w:cs="Arial"/>
          <w:b/>
          <w:color w:val="000000"/>
          <w:sz w:val="20"/>
        </w:rPr>
        <w:t>Lahey</w:t>
      </w:r>
      <w:r w:rsidRPr="007F0A26">
        <w:rPr>
          <w:rFonts w:ascii="Arial" w:hAnsi="Arial" w:cs="Arial"/>
          <w:b/>
          <w:color w:val="000000"/>
          <w:sz w:val="20"/>
        </w:rPr>
        <w:t xml:space="preserve"> </w:t>
      </w:r>
      <w:proofErr w:type="gramStart"/>
      <w:r w:rsidRPr="007F0A26">
        <w:rPr>
          <w:rFonts w:ascii="Arial" w:eastAsia="Calibri" w:hAnsi="Arial" w:cs="Arial"/>
          <w:b/>
          <w:color w:val="000000"/>
          <w:sz w:val="20"/>
        </w:rPr>
        <w:t>T</w:t>
      </w:r>
      <w:r w:rsidRPr="007F0A26">
        <w:rPr>
          <w:rFonts w:ascii="Arial" w:hAnsi="Arial" w:cs="Arial"/>
          <w:b/>
          <w:color w:val="000000"/>
          <w:sz w:val="20"/>
        </w:rPr>
        <w:t>,</w:t>
      </w:r>
      <w:r w:rsidRPr="007F0A26">
        <w:rPr>
          <w:rFonts w:ascii="Arial" w:hAnsi="Arial" w:cs="Arial"/>
          <w:color w:val="000000"/>
          <w:sz w:val="20"/>
        </w:rPr>
        <w:t xml:space="preserve">  </w:t>
      </w:r>
      <w:r w:rsidRPr="007F0A26">
        <w:rPr>
          <w:rFonts w:ascii="Arial" w:eastAsia="Calibri" w:hAnsi="Arial" w:cs="Arial"/>
          <w:color w:val="000000"/>
          <w:sz w:val="20"/>
        </w:rPr>
        <w:t>Cu</w:t>
      </w:r>
      <w:proofErr w:type="gramEnd"/>
      <w:r w:rsidRPr="007F0A26">
        <w:rPr>
          <w:rFonts w:ascii="Arial" w:hAnsi="Arial" w:cs="Arial"/>
          <w:color w:val="000000"/>
          <w:sz w:val="20"/>
        </w:rPr>
        <w:t>-</w:t>
      </w:r>
      <w:proofErr w:type="spellStart"/>
      <w:r w:rsidRPr="007F0A26">
        <w:rPr>
          <w:rFonts w:ascii="Arial" w:eastAsia="Calibri" w:hAnsi="Arial" w:cs="Arial"/>
          <w:color w:val="000000"/>
          <w:sz w:val="20"/>
        </w:rPr>
        <w:t>Uvin</w:t>
      </w:r>
      <w:proofErr w:type="spellEnd"/>
      <w:r w:rsidRPr="007F0A26">
        <w:rPr>
          <w:rFonts w:ascii="Arial" w:hAnsi="Arial" w:cs="Arial"/>
          <w:color w:val="000000"/>
          <w:sz w:val="20"/>
        </w:rPr>
        <w:t xml:space="preserve"> </w:t>
      </w:r>
      <w:proofErr w:type="gramStart"/>
      <w:r w:rsidRPr="007F0A26">
        <w:rPr>
          <w:rFonts w:ascii="Arial" w:eastAsia="Calibri" w:hAnsi="Arial" w:cs="Arial"/>
          <w:color w:val="000000"/>
          <w:sz w:val="20"/>
        </w:rPr>
        <w:t>S</w:t>
      </w:r>
      <w:r w:rsidRPr="007F0A26">
        <w:rPr>
          <w:rFonts w:ascii="Arial" w:hAnsi="Arial" w:cs="Arial"/>
          <w:color w:val="000000"/>
          <w:sz w:val="20"/>
        </w:rPr>
        <w:t xml:space="preserve">,  </w:t>
      </w:r>
      <w:r w:rsidRPr="007F0A26">
        <w:rPr>
          <w:rFonts w:ascii="Arial" w:eastAsia="Calibri" w:hAnsi="Arial" w:cs="Arial"/>
          <w:color w:val="000000"/>
          <w:sz w:val="20"/>
        </w:rPr>
        <w:t>Wu</w:t>
      </w:r>
      <w:proofErr w:type="gramEnd"/>
      <w:r w:rsidRPr="007F0A26">
        <w:rPr>
          <w:rFonts w:ascii="Arial" w:hAnsi="Arial" w:cs="Arial"/>
          <w:color w:val="000000"/>
          <w:sz w:val="20"/>
        </w:rPr>
        <w:t xml:space="preserve"> </w:t>
      </w:r>
      <w:r w:rsidRPr="007F0A26">
        <w:rPr>
          <w:rFonts w:ascii="Arial" w:eastAsia="Calibri" w:hAnsi="Arial" w:cs="Arial"/>
          <w:color w:val="000000"/>
          <w:sz w:val="20"/>
        </w:rPr>
        <w:t>Z</w:t>
      </w:r>
      <w:r w:rsidRPr="007F0A26">
        <w:rPr>
          <w:rFonts w:ascii="Arial" w:hAnsi="Arial" w:cs="Arial"/>
          <w:color w:val="000000"/>
          <w:sz w:val="20"/>
        </w:rPr>
        <w:t xml:space="preserve">, </w:t>
      </w:r>
      <w:r w:rsidRPr="007F0A26">
        <w:rPr>
          <w:rFonts w:ascii="Arial" w:eastAsia="Calibri" w:hAnsi="Arial" w:cs="Arial"/>
          <w:color w:val="000000"/>
          <w:sz w:val="20"/>
        </w:rPr>
        <w:t>Mayer</w:t>
      </w:r>
      <w:r w:rsidRPr="007F0A26">
        <w:rPr>
          <w:rFonts w:ascii="Arial" w:hAnsi="Arial" w:cs="Arial"/>
          <w:color w:val="000000"/>
          <w:sz w:val="20"/>
        </w:rPr>
        <w:t xml:space="preserve"> </w:t>
      </w:r>
      <w:r w:rsidRPr="007F0A26">
        <w:rPr>
          <w:rFonts w:ascii="Arial" w:eastAsia="Calibri" w:hAnsi="Arial" w:cs="Arial"/>
          <w:color w:val="000000"/>
          <w:sz w:val="20"/>
        </w:rPr>
        <w:t>K</w:t>
      </w:r>
      <w:r w:rsidRPr="007F0A26">
        <w:rPr>
          <w:rFonts w:ascii="Arial" w:hAnsi="Arial" w:cs="Arial"/>
          <w:color w:val="000000"/>
          <w:sz w:val="20"/>
        </w:rPr>
        <w:t xml:space="preserve">, </w:t>
      </w:r>
      <w:r w:rsidRPr="007F0A26">
        <w:rPr>
          <w:rFonts w:ascii="Arial" w:eastAsia="Calibri" w:hAnsi="Arial" w:cs="Arial"/>
          <w:color w:val="000000"/>
          <w:sz w:val="20"/>
        </w:rPr>
        <w:t>Wright</w:t>
      </w:r>
      <w:r w:rsidRPr="007F0A26">
        <w:rPr>
          <w:rFonts w:ascii="Arial" w:hAnsi="Arial" w:cs="Arial"/>
          <w:color w:val="000000"/>
          <w:sz w:val="20"/>
        </w:rPr>
        <w:t xml:space="preserve"> </w:t>
      </w:r>
      <w:r w:rsidRPr="007F0A26">
        <w:rPr>
          <w:rFonts w:ascii="Arial" w:eastAsia="Calibri" w:hAnsi="Arial" w:cs="Arial"/>
          <w:color w:val="000000"/>
          <w:sz w:val="20"/>
        </w:rPr>
        <w:t>P</w:t>
      </w:r>
      <w:r w:rsidRPr="007F0A26">
        <w:rPr>
          <w:rFonts w:ascii="Arial" w:hAnsi="Arial" w:cs="Arial"/>
          <w:color w:val="000000"/>
          <w:sz w:val="20"/>
        </w:rPr>
        <w:t xml:space="preserve">, </w:t>
      </w:r>
      <w:r w:rsidRPr="007F0A26">
        <w:rPr>
          <w:rFonts w:ascii="Arial" w:eastAsia="Calibri" w:hAnsi="Arial" w:cs="Arial"/>
          <w:color w:val="000000"/>
          <w:sz w:val="20"/>
        </w:rPr>
        <w:t>Kappes</w:t>
      </w:r>
      <w:r w:rsidRPr="007F0A26">
        <w:rPr>
          <w:rFonts w:ascii="Arial" w:hAnsi="Arial" w:cs="Arial"/>
          <w:color w:val="000000"/>
          <w:sz w:val="20"/>
        </w:rPr>
        <w:t xml:space="preserve"> </w:t>
      </w:r>
      <w:r w:rsidRPr="007F0A26">
        <w:rPr>
          <w:rFonts w:ascii="Arial" w:eastAsia="Calibri" w:hAnsi="Arial" w:cs="Arial"/>
          <w:color w:val="000000"/>
          <w:sz w:val="20"/>
        </w:rPr>
        <w:t>J</w:t>
      </w:r>
      <w:r w:rsidRPr="007F0A26">
        <w:rPr>
          <w:rFonts w:ascii="Arial" w:hAnsi="Arial" w:cs="Arial"/>
          <w:color w:val="000000"/>
          <w:sz w:val="20"/>
        </w:rPr>
        <w:t xml:space="preserve">, </w:t>
      </w:r>
      <w:proofErr w:type="spellStart"/>
      <w:r w:rsidRPr="007F0A26">
        <w:rPr>
          <w:rFonts w:ascii="Arial" w:eastAsia="Calibri" w:hAnsi="Arial" w:cs="Arial"/>
          <w:color w:val="000000"/>
          <w:sz w:val="20"/>
        </w:rPr>
        <w:t>Ochsenbauer</w:t>
      </w:r>
      <w:proofErr w:type="spellEnd"/>
      <w:r w:rsidRPr="007F0A26">
        <w:rPr>
          <w:rFonts w:ascii="Arial" w:hAnsi="Arial" w:cs="Arial"/>
          <w:color w:val="000000"/>
          <w:sz w:val="20"/>
        </w:rPr>
        <w:t xml:space="preserve"> </w:t>
      </w:r>
      <w:r w:rsidRPr="007F0A26">
        <w:rPr>
          <w:rFonts w:ascii="Arial" w:eastAsia="Calibri" w:hAnsi="Arial" w:cs="Arial"/>
          <w:color w:val="000000"/>
          <w:sz w:val="20"/>
        </w:rPr>
        <w:t>C</w:t>
      </w:r>
      <w:r w:rsidRPr="007F0A26">
        <w:rPr>
          <w:rFonts w:ascii="Arial" w:hAnsi="Arial" w:cs="Arial"/>
          <w:color w:val="000000"/>
          <w:sz w:val="20"/>
        </w:rPr>
        <w:t xml:space="preserve">, </w:t>
      </w:r>
      <w:r w:rsidRPr="007F0A26">
        <w:rPr>
          <w:rFonts w:ascii="Arial" w:eastAsia="Calibri" w:hAnsi="Arial" w:cs="Arial"/>
          <w:color w:val="000000"/>
          <w:sz w:val="20"/>
        </w:rPr>
        <w:t>Wira</w:t>
      </w:r>
      <w:r w:rsidRPr="007F0A26">
        <w:rPr>
          <w:rFonts w:ascii="Arial" w:hAnsi="Arial" w:cs="Arial"/>
          <w:color w:val="000000"/>
          <w:sz w:val="20"/>
        </w:rPr>
        <w:t xml:space="preserve"> </w:t>
      </w:r>
      <w:r w:rsidRPr="007F0A26">
        <w:rPr>
          <w:rFonts w:ascii="Arial" w:eastAsia="Calibri" w:hAnsi="Arial" w:cs="Arial"/>
          <w:color w:val="000000"/>
          <w:sz w:val="20"/>
        </w:rPr>
        <w:t>C</w:t>
      </w:r>
      <w:r w:rsidRPr="007F0A26">
        <w:rPr>
          <w:rFonts w:ascii="Arial" w:hAnsi="Arial" w:cs="Arial"/>
          <w:color w:val="000000"/>
          <w:sz w:val="20"/>
        </w:rPr>
        <w:t xml:space="preserve">. </w:t>
      </w:r>
      <w:r w:rsidRPr="007F0A26">
        <w:rPr>
          <w:rFonts w:ascii="Arial" w:eastAsia="Calibri" w:hAnsi="Arial" w:cs="Arial"/>
          <w:color w:val="000000"/>
          <w:sz w:val="20"/>
        </w:rPr>
        <w:t>Anti</w:t>
      </w:r>
      <w:r w:rsidRPr="007F0A26">
        <w:rPr>
          <w:rFonts w:ascii="Arial" w:hAnsi="Arial" w:cs="Arial"/>
          <w:color w:val="000000"/>
          <w:sz w:val="20"/>
        </w:rPr>
        <w:t>-</w:t>
      </w:r>
      <w:r w:rsidRPr="007F0A26">
        <w:rPr>
          <w:rFonts w:ascii="Arial" w:eastAsia="Calibri" w:hAnsi="Arial" w:cs="Arial"/>
          <w:color w:val="000000"/>
          <w:sz w:val="20"/>
        </w:rPr>
        <w:t>HIV</w:t>
      </w:r>
      <w:r w:rsidRPr="007F0A26">
        <w:rPr>
          <w:rFonts w:ascii="Arial" w:hAnsi="Arial" w:cs="Arial"/>
          <w:color w:val="000000"/>
          <w:sz w:val="20"/>
        </w:rPr>
        <w:t xml:space="preserve"> </w:t>
      </w:r>
      <w:r w:rsidRPr="007F0A26">
        <w:rPr>
          <w:rFonts w:ascii="Arial" w:eastAsia="Calibri" w:hAnsi="Arial" w:cs="Arial"/>
          <w:color w:val="000000"/>
          <w:sz w:val="20"/>
        </w:rPr>
        <w:t>Activity</w:t>
      </w:r>
      <w:r w:rsidRPr="007F0A26">
        <w:rPr>
          <w:rFonts w:ascii="Arial" w:hAnsi="Arial" w:cs="Arial"/>
          <w:color w:val="000000"/>
          <w:sz w:val="20"/>
        </w:rPr>
        <w:t xml:space="preserve"> </w:t>
      </w:r>
      <w:r w:rsidRPr="007F0A26">
        <w:rPr>
          <w:rFonts w:ascii="Arial" w:eastAsia="Calibri" w:hAnsi="Arial" w:cs="Arial"/>
          <w:color w:val="000000"/>
          <w:sz w:val="20"/>
        </w:rPr>
        <w:t>in</w:t>
      </w:r>
      <w:r w:rsidRPr="007F0A26">
        <w:rPr>
          <w:rFonts w:ascii="Arial" w:hAnsi="Arial" w:cs="Arial"/>
          <w:color w:val="000000"/>
          <w:sz w:val="20"/>
        </w:rPr>
        <w:t xml:space="preserve"> </w:t>
      </w:r>
      <w:r w:rsidRPr="007F0A26">
        <w:rPr>
          <w:rFonts w:ascii="Arial" w:eastAsia="Calibri" w:hAnsi="Arial" w:cs="Arial"/>
          <w:color w:val="000000"/>
          <w:sz w:val="20"/>
        </w:rPr>
        <w:t>Cervical</w:t>
      </w:r>
      <w:r w:rsidRPr="007F0A26">
        <w:rPr>
          <w:rFonts w:ascii="Arial" w:hAnsi="Arial" w:cs="Arial"/>
          <w:color w:val="000000"/>
          <w:sz w:val="20"/>
        </w:rPr>
        <w:t>-</w:t>
      </w:r>
      <w:r w:rsidRPr="007F0A26">
        <w:rPr>
          <w:rFonts w:ascii="Arial" w:eastAsia="Calibri" w:hAnsi="Arial" w:cs="Arial"/>
          <w:color w:val="000000"/>
          <w:sz w:val="20"/>
        </w:rPr>
        <w:t>Vaginal</w:t>
      </w:r>
      <w:r w:rsidRPr="007F0A26">
        <w:rPr>
          <w:rFonts w:ascii="Arial" w:hAnsi="Arial" w:cs="Arial"/>
          <w:color w:val="000000"/>
          <w:sz w:val="20"/>
        </w:rPr>
        <w:t xml:space="preserve"> </w:t>
      </w:r>
      <w:r w:rsidRPr="007F0A26">
        <w:rPr>
          <w:rFonts w:ascii="Arial" w:eastAsia="Calibri" w:hAnsi="Arial" w:cs="Arial"/>
          <w:color w:val="000000"/>
          <w:sz w:val="20"/>
        </w:rPr>
        <w:t>Secretions</w:t>
      </w:r>
      <w:r w:rsidRPr="007F0A26">
        <w:rPr>
          <w:rFonts w:ascii="Arial" w:hAnsi="Arial" w:cs="Arial"/>
          <w:color w:val="000000"/>
          <w:sz w:val="20"/>
        </w:rPr>
        <w:t xml:space="preserve"> </w:t>
      </w:r>
      <w:r w:rsidRPr="007F0A26">
        <w:rPr>
          <w:rFonts w:ascii="Arial" w:eastAsia="Calibri" w:hAnsi="Arial" w:cs="Arial"/>
          <w:color w:val="000000"/>
          <w:sz w:val="20"/>
        </w:rPr>
        <w:t>from</w:t>
      </w:r>
      <w:r w:rsidRPr="007F0A26">
        <w:rPr>
          <w:rFonts w:ascii="Arial" w:hAnsi="Arial" w:cs="Arial"/>
          <w:color w:val="000000"/>
          <w:sz w:val="20"/>
        </w:rPr>
        <w:t xml:space="preserve"> </w:t>
      </w:r>
      <w:r w:rsidRPr="007F0A26">
        <w:rPr>
          <w:rFonts w:ascii="Arial" w:eastAsia="Calibri" w:hAnsi="Arial" w:cs="Arial"/>
          <w:color w:val="000000"/>
          <w:sz w:val="20"/>
        </w:rPr>
        <w:t>HIV</w:t>
      </w:r>
      <w:r w:rsidRPr="007F0A26">
        <w:rPr>
          <w:rFonts w:ascii="Arial" w:hAnsi="Arial" w:cs="Arial"/>
          <w:color w:val="000000"/>
          <w:sz w:val="20"/>
        </w:rPr>
        <w:t>-</w:t>
      </w:r>
      <w:r w:rsidRPr="007F0A26">
        <w:rPr>
          <w:rFonts w:ascii="Arial" w:eastAsia="Calibri" w:hAnsi="Arial" w:cs="Arial"/>
          <w:color w:val="000000"/>
          <w:sz w:val="20"/>
        </w:rPr>
        <w:t>Positive</w:t>
      </w:r>
      <w:r w:rsidRPr="007F0A26">
        <w:rPr>
          <w:rFonts w:ascii="Arial" w:hAnsi="Arial" w:cs="Arial"/>
          <w:color w:val="000000"/>
          <w:sz w:val="20"/>
        </w:rPr>
        <w:t xml:space="preserve"> </w:t>
      </w:r>
      <w:r w:rsidRPr="007F0A26">
        <w:rPr>
          <w:rFonts w:ascii="Arial" w:eastAsia="Calibri" w:hAnsi="Arial" w:cs="Arial"/>
          <w:color w:val="000000"/>
          <w:sz w:val="20"/>
        </w:rPr>
        <w:t>and</w:t>
      </w:r>
      <w:r w:rsidRPr="007F0A26">
        <w:rPr>
          <w:rFonts w:ascii="Arial" w:hAnsi="Arial" w:cs="Arial"/>
          <w:color w:val="000000"/>
          <w:sz w:val="20"/>
        </w:rPr>
        <w:t xml:space="preserve"> -</w:t>
      </w:r>
      <w:r w:rsidRPr="007F0A26">
        <w:rPr>
          <w:rFonts w:ascii="Arial" w:eastAsia="Calibri" w:hAnsi="Arial" w:cs="Arial"/>
          <w:color w:val="000000"/>
          <w:sz w:val="20"/>
        </w:rPr>
        <w:t>Negative</w:t>
      </w:r>
      <w:r w:rsidRPr="007F0A26">
        <w:rPr>
          <w:rFonts w:ascii="Arial" w:hAnsi="Arial" w:cs="Arial"/>
          <w:color w:val="000000"/>
          <w:sz w:val="20"/>
        </w:rPr>
        <w:t xml:space="preserve"> </w:t>
      </w:r>
      <w:r w:rsidRPr="007F0A26">
        <w:rPr>
          <w:rFonts w:ascii="Arial" w:eastAsia="Calibri" w:hAnsi="Arial" w:cs="Arial"/>
          <w:color w:val="000000"/>
          <w:sz w:val="20"/>
        </w:rPr>
        <w:t>Women</w:t>
      </w:r>
      <w:r w:rsidRPr="007F0A26">
        <w:rPr>
          <w:rFonts w:ascii="Arial" w:hAnsi="Arial" w:cs="Arial"/>
          <w:color w:val="000000"/>
          <w:sz w:val="20"/>
        </w:rPr>
        <w:t xml:space="preserve"> </w:t>
      </w:r>
      <w:r w:rsidRPr="007F0A26">
        <w:rPr>
          <w:rFonts w:ascii="Arial" w:eastAsia="Calibri" w:hAnsi="Arial" w:cs="Arial"/>
          <w:color w:val="000000"/>
          <w:sz w:val="20"/>
        </w:rPr>
        <w:t>Correlate</w:t>
      </w:r>
      <w:r w:rsidRPr="007F0A26">
        <w:rPr>
          <w:rFonts w:ascii="Arial" w:hAnsi="Arial" w:cs="Arial"/>
          <w:color w:val="000000"/>
          <w:sz w:val="20"/>
        </w:rPr>
        <w:t xml:space="preserve"> </w:t>
      </w:r>
      <w:r w:rsidRPr="007F0A26">
        <w:rPr>
          <w:rFonts w:ascii="Arial" w:eastAsia="Calibri" w:hAnsi="Arial" w:cs="Arial"/>
          <w:color w:val="000000"/>
          <w:sz w:val="20"/>
        </w:rPr>
        <w:t>with</w:t>
      </w:r>
      <w:r w:rsidRPr="007F0A26">
        <w:rPr>
          <w:rFonts w:ascii="Arial" w:hAnsi="Arial" w:cs="Arial"/>
          <w:color w:val="000000"/>
          <w:sz w:val="20"/>
        </w:rPr>
        <w:t xml:space="preserve"> </w:t>
      </w:r>
      <w:r w:rsidRPr="007F0A26">
        <w:rPr>
          <w:rFonts w:ascii="Arial" w:eastAsia="Calibri" w:hAnsi="Arial" w:cs="Arial"/>
          <w:color w:val="000000"/>
          <w:sz w:val="20"/>
        </w:rPr>
        <w:t>Innate</w:t>
      </w:r>
      <w:r w:rsidRPr="007F0A26">
        <w:rPr>
          <w:rFonts w:ascii="Arial" w:hAnsi="Arial" w:cs="Arial"/>
          <w:color w:val="000000"/>
          <w:sz w:val="20"/>
        </w:rPr>
        <w:t xml:space="preserve"> </w:t>
      </w:r>
      <w:r w:rsidRPr="007F0A26">
        <w:rPr>
          <w:rFonts w:ascii="Arial" w:eastAsia="Calibri" w:hAnsi="Arial" w:cs="Arial"/>
          <w:color w:val="000000"/>
          <w:sz w:val="20"/>
        </w:rPr>
        <w:t>Antimicrobial</w:t>
      </w:r>
      <w:r w:rsidRPr="007F0A26">
        <w:rPr>
          <w:rFonts w:ascii="Arial" w:hAnsi="Arial" w:cs="Arial"/>
          <w:color w:val="000000"/>
          <w:sz w:val="20"/>
        </w:rPr>
        <w:t xml:space="preserve"> </w:t>
      </w:r>
      <w:r w:rsidRPr="007F0A26">
        <w:rPr>
          <w:rFonts w:ascii="Arial" w:eastAsia="Calibri" w:hAnsi="Arial" w:cs="Arial"/>
          <w:color w:val="000000"/>
          <w:sz w:val="20"/>
        </w:rPr>
        <w:t>Levels</w:t>
      </w:r>
      <w:r w:rsidRPr="007F0A26">
        <w:rPr>
          <w:rFonts w:ascii="Arial" w:hAnsi="Arial" w:cs="Arial"/>
          <w:color w:val="000000"/>
          <w:sz w:val="20"/>
        </w:rPr>
        <w:t xml:space="preserve"> </w:t>
      </w:r>
      <w:r w:rsidRPr="007F0A26">
        <w:rPr>
          <w:rFonts w:ascii="Arial" w:eastAsia="Calibri" w:hAnsi="Arial" w:cs="Arial"/>
          <w:color w:val="000000"/>
          <w:sz w:val="20"/>
        </w:rPr>
        <w:t>and</w:t>
      </w:r>
      <w:r w:rsidRPr="007F0A26">
        <w:rPr>
          <w:rFonts w:ascii="Arial" w:hAnsi="Arial" w:cs="Arial"/>
          <w:color w:val="000000"/>
          <w:sz w:val="20"/>
        </w:rPr>
        <w:t xml:space="preserve"> </w:t>
      </w:r>
      <w:r w:rsidRPr="007F0A26">
        <w:rPr>
          <w:rFonts w:ascii="Arial" w:eastAsia="Calibri" w:hAnsi="Arial" w:cs="Arial"/>
          <w:color w:val="000000"/>
          <w:sz w:val="20"/>
        </w:rPr>
        <w:t>IgG</w:t>
      </w:r>
      <w:r w:rsidRPr="007F0A26">
        <w:rPr>
          <w:rFonts w:ascii="Arial" w:hAnsi="Arial" w:cs="Arial"/>
          <w:color w:val="000000"/>
          <w:sz w:val="20"/>
        </w:rPr>
        <w:t xml:space="preserve"> </w:t>
      </w:r>
      <w:r w:rsidRPr="007F0A26">
        <w:rPr>
          <w:rFonts w:ascii="Arial" w:eastAsia="Calibri" w:hAnsi="Arial" w:cs="Arial"/>
          <w:color w:val="000000"/>
          <w:sz w:val="20"/>
        </w:rPr>
        <w:t>Antibodies</w:t>
      </w:r>
      <w:r w:rsidRPr="007F0A26">
        <w:rPr>
          <w:rFonts w:ascii="Arial" w:hAnsi="Arial" w:cs="Arial"/>
          <w:color w:val="000000"/>
          <w:sz w:val="20"/>
        </w:rPr>
        <w:t xml:space="preserve">. </w:t>
      </w:r>
      <w:proofErr w:type="spellStart"/>
      <w:r w:rsidRPr="007F0A26">
        <w:rPr>
          <w:rFonts w:ascii="Arial" w:eastAsia="Calibri" w:hAnsi="Arial" w:cs="Arial"/>
          <w:i/>
          <w:color w:val="000000"/>
          <w:sz w:val="20"/>
        </w:rPr>
        <w:t>PLoS</w:t>
      </w:r>
      <w:proofErr w:type="spellEnd"/>
      <w:r w:rsidRPr="007F0A26">
        <w:rPr>
          <w:rFonts w:ascii="Arial" w:hAnsi="Arial" w:cs="Arial"/>
          <w:i/>
          <w:color w:val="000000"/>
          <w:sz w:val="20"/>
        </w:rPr>
        <w:t xml:space="preserve"> </w:t>
      </w:r>
      <w:r w:rsidRPr="007F0A26">
        <w:rPr>
          <w:rFonts w:ascii="Arial" w:eastAsia="Calibri" w:hAnsi="Arial" w:cs="Arial"/>
          <w:i/>
          <w:color w:val="000000"/>
          <w:sz w:val="20"/>
        </w:rPr>
        <w:t>ONE</w:t>
      </w:r>
      <w:r w:rsidRPr="007F0A26">
        <w:rPr>
          <w:rFonts w:ascii="Arial" w:hAnsi="Arial" w:cs="Arial"/>
          <w:color w:val="000000"/>
          <w:sz w:val="20"/>
        </w:rPr>
        <w:t xml:space="preserve"> 5(6): </w:t>
      </w:r>
      <w:r w:rsidRPr="007F0A26">
        <w:rPr>
          <w:rFonts w:ascii="Arial" w:eastAsia="Calibri" w:hAnsi="Arial" w:cs="Arial"/>
          <w:color w:val="000000"/>
          <w:sz w:val="20"/>
        </w:rPr>
        <w:t>e</w:t>
      </w:r>
      <w:r w:rsidRPr="007F0A26">
        <w:rPr>
          <w:rFonts w:ascii="Arial" w:hAnsi="Arial" w:cs="Arial"/>
          <w:color w:val="000000"/>
          <w:sz w:val="20"/>
        </w:rPr>
        <w:t xml:space="preserve">11366. </w:t>
      </w:r>
      <w:proofErr w:type="gramStart"/>
      <w:r w:rsidRPr="007F0A26">
        <w:rPr>
          <w:rFonts w:ascii="Arial" w:eastAsia="Calibri" w:hAnsi="Arial" w:cs="Arial"/>
          <w:color w:val="000000"/>
          <w:sz w:val="20"/>
        </w:rPr>
        <w:t>doi</w:t>
      </w:r>
      <w:r w:rsidRPr="007F0A26">
        <w:rPr>
          <w:rFonts w:ascii="Arial" w:hAnsi="Arial" w:cs="Arial"/>
          <w:color w:val="000000"/>
          <w:sz w:val="20"/>
        </w:rPr>
        <w:t>:10.1371/</w:t>
      </w:r>
      <w:r w:rsidRPr="007F0A26">
        <w:rPr>
          <w:rFonts w:ascii="Arial" w:eastAsia="Calibri" w:hAnsi="Arial" w:cs="Arial"/>
          <w:color w:val="000000"/>
          <w:sz w:val="20"/>
        </w:rPr>
        <w:t>journal</w:t>
      </w:r>
      <w:r w:rsidRPr="007F0A26">
        <w:rPr>
          <w:rFonts w:ascii="Arial" w:hAnsi="Arial" w:cs="Arial"/>
          <w:color w:val="000000"/>
          <w:sz w:val="20"/>
        </w:rPr>
        <w:t>.</w:t>
      </w:r>
      <w:r w:rsidRPr="007F0A26">
        <w:rPr>
          <w:rFonts w:ascii="Arial" w:eastAsia="Calibri" w:hAnsi="Arial" w:cs="Arial"/>
          <w:color w:val="000000"/>
          <w:sz w:val="20"/>
        </w:rPr>
        <w:t>pone</w:t>
      </w:r>
      <w:proofErr w:type="gramEnd"/>
      <w:r w:rsidRPr="007F0A26">
        <w:rPr>
          <w:rFonts w:ascii="Arial" w:hAnsi="Arial" w:cs="Arial"/>
          <w:color w:val="000000"/>
          <w:sz w:val="20"/>
        </w:rPr>
        <w:t>.0011366.</w:t>
      </w:r>
    </w:p>
    <w:p w14:paraId="343FDB66" w14:textId="77777777" w:rsidR="007A7561" w:rsidRPr="007F0A26" w:rsidRDefault="007A7561" w:rsidP="007A7561">
      <w:pPr>
        <w:pStyle w:val="ResumeIndent"/>
        <w:widowControl w:val="0"/>
        <w:numPr>
          <w:ilvl w:val="0"/>
          <w:numId w:val="8"/>
        </w:numPr>
        <w:tabs>
          <w:tab w:val="left" w:pos="720"/>
          <w:tab w:val="left" w:pos="1350"/>
          <w:tab w:val="left" w:pos="1800"/>
        </w:tabs>
        <w:spacing w:afterLines="60" w:after="144"/>
        <w:ind w:right="-518"/>
        <w:rPr>
          <w:rFonts w:ascii="Arial" w:hAnsi="Arial" w:cs="Arial"/>
          <w:color w:val="000000"/>
          <w:sz w:val="20"/>
        </w:rPr>
      </w:pPr>
      <w:r w:rsidRPr="007F0A26">
        <w:rPr>
          <w:rFonts w:ascii="Arial" w:eastAsia="Calibri" w:hAnsi="Arial" w:cs="Arial"/>
          <w:b/>
          <w:color w:val="000000"/>
          <w:sz w:val="20"/>
        </w:rPr>
        <w:t>Lahey</w:t>
      </w:r>
      <w:r w:rsidRPr="007F0A26">
        <w:rPr>
          <w:rFonts w:ascii="Arial" w:hAnsi="Arial" w:cs="Arial"/>
          <w:b/>
          <w:color w:val="000000"/>
          <w:sz w:val="20"/>
        </w:rPr>
        <w:t xml:space="preserve"> </w:t>
      </w:r>
      <w:r w:rsidRPr="007F0A26">
        <w:rPr>
          <w:rFonts w:ascii="Arial" w:eastAsia="Calibri" w:hAnsi="Arial" w:cs="Arial"/>
          <w:b/>
          <w:color w:val="000000"/>
          <w:sz w:val="20"/>
        </w:rPr>
        <w:t>T</w:t>
      </w:r>
      <w:r w:rsidRPr="007F0A26">
        <w:rPr>
          <w:rFonts w:ascii="Arial" w:hAnsi="Arial" w:cs="Arial"/>
          <w:color w:val="000000"/>
          <w:sz w:val="20"/>
        </w:rPr>
        <w:t xml:space="preserve">; </w:t>
      </w:r>
      <w:r w:rsidRPr="007F0A26">
        <w:rPr>
          <w:rFonts w:ascii="Arial" w:eastAsia="Calibri" w:hAnsi="Arial" w:cs="Arial"/>
          <w:color w:val="000000"/>
          <w:sz w:val="20"/>
        </w:rPr>
        <w:t>Sheth</w:t>
      </w:r>
      <w:r w:rsidRPr="007F0A26">
        <w:rPr>
          <w:rFonts w:ascii="Arial" w:hAnsi="Arial" w:cs="Arial"/>
          <w:color w:val="000000"/>
          <w:sz w:val="20"/>
        </w:rPr>
        <w:t xml:space="preserve"> </w:t>
      </w:r>
      <w:r w:rsidRPr="007F0A26">
        <w:rPr>
          <w:rFonts w:ascii="Arial" w:eastAsia="Calibri" w:hAnsi="Arial" w:cs="Arial"/>
          <w:color w:val="000000"/>
          <w:sz w:val="20"/>
        </w:rPr>
        <w:t>S</w:t>
      </w:r>
      <w:r w:rsidRPr="007F0A26">
        <w:rPr>
          <w:rFonts w:ascii="Arial" w:hAnsi="Arial" w:cs="Arial"/>
          <w:color w:val="000000"/>
          <w:sz w:val="20"/>
        </w:rPr>
        <w:t xml:space="preserve">; </w:t>
      </w:r>
      <w:proofErr w:type="spellStart"/>
      <w:r w:rsidRPr="007F0A26">
        <w:rPr>
          <w:rFonts w:ascii="Arial" w:eastAsia="Calibri" w:hAnsi="Arial" w:cs="Arial"/>
          <w:color w:val="000000"/>
          <w:sz w:val="20"/>
        </w:rPr>
        <w:t>Matee</w:t>
      </w:r>
      <w:proofErr w:type="spellEnd"/>
      <w:r w:rsidRPr="007F0A26">
        <w:rPr>
          <w:rFonts w:ascii="Arial" w:hAnsi="Arial" w:cs="Arial"/>
          <w:color w:val="000000"/>
          <w:sz w:val="20"/>
        </w:rPr>
        <w:t xml:space="preserve"> </w:t>
      </w:r>
      <w:r w:rsidRPr="007F0A26">
        <w:rPr>
          <w:rFonts w:ascii="Arial" w:eastAsia="Calibri" w:hAnsi="Arial" w:cs="Arial"/>
          <w:color w:val="000000"/>
          <w:sz w:val="20"/>
        </w:rPr>
        <w:t>M</w:t>
      </w:r>
      <w:r w:rsidRPr="007F0A26">
        <w:rPr>
          <w:rFonts w:ascii="Arial" w:hAnsi="Arial" w:cs="Arial"/>
          <w:color w:val="000000"/>
          <w:sz w:val="20"/>
        </w:rPr>
        <w:t xml:space="preserve">; </w:t>
      </w:r>
      <w:r w:rsidRPr="007F0A26">
        <w:rPr>
          <w:rFonts w:ascii="Arial" w:eastAsia="Calibri" w:hAnsi="Arial" w:cs="Arial"/>
          <w:color w:val="000000"/>
          <w:sz w:val="20"/>
        </w:rPr>
        <w:t>Arbeit</w:t>
      </w:r>
      <w:r w:rsidRPr="007F0A26">
        <w:rPr>
          <w:rFonts w:ascii="Arial" w:hAnsi="Arial" w:cs="Arial"/>
          <w:color w:val="000000"/>
          <w:sz w:val="20"/>
        </w:rPr>
        <w:t xml:space="preserve"> </w:t>
      </w:r>
      <w:r w:rsidRPr="007F0A26">
        <w:rPr>
          <w:rFonts w:ascii="Arial" w:eastAsia="Calibri" w:hAnsi="Arial" w:cs="Arial"/>
          <w:color w:val="000000"/>
          <w:sz w:val="20"/>
        </w:rPr>
        <w:t>R</w:t>
      </w:r>
      <w:r w:rsidRPr="007F0A26">
        <w:rPr>
          <w:rFonts w:ascii="Arial" w:hAnsi="Arial" w:cs="Arial"/>
          <w:color w:val="000000"/>
          <w:sz w:val="20"/>
        </w:rPr>
        <w:t xml:space="preserve">; </w:t>
      </w:r>
      <w:r w:rsidRPr="007F0A26">
        <w:rPr>
          <w:rFonts w:ascii="Arial" w:eastAsia="Calibri" w:hAnsi="Arial" w:cs="Arial"/>
          <w:color w:val="000000"/>
          <w:sz w:val="20"/>
        </w:rPr>
        <w:t>Horsburgh</w:t>
      </w:r>
      <w:r w:rsidRPr="007F0A26">
        <w:rPr>
          <w:rFonts w:ascii="Arial" w:hAnsi="Arial" w:cs="Arial"/>
          <w:color w:val="000000"/>
          <w:sz w:val="20"/>
        </w:rPr>
        <w:t xml:space="preserve"> </w:t>
      </w:r>
      <w:r w:rsidRPr="007F0A26">
        <w:rPr>
          <w:rFonts w:ascii="Arial" w:eastAsia="Calibri" w:hAnsi="Arial" w:cs="Arial"/>
          <w:color w:val="000000"/>
          <w:sz w:val="20"/>
        </w:rPr>
        <w:t>CR</w:t>
      </w:r>
      <w:r w:rsidRPr="007F0A26">
        <w:rPr>
          <w:rFonts w:ascii="Arial" w:hAnsi="Arial" w:cs="Arial"/>
          <w:color w:val="000000"/>
          <w:sz w:val="20"/>
        </w:rPr>
        <w:t xml:space="preserve">; </w:t>
      </w:r>
      <w:proofErr w:type="spellStart"/>
      <w:r w:rsidRPr="007F0A26">
        <w:rPr>
          <w:rFonts w:ascii="Arial" w:eastAsia="Calibri" w:hAnsi="Arial" w:cs="Arial"/>
          <w:color w:val="000000"/>
          <w:sz w:val="20"/>
        </w:rPr>
        <w:t>Mtei</w:t>
      </w:r>
      <w:proofErr w:type="spellEnd"/>
      <w:r w:rsidRPr="007F0A26">
        <w:rPr>
          <w:rFonts w:ascii="Arial" w:hAnsi="Arial" w:cs="Arial"/>
          <w:color w:val="000000"/>
          <w:sz w:val="20"/>
        </w:rPr>
        <w:t xml:space="preserve"> </w:t>
      </w:r>
      <w:r w:rsidRPr="007F0A26">
        <w:rPr>
          <w:rFonts w:ascii="Arial" w:eastAsia="Calibri" w:hAnsi="Arial" w:cs="Arial"/>
          <w:color w:val="000000"/>
          <w:sz w:val="20"/>
        </w:rPr>
        <w:t>L</w:t>
      </w:r>
      <w:r w:rsidRPr="007F0A26">
        <w:rPr>
          <w:rFonts w:ascii="Arial" w:hAnsi="Arial" w:cs="Arial"/>
          <w:color w:val="000000"/>
          <w:sz w:val="20"/>
        </w:rPr>
        <w:t xml:space="preserve">; </w:t>
      </w:r>
      <w:r w:rsidRPr="007F0A26">
        <w:rPr>
          <w:rFonts w:ascii="Arial" w:eastAsia="Calibri" w:hAnsi="Arial" w:cs="Arial"/>
          <w:color w:val="000000"/>
          <w:sz w:val="20"/>
        </w:rPr>
        <w:t>MacKenzie</w:t>
      </w:r>
      <w:r w:rsidRPr="007F0A26">
        <w:rPr>
          <w:rFonts w:ascii="Arial" w:hAnsi="Arial" w:cs="Arial"/>
          <w:color w:val="000000"/>
          <w:sz w:val="20"/>
        </w:rPr>
        <w:t xml:space="preserve"> </w:t>
      </w:r>
      <w:r w:rsidRPr="007F0A26">
        <w:rPr>
          <w:rFonts w:ascii="Arial" w:eastAsia="Calibri" w:hAnsi="Arial" w:cs="Arial"/>
          <w:color w:val="000000"/>
          <w:sz w:val="20"/>
        </w:rPr>
        <w:t>T</w:t>
      </w:r>
      <w:r w:rsidRPr="007F0A26">
        <w:rPr>
          <w:rFonts w:ascii="Arial" w:hAnsi="Arial" w:cs="Arial"/>
          <w:color w:val="000000"/>
          <w:sz w:val="20"/>
        </w:rPr>
        <w:t xml:space="preserve">; </w:t>
      </w:r>
      <w:r w:rsidRPr="007F0A26">
        <w:rPr>
          <w:rFonts w:ascii="Arial" w:eastAsia="Calibri" w:hAnsi="Arial" w:cs="Arial"/>
          <w:color w:val="000000"/>
          <w:sz w:val="20"/>
        </w:rPr>
        <w:t>Bakari</w:t>
      </w:r>
      <w:r w:rsidRPr="007F0A26">
        <w:rPr>
          <w:rFonts w:ascii="Arial" w:hAnsi="Arial" w:cs="Arial"/>
          <w:color w:val="000000"/>
          <w:sz w:val="20"/>
        </w:rPr>
        <w:t xml:space="preserve"> </w:t>
      </w:r>
      <w:r w:rsidRPr="007F0A26">
        <w:rPr>
          <w:rFonts w:ascii="Arial" w:eastAsia="Calibri" w:hAnsi="Arial" w:cs="Arial"/>
          <w:color w:val="000000"/>
          <w:sz w:val="20"/>
        </w:rPr>
        <w:t>M</w:t>
      </w:r>
      <w:r w:rsidRPr="007F0A26">
        <w:rPr>
          <w:rFonts w:ascii="Arial" w:hAnsi="Arial" w:cs="Arial"/>
          <w:color w:val="000000"/>
          <w:sz w:val="20"/>
        </w:rPr>
        <w:t xml:space="preserve">, </w:t>
      </w:r>
      <w:proofErr w:type="spellStart"/>
      <w:r w:rsidRPr="007F0A26">
        <w:rPr>
          <w:rFonts w:ascii="Arial" w:eastAsia="Calibri" w:hAnsi="Arial" w:cs="Arial"/>
          <w:color w:val="000000"/>
          <w:sz w:val="20"/>
        </w:rPr>
        <w:t>Vuola</w:t>
      </w:r>
      <w:proofErr w:type="spellEnd"/>
      <w:r w:rsidRPr="007F0A26">
        <w:rPr>
          <w:rFonts w:ascii="Arial" w:hAnsi="Arial" w:cs="Arial"/>
          <w:color w:val="000000"/>
          <w:sz w:val="20"/>
        </w:rPr>
        <w:t xml:space="preserve"> </w:t>
      </w:r>
      <w:r w:rsidRPr="007F0A26">
        <w:rPr>
          <w:rFonts w:ascii="Arial" w:eastAsia="Calibri" w:hAnsi="Arial" w:cs="Arial"/>
          <w:color w:val="000000"/>
          <w:sz w:val="20"/>
        </w:rPr>
        <w:t>J</w:t>
      </w:r>
      <w:r w:rsidRPr="007F0A26">
        <w:rPr>
          <w:rFonts w:ascii="Arial" w:hAnsi="Arial" w:cs="Arial"/>
          <w:color w:val="000000"/>
          <w:sz w:val="20"/>
        </w:rPr>
        <w:t xml:space="preserve">; </w:t>
      </w:r>
      <w:proofErr w:type="spellStart"/>
      <w:r w:rsidRPr="007F0A26">
        <w:rPr>
          <w:rFonts w:ascii="Arial" w:eastAsia="Calibri" w:hAnsi="Arial" w:cs="Arial"/>
          <w:color w:val="000000"/>
          <w:sz w:val="20"/>
        </w:rPr>
        <w:t>Pallangyo</w:t>
      </w:r>
      <w:proofErr w:type="spellEnd"/>
      <w:r w:rsidRPr="007F0A26">
        <w:rPr>
          <w:rFonts w:ascii="Arial" w:hAnsi="Arial" w:cs="Arial"/>
          <w:color w:val="000000"/>
          <w:sz w:val="20"/>
        </w:rPr>
        <w:t xml:space="preserve"> </w:t>
      </w:r>
      <w:r w:rsidRPr="007F0A26">
        <w:rPr>
          <w:rFonts w:ascii="Arial" w:eastAsia="Calibri" w:hAnsi="Arial" w:cs="Arial"/>
          <w:color w:val="000000"/>
          <w:sz w:val="20"/>
        </w:rPr>
        <w:t>K</w:t>
      </w:r>
      <w:r w:rsidRPr="007F0A26">
        <w:rPr>
          <w:rFonts w:ascii="Arial" w:hAnsi="Arial" w:cs="Arial"/>
          <w:color w:val="000000"/>
          <w:sz w:val="20"/>
        </w:rPr>
        <w:t xml:space="preserve">; </w:t>
      </w:r>
      <w:r w:rsidRPr="007F0A26">
        <w:rPr>
          <w:rFonts w:ascii="Arial" w:eastAsia="Calibri" w:hAnsi="Arial" w:cs="Arial"/>
          <w:color w:val="000000"/>
          <w:sz w:val="20"/>
        </w:rPr>
        <w:t>von</w:t>
      </w:r>
      <w:r w:rsidRPr="007F0A26">
        <w:rPr>
          <w:rFonts w:ascii="Arial" w:hAnsi="Arial" w:cs="Arial"/>
          <w:color w:val="000000"/>
          <w:sz w:val="20"/>
        </w:rPr>
        <w:t xml:space="preserve"> </w:t>
      </w:r>
      <w:r w:rsidRPr="007F0A26">
        <w:rPr>
          <w:rFonts w:ascii="Arial" w:eastAsia="Calibri" w:hAnsi="Arial" w:cs="Arial"/>
          <w:color w:val="000000"/>
          <w:sz w:val="20"/>
        </w:rPr>
        <w:t>Reyn</w:t>
      </w:r>
      <w:r w:rsidRPr="007F0A26">
        <w:rPr>
          <w:rFonts w:ascii="Arial" w:hAnsi="Arial" w:cs="Arial"/>
          <w:color w:val="000000"/>
          <w:sz w:val="20"/>
        </w:rPr>
        <w:t xml:space="preserve"> </w:t>
      </w:r>
      <w:r w:rsidRPr="007F0A26">
        <w:rPr>
          <w:rFonts w:ascii="Arial" w:eastAsia="Calibri" w:hAnsi="Arial" w:cs="Arial"/>
          <w:color w:val="000000"/>
          <w:sz w:val="20"/>
        </w:rPr>
        <w:t>CF</w:t>
      </w:r>
      <w:r w:rsidRPr="007F0A26">
        <w:rPr>
          <w:rFonts w:ascii="Arial" w:hAnsi="Arial" w:cs="Arial"/>
          <w:color w:val="000000"/>
          <w:sz w:val="20"/>
        </w:rPr>
        <w:t xml:space="preserve">. </w:t>
      </w:r>
      <w:r w:rsidRPr="007F0A26">
        <w:rPr>
          <w:rFonts w:ascii="Arial" w:eastAsia="Calibri" w:hAnsi="Arial" w:cs="Arial"/>
          <w:color w:val="000000"/>
          <w:sz w:val="20"/>
        </w:rPr>
        <w:t>Interferon</w:t>
      </w:r>
      <w:r w:rsidRPr="007F0A26">
        <w:rPr>
          <w:rFonts w:ascii="Arial" w:hAnsi="Arial" w:cs="Arial"/>
          <w:color w:val="000000"/>
          <w:sz w:val="20"/>
        </w:rPr>
        <w:t>-</w:t>
      </w:r>
      <w:r w:rsidRPr="007F0A26">
        <w:rPr>
          <w:rFonts w:ascii="Arial" w:eastAsia="Calibri" w:hAnsi="Arial" w:cs="Arial"/>
          <w:color w:val="000000"/>
          <w:sz w:val="20"/>
        </w:rPr>
        <w:t>Gamma</w:t>
      </w:r>
      <w:r w:rsidRPr="007F0A26">
        <w:rPr>
          <w:rFonts w:ascii="Arial" w:hAnsi="Arial" w:cs="Arial"/>
          <w:color w:val="000000"/>
          <w:sz w:val="20"/>
        </w:rPr>
        <w:t xml:space="preserve"> </w:t>
      </w:r>
      <w:r w:rsidRPr="007F0A26">
        <w:rPr>
          <w:rFonts w:ascii="Arial" w:eastAsia="Calibri" w:hAnsi="Arial" w:cs="Arial"/>
          <w:color w:val="000000"/>
          <w:sz w:val="20"/>
        </w:rPr>
        <w:t>Responses</w:t>
      </w:r>
      <w:r w:rsidRPr="007F0A26">
        <w:rPr>
          <w:rFonts w:ascii="Arial" w:hAnsi="Arial" w:cs="Arial"/>
          <w:color w:val="000000"/>
          <w:sz w:val="20"/>
        </w:rPr>
        <w:t xml:space="preserve"> </w:t>
      </w:r>
      <w:r w:rsidRPr="007F0A26">
        <w:rPr>
          <w:rFonts w:ascii="Arial" w:eastAsia="Calibri" w:hAnsi="Arial" w:cs="Arial"/>
          <w:color w:val="000000"/>
          <w:sz w:val="20"/>
        </w:rPr>
        <w:t>to</w:t>
      </w:r>
      <w:r w:rsidRPr="007F0A26">
        <w:rPr>
          <w:rFonts w:ascii="Arial" w:hAnsi="Arial" w:cs="Arial"/>
          <w:color w:val="000000"/>
          <w:sz w:val="20"/>
        </w:rPr>
        <w:t xml:space="preserve"> </w:t>
      </w:r>
      <w:r w:rsidRPr="007F0A26">
        <w:rPr>
          <w:rFonts w:ascii="Arial" w:eastAsia="Calibri" w:hAnsi="Arial" w:cs="Arial"/>
          <w:color w:val="000000"/>
          <w:sz w:val="20"/>
        </w:rPr>
        <w:t>Mycobacterial</w:t>
      </w:r>
      <w:r w:rsidRPr="007F0A26">
        <w:rPr>
          <w:rFonts w:ascii="Arial" w:hAnsi="Arial" w:cs="Arial"/>
          <w:color w:val="000000"/>
          <w:sz w:val="20"/>
        </w:rPr>
        <w:t xml:space="preserve"> </w:t>
      </w:r>
      <w:r w:rsidRPr="007F0A26">
        <w:rPr>
          <w:rFonts w:ascii="Arial" w:eastAsia="Calibri" w:hAnsi="Arial" w:cs="Arial"/>
          <w:color w:val="000000"/>
          <w:sz w:val="20"/>
        </w:rPr>
        <w:t>Antigens</w:t>
      </w:r>
      <w:r w:rsidRPr="007F0A26">
        <w:rPr>
          <w:rFonts w:ascii="Arial" w:hAnsi="Arial" w:cs="Arial"/>
          <w:color w:val="000000"/>
          <w:sz w:val="20"/>
        </w:rPr>
        <w:t xml:space="preserve"> </w:t>
      </w:r>
      <w:r w:rsidRPr="007F0A26">
        <w:rPr>
          <w:rFonts w:ascii="Arial" w:eastAsia="Calibri" w:hAnsi="Arial" w:cs="Arial"/>
          <w:color w:val="000000"/>
          <w:sz w:val="20"/>
        </w:rPr>
        <w:t>Protect</w:t>
      </w:r>
      <w:r w:rsidRPr="007F0A26">
        <w:rPr>
          <w:rFonts w:ascii="Arial" w:hAnsi="Arial" w:cs="Arial"/>
          <w:color w:val="000000"/>
          <w:sz w:val="20"/>
        </w:rPr>
        <w:t xml:space="preserve"> </w:t>
      </w:r>
      <w:r w:rsidRPr="007F0A26">
        <w:rPr>
          <w:rFonts w:ascii="Arial" w:eastAsia="Calibri" w:hAnsi="Arial" w:cs="Arial"/>
          <w:color w:val="000000"/>
          <w:sz w:val="20"/>
        </w:rPr>
        <w:t>Against</w:t>
      </w:r>
      <w:r w:rsidRPr="007F0A26">
        <w:rPr>
          <w:rFonts w:ascii="Arial" w:hAnsi="Arial" w:cs="Arial"/>
          <w:color w:val="000000"/>
          <w:sz w:val="20"/>
        </w:rPr>
        <w:t xml:space="preserve"> </w:t>
      </w:r>
      <w:r w:rsidRPr="007F0A26">
        <w:rPr>
          <w:rFonts w:ascii="Arial" w:eastAsia="Calibri" w:hAnsi="Arial" w:cs="Arial"/>
          <w:color w:val="000000"/>
          <w:sz w:val="20"/>
        </w:rPr>
        <w:t>Subsequent</w:t>
      </w:r>
      <w:r w:rsidRPr="007F0A26">
        <w:rPr>
          <w:rFonts w:ascii="Arial" w:hAnsi="Arial" w:cs="Arial"/>
          <w:color w:val="000000"/>
          <w:sz w:val="20"/>
        </w:rPr>
        <w:t xml:space="preserve"> </w:t>
      </w:r>
      <w:r w:rsidRPr="007F0A26">
        <w:rPr>
          <w:rFonts w:ascii="Arial" w:eastAsia="Calibri" w:hAnsi="Arial" w:cs="Arial"/>
          <w:color w:val="000000"/>
          <w:sz w:val="20"/>
        </w:rPr>
        <w:t>HIV</w:t>
      </w:r>
      <w:r w:rsidRPr="007F0A26">
        <w:rPr>
          <w:rFonts w:ascii="Arial" w:hAnsi="Arial" w:cs="Arial"/>
          <w:color w:val="000000"/>
          <w:sz w:val="20"/>
        </w:rPr>
        <w:t>-</w:t>
      </w:r>
      <w:r w:rsidRPr="007F0A26">
        <w:rPr>
          <w:rFonts w:ascii="Arial" w:eastAsia="Calibri" w:hAnsi="Arial" w:cs="Arial"/>
          <w:color w:val="000000"/>
          <w:sz w:val="20"/>
        </w:rPr>
        <w:t>associated</w:t>
      </w:r>
      <w:r w:rsidRPr="007F0A26">
        <w:rPr>
          <w:rFonts w:ascii="Arial" w:hAnsi="Arial" w:cs="Arial"/>
          <w:color w:val="000000"/>
          <w:sz w:val="20"/>
        </w:rPr>
        <w:t xml:space="preserve"> </w:t>
      </w:r>
      <w:r w:rsidRPr="007F0A26">
        <w:rPr>
          <w:rFonts w:ascii="Arial" w:eastAsia="Calibri" w:hAnsi="Arial" w:cs="Arial"/>
          <w:color w:val="000000"/>
          <w:sz w:val="20"/>
        </w:rPr>
        <w:t>Tuberculosis</w:t>
      </w:r>
      <w:r w:rsidRPr="007F0A26">
        <w:rPr>
          <w:rFonts w:ascii="Arial" w:hAnsi="Arial" w:cs="Arial"/>
          <w:color w:val="000000"/>
          <w:sz w:val="20"/>
        </w:rPr>
        <w:t xml:space="preserve">. </w:t>
      </w:r>
      <w:r w:rsidRPr="007F0A26">
        <w:rPr>
          <w:rFonts w:ascii="Arial" w:eastAsia="Calibri" w:hAnsi="Arial" w:cs="Arial"/>
          <w:i/>
          <w:color w:val="000000"/>
          <w:sz w:val="20"/>
        </w:rPr>
        <w:t>Journal</w:t>
      </w:r>
      <w:r w:rsidRPr="007F0A26">
        <w:rPr>
          <w:rFonts w:ascii="Arial" w:hAnsi="Arial" w:cs="Arial"/>
          <w:i/>
          <w:color w:val="000000"/>
          <w:sz w:val="20"/>
        </w:rPr>
        <w:t xml:space="preserve"> </w:t>
      </w:r>
      <w:r w:rsidRPr="007F0A26">
        <w:rPr>
          <w:rFonts w:ascii="Arial" w:eastAsia="Calibri" w:hAnsi="Arial" w:cs="Arial"/>
          <w:i/>
          <w:color w:val="000000"/>
          <w:sz w:val="20"/>
        </w:rPr>
        <w:t>of</w:t>
      </w:r>
      <w:r w:rsidRPr="007F0A26">
        <w:rPr>
          <w:rFonts w:ascii="Arial" w:hAnsi="Arial" w:cs="Arial"/>
          <w:i/>
          <w:color w:val="000000"/>
          <w:sz w:val="20"/>
        </w:rPr>
        <w:t xml:space="preserve"> </w:t>
      </w:r>
      <w:r w:rsidRPr="007F0A26">
        <w:rPr>
          <w:rFonts w:ascii="Arial" w:eastAsia="Calibri" w:hAnsi="Arial" w:cs="Arial"/>
          <w:i/>
          <w:color w:val="000000"/>
          <w:sz w:val="20"/>
        </w:rPr>
        <w:t>Infectious</w:t>
      </w:r>
      <w:r w:rsidRPr="007F0A26">
        <w:rPr>
          <w:rFonts w:ascii="Arial" w:hAnsi="Arial" w:cs="Arial"/>
          <w:i/>
          <w:color w:val="000000"/>
          <w:sz w:val="20"/>
        </w:rPr>
        <w:t xml:space="preserve"> </w:t>
      </w:r>
      <w:r w:rsidRPr="007F0A26">
        <w:rPr>
          <w:rFonts w:ascii="Arial" w:eastAsia="Calibri" w:hAnsi="Arial" w:cs="Arial"/>
          <w:i/>
          <w:color w:val="000000"/>
          <w:sz w:val="20"/>
        </w:rPr>
        <w:t>Diseases</w:t>
      </w:r>
      <w:r w:rsidRPr="007F0A26">
        <w:rPr>
          <w:rFonts w:ascii="Arial" w:hAnsi="Arial" w:cs="Arial"/>
          <w:i/>
          <w:color w:val="000000"/>
          <w:sz w:val="20"/>
        </w:rPr>
        <w:t xml:space="preserve"> </w:t>
      </w:r>
      <w:r w:rsidRPr="007F0A26">
        <w:rPr>
          <w:rFonts w:ascii="Arial" w:hAnsi="Arial" w:cs="Arial"/>
          <w:color w:val="000000"/>
          <w:sz w:val="20"/>
        </w:rPr>
        <w:t xml:space="preserve">2010 </w:t>
      </w:r>
      <w:r w:rsidRPr="007F0A26">
        <w:rPr>
          <w:rFonts w:ascii="Arial" w:eastAsia="Calibri" w:hAnsi="Arial" w:cs="Arial"/>
          <w:color w:val="000000"/>
          <w:sz w:val="20"/>
        </w:rPr>
        <w:t>Oct</w:t>
      </w:r>
      <w:r w:rsidRPr="007F0A26">
        <w:rPr>
          <w:rFonts w:ascii="Arial" w:hAnsi="Arial" w:cs="Arial"/>
          <w:color w:val="000000"/>
          <w:sz w:val="20"/>
        </w:rPr>
        <w:t xml:space="preserve"> 15;202(8):1265-1272. </w:t>
      </w:r>
      <w:r w:rsidRPr="007F0A26">
        <w:rPr>
          <w:rFonts w:ascii="Arial" w:eastAsia="Calibri" w:hAnsi="Arial" w:cs="Arial"/>
          <w:color w:val="000000"/>
          <w:sz w:val="20"/>
        </w:rPr>
        <w:t>PMCID</w:t>
      </w:r>
      <w:r w:rsidRPr="007F0A26">
        <w:rPr>
          <w:rFonts w:ascii="Arial" w:hAnsi="Arial" w:cs="Arial"/>
          <w:color w:val="000000"/>
          <w:sz w:val="20"/>
        </w:rPr>
        <w:t>: 20812851</w:t>
      </w:r>
    </w:p>
    <w:p w14:paraId="10D0B80B" w14:textId="77777777" w:rsidR="007A7561" w:rsidRPr="007F0A26" w:rsidRDefault="007A7561" w:rsidP="007A7561">
      <w:pPr>
        <w:pStyle w:val="ResumeIndent"/>
        <w:widowControl w:val="0"/>
        <w:numPr>
          <w:ilvl w:val="0"/>
          <w:numId w:val="8"/>
        </w:numPr>
        <w:tabs>
          <w:tab w:val="left" w:pos="720"/>
          <w:tab w:val="left" w:pos="1350"/>
          <w:tab w:val="left" w:pos="1800"/>
        </w:tabs>
        <w:spacing w:afterLines="60" w:after="144"/>
        <w:ind w:right="-518"/>
        <w:rPr>
          <w:rFonts w:ascii="Arial" w:hAnsi="Arial" w:cs="Arial"/>
          <w:color w:val="000000"/>
          <w:sz w:val="20"/>
        </w:rPr>
      </w:pPr>
      <w:r w:rsidRPr="007F0A26">
        <w:rPr>
          <w:rFonts w:ascii="Arial" w:eastAsia="Calibri" w:hAnsi="Arial" w:cs="Arial"/>
          <w:b/>
          <w:color w:val="000000"/>
          <w:sz w:val="20"/>
        </w:rPr>
        <w:t>Lahey</w:t>
      </w:r>
      <w:r w:rsidRPr="007F0A26">
        <w:rPr>
          <w:rFonts w:ascii="Arial" w:hAnsi="Arial" w:cs="Arial"/>
          <w:b/>
          <w:color w:val="000000"/>
          <w:sz w:val="20"/>
        </w:rPr>
        <w:t xml:space="preserve"> </w:t>
      </w:r>
      <w:r w:rsidRPr="007F0A26">
        <w:rPr>
          <w:rFonts w:ascii="Arial" w:eastAsia="Calibri" w:hAnsi="Arial" w:cs="Arial"/>
          <w:b/>
          <w:color w:val="000000"/>
          <w:sz w:val="20"/>
        </w:rPr>
        <w:t>T</w:t>
      </w:r>
      <w:r w:rsidRPr="007F0A26">
        <w:rPr>
          <w:rFonts w:ascii="Arial" w:hAnsi="Arial" w:cs="Arial"/>
          <w:color w:val="000000"/>
          <w:sz w:val="20"/>
        </w:rPr>
        <w:t xml:space="preserve">; </w:t>
      </w:r>
      <w:r w:rsidRPr="007F0A26">
        <w:rPr>
          <w:rFonts w:ascii="Arial" w:eastAsia="Calibri" w:hAnsi="Arial" w:cs="Arial"/>
          <w:color w:val="000000"/>
          <w:sz w:val="20"/>
        </w:rPr>
        <w:t>Arbeit</w:t>
      </w:r>
      <w:r w:rsidRPr="007F0A26">
        <w:rPr>
          <w:rFonts w:ascii="Arial" w:hAnsi="Arial" w:cs="Arial"/>
          <w:color w:val="000000"/>
          <w:sz w:val="20"/>
        </w:rPr>
        <w:t xml:space="preserve"> </w:t>
      </w:r>
      <w:r w:rsidRPr="007F0A26">
        <w:rPr>
          <w:rFonts w:ascii="Arial" w:eastAsia="Calibri" w:hAnsi="Arial" w:cs="Arial"/>
          <w:color w:val="000000"/>
          <w:sz w:val="20"/>
        </w:rPr>
        <w:t>RD</w:t>
      </w:r>
      <w:r w:rsidRPr="007F0A26">
        <w:rPr>
          <w:rFonts w:ascii="Arial" w:hAnsi="Arial" w:cs="Arial"/>
          <w:color w:val="000000"/>
          <w:sz w:val="20"/>
        </w:rPr>
        <w:t xml:space="preserve">; </w:t>
      </w:r>
      <w:r w:rsidRPr="007F0A26">
        <w:rPr>
          <w:rFonts w:ascii="Arial" w:eastAsia="Calibri" w:hAnsi="Arial" w:cs="Arial"/>
          <w:color w:val="000000"/>
          <w:sz w:val="20"/>
        </w:rPr>
        <w:t>Bakari</w:t>
      </w:r>
      <w:r w:rsidRPr="007F0A26">
        <w:rPr>
          <w:rFonts w:ascii="Arial" w:hAnsi="Arial" w:cs="Arial"/>
          <w:color w:val="000000"/>
          <w:sz w:val="20"/>
        </w:rPr>
        <w:t xml:space="preserve"> </w:t>
      </w:r>
      <w:r w:rsidRPr="007F0A26">
        <w:rPr>
          <w:rFonts w:ascii="Arial" w:eastAsia="Calibri" w:hAnsi="Arial" w:cs="Arial"/>
          <w:color w:val="000000"/>
          <w:sz w:val="20"/>
        </w:rPr>
        <w:t>M</w:t>
      </w:r>
      <w:r w:rsidRPr="007F0A26">
        <w:rPr>
          <w:rFonts w:ascii="Arial" w:hAnsi="Arial" w:cs="Arial"/>
          <w:color w:val="000000"/>
          <w:sz w:val="20"/>
        </w:rPr>
        <w:t xml:space="preserve">; </w:t>
      </w:r>
      <w:r w:rsidRPr="007F0A26">
        <w:rPr>
          <w:rFonts w:ascii="Arial" w:eastAsia="Calibri" w:hAnsi="Arial" w:cs="Arial"/>
          <w:color w:val="000000"/>
          <w:sz w:val="20"/>
        </w:rPr>
        <w:t>Horsburgh</w:t>
      </w:r>
      <w:r w:rsidRPr="007F0A26">
        <w:rPr>
          <w:rFonts w:ascii="Arial" w:hAnsi="Arial" w:cs="Arial"/>
          <w:color w:val="000000"/>
          <w:sz w:val="20"/>
        </w:rPr>
        <w:t xml:space="preserve"> </w:t>
      </w:r>
      <w:r w:rsidRPr="007F0A26">
        <w:rPr>
          <w:rFonts w:ascii="Arial" w:eastAsia="Calibri" w:hAnsi="Arial" w:cs="Arial"/>
          <w:color w:val="000000"/>
          <w:sz w:val="20"/>
        </w:rPr>
        <w:t>CR</w:t>
      </w:r>
      <w:r w:rsidRPr="007F0A26">
        <w:rPr>
          <w:rFonts w:ascii="Arial" w:hAnsi="Arial" w:cs="Arial"/>
          <w:color w:val="000000"/>
          <w:sz w:val="20"/>
        </w:rPr>
        <w:t xml:space="preserve">; </w:t>
      </w:r>
      <w:proofErr w:type="spellStart"/>
      <w:r w:rsidRPr="007F0A26">
        <w:rPr>
          <w:rFonts w:ascii="Arial" w:eastAsia="Calibri" w:hAnsi="Arial" w:cs="Arial"/>
          <w:color w:val="000000"/>
          <w:sz w:val="20"/>
        </w:rPr>
        <w:t>Matee</w:t>
      </w:r>
      <w:proofErr w:type="spellEnd"/>
      <w:r w:rsidRPr="007F0A26">
        <w:rPr>
          <w:rFonts w:ascii="Arial" w:hAnsi="Arial" w:cs="Arial"/>
          <w:color w:val="000000"/>
          <w:sz w:val="20"/>
        </w:rPr>
        <w:t xml:space="preserve"> </w:t>
      </w:r>
      <w:r w:rsidRPr="007F0A26">
        <w:rPr>
          <w:rFonts w:ascii="Arial" w:eastAsia="Calibri" w:hAnsi="Arial" w:cs="Arial"/>
          <w:color w:val="000000"/>
          <w:sz w:val="20"/>
        </w:rPr>
        <w:t>M</w:t>
      </w:r>
      <w:r w:rsidRPr="007F0A26">
        <w:rPr>
          <w:rFonts w:ascii="Arial" w:hAnsi="Arial" w:cs="Arial"/>
          <w:color w:val="000000"/>
          <w:sz w:val="20"/>
        </w:rPr>
        <w:t xml:space="preserve">; </w:t>
      </w:r>
      <w:r w:rsidRPr="007F0A26">
        <w:rPr>
          <w:rFonts w:ascii="Arial" w:eastAsia="Calibri" w:hAnsi="Arial" w:cs="Arial"/>
          <w:color w:val="000000"/>
          <w:sz w:val="20"/>
        </w:rPr>
        <w:t>Waddell</w:t>
      </w:r>
      <w:r w:rsidRPr="007F0A26">
        <w:rPr>
          <w:rFonts w:ascii="Arial" w:hAnsi="Arial" w:cs="Arial"/>
          <w:color w:val="000000"/>
          <w:sz w:val="20"/>
        </w:rPr>
        <w:t xml:space="preserve"> </w:t>
      </w:r>
      <w:r w:rsidRPr="007F0A26">
        <w:rPr>
          <w:rFonts w:ascii="Arial" w:eastAsia="Calibri" w:hAnsi="Arial" w:cs="Arial"/>
          <w:color w:val="000000"/>
          <w:sz w:val="20"/>
        </w:rPr>
        <w:t>R</w:t>
      </w:r>
      <w:r w:rsidRPr="007F0A26">
        <w:rPr>
          <w:rFonts w:ascii="Arial" w:hAnsi="Arial" w:cs="Arial"/>
          <w:color w:val="000000"/>
          <w:sz w:val="20"/>
        </w:rPr>
        <w:t xml:space="preserve">; </w:t>
      </w:r>
      <w:proofErr w:type="spellStart"/>
      <w:r w:rsidRPr="007F0A26">
        <w:rPr>
          <w:rFonts w:ascii="Arial" w:eastAsia="Calibri" w:hAnsi="Arial" w:cs="Arial"/>
          <w:color w:val="000000"/>
          <w:sz w:val="20"/>
        </w:rPr>
        <w:t>Mtei</w:t>
      </w:r>
      <w:proofErr w:type="spellEnd"/>
      <w:r w:rsidRPr="007F0A26">
        <w:rPr>
          <w:rFonts w:ascii="Arial" w:hAnsi="Arial" w:cs="Arial"/>
          <w:color w:val="000000"/>
          <w:sz w:val="20"/>
        </w:rPr>
        <w:t xml:space="preserve"> </w:t>
      </w:r>
      <w:r w:rsidRPr="007F0A26">
        <w:rPr>
          <w:rFonts w:ascii="Arial" w:eastAsia="Calibri" w:hAnsi="Arial" w:cs="Arial"/>
          <w:color w:val="000000"/>
          <w:sz w:val="20"/>
        </w:rPr>
        <w:t>L</w:t>
      </w:r>
      <w:r w:rsidRPr="007F0A26">
        <w:rPr>
          <w:rFonts w:ascii="Arial" w:hAnsi="Arial" w:cs="Arial"/>
          <w:color w:val="000000"/>
          <w:sz w:val="20"/>
        </w:rPr>
        <w:t xml:space="preserve">; </w:t>
      </w:r>
      <w:proofErr w:type="spellStart"/>
      <w:r w:rsidRPr="007F0A26">
        <w:rPr>
          <w:rFonts w:ascii="Arial" w:eastAsia="Calibri" w:hAnsi="Arial" w:cs="Arial"/>
          <w:color w:val="000000"/>
          <w:sz w:val="20"/>
        </w:rPr>
        <w:t>Vuola</w:t>
      </w:r>
      <w:proofErr w:type="spellEnd"/>
      <w:r w:rsidRPr="007F0A26">
        <w:rPr>
          <w:rFonts w:ascii="Arial" w:hAnsi="Arial" w:cs="Arial"/>
          <w:color w:val="000000"/>
          <w:sz w:val="20"/>
        </w:rPr>
        <w:t xml:space="preserve"> </w:t>
      </w:r>
      <w:r w:rsidRPr="007F0A26">
        <w:rPr>
          <w:rFonts w:ascii="Arial" w:eastAsia="Calibri" w:hAnsi="Arial" w:cs="Arial"/>
          <w:color w:val="000000"/>
          <w:sz w:val="20"/>
        </w:rPr>
        <w:t>JM</w:t>
      </w:r>
      <w:r w:rsidRPr="007F0A26">
        <w:rPr>
          <w:rFonts w:ascii="Arial" w:hAnsi="Arial" w:cs="Arial"/>
          <w:color w:val="000000"/>
          <w:sz w:val="20"/>
        </w:rPr>
        <w:t xml:space="preserve">; </w:t>
      </w:r>
      <w:proofErr w:type="spellStart"/>
      <w:r w:rsidRPr="007F0A26">
        <w:rPr>
          <w:rFonts w:ascii="Arial" w:eastAsia="Calibri" w:hAnsi="Arial" w:cs="Arial"/>
          <w:color w:val="000000"/>
          <w:sz w:val="20"/>
        </w:rPr>
        <w:t>Pallangyo</w:t>
      </w:r>
      <w:proofErr w:type="spellEnd"/>
      <w:r w:rsidRPr="007F0A26">
        <w:rPr>
          <w:rFonts w:ascii="Arial" w:hAnsi="Arial" w:cs="Arial"/>
          <w:color w:val="000000"/>
          <w:sz w:val="20"/>
        </w:rPr>
        <w:t xml:space="preserve"> </w:t>
      </w:r>
      <w:r w:rsidRPr="007F0A26">
        <w:rPr>
          <w:rFonts w:ascii="Arial" w:eastAsia="Calibri" w:hAnsi="Arial" w:cs="Arial"/>
          <w:color w:val="000000"/>
          <w:sz w:val="20"/>
        </w:rPr>
        <w:t>K</w:t>
      </w:r>
      <w:r w:rsidRPr="007F0A26">
        <w:rPr>
          <w:rFonts w:ascii="Arial" w:hAnsi="Arial" w:cs="Arial"/>
          <w:color w:val="000000"/>
          <w:sz w:val="20"/>
        </w:rPr>
        <w:t xml:space="preserve">; </w:t>
      </w:r>
      <w:r w:rsidRPr="007F0A26">
        <w:rPr>
          <w:rFonts w:ascii="Arial" w:eastAsia="Calibri" w:hAnsi="Arial" w:cs="Arial"/>
          <w:color w:val="000000"/>
          <w:sz w:val="20"/>
        </w:rPr>
        <w:t>von</w:t>
      </w:r>
      <w:r w:rsidRPr="007F0A26">
        <w:rPr>
          <w:rFonts w:ascii="Arial" w:hAnsi="Arial" w:cs="Arial"/>
          <w:color w:val="000000"/>
          <w:sz w:val="20"/>
        </w:rPr>
        <w:t xml:space="preserve"> </w:t>
      </w:r>
      <w:r w:rsidRPr="007F0A26">
        <w:rPr>
          <w:rFonts w:ascii="Arial" w:eastAsia="Calibri" w:hAnsi="Arial" w:cs="Arial"/>
          <w:color w:val="000000"/>
          <w:sz w:val="20"/>
        </w:rPr>
        <w:t>Reyn</w:t>
      </w:r>
      <w:r w:rsidRPr="007F0A26">
        <w:rPr>
          <w:rFonts w:ascii="Arial" w:hAnsi="Arial" w:cs="Arial"/>
          <w:color w:val="000000"/>
          <w:sz w:val="20"/>
        </w:rPr>
        <w:t xml:space="preserve"> </w:t>
      </w:r>
      <w:r w:rsidRPr="007F0A26">
        <w:rPr>
          <w:rFonts w:ascii="Arial" w:eastAsia="Calibri" w:hAnsi="Arial" w:cs="Arial"/>
          <w:color w:val="000000"/>
          <w:sz w:val="20"/>
        </w:rPr>
        <w:t>CF</w:t>
      </w:r>
      <w:r w:rsidRPr="007F0A26">
        <w:rPr>
          <w:rFonts w:ascii="Arial" w:hAnsi="Arial" w:cs="Arial"/>
          <w:color w:val="000000"/>
          <w:sz w:val="20"/>
        </w:rPr>
        <w:t xml:space="preserve">. </w:t>
      </w:r>
      <w:r w:rsidRPr="007F0A26">
        <w:rPr>
          <w:rFonts w:ascii="Arial" w:eastAsia="Calibri" w:hAnsi="Arial" w:cs="Arial"/>
          <w:color w:val="000000"/>
          <w:sz w:val="20"/>
        </w:rPr>
        <w:t>Immunogenicity</w:t>
      </w:r>
      <w:r w:rsidRPr="007F0A26">
        <w:rPr>
          <w:rFonts w:ascii="Arial" w:hAnsi="Arial" w:cs="Arial"/>
          <w:color w:val="000000"/>
          <w:sz w:val="20"/>
        </w:rPr>
        <w:t xml:space="preserve"> </w:t>
      </w:r>
      <w:r w:rsidRPr="007F0A26">
        <w:rPr>
          <w:rFonts w:ascii="Arial" w:eastAsia="Calibri" w:hAnsi="Arial" w:cs="Arial"/>
          <w:color w:val="000000"/>
          <w:sz w:val="20"/>
        </w:rPr>
        <w:t>of</w:t>
      </w:r>
      <w:r w:rsidRPr="007F0A26">
        <w:rPr>
          <w:rFonts w:ascii="Arial" w:hAnsi="Arial" w:cs="Arial"/>
          <w:color w:val="000000"/>
          <w:sz w:val="20"/>
        </w:rPr>
        <w:t xml:space="preserve"> </w:t>
      </w:r>
      <w:r w:rsidRPr="007F0A26">
        <w:rPr>
          <w:rFonts w:ascii="Arial" w:eastAsia="Calibri" w:hAnsi="Arial" w:cs="Arial"/>
          <w:color w:val="000000"/>
          <w:sz w:val="20"/>
        </w:rPr>
        <w:t>a</w:t>
      </w:r>
      <w:r w:rsidRPr="007F0A26">
        <w:rPr>
          <w:rFonts w:ascii="Arial" w:hAnsi="Arial" w:cs="Arial"/>
          <w:color w:val="000000"/>
          <w:sz w:val="20"/>
        </w:rPr>
        <w:t xml:space="preserve"> </w:t>
      </w:r>
      <w:r w:rsidRPr="007F0A26">
        <w:rPr>
          <w:rFonts w:ascii="Arial" w:eastAsia="Calibri" w:hAnsi="Arial" w:cs="Arial"/>
          <w:color w:val="000000"/>
          <w:sz w:val="20"/>
        </w:rPr>
        <w:t>Protective</w:t>
      </w:r>
      <w:r w:rsidRPr="007F0A26">
        <w:rPr>
          <w:rFonts w:ascii="Arial" w:hAnsi="Arial" w:cs="Arial"/>
          <w:color w:val="000000"/>
          <w:sz w:val="20"/>
        </w:rPr>
        <w:t xml:space="preserve"> </w:t>
      </w:r>
      <w:r w:rsidRPr="007F0A26">
        <w:rPr>
          <w:rFonts w:ascii="Arial" w:eastAsia="Calibri" w:hAnsi="Arial" w:cs="Arial"/>
          <w:color w:val="000000"/>
          <w:sz w:val="20"/>
        </w:rPr>
        <w:t>Whole</w:t>
      </w:r>
      <w:r w:rsidRPr="007F0A26">
        <w:rPr>
          <w:rFonts w:ascii="Arial" w:hAnsi="Arial" w:cs="Arial"/>
          <w:color w:val="000000"/>
          <w:sz w:val="20"/>
        </w:rPr>
        <w:t xml:space="preserve"> </w:t>
      </w:r>
      <w:r w:rsidRPr="007F0A26">
        <w:rPr>
          <w:rFonts w:ascii="Arial" w:eastAsia="Calibri" w:hAnsi="Arial" w:cs="Arial"/>
          <w:color w:val="000000"/>
          <w:sz w:val="20"/>
        </w:rPr>
        <w:t>Cell</w:t>
      </w:r>
      <w:r w:rsidRPr="007F0A26">
        <w:rPr>
          <w:rFonts w:ascii="Arial" w:hAnsi="Arial" w:cs="Arial"/>
          <w:color w:val="000000"/>
          <w:sz w:val="20"/>
        </w:rPr>
        <w:t xml:space="preserve"> </w:t>
      </w:r>
      <w:r w:rsidRPr="007F0A26">
        <w:rPr>
          <w:rFonts w:ascii="Arial" w:eastAsia="Calibri" w:hAnsi="Arial" w:cs="Arial"/>
          <w:color w:val="000000"/>
          <w:sz w:val="20"/>
        </w:rPr>
        <w:t>Mycobacterial</w:t>
      </w:r>
      <w:r w:rsidRPr="007F0A26">
        <w:rPr>
          <w:rFonts w:ascii="Arial" w:hAnsi="Arial" w:cs="Arial"/>
          <w:color w:val="000000"/>
          <w:sz w:val="20"/>
        </w:rPr>
        <w:t xml:space="preserve"> </w:t>
      </w:r>
      <w:r w:rsidRPr="007F0A26">
        <w:rPr>
          <w:rFonts w:ascii="Arial" w:eastAsia="Calibri" w:hAnsi="Arial" w:cs="Arial"/>
          <w:color w:val="000000"/>
          <w:sz w:val="20"/>
        </w:rPr>
        <w:t>Vaccine</w:t>
      </w:r>
      <w:r w:rsidRPr="007F0A26">
        <w:rPr>
          <w:rFonts w:ascii="Arial" w:hAnsi="Arial" w:cs="Arial"/>
          <w:color w:val="000000"/>
          <w:sz w:val="20"/>
        </w:rPr>
        <w:t xml:space="preserve"> </w:t>
      </w:r>
      <w:r w:rsidRPr="007F0A26">
        <w:rPr>
          <w:rFonts w:ascii="Arial" w:eastAsia="Calibri" w:hAnsi="Arial" w:cs="Arial"/>
          <w:color w:val="000000"/>
          <w:sz w:val="20"/>
        </w:rPr>
        <w:t>in</w:t>
      </w:r>
      <w:r w:rsidRPr="007F0A26">
        <w:rPr>
          <w:rFonts w:ascii="Arial" w:hAnsi="Arial" w:cs="Arial"/>
          <w:color w:val="000000"/>
          <w:sz w:val="20"/>
        </w:rPr>
        <w:t xml:space="preserve"> </w:t>
      </w:r>
      <w:r w:rsidRPr="007F0A26">
        <w:rPr>
          <w:rFonts w:ascii="Arial" w:eastAsia="Calibri" w:hAnsi="Arial" w:cs="Arial"/>
          <w:color w:val="000000"/>
          <w:sz w:val="20"/>
        </w:rPr>
        <w:t>HIV</w:t>
      </w:r>
      <w:r w:rsidRPr="007F0A26">
        <w:rPr>
          <w:rFonts w:ascii="Arial" w:hAnsi="Arial" w:cs="Arial"/>
          <w:color w:val="000000"/>
          <w:sz w:val="20"/>
        </w:rPr>
        <w:t>-</w:t>
      </w:r>
      <w:r w:rsidRPr="007F0A26">
        <w:rPr>
          <w:rFonts w:ascii="Arial" w:eastAsia="Calibri" w:hAnsi="Arial" w:cs="Arial"/>
          <w:color w:val="000000"/>
          <w:sz w:val="20"/>
        </w:rPr>
        <w:t>infected</w:t>
      </w:r>
      <w:r w:rsidRPr="007F0A26">
        <w:rPr>
          <w:rFonts w:ascii="Arial" w:hAnsi="Arial" w:cs="Arial"/>
          <w:color w:val="000000"/>
          <w:sz w:val="20"/>
        </w:rPr>
        <w:t xml:space="preserve"> </w:t>
      </w:r>
      <w:r w:rsidRPr="007F0A26">
        <w:rPr>
          <w:rFonts w:ascii="Arial" w:eastAsia="Calibri" w:hAnsi="Arial" w:cs="Arial"/>
          <w:color w:val="000000"/>
          <w:sz w:val="20"/>
        </w:rPr>
        <w:t>adults</w:t>
      </w:r>
      <w:r w:rsidRPr="007F0A26">
        <w:rPr>
          <w:rFonts w:ascii="Arial" w:hAnsi="Arial" w:cs="Arial"/>
          <w:color w:val="000000"/>
          <w:sz w:val="20"/>
        </w:rPr>
        <w:t xml:space="preserve">: </w:t>
      </w:r>
      <w:r w:rsidRPr="007F0A26">
        <w:rPr>
          <w:rFonts w:ascii="Arial" w:eastAsia="Calibri" w:hAnsi="Arial" w:cs="Arial"/>
          <w:color w:val="000000"/>
          <w:sz w:val="20"/>
        </w:rPr>
        <w:t>A</w:t>
      </w:r>
      <w:r w:rsidRPr="007F0A26">
        <w:rPr>
          <w:rFonts w:ascii="Arial" w:hAnsi="Arial" w:cs="Arial"/>
          <w:color w:val="000000"/>
          <w:sz w:val="20"/>
        </w:rPr>
        <w:t xml:space="preserve"> </w:t>
      </w:r>
      <w:r w:rsidRPr="007F0A26">
        <w:rPr>
          <w:rFonts w:ascii="Arial" w:eastAsia="Calibri" w:hAnsi="Arial" w:cs="Arial"/>
          <w:color w:val="000000"/>
          <w:sz w:val="20"/>
        </w:rPr>
        <w:t>Phase</w:t>
      </w:r>
      <w:r w:rsidRPr="007F0A26">
        <w:rPr>
          <w:rFonts w:ascii="Arial" w:hAnsi="Arial" w:cs="Arial"/>
          <w:color w:val="000000"/>
          <w:sz w:val="20"/>
        </w:rPr>
        <w:t xml:space="preserve"> </w:t>
      </w:r>
      <w:r w:rsidRPr="007F0A26">
        <w:rPr>
          <w:rFonts w:ascii="Arial" w:eastAsia="Calibri" w:hAnsi="Arial" w:cs="Arial"/>
          <w:color w:val="000000"/>
          <w:sz w:val="20"/>
        </w:rPr>
        <w:t>III</w:t>
      </w:r>
      <w:r w:rsidRPr="007F0A26">
        <w:rPr>
          <w:rFonts w:ascii="Arial" w:hAnsi="Arial" w:cs="Arial"/>
          <w:color w:val="000000"/>
          <w:sz w:val="20"/>
        </w:rPr>
        <w:t xml:space="preserve"> </w:t>
      </w:r>
      <w:r w:rsidRPr="007F0A26">
        <w:rPr>
          <w:rFonts w:ascii="Arial" w:eastAsia="Calibri" w:hAnsi="Arial" w:cs="Arial"/>
          <w:color w:val="000000"/>
          <w:sz w:val="20"/>
        </w:rPr>
        <w:t>Study</w:t>
      </w:r>
      <w:r w:rsidRPr="007F0A26">
        <w:rPr>
          <w:rFonts w:ascii="Arial" w:hAnsi="Arial" w:cs="Arial"/>
          <w:color w:val="000000"/>
          <w:sz w:val="20"/>
        </w:rPr>
        <w:t xml:space="preserve"> </w:t>
      </w:r>
      <w:r w:rsidRPr="007F0A26">
        <w:rPr>
          <w:rFonts w:ascii="Arial" w:eastAsia="Calibri" w:hAnsi="Arial" w:cs="Arial"/>
          <w:color w:val="000000"/>
          <w:sz w:val="20"/>
        </w:rPr>
        <w:t>in</w:t>
      </w:r>
      <w:r w:rsidRPr="007F0A26">
        <w:rPr>
          <w:rFonts w:ascii="Arial" w:hAnsi="Arial" w:cs="Arial"/>
          <w:color w:val="000000"/>
          <w:sz w:val="20"/>
        </w:rPr>
        <w:t xml:space="preserve"> </w:t>
      </w:r>
      <w:r w:rsidRPr="007F0A26">
        <w:rPr>
          <w:rFonts w:ascii="Arial" w:eastAsia="Calibri" w:hAnsi="Arial" w:cs="Arial"/>
          <w:color w:val="000000"/>
          <w:sz w:val="20"/>
        </w:rPr>
        <w:t>Tanzania</w:t>
      </w:r>
      <w:r w:rsidRPr="007F0A26">
        <w:rPr>
          <w:rFonts w:ascii="Arial" w:hAnsi="Arial" w:cs="Arial"/>
          <w:color w:val="000000"/>
          <w:sz w:val="20"/>
        </w:rPr>
        <w:t xml:space="preserve">. </w:t>
      </w:r>
      <w:r w:rsidRPr="007F0A26">
        <w:rPr>
          <w:rFonts w:ascii="Arial" w:eastAsia="Calibri" w:hAnsi="Arial" w:cs="Arial"/>
          <w:i/>
          <w:color w:val="000000"/>
          <w:sz w:val="20"/>
        </w:rPr>
        <w:t>Vaccine</w:t>
      </w:r>
      <w:r w:rsidRPr="007F0A26">
        <w:rPr>
          <w:rFonts w:ascii="Arial" w:hAnsi="Arial" w:cs="Arial"/>
          <w:color w:val="000000"/>
          <w:sz w:val="20"/>
        </w:rPr>
        <w:t xml:space="preserve"> 2010;28(48):7652-8. </w:t>
      </w:r>
      <w:r w:rsidRPr="007F0A26">
        <w:rPr>
          <w:rFonts w:ascii="Arial" w:eastAsia="Calibri" w:hAnsi="Arial" w:cs="Arial"/>
          <w:color w:val="000000"/>
          <w:sz w:val="20"/>
        </w:rPr>
        <w:t>PMCID</w:t>
      </w:r>
      <w:r w:rsidRPr="007F0A26">
        <w:rPr>
          <w:rFonts w:ascii="Arial" w:hAnsi="Arial" w:cs="Arial"/>
          <w:color w:val="000000"/>
          <w:sz w:val="20"/>
        </w:rPr>
        <w:t xml:space="preserve">: 20875492. </w:t>
      </w:r>
      <w:r w:rsidRPr="007F0A26">
        <w:rPr>
          <w:rFonts w:ascii="Arial" w:hAnsi="Arial" w:cs="Arial"/>
          <w:b/>
          <w:color w:val="000000"/>
          <w:sz w:val="20"/>
        </w:rPr>
        <w:t xml:space="preserve">* </w:t>
      </w:r>
      <w:proofErr w:type="gramStart"/>
      <w:r w:rsidRPr="007F0A26">
        <w:rPr>
          <w:rFonts w:ascii="Arial" w:eastAsia="Calibri" w:hAnsi="Arial" w:cs="Arial"/>
          <w:b/>
          <w:color w:val="000000"/>
          <w:sz w:val="20"/>
        </w:rPr>
        <w:t>shared</w:t>
      </w:r>
      <w:proofErr w:type="gramEnd"/>
      <w:r w:rsidRPr="007F0A26">
        <w:rPr>
          <w:rFonts w:ascii="Arial" w:hAnsi="Arial" w:cs="Arial"/>
          <w:b/>
          <w:color w:val="000000"/>
          <w:sz w:val="20"/>
        </w:rPr>
        <w:t xml:space="preserve"> </w:t>
      </w:r>
      <w:r w:rsidRPr="007F0A26">
        <w:rPr>
          <w:rFonts w:ascii="Arial" w:eastAsia="Calibri" w:hAnsi="Arial" w:cs="Arial"/>
          <w:b/>
          <w:color w:val="000000"/>
          <w:sz w:val="20"/>
        </w:rPr>
        <w:t>first</w:t>
      </w:r>
      <w:r w:rsidRPr="007F0A26">
        <w:rPr>
          <w:rFonts w:ascii="Arial" w:hAnsi="Arial" w:cs="Arial"/>
          <w:b/>
          <w:color w:val="000000"/>
          <w:sz w:val="20"/>
        </w:rPr>
        <w:t xml:space="preserve"> </w:t>
      </w:r>
      <w:r w:rsidRPr="007F0A26">
        <w:rPr>
          <w:rFonts w:ascii="Arial" w:eastAsia="Calibri" w:hAnsi="Arial" w:cs="Arial"/>
          <w:b/>
          <w:color w:val="000000"/>
          <w:sz w:val="20"/>
        </w:rPr>
        <w:t>authorship</w:t>
      </w:r>
    </w:p>
    <w:p w14:paraId="32312542" w14:textId="77777777" w:rsidR="007A7561" w:rsidRPr="007F0A26" w:rsidRDefault="007A7561" w:rsidP="007A7561">
      <w:pPr>
        <w:pStyle w:val="ResumeIndent"/>
        <w:widowControl w:val="0"/>
        <w:numPr>
          <w:ilvl w:val="0"/>
          <w:numId w:val="8"/>
        </w:numPr>
        <w:tabs>
          <w:tab w:val="left" w:pos="720"/>
          <w:tab w:val="left" w:pos="1350"/>
          <w:tab w:val="left" w:pos="1800"/>
        </w:tabs>
        <w:spacing w:afterLines="60" w:after="144"/>
        <w:ind w:right="-518"/>
        <w:rPr>
          <w:rFonts w:ascii="Arial" w:hAnsi="Arial" w:cs="Arial"/>
          <w:color w:val="000000"/>
          <w:sz w:val="20"/>
        </w:rPr>
      </w:pPr>
      <w:r w:rsidRPr="007F0A26">
        <w:rPr>
          <w:rFonts w:ascii="Arial" w:eastAsia="Calibri" w:hAnsi="Arial" w:cs="Arial"/>
          <w:color w:val="000000"/>
          <w:sz w:val="20"/>
        </w:rPr>
        <w:t>Maro</w:t>
      </w:r>
      <w:r w:rsidRPr="007F0A26">
        <w:rPr>
          <w:rFonts w:ascii="Arial" w:hAnsi="Arial" w:cs="Arial"/>
          <w:color w:val="000000"/>
          <w:sz w:val="20"/>
        </w:rPr>
        <w:t xml:space="preserve"> </w:t>
      </w:r>
      <w:r w:rsidRPr="007F0A26">
        <w:rPr>
          <w:rFonts w:ascii="Arial" w:eastAsia="Calibri" w:hAnsi="Arial" w:cs="Arial"/>
          <w:color w:val="000000"/>
          <w:sz w:val="20"/>
        </w:rPr>
        <w:t>I</w:t>
      </w:r>
      <w:r w:rsidRPr="007F0A26">
        <w:rPr>
          <w:rFonts w:ascii="Arial" w:hAnsi="Arial" w:cs="Arial"/>
          <w:color w:val="000000"/>
          <w:sz w:val="20"/>
        </w:rPr>
        <w:t xml:space="preserve">*; </w:t>
      </w:r>
      <w:r w:rsidRPr="007F0A26">
        <w:rPr>
          <w:rFonts w:ascii="Arial" w:eastAsia="Calibri" w:hAnsi="Arial" w:cs="Arial"/>
          <w:b/>
          <w:color w:val="000000"/>
          <w:sz w:val="20"/>
        </w:rPr>
        <w:t>Lahey</w:t>
      </w:r>
      <w:r w:rsidRPr="007F0A26">
        <w:rPr>
          <w:rFonts w:ascii="Arial" w:hAnsi="Arial" w:cs="Arial"/>
          <w:b/>
          <w:color w:val="000000"/>
          <w:sz w:val="20"/>
        </w:rPr>
        <w:t xml:space="preserve"> </w:t>
      </w:r>
      <w:r w:rsidRPr="007F0A26">
        <w:rPr>
          <w:rFonts w:ascii="Arial" w:eastAsia="Calibri" w:hAnsi="Arial" w:cs="Arial"/>
          <w:b/>
          <w:color w:val="000000"/>
          <w:sz w:val="20"/>
        </w:rPr>
        <w:t>T</w:t>
      </w:r>
      <w:r w:rsidRPr="007F0A26">
        <w:rPr>
          <w:rFonts w:ascii="Arial" w:hAnsi="Arial" w:cs="Arial"/>
          <w:b/>
          <w:color w:val="000000"/>
          <w:sz w:val="20"/>
        </w:rPr>
        <w:t>*</w:t>
      </w:r>
      <w:r w:rsidRPr="007F0A26">
        <w:rPr>
          <w:rFonts w:ascii="Arial" w:hAnsi="Arial" w:cs="Arial"/>
          <w:color w:val="000000"/>
          <w:sz w:val="20"/>
        </w:rPr>
        <w:t xml:space="preserve">; </w:t>
      </w:r>
      <w:r w:rsidRPr="007F0A26">
        <w:rPr>
          <w:rFonts w:ascii="Arial" w:eastAsia="Calibri" w:hAnsi="Arial" w:cs="Arial"/>
          <w:color w:val="000000"/>
          <w:sz w:val="20"/>
        </w:rPr>
        <w:t>MacKenzie</w:t>
      </w:r>
      <w:r w:rsidRPr="007F0A26">
        <w:rPr>
          <w:rFonts w:ascii="Arial" w:hAnsi="Arial" w:cs="Arial"/>
          <w:color w:val="000000"/>
          <w:sz w:val="20"/>
        </w:rPr>
        <w:t xml:space="preserve"> </w:t>
      </w:r>
      <w:r w:rsidRPr="007F0A26">
        <w:rPr>
          <w:rFonts w:ascii="Arial" w:eastAsia="Calibri" w:hAnsi="Arial" w:cs="Arial"/>
          <w:color w:val="000000"/>
          <w:sz w:val="20"/>
        </w:rPr>
        <w:t>T</w:t>
      </w:r>
      <w:r w:rsidRPr="007F0A26">
        <w:rPr>
          <w:rFonts w:ascii="Arial" w:hAnsi="Arial" w:cs="Arial"/>
          <w:color w:val="000000"/>
          <w:sz w:val="20"/>
        </w:rPr>
        <w:t xml:space="preserve">; </w:t>
      </w:r>
      <w:proofErr w:type="spellStart"/>
      <w:r w:rsidRPr="007F0A26">
        <w:rPr>
          <w:rFonts w:ascii="Arial" w:eastAsia="Calibri" w:hAnsi="Arial" w:cs="Arial"/>
          <w:color w:val="000000"/>
          <w:sz w:val="20"/>
        </w:rPr>
        <w:t>Mtei</w:t>
      </w:r>
      <w:proofErr w:type="spellEnd"/>
      <w:r w:rsidRPr="007F0A26">
        <w:rPr>
          <w:rFonts w:ascii="Arial" w:hAnsi="Arial" w:cs="Arial"/>
          <w:color w:val="000000"/>
          <w:sz w:val="20"/>
        </w:rPr>
        <w:t xml:space="preserve"> </w:t>
      </w:r>
      <w:r w:rsidRPr="007F0A26">
        <w:rPr>
          <w:rFonts w:ascii="Arial" w:eastAsia="Calibri" w:hAnsi="Arial" w:cs="Arial"/>
          <w:color w:val="000000"/>
          <w:sz w:val="20"/>
        </w:rPr>
        <w:t>L</w:t>
      </w:r>
      <w:r w:rsidRPr="007F0A26">
        <w:rPr>
          <w:rFonts w:ascii="Arial" w:hAnsi="Arial" w:cs="Arial"/>
          <w:color w:val="000000"/>
          <w:sz w:val="20"/>
        </w:rPr>
        <w:t xml:space="preserve">; </w:t>
      </w:r>
      <w:r w:rsidRPr="007F0A26">
        <w:rPr>
          <w:rFonts w:ascii="Arial" w:eastAsia="Calibri" w:hAnsi="Arial" w:cs="Arial"/>
          <w:color w:val="000000"/>
          <w:sz w:val="20"/>
        </w:rPr>
        <w:t>Bakari</w:t>
      </w:r>
      <w:r w:rsidRPr="007F0A26">
        <w:rPr>
          <w:rFonts w:ascii="Arial" w:hAnsi="Arial" w:cs="Arial"/>
          <w:color w:val="000000"/>
          <w:sz w:val="20"/>
        </w:rPr>
        <w:t xml:space="preserve"> </w:t>
      </w:r>
      <w:r w:rsidRPr="007F0A26">
        <w:rPr>
          <w:rFonts w:ascii="Arial" w:eastAsia="Calibri" w:hAnsi="Arial" w:cs="Arial"/>
          <w:color w:val="000000"/>
          <w:sz w:val="20"/>
        </w:rPr>
        <w:t>M</w:t>
      </w:r>
      <w:r w:rsidRPr="007F0A26">
        <w:rPr>
          <w:rFonts w:ascii="Arial" w:hAnsi="Arial" w:cs="Arial"/>
          <w:color w:val="000000"/>
          <w:sz w:val="20"/>
        </w:rPr>
        <w:t xml:space="preserve">; </w:t>
      </w:r>
      <w:proofErr w:type="spellStart"/>
      <w:r w:rsidRPr="007F0A26">
        <w:rPr>
          <w:rFonts w:ascii="Arial" w:eastAsia="Calibri" w:hAnsi="Arial" w:cs="Arial"/>
          <w:color w:val="000000"/>
          <w:sz w:val="20"/>
        </w:rPr>
        <w:t>Matee</w:t>
      </w:r>
      <w:proofErr w:type="spellEnd"/>
      <w:r w:rsidRPr="007F0A26">
        <w:rPr>
          <w:rFonts w:ascii="Arial" w:hAnsi="Arial" w:cs="Arial"/>
          <w:color w:val="000000"/>
          <w:sz w:val="20"/>
        </w:rPr>
        <w:t xml:space="preserve"> </w:t>
      </w:r>
      <w:r w:rsidRPr="007F0A26">
        <w:rPr>
          <w:rFonts w:ascii="Arial" w:eastAsia="Calibri" w:hAnsi="Arial" w:cs="Arial"/>
          <w:color w:val="000000"/>
          <w:sz w:val="20"/>
        </w:rPr>
        <w:t>M</w:t>
      </w:r>
      <w:r w:rsidRPr="007F0A26">
        <w:rPr>
          <w:rFonts w:ascii="Arial" w:hAnsi="Arial" w:cs="Arial"/>
          <w:color w:val="000000"/>
          <w:sz w:val="20"/>
        </w:rPr>
        <w:t xml:space="preserve">; </w:t>
      </w:r>
      <w:proofErr w:type="spellStart"/>
      <w:r w:rsidRPr="007F0A26">
        <w:rPr>
          <w:rFonts w:ascii="Arial" w:eastAsia="Calibri" w:hAnsi="Arial" w:cs="Arial"/>
          <w:color w:val="000000"/>
          <w:sz w:val="20"/>
        </w:rPr>
        <w:t>Pallangyo</w:t>
      </w:r>
      <w:proofErr w:type="spellEnd"/>
      <w:r w:rsidRPr="007F0A26">
        <w:rPr>
          <w:rFonts w:ascii="Arial" w:hAnsi="Arial" w:cs="Arial"/>
          <w:color w:val="000000"/>
          <w:sz w:val="20"/>
        </w:rPr>
        <w:t xml:space="preserve"> </w:t>
      </w:r>
      <w:proofErr w:type="gramStart"/>
      <w:r w:rsidRPr="007F0A26">
        <w:rPr>
          <w:rFonts w:ascii="Arial" w:eastAsia="Calibri" w:hAnsi="Arial" w:cs="Arial"/>
          <w:color w:val="000000"/>
          <w:sz w:val="20"/>
        </w:rPr>
        <w:t>K</w:t>
      </w:r>
      <w:r w:rsidRPr="007F0A26">
        <w:rPr>
          <w:rFonts w:ascii="Arial" w:hAnsi="Arial" w:cs="Arial"/>
          <w:color w:val="000000"/>
          <w:sz w:val="20"/>
        </w:rPr>
        <w:t>,;</w:t>
      </w:r>
      <w:proofErr w:type="gramEnd"/>
      <w:r w:rsidRPr="007F0A26">
        <w:rPr>
          <w:rFonts w:ascii="Arial" w:hAnsi="Arial" w:cs="Arial"/>
          <w:color w:val="000000"/>
          <w:sz w:val="20"/>
        </w:rPr>
        <w:t xml:space="preserve"> </w:t>
      </w:r>
      <w:r w:rsidRPr="007F0A26">
        <w:rPr>
          <w:rFonts w:ascii="Arial" w:eastAsia="Calibri" w:hAnsi="Arial" w:cs="Arial"/>
          <w:color w:val="000000"/>
          <w:sz w:val="20"/>
        </w:rPr>
        <w:t>von</w:t>
      </w:r>
      <w:r w:rsidRPr="007F0A26">
        <w:rPr>
          <w:rFonts w:ascii="Arial" w:hAnsi="Arial" w:cs="Arial"/>
          <w:color w:val="000000"/>
          <w:sz w:val="20"/>
        </w:rPr>
        <w:t xml:space="preserve"> </w:t>
      </w:r>
      <w:r w:rsidRPr="007F0A26">
        <w:rPr>
          <w:rFonts w:ascii="Arial" w:eastAsia="Calibri" w:hAnsi="Arial" w:cs="Arial"/>
          <w:color w:val="000000"/>
          <w:sz w:val="20"/>
        </w:rPr>
        <w:t>Reyn</w:t>
      </w:r>
      <w:r w:rsidRPr="007F0A26">
        <w:rPr>
          <w:rFonts w:ascii="Arial" w:hAnsi="Arial" w:cs="Arial"/>
          <w:color w:val="000000"/>
          <w:sz w:val="20"/>
        </w:rPr>
        <w:t xml:space="preserve"> </w:t>
      </w:r>
      <w:proofErr w:type="gramStart"/>
      <w:r w:rsidRPr="007F0A26">
        <w:rPr>
          <w:rFonts w:ascii="Arial" w:eastAsia="Calibri" w:hAnsi="Arial" w:cs="Arial"/>
          <w:color w:val="000000"/>
          <w:sz w:val="20"/>
        </w:rPr>
        <w:t>C</w:t>
      </w:r>
      <w:r w:rsidRPr="007F0A26">
        <w:rPr>
          <w:rFonts w:ascii="Arial" w:hAnsi="Arial" w:cs="Arial"/>
          <w:color w:val="000000"/>
          <w:sz w:val="20"/>
        </w:rPr>
        <w:t xml:space="preserve"> .</w:t>
      </w:r>
      <w:proofErr w:type="gramEnd"/>
      <w:r w:rsidRPr="007F0A26">
        <w:rPr>
          <w:rFonts w:ascii="Arial" w:hAnsi="Arial" w:cs="Arial"/>
          <w:color w:val="000000"/>
          <w:sz w:val="20"/>
        </w:rPr>
        <w:t xml:space="preserve"> </w:t>
      </w:r>
      <w:r w:rsidRPr="007F0A26">
        <w:rPr>
          <w:rFonts w:ascii="Arial" w:eastAsia="Calibri" w:hAnsi="Arial" w:cs="Arial"/>
          <w:color w:val="000000"/>
          <w:sz w:val="20"/>
        </w:rPr>
        <w:t>Low</w:t>
      </w:r>
      <w:r w:rsidRPr="007F0A26">
        <w:rPr>
          <w:rFonts w:ascii="Arial" w:hAnsi="Arial" w:cs="Arial"/>
          <w:color w:val="000000"/>
          <w:sz w:val="20"/>
        </w:rPr>
        <w:t xml:space="preserve"> </w:t>
      </w:r>
      <w:r w:rsidRPr="007F0A26">
        <w:rPr>
          <w:rFonts w:ascii="Arial" w:eastAsia="Calibri" w:hAnsi="Arial" w:cs="Arial"/>
          <w:color w:val="000000"/>
          <w:sz w:val="20"/>
        </w:rPr>
        <w:t>and</w:t>
      </w:r>
      <w:r w:rsidRPr="007F0A26">
        <w:rPr>
          <w:rFonts w:ascii="Arial" w:hAnsi="Arial" w:cs="Arial"/>
          <w:color w:val="000000"/>
          <w:sz w:val="20"/>
        </w:rPr>
        <w:t xml:space="preserve"> </w:t>
      </w:r>
      <w:r w:rsidRPr="007F0A26">
        <w:rPr>
          <w:rFonts w:ascii="Arial" w:eastAsia="Calibri" w:hAnsi="Arial" w:cs="Arial"/>
          <w:color w:val="000000"/>
          <w:sz w:val="20"/>
        </w:rPr>
        <w:t>Falling</w:t>
      </w:r>
      <w:r w:rsidRPr="007F0A26">
        <w:rPr>
          <w:rFonts w:ascii="Arial" w:hAnsi="Arial" w:cs="Arial"/>
          <w:color w:val="000000"/>
          <w:sz w:val="20"/>
        </w:rPr>
        <w:t xml:space="preserve"> </w:t>
      </w:r>
      <w:r w:rsidRPr="007F0A26">
        <w:rPr>
          <w:rFonts w:ascii="Arial" w:eastAsia="Calibri" w:hAnsi="Arial" w:cs="Arial"/>
          <w:color w:val="000000"/>
          <w:sz w:val="20"/>
        </w:rPr>
        <w:t>Body</w:t>
      </w:r>
      <w:r w:rsidRPr="007F0A26">
        <w:rPr>
          <w:rFonts w:ascii="Arial" w:hAnsi="Arial" w:cs="Arial"/>
          <w:color w:val="000000"/>
          <w:sz w:val="20"/>
        </w:rPr>
        <w:t xml:space="preserve"> </w:t>
      </w:r>
      <w:r w:rsidRPr="007F0A26">
        <w:rPr>
          <w:rFonts w:ascii="Arial" w:eastAsia="Calibri" w:hAnsi="Arial" w:cs="Arial"/>
          <w:color w:val="000000"/>
          <w:sz w:val="20"/>
        </w:rPr>
        <w:t>Mass</w:t>
      </w:r>
      <w:r w:rsidRPr="007F0A26">
        <w:rPr>
          <w:rFonts w:ascii="Arial" w:hAnsi="Arial" w:cs="Arial"/>
          <w:color w:val="000000"/>
          <w:sz w:val="20"/>
        </w:rPr>
        <w:t xml:space="preserve"> </w:t>
      </w:r>
      <w:r w:rsidRPr="007F0A26">
        <w:rPr>
          <w:rFonts w:ascii="Arial" w:eastAsia="Calibri" w:hAnsi="Arial" w:cs="Arial"/>
          <w:color w:val="000000"/>
          <w:sz w:val="20"/>
        </w:rPr>
        <w:t>Index</w:t>
      </w:r>
      <w:r w:rsidRPr="007F0A26">
        <w:rPr>
          <w:rFonts w:ascii="Arial" w:hAnsi="Arial" w:cs="Arial"/>
          <w:color w:val="000000"/>
          <w:sz w:val="20"/>
        </w:rPr>
        <w:t xml:space="preserve"> </w:t>
      </w:r>
      <w:r w:rsidRPr="007F0A26">
        <w:rPr>
          <w:rFonts w:ascii="Arial" w:eastAsia="Calibri" w:hAnsi="Arial" w:cs="Arial"/>
          <w:color w:val="000000"/>
          <w:sz w:val="20"/>
        </w:rPr>
        <w:t>Predict</w:t>
      </w:r>
      <w:r w:rsidRPr="007F0A26">
        <w:rPr>
          <w:rFonts w:ascii="Arial" w:hAnsi="Arial" w:cs="Arial"/>
          <w:color w:val="000000"/>
          <w:sz w:val="20"/>
        </w:rPr>
        <w:t xml:space="preserve"> </w:t>
      </w:r>
      <w:r w:rsidRPr="007F0A26">
        <w:rPr>
          <w:rFonts w:ascii="Arial" w:eastAsia="Calibri" w:hAnsi="Arial" w:cs="Arial"/>
          <w:color w:val="000000"/>
          <w:sz w:val="20"/>
        </w:rPr>
        <w:t>HIV</w:t>
      </w:r>
      <w:r w:rsidRPr="007F0A26">
        <w:rPr>
          <w:rFonts w:ascii="Arial" w:hAnsi="Arial" w:cs="Arial"/>
          <w:color w:val="000000"/>
          <w:sz w:val="20"/>
        </w:rPr>
        <w:t>-</w:t>
      </w:r>
      <w:r w:rsidRPr="007F0A26">
        <w:rPr>
          <w:rFonts w:ascii="Arial" w:eastAsia="Calibri" w:hAnsi="Arial" w:cs="Arial"/>
          <w:color w:val="000000"/>
          <w:sz w:val="20"/>
        </w:rPr>
        <w:t>associated</w:t>
      </w:r>
      <w:r w:rsidRPr="007F0A26">
        <w:rPr>
          <w:rFonts w:ascii="Arial" w:hAnsi="Arial" w:cs="Arial"/>
          <w:color w:val="000000"/>
          <w:sz w:val="20"/>
        </w:rPr>
        <w:t xml:space="preserve"> </w:t>
      </w:r>
      <w:r w:rsidRPr="007F0A26">
        <w:rPr>
          <w:rFonts w:ascii="Arial" w:eastAsia="Calibri" w:hAnsi="Arial" w:cs="Arial"/>
          <w:color w:val="000000"/>
          <w:sz w:val="20"/>
        </w:rPr>
        <w:t>Tuberculosis</w:t>
      </w:r>
      <w:r w:rsidRPr="007F0A26">
        <w:rPr>
          <w:rFonts w:ascii="Arial" w:hAnsi="Arial" w:cs="Arial"/>
          <w:color w:val="000000"/>
          <w:sz w:val="20"/>
        </w:rPr>
        <w:t xml:space="preserve">: </w:t>
      </w:r>
      <w:r w:rsidRPr="007F0A26">
        <w:rPr>
          <w:rFonts w:ascii="Arial" w:eastAsia="Calibri" w:hAnsi="Arial" w:cs="Arial"/>
          <w:color w:val="000000"/>
          <w:sz w:val="20"/>
        </w:rPr>
        <w:t>A</w:t>
      </w:r>
      <w:r w:rsidRPr="007F0A26">
        <w:rPr>
          <w:rFonts w:ascii="Arial" w:hAnsi="Arial" w:cs="Arial"/>
          <w:color w:val="000000"/>
          <w:sz w:val="20"/>
        </w:rPr>
        <w:t xml:space="preserve"> </w:t>
      </w:r>
      <w:r w:rsidRPr="007F0A26">
        <w:rPr>
          <w:rFonts w:ascii="Arial" w:eastAsia="Calibri" w:hAnsi="Arial" w:cs="Arial"/>
          <w:color w:val="000000"/>
          <w:sz w:val="20"/>
        </w:rPr>
        <w:t>Prospective</w:t>
      </w:r>
      <w:r w:rsidRPr="007F0A26">
        <w:rPr>
          <w:rFonts w:ascii="Arial" w:hAnsi="Arial" w:cs="Arial"/>
          <w:color w:val="000000"/>
          <w:sz w:val="20"/>
        </w:rPr>
        <w:t xml:space="preserve"> </w:t>
      </w:r>
      <w:r w:rsidRPr="007F0A26">
        <w:rPr>
          <w:rFonts w:ascii="Arial" w:eastAsia="Calibri" w:hAnsi="Arial" w:cs="Arial"/>
          <w:color w:val="000000"/>
          <w:sz w:val="20"/>
        </w:rPr>
        <w:t>Study</w:t>
      </w:r>
      <w:r w:rsidRPr="007F0A26">
        <w:rPr>
          <w:rFonts w:ascii="Arial" w:hAnsi="Arial" w:cs="Arial"/>
          <w:color w:val="000000"/>
          <w:sz w:val="20"/>
        </w:rPr>
        <w:t xml:space="preserve"> </w:t>
      </w:r>
      <w:r w:rsidRPr="007F0A26">
        <w:rPr>
          <w:rFonts w:ascii="Arial" w:eastAsia="Calibri" w:hAnsi="Arial" w:cs="Arial"/>
          <w:color w:val="000000"/>
          <w:sz w:val="20"/>
        </w:rPr>
        <w:t>in</w:t>
      </w:r>
      <w:r w:rsidRPr="007F0A26">
        <w:rPr>
          <w:rFonts w:ascii="Arial" w:hAnsi="Arial" w:cs="Arial"/>
          <w:color w:val="000000"/>
          <w:sz w:val="20"/>
        </w:rPr>
        <w:t xml:space="preserve"> </w:t>
      </w:r>
      <w:r w:rsidRPr="007F0A26">
        <w:rPr>
          <w:rFonts w:ascii="Arial" w:eastAsia="Calibri" w:hAnsi="Arial" w:cs="Arial"/>
          <w:color w:val="000000"/>
          <w:sz w:val="20"/>
        </w:rPr>
        <w:t>Tanzania</w:t>
      </w:r>
      <w:r w:rsidRPr="007F0A26">
        <w:rPr>
          <w:rFonts w:ascii="Arial" w:hAnsi="Arial" w:cs="Arial"/>
          <w:color w:val="000000"/>
          <w:sz w:val="20"/>
        </w:rPr>
        <w:t xml:space="preserve">. </w:t>
      </w:r>
      <w:r w:rsidRPr="007F0A26">
        <w:rPr>
          <w:rFonts w:ascii="Arial" w:eastAsia="Calibri" w:hAnsi="Arial" w:cs="Arial"/>
          <w:i/>
          <w:color w:val="000000"/>
          <w:sz w:val="20"/>
        </w:rPr>
        <w:t>International</w:t>
      </w:r>
      <w:r w:rsidRPr="007F0A26">
        <w:rPr>
          <w:rFonts w:ascii="Arial" w:hAnsi="Arial" w:cs="Arial"/>
          <w:i/>
          <w:color w:val="000000"/>
          <w:sz w:val="20"/>
        </w:rPr>
        <w:t xml:space="preserve"> </w:t>
      </w:r>
      <w:r w:rsidRPr="007F0A26">
        <w:rPr>
          <w:rFonts w:ascii="Arial" w:eastAsia="Calibri" w:hAnsi="Arial" w:cs="Arial"/>
          <w:i/>
          <w:color w:val="000000"/>
          <w:sz w:val="20"/>
        </w:rPr>
        <w:t>Journal</w:t>
      </w:r>
      <w:r w:rsidRPr="007F0A26">
        <w:rPr>
          <w:rFonts w:ascii="Arial" w:hAnsi="Arial" w:cs="Arial"/>
          <w:i/>
          <w:color w:val="000000"/>
          <w:sz w:val="20"/>
        </w:rPr>
        <w:t xml:space="preserve"> </w:t>
      </w:r>
      <w:r w:rsidRPr="007F0A26">
        <w:rPr>
          <w:rFonts w:ascii="Arial" w:eastAsia="Calibri" w:hAnsi="Arial" w:cs="Arial"/>
          <w:i/>
          <w:color w:val="000000"/>
          <w:sz w:val="20"/>
        </w:rPr>
        <w:t>of</w:t>
      </w:r>
      <w:r w:rsidRPr="007F0A26">
        <w:rPr>
          <w:rFonts w:ascii="Arial" w:hAnsi="Arial" w:cs="Arial"/>
          <w:i/>
          <w:color w:val="000000"/>
          <w:sz w:val="20"/>
        </w:rPr>
        <w:t xml:space="preserve"> </w:t>
      </w:r>
      <w:r w:rsidRPr="007F0A26">
        <w:rPr>
          <w:rFonts w:ascii="Arial" w:eastAsia="Calibri" w:hAnsi="Arial" w:cs="Arial"/>
          <w:i/>
          <w:color w:val="000000"/>
          <w:sz w:val="20"/>
        </w:rPr>
        <w:t>Tuberculosis</w:t>
      </w:r>
      <w:r w:rsidRPr="007F0A26">
        <w:rPr>
          <w:rFonts w:ascii="Arial" w:hAnsi="Arial" w:cs="Arial"/>
          <w:i/>
          <w:color w:val="000000"/>
          <w:sz w:val="20"/>
        </w:rPr>
        <w:t xml:space="preserve"> </w:t>
      </w:r>
      <w:r w:rsidRPr="007F0A26">
        <w:rPr>
          <w:rFonts w:ascii="Arial" w:eastAsia="Calibri" w:hAnsi="Arial" w:cs="Arial"/>
          <w:i/>
          <w:color w:val="000000"/>
          <w:sz w:val="20"/>
        </w:rPr>
        <w:t>and</w:t>
      </w:r>
      <w:r w:rsidRPr="007F0A26">
        <w:rPr>
          <w:rFonts w:ascii="Arial" w:hAnsi="Arial" w:cs="Arial"/>
          <w:i/>
          <w:color w:val="000000"/>
          <w:sz w:val="20"/>
        </w:rPr>
        <w:t xml:space="preserve"> </w:t>
      </w:r>
      <w:r w:rsidRPr="007F0A26">
        <w:rPr>
          <w:rFonts w:ascii="Arial" w:eastAsia="Calibri" w:hAnsi="Arial" w:cs="Arial"/>
          <w:i/>
          <w:color w:val="000000"/>
          <w:sz w:val="20"/>
        </w:rPr>
        <w:t>Lung</w:t>
      </w:r>
      <w:r w:rsidRPr="007F0A26">
        <w:rPr>
          <w:rFonts w:ascii="Arial" w:hAnsi="Arial" w:cs="Arial"/>
          <w:i/>
          <w:color w:val="000000"/>
          <w:sz w:val="20"/>
        </w:rPr>
        <w:t xml:space="preserve"> </w:t>
      </w:r>
      <w:r w:rsidRPr="007F0A26">
        <w:rPr>
          <w:rFonts w:ascii="Arial" w:eastAsia="Calibri" w:hAnsi="Arial" w:cs="Arial"/>
          <w:i/>
          <w:color w:val="000000"/>
          <w:sz w:val="20"/>
        </w:rPr>
        <w:t>Disease</w:t>
      </w:r>
      <w:r w:rsidRPr="007F0A26">
        <w:rPr>
          <w:rFonts w:ascii="Arial" w:hAnsi="Arial" w:cs="Arial"/>
          <w:i/>
          <w:color w:val="000000"/>
          <w:sz w:val="20"/>
        </w:rPr>
        <w:t xml:space="preserve"> </w:t>
      </w:r>
      <w:r w:rsidRPr="007F0A26">
        <w:rPr>
          <w:rFonts w:ascii="Arial" w:hAnsi="Arial" w:cs="Arial"/>
          <w:color w:val="000000"/>
          <w:sz w:val="20"/>
        </w:rPr>
        <w:t xml:space="preserve">2010;14(11):1447-53. </w:t>
      </w:r>
      <w:r w:rsidRPr="007F0A26">
        <w:rPr>
          <w:rFonts w:ascii="Arial" w:eastAsia="Calibri" w:hAnsi="Arial" w:cs="Arial"/>
          <w:color w:val="000000"/>
          <w:sz w:val="20"/>
        </w:rPr>
        <w:t>PCMID</w:t>
      </w:r>
      <w:r w:rsidRPr="007F0A26">
        <w:rPr>
          <w:rFonts w:ascii="Arial" w:hAnsi="Arial" w:cs="Arial"/>
          <w:color w:val="000000"/>
          <w:sz w:val="20"/>
        </w:rPr>
        <w:t xml:space="preserve">: 20937186     </w:t>
      </w:r>
      <w:r w:rsidRPr="007F0A26">
        <w:rPr>
          <w:rFonts w:ascii="Arial" w:hAnsi="Arial" w:cs="Arial"/>
          <w:b/>
          <w:color w:val="000000"/>
          <w:sz w:val="20"/>
        </w:rPr>
        <w:t xml:space="preserve">* </w:t>
      </w:r>
      <w:r w:rsidRPr="007F0A26">
        <w:rPr>
          <w:rFonts w:ascii="Arial" w:eastAsia="Calibri" w:hAnsi="Arial" w:cs="Arial"/>
          <w:b/>
          <w:color w:val="000000"/>
          <w:sz w:val="20"/>
        </w:rPr>
        <w:t>shared</w:t>
      </w:r>
      <w:r w:rsidRPr="007F0A26">
        <w:rPr>
          <w:rFonts w:ascii="Arial" w:hAnsi="Arial" w:cs="Arial"/>
          <w:b/>
          <w:color w:val="000000"/>
          <w:sz w:val="20"/>
        </w:rPr>
        <w:t xml:space="preserve"> </w:t>
      </w:r>
      <w:r w:rsidRPr="007F0A26">
        <w:rPr>
          <w:rFonts w:ascii="Arial" w:eastAsia="Calibri" w:hAnsi="Arial" w:cs="Arial"/>
          <w:b/>
          <w:color w:val="000000"/>
          <w:sz w:val="20"/>
        </w:rPr>
        <w:t>first</w:t>
      </w:r>
      <w:r w:rsidRPr="007F0A26">
        <w:rPr>
          <w:rFonts w:ascii="Arial" w:hAnsi="Arial" w:cs="Arial"/>
          <w:b/>
          <w:color w:val="000000"/>
          <w:sz w:val="20"/>
        </w:rPr>
        <w:t xml:space="preserve"> </w:t>
      </w:r>
      <w:r w:rsidRPr="007F0A26">
        <w:rPr>
          <w:rFonts w:ascii="Arial" w:eastAsia="Calibri" w:hAnsi="Arial" w:cs="Arial"/>
          <w:b/>
          <w:color w:val="000000"/>
          <w:sz w:val="20"/>
        </w:rPr>
        <w:t>authorship</w:t>
      </w:r>
    </w:p>
    <w:p w14:paraId="226F35B6" w14:textId="77777777" w:rsidR="007A7561" w:rsidRPr="007F0A26" w:rsidRDefault="007A7561" w:rsidP="007A7561">
      <w:pPr>
        <w:pStyle w:val="ResumeIndent"/>
        <w:widowControl w:val="0"/>
        <w:numPr>
          <w:ilvl w:val="0"/>
          <w:numId w:val="8"/>
        </w:numPr>
        <w:tabs>
          <w:tab w:val="left" w:pos="720"/>
          <w:tab w:val="left" w:pos="1350"/>
          <w:tab w:val="left" w:pos="1800"/>
        </w:tabs>
        <w:spacing w:afterLines="60" w:after="144"/>
        <w:ind w:right="-518"/>
        <w:rPr>
          <w:rFonts w:ascii="Arial" w:hAnsi="Arial" w:cs="Arial"/>
          <w:color w:val="000000"/>
          <w:sz w:val="20"/>
        </w:rPr>
      </w:pPr>
      <w:proofErr w:type="spellStart"/>
      <w:r w:rsidRPr="007F0A26">
        <w:rPr>
          <w:rFonts w:ascii="Arial" w:eastAsia="Calibri" w:hAnsi="Arial" w:cs="Arial"/>
          <w:color w:val="000000"/>
          <w:sz w:val="20"/>
        </w:rPr>
        <w:t>Balandya</w:t>
      </w:r>
      <w:proofErr w:type="spellEnd"/>
      <w:r w:rsidRPr="007F0A26">
        <w:rPr>
          <w:rFonts w:ascii="Arial" w:hAnsi="Arial" w:cs="Arial"/>
          <w:color w:val="000000"/>
          <w:sz w:val="20"/>
        </w:rPr>
        <w:t xml:space="preserve"> </w:t>
      </w:r>
      <w:r w:rsidRPr="007F0A26">
        <w:rPr>
          <w:rFonts w:ascii="Arial" w:eastAsia="Calibri" w:hAnsi="Arial" w:cs="Arial"/>
          <w:color w:val="000000"/>
          <w:sz w:val="20"/>
        </w:rPr>
        <w:t>E</w:t>
      </w:r>
      <w:r w:rsidRPr="007F0A26">
        <w:rPr>
          <w:rFonts w:ascii="Arial" w:hAnsi="Arial" w:cs="Arial"/>
          <w:color w:val="000000"/>
          <w:sz w:val="20"/>
        </w:rPr>
        <w:t xml:space="preserve">, </w:t>
      </w:r>
      <w:r w:rsidRPr="007F0A26">
        <w:rPr>
          <w:rFonts w:ascii="Arial" w:eastAsia="Calibri" w:hAnsi="Arial" w:cs="Arial"/>
          <w:color w:val="000000"/>
          <w:sz w:val="20"/>
        </w:rPr>
        <w:t>Sheth</w:t>
      </w:r>
      <w:r w:rsidRPr="007F0A26">
        <w:rPr>
          <w:rFonts w:ascii="Arial" w:hAnsi="Arial" w:cs="Arial"/>
          <w:color w:val="000000"/>
          <w:sz w:val="20"/>
        </w:rPr>
        <w:t xml:space="preserve"> </w:t>
      </w:r>
      <w:r w:rsidRPr="007F0A26">
        <w:rPr>
          <w:rFonts w:ascii="Arial" w:eastAsia="Calibri" w:hAnsi="Arial" w:cs="Arial"/>
          <w:color w:val="000000"/>
          <w:sz w:val="20"/>
        </w:rPr>
        <w:t>S</w:t>
      </w:r>
      <w:r w:rsidRPr="007F0A26">
        <w:rPr>
          <w:rFonts w:ascii="Arial" w:hAnsi="Arial" w:cs="Arial"/>
          <w:color w:val="000000"/>
          <w:sz w:val="20"/>
        </w:rPr>
        <w:t xml:space="preserve">, </w:t>
      </w:r>
      <w:r w:rsidRPr="007F0A26">
        <w:rPr>
          <w:rFonts w:ascii="Arial" w:eastAsia="Calibri" w:hAnsi="Arial" w:cs="Arial"/>
          <w:color w:val="000000"/>
          <w:sz w:val="20"/>
        </w:rPr>
        <w:t>Sanders</w:t>
      </w:r>
      <w:r w:rsidRPr="007F0A26">
        <w:rPr>
          <w:rFonts w:ascii="Arial" w:hAnsi="Arial" w:cs="Arial"/>
          <w:color w:val="000000"/>
          <w:sz w:val="20"/>
        </w:rPr>
        <w:t xml:space="preserve"> </w:t>
      </w:r>
      <w:r w:rsidRPr="007F0A26">
        <w:rPr>
          <w:rFonts w:ascii="Arial" w:eastAsia="Calibri" w:hAnsi="Arial" w:cs="Arial"/>
          <w:color w:val="000000"/>
          <w:sz w:val="20"/>
        </w:rPr>
        <w:t>K</w:t>
      </w:r>
      <w:r w:rsidRPr="007F0A26">
        <w:rPr>
          <w:rFonts w:ascii="Arial" w:hAnsi="Arial" w:cs="Arial"/>
          <w:color w:val="000000"/>
          <w:sz w:val="20"/>
        </w:rPr>
        <w:t xml:space="preserve">, </w:t>
      </w:r>
      <w:r w:rsidRPr="007F0A26">
        <w:rPr>
          <w:rFonts w:ascii="Arial" w:eastAsia="Calibri" w:hAnsi="Arial" w:cs="Arial"/>
          <w:color w:val="000000"/>
          <w:sz w:val="20"/>
        </w:rPr>
        <w:t>Wieland</w:t>
      </w:r>
      <w:r w:rsidRPr="007F0A26">
        <w:rPr>
          <w:rFonts w:ascii="Arial" w:hAnsi="Arial" w:cs="Arial"/>
          <w:color w:val="000000"/>
          <w:sz w:val="20"/>
        </w:rPr>
        <w:t>-</w:t>
      </w:r>
      <w:r w:rsidRPr="007F0A26">
        <w:rPr>
          <w:rFonts w:ascii="Arial" w:eastAsia="Calibri" w:hAnsi="Arial" w:cs="Arial"/>
          <w:color w:val="000000"/>
          <w:sz w:val="20"/>
        </w:rPr>
        <w:t>Alter</w:t>
      </w:r>
      <w:r w:rsidRPr="007F0A26">
        <w:rPr>
          <w:rFonts w:ascii="Arial" w:hAnsi="Arial" w:cs="Arial"/>
          <w:color w:val="000000"/>
          <w:sz w:val="20"/>
        </w:rPr>
        <w:t xml:space="preserve"> </w:t>
      </w:r>
      <w:r w:rsidRPr="007F0A26">
        <w:rPr>
          <w:rFonts w:ascii="Arial" w:eastAsia="Calibri" w:hAnsi="Arial" w:cs="Arial"/>
          <w:color w:val="000000"/>
          <w:sz w:val="20"/>
        </w:rPr>
        <w:t>W</w:t>
      </w:r>
      <w:r w:rsidRPr="007F0A26">
        <w:rPr>
          <w:rFonts w:ascii="Arial" w:hAnsi="Arial" w:cs="Arial"/>
          <w:color w:val="000000"/>
          <w:sz w:val="20"/>
        </w:rPr>
        <w:t xml:space="preserve">, </w:t>
      </w:r>
      <w:r w:rsidRPr="007F0A26">
        <w:rPr>
          <w:rFonts w:ascii="Arial" w:eastAsia="Calibri" w:hAnsi="Arial" w:cs="Arial"/>
          <w:b/>
          <w:color w:val="000000"/>
          <w:sz w:val="20"/>
        </w:rPr>
        <w:t>Lahey</w:t>
      </w:r>
      <w:r w:rsidRPr="007F0A26">
        <w:rPr>
          <w:rFonts w:ascii="Arial" w:hAnsi="Arial" w:cs="Arial"/>
          <w:b/>
          <w:color w:val="000000"/>
          <w:sz w:val="20"/>
        </w:rPr>
        <w:t xml:space="preserve"> </w:t>
      </w:r>
      <w:r w:rsidRPr="007F0A26">
        <w:rPr>
          <w:rFonts w:ascii="Arial" w:eastAsia="Calibri" w:hAnsi="Arial" w:cs="Arial"/>
          <w:b/>
          <w:color w:val="000000"/>
          <w:sz w:val="20"/>
        </w:rPr>
        <w:t>T</w:t>
      </w:r>
      <w:r w:rsidRPr="007F0A26">
        <w:rPr>
          <w:rFonts w:ascii="Arial" w:hAnsi="Arial" w:cs="Arial"/>
          <w:color w:val="000000"/>
          <w:sz w:val="20"/>
        </w:rPr>
        <w:t xml:space="preserve">. </w:t>
      </w:r>
      <w:r w:rsidRPr="007F0A26">
        <w:rPr>
          <w:rFonts w:ascii="Arial" w:eastAsia="Calibri" w:hAnsi="Arial" w:cs="Arial"/>
          <w:color w:val="000000"/>
          <w:sz w:val="20"/>
        </w:rPr>
        <w:t>Semen</w:t>
      </w:r>
      <w:r w:rsidRPr="007F0A26">
        <w:rPr>
          <w:rFonts w:ascii="Arial" w:hAnsi="Arial" w:cs="Arial"/>
          <w:color w:val="000000"/>
          <w:sz w:val="20"/>
        </w:rPr>
        <w:t xml:space="preserve"> </w:t>
      </w:r>
      <w:r w:rsidRPr="007F0A26">
        <w:rPr>
          <w:rFonts w:ascii="Arial" w:eastAsia="Calibri" w:hAnsi="Arial" w:cs="Arial"/>
          <w:color w:val="000000"/>
          <w:sz w:val="20"/>
        </w:rPr>
        <w:t>Protects</w:t>
      </w:r>
      <w:r w:rsidRPr="007F0A26">
        <w:rPr>
          <w:rFonts w:ascii="Arial" w:hAnsi="Arial" w:cs="Arial"/>
          <w:color w:val="000000"/>
          <w:sz w:val="20"/>
        </w:rPr>
        <w:t xml:space="preserve"> </w:t>
      </w:r>
      <w:r w:rsidRPr="007F0A26">
        <w:rPr>
          <w:rFonts w:ascii="Arial" w:eastAsia="Calibri" w:hAnsi="Arial" w:cs="Arial"/>
          <w:color w:val="000000"/>
          <w:sz w:val="20"/>
        </w:rPr>
        <w:t>CD</w:t>
      </w:r>
      <w:r w:rsidRPr="007F0A26">
        <w:rPr>
          <w:rFonts w:ascii="Arial" w:hAnsi="Arial" w:cs="Arial"/>
          <w:color w:val="000000"/>
          <w:sz w:val="20"/>
        </w:rPr>
        <w:t xml:space="preserve">4+ </w:t>
      </w:r>
      <w:r w:rsidRPr="007F0A26">
        <w:rPr>
          <w:rFonts w:ascii="Arial" w:eastAsia="Calibri" w:hAnsi="Arial" w:cs="Arial"/>
          <w:color w:val="000000"/>
          <w:sz w:val="20"/>
        </w:rPr>
        <w:t>Target</w:t>
      </w:r>
      <w:r w:rsidRPr="007F0A26">
        <w:rPr>
          <w:rFonts w:ascii="Arial" w:hAnsi="Arial" w:cs="Arial"/>
          <w:color w:val="000000"/>
          <w:sz w:val="20"/>
        </w:rPr>
        <w:t xml:space="preserve"> </w:t>
      </w:r>
      <w:r w:rsidRPr="007F0A26">
        <w:rPr>
          <w:rFonts w:ascii="Arial" w:eastAsia="Calibri" w:hAnsi="Arial" w:cs="Arial"/>
          <w:color w:val="000000"/>
          <w:sz w:val="20"/>
        </w:rPr>
        <w:t>Cells</w:t>
      </w:r>
      <w:r w:rsidRPr="007F0A26">
        <w:rPr>
          <w:rFonts w:ascii="Arial" w:hAnsi="Arial" w:cs="Arial"/>
          <w:color w:val="000000"/>
          <w:sz w:val="20"/>
        </w:rPr>
        <w:t xml:space="preserve"> </w:t>
      </w:r>
      <w:r w:rsidRPr="007F0A26">
        <w:rPr>
          <w:rFonts w:ascii="Arial" w:eastAsia="Calibri" w:hAnsi="Arial" w:cs="Arial"/>
          <w:color w:val="000000"/>
          <w:sz w:val="20"/>
        </w:rPr>
        <w:t>from</w:t>
      </w:r>
      <w:r w:rsidRPr="007F0A26">
        <w:rPr>
          <w:rFonts w:ascii="Arial" w:hAnsi="Arial" w:cs="Arial"/>
          <w:color w:val="000000"/>
          <w:sz w:val="20"/>
        </w:rPr>
        <w:t xml:space="preserve"> </w:t>
      </w:r>
      <w:r w:rsidRPr="007F0A26">
        <w:rPr>
          <w:rFonts w:ascii="Arial" w:eastAsia="Calibri" w:hAnsi="Arial" w:cs="Arial"/>
          <w:color w:val="000000"/>
          <w:sz w:val="20"/>
        </w:rPr>
        <w:t>HIV</w:t>
      </w:r>
      <w:r w:rsidRPr="007F0A26">
        <w:rPr>
          <w:rFonts w:ascii="Arial" w:hAnsi="Arial" w:cs="Arial"/>
          <w:color w:val="000000"/>
          <w:sz w:val="20"/>
        </w:rPr>
        <w:t xml:space="preserve"> </w:t>
      </w:r>
      <w:proofErr w:type="gramStart"/>
      <w:r w:rsidRPr="007F0A26">
        <w:rPr>
          <w:rFonts w:ascii="Arial" w:eastAsia="Calibri" w:hAnsi="Arial" w:cs="Arial"/>
          <w:color w:val="000000"/>
          <w:sz w:val="20"/>
        </w:rPr>
        <w:lastRenderedPageBreak/>
        <w:t>Infection</w:t>
      </w:r>
      <w:r w:rsidRPr="007F0A26">
        <w:rPr>
          <w:rFonts w:ascii="Arial" w:hAnsi="Arial" w:cs="Arial"/>
          <w:color w:val="000000"/>
          <w:sz w:val="20"/>
        </w:rPr>
        <w:t xml:space="preserve">, </w:t>
      </w:r>
      <w:r w:rsidRPr="007F0A26">
        <w:rPr>
          <w:rFonts w:ascii="Arial" w:eastAsia="Calibri" w:hAnsi="Arial" w:cs="Arial"/>
          <w:color w:val="000000"/>
          <w:sz w:val="20"/>
        </w:rPr>
        <w:t>and</w:t>
      </w:r>
      <w:proofErr w:type="gramEnd"/>
      <w:r w:rsidRPr="007F0A26">
        <w:rPr>
          <w:rFonts w:ascii="Arial" w:hAnsi="Arial" w:cs="Arial"/>
          <w:color w:val="000000"/>
          <w:sz w:val="20"/>
        </w:rPr>
        <w:t xml:space="preserve"> </w:t>
      </w:r>
      <w:r w:rsidRPr="007F0A26">
        <w:rPr>
          <w:rFonts w:ascii="Arial" w:eastAsia="Calibri" w:hAnsi="Arial" w:cs="Arial"/>
          <w:color w:val="000000"/>
          <w:sz w:val="20"/>
        </w:rPr>
        <w:t>Promotes</w:t>
      </w:r>
      <w:r w:rsidRPr="007F0A26">
        <w:rPr>
          <w:rFonts w:ascii="Arial" w:hAnsi="Arial" w:cs="Arial"/>
          <w:color w:val="000000"/>
          <w:sz w:val="20"/>
        </w:rPr>
        <w:t xml:space="preserve"> </w:t>
      </w:r>
      <w:r w:rsidRPr="007F0A26">
        <w:rPr>
          <w:rFonts w:ascii="Arial" w:eastAsia="Calibri" w:hAnsi="Arial" w:cs="Arial"/>
          <w:color w:val="000000"/>
          <w:sz w:val="20"/>
        </w:rPr>
        <w:t>the</w:t>
      </w:r>
      <w:r w:rsidRPr="007F0A26">
        <w:rPr>
          <w:rFonts w:ascii="Arial" w:hAnsi="Arial" w:cs="Arial"/>
          <w:color w:val="000000"/>
          <w:sz w:val="20"/>
        </w:rPr>
        <w:t xml:space="preserve"> </w:t>
      </w:r>
      <w:r w:rsidRPr="007F0A26">
        <w:rPr>
          <w:rFonts w:ascii="Arial" w:eastAsia="Calibri" w:hAnsi="Arial" w:cs="Arial"/>
          <w:color w:val="000000"/>
          <w:sz w:val="20"/>
        </w:rPr>
        <w:t>Preferential</w:t>
      </w:r>
      <w:r w:rsidRPr="007F0A26">
        <w:rPr>
          <w:rFonts w:ascii="Arial" w:hAnsi="Arial" w:cs="Arial"/>
          <w:color w:val="000000"/>
          <w:sz w:val="20"/>
        </w:rPr>
        <w:t xml:space="preserve"> </w:t>
      </w:r>
      <w:r w:rsidRPr="007F0A26">
        <w:rPr>
          <w:rFonts w:ascii="Arial" w:eastAsia="Calibri" w:hAnsi="Arial" w:cs="Arial"/>
          <w:color w:val="000000"/>
          <w:sz w:val="20"/>
        </w:rPr>
        <w:t>Transmission</w:t>
      </w:r>
      <w:r w:rsidRPr="007F0A26">
        <w:rPr>
          <w:rFonts w:ascii="Arial" w:hAnsi="Arial" w:cs="Arial"/>
          <w:color w:val="000000"/>
          <w:sz w:val="20"/>
        </w:rPr>
        <w:t xml:space="preserve"> </w:t>
      </w:r>
      <w:r w:rsidRPr="007F0A26">
        <w:rPr>
          <w:rFonts w:ascii="Arial" w:eastAsia="Calibri" w:hAnsi="Arial" w:cs="Arial"/>
          <w:color w:val="000000"/>
          <w:sz w:val="20"/>
        </w:rPr>
        <w:t>of</w:t>
      </w:r>
      <w:r w:rsidRPr="007F0A26">
        <w:rPr>
          <w:rFonts w:ascii="Arial" w:hAnsi="Arial" w:cs="Arial"/>
          <w:color w:val="000000"/>
          <w:sz w:val="20"/>
        </w:rPr>
        <w:t xml:space="preserve"> </w:t>
      </w:r>
      <w:r w:rsidRPr="007F0A26">
        <w:rPr>
          <w:rFonts w:ascii="Arial" w:eastAsia="Calibri" w:hAnsi="Arial" w:cs="Arial"/>
          <w:color w:val="000000"/>
          <w:sz w:val="20"/>
        </w:rPr>
        <w:t>R</w:t>
      </w:r>
      <w:r w:rsidRPr="007F0A26">
        <w:rPr>
          <w:rFonts w:ascii="Arial" w:hAnsi="Arial" w:cs="Arial"/>
          <w:color w:val="000000"/>
          <w:sz w:val="20"/>
        </w:rPr>
        <w:t xml:space="preserve">5 </w:t>
      </w:r>
      <w:r w:rsidRPr="007F0A26">
        <w:rPr>
          <w:rFonts w:ascii="Arial" w:eastAsia="Calibri" w:hAnsi="Arial" w:cs="Arial"/>
          <w:color w:val="000000"/>
          <w:sz w:val="20"/>
        </w:rPr>
        <w:t>Tropic</w:t>
      </w:r>
      <w:r w:rsidRPr="007F0A26">
        <w:rPr>
          <w:rFonts w:ascii="Arial" w:hAnsi="Arial" w:cs="Arial"/>
          <w:color w:val="000000"/>
          <w:sz w:val="20"/>
        </w:rPr>
        <w:t xml:space="preserve"> </w:t>
      </w:r>
      <w:r w:rsidRPr="007F0A26">
        <w:rPr>
          <w:rFonts w:ascii="Arial" w:eastAsia="Calibri" w:hAnsi="Arial" w:cs="Arial"/>
          <w:color w:val="000000"/>
          <w:sz w:val="20"/>
        </w:rPr>
        <w:t>HIV</w:t>
      </w:r>
      <w:r w:rsidRPr="007F0A26">
        <w:rPr>
          <w:rFonts w:ascii="Arial" w:hAnsi="Arial" w:cs="Arial"/>
          <w:color w:val="000000"/>
          <w:sz w:val="20"/>
        </w:rPr>
        <w:t xml:space="preserve">. </w:t>
      </w:r>
      <w:r w:rsidRPr="007F0A26">
        <w:rPr>
          <w:rFonts w:ascii="Arial" w:eastAsia="Calibri" w:hAnsi="Arial" w:cs="Arial"/>
          <w:i/>
          <w:color w:val="000000"/>
          <w:sz w:val="20"/>
        </w:rPr>
        <w:t>The</w:t>
      </w:r>
      <w:r w:rsidRPr="007F0A26">
        <w:rPr>
          <w:rFonts w:ascii="Arial" w:hAnsi="Arial" w:cs="Arial"/>
          <w:i/>
          <w:color w:val="000000"/>
          <w:sz w:val="20"/>
        </w:rPr>
        <w:t xml:space="preserve"> </w:t>
      </w:r>
      <w:r w:rsidRPr="007F0A26">
        <w:rPr>
          <w:rFonts w:ascii="Arial" w:eastAsia="Calibri" w:hAnsi="Arial" w:cs="Arial"/>
          <w:i/>
          <w:color w:val="000000"/>
          <w:sz w:val="20"/>
        </w:rPr>
        <w:t>Journal</w:t>
      </w:r>
      <w:r w:rsidRPr="007F0A26">
        <w:rPr>
          <w:rFonts w:ascii="Arial" w:hAnsi="Arial" w:cs="Arial"/>
          <w:i/>
          <w:color w:val="000000"/>
          <w:sz w:val="20"/>
        </w:rPr>
        <w:t xml:space="preserve"> </w:t>
      </w:r>
      <w:r w:rsidRPr="007F0A26">
        <w:rPr>
          <w:rFonts w:ascii="Arial" w:eastAsia="Calibri" w:hAnsi="Arial" w:cs="Arial"/>
          <w:i/>
          <w:color w:val="000000"/>
          <w:sz w:val="20"/>
        </w:rPr>
        <w:t>of</w:t>
      </w:r>
      <w:r w:rsidRPr="007F0A26">
        <w:rPr>
          <w:rFonts w:ascii="Arial" w:hAnsi="Arial" w:cs="Arial"/>
          <w:i/>
          <w:color w:val="000000"/>
          <w:sz w:val="20"/>
        </w:rPr>
        <w:t xml:space="preserve"> </w:t>
      </w:r>
      <w:r w:rsidRPr="007F0A26">
        <w:rPr>
          <w:rFonts w:ascii="Arial" w:eastAsia="Calibri" w:hAnsi="Arial" w:cs="Arial"/>
          <w:i/>
          <w:color w:val="000000"/>
          <w:sz w:val="20"/>
        </w:rPr>
        <w:t>Immunology</w:t>
      </w:r>
      <w:r w:rsidRPr="007F0A26">
        <w:rPr>
          <w:rFonts w:ascii="Arial" w:hAnsi="Arial" w:cs="Arial"/>
          <w:i/>
          <w:color w:val="000000"/>
          <w:sz w:val="20"/>
        </w:rPr>
        <w:t xml:space="preserve"> </w:t>
      </w:r>
      <w:r w:rsidRPr="007F0A26">
        <w:rPr>
          <w:rFonts w:ascii="Arial" w:hAnsi="Arial" w:cs="Arial"/>
          <w:color w:val="000000"/>
          <w:sz w:val="20"/>
        </w:rPr>
        <w:t>2010; 185(12):7596-604.</w:t>
      </w:r>
    </w:p>
    <w:p w14:paraId="1F6C4DB4" w14:textId="77777777" w:rsidR="007A7561" w:rsidRPr="007F0A26" w:rsidRDefault="007A7561" w:rsidP="007A7561">
      <w:pPr>
        <w:pStyle w:val="ResumeIndent"/>
        <w:widowControl w:val="0"/>
        <w:numPr>
          <w:ilvl w:val="0"/>
          <w:numId w:val="8"/>
        </w:numPr>
        <w:tabs>
          <w:tab w:val="left" w:pos="720"/>
          <w:tab w:val="left" w:pos="1350"/>
          <w:tab w:val="left" w:pos="1800"/>
        </w:tabs>
        <w:spacing w:afterLines="60" w:after="144"/>
        <w:ind w:right="-518"/>
        <w:rPr>
          <w:rFonts w:ascii="Arial" w:hAnsi="Arial" w:cs="Arial"/>
          <w:color w:val="000000"/>
          <w:sz w:val="20"/>
        </w:rPr>
      </w:pPr>
      <w:r w:rsidRPr="007F0A26">
        <w:rPr>
          <w:rFonts w:ascii="Arial" w:eastAsia="Calibri" w:hAnsi="Arial" w:cs="Arial"/>
          <w:color w:val="000000"/>
          <w:sz w:val="20"/>
        </w:rPr>
        <w:t>von</w:t>
      </w:r>
      <w:r w:rsidRPr="007F0A26">
        <w:rPr>
          <w:rFonts w:ascii="Arial" w:hAnsi="Arial" w:cs="Arial"/>
          <w:color w:val="000000"/>
          <w:sz w:val="20"/>
        </w:rPr>
        <w:t xml:space="preserve"> </w:t>
      </w:r>
      <w:r w:rsidRPr="007F0A26">
        <w:rPr>
          <w:rFonts w:ascii="Arial" w:eastAsia="Calibri" w:hAnsi="Arial" w:cs="Arial"/>
          <w:color w:val="000000"/>
          <w:sz w:val="20"/>
        </w:rPr>
        <w:t>Reyn</w:t>
      </w:r>
      <w:r w:rsidRPr="007F0A26">
        <w:rPr>
          <w:rFonts w:ascii="Arial" w:hAnsi="Arial" w:cs="Arial"/>
          <w:color w:val="000000"/>
          <w:sz w:val="20"/>
        </w:rPr>
        <w:t xml:space="preserve"> </w:t>
      </w:r>
      <w:r w:rsidRPr="007F0A26">
        <w:rPr>
          <w:rFonts w:ascii="Arial" w:eastAsia="Calibri" w:hAnsi="Arial" w:cs="Arial"/>
          <w:color w:val="000000"/>
          <w:sz w:val="20"/>
        </w:rPr>
        <w:t>CF</w:t>
      </w:r>
      <w:r w:rsidRPr="007F0A26">
        <w:rPr>
          <w:rFonts w:ascii="Arial" w:hAnsi="Arial" w:cs="Arial"/>
          <w:color w:val="000000"/>
          <w:sz w:val="20"/>
        </w:rPr>
        <w:t xml:space="preserve">, </w:t>
      </w:r>
      <w:proofErr w:type="spellStart"/>
      <w:r w:rsidRPr="007F0A26">
        <w:rPr>
          <w:rFonts w:ascii="Arial" w:eastAsia="Calibri" w:hAnsi="Arial" w:cs="Arial"/>
          <w:color w:val="000000"/>
          <w:sz w:val="20"/>
        </w:rPr>
        <w:t>Kimambo</w:t>
      </w:r>
      <w:proofErr w:type="spellEnd"/>
      <w:r w:rsidRPr="007F0A26">
        <w:rPr>
          <w:rFonts w:ascii="Arial" w:hAnsi="Arial" w:cs="Arial"/>
          <w:color w:val="000000"/>
          <w:sz w:val="20"/>
        </w:rPr>
        <w:t xml:space="preserve"> </w:t>
      </w:r>
      <w:r w:rsidRPr="007F0A26">
        <w:rPr>
          <w:rFonts w:ascii="Arial" w:eastAsia="Calibri" w:hAnsi="Arial" w:cs="Arial"/>
          <w:color w:val="000000"/>
          <w:sz w:val="20"/>
        </w:rPr>
        <w:t>S</w:t>
      </w:r>
      <w:r w:rsidRPr="007F0A26">
        <w:rPr>
          <w:rFonts w:ascii="Arial" w:hAnsi="Arial" w:cs="Arial"/>
          <w:color w:val="000000"/>
          <w:sz w:val="20"/>
        </w:rPr>
        <w:t xml:space="preserve">, </w:t>
      </w:r>
      <w:proofErr w:type="spellStart"/>
      <w:r w:rsidRPr="007F0A26">
        <w:rPr>
          <w:rFonts w:ascii="Arial" w:eastAsia="Calibri" w:hAnsi="Arial" w:cs="Arial"/>
          <w:color w:val="000000"/>
          <w:sz w:val="20"/>
        </w:rPr>
        <w:t>Mtei</w:t>
      </w:r>
      <w:proofErr w:type="spellEnd"/>
      <w:r w:rsidRPr="007F0A26">
        <w:rPr>
          <w:rFonts w:ascii="Arial" w:hAnsi="Arial" w:cs="Arial"/>
          <w:color w:val="000000"/>
          <w:sz w:val="20"/>
        </w:rPr>
        <w:t xml:space="preserve"> </w:t>
      </w:r>
      <w:r w:rsidRPr="007F0A26">
        <w:rPr>
          <w:rFonts w:ascii="Arial" w:eastAsia="Calibri" w:hAnsi="Arial" w:cs="Arial"/>
          <w:color w:val="000000"/>
          <w:sz w:val="20"/>
        </w:rPr>
        <w:t>L</w:t>
      </w:r>
      <w:r w:rsidRPr="007F0A26">
        <w:rPr>
          <w:rFonts w:ascii="Arial" w:hAnsi="Arial" w:cs="Arial"/>
          <w:color w:val="000000"/>
          <w:sz w:val="20"/>
        </w:rPr>
        <w:t xml:space="preserve">, </w:t>
      </w:r>
      <w:r w:rsidRPr="007F0A26">
        <w:rPr>
          <w:rFonts w:ascii="Arial" w:eastAsia="Calibri" w:hAnsi="Arial" w:cs="Arial"/>
          <w:color w:val="000000"/>
          <w:sz w:val="20"/>
        </w:rPr>
        <w:t>Arbeit</w:t>
      </w:r>
      <w:r w:rsidRPr="007F0A26">
        <w:rPr>
          <w:rFonts w:ascii="Arial" w:hAnsi="Arial" w:cs="Arial"/>
          <w:color w:val="000000"/>
          <w:sz w:val="20"/>
        </w:rPr>
        <w:t xml:space="preserve"> </w:t>
      </w:r>
      <w:r w:rsidRPr="007F0A26">
        <w:rPr>
          <w:rFonts w:ascii="Arial" w:eastAsia="Calibri" w:hAnsi="Arial" w:cs="Arial"/>
          <w:color w:val="000000"/>
          <w:sz w:val="20"/>
        </w:rPr>
        <w:t>RD</w:t>
      </w:r>
      <w:r w:rsidRPr="007F0A26">
        <w:rPr>
          <w:rFonts w:ascii="Arial" w:hAnsi="Arial" w:cs="Arial"/>
          <w:color w:val="000000"/>
          <w:sz w:val="20"/>
        </w:rPr>
        <w:t xml:space="preserve">, </w:t>
      </w:r>
      <w:r w:rsidRPr="007F0A26">
        <w:rPr>
          <w:rFonts w:ascii="Arial" w:eastAsia="Calibri" w:hAnsi="Arial" w:cs="Arial"/>
          <w:color w:val="000000"/>
          <w:sz w:val="20"/>
        </w:rPr>
        <w:t>Maro</w:t>
      </w:r>
      <w:r w:rsidRPr="007F0A26">
        <w:rPr>
          <w:rFonts w:ascii="Arial" w:hAnsi="Arial" w:cs="Arial"/>
          <w:color w:val="000000"/>
          <w:sz w:val="20"/>
        </w:rPr>
        <w:t xml:space="preserve"> </w:t>
      </w:r>
      <w:r w:rsidRPr="007F0A26">
        <w:rPr>
          <w:rFonts w:ascii="Arial" w:eastAsia="Calibri" w:hAnsi="Arial" w:cs="Arial"/>
          <w:color w:val="000000"/>
          <w:sz w:val="20"/>
        </w:rPr>
        <w:t>I</w:t>
      </w:r>
      <w:r w:rsidRPr="007F0A26">
        <w:rPr>
          <w:rFonts w:ascii="Arial" w:hAnsi="Arial" w:cs="Arial"/>
          <w:color w:val="000000"/>
          <w:sz w:val="20"/>
        </w:rPr>
        <w:t xml:space="preserve">, </w:t>
      </w:r>
      <w:r w:rsidRPr="007F0A26">
        <w:rPr>
          <w:rFonts w:ascii="Arial" w:eastAsia="Calibri" w:hAnsi="Arial" w:cs="Arial"/>
          <w:color w:val="000000"/>
          <w:sz w:val="20"/>
        </w:rPr>
        <w:t>Bakari</w:t>
      </w:r>
      <w:r w:rsidRPr="007F0A26">
        <w:rPr>
          <w:rFonts w:ascii="Arial" w:hAnsi="Arial" w:cs="Arial"/>
          <w:color w:val="000000"/>
          <w:sz w:val="20"/>
        </w:rPr>
        <w:t xml:space="preserve"> </w:t>
      </w:r>
      <w:r w:rsidRPr="007F0A26">
        <w:rPr>
          <w:rFonts w:ascii="Arial" w:eastAsia="Calibri" w:hAnsi="Arial" w:cs="Arial"/>
          <w:color w:val="000000"/>
          <w:sz w:val="20"/>
        </w:rPr>
        <w:t>M</w:t>
      </w:r>
      <w:r w:rsidRPr="007F0A26">
        <w:rPr>
          <w:rFonts w:ascii="Arial" w:hAnsi="Arial" w:cs="Arial"/>
          <w:color w:val="000000"/>
          <w:sz w:val="20"/>
        </w:rPr>
        <w:t xml:space="preserve">, </w:t>
      </w:r>
      <w:proofErr w:type="spellStart"/>
      <w:r w:rsidRPr="007F0A26">
        <w:rPr>
          <w:rFonts w:ascii="Arial" w:eastAsia="Calibri" w:hAnsi="Arial" w:cs="Arial"/>
          <w:color w:val="000000"/>
          <w:sz w:val="20"/>
        </w:rPr>
        <w:t>Matee</w:t>
      </w:r>
      <w:proofErr w:type="spellEnd"/>
      <w:r w:rsidRPr="007F0A26">
        <w:rPr>
          <w:rFonts w:ascii="Arial" w:hAnsi="Arial" w:cs="Arial"/>
          <w:color w:val="000000"/>
          <w:sz w:val="20"/>
        </w:rPr>
        <w:t xml:space="preserve"> </w:t>
      </w:r>
      <w:r w:rsidRPr="007F0A26">
        <w:rPr>
          <w:rFonts w:ascii="Arial" w:eastAsia="Calibri" w:hAnsi="Arial" w:cs="Arial"/>
          <w:color w:val="000000"/>
          <w:sz w:val="20"/>
        </w:rPr>
        <w:t>M</w:t>
      </w:r>
      <w:r w:rsidRPr="007F0A26">
        <w:rPr>
          <w:rFonts w:ascii="Arial" w:hAnsi="Arial" w:cs="Arial"/>
          <w:color w:val="000000"/>
          <w:sz w:val="20"/>
        </w:rPr>
        <w:t xml:space="preserve">, </w:t>
      </w:r>
      <w:r w:rsidRPr="007F0A26">
        <w:rPr>
          <w:rFonts w:ascii="Arial" w:eastAsia="Calibri" w:hAnsi="Arial" w:cs="Arial"/>
          <w:b/>
          <w:color w:val="000000"/>
          <w:sz w:val="20"/>
        </w:rPr>
        <w:t>Lahey</w:t>
      </w:r>
      <w:r w:rsidRPr="007F0A26">
        <w:rPr>
          <w:rFonts w:ascii="Arial" w:hAnsi="Arial" w:cs="Arial"/>
          <w:b/>
          <w:color w:val="000000"/>
          <w:sz w:val="20"/>
        </w:rPr>
        <w:t xml:space="preserve"> </w:t>
      </w:r>
      <w:r w:rsidRPr="007F0A26">
        <w:rPr>
          <w:rFonts w:ascii="Arial" w:eastAsia="Calibri" w:hAnsi="Arial" w:cs="Arial"/>
          <w:b/>
          <w:color w:val="000000"/>
          <w:sz w:val="20"/>
        </w:rPr>
        <w:t>T</w:t>
      </w:r>
      <w:r w:rsidRPr="007F0A26">
        <w:rPr>
          <w:rFonts w:ascii="Arial" w:hAnsi="Arial" w:cs="Arial"/>
          <w:color w:val="000000"/>
          <w:sz w:val="20"/>
        </w:rPr>
        <w:t xml:space="preserve">, </w:t>
      </w:r>
      <w:r w:rsidRPr="007F0A26">
        <w:rPr>
          <w:rFonts w:ascii="Arial" w:eastAsia="Calibri" w:hAnsi="Arial" w:cs="Arial"/>
          <w:color w:val="000000"/>
          <w:sz w:val="20"/>
        </w:rPr>
        <w:t>Adams</w:t>
      </w:r>
      <w:r w:rsidRPr="007F0A26">
        <w:rPr>
          <w:rFonts w:ascii="Arial" w:hAnsi="Arial" w:cs="Arial"/>
          <w:color w:val="000000"/>
          <w:sz w:val="20"/>
        </w:rPr>
        <w:t xml:space="preserve"> </w:t>
      </w:r>
      <w:r w:rsidRPr="007F0A26">
        <w:rPr>
          <w:rFonts w:ascii="Arial" w:eastAsia="Calibri" w:hAnsi="Arial" w:cs="Arial"/>
          <w:color w:val="000000"/>
          <w:sz w:val="20"/>
        </w:rPr>
        <w:t>L</w:t>
      </w:r>
      <w:r w:rsidRPr="007F0A26">
        <w:rPr>
          <w:rFonts w:ascii="Arial" w:hAnsi="Arial" w:cs="Arial"/>
          <w:color w:val="000000"/>
          <w:sz w:val="20"/>
        </w:rPr>
        <w:t xml:space="preserve">, </w:t>
      </w:r>
      <w:r w:rsidRPr="007F0A26">
        <w:rPr>
          <w:rFonts w:ascii="Arial" w:eastAsia="Calibri" w:hAnsi="Arial" w:cs="Arial"/>
          <w:color w:val="000000"/>
          <w:sz w:val="20"/>
        </w:rPr>
        <w:t>Black</w:t>
      </w:r>
      <w:r w:rsidRPr="007F0A26">
        <w:rPr>
          <w:rFonts w:ascii="Arial" w:hAnsi="Arial" w:cs="Arial"/>
          <w:color w:val="000000"/>
          <w:sz w:val="20"/>
        </w:rPr>
        <w:t xml:space="preserve"> </w:t>
      </w:r>
      <w:r w:rsidRPr="007F0A26">
        <w:rPr>
          <w:rFonts w:ascii="Arial" w:eastAsia="Calibri" w:hAnsi="Arial" w:cs="Arial"/>
          <w:color w:val="000000"/>
          <w:sz w:val="20"/>
        </w:rPr>
        <w:t>W</w:t>
      </w:r>
      <w:r w:rsidRPr="007F0A26">
        <w:rPr>
          <w:rFonts w:ascii="Arial" w:hAnsi="Arial" w:cs="Arial"/>
          <w:color w:val="000000"/>
          <w:sz w:val="20"/>
        </w:rPr>
        <w:t xml:space="preserve">, </w:t>
      </w:r>
      <w:r w:rsidRPr="007F0A26">
        <w:rPr>
          <w:rFonts w:ascii="Arial" w:eastAsia="Calibri" w:hAnsi="Arial" w:cs="Arial"/>
          <w:color w:val="000000"/>
          <w:sz w:val="20"/>
        </w:rPr>
        <w:t>Mackenzie</w:t>
      </w:r>
      <w:r w:rsidRPr="007F0A26">
        <w:rPr>
          <w:rFonts w:ascii="Arial" w:hAnsi="Arial" w:cs="Arial"/>
          <w:color w:val="000000"/>
          <w:sz w:val="20"/>
        </w:rPr>
        <w:t xml:space="preserve"> </w:t>
      </w:r>
      <w:r w:rsidRPr="007F0A26">
        <w:rPr>
          <w:rFonts w:ascii="Arial" w:eastAsia="Calibri" w:hAnsi="Arial" w:cs="Arial"/>
          <w:color w:val="000000"/>
          <w:sz w:val="20"/>
        </w:rPr>
        <w:t>T</w:t>
      </w:r>
      <w:r w:rsidRPr="007F0A26">
        <w:rPr>
          <w:rFonts w:ascii="Arial" w:hAnsi="Arial" w:cs="Arial"/>
          <w:color w:val="000000"/>
          <w:sz w:val="20"/>
        </w:rPr>
        <w:t xml:space="preserve">, </w:t>
      </w:r>
      <w:r w:rsidRPr="007F0A26">
        <w:rPr>
          <w:rFonts w:ascii="Arial" w:eastAsia="Calibri" w:hAnsi="Arial" w:cs="Arial"/>
          <w:color w:val="000000"/>
          <w:sz w:val="20"/>
        </w:rPr>
        <w:t>Lyimo</w:t>
      </w:r>
      <w:r w:rsidRPr="007F0A26">
        <w:rPr>
          <w:rFonts w:ascii="Arial" w:hAnsi="Arial" w:cs="Arial"/>
          <w:color w:val="000000"/>
          <w:sz w:val="20"/>
        </w:rPr>
        <w:t xml:space="preserve"> </w:t>
      </w:r>
      <w:r w:rsidRPr="007F0A26">
        <w:rPr>
          <w:rFonts w:ascii="Arial" w:eastAsia="Calibri" w:hAnsi="Arial" w:cs="Arial"/>
          <w:color w:val="000000"/>
          <w:sz w:val="20"/>
        </w:rPr>
        <w:t>J</w:t>
      </w:r>
      <w:r w:rsidRPr="007F0A26">
        <w:rPr>
          <w:rFonts w:ascii="Arial" w:hAnsi="Arial" w:cs="Arial"/>
          <w:color w:val="000000"/>
          <w:sz w:val="20"/>
        </w:rPr>
        <w:t xml:space="preserve">, </w:t>
      </w:r>
      <w:proofErr w:type="spellStart"/>
      <w:r w:rsidRPr="007F0A26">
        <w:rPr>
          <w:rFonts w:ascii="Arial" w:eastAsia="Calibri" w:hAnsi="Arial" w:cs="Arial"/>
          <w:color w:val="000000"/>
          <w:sz w:val="20"/>
        </w:rPr>
        <w:t>Tvaroha</w:t>
      </w:r>
      <w:proofErr w:type="spellEnd"/>
      <w:r w:rsidRPr="007F0A26">
        <w:rPr>
          <w:rFonts w:ascii="Arial" w:hAnsi="Arial" w:cs="Arial"/>
          <w:color w:val="000000"/>
          <w:sz w:val="20"/>
        </w:rPr>
        <w:t xml:space="preserve"> </w:t>
      </w:r>
      <w:r w:rsidRPr="007F0A26">
        <w:rPr>
          <w:rFonts w:ascii="Arial" w:eastAsia="Calibri" w:hAnsi="Arial" w:cs="Arial"/>
          <w:color w:val="000000"/>
          <w:sz w:val="20"/>
        </w:rPr>
        <w:t>S</w:t>
      </w:r>
      <w:r w:rsidRPr="007F0A26">
        <w:rPr>
          <w:rFonts w:ascii="Arial" w:hAnsi="Arial" w:cs="Arial"/>
          <w:color w:val="000000"/>
          <w:sz w:val="20"/>
        </w:rPr>
        <w:t xml:space="preserve">, </w:t>
      </w:r>
      <w:r w:rsidRPr="007F0A26">
        <w:rPr>
          <w:rFonts w:ascii="Arial" w:eastAsia="Calibri" w:hAnsi="Arial" w:cs="Arial"/>
          <w:color w:val="000000"/>
          <w:sz w:val="20"/>
        </w:rPr>
        <w:t>Waddell</w:t>
      </w:r>
      <w:r w:rsidRPr="007F0A26">
        <w:rPr>
          <w:rFonts w:ascii="Arial" w:hAnsi="Arial" w:cs="Arial"/>
          <w:color w:val="000000"/>
          <w:sz w:val="20"/>
        </w:rPr>
        <w:t xml:space="preserve"> </w:t>
      </w:r>
      <w:r w:rsidRPr="007F0A26">
        <w:rPr>
          <w:rFonts w:ascii="Arial" w:eastAsia="Calibri" w:hAnsi="Arial" w:cs="Arial"/>
          <w:color w:val="000000"/>
          <w:sz w:val="20"/>
        </w:rPr>
        <w:t>R</w:t>
      </w:r>
      <w:r w:rsidRPr="007F0A26">
        <w:rPr>
          <w:rFonts w:ascii="Arial" w:hAnsi="Arial" w:cs="Arial"/>
          <w:color w:val="000000"/>
          <w:sz w:val="20"/>
        </w:rPr>
        <w:t xml:space="preserve">, </w:t>
      </w:r>
      <w:proofErr w:type="spellStart"/>
      <w:r w:rsidRPr="007F0A26">
        <w:rPr>
          <w:rFonts w:ascii="Arial" w:eastAsia="Calibri" w:hAnsi="Arial" w:cs="Arial"/>
          <w:color w:val="000000"/>
          <w:sz w:val="20"/>
        </w:rPr>
        <w:t>Kreiswirth</w:t>
      </w:r>
      <w:proofErr w:type="spellEnd"/>
      <w:r w:rsidRPr="007F0A26">
        <w:rPr>
          <w:rFonts w:ascii="Arial" w:hAnsi="Arial" w:cs="Arial"/>
          <w:color w:val="000000"/>
          <w:sz w:val="20"/>
        </w:rPr>
        <w:t xml:space="preserve"> </w:t>
      </w:r>
      <w:r w:rsidRPr="007F0A26">
        <w:rPr>
          <w:rFonts w:ascii="Arial" w:eastAsia="Calibri" w:hAnsi="Arial" w:cs="Arial"/>
          <w:color w:val="000000"/>
          <w:sz w:val="20"/>
        </w:rPr>
        <w:t>B</w:t>
      </w:r>
      <w:r w:rsidRPr="007F0A26">
        <w:rPr>
          <w:rFonts w:ascii="Arial" w:hAnsi="Arial" w:cs="Arial"/>
          <w:color w:val="000000"/>
          <w:sz w:val="20"/>
        </w:rPr>
        <w:t xml:space="preserve">, </w:t>
      </w:r>
      <w:r w:rsidRPr="007F0A26">
        <w:rPr>
          <w:rFonts w:ascii="Arial" w:eastAsia="Calibri" w:hAnsi="Arial" w:cs="Arial"/>
          <w:color w:val="000000"/>
          <w:sz w:val="20"/>
        </w:rPr>
        <w:t>Horsburgh</w:t>
      </w:r>
      <w:r w:rsidRPr="007F0A26">
        <w:rPr>
          <w:rFonts w:ascii="Arial" w:hAnsi="Arial" w:cs="Arial"/>
          <w:color w:val="000000"/>
          <w:sz w:val="20"/>
        </w:rPr>
        <w:t xml:space="preserve"> </w:t>
      </w:r>
      <w:r w:rsidRPr="007F0A26">
        <w:rPr>
          <w:rFonts w:ascii="Arial" w:eastAsia="Calibri" w:hAnsi="Arial" w:cs="Arial"/>
          <w:color w:val="000000"/>
          <w:sz w:val="20"/>
        </w:rPr>
        <w:t>CR</w:t>
      </w:r>
      <w:r w:rsidRPr="007F0A26">
        <w:rPr>
          <w:rFonts w:ascii="Arial" w:hAnsi="Arial" w:cs="Arial"/>
          <w:color w:val="000000"/>
          <w:sz w:val="20"/>
        </w:rPr>
        <w:t xml:space="preserve">, </w:t>
      </w:r>
      <w:proofErr w:type="spellStart"/>
      <w:r w:rsidRPr="007F0A26">
        <w:rPr>
          <w:rFonts w:ascii="Arial" w:eastAsia="Calibri" w:hAnsi="Arial" w:cs="Arial"/>
          <w:color w:val="000000"/>
          <w:sz w:val="20"/>
        </w:rPr>
        <w:t>Pallangyo</w:t>
      </w:r>
      <w:proofErr w:type="spellEnd"/>
      <w:r w:rsidRPr="007F0A26">
        <w:rPr>
          <w:rFonts w:ascii="Arial" w:hAnsi="Arial" w:cs="Arial"/>
          <w:color w:val="000000"/>
          <w:sz w:val="20"/>
        </w:rPr>
        <w:t xml:space="preserve"> </w:t>
      </w:r>
      <w:r w:rsidRPr="007F0A26">
        <w:rPr>
          <w:rFonts w:ascii="Arial" w:eastAsia="Calibri" w:hAnsi="Arial" w:cs="Arial"/>
          <w:color w:val="000000"/>
          <w:sz w:val="20"/>
        </w:rPr>
        <w:t>K</w:t>
      </w:r>
      <w:r w:rsidRPr="007F0A26">
        <w:rPr>
          <w:rFonts w:ascii="Arial" w:hAnsi="Arial" w:cs="Arial"/>
          <w:color w:val="000000"/>
          <w:sz w:val="20"/>
        </w:rPr>
        <w:t xml:space="preserve">. </w:t>
      </w:r>
      <w:r w:rsidRPr="007F0A26">
        <w:rPr>
          <w:rFonts w:ascii="Arial" w:eastAsia="Calibri" w:hAnsi="Arial" w:cs="Arial"/>
          <w:color w:val="000000"/>
          <w:sz w:val="20"/>
        </w:rPr>
        <w:t>Disseminated</w:t>
      </w:r>
      <w:r w:rsidRPr="007F0A26">
        <w:rPr>
          <w:rFonts w:ascii="Arial" w:hAnsi="Arial" w:cs="Arial"/>
          <w:color w:val="000000"/>
          <w:sz w:val="20"/>
        </w:rPr>
        <w:t xml:space="preserve"> </w:t>
      </w:r>
      <w:r w:rsidRPr="007F0A26">
        <w:rPr>
          <w:rFonts w:ascii="Arial" w:eastAsia="Calibri" w:hAnsi="Arial" w:cs="Arial"/>
          <w:color w:val="000000"/>
          <w:sz w:val="20"/>
        </w:rPr>
        <w:t>tuberculosis</w:t>
      </w:r>
      <w:r w:rsidRPr="007F0A26">
        <w:rPr>
          <w:rFonts w:ascii="Arial" w:hAnsi="Arial" w:cs="Arial"/>
          <w:color w:val="000000"/>
          <w:sz w:val="20"/>
        </w:rPr>
        <w:t xml:space="preserve"> </w:t>
      </w:r>
      <w:r w:rsidRPr="007F0A26">
        <w:rPr>
          <w:rFonts w:ascii="Arial" w:eastAsia="Calibri" w:hAnsi="Arial" w:cs="Arial"/>
          <w:color w:val="000000"/>
          <w:sz w:val="20"/>
        </w:rPr>
        <w:t>in</w:t>
      </w:r>
      <w:r w:rsidRPr="007F0A26">
        <w:rPr>
          <w:rFonts w:ascii="Arial" w:hAnsi="Arial" w:cs="Arial"/>
          <w:color w:val="000000"/>
          <w:sz w:val="20"/>
        </w:rPr>
        <w:t xml:space="preserve"> </w:t>
      </w:r>
      <w:r w:rsidRPr="007F0A26">
        <w:rPr>
          <w:rFonts w:ascii="Arial" w:eastAsia="Calibri" w:hAnsi="Arial" w:cs="Arial"/>
          <w:color w:val="000000"/>
          <w:sz w:val="20"/>
        </w:rPr>
        <w:t>HIV</w:t>
      </w:r>
      <w:r w:rsidRPr="007F0A26">
        <w:rPr>
          <w:rFonts w:ascii="Arial" w:hAnsi="Arial" w:cs="Arial"/>
          <w:color w:val="000000"/>
          <w:sz w:val="20"/>
        </w:rPr>
        <w:t xml:space="preserve"> </w:t>
      </w:r>
      <w:r w:rsidRPr="007F0A26">
        <w:rPr>
          <w:rFonts w:ascii="Arial" w:eastAsia="Calibri" w:hAnsi="Arial" w:cs="Arial"/>
          <w:color w:val="000000"/>
          <w:sz w:val="20"/>
        </w:rPr>
        <w:t>infection</w:t>
      </w:r>
      <w:r w:rsidRPr="007F0A26">
        <w:rPr>
          <w:rFonts w:ascii="Arial" w:hAnsi="Arial" w:cs="Arial"/>
          <w:color w:val="000000"/>
          <w:sz w:val="20"/>
        </w:rPr>
        <w:t xml:space="preserve">: </w:t>
      </w:r>
      <w:r w:rsidRPr="007F0A26">
        <w:rPr>
          <w:rFonts w:ascii="Arial" w:eastAsia="Calibri" w:hAnsi="Arial" w:cs="Arial"/>
          <w:color w:val="000000"/>
          <w:sz w:val="20"/>
        </w:rPr>
        <w:t>ineffective</w:t>
      </w:r>
      <w:r w:rsidRPr="007F0A26">
        <w:rPr>
          <w:rFonts w:ascii="Arial" w:hAnsi="Arial" w:cs="Arial"/>
          <w:color w:val="000000"/>
          <w:sz w:val="20"/>
        </w:rPr>
        <w:t xml:space="preserve"> </w:t>
      </w:r>
      <w:r w:rsidRPr="007F0A26">
        <w:rPr>
          <w:rFonts w:ascii="Arial" w:eastAsia="Calibri" w:hAnsi="Arial" w:cs="Arial"/>
          <w:color w:val="000000"/>
          <w:sz w:val="20"/>
        </w:rPr>
        <w:t>immunity</w:t>
      </w:r>
      <w:r w:rsidRPr="007F0A26">
        <w:rPr>
          <w:rFonts w:ascii="Arial" w:hAnsi="Arial" w:cs="Arial"/>
          <w:color w:val="000000"/>
          <w:sz w:val="20"/>
        </w:rPr>
        <w:t xml:space="preserve">, </w:t>
      </w:r>
      <w:r w:rsidRPr="007F0A26">
        <w:rPr>
          <w:rFonts w:ascii="Arial" w:eastAsia="Calibri" w:hAnsi="Arial" w:cs="Arial"/>
          <w:color w:val="000000"/>
          <w:sz w:val="20"/>
        </w:rPr>
        <w:t>polyclonal</w:t>
      </w:r>
      <w:r w:rsidRPr="007F0A26">
        <w:rPr>
          <w:rFonts w:ascii="Arial" w:hAnsi="Arial" w:cs="Arial"/>
          <w:color w:val="000000"/>
          <w:sz w:val="20"/>
        </w:rPr>
        <w:t xml:space="preserve"> </w:t>
      </w:r>
      <w:r w:rsidRPr="007F0A26">
        <w:rPr>
          <w:rFonts w:ascii="Arial" w:eastAsia="Calibri" w:hAnsi="Arial" w:cs="Arial"/>
          <w:color w:val="000000"/>
          <w:sz w:val="20"/>
        </w:rPr>
        <w:t>disease</w:t>
      </w:r>
      <w:r w:rsidRPr="007F0A26">
        <w:rPr>
          <w:rFonts w:ascii="Arial" w:hAnsi="Arial" w:cs="Arial"/>
          <w:color w:val="000000"/>
          <w:sz w:val="20"/>
        </w:rPr>
        <w:t xml:space="preserve"> </w:t>
      </w:r>
      <w:r w:rsidRPr="007F0A26">
        <w:rPr>
          <w:rFonts w:ascii="Arial" w:eastAsia="Calibri" w:hAnsi="Arial" w:cs="Arial"/>
          <w:color w:val="000000"/>
          <w:sz w:val="20"/>
        </w:rPr>
        <w:t>and</w:t>
      </w:r>
      <w:r w:rsidRPr="007F0A26">
        <w:rPr>
          <w:rFonts w:ascii="Arial" w:hAnsi="Arial" w:cs="Arial"/>
          <w:color w:val="000000"/>
          <w:sz w:val="20"/>
        </w:rPr>
        <w:t xml:space="preserve"> </w:t>
      </w:r>
      <w:r w:rsidRPr="007F0A26">
        <w:rPr>
          <w:rFonts w:ascii="Arial" w:eastAsia="Calibri" w:hAnsi="Arial" w:cs="Arial"/>
          <w:color w:val="000000"/>
          <w:sz w:val="20"/>
        </w:rPr>
        <w:t>high</w:t>
      </w:r>
      <w:r w:rsidRPr="007F0A26">
        <w:rPr>
          <w:rFonts w:ascii="Arial" w:hAnsi="Arial" w:cs="Arial"/>
          <w:color w:val="000000"/>
          <w:sz w:val="20"/>
        </w:rPr>
        <w:t xml:space="preserve"> </w:t>
      </w:r>
      <w:r w:rsidRPr="007F0A26">
        <w:rPr>
          <w:rFonts w:ascii="Arial" w:eastAsia="Calibri" w:hAnsi="Arial" w:cs="Arial"/>
          <w:color w:val="000000"/>
          <w:sz w:val="20"/>
        </w:rPr>
        <w:t>mortality</w:t>
      </w:r>
      <w:r w:rsidRPr="007F0A26">
        <w:rPr>
          <w:rFonts w:ascii="Arial" w:hAnsi="Arial" w:cs="Arial"/>
          <w:color w:val="000000"/>
          <w:sz w:val="20"/>
        </w:rPr>
        <w:t xml:space="preserve">. </w:t>
      </w:r>
      <w:r w:rsidRPr="007F0A26">
        <w:rPr>
          <w:rFonts w:ascii="Arial" w:eastAsia="Calibri" w:hAnsi="Arial" w:cs="Arial"/>
          <w:i/>
          <w:color w:val="000000"/>
          <w:sz w:val="20"/>
        </w:rPr>
        <w:t>International</w:t>
      </w:r>
      <w:r w:rsidRPr="007F0A26">
        <w:rPr>
          <w:rFonts w:ascii="Arial" w:hAnsi="Arial" w:cs="Arial"/>
          <w:i/>
          <w:color w:val="000000"/>
          <w:sz w:val="20"/>
        </w:rPr>
        <w:t xml:space="preserve"> </w:t>
      </w:r>
      <w:r w:rsidRPr="007F0A26">
        <w:rPr>
          <w:rFonts w:ascii="Arial" w:eastAsia="Calibri" w:hAnsi="Arial" w:cs="Arial"/>
          <w:i/>
          <w:color w:val="000000"/>
          <w:sz w:val="20"/>
        </w:rPr>
        <w:t>Journal</w:t>
      </w:r>
      <w:r w:rsidRPr="007F0A26">
        <w:rPr>
          <w:rFonts w:ascii="Arial" w:hAnsi="Arial" w:cs="Arial"/>
          <w:i/>
          <w:color w:val="000000"/>
          <w:sz w:val="20"/>
        </w:rPr>
        <w:t xml:space="preserve"> </w:t>
      </w:r>
      <w:r w:rsidRPr="007F0A26">
        <w:rPr>
          <w:rFonts w:ascii="Arial" w:eastAsia="Calibri" w:hAnsi="Arial" w:cs="Arial"/>
          <w:i/>
          <w:color w:val="000000"/>
          <w:sz w:val="20"/>
        </w:rPr>
        <w:t>of</w:t>
      </w:r>
      <w:r w:rsidRPr="007F0A26">
        <w:rPr>
          <w:rFonts w:ascii="Arial" w:hAnsi="Arial" w:cs="Arial"/>
          <w:i/>
          <w:color w:val="000000"/>
          <w:sz w:val="20"/>
        </w:rPr>
        <w:t xml:space="preserve"> </w:t>
      </w:r>
      <w:r w:rsidRPr="007F0A26">
        <w:rPr>
          <w:rFonts w:ascii="Arial" w:eastAsia="Calibri" w:hAnsi="Arial" w:cs="Arial"/>
          <w:i/>
          <w:color w:val="000000"/>
          <w:sz w:val="20"/>
        </w:rPr>
        <w:t>Tuberculosis</w:t>
      </w:r>
      <w:r w:rsidRPr="007F0A26">
        <w:rPr>
          <w:rFonts w:ascii="Arial" w:hAnsi="Arial" w:cs="Arial"/>
          <w:i/>
          <w:color w:val="000000"/>
          <w:sz w:val="20"/>
        </w:rPr>
        <w:t xml:space="preserve"> </w:t>
      </w:r>
      <w:r w:rsidRPr="007F0A26">
        <w:rPr>
          <w:rFonts w:ascii="Arial" w:eastAsia="Calibri" w:hAnsi="Arial" w:cs="Arial"/>
          <w:i/>
          <w:color w:val="000000"/>
          <w:sz w:val="20"/>
        </w:rPr>
        <w:t>and</w:t>
      </w:r>
      <w:r w:rsidRPr="007F0A26">
        <w:rPr>
          <w:rFonts w:ascii="Arial" w:hAnsi="Arial" w:cs="Arial"/>
          <w:i/>
          <w:color w:val="000000"/>
          <w:sz w:val="20"/>
        </w:rPr>
        <w:t xml:space="preserve"> </w:t>
      </w:r>
      <w:r w:rsidRPr="007F0A26">
        <w:rPr>
          <w:rFonts w:ascii="Arial" w:eastAsia="Calibri" w:hAnsi="Arial" w:cs="Arial"/>
          <w:i/>
          <w:color w:val="000000"/>
          <w:sz w:val="20"/>
        </w:rPr>
        <w:t>Lung</w:t>
      </w:r>
      <w:r w:rsidRPr="007F0A26">
        <w:rPr>
          <w:rFonts w:ascii="Arial" w:hAnsi="Arial" w:cs="Arial"/>
          <w:i/>
          <w:color w:val="000000"/>
          <w:sz w:val="20"/>
        </w:rPr>
        <w:t xml:space="preserve"> </w:t>
      </w:r>
      <w:r w:rsidRPr="007F0A26">
        <w:rPr>
          <w:rFonts w:ascii="Arial" w:eastAsia="Calibri" w:hAnsi="Arial" w:cs="Arial"/>
          <w:i/>
          <w:color w:val="000000"/>
          <w:sz w:val="20"/>
        </w:rPr>
        <w:t>Disease</w:t>
      </w:r>
      <w:r w:rsidRPr="007F0A26">
        <w:rPr>
          <w:rFonts w:ascii="Arial" w:hAnsi="Arial" w:cs="Arial"/>
          <w:i/>
          <w:color w:val="000000"/>
          <w:sz w:val="20"/>
        </w:rPr>
        <w:t xml:space="preserve"> </w:t>
      </w:r>
      <w:r w:rsidRPr="007F0A26">
        <w:rPr>
          <w:rFonts w:ascii="Arial" w:hAnsi="Arial" w:cs="Arial"/>
          <w:color w:val="000000"/>
          <w:sz w:val="20"/>
        </w:rPr>
        <w:t>2011; 15(8):1087-1092.</w:t>
      </w:r>
    </w:p>
    <w:p w14:paraId="18EDA9EA" w14:textId="77777777" w:rsidR="007A7561" w:rsidRPr="007F0A26" w:rsidRDefault="007A7561" w:rsidP="007A7561">
      <w:pPr>
        <w:pStyle w:val="ResumeIndent"/>
        <w:widowControl w:val="0"/>
        <w:numPr>
          <w:ilvl w:val="0"/>
          <w:numId w:val="8"/>
        </w:numPr>
        <w:tabs>
          <w:tab w:val="left" w:pos="720"/>
          <w:tab w:val="left" w:pos="1350"/>
          <w:tab w:val="left" w:pos="1800"/>
        </w:tabs>
        <w:spacing w:afterLines="60" w:after="144"/>
        <w:ind w:right="-518"/>
        <w:rPr>
          <w:rFonts w:ascii="Arial" w:hAnsi="Arial" w:cs="Arial"/>
          <w:color w:val="000000"/>
          <w:sz w:val="20"/>
        </w:rPr>
      </w:pPr>
      <w:r w:rsidRPr="007F0A26">
        <w:rPr>
          <w:rFonts w:ascii="Arial" w:eastAsia="Calibri" w:hAnsi="Arial" w:cs="Arial"/>
          <w:b/>
          <w:color w:val="000000"/>
          <w:sz w:val="20"/>
        </w:rPr>
        <w:t>Lahey</w:t>
      </w:r>
      <w:r w:rsidRPr="007F0A26">
        <w:rPr>
          <w:rFonts w:ascii="Arial" w:hAnsi="Arial" w:cs="Arial"/>
          <w:b/>
          <w:color w:val="000000"/>
          <w:sz w:val="20"/>
        </w:rPr>
        <w:t xml:space="preserve"> </w:t>
      </w:r>
      <w:r w:rsidRPr="007F0A26">
        <w:rPr>
          <w:rFonts w:ascii="Arial" w:eastAsia="Calibri" w:hAnsi="Arial" w:cs="Arial"/>
          <w:b/>
          <w:color w:val="000000"/>
          <w:sz w:val="20"/>
        </w:rPr>
        <w:t>T</w:t>
      </w:r>
      <w:r w:rsidRPr="007F0A26">
        <w:rPr>
          <w:rFonts w:ascii="Arial" w:hAnsi="Arial" w:cs="Arial"/>
          <w:color w:val="000000"/>
          <w:sz w:val="20"/>
        </w:rPr>
        <w:t xml:space="preserve">, </w:t>
      </w:r>
      <w:r w:rsidRPr="007F0A26">
        <w:rPr>
          <w:rFonts w:ascii="Arial" w:eastAsia="Calibri" w:hAnsi="Arial" w:cs="Arial"/>
          <w:color w:val="000000"/>
          <w:sz w:val="20"/>
        </w:rPr>
        <w:t>Mitchell</w:t>
      </w:r>
      <w:r w:rsidRPr="007F0A26">
        <w:rPr>
          <w:rFonts w:ascii="Arial" w:hAnsi="Arial" w:cs="Arial"/>
          <w:color w:val="000000"/>
          <w:sz w:val="20"/>
        </w:rPr>
        <w:t xml:space="preserve"> </w:t>
      </w:r>
      <w:r w:rsidRPr="007F0A26">
        <w:rPr>
          <w:rFonts w:ascii="Arial" w:eastAsia="Calibri" w:hAnsi="Arial" w:cs="Arial"/>
          <w:color w:val="000000"/>
          <w:sz w:val="20"/>
        </w:rPr>
        <w:t>BK</w:t>
      </w:r>
      <w:r w:rsidRPr="007F0A26">
        <w:rPr>
          <w:rFonts w:ascii="Arial" w:hAnsi="Arial" w:cs="Arial"/>
          <w:color w:val="000000"/>
          <w:sz w:val="20"/>
        </w:rPr>
        <w:t xml:space="preserve">, </w:t>
      </w:r>
      <w:r w:rsidRPr="007F0A26">
        <w:rPr>
          <w:rFonts w:ascii="Arial" w:eastAsia="Calibri" w:hAnsi="Arial" w:cs="Arial"/>
          <w:color w:val="000000"/>
          <w:sz w:val="20"/>
        </w:rPr>
        <w:t>Arbeit</w:t>
      </w:r>
      <w:r w:rsidRPr="007F0A26">
        <w:rPr>
          <w:rFonts w:ascii="Arial" w:hAnsi="Arial" w:cs="Arial"/>
          <w:color w:val="000000"/>
          <w:sz w:val="20"/>
        </w:rPr>
        <w:t xml:space="preserve"> </w:t>
      </w:r>
      <w:r w:rsidRPr="007F0A26">
        <w:rPr>
          <w:rFonts w:ascii="Arial" w:eastAsia="Calibri" w:hAnsi="Arial" w:cs="Arial"/>
          <w:color w:val="000000"/>
          <w:sz w:val="20"/>
        </w:rPr>
        <w:t>RD</w:t>
      </w:r>
      <w:r w:rsidRPr="007F0A26">
        <w:rPr>
          <w:rFonts w:ascii="Arial" w:hAnsi="Arial" w:cs="Arial"/>
          <w:color w:val="000000"/>
          <w:sz w:val="20"/>
        </w:rPr>
        <w:t xml:space="preserve">, </w:t>
      </w:r>
      <w:r w:rsidRPr="007F0A26">
        <w:rPr>
          <w:rFonts w:ascii="Arial" w:eastAsia="Calibri" w:hAnsi="Arial" w:cs="Arial"/>
          <w:color w:val="000000"/>
          <w:sz w:val="20"/>
        </w:rPr>
        <w:t>Sheth</w:t>
      </w:r>
      <w:r w:rsidRPr="007F0A26">
        <w:rPr>
          <w:rFonts w:ascii="Arial" w:hAnsi="Arial" w:cs="Arial"/>
          <w:color w:val="000000"/>
          <w:sz w:val="20"/>
        </w:rPr>
        <w:t xml:space="preserve"> </w:t>
      </w:r>
      <w:r w:rsidRPr="007F0A26">
        <w:rPr>
          <w:rFonts w:ascii="Arial" w:eastAsia="Calibri" w:hAnsi="Arial" w:cs="Arial"/>
          <w:color w:val="000000"/>
          <w:sz w:val="20"/>
        </w:rPr>
        <w:t>S</w:t>
      </w:r>
      <w:r w:rsidRPr="007F0A26">
        <w:rPr>
          <w:rFonts w:ascii="Arial" w:hAnsi="Arial" w:cs="Arial"/>
          <w:color w:val="000000"/>
          <w:sz w:val="20"/>
        </w:rPr>
        <w:t xml:space="preserve">, </w:t>
      </w:r>
      <w:proofErr w:type="spellStart"/>
      <w:r w:rsidRPr="007F0A26">
        <w:rPr>
          <w:rFonts w:ascii="Arial" w:eastAsia="Calibri" w:hAnsi="Arial" w:cs="Arial"/>
          <w:color w:val="000000"/>
          <w:sz w:val="20"/>
        </w:rPr>
        <w:t>Matee</w:t>
      </w:r>
      <w:proofErr w:type="spellEnd"/>
      <w:r w:rsidRPr="007F0A26">
        <w:rPr>
          <w:rFonts w:ascii="Arial" w:hAnsi="Arial" w:cs="Arial"/>
          <w:color w:val="000000"/>
          <w:sz w:val="20"/>
        </w:rPr>
        <w:t xml:space="preserve"> </w:t>
      </w:r>
      <w:r w:rsidRPr="007F0A26">
        <w:rPr>
          <w:rFonts w:ascii="Arial" w:eastAsia="Calibri" w:hAnsi="Arial" w:cs="Arial"/>
          <w:color w:val="000000"/>
          <w:sz w:val="20"/>
        </w:rPr>
        <w:t>M</w:t>
      </w:r>
      <w:r w:rsidRPr="007F0A26">
        <w:rPr>
          <w:rFonts w:ascii="Arial" w:hAnsi="Arial" w:cs="Arial"/>
          <w:color w:val="000000"/>
          <w:sz w:val="20"/>
        </w:rPr>
        <w:t xml:space="preserve">, </w:t>
      </w:r>
      <w:r w:rsidRPr="007F0A26">
        <w:rPr>
          <w:rFonts w:ascii="Arial" w:eastAsia="Calibri" w:hAnsi="Arial" w:cs="Arial"/>
          <w:color w:val="000000"/>
          <w:sz w:val="20"/>
        </w:rPr>
        <w:t>Horsburgh</w:t>
      </w:r>
      <w:r w:rsidRPr="007F0A26">
        <w:rPr>
          <w:rFonts w:ascii="Arial" w:hAnsi="Arial" w:cs="Arial"/>
          <w:color w:val="000000"/>
          <w:sz w:val="20"/>
        </w:rPr>
        <w:t xml:space="preserve"> </w:t>
      </w:r>
      <w:r w:rsidRPr="007F0A26">
        <w:rPr>
          <w:rFonts w:ascii="Arial" w:eastAsia="Calibri" w:hAnsi="Arial" w:cs="Arial"/>
          <w:color w:val="000000"/>
          <w:sz w:val="20"/>
        </w:rPr>
        <w:t>CR</w:t>
      </w:r>
      <w:r w:rsidRPr="007F0A26">
        <w:rPr>
          <w:rFonts w:ascii="Arial" w:hAnsi="Arial" w:cs="Arial"/>
          <w:color w:val="000000"/>
          <w:sz w:val="20"/>
        </w:rPr>
        <w:t xml:space="preserve">, </w:t>
      </w:r>
      <w:r w:rsidRPr="007F0A26">
        <w:rPr>
          <w:rFonts w:ascii="Arial" w:eastAsia="Calibri" w:hAnsi="Arial" w:cs="Arial"/>
          <w:color w:val="000000"/>
          <w:sz w:val="20"/>
        </w:rPr>
        <w:t>MacKenzie</w:t>
      </w:r>
      <w:r w:rsidRPr="007F0A26">
        <w:rPr>
          <w:rFonts w:ascii="Arial" w:hAnsi="Arial" w:cs="Arial"/>
          <w:color w:val="000000"/>
          <w:sz w:val="20"/>
        </w:rPr>
        <w:t xml:space="preserve"> </w:t>
      </w:r>
      <w:r w:rsidRPr="007F0A26">
        <w:rPr>
          <w:rFonts w:ascii="Arial" w:eastAsia="Calibri" w:hAnsi="Arial" w:cs="Arial"/>
          <w:color w:val="000000"/>
          <w:sz w:val="20"/>
        </w:rPr>
        <w:t>T</w:t>
      </w:r>
      <w:r w:rsidRPr="007F0A26">
        <w:rPr>
          <w:rFonts w:ascii="Arial" w:hAnsi="Arial" w:cs="Arial"/>
          <w:color w:val="000000"/>
          <w:sz w:val="20"/>
        </w:rPr>
        <w:t xml:space="preserve">, </w:t>
      </w:r>
      <w:proofErr w:type="spellStart"/>
      <w:r w:rsidRPr="007F0A26">
        <w:rPr>
          <w:rFonts w:ascii="Arial" w:eastAsia="Calibri" w:hAnsi="Arial" w:cs="Arial"/>
          <w:color w:val="000000"/>
          <w:sz w:val="20"/>
        </w:rPr>
        <w:t>Mtei</w:t>
      </w:r>
      <w:proofErr w:type="spellEnd"/>
      <w:r w:rsidRPr="007F0A26">
        <w:rPr>
          <w:rFonts w:ascii="Arial" w:hAnsi="Arial" w:cs="Arial"/>
          <w:color w:val="000000"/>
          <w:sz w:val="20"/>
        </w:rPr>
        <w:t xml:space="preserve"> </w:t>
      </w:r>
      <w:r w:rsidRPr="007F0A26">
        <w:rPr>
          <w:rFonts w:ascii="Arial" w:eastAsia="Calibri" w:hAnsi="Arial" w:cs="Arial"/>
          <w:color w:val="000000"/>
          <w:sz w:val="20"/>
        </w:rPr>
        <w:t>L</w:t>
      </w:r>
      <w:r w:rsidRPr="007F0A26">
        <w:rPr>
          <w:rFonts w:ascii="Arial" w:hAnsi="Arial" w:cs="Arial"/>
          <w:color w:val="000000"/>
          <w:sz w:val="20"/>
        </w:rPr>
        <w:t xml:space="preserve">, </w:t>
      </w:r>
      <w:r w:rsidRPr="007F0A26">
        <w:rPr>
          <w:rFonts w:ascii="Arial" w:eastAsia="Calibri" w:hAnsi="Arial" w:cs="Arial"/>
          <w:color w:val="000000"/>
          <w:sz w:val="20"/>
        </w:rPr>
        <w:t>Bakari</w:t>
      </w:r>
      <w:r w:rsidRPr="007F0A26">
        <w:rPr>
          <w:rFonts w:ascii="Arial" w:hAnsi="Arial" w:cs="Arial"/>
          <w:color w:val="000000"/>
          <w:sz w:val="20"/>
        </w:rPr>
        <w:t xml:space="preserve"> </w:t>
      </w:r>
      <w:r w:rsidRPr="007F0A26">
        <w:rPr>
          <w:rFonts w:ascii="Arial" w:eastAsia="Calibri" w:hAnsi="Arial" w:cs="Arial"/>
          <w:color w:val="000000"/>
          <w:sz w:val="20"/>
        </w:rPr>
        <w:t>M</w:t>
      </w:r>
      <w:r w:rsidRPr="007F0A26">
        <w:rPr>
          <w:rFonts w:ascii="Arial" w:hAnsi="Arial" w:cs="Arial"/>
          <w:color w:val="000000"/>
          <w:sz w:val="20"/>
        </w:rPr>
        <w:t xml:space="preserve">, </w:t>
      </w:r>
      <w:proofErr w:type="spellStart"/>
      <w:r w:rsidRPr="007F0A26">
        <w:rPr>
          <w:rFonts w:ascii="Arial" w:eastAsia="Calibri" w:hAnsi="Arial" w:cs="Arial"/>
          <w:color w:val="000000"/>
          <w:sz w:val="20"/>
        </w:rPr>
        <w:t>Vuola</w:t>
      </w:r>
      <w:proofErr w:type="spellEnd"/>
      <w:r w:rsidRPr="007F0A26">
        <w:rPr>
          <w:rFonts w:ascii="Arial" w:hAnsi="Arial" w:cs="Arial"/>
          <w:color w:val="000000"/>
          <w:sz w:val="20"/>
        </w:rPr>
        <w:t xml:space="preserve"> </w:t>
      </w:r>
      <w:r w:rsidRPr="007F0A26">
        <w:rPr>
          <w:rFonts w:ascii="Arial" w:eastAsia="Calibri" w:hAnsi="Arial" w:cs="Arial"/>
          <w:color w:val="000000"/>
          <w:sz w:val="20"/>
        </w:rPr>
        <w:t>JM</w:t>
      </w:r>
      <w:r w:rsidRPr="007F0A26">
        <w:rPr>
          <w:rFonts w:ascii="Arial" w:hAnsi="Arial" w:cs="Arial"/>
          <w:color w:val="000000"/>
          <w:sz w:val="20"/>
        </w:rPr>
        <w:t xml:space="preserve">, </w:t>
      </w:r>
      <w:proofErr w:type="spellStart"/>
      <w:r w:rsidRPr="007F0A26">
        <w:rPr>
          <w:rFonts w:ascii="Arial" w:eastAsia="Calibri" w:hAnsi="Arial" w:cs="Arial"/>
          <w:color w:val="000000"/>
          <w:sz w:val="20"/>
        </w:rPr>
        <w:t>Pallangyo</w:t>
      </w:r>
      <w:proofErr w:type="spellEnd"/>
      <w:r w:rsidRPr="007F0A26">
        <w:rPr>
          <w:rFonts w:ascii="Arial" w:hAnsi="Arial" w:cs="Arial"/>
          <w:color w:val="000000"/>
          <w:sz w:val="20"/>
        </w:rPr>
        <w:t xml:space="preserve"> </w:t>
      </w:r>
      <w:r w:rsidRPr="007F0A26">
        <w:rPr>
          <w:rFonts w:ascii="Arial" w:eastAsia="Calibri" w:hAnsi="Arial" w:cs="Arial"/>
          <w:color w:val="000000"/>
          <w:sz w:val="20"/>
        </w:rPr>
        <w:t>K</w:t>
      </w:r>
      <w:r w:rsidRPr="007F0A26">
        <w:rPr>
          <w:rFonts w:ascii="Arial" w:hAnsi="Arial" w:cs="Arial"/>
          <w:color w:val="000000"/>
          <w:sz w:val="20"/>
        </w:rPr>
        <w:t xml:space="preserve">, </w:t>
      </w:r>
      <w:r w:rsidRPr="007F0A26">
        <w:rPr>
          <w:rFonts w:ascii="Arial" w:eastAsia="Calibri" w:hAnsi="Arial" w:cs="Arial"/>
          <w:color w:val="000000"/>
          <w:sz w:val="20"/>
        </w:rPr>
        <w:t>von</w:t>
      </w:r>
      <w:r w:rsidRPr="007F0A26">
        <w:rPr>
          <w:rFonts w:ascii="Arial" w:hAnsi="Arial" w:cs="Arial"/>
          <w:color w:val="000000"/>
          <w:sz w:val="20"/>
        </w:rPr>
        <w:t xml:space="preserve"> </w:t>
      </w:r>
      <w:r w:rsidRPr="007F0A26">
        <w:rPr>
          <w:rFonts w:ascii="Arial" w:eastAsia="Calibri" w:hAnsi="Arial" w:cs="Arial"/>
          <w:color w:val="000000"/>
          <w:sz w:val="20"/>
        </w:rPr>
        <w:t>Reyn</w:t>
      </w:r>
      <w:r w:rsidRPr="007F0A26">
        <w:rPr>
          <w:rFonts w:ascii="Arial" w:hAnsi="Arial" w:cs="Arial"/>
          <w:color w:val="000000"/>
          <w:sz w:val="20"/>
        </w:rPr>
        <w:t xml:space="preserve"> </w:t>
      </w:r>
      <w:r w:rsidRPr="007F0A26">
        <w:rPr>
          <w:rFonts w:ascii="Arial" w:eastAsia="Calibri" w:hAnsi="Arial" w:cs="Arial"/>
          <w:color w:val="000000"/>
          <w:sz w:val="20"/>
        </w:rPr>
        <w:t>CF</w:t>
      </w:r>
      <w:r w:rsidRPr="007F0A26">
        <w:rPr>
          <w:rFonts w:ascii="Arial" w:hAnsi="Arial" w:cs="Arial"/>
          <w:color w:val="000000"/>
          <w:sz w:val="20"/>
        </w:rPr>
        <w:t xml:space="preserve">. </w:t>
      </w:r>
      <w:proofErr w:type="spellStart"/>
      <w:r w:rsidRPr="007F0A26">
        <w:rPr>
          <w:rFonts w:ascii="Arial" w:eastAsia="Calibri" w:hAnsi="Arial" w:cs="Arial"/>
          <w:color w:val="000000"/>
          <w:sz w:val="20"/>
        </w:rPr>
        <w:t>Polyantigenic</w:t>
      </w:r>
      <w:proofErr w:type="spellEnd"/>
      <w:r w:rsidRPr="007F0A26">
        <w:rPr>
          <w:rFonts w:ascii="Arial" w:hAnsi="Arial" w:cs="Arial"/>
          <w:color w:val="000000"/>
          <w:sz w:val="20"/>
        </w:rPr>
        <w:t xml:space="preserve"> </w:t>
      </w:r>
      <w:r w:rsidRPr="007F0A26">
        <w:rPr>
          <w:rFonts w:ascii="Arial" w:eastAsia="Calibri" w:hAnsi="Arial" w:cs="Arial"/>
          <w:color w:val="000000"/>
          <w:sz w:val="20"/>
        </w:rPr>
        <w:t>Interferon</w:t>
      </w:r>
      <w:r w:rsidRPr="007F0A26">
        <w:rPr>
          <w:rFonts w:ascii="Arial" w:hAnsi="Arial" w:cs="Arial"/>
          <w:color w:val="000000"/>
          <w:sz w:val="20"/>
        </w:rPr>
        <w:t>-</w:t>
      </w:r>
      <w:r w:rsidRPr="007F0A26">
        <w:rPr>
          <w:rFonts w:ascii="Arial" w:eastAsia="Calibri" w:hAnsi="Arial" w:cs="Arial"/>
          <w:color w:val="000000"/>
          <w:sz w:val="20"/>
        </w:rPr>
        <w:t>γ</w:t>
      </w:r>
      <w:r w:rsidRPr="007F0A26">
        <w:rPr>
          <w:rFonts w:ascii="Arial" w:hAnsi="Arial" w:cs="Arial"/>
          <w:color w:val="000000"/>
          <w:sz w:val="20"/>
        </w:rPr>
        <w:t xml:space="preserve"> </w:t>
      </w:r>
      <w:r w:rsidRPr="007F0A26">
        <w:rPr>
          <w:rFonts w:ascii="Arial" w:eastAsia="Calibri" w:hAnsi="Arial" w:cs="Arial"/>
          <w:color w:val="000000"/>
          <w:sz w:val="20"/>
        </w:rPr>
        <w:t>Responses</w:t>
      </w:r>
      <w:r w:rsidRPr="007F0A26">
        <w:rPr>
          <w:rFonts w:ascii="Arial" w:hAnsi="Arial" w:cs="Arial"/>
          <w:color w:val="000000"/>
          <w:sz w:val="20"/>
        </w:rPr>
        <w:t xml:space="preserve"> </w:t>
      </w:r>
      <w:r w:rsidRPr="007F0A26">
        <w:rPr>
          <w:rFonts w:ascii="Arial" w:eastAsia="Calibri" w:hAnsi="Arial" w:cs="Arial"/>
          <w:color w:val="000000"/>
          <w:sz w:val="20"/>
        </w:rPr>
        <w:t>Are</w:t>
      </w:r>
      <w:r w:rsidRPr="007F0A26">
        <w:rPr>
          <w:rFonts w:ascii="Arial" w:hAnsi="Arial" w:cs="Arial"/>
          <w:color w:val="000000"/>
          <w:sz w:val="20"/>
        </w:rPr>
        <w:t xml:space="preserve"> </w:t>
      </w:r>
      <w:r w:rsidRPr="007F0A26">
        <w:rPr>
          <w:rFonts w:ascii="Arial" w:eastAsia="Calibri" w:hAnsi="Arial" w:cs="Arial"/>
          <w:color w:val="000000"/>
          <w:sz w:val="20"/>
        </w:rPr>
        <w:t>Associated</w:t>
      </w:r>
      <w:r w:rsidRPr="007F0A26">
        <w:rPr>
          <w:rFonts w:ascii="Arial" w:hAnsi="Arial" w:cs="Arial"/>
          <w:color w:val="000000"/>
          <w:sz w:val="20"/>
        </w:rPr>
        <w:t xml:space="preserve"> </w:t>
      </w:r>
      <w:r w:rsidRPr="007F0A26">
        <w:rPr>
          <w:rFonts w:ascii="Arial" w:eastAsia="Calibri" w:hAnsi="Arial" w:cs="Arial"/>
          <w:color w:val="000000"/>
          <w:sz w:val="20"/>
        </w:rPr>
        <w:t>with</w:t>
      </w:r>
      <w:r w:rsidRPr="007F0A26">
        <w:rPr>
          <w:rFonts w:ascii="Arial" w:hAnsi="Arial" w:cs="Arial"/>
          <w:color w:val="000000"/>
          <w:sz w:val="20"/>
        </w:rPr>
        <w:t xml:space="preserve"> </w:t>
      </w:r>
      <w:r w:rsidRPr="007F0A26">
        <w:rPr>
          <w:rFonts w:ascii="Arial" w:eastAsia="Calibri" w:hAnsi="Arial" w:cs="Arial"/>
          <w:color w:val="000000"/>
          <w:sz w:val="20"/>
        </w:rPr>
        <w:t>Protection</w:t>
      </w:r>
      <w:r w:rsidRPr="007F0A26">
        <w:rPr>
          <w:rFonts w:ascii="Arial" w:hAnsi="Arial" w:cs="Arial"/>
          <w:color w:val="000000"/>
          <w:sz w:val="20"/>
        </w:rPr>
        <w:t xml:space="preserve"> </w:t>
      </w:r>
      <w:r w:rsidRPr="007F0A26">
        <w:rPr>
          <w:rFonts w:ascii="Arial" w:eastAsia="Calibri" w:hAnsi="Arial" w:cs="Arial"/>
          <w:color w:val="000000"/>
          <w:sz w:val="20"/>
        </w:rPr>
        <w:t>from</w:t>
      </w:r>
      <w:r w:rsidRPr="007F0A26">
        <w:rPr>
          <w:rFonts w:ascii="Arial" w:hAnsi="Arial" w:cs="Arial"/>
          <w:color w:val="000000"/>
          <w:sz w:val="20"/>
        </w:rPr>
        <w:t xml:space="preserve"> </w:t>
      </w:r>
      <w:r w:rsidRPr="007F0A26">
        <w:rPr>
          <w:rFonts w:ascii="Arial" w:eastAsia="Calibri" w:hAnsi="Arial" w:cs="Arial"/>
          <w:color w:val="000000"/>
          <w:sz w:val="20"/>
        </w:rPr>
        <w:t>TB</w:t>
      </w:r>
      <w:r w:rsidRPr="007F0A26">
        <w:rPr>
          <w:rFonts w:ascii="Arial" w:hAnsi="Arial" w:cs="Arial"/>
          <w:color w:val="000000"/>
          <w:sz w:val="20"/>
        </w:rPr>
        <w:t xml:space="preserve"> </w:t>
      </w:r>
      <w:r w:rsidRPr="007F0A26">
        <w:rPr>
          <w:rFonts w:ascii="Arial" w:eastAsia="Calibri" w:hAnsi="Arial" w:cs="Arial"/>
          <w:color w:val="000000"/>
          <w:sz w:val="20"/>
        </w:rPr>
        <w:t>among</w:t>
      </w:r>
      <w:r w:rsidRPr="007F0A26">
        <w:rPr>
          <w:rFonts w:ascii="Arial" w:hAnsi="Arial" w:cs="Arial"/>
          <w:color w:val="000000"/>
          <w:sz w:val="20"/>
        </w:rPr>
        <w:t xml:space="preserve"> </w:t>
      </w:r>
      <w:r w:rsidRPr="007F0A26">
        <w:rPr>
          <w:rFonts w:ascii="Arial" w:eastAsia="Calibri" w:hAnsi="Arial" w:cs="Arial"/>
          <w:color w:val="000000"/>
          <w:sz w:val="20"/>
        </w:rPr>
        <w:t>HIV</w:t>
      </w:r>
      <w:r w:rsidRPr="007F0A26">
        <w:rPr>
          <w:rFonts w:ascii="Arial" w:hAnsi="Arial" w:cs="Arial"/>
          <w:color w:val="000000"/>
          <w:sz w:val="20"/>
        </w:rPr>
        <w:t>-</w:t>
      </w:r>
      <w:r w:rsidRPr="007F0A26">
        <w:rPr>
          <w:rFonts w:ascii="Arial" w:eastAsia="Calibri" w:hAnsi="Arial" w:cs="Arial"/>
          <w:color w:val="000000"/>
          <w:sz w:val="20"/>
        </w:rPr>
        <w:t>infected</w:t>
      </w:r>
      <w:r w:rsidRPr="007F0A26">
        <w:rPr>
          <w:rFonts w:ascii="Arial" w:hAnsi="Arial" w:cs="Arial"/>
          <w:color w:val="000000"/>
          <w:sz w:val="20"/>
        </w:rPr>
        <w:t xml:space="preserve"> </w:t>
      </w:r>
      <w:r w:rsidRPr="007F0A26">
        <w:rPr>
          <w:rFonts w:ascii="Arial" w:eastAsia="Calibri" w:hAnsi="Arial" w:cs="Arial"/>
          <w:color w:val="000000"/>
          <w:sz w:val="20"/>
        </w:rPr>
        <w:t>Adults</w:t>
      </w:r>
      <w:r w:rsidRPr="007F0A26">
        <w:rPr>
          <w:rFonts w:ascii="Arial" w:hAnsi="Arial" w:cs="Arial"/>
          <w:color w:val="000000"/>
          <w:sz w:val="20"/>
        </w:rPr>
        <w:t xml:space="preserve"> </w:t>
      </w:r>
      <w:r w:rsidRPr="007F0A26">
        <w:rPr>
          <w:rFonts w:ascii="Arial" w:eastAsia="Calibri" w:hAnsi="Arial" w:cs="Arial"/>
          <w:color w:val="000000"/>
          <w:sz w:val="20"/>
        </w:rPr>
        <w:t>with</w:t>
      </w:r>
      <w:r w:rsidRPr="007F0A26">
        <w:rPr>
          <w:rFonts w:ascii="Arial" w:hAnsi="Arial" w:cs="Arial"/>
          <w:color w:val="000000"/>
          <w:sz w:val="20"/>
        </w:rPr>
        <w:t xml:space="preserve"> </w:t>
      </w:r>
      <w:r w:rsidRPr="007F0A26">
        <w:rPr>
          <w:rFonts w:ascii="Arial" w:eastAsia="Calibri" w:hAnsi="Arial" w:cs="Arial"/>
          <w:color w:val="000000"/>
          <w:sz w:val="20"/>
        </w:rPr>
        <w:t>Childhood</w:t>
      </w:r>
      <w:r w:rsidRPr="007F0A26">
        <w:rPr>
          <w:rFonts w:ascii="Arial" w:hAnsi="Arial" w:cs="Arial"/>
          <w:color w:val="000000"/>
          <w:sz w:val="20"/>
        </w:rPr>
        <w:t xml:space="preserve"> </w:t>
      </w:r>
      <w:r w:rsidRPr="007F0A26">
        <w:rPr>
          <w:rFonts w:ascii="Arial" w:eastAsia="Calibri" w:hAnsi="Arial" w:cs="Arial"/>
          <w:color w:val="000000"/>
          <w:sz w:val="20"/>
        </w:rPr>
        <w:t>BCG</w:t>
      </w:r>
      <w:r w:rsidRPr="007F0A26">
        <w:rPr>
          <w:rFonts w:ascii="Arial" w:hAnsi="Arial" w:cs="Arial"/>
          <w:color w:val="000000"/>
          <w:sz w:val="20"/>
        </w:rPr>
        <w:t xml:space="preserve"> </w:t>
      </w:r>
      <w:r w:rsidRPr="007F0A26">
        <w:rPr>
          <w:rFonts w:ascii="Arial" w:eastAsia="Calibri" w:hAnsi="Arial" w:cs="Arial"/>
          <w:color w:val="000000"/>
          <w:sz w:val="20"/>
        </w:rPr>
        <w:t>Immunization</w:t>
      </w:r>
      <w:r w:rsidRPr="007F0A26">
        <w:rPr>
          <w:rFonts w:ascii="Arial" w:hAnsi="Arial" w:cs="Arial"/>
          <w:color w:val="000000"/>
          <w:sz w:val="20"/>
        </w:rPr>
        <w:t xml:space="preserve">. </w:t>
      </w:r>
      <w:proofErr w:type="spellStart"/>
      <w:r w:rsidRPr="007F0A26">
        <w:rPr>
          <w:rFonts w:ascii="Arial" w:eastAsia="Calibri" w:hAnsi="Arial" w:cs="Arial"/>
          <w:i/>
          <w:color w:val="000000"/>
          <w:sz w:val="20"/>
        </w:rPr>
        <w:t>PLoS</w:t>
      </w:r>
      <w:proofErr w:type="spellEnd"/>
      <w:r w:rsidRPr="007F0A26">
        <w:rPr>
          <w:rFonts w:ascii="Arial" w:hAnsi="Arial" w:cs="Arial"/>
          <w:i/>
          <w:color w:val="000000"/>
          <w:sz w:val="20"/>
        </w:rPr>
        <w:t xml:space="preserve"> </w:t>
      </w:r>
      <w:r w:rsidRPr="007F0A26">
        <w:rPr>
          <w:rFonts w:ascii="Arial" w:eastAsia="Calibri" w:hAnsi="Arial" w:cs="Arial"/>
          <w:i/>
          <w:color w:val="000000"/>
          <w:sz w:val="20"/>
        </w:rPr>
        <w:t>ONE</w:t>
      </w:r>
      <w:r w:rsidRPr="007F0A26">
        <w:rPr>
          <w:rFonts w:ascii="Arial" w:hAnsi="Arial" w:cs="Arial"/>
          <w:color w:val="000000"/>
          <w:sz w:val="20"/>
        </w:rPr>
        <w:t xml:space="preserve"> 2012; 6(7): </w:t>
      </w:r>
      <w:r w:rsidRPr="007F0A26">
        <w:rPr>
          <w:rFonts w:ascii="Arial" w:eastAsia="Calibri" w:hAnsi="Arial" w:cs="Arial"/>
          <w:color w:val="000000"/>
          <w:sz w:val="20"/>
        </w:rPr>
        <w:t>e</w:t>
      </w:r>
      <w:r w:rsidRPr="007F0A26">
        <w:rPr>
          <w:rFonts w:ascii="Arial" w:hAnsi="Arial" w:cs="Arial"/>
          <w:color w:val="000000"/>
          <w:sz w:val="20"/>
        </w:rPr>
        <w:t xml:space="preserve">22074. </w:t>
      </w:r>
      <w:proofErr w:type="gramStart"/>
      <w:r w:rsidRPr="007F0A26">
        <w:rPr>
          <w:rFonts w:ascii="Arial" w:eastAsia="Calibri" w:hAnsi="Arial" w:cs="Arial"/>
          <w:color w:val="000000"/>
          <w:sz w:val="20"/>
        </w:rPr>
        <w:t>doi</w:t>
      </w:r>
      <w:r w:rsidRPr="007F0A26">
        <w:rPr>
          <w:rFonts w:ascii="Arial" w:hAnsi="Arial" w:cs="Arial"/>
          <w:color w:val="000000"/>
          <w:sz w:val="20"/>
        </w:rPr>
        <w:t>:10.1371/</w:t>
      </w:r>
      <w:r w:rsidRPr="007F0A26">
        <w:rPr>
          <w:rFonts w:ascii="Arial" w:eastAsia="Calibri" w:hAnsi="Arial" w:cs="Arial"/>
          <w:color w:val="000000"/>
          <w:sz w:val="20"/>
        </w:rPr>
        <w:t>journal</w:t>
      </w:r>
      <w:r w:rsidRPr="007F0A26">
        <w:rPr>
          <w:rFonts w:ascii="Arial" w:hAnsi="Arial" w:cs="Arial"/>
          <w:color w:val="000000"/>
          <w:sz w:val="20"/>
        </w:rPr>
        <w:t>.</w:t>
      </w:r>
      <w:r w:rsidRPr="007F0A26">
        <w:rPr>
          <w:rFonts w:ascii="Arial" w:eastAsia="Calibri" w:hAnsi="Arial" w:cs="Arial"/>
          <w:color w:val="000000"/>
          <w:sz w:val="20"/>
        </w:rPr>
        <w:t>pone</w:t>
      </w:r>
      <w:proofErr w:type="gramEnd"/>
      <w:r w:rsidRPr="007F0A26">
        <w:rPr>
          <w:rFonts w:ascii="Arial" w:hAnsi="Arial" w:cs="Arial"/>
          <w:color w:val="000000"/>
          <w:sz w:val="20"/>
        </w:rPr>
        <w:t>.0022074.</w:t>
      </w:r>
    </w:p>
    <w:p w14:paraId="709C4056" w14:textId="77777777" w:rsidR="007A7561" w:rsidRPr="007F0A26" w:rsidRDefault="007A7561" w:rsidP="007A7561">
      <w:pPr>
        <w:pStyle w:val="ResumeIndent"/>
        <w:widowControl w:val="0"/>
        <w:numPr>
          <w:ilvl w:val="0"/>
          <w:numId w:val="8"/>
        </w:numPr>
        <w:tabs>
          <w:tab w:val="left" w:pos="720"/>
          <w:tab w:val="left" w:pos="1350"/>
          <w:tab w:val="left" w:pos="1800"/>
        </w:tabs>
        <w:spacing w:afterLines="60" w:after="144"/>
        <w:ind w:right="-518"/>
        <w:rPr>
          <w:rFonts w:ascii="Arial" w:hAnsi="Arial" w:cs="Arial"/>
          <w:color w:val="000000"/>
          <w:sz w:val="20"/>
        </w:rPr>
      </w:pPr>
      <w:r w:rsidRPr="007F0A26">
        <w:rPr>
          <w:rFonts w:ascii="Arial" w:eastAsia="Calibri" w:hAnsi="Arial" w:cs="Arial"/>
          <w:b/>
          <w:color w:val="000000"/>
          <w:sz w:val="20"/>
        </w:rPr>
        <w:t>Lahey</w:t>
      </w:r>
      <w:r w:rsidRPr="007F0A26">
        <w:rPr>
          <w:rFonts w:ascii="Arial" w:hAnsi="Arial" w:cs="Arial"/>
          <w:b/>
          <w:color w:val="000000"/>
          <w:sz w:val="20"/>
        </w:rPr>
        <w:t xml:space="preserve"> </w:t>
      </w:r>
      <w:r w:rsidRPr="007F0A26">
        <w:rPr>
          <w:rFonts w:ascii="Arial" w:eastAsia="Calibri" w:hAnsi="Arial" w:cs="Arial"/>
          <w:b/>
          <w:color w:val="000000"/>
          <w:sz w:val="20"/>
        </w:rPr>
        <w:t>T</w:t>
      </w:r>
      <w:r w:rsidRPr="007F0A26">
        <w:rPr>
          <w:rFonts w:ascii="Arial" w:hAnsi="Arial" w:cs="Arial"/>
          <w:b/>
          <w:color w:val="000000"/>
          <w:sz w:val="20"/>
        </w:rPr>
        <w:t xml:space="preserve">. </w:t>
      </w:r>
      <w:r w:rsidRPr="007F0A26">
        <w:rPr>
          <w:rFonts w:ascii="Arial" w:eastAsia="Calibri" w:hAnsi="Arial" w:cs="Arial"/>
          <w:color w:val="000000"/>
          <w:sz w:val="20"/>
        </w:rPr>
        <w:t>Perspective</w:t>
      </w:r>
      <w:r w:rsidRPr="007F0A26">
        <w:rPr>
          <w:rFonts w:ascii="Arial" w:hAnsi="Arial" w:cs="Arial"/>
          <w:color w:val="000000"/>
          <w:sz w:val="20"/>
        </w:rPr>
        <w:t xml:space="preserve">: </w:t>
      </w:r>
      <w:r w:rsidRPr="007F0A26">
        <w:rPr>
          <w:rFonts w:ascii="Arial" w:eastAsia="Calibri" w:hAnsi="Arial" w:cs="Arial"/>
          <w:color w:val="000000"/>
          <w:sz w:val="20"/>
        </w:rPr>
        <w:t>A</w:t>
      </w:r>
      <w:r w:rsidRPr="007F0A26">
        <w:rPr>
          <w:rFonts w:ascii="Arial" w:hAnsi="Arial" w:cs="Arial"/>
          <w:color w:val="000000"/>
          <w:sz w:val="20"/>
        </w:rPr>
        <w:t xml:space="preserve"> </w:t>
      </w:r>
      <w:r w:rsidRPr="007F0A26">
        <w:rPr>
          <w:rFonts w:ascii="Arial" w:eastAsia="Calibri" w:hAnsi="Arial" w:cs="Arial"/>
          <w:color w:val="000000"/>
          <w:sz w:val="20"/>
        </w:rPr>
        <w:t>Proposed</w:t>
      </w:r>
      <w:r w:rsidRPr="007F0A26">
        <w:rPr>
          <w:rFonts w:ascii="Arial" w:hAnsi="Arial" w:cs="Arial"/>
          <w:color w:val="000000"/>
          <w:sz w:val="20"/>
        </w:rPr>
        <w:t xml:space="preserve"> </w:t>
      </w:r>
      <w:r w:rsidRPr="007F0A26">
        <w:rPr>
          <w:rFonts w:ascii="Arial" w:eastAsia="Calibri" w:hAnsi="Arial" w:cs="Arial"/>
          <w:color w:val="000000"/>
          <w:sz w:val="20"/>
        </w:rPr>
        <w:t>Medical</w:t>
      </w:r>
      <w:r w:rsidRPr="007F0A26">
        <w:rPr>
          <w:rFonts w:ascii="Arial" w:hAnsi="Arial" w:cs="Arial"/>
          <w:color w:val="000000"/>
          <w:sz w:val="20"/>
        </w:rPr>
        <w:t xml:space="preserve"> </w:t>
      </w:r>
      <w:r w:rsidRPr="007F0A26">
        <w:rPr>
          <w:rFonts w:ascii="Arial" w:eastAsia="Calibri" w:hAnsi="Arial" w:cs="Arial"/>
          <w:color w:val="000000"/>
          <w:sz w:val="20"/>
        </w:rPr>
        <w:t>School</w:t>
      </w:r>
      <w:r w:rsidRPr="007F0A26">
        <w:rPr>
          <w:rFonts w:ascii="Arial" w:hAnsi="Arial" w:cs="Arial"/>
          <w:color w:val="000000"/>
          <w:sz w:val="20"/>
        </w:rPr>
        <w:t xml:space="preserve"> </w:t>
      </w:r>
      <w:r w:rsidRPr="007F0A26">
        <w:rPr>
          <w:rFonts w:ascii="Arial" w:eastAsia="Calibri" w:hAnsi="Arial" w:cs="Arial"/>
          <w:color w:val="000000"/>
          <w:sz w:val="20"/>
        </w:rPr>
        <w:t>Curriculum</w:t>
      </w:r>
      <w:r w:rsidRPr="007F0A26">
        <w:rPr>
          <w:rFonts w:ascii="Arial" w:hAnsi="Arial" w:cs="Arial"/>
          <w:color w:val="000000"/>
          <w:sz w:val="20"/>
        </w:rPr>
        <w:t xml:space="preserve"> </w:t>
      </w:r>
      <w:r w:rsidRPr="007F0A26">
        <w:rPr>
          <w:rFonts w:ascii="Arial" w:eastAsia="Calibri" w:hAnsi="Arial" w:cs="Arial"/>
          <w:color w:val="000000"/>
          <w:sz w:val="20"/>
        </w:rPr>
        <w:t>to</w:t>
      </w:r>
      <w:r w:rsidRPr="007F0A26">
        <w:rPr>
          <w:rFonts w:ascii="Arial" w:hAnsi="Arial" w:cs="Arial"/>
          <w:color w:val="000000"/>
          <w:sz w:val="20"/>
        </w:rPr>
        <w:t xml:space="preserve"> </w:t>
      </w:r>
      <w:r w:rsidRPr="007F0A26">
        <w:rPr>
          <w:rFonts w:ascii="Arial" w:eastAsia="Calibri" w:hAnsi="Arial" w:cs="Arial"/>
          <w:color w:val="000000"/>
          <w:sz w:val="20"/>
        </w:rPr>
        <w:t>Help</w:t>
      </w:r>
      <w:r w:rsidRPr="007F0A26">
        <w:rPr>
          <w:rFonts w:ascii="Arial" w:hAnsi="Arial" w:cs="Arial"/>
          <w:color w:val="000000"/>
          <w:sz w:val="20"/>
        </w:rPr>
        <w:t xml:space="preserve"> </w:t>
      </w:r>
      <w:r w:rsidRPr="007F0A26">
        <w:rPr>
          <w:rFonts w:ascii="Arial" w:eastAsia="Calibri" w:hAnsi="Arial" w:cs="Arial"/>
          <w:color w:val="000000"/>
          <w:sz w:val="20"/>
        </w:rPr>
        <w:t>Students</w:t>
      </w:r>
      <w:r w:rsidRPr="007F0A26">
        <w:rPr>
          <w:rFonts w:ascii="Arial" w:hAnsi="Arial" w:cs="Arial"/>
          <w:color w:val="000000"/>
          <w:sz w:val="20"/>
        </w:rPr>
        <w:t xml:space="preserve"> </w:t>
      </w:r>
      <w:r w:rsidRPr="007F0A26">
        <w:rPr>
          <w:rFonts w:ascii="Arial" w:eastAsia="Calibri" w:hAnsi="Arial" w:cs="Arial"/>
          <w:color w:val="000000"/>
          <w:sz w:val="20"/>
        </w:rPr>
        <w:t>Recognize</w:t>
      </w:r>
      <w:r w:rsidRPr="007F0A26">
        <w:rPr>
          <w:rFonts w:ascii="Arial" w:hAnsi="Arial" w:cs="Arial"/>
          <w:color w:val="000000"/>
          <w:sz w:val="20"/>
        </w:rPr>
        <w:t xml:space="preserve"> </w:t>
      </w:r>
      <w:r w:rsidRPr="007F0A26">
        <w:rPr>
          <w:rFonts w:ascii="Arial" w:eastAsia="Calibri" w:hAnsi="Arial" w:cs="Arial"/>
          <w:color w:val="000000"/>
          <w:sz w:val="20"/>
        </w:rPr>
        <w:t>and</w:t>
      </w:r>
      <w:r w:rsidRPr="007F0A26">
        <w:rPr>
          <w:rFonts w:ascii="Arial" w:hAnsi="Arial" w:cs="Arial"/>
          <w:color w:val="000000"/>
          <w:sz w:val="20"/>
        </w:rPr>
        <w:t xml:space="preserve"> </w:t>
      </w:r>
      <w:r w:rsidRPr="007F0A26">
        <w:rPr>
          <w:rFonts w:ascii="Arial" w:eastAsia="Calibri" w:hAnsi="Arial" w:cs="Arial"/>
          <w:color w:val="000000"/>
          <w:sz w:val="20"/>
        </w:rPr>
        <w:t>Resolve</w:t>
      </w:r>
      <w:r w:rsidRPr="007F0A26">
        <w:rPr>
          <w:rFonts w:ascii="Arial" w:hAnsi="Arial" w:cs="Arial"/>
          <w:color w:val="000000"/>
          <w:sz w:val="20"/>
        </w:rPr>
        <w:t xml:space="preserve"> </w:t>
      </w:r>
      <w:r w:rsidRPr="007F0A26">
        <w:rPr>
          <w:rFonts w:ascii="Arial" w:eastAsia="Calibri" w:hAnsi="Arial" w:cs="Arial"/>
          <w:color w:val="000000"/>
          <w:sz w:val="20"/>
        </w:rPr>
        <w:t>Ethical</w:t>
      </w:r>
      <w:r w:rsidRPr="007F0A26">
        <w:rPr>
          <w:rFonts w:ascii="Arial" w:hAnsi="Arial" w:cs="Arial"/>
          <w:color w:val="000000"/>
          <w:sz w:val="20"/>
        </w:rPr>
        <w:t xml:space="preserve"> </w:t>
      </w:r>
      <w:r w:rsidRPr="007F0A26">
        <w:rPr>
          <w:rFonts w:ascii="Arial" w:eastAsia="Calibri" w:hAnsi="Arial" w:cs="Arial"/>
          <w:color w:val="000000"/>
          <w:sz w:val="20"/>
        </w:rPr>
        <w:t>Issues</w:t>
      </w:r>
      <w:r w:rsidRPr="007F0A26">
        <w:rPr>
          <w:rFonts w:ascii="Arial" w:hAnsi="Arial" w:cs="Arial"/>
          <w:color w:val="000000"/>
          <w:sz w:val="20"/>
        </w:rPr>
        <w:t xml:space="preserve"> </w:t>
      </w:r>
      <w:r w:rsidRPr="007F0A26">
        <w:rPr>
          <w:rFonts w:ascii="Arial" w:eastAsia="Calibri" w:hAnsi="Arial" w:cs="Arial"/>
          <w:color w:val="000000"/>
          <w:sz w:val="20"/>
        </w:rPr>
        <w:t>of</w:t>
      </w:r>
      <w:r w:rsidRPr="007F0A26">
        <w:rPr>
          <w:rFonts w:ascii="Arial" w:hAnsi="Arial" w:cs="Arial"/>
          <w:color w:val="000000"/>
          <w:sz w:val="20"/>
        </w:rPr>
        <w:t xml:space="preserve"> </w:t>
      </w:r>
      <w:r w:rsidRPr="007F0A26">
        <w:rPr>
          <w:rFonts w:ascii="Arial" w:eastAsia="Calibri" w:hAnsi="Arial" w:cs="Arial"/>
          <w:color w:val="000000"/>
          <w:sz w:val="20"/>
        </w:rPr>
        <w:t>Global</w:t>
      </w:r>
      <w:r w:rsidRPr="007F0A26">
        <w:rPr>
          <w:rFonts w:ascii="Arial" w:hAnsi="Arial" w:cs="Arial"/>
          <w:color w:val="000000"/>
          <w:sz w:val="20"/>
        </w:rPr>
        <w:t xml:space="preserve"> </w:t>
      </w:r>
      <w:r w:rsidRPr="007F0A26">
        <w:rPr>
          <w:rFonts w:ascii="Arial" w:eastAsia="Calibri" w:hAnsi="Arial" w:cs="Arial"/>
          <w:color w:val="000000"/>
          <w:sz w:val="20"/>
        </w:rPr>
        <w:t>Health</w:t>
      </w:r>
      <w:r w:rsidRPr="007F0A26">
        <w:rPr>
          <w:rFonts w:ascii="Arial" w:hAnsi="Arial" w:cs="Arial"/>
          <w:color w:val="000000"/>
          <w:sz w:val="20"/>
        </w:rPr>
        <w:t xml:space="preserve"> </w:t>
      </w:r>
      <w:r w:rsidRPr="007F0A26">
        <w:rPr>
          <w:rFonts w:ascii="Arial" w:eastAsia="Calibri" w:hAnsi="Arial" w:cs="Arial"/>
          <w:color w:val="000000"/>
          <w:sz w:val="20"/>
        </w:rPr>
        <w:t>Outreach</w:t>
      </w:r>
      <w:r w:rsidRPr="007F0A26">
        <w:rPr>
          <w:rFonts w:ascii="Arial" w:hAnsi="Arial" w:cs="Arial"/>
          <w:color w:val="000000"/>
          <w:sz w:val="20"/>
        </w:rPr>
        <w:t xml:space="preserve"> </w:t>
      </w:r>
      <w:r w:rsidRPr="007F0A26">
        <w:rPr>
          <w:rFonts w:ascii="Arial" w:eastAsia="Calibri" w:hAnsi="Arial" w:cs="Arial"/>
          <w:color w:val="000000"/>
          <w:sz w:val="20"/>
        </w:rPr>
        <w:t>Work</w:t>
      </w:r>
      <w:r w:rsidRPr="007F0A26">
        <w:rPr>
          <w:rFonts w:ascii="Arial" w:hAnsi="Arial" w:cs="Arial"/>
          <w:color w:val="000000"/>
          <w:sz w:val="20"/>
        </w:rPr>
        <w:t xml:space="preserve">. </w:t>
      </w:r>
      <w:r w:rsidRPr="007F0A26">
        <w:rPr>
          <w:rFonts w:ascii="Arial" w:eastAsia="Calibri" w:hAnsi="Arial" w:cs="Arial"/>
          <w:i/>
          <w:color w:val="000000"/>
          <w:sz w:val="20"/>
        </w:rPr>
        <w:t>Academic</w:t>
      </w:r>
      <w:r w:rsidRPr="007F0A26">
        <w:rPr>
          <w:rFonts w:ascii="Arial" w:hAnsi="Arial" w:cs="Arial"/>
          <w:i/>
          <w:color w:val="000000"/>
          <w:sz w:val="20"/>
        </w:rPr>
        <w:t xml:space="preserve"> </w:t>
      </w:r>
      <w:r w:rsidRPr="007F0A26">
        <w:rPr>
          <w:rFonts w:ascii="Arial" w:eastAsia="Calibri" w:hAnsi="Arial" w:cs="Arial"/>
          <w:i/>
          <w:color w:val="000000"/>
          <w:sz w:val="20"/>
        </w:rPr>
        <w:t>Medicine</w:t>
      </w:r>
      <w:r w:rsidRPr="007F0A26">
        <w:rPr>
          <w:rFonts w:ascii="Arial" w:hAnsi="Arial" w:cs="Arial"/>
          <w:i/>
          <w:color w:val="000000"/>
          <w:sz w:val="20"/>
        </w:rPr>
        <w:t xml:space="preserve"> </w:t>
      </w:r>
      <w:r w:rsidRPr="007F0A26">
        <w:rPr>
          <w:rFonts w:ascii="Arial" w:hAnsi="Arial" w:cs="Arial"/>
          <w:color w:val="000000"/>
          <w:sz w:val="20"/>
        </w:rPr>
        <w:t xml:space="preserve">2012; </w:t>
      </w:r>
      <w:r w:rsidRPr="007F0A26">
        <w:rPr>
          <w:rFonts w:ascii="Arial" w:eastAsia="Calibri" w:hAnsi="Arial" w:cs="Arial"/>
          <w:color w:val="000000"/>
          <w:sz w:val="20"/>
        </w:rPr>
        <w:t>Feb</w:t>
      </w:r>
      <w:r w:rsidRPr="007F0A26">
        <w:rPr>
          <w:rFonts w:ascii="Arial" w:hAnsi="Arial" w:cs="Arial"/>
          <w:color w:val="000000"/>
          <w:sz w:val="20"/>
        </w:rPr>
        <w:t>;87(2):210-5.</w:t>
      </w:r>
    </w:p>
    <w:p w14:paraId="355D0446" w14:textId="77777777" w:rsidR="007A7561" w:rsidRPr="007F0A26" w:rsidRDefault="007A7561" w:rsidP="007A7561">
      <w:pPr>
        <w:pStyle w:val="ResumeIndent"/>
        <w:widowControl w:val="0"/>
        <w:numPr>
          <w:ilvl w:val="0"/>
          <w:numId w:val="8"/>
        </w:numPr>
        <w:tabs>
          <w:tab w:val="left" w:pos="720"/>
          <w:tab w:val="left" w:pos="1350"/>
          <w:tab w:val="left" w:pos="1800"/>
        </w:tabs>
        <w:spacing w:afterLines="60" w:after="144"/>
        <w:ind w:right="-518"/>
        <w:rPr>
          <w:rFonts w:ascii="Arial" w:hAnsi="Arial" w:cs="Arial"/>
          <w:color w:val="000000"/>
          <w:sz w:val="20"/>
        </w:rPr>
      </w:pPr>
      <w:r w:rsidRPr="007F0A26">
        <w:rPr>
          <w:rFonts w:ascii="Arial" w:eastAsia="Calibri" w:hAnsi="Arial" w:cs="Arial"/>
          <w:color w:val="000000"/>
          <w:sz w:val="20"/>
        </w:rPr>
        <w:t>Talbot</w:t>
      </w:r>
      <w:r w:rsidRPr="007F0A26">
        <w:rPr>
          <w:rFonts w:ascii="Arial" w:hAnsi="Arial" w:cs="Arial"/>
          <w:color w:val="000000"/>
          <w:sz w:val="20"/>
        </w:rPr>
        <w:t xml:space="preserve"> </w:t>
      </w:r>
      <w:r w:rsidRPr="007F0A26">
        <w:rPr>
          <w:rFonts w:ascii="Arial" w:eastAsia="Calibri" w:hAnsi="Arial" w:cs="Arial"/>
          <w:color w:val="000000"/>
          <w:sz w:val="20"/>
        </w:rPr>
        <w:t>EA</w:t>
      </w:r>
      <w:r w:rsidRPr="007F0A26">
        <w:rPr>
          <w:rFonts w:ascii="Arial" w:hAnsi="Arial" w:cs="Arial"/>
          <w:color w:val="000000"/>
          <w:sz w:val="20"/>
        </w:rPr>
        <w:t xml:space="preserve">, </w:t>
      </w:r>
      <w:proofErr w:type="spellStart"/>
      <w:r w:rsidRPr="007F0A26">
        <w:rPr>
          <w:rFonts w:ascii="Arial" w:eastAsia="Calibri" w:hAnsi="Arial" w:cs="Arial"/>
          <w:color w:val="000000"/>
          <w:sz w:val="20"/>
        </w:rPr>
        <w:t>Munseri</w:t>
      </w:r>
      <w:proofErr w:type="spellEnd"/>
      <w:r w:rsidRPr="007F0A26">
        <w:rPr>
          <w:rFonts w:ascii="Arial" w:hAnsi="Arial" w:cs="Arial"/>
          <w:color w:val="000000"/>
          <w:sz w:val="20"/>
        </w:rPr>
        <w:t xml:space="preserve"> </w:t>
      </w:r>
      <w:r w:rsidRPr="007F0A26">
        <w:rPr>
          <w:rFonts w:ascii="Arial" w:eastAsia="Calibri" w:hAnsi="Arial" w:cs="Arial"/>
          <w:color w:val="000000"/>
          <w:sz w:val="20"/>
        </w:rPr>
        <w:t>PJ</w:t>
      </w:r>
      <w:r w:rsidRPr="007F0A26">
        <w:rPr>
          <w:rFonts w:ascii="Arial" w:hAnsi="Arial" w:cs="Arial"/>
          <w:color w:val="000000"/>
          <w:sz w:val="20"/>
        </w:rPr>
        <w:t xml:space="preserve">, </w:t>
      </w:r>
      <w:r w:rsidRPr="007F0A26">
        <w:rPr>
          <w:rFonts w:ascii="Arial" w:eastAsia="Calibri" w:hAnsi="Arial" w:cs="Arial"/>
          <w:color w:val="000000"/>
          <w:sz w:val="20"/>
        </w:rPr>
        <w:t>Teixeira</w:t>
      </w:r>
      <w:r w:rsidRPr="007F0A26">
        <w:rPr>
          <w:rFonts w:ascii="Arial" w:hAnsi="Arial" w:cs="Arial"/>
          <w:color w:val="000000"/>
          <w:sz w:val="20"/>
        </w:rPr>
        <w:t xml:space="preserve"> </w:t>
      </w:r>
      <w:r w:rsidRPr="007F0A26">
        <w:rPr>
          <w:rFonts w:ascii="Arial" w:eastAsia="Calibri" w:hAnsi="Arial" w:cs="Arial"/>
          <w:color w:val="000000"/>
          <w:sz w:val="20"/>
        </w:rPr>
        <w:t>PJ</w:t>
      </w:r>
      <w:r w:rsidRPr="007F0A26">
        <w:rPr>
          <w:rFonts w:ascii="Arial" w:hAnsi="Arial" w:cs="Arial"/>
          <w:color w:val="000000"/>
          <w:sz w:val="20"/>
        </w:rPr>
        <w:t xml:space="preserve">, </w:t>
      </w:r>
      <w:proofErr w:type="spellStart"/>
      <w:r w:rsidRPr="007F0A26">
        <w:rPr>
          <w:rFonts w:ascii="Arial" w:eastAsia="Calibri" w:hAnsi="Arial" w:cs="Arial"/>
          <w:color w:val="000000"/>
          <w:sz w:val="20"/>
        </w:rPr>
        <w:t>Matee</w:t>
      </w:r>
      <w:proofErr w:type="spellEnd"/>
      <w:r w:rsidRPr="007F0A26">
        <w:rPr>
          <w:rFonts w:ascii="Arial" w:hAnsi="Arial" w:cs="Arial"/>
          <w:color w:val="000000"/>
          <w:sz w:val="20"/>
        </w:rPr>
        <w:t xml:space="preserve"> </w:t>
      </w:r>
      <w:r w:rsidRPr="007F0A26">
        <w:rPr>
          <w:rFonts w:ascii="Arial" w:eastAsia="Calibri" w:hAnsi="Arial" w:cs="Arial"/>
          <w:color w:val="000000"/>
          <w:sz w:val="20"/>
        </w:rPr>
        <w:t>M</w:t>
      </w:r>
      <w:r w:rsidRPr="007F0A26">
        <w:rPr>
          <w:rFonts w:ascii="Arial" w:hAnsi="Arial" w:cs="Arial"/>
          <w:color w:val="000000"/>
          <w:sz w:val="20"/>
        </w:rPr>
        <w:t xml:space="preserve">, </w:t>
      </w:r>
      <w:r w:rsidRPr="007F0A26">
        <w:rPr>
          <w:rFonts w:ascii="Arial" w:eastAsia="Calibri" w:hAnsi="Arial" w:cs="Arial"/>
          <w:color w:val="000000"/>
          <w:sz w:val="20"/>
        </w:rPr>
        <w:t>Bakari</w:t>
      </w:r>
      <w:r w:rsidRPr="007F0A26">
        <w:rPr>
          <w:rFonts w:ascii="Arial" w:hAnsi="Arial" w:cs="Arial"/>
          <w:color w:val="000000"/>
          <w:sz w:val="20"/>
        </w:rPr>
        <w:t xml:space="preserve"> </w:t>
      </w:r>
      <w:r w:rsidRPr="007F0A26">
        <w:rPr>
          <w:rFonts w:ascii="Arial" w:eastAsia="Calibri" w:hAnsi="Arial" w:cs="Arial"/>
          <w:color w:val="000000"/>
          <w:sz w:val="20"/>
        </w:rPr>
        <w:t>M</w:t>
      </w:r>
      <w:r w:rsidRPr="007F0A26">
        <w:rPr>
          <w:rFonts w:ascii="Arial" w:hAnsi="Arial" w:cs="Arial"/>
          <w:color w:val="000000"/>
          <w:sz w:val="20"/>
        </w:rPr>
        <w:t xml:space="preserve">, </w:t>
      </w:r>
      <w:r w:rsidRPr="007F0A26">
        <w:rPr>
          <w:rFonts w:ascii="Arial" w:eastAsia="Calibri" w:hAnsi="Arial" w:cs="Arial"/>
          <w:b/>
          <w:color w:val="000000"/>
          <w:sz w:val="20"/>
        </w:rPr>
        <w:t>Lahey</w:t>
      </w:r>
      <w:r w:rsidRPr="007F0A26">
        <w:rPr>
          <w:rFonts w:ascii="Arial" w:hAnsi="Arial" w:cs="Arial"/>
          <w:b/>
          <w:color w:val="000000"/>
          <w:sz w:val="20"/>
        </w:rPr>
        <w:t xml:space="preserve"> </w:t>
      </w:r>
      <w:r w:rsidRPr="007F0A26">
        <w:rPr>
          <w:rFonts w:ascii="Arial" w:eastAsia="Calibri" w:hAnsi="Arial" w:cs="Arial"/>
          <w:b/>
          <w:color w:val="000000"/>
          <w:sz w:val="20"/>
        </w:rPr>
        <w:t>T</w:t>
      </w:r>
      <w:r w:rsidRPr="007F0A26">
        <w:rPr>
          <w:rFonts w:ascii="Arial" w:hAnsi="Arial" w:cs="Arial"/>
          <w:color w:val="000000"/>
          <w:sz w:val="20"/>
        </w:rPr>
        <w:t xml:space="preserve">, </w:t>
      </w:r>
      <w:r w:rsidRPr="007F0A26">
        <w:rPr>
          <w:rFonts w:ascii="Arial" w:eastAsia="Calibri" w:hAnsi="Arial" w:cs="Arial"/>
          <w:color w:val="000000"/>
          <w:sz w:val="20"/>
        </w:rPr>
        <w:t>von</w:t>
      </w:r>
      <w:r w:rsidRPr="007F0A26">
        <w:rPr>
          <w:rFonts w:ascii="Arial" w:hAnsi="Arial" w:cs="Arial"/>
          <w:color w:val="000000"/>
          <w:sz w:val="20"/>
        </w:rPr>
        <w:t xml:space="preserve"> </w:t>
      </w:r>
      <w:r w:rsidRPr="007F0A26">
        <w:rPr>
          <w:rFonts w:ascii="Arial" w:eastAsia="Calibri" w:hAnsi="Arial" w:cs="Arial"/>
          <w:color w:val="000000"/>
          <w:sz w:val="20"/>
        </w:rPr>
        <w:t>Reyn</w:t>
      </w:r>
      <w:r w:rsidRPr="007F0A26">
        <w:rPr>
          <w:rFonts w:ascii="Arial" w:hAnsi="Arial" w:cs="Arial"/>
          <w:color w:val="000000"/>
          <w:sz w:val="20"/>
        </w:rPr>
        <w:t xml:space="preserve"> </w:t>
      </w:r>
      <w:r w:rsidRPr="007F0A26">
        <w:rPr>
          <w:rFonts w:ascii="Arial" w:eastAsia="Calibri" w:hAnsi="Arial" w:cs="Arial"/>
          <w:color w:val="000000"/>
          <w:sz w:val="20"/>
        </w:rPr>
        <w:t>CF</w:t>
      </w:r>
      <w:r w:rsidRPr="007F0A26">
        <w:rPr>
          <w:rFonts w:ascii="Arial" w:hAnsi="Arial" w:cs="Arial"/>
          <w:color w:val="000000"/>
          <w:sz w:val="20"/>
        </w:rPr>
        <w:t xml:space="preserve">. </w:t>
      </w:r>
      <w:r w:rsidRPr="007F0A26">
        <w:rPr>
          <w:rFonts w:ascii="Arial" w:eastAsia="Calibri" w:hAnsi="Arial" w:cs="Arial"/>
          <w:color w:val="000000"/>
          <w:sz w:val="20"/>
        </w:rPr>
        <w:t>Test</w:t>
      </w:r>
      <w:r w:rsidRPr="007F0A26">
        <w:rPr>
          <w:rFonts w:ascii="Arial" w:hAnsi="Arial" w:cs="Arial"/>
          <w:color w:val="000000"/>
          <w:sz w:val="20"/>
        </w:rPr>
        <w:t xml:space="preserve"> </w:t>
      </w:r>
      <w:r w:rsidRPr="007F0A26">
        <w:rPr>
          <w:rFonts w:ascii="Arial" w:eastAsia="Calibri" w:hAnsi="Arial" w:cs="Arial"/>
          <w:color w:val="000000"/>
          <w:sz w:val="20"/>
        </w:rPr>
        <w:t>characteristics</w:t>
      </w:r>
      <w:r w:rsidRPr="007F0A26">
        <w:rPr>
          <w:rFonts w:ascii="Arial" w:hAnsi="Arial" w:cs="Arial"/>
          <w:color w:val="000000"/>
          <w:sz w:val="20"/>
        </w:rPr>
        <w:t xml:space="preserve"> </w:t>
      </w:r>
      <w:r w:rsidRPr="007F0A26">
        <w:rPr>
          <w:rFonts w:ascii="Arial" w:eastAsia="Calibri" w:hAnsi="Arial" w:cs="Arial"/>
          <w:color w:val="000000"/>
          <w:sz w:val="20"/>
        </w:rPr>
        <w:t>of</w:t>
      </w:r>
      <w:r w:rsidRPr="007F0A26">
        <w:rPr>
          <w:rFonts w:ascii="Arial" w:hAnsi="Arial" w:cs="Arial"/>
          <w:color w:val="000000"/>
          <w:sz w:val="20"/>
        </w:rPr>
        <w:t xml:space="preserve"> </w:t>
      </w:r>
      <w:r w:rsidRPr="007F0A26">
        <w:rPr>
          <w:rFonts w:ascii="Arial" w:eastAsia="Calibri" w:hAnsi="Arial" w:cs="Arial"/>
          <w:color w:val="000000"/>
          <w:sz w:val="20"/>
        </w:rPr>
        <w:t>urinary</w:t>
      </w:r>
      <w:r w:rsidRPr="007F0A26">
        <w:rPr>
          <w:rFonts w:ascii="Arial" w:hAnsi="Arial" w:cs="Arial"/>
          <w:color w:val="000000"/>
          <w:sz w:val="20"/>
        </w:rPr>
        <w:t xml:space="preserve"> </w:t>
      </w:r>
      <w:r w:rsidRPr="007F0A26">
        <w:rPr>
          <w:rFonts w:ascii="Arial" w:eastAsia="Calibri" w:hAnsi="Arial" w:cs="Arial"/>
          <w:color w:val="000000"/>
          <w:sz w:val="20"/>
        </w:rPr>
        <w:t>lipoarabinomannan</w:t>
      </w:r>
      <w:r w:rsidRPr="007F0A26">
        <w:rPr>
          <w:rFonts w:ascii="Arial" w:hAnsi="Arial" w:cs="Arial"/>
          <w:color w:val="000000"/>
          <w:sz w:val="20"/>
        </w:rPr>
        <w:t xml:space="preserve"> </w:t>
      </w:r>
      <w:r w:rsidRPr="007F0A26">
        <w:rPr>
          <w:rFonts w:ascii="Arial" w:eastAsia="Calibri" w:hAnsi="Arial" w:cs="Arial"/>
          <w:color w:val="000000"/>
          <w:sz w:val="20"/>
        </w:rPr>
        <w:t>and</w:t>
      </w:r>
      <w:r w:rsidRPr="007F0A26">
        <w:rPr>
          <w:rFonts w:ascii="Arial" w:hAnsi="Arial" w:cs="Arial"/>
          <w:color w:val="000000"/>
          <w:sz w:val="20"/>
        </w:rPr>
        <w:t xml:space="preserve"> </w:t>
      </w:r>
      <w:r w:rsidRPr="007F0A26">
        <w:rPr>
          <w:rFonts w:ascii="Arial" w:eastAsia="Calibri" w:hAnsi="Arial" w:cs="Arial"/>
          <w:color w:val="000000"/>
          <w:sz w:val="20"/>
        </w:rPr>
        <w:t>predictors</w:t>
      </w:r>
      <w:r w:rsidRPr="007F0A26">
        <w:rPr>
          <w:rFonts w:ascii="Arial" w:hAnsi="Arial" w:cs="Arial"/>
          <w:color w:val="000000"/>
          <w:sz w:val="20"/>
        </w:rPr>
        <w:t xml:space="preserve"> </w:t>
      </w:r>
      <w:r w:rsidRPr="007F0A26">
        <w:rPr>
          <w:rFonts w:ascii="Arial" w:eastAsia="Calibri" w:hAnsi="Arial" w:cs="Arial"/>
          <w:color w:val="000000"/>
          <w:sz w:val="20"/>
        </w:rPr>
        <w:t>of</w:t>
      </w:r>
      <w:r w:rsidRPr="007F0A26">
        <w:rPr>
          <w:rFonts w:ascii="Arial" w:hAnsi="Arial" w:cs="Arial"/>
          <w:color w:val="000000"/>
          <w:sz w:val="20"/>
        </w:rPr>
        <w:t xml:space="preserve"> </w:t>
      </w:r>
      <w:r w:rsidRPr="007F0A26">
        <w:rPr>
          <w:rFonts w:ascii="Arial" w:eastAsia="Calibri" w:hAnsi="Arial" w:cs="Arial"/>
          <w:color w:val="000000"/>
          <w:sz w:val="20"/>
        </w:rPr>
        <w:t>mortality</w:t>
      </w:r>
      <w:r w:rsidRPr="007F0A26">
        <w:rPr>
          <w:rFonts w:ascii="Arial" w:hAnsi="Arial" w:cs="Arial"/>
          <w:color w:val="000000"/>
          <w:sz w:val="20"/>
        </w:rPr>
        <w:t xml:space="preserve"> </w:t>
      </w:r>
      <w:r w:rsidRPr="007F0A26">
        <w:rPr>
          <w:rFonts w:ascii="Arial" w:eastAsia="Calibri" w:hAnsi="Arial" w:cs="Arial"/>
          <w:color w:val="000000"/>
          <w:sz w:val="20"/>
        </w:rPr>
        <w:t>among</w:t>
      </w:r>
      <w:r w:rsidRPr="007F0A26">
        <w:rPr>
          <w:rFonts w:ascii="Arial" w:hAnsi="Arial" w:cs="Arial"/>
          <w:color w:val="000000"/>
          <w:sz w:val="20"/>
        </w:rPr>
        <w:t xml:space="preserve"> </w:t>
      </w:r>
      <w:r w:rsidRPr="007F0A26">
        <w:rPr>
          <w:rFonts w:ascii="Arial" w:eastAsia="Calibri" w:hAnsi="Arial" w:cs="Arial"/>
          <w:color w:val="000000"/>
          <w:sz w:val="20"/>
        </w:rPr>
        <w:t>hospitalized</w:t>
      </w:r>
      <w:r w:rsidRPr="007F0A26">
        <w:rPr>
          <w:rFonts w:ascii="Arial" w:hAnsi="Arial" w:cs="Arial"/>
          <w:color w:val="000000"/>
          <w:sz w:val="20"/>
        </w:rPr>
        <w:t xml:space="preserve"> </w:t>
      </w:r>
      <w:r w:rsidRPr="007F0A26">
        <w:rPr>
          <w:rFonts w:ascii="Arial" w:eastAsia="Calibri" w:hAnsi="Arial" w:cs="Arial"/>
          <w:color w:val="000000"/>
          <w:sz w:val="20"/>
        </w:rPr>
        <w:t>HIV</w:t>
      </w:r>
      <w:r w:rsidRPr="007F0A26">
        <w:rPr>
          <w:rFonts w:ascii="Arial" w:hAnsi="Arial" w:cs="Arial"/>
          <w:color w:val="000000"/>
          <w:sz w:val="20"/>
        </w:rPr>
        <w:t>-</w:t>
      </w:r>
      <w:r w:rsidRPr="007F0A26">
        <w:rPr>
          <w:rFonts w:ascii="Arial" w:eastAsia="Calibri" w:hAnsi="Arial" w:cs="Arial"/>
          <w:color w:val="000000"/>
          <w:sz w:val="20"/>
        </w:rPr>
        <w:t>infected</w:t>
      </w:r>
      <w:r w:rsidRPr="007F0A26">
        <w:rPr>
          <w:rFonts w:ascii="Arial" w:hAnsi="Arial" w:cs="Arial"/>
          <w:color w:val="000000"/>
          <w:sz w:val="20"/>
        </w:rPr>
        <w:t xml:space="preserve"> </w:t>
      </w:r>
      <w:r w:rsidRPr="007F0A26">
        <w:rPr>
          <w:rFonts w:ascii="Arial" w:eastAsia="Calibri" w:hAnsi="Arial" w:cs="Arial"/>
          <w:color w:val="000000"/>
          <w:sz w:val="20"/>
        </w:rPr>
        <w:t>tuberculosis</w:t>
      </w:r>
      <w:r w:rsidRPr="007F0A26">
        <w:rPr>
          <w:rFonts w:ascii="Arial" w:hAnsi="Arial" w:cs="Arial"/>
          <w:color w:val="000000"/>
          <w:sz w:val="20"/>
        </w:rPr>
        <w:t xml:space="preserve"> </w:t>
      </w:r>
      <w:r w:rsidRPr="007F0A26">
        <w:rPr>
          <w:rFonts w:ascii="Arial" w:eastAsia="Calibri" w:hAnsi="Arial" w:cs="Arial"/>
          <w:color w:val="000000"/>
          <w:sz w:val="20"/>
        </w:rPr>
        <w:t>suspects</w:t>
      </w:r>
      <w:r w:rsidRPr="007F0A26">
        <w:rPr>
          <w:rFonts w:ascii="Arial" w:hAnsi="Arial" w:cs="Arial"/>
          <w:color w:val="000000"/>
          <w:sz w:val="20"/>
        </w:rPr>
        <w:t xml:space="preserve"> </w:t>
      </w:r>
      <w:r w:rsidRPr="007F0A26">
        <w:rPr>
          <w:rFonts w:ascii="Arial" w:eastAsia="Calibri" w:hAnsi="Arial" w:cs="Arial"/>
          <w:color w:val="000000"/>
          <w:sz w:val="20"/>
        </w:rPr>
        <w:t>in</w:t>
      </w:r>
      <w:r w:rsidRPr="007F0A26">
        <w:rPr>
          <w:rFonts w:ascii="Arial" w:hAnsi="Arial" w:cs="Arial"/>
          <w:color w:val="000000"/>
          <w:sz w:val="20"/>
        </w:rPr>
        <w:t xml:space="preserve"> </w:t>
      </w:r>
      <w:r w:rsidRPr="007F0A26">
        <w:rPr>
          <w:rFonts w:ascii="Arial" w:eastAsia="Calibri" w:hAnsi="Arial" w:cs="Arial"/>
          <w:color w:val="000000"/>
          <w:sz w:val="20"/>
        </w:rPr>
        <w:t>Tanzania</w:t>
      </w:r>
      <w:r w:rsidRPr="007F0A26">
        <w:rPr>
          <w:rFonts w:ascii="Arial" w:hAnsi="Arial" w:cs="Arial"/>
          <w:color w:val="000000"/>
          <w:sz w:val="20"/>
        </w:rPr>
        <w:t xml:space="preserve">. </w:t>
      </w:r>
      <w:proofErr w:type="spellStart"/>
      <w:r w:rsidRPr="007F0A26">
        <w:rPr>
          <w:rFonts w:ascii="Arial" w:eastAsia="Calibri" w:hAnsi="Arial" w:cs="Arial"/>
          <w:i/>
          <w:color w:val="000000"/>
          <w:sz w:val="20"/>
        </w:rPr>
        <w:t>PLoS</w:t>
      </w:r>
      <w:proofErr w:type="spellEnd"/>
      <w:r w:rsidRPr="007F0A26">
        <w:rPr>
          <w:rFonts w:ascii="Arial" w:hAnsi="Arial" w:cs="Arial"/>
          <w:i/>
          <w:color w:val="000000"/>
          <w:sz w:val="20"/>
        </w:rPr>
        <w:t xml:space="preserve"> </w:t>
      </w:r>
      <w:r w:rsidRPr="007F0A26">
        <w:rPr>
          <w:rFonts w:ascii="Arial" w:eastAsia="Calibri" w:hAnsi="Arial" w:cs="Arial"/>
          <w:i/>
          <w:color w:val="000000"/>
          <w:sz w:val="20"/>
        </w:rPr>
        <w:t>ONE</w:t>
      </w:r>
      <w:r w:rsidRPr="007F0A26">
        <w:rPr>
          <w:rFonts w:ascii="Arial" w:hAnsi="Arial" w:cs="Arial"/>
          <w:i/>
          <w:color w:val="000000"/>
          <w:sz w:val="20"/>
        </w:rPr>
        <w:t xml:space="preserve"> </w:t>
      </w:r>
      <w:r w:rsidRPr="007F0A26">
        <w:rPr>
          <w:rFonts w:ascii="Arial" w:hAnsi="Arial" w:cs="Arial"/>
          <w:color w:val="000000"/>
          <w:sz w:val="20"/>
        </w:rPr>
        <w:t xml:space="preserve">2012; 7(3): </w:t>
      </w:r>
      <w:r w:rsidRPr="007F0A26">
        <w:rPr>
          <w:rFonts w:ascii="Arial" w:eastAsia="Calibri" w:hAnsi="Arial" w:cs="Arial"/>
          <w:color w:val="000000"/>
          <w:sz w:val="20"/>
        </w:rPr>
        <w:t>e</w:t>
      </w:r>
      <w:r w:rsidRPr="007F0A26">
        <w:rPr>
          <w:rFonts w:ascii="Arial" w:hAnsi="Arial" w:cs="Arial"/>
          <w:color w:val="000000"/>
          <w:sz w:val="20"/>
        </w:rPr>
        <w:t xml:space="preserve">32876. </w:t>
      </w:r>
      <w:proofErr w:type="gramStart"/>
      <w:r w:rsidRPr="007F0A26">
        <w:rPr>
          <w:rFonts w:ascii="Arial" w:eastAsia="Calibri" w:hAnsi="Arial" w:cs="Arial"/>
          <w:color w:val="000000"/>
          <w:sz w:val="20"/>
        </w:rPr>
        <w:t>doi</w:t>
      </w:r>
      <w:r w:rsidRPr="007F0A26">
        <w:rPr>
          <w:rFonts w:ascii="Arial" w:hAnsi="Arial" w:cs="Arial"/>
          <w:color w:val="000000"/>
          <w:sz w:val="20"/>
        </w:rPr>
        <w:t>:10.1371/</w:t>
      </w:r>
      <w:r w:rsidRPr="007F0A26">
        <w:rPr>
          <w:rFonts w:ascii="Arial" w:eastAsia="Calibri" w:hAnsi="Arial" w:cs="Arial"/>
          <w:color w:val="000000"/>
          <w:sz w:val="20"/>
        </w:rPr>
        <w:t>journal</w:t>
      </w:r>
      <w:r w:rsidRPr="007F0A26">
        <w:rPr>
          <w:rFonts w:ascii="Arial" w:hAnsi="Arial" w:cs="Arial"/>
          <w:color w:val="000000"/>
          <w:sz w:val="20"/>
        </w:rPr>
        <w:t>.</w:t>
      </w:r>
      <w:r w:rsidRPr="007F0A26">
        <w:rPr>
          <w:rFonts w:ascii="Arial" w:eastAsia="Calibri" w:hAnsi="Arial" w:cs="Arial"/>
          <w:color w:val="000000"/>
          <w:sz w:val="20"/>
        </w:rPr>
        <w:t>pone</w:t>
      </w:r>
      <w:proofErr w:type="gramEnd"/>
      <w:r w:rsidRPr="007F0A26">
        <w:rPr>
          <w:rFonts w:ascii="Arial" w:hAnsi="Arial" w:cs="Arial"/>
          <w:color w:val="000000"/>
          <w:sz w:val="20"/>
        </w:rPr>
        <w:t>.0032876.</w:t>
      </w:r>
    </w:p>
    <w:p w14:paraId="4C79D3F6" w14:textId="77777777" w:rsidR="007A7561" w:rsidRPr="007F0A26" w:rsidRDefault="007A7561" w:rsidP="007A7561">
      <w:pPr>
        <w:pStyle w:val="ResumeIndent"/>
        <w:widowControl w:val="0"/>
        <w:numPr>
          <w:ilvl w:val="0"/>
          <w:numId w:val="8"/>
        </w:numPr>
        <w:tabs>
          <w:tab w:val="left" w:pos="720"/>
          <w:tab w:val="left" w:pos="1350"/>
          <w:tab w:val="left" w:pos="1800"/>
        </w:tabs>
        <w:spacing w:afterLines="60" w:after="144"/>
        <w:ind w:right="-518"/>
        <w:rPr>
          <w:rFonts w:ascii="Arial" w:hAnsi="Arial" w:cs="Arial"/>
          <w:color w:val="000000"/>
          <w:sz w:val="20"/>
        </w:rPr>
      </w:pPr>
      <w:r w:rsidRPr="007F0A26">
        <w:rPr>
          <w:rFonts w:ascii="Arial" w:eastAsia="Calibri" w:hAnsi="Arial" w:cs="Arial"/>
          <w:b/>
          <w:color w:val="000000"/>
          <w:sz w:val="20"/>
        </w:rPr>
        <w:t>Lahey</w:t>
      </w:r>
      <w:r w:rsidRPr="007F0A26">
        <w:rPr>
          <w:rFonts w:ascii="Arial" w:hAnsi="Arial" w:cs="Arial"/>
          <w:b/>
          <w:color w:val="000000"/>
          <w:sz w:val="20"/>
        </w:rPr>
        <w:t xml:space="preserve"> </w:t>
      </w:r>
      <w:r w:rsidRPr="007F0A26">
        <w:rPr>
          <w:rFonts w:ascii="Arial" w:eastAsia="Calibri" w:hAnsi="Arial" w:cs="Arial"/>
          <w:b/>
          <w:color w:val="000000"/>
          <w:sz w:val="20"/>
        </w:rPr>
        <w:t>T</w:t>
      </w:r>
      <w:r w:rsidRPr="007F0A26">
        <w:rPr>
          <w:rFonts w:ascii="Arial" w:hAnsi="Arial" w:cs="Arial"/>
          <w:b/>
          <w:color w:val="000000"/>
          <w:sz w:val="20"/>
        </w:rPr>
        <w:t xml:space="preserve">*, </w:t>
      </w:r>
      <w:r w:rsidRPr="007F0A26">
        <w:rPr>
          <w:rFonts w:ascii="Arial" w:eastAsia="Calibri" w:hAnsi="Arial" w:cs="Arial"/>
          <w:color w:val="000000"/>
          <w:sz w:val="20"/>
        </w:rPr>
        <w:t>Ghosh</w:t>
      </w:r>
      <w:r w:rsidRPr="007F0A26">
        <w:rPr>
          <w:rFonts w:ascii="Arial" w:hAnsi="Arial" w:cs="Arial"/>
          <w:color w:val="000000"/>
          <w:sz w:val="20"/>
        </w:rPr>
        <w:t xml:space="preserve"> </w:t>
      </w:r>
      <w:r w:rsidRPr="007F0A26">
        <w:rPr>
          <w:rFonts w:ascii="Arial" w:eastAsia="Calibri" w:hAnsi="Arial" w:cs="Arial"/>
          <w:color w:val="000000"/>
          <w:sz w:val="20"/>
        </w:rPr>
        <w:t>M</w:t>
      </w:r>
      <w:r w:rsidRPr="007F0A26">
        <w:rPr>
          <w:rFonts w:ascii="Arial" w:hAnsi="Arial" w:cs="Arial"/>
          <w:color w:val="000000"/>
          <w:sz w:val="20"/>
        </w:rPr>
        <w:t xml:space="preserve">*, </w:t>
      </w:r>
      <w:r w:rsidRPr="007F0A26">
        <w:rPr>
          <w:rFonts w:ascii="Arial" w:eastAsia="Calibri" w:hAnsi="Arial" w:cs="Arial"/>
          <w:color w:val="000000"/>
          <w:sz w:val="20"/>
        </w:rPr>
        <w:t>Fahey</w:t>
      </w:r>
      <w:r w:rsidRPr="007F0A26">
        <w:rPr>
          <w:rFonts w:ascii="Arial" w:hAnsi="Arial" w:cs="Arial"/>
          <w:color w:val="000000"/>
          <w:sz w:val="20"/>
        </w:rPr>
        <w:t xml:space="preserve"> </w:t>
      </w:r>
      <w:r w:rsidRPr="007F0A26">
        <w:rPr>
          <w:rFonts w:ascii="Arial" w:eastAsia="Calibri" w:hAnsi="Arial" w:cs="Arial"/>
          <w:color w:val="000000"/>
          <w:sz w:val="20"/>
        </w:rPr>
        <w:t>JV</w:t>
      </w:r>
      <w:r w:rsidRPr="007F0A26">
        <w:rPr>
          <w:rFonts w:ascii="Arial" w:hAnsi="Arial" w:cs="Arial"/>
          <w:color w:val="000000"/>
          <w:sz w:val="20"/>
        </w:rPr>
        <w:t xml:space="preserve">, </w:t>
      </w:r>
      <w:r w:rsidRPr="007F0A26">
        <w:rPr>
          <w:rFonts w:ascii="Arial" w:eastAsia="Calibri" w:hAnsi="Arial" w:cs="Arial"/>
          <w:color w:val="000000"/>
          <w:sz w:val="20"/>
        </w:rPr>
        <w:t>Shen</w:t>
      </w:r>
      <w:r w:rsidRPr="007F0A26">
        <w:rPr>
          <w:rFonts w:ascii="Arial" w:hAnsi="Arial" w:cs="Arial"/>
          <w:color w:val="000000"/>
          <w:sz w:val="20"/>
        </w:rPr>
        <w:t xml:space="preserve"> </w:t>
      </w:r>
      <w:r w:rsidRPr="007F0A26">
        <w:rPr>
          <w:rFonts w:ascii="Arial" w:eastAsia="Calibri" w:hAnsi="Arial" w:cs="Arial"/>
          <w:color w:val="000000"/>
          <w:sz w:val="20"/>
        </w:rPr>
        <w:t>Z</w:t>
      </w:r>
      <w:r w:rsidRPr="007F0A26">
        <w:rPr>
          <w:rFonts w:ascii="Arial" w:hAnsi="Arial" w:cs="Arial"/>
          <w:color w:val="000000"/>
          <w:sz w:val="20"/>
        </w:rPr>
        <w:t xml:space="preserve">, </w:t>
      </w:r>
      <w:r w:rsidRPr="007F0A26">
        <w:rPr>
          <w:rFonts w:ascii="Arial" w:eastAsia="Calibri" w:hAnsi="Arial" w:cs="Arial"/>
          <w:color w:val="000000"/>
          <w:sz w:val="20"/>
        </w:rPr>
        <w:t>Mukura</w:t>
      </w:r>
      <w:r w:rsidRPr="007F0A26">
        <w:rPr>
          <w:rFonts w:ascii="Arial" w:hAnsi="Arial" w:cs="Arial"/>
          <w:color w:val="000000"/>
          <w:sz w:val="20"/>
        </w:rPr>
        <w:t xml:space="preserve"> </w:t>
      </w:r>
      <w:r w:rsidRPr="007F0A26">
        <w:rPr>
          <w:rFonts w:ascii="Arial" w:eastAsia="Calibri" w:hAnsi="Arial" w:cs="Arial"/>
          <w:color w:val="000000"/>
          <w:sz w:val="20"/>
        </w:rPr>
        <w:t>LR</w:t>
      </w:r>
      <w:r w:rsidRPr="007F0A26">
        <w:rPr>
          <w:rFonts w:ascii="Arial" w:hAnsi="Arial" w:cs="Arial"/>
          <w:color w:val="000000"/>
          <w:sz w:val="20"/>
        </w:rPr>
        <w:t xml:space="preserve">, </w:t>
      </w:r>
      <w:r w:rsidRPr="007F0A26">
        <w:rPr>
          <w:rFonts w:ascii="Arial" w:eastAsia="Calibri" w:hAnsi="Arial" w:cs="Arial"/>
          <w:color w:val="000000"/>
          <w:sz w:val="20"/>
        </w:rPr>
        <w:t>et</w:t>
      </w:r>
      <w:r w:rsidRPr="007F0A26">
        <w:rPr>
          <w:rFonts w:ascii="Arial" w:hAnsi="Arial" w:cs="Arial"/>
          <w:color w:val="000000"/>
          <w:sz w:val="20"/>
        </w:rPr>
        <w:t xml:space="preserve"> </w:t>
      </w:r>
      <w:r w:rsidRPr="007F0A26">
        <w:rPr>
          <w:rFonts w:ascii="Arial" w:eastAsia="Calibri" w:hAnsi="Arial" w:cs="Arial"/>
          <w:color w:val="000000"/>
          <w:sz w:val="20"/>
        </w:rPr>
        <w:t>al</w:t>
      </w:r>
      <w:r w:rsidRPr="007F0A26">
        <w:rPr>
          <w:rFonts w:ascii="Arial" w:hAnsi="Arial" w:cs="Arial"/>
          <w:color w:val="000000"/>
          <w:sz w:val="20"/>
        </w:rPr>
        <w:t xml:space="preserve">. </w:t>
      </w:r>
      <w:r w:rsidRPr="007F0A26">
        <w:rPr>
          <w:rFonts w:ascii="Arial" w:eastAsia="Calibri" w:hAnsi="Arial" w:cs="Arial"/>
          <w:color w:val="000000"/>
          <w:sz w:val="20"/>
        </w:rPr>
        <w:t>Selective</w:t>
      </w:r>
      <w:r w:rsidRPr="007F0A26">
        <w:rPr>
          <w:rFonts w:ascii="Arial" w:hAnsi="Arial" w:cs="Arial"/>
          <w:color w:val="000000"/>
          <w:sz w:val="20"/>
        </w:rPr>
        <w:t xml:space="preserve"> </w:t>
      </w:r>
      <w:r w:rsidRPr="007F0A26">
        <w:rPr>
          <w:rFonts w:ascii="Arial" w:eastAsia="Calibri" w:hAnsi="Arial" w:cs="Arial"/>
          <w:color w:val="000000"/>
          <w:sz w:val="20"/>
        </w:rPr>
        <w:t>Impact</w:t>
      </w:r>
      <w:r w:rsidRPr="007F0A26">
        <w:rPr>
          <w:rFonts w:ascii="Arial" w:hAnsi="Arial" w:cs="Arial"/>
          <w:color w:val="000000"/>
          <w:sz w:val="20"/>
        </w:rPr>
        <w:t xml:space="preserve"> </w:t>
      </w:r>
      <w:r w:rsidRPr="007F0A26">
        <w:rPr>
          <w:rFonts w:ascii="Arial" w:eastAsia="Calibri" w:hAnsi="Arial" w:cs="Arial"/>
          <w:color w:val="000000"/>
          <w:sz w:val="20"/>
        </w:rPr>
        <w:t>of</w:t>
      </w:r>
      <w:r w:rsidRPr="007F0A26">
        <w:rPr>
          <w:rFonts w:ascii="Arial" w:hAnsi="Arial" w:cs="Arial"/>
          <w:color w:val="000000"/>
          <w:sz w:val="20"/>
        </w:rPr>
        <w:t xml:space="preserve"> </w:t>
      </w:r>
      <w:r w:rsidRPr="007F0A26">
        <w:rPr>
          <w:rFonts w:ascii="Arial" w:eastAsia="Calibri" w:hAnsi="Arial" w:cs="Arial"/>
          <w:color w:val="000000"/>
          <w:sz w:val="20"/>
        </w:rPr>
        <w:t>HIV</w:t>
      </w:r>
      <w:r w:rsidRPr="007F0A26">
        <w:rPr>
          <w:rFonts w:ascii="Arial" w:hAnsi="Arial" w:cs="Arial"/>
          <w:color w:val="000000"/>
          <w:sz w:val="20"/>
        </w:rPr>
        <w:t xml:space="preserve"> </w:t>
      </w:r>
      <w:r w:rsidRPr="007F0A26">
        <w:rPr>
          <w:rFonts w:ascii="Arial" w:eastAsia="Calibri" w:hAnsi="Arial" w:cs="Arial"/>
          <w:color w:val="000000"/>
          <w:sz w:val="20"/>
        </w:rPr>
        <w:t>Disease</w:t>
      </w:r>
      <w:r w:rsidRPr="007F0A26">
        <w:rPr>
          <w:rFonts w:ascii="Arial" w:hAnsi="Arial" w:cs="Arial"/>
          <w:color w:val="000000"/>
          <w:sz w:val="20"/>
        </w:rPr>
        <w:t xml:space="preserve"> </w:t>
      </w:r>
      <w:r w:rsidRPr="007F0A26">
        <w:rPr>
          <w:rFonts w:ascii="Arial" w:eastAsia="Calibri" w:hAnsi="Arial" w:cs="Arial"/>
          <w:color w:val="000000"/>
          <w:sz w:val="20"/>
        </w:rPr>
        <w:t>Progression</w:t>
      </w:r>
      <w:r w:rsidRPr="007F0A26">
        <w:rPr>
          <w:rFonts w:ascii="Arial" w:hAnsi="Arial" w:cs="Arial"/>
          <w:color w:val="000000"/>
          <w:sz w:val="20"/>
        </w:rPr>
        <w:t xml:space="preserve"> </w:t>
      </w:r>
      <w:r w:rsidRPr="007F0A26">
        <w:rPr>
          <w:rFonts w:ascii="Arial" w:eastAsia="Calibri" w:hAnsi="Arial" w:cs="Arial"/>
          <w:color w:val="000000"/>
          <w:sz w:val="20"/>
        </w:rPr>
        <w:t>on</w:t>
      </w:r>
      <w:r w:rsidRPr="007F0A26">
        <w:rPr>
          <w:rFonts w:ascii="Arial" w:hAnsi="Arial" w:cs="Arial"/>
          <w:color w:val="000000"/>
          <w:sz w:val="20"/>
        </w:rPr>
        <w:t xml:space="preserve"> </w:t>
      </w:r>
      <w:r w:rsidRPr="007F0A26">
        <w:rPr>
          <w:rFonts w:ascii="Arial" w:eastAsia="Calibri" w:hAnsi="Arial" w:cs="Arial"/>
          <w:color w:val="000000"/>
          <w:sz w:val="20"/>
        </w:rPr>
        <w:t>the</w:t>
      </w:r>
      <w:r w:rsidRPr="007F0A26">
        <w:rPr>
          <w:rFonts w:ascii="Arial" w:hAnsi="Arial" w:cs="Arial"/>
          <w:color w:val="000000"/>
          <w:sz w:val="20"/>
        </w:rPr>
        <w:t xml:space="preserve"> </w:t>
      </w:r>
      <w:r w:rsidRPr="007F0A26">
        <w:rPr>
          <w:rFonts w:ascii="Arial" w:eastAsia="Calibri" w:hAnsi="Arial" w:cs="Arial"/>
          <w:color w:val="000000"/>
          <w:sz w:val="20"/>
        </w:rPr>
        <w:t>Innate</w:t>
      </w:r>
      <w:r w:rsidRPr="007F0A26">
        <w:rPr>
          <w:rFonts w:ascii="Arial" w:hAnsi="Arial" w:cs="Arial"/>
          <w:color w:val="000000"/>
          <w:sz w:val="20"/>
        </w:rPr>
        <w:t xml:space="preserve"> </w:t>
      </w:r>
      <w:r w:rsidRPr="007F0A26">
        <w:rPr>
          <w:rFonts w:ascii="Arial" w:eastAsia="Calibri" w:hAnsi="Arial" w:cs="Arial"/>
          <w:color w:val="000000"/>
          <w:sz w:val="20"/>
        </w:rPr>
        <w:t>Immune</w:t>
      </w:r>
      <w:r w:rsidRPr="007F0A26">
        <w:rPr>
          <w:rFonts w:ascii="Arial" w:hAnsi="Arial" w:cs="Arial"/>
          <w:color w:val="000000"/>
          <w:sz w:val="20"/>
        </w:rPr>
        <w:t xml:space="preserve"> </w:t>
      </w:r>
      <w:r w:rsidRPr="007F0A26">
        <w:rPr>
          <w:rFonts w:ascii="Arial" w:eastAsia="Calibri" w:hAnsi="Arial" w:cs="Arial"/>
          <w:color w:val="000000"/>
          <w:sz w:val="20"/>
        </w:rPr>
        <w:t>System</w:t>
      </w:r>
      <w:r w:rsidRPr="007F0A26">
        <w:rPr>
          <w:rFonts w:ascii="Arial" w:hAnsi="Arial" w:cs="Arial"/>
          <w:color w:val="000000"/>
          <w:sz w:val="20"/>
        </w:rPr>
        <w:t xml:space="preserve"> </w:t>
      </w:r>
      <w:r w:rsidRPr="007F0A26">
        <w:rPr>
          <w:rFonts w:ascii="Arial" w:eastAsia="Calibri" w:hAnsi="Arial" w:cs="Arial"/>
          <w:color w:val="000000"/>
          <w:sz w:val="20"/>
        </w:rPr>
        <w:t>in</w:t>
      </w:r>
      <w:r w:rsidRPr="007F0A26">
        <w:rPr>
          <w:rFonts w:ascii="Arial" w:hAnsi="Arial" w:cs="Arial"/>
          <w:color w:val="000000"/>
          <w:sz w:val="20"/>
        </w:rPr>
        <w:t xml:space="preserve"> </w:t>
      </w:r>
      <w:r w:rsidRPr="007F0A26">
        <w:rPr>
          <w:rFonts w:ascii="Arial" w:eastAsia="Calibri" w:hAnsi="Arial" w:cs="Arial"/>
          <w:color w:val="000000"/>
          <w:sz w:val="20"/>
        </w:rPr>
        <w:t>the</w:t>
      </w:r>
      <w:r w:rsidRPr="007F0A26">
        <w:rPr>
          <w:rFonts w:ascii="Arial" w:hAnsi="Arial" w:cs="Arial"/>
          <w:color w:val="000000"/>
          <w:sz w:val="20"/>
        </w:rPr>
        <w:t xml:space="preserve"> </w:t>
      </w:r>
      <w:r w:rsidRPr="007F0A26">
        <w:rPr>
          <w:rFonts w:ascii="Arial" w:eastAsia="Calibri" w:hAnsi="Arial" w:cs="Arial"/>
          <w:color w:val="000000"/>
          <w:sz w:val="20"/>
        </w:rPr>
        <w:t>Human</w:t>
      </w:r>
      <w:r w:rsidRPr="007F0A26">
        <w:rPr>
          <w:rFonts w:ascii="Arial" w:hAnsi="Arial" w:cs="Arial"/>
          <w:color w:val="000000"/>
          <w:sz w:val="20"/>
        </w:rPr>
        <w:t xml:space="preserve"> </w:t>
      </w:r>
      <w:r w:rsidRPr="007F0A26">
        <w:rPr>
          <w:rFonts w:ascii="Arial" w:eastAsia="Calibri" w:hAnsi="Arial" w:cs="Arial"/>
          <w:color w:val="000000"/>
          <w:sz w:val="20"/>
        </w:rPr>
        <w:t>Female</w:t>
      </w:r>
      <w:r w:rsidRPr="007F0A26">
        <w:rPr>
          <w:rFonts w:ascii="Arial" w:hAnsi="Arial" w:cs="Arial"/>
          <w:color w:val="000000"/>
          <w:sz w:val="20"/>
        </w:rPr>
        <w:t xml:space="preserve"> </w:t>
      </w:r>
      <w:r w:rsidRPr="007F0A26">
        <w:rPr>
          <w:rFonts w:ascii="Arial" w:eastAsia="Calibri" w:hAnsi="Arial" w:cs="Arial"/>
          <w:color w:val="000000"/>
          <w:sz w:val="20"/>
        </w:rPr>
        <w:t>Reproductive</w:t>
      </w:r>
      <w:r w:rsidRPr="007F0A26">
        <w:rPr>
          <w:rFonts w:ascii="Arial" w:hAnsi="Arial" w:cs="Arial"/>
          <w:color w:val="000000"/>
          <w:sz w:val="20"/>
        </w:rPr>
        <w:t xml:space="preserve"> </w:t>
      </w:r>
      <w:r w:rsidRPr="007F0A26">
        <w:rPr>
          <w:rFonts w:ascii="Arial" w:eastAsia="Calibri" w:hAnsi="Arial" w:cs="Arial"/>
          <w:color w:val="000000"/>
          <w:sz w:val="20"/>
        </w:rPr>
        <w:t>Tract</w:t>
      </w:r>
      <w:r w:rsidRPr="007F0A26">
        <w:rPr>
          <w:rFonts w:ascii="Arial" w:hAnsi="Arial" w:cs="Arial"/>
          <w:color w:val="000000"/>
          <w:sz w:val="20"/>
        </w:rPr>
        <w:t xml:space="preserve">. </w:t>
      </w:r>
      <w:proofErr w:type="spellStart"/>
      <w:r w:rsidRPr="007F0A26">
        <w:rPr>
          <w:rFonts w:ascii="Arial" w:eastAsia="Calibri" w:hAnsi="Arial" w:cs="Arial"/>
          <w:i/>
          <w:color w:val="000000"/>
          <w:sz w:val="20"/>
        </w:rPr>
        <w:t>PLoS</w:t>
      </w:r>
      <w:proofErr w:type="spellEnd"/>
      <w:r w:rsidRPr="007F0A26">
        <w:rPr>
          <w:rFonts w:ascii="Arial" w:hAnsi="Arial" w:cs="Arial"/>
          <w:i/>
          <w:color w:val="000000"/>
          <w:sz w:val="20"/>
        </w:rPr>
        <w:t xml:space="preserve"> </w:t>
      </w:r>
      <w:r w:rsidRPr="007F0A26">
        <w:rPr>
          <w:rFonts w:ascii="Arial" w:eastAsia="Calibri" w:hAnsi="Arial" w:cs="Arial"/>
          <w:i/>
          <w:color w:val="000000"/>
          <w:sz w:val="20"/>
        </w:rPr>
        <w:t>ONE</w:t>
      </w:r>
      <w:r w:rsidRPr="007F0A26">
        <w:rPr>
          <w:rFonts w:ascii="Arial" w:hAnsi="Arial" w:cs="Arial"/>
          <w:i/>
          <w:color w:val="000000"/>
          <w:sz w:val="20"/>
        </w:rPr>
        <w:t xml:space="preserve"> </w:t>
      </w:r>
      <w:r w:rsidRPr="007F0A26">
        <w:rPr>
          <w:rFonts w:ascii="Arial" w:hAnsi="Arial" w:cs="Arial"/>
          <w:color w:val="000000"/>
          <w:sz w:val="20"/>
        </w:rPr>
        <w:t xml:space="preserve">2012; 7(6): </w:t>
      </w:r>
      <w:r w:rsidRPr="007F0A26">
        <w:rPr>
          <w:rFonts w:ascii="Arial" w:eastAsia="Calibri" w:hAnsi="Arial" w:cs="Arial"/>
          <w:color w:val="000000"/>
          <w:sz w:val="20"/>
        </w:rPr>
        <w:t>e</w:t>
      </w:r>
      <w:r w:rsidRPr="007F0A26">
        <w:rPr>
          <w:rFonts w:ascii="Arial" w:hAnsi="Arial" w:cs="Arial"/>
          <w:color w:val="000000"/>
          <w:sz w:val="20"/>
        </w:rPr>
        <w:t xml:space="preserve">38100. </w:t>
      </w:r>
      <w:proofErr w:type="gramStart"/>
      <w:r w:rsidRPr="007F0A26">
        <w:rPr>
          <w:rFonts w:ascii="Arial" w:eastAsia="Calibri" w:hAnsi="Arial" w:cs="Arial"/>
          <w:color w:val="000000"/>
          <w:sz w:val="20"/>
        </w:rPr>
        <w:t>doi</w:t>
      </w:r>
      <w:r w:rsidRPr="007F0A26">
        <w:rPr>
          <w:rFonts w:ascii="Arial" w:hAnsi="Arial" w:cs="Arial"/>
          <w:color w:val="000000"/>
          <w:sz w:val="20"/>
        </w:rPr>
        <w:t>:10.1371/</w:t>
      </w:r>
      <w:r w:rsidRPr="007F0A26">
        <w:rPr>
          <w:rFonts w:ascii="Arial" w:eastAsia="Calibri" w:hAnsi="Arial" w:cs="Arial"/>
          <w:color w:val="000000"/>
          <w:sz w:val="20"/>
        </w:rPr>
        <w:t>journal</w:t>
      </w:r>
      <w:r w:rsidRPr="007F0A26">
        <w:rPr>
          <w:rFonts w:ascii="Arial" w:hAnsi="Arial" w:cs="Arial"/>
          <w:color w:val="000000"/>
          <w:sz w:val="20"/>
        </w:rPr>
        <w:t>.</w:t>
      </w:r>
      <w:r w:rsidRPr="007F0A26">
        <w:rPr>
          <w:rFonts w:ascii="Arial" w:eastAsia="Calibri" w:hAnsi="Arial" w:cs="Arial"/>
          <w:color w:val="000000"/>
          <w:sz w:val="20"/>
        </w:rPr>
        <w:t>pone</w:t>
      </w:r>
      <w:proofErr w:type="gramEnd"/>
      <w:r w:rsidRPr="007F0A26">
        <w:rPr>
          <w:rFonts w:ascii="Arial" w:hAnsi="Arial" w:cs="Arial"/>
          <w:color w:val="000000"/>
          <w:sz w:val="20"/>
        </w:rPr>
        <w:t>.0038100</w:t>
      </w:r>
      <w:r w:rsidRPr="007F0A26">
        <w:rPr>
          <w:rFonts w:ascii="Arial" w:hAnsi="Arial" w:cs="Arial"/>
          <w:b/>
          <w:color w:val="000000"/>
          <w:sz w:val="20"/>
        </w:rPr>
        <w:t xml:space="preserve"> * </w:t>
      </w:r>
      <w:r w:rsidRPr="007F0A26">
        <w:rPr>
          <w:rFonts w:ascii="Arial" w:eastAsia="Calibri" w:hAnsi="Arial" w:cs="Arial"/>
          <w:b/>
          <w:color w:val="000000"/>
          <w:sz w:val="20"/>
        </w:rPr>
        <w:t>shared</w:t>
      </w:r>
      <w:r w:rsidRPr="007F0A26">
        <w:rPr>
          <w:rFonts w:ascii="Arial" w:hAnsi="Arial" w:cs="Arial"/>
          <w:b/>
          <w:color w:val="000000"/>
          <w:sz w:val="20"/>
        </w:rPr>
        <w:t xml:space="preserve"> </w:t>
      </w:r>
      <w:r w:rsidRPr="007F0A26">
        <w:rPr>
          <w:rFonts w:ascii="Arial" w:eastAsia="Calibri" w:hAnsi="Arial" w:cs="Arial"/>
          <w:b/>
          <w:color w:val="000000"/>
          <w:sz w:val="20"/>
        </w:rPr>
        <w:t>first</w:t>
      </w:r>
      <w:r w:rsidRPr="007F0A26">
        <w:rPr>
          <w:rFonts w:ascii="Arial" w:hAnsi="Arial" w:cs="Arial"/>
          <w:b/>
          <w:color w:val="000000"/>
          <w:sz w:val="20"/>
        </w:rPr>
        <w:t xml:space="preserve"> </w:t>
      </w:r>
      <w:r w:rsidRPr="007F0A26">
        <w:rPr>
          <w:rFonts w:ascii="Arial" w:eastAsia="Calibri" w:hAnsi="Arial" w:cs="Arial"/>
          <w:b/>
          <w:color w:val="000000"/>
          <w:sz w:val="20"/>
        </w:rPr>
        <w:t>authorship</w:t>
      </w:r>
    </w:p>
    <w:p w14:paraId="78C558BC" w14:textId="77777777" w:rsidR="007A7561" w:rsidRPr="007F0A26" w:rsidRDefault="007A7561" w:rsidP="007A7561">
      <w:pPr>
        <w:pStyle w:val="ResumeIndent"/>
        <w:widowControl w:val="0"/>
        <w:numPr>
          <w:ilvl w:val="0"/>
          <w:numId w:val="8"/>
        </w:numPr>
        <w:tabs>
          <w:tab w:val="left" w:pos="720"/>
          <w:tab w:val="left" w:pos="1350"/>
          <w:tab w:val="left" w:pos="1800"/>
        </w:tabs>
        <w:spacing w:afterLines="60" w:after="144"/>
        <w:ind w:right="-518"/>
        <w:rPr>
          <w:rFonts w:ascii="Arial" w:hAnsi="Arial" w:cs="Arial"/>
          <w:color w:val="000000"/>
          <w:sz w:val="20"/>
        </w:rPr>
      </w:pPr>
      <w:r w:rsidRPr="007F0A26">
        <w:rPr>
          <w:rFonts w:ascii="Arial" w:eastAsia="Calibri" w:hAnsi="Arial" w:cs="Arial"/>
          <w:color w:val="000000"/>
          <w:sz w:val="20"/>
        </w:rPr>
        <w:t>Adams</w:t>
      </w:r>
      <w:r w:rsidRPr="007F0A26">
        <w:rPr>
          <w:rFonts w:ascii="Arial" w:hAnsi="Arial" w:cs="Arial"/>
          <w:color w:val="000000"/>
          <w:sz w:val="20"/>
        </w:rPr>
        <w:t xml:space="preserve"> </w:t>
      </w:r>
      <w:r w:rsidRPr="007F0A26">
        <w:rPr>
          <w:rFonts w:ascii="Arial" w:eastAsia="Calibri" w:hAnsi="Arial" w:cs="Arial"/>
          <w:color w:val="000000"/>
          <w:sz w:val="20"/>
        </w:rPr>
        <w:t>L</w:t>
      </w:r>
      <w:r w:rsidRPr="007F0A26">
        <w:rPr>
          <w:rFonts w:ascii="Arial" w:hAnsi="Arial" w:cs="Arial"/>
          <w:color w:val="000000"/>
          <w:sz w:val="20"/>
        </w:rPr>
        <w:t xml:space="preserve">, </w:t>
      </w:r>
      <w:proofErr w:type="spellStart"/>
      <w:r w:rsidRPr="007F0A26">
        <w:rPr>
          <w:rFonts w:ascii="Arial" w:eastAsia="Calibri" w:hAnsi="Arial" w:cs="Arial"/>
          <w:color w:val="000000"/>
          <w:sz w:val="20"/>
        </w:rPr>
        <w:t>Kreiswirth</w:t>
      </w:r>
      <w:proofErr w:type="spellEnd"/>
      <w:r w:rsidRPr="007F0A26">
        <w:rPr>
          <w:rFonts w:ascii="Arial" w:hAnsi="Arial" w:cs="Arial"/>
          <w:color w:val="000000"/>
          <w:sz w:val="20"/>
        </w:rPr>
        <w:t xml:space="preserve"> </w:t>
      </w:r>
      <w:r w:rsidRPr="007F0A26">
        <w:rPr>
          <w:rFonts w:ascii="Arial" w:eastAsia="Calibri" w:hAnsi="Arial" w:cs="Arial"/>
          <w:color w:val="000000"/>
          <w:sz w:val="20"/>
        </w:rPr>
        <w:t>B</w:t>
      </w:r>
      <w:r w:rsidRPr="007F0A26">
        <w:rPr>
          <w:rFonts w:ascii="Arial" w:hAnsi="Arial" w:cs="Arial"/>
          <w:color w:val="000000"/>
          <w:sz w:val="20"/>
        </w:rPr>
        <w:t xml:space="preserve">, </w:t>
      </w:r>
      <w:r w:rsidRPr="007F0A26">
        <w:rPr>
          <w:rFonts w:ascii="Arial" w:eastAsia="Calibri" w:hAnsi="Arial" w:cs="Arial"/>
          <w:color w:val="000000"/>
          <w:sz w:val="20"/>
        </w:rPr>
        <w:t>Arbeit</w:t>
      </w:r>
      <w:r w:rsidRPr="007F0A26">
        <w:rPr>
          <w:rFonts w:ascii="Arial" w:hAnsi="Arial" w:cs="Arial"/>
          <w:color w:val="000000"/>
          <w:sz w:val="20"/>
        </w:rPr>
        <w:t xml:space="preserve"> </w:t>
      </w:r>
      <w:r w:rsidRPr="007F0A26">
        <w:rPr>
          <w:rFonts w:ascii="Arial" w:eastAsia="Calibri" w:hAnsi="Arial" w:cs="Arial"/>
          <w:color w:val="000000"/>
          <w:sz w:val="20"/>
        </w:rPr>
        <w:t>R</w:t>
      </w:r>
      <w:r w:rsidRPr="007F0A26">
        <w:rPr>
          <w:rFonts w:ascii="Arial" w:hAnsi="Arial" w:cs="Arial"/>
          <w:color w:val="000000"/>
          <w:sz w:val="20"/>
        </w:rPr>
        <w:t xml:space="preserve">, </w:t>
      </w:r>
      <w:r w:rsidRPr="007F0A26">
        <w:rPr>
          <w:rFonts w:ascii="Arial" w:eastAsia="Calibri" w:hAnsi="Arial" w:cs="Arial"/>
          <w:color w:val="000000"/>
          <w:sz w:val="20"/>
        </w:rPr>
        <w:t>Soini</w:t>
      </w:r>
      <w:r w:rsidRPr="007F0A26">
        <w:rPr>
          <w:rFonts w:ascii="Arial" w:hAnsi="Arial" w:cs="Arial"/>
          <w:color w:val="000000"/>
          <w:sz w:val="20"/>
        </w:rPr>
        <w:t xml:space="preserve"> </w:t>
      </w:r>
      <w:r w:rsidRPr="007F0A26">
        <w:rPr>
          <w:rFonts w:ascii="Arial" w:eastAsia="Calibri" w:hAnsi="Arial" w:cs="Arial"/>
          <w:color w:val="000000"/>
          <w:sz w:val="20"/>
        </w:rPr>
        <w:t>H</w:t>
      </w:r>
      <w:r w:rsidRPr="007F0A26">
        <w:rPr>
          <w:rFonts w:ascii="Arial" w:hAnsi="Arial" w:cs="Arial"/>
          <w:color w:val="000000"/>
          <w:sz w:val="20"/>
        </w:rPr>
        <w:t xml:space="preserve">, </w:t>
      </w:r>
      <w:proofErr w:type="spellStart"/>
      <w:r w:rsidRPr="007F0A26">
        <w:rPr>
          <w:rFonts w:ascii="Arial" w:eastAsia="Calibri" w:hAnsi="Arial" w:cs="Arial"/>
          <w:color w:val="000000"/>
          <w:sz w:val="20"/>
        </w:rPr>
        <w:t>Mtei</w:t>
      </w:r>
      <w:proofErr w:type="spellEnd"/>
      <w:r w:rsidRPr="007F0A26">
        <w:rPr>
          <w:rFonts w:ascii="Arial" w:hAnsi="Arial" w:cs="Arial"/>
          <w:color w:val="000000"/>
          <w:sz w:val="20"/>
        </w:rPr>
        <w:t xml:space="preserve"> </w:t>
      </w:r>
      <w:r w:rsidRPr="007F0A26">
        <w:rPr>
          <w:rFonts w:ascii="Arial" w:eastAsia="Calibri" w:hAnsi="Arial" w:cs="Arial"/>
          <w:color w:val="000000"/>
          <w:sz w:val="20"/>
        </w:rPr>
        <w:t>L</w:t>
      </w:r>
      <w:r w:rsidRPr="007F0A26">
        <w:rPr>
          <w:rFonts w:ascii="Arial" w:hAnsi="Arial" w:cs="Arial"/>
          <w:color w:val="000000"/>
          <w:sz w:val="20"/>
        </w:rPr>
        <w:t xml:space="preserve">, </w:t>
      </w:r>
      <w:proofErr w:type="spellStart"/>
      <w:r w:rsidRPr="007F0A26">
        <w:rPr>
          <w:rFonts w:ascii="Arial" w:eastAsia="Calibri" w:hAnsi="Arial" w:cs="Arial"/>
          <w:color w:val="000000"/>
          <w:sz w:val="20"/>
        </w:rPr>
        <w:t>Matee</w:t>
      </w:r>
      <w:proofErr w:type="spellEnd"/>
      <w:r w:rsidRPr="007F0A26">
        <w:rPr>
          <w:rFonts w:ascii="Arial" w:hAnsi="Arial" w:cs="Arial"/>
          <w:color w:val="000000"/>
          <w:sz w:val="20"/>
        </w:rPr>
        <w:t xml:space="preserve"> </w:t>
      </w:r>
      <w:r w:rsidRPr="007F0A26">
        <w:rPr>
          <w:rFonts w:ascii="Arial" w:eastAsia="Calibri" w:hAnsi="Arial" w:cs="Arial"/>
          <w:color w:val="000000"/>
          <w:sz w:val="20"/>
        </w:rPr>
        <w:t>M</w:t>
      </w:r>
      <w:r w:rsidRPr="007F0A26">
        <w:rPr>
          <w:rFonts w:ascii="Arial" w:hAnsi="Arial" w:cs="Arial"/>
          <w:color w:val="000000"/>
          <w:sz w:val="20"/>
        </w:rPr>
        <w:t xml:space="preserve">, </w:t>
      </w:r>
      <w:r w:rsidRPr="007F0A26">
        <w:rPr>
          <w:rFonts w:ascii="Arial" w:eastAsia="Calibri" w:hAnsi="Arial" w:cs="Arial"/>
          <w:color w:val="000000"/>
          <w:sz w:val="20"/>
        </w:rPr>
        <w:t>Bakari</w:t>
      </w:r>
      <w:r w:rsidRPr="007F0A26">
        <w:rPr>
          <w:rFonts w:ascii="Arial" w:hAnsi="Arial" w:cs="Arial"/>
          <w:color w:val="000000"/>
          <w:sz w:val="20"/>
        </w:rPr>
        <w:t xml:space="preserve"> </w:t>
      </w:r>
      <w:r w:rsidRPr="007F0A26">
        <w:rPr>
          <w:rFonts w:ascii="Arial" w:eastAsia="Calibri" w:hAnsi="Arial" w:cs="Arial"/>
          <w:color w:val="000000"/>
          <w:sz w:val="20"/>
        </w:rPr>
        <w:t>M</w:t>
      </w:r>
      <w:r w:rsidRPr="007F0A26">
        <w:rPr>
          <w:rFonts w:ascii="Arial" w:hAnsi="Arial" w:cs="Arial"/>
          <w:color w:val="000000"/>
          <w:sz w:val="20"/>
        </w:rPr>
        <w:t xml:space="preserve">, </w:t>
      </w:r>
      <w:r w:rsidRPr="007F0A26">
        <w:rPr>
          <w:rFonts w:ascii="Arial" w:eastAsia="Calibri" w:hAnsi="Arial" w:cs="Arial"/>
          <w:b/>
          <w:color w:val="000000"/>
          <w:sz w:val="20"/>
        </w:rPr>
        <w:t>Lahey</w:t>
      </w:r>
      <w:r w:rsidRPr="007F0A26">
        <w:rPr>
          <w:rFonts w:ascii="Arial" w:hAnsi="Arial" w:cs="Arial"/>
          <w:b/>
          <w:color w:val="000000"/>
          <w:sz w:val="20"/>
        </w:rPr>
        <w:t xml:space="preserve"> </w:t>
      </w:r>
      <w:r w:rsidRPr="007F0A26">
        <w:rPr>
          <w:rFonts w:ascii="Arial" w:eastAsia="Calibri" w:hAnsi="Arial" w:cs="Arial"/>
          <w:b/>
          <w:color w:val="000000"/>
          <w:sz w:val="20"/>
        </w:rPr>
        <w:t>T</w:t>
      </w:r>
      <w:r w:rsidRPr="007F0A26">
        <w:rPr>
          <w:rFonts w:ascii="Arial" w:hAnsi="Arial" w:cs="Arial"/>
          <w:color w:val="000000"/>
          <w:sz w:val="20"/>
        </w:rPr>
        <w:t xml:space="preserve">, </w:t>
      </w:r>
      <w:r w:rsidRPr="007F0A26">
        <w:rPr>
          <w:rFonts w:ascii="Arial" w:eastAsia="Calibri" w:hAnsi="Arial" w:cs="Arial"/>
          <w:color w:val="000000"/>
          <w:sz w:val="20"/>
        </w:rPr>
        <w:t>Wieland</w:t>
      </w:r>
      <w:r w:rsidRPr="007F0A26">
        <w:rPr>
          <w:rFonts w:ascii="Arial" w:hAnsi="Arial" w:cs="Arial"/>
          <w:color w:val="000000"/>
          <w:sz w:val="20"/>
        </w:rPr>
        <w:t>-</w:t>
      </w:r>
      <w:r w:rsidRPr="007F0A26">
        <w:rPr>
          <w:rFonts w:ascii="Arial" w:eastAsia="Calibri" w:hAnsi="Arial" w:cs="Arial"/>
          <w:color w:val="000000"/>
          <w:sz w:val="20"/>
        </w:rPr>
        <w:t>Alter</w:t>
      </w:r>
      <w:r w:rsidRPr="007F0A26">
        <w:rPr>
          <w:rFonts w:ascii="Arial" w:hAnsi="Arial" w:cs="Arial"/>
          <w:color w:val="000000"/>
          <w:sz w:val="20"/>
        </w:rPr>
        <w:t xml:space="preserve"> </w:t>
      </w:r>
      <w:r w:rsidRPr="007F0A26">
        <w:rPr>
          <w:rFonts w:ascii="Arial" w:eastAsia="Calibri" w:hAnsi="Arial" w:cs="Arial"/>
          <w:color w:val="000000"/>
          <w:sz w:val="20"/>
        </w:rPr>
        <w:t>W</w:t>
      </w:r>
      <w:r w:rsidRPr="007F0A26">
        <w:rPr>
          <w:rFonts w:ascii="Arial" w:hAnsi="Arial" w:cs="Arial"/>
          <w:color w:val="000000"/>
          <w:sz w:val="20"/>
        </w:rPr>
        <w:t xml:space="preserve">, </w:t>
      </w:r>
      <w:proofErr w:type="spellStart"/>
      <w:r w:rsidRPr="007F0A26">
        <w:rPr>
          <w:rFonts w:ascii="Arial" w:eastAsia="Calibri" w:hAnsi="Arial" w:cs="Arial"/>
          <w:color w:val="000000"/>
          <w:sz w:val="20"/>
        </w:rPr>
        <w:t>Shashkina</w:t>
      </w:r>
      <w:proofErr w:type="spellEnd"/>
      <w:r w:rsidRPr="007F0A26">
        <w:rPr>
          <w:rFonts w:ascii="Arial" w:hAnsi="Arial" w:cs="Arial"/>
          <w:color w:val="000000"/>
          <w:sz w:val="20"/>
        </w:rPr>
        <w:t xml:space="preserve"> </w:t>
      </w:r>
      <w:r w:rsidRPr="007F0A26">
        <w:rPr>
          <w:rFonts w:ascii="Arial" w:eastAsia="Calibri" w:hAnsi="Arial" w:cs="Arial"/>
          <w:color w:val="000000"/>
          <w:sz w:val="20"/>
        </w:rPr>
        <w:t>E</w:t>
      </w:r>
      <w:r w:rsidRPr="007F0A26">
        <w:rPr>
          <w:rFonts w:ascii="Arial" w:hAnsi="Arial" w:cs="Arial"/>
          <w:color w:val="000000"/>
          <w:sz w:val="20"/>
        </w:rPr>
        <w:t xml:space="preserve">, </w:t>
      </w:r>
      <w:proofErr w:type="spellStart"/>
      <w:r w:rsidRPr="007F0A26">
        <w:rPr>
          <w:rFonts w:ascii="Arial" w:eastAsia="Calibri" w:hAnsi="Arial" w:cs="Arial"/>
          <w:color w:val="000000"/>
          <w:sz w:val="20"/>
        </w:rPr>
        <w:t>Kurepina</w:t>
      </w:r>
      <w:proofErr w:type="spellEnd"/>
      <w:r w:rsidRPr="007F0A26">
        <w:rPr>
          <w:rFonts w:ascii="Arial" w:hAnsi="Arial" w:cs="Arial"/>
          <w:color w:val="000000"/>
          <w:sz w:val="20"/>
        </w:rPr>
        <w:t xml:space="preserve"> </w:t>
      </w:r>
      <w:r w:rsidRPr="007F0A26">
        <w:rPr>
          <w:rFonts w:ascii="Arial" w:eastAsia="Calibri" w:hAnsi="Arial" w:cs="Arial"/>
          <w:color w:val="000000"/>
          <w:sz w:val="20"/>
        </w:rPr>
        <w:t>N</w:t>
      </w:r>
      <w:r w:rsidRPr="007F0A26">
        <w:rPr>
          <w:rFonts w:ascii="Arial" w:hAnsi="Arial" w:cs="Arial"/>
          <w:color w:val="000000"/>
          <w:sz w:val="20"/>
        </w:rPr>
        <w:t xml:space="preserve">, </w:t>
      </w:r>
      <w:r w:rsidRPr="007F0A26">
        <w:rPr>
          <w:rFonts w:ascii="Arial" w:eastAsia="Calibri" w:hAnsi="Arial" w:cs="Arial"/>
          <w:color w:val="000000"/>
          <w:sz w:val="20"/>
        </w:rPr>
        <w:t>Driscoll</w:t>
      </w:r>
      <w:r w:rsidRPr="007F0A26">
        <w:rPr>
          <w:rFonts w:ascii="Arial" w:hAnsi="Arial" w:cs="Arial"/>
          <w:color w:val="000000"/>
          <w:sz w:val="20"/>
        </w:rPr>
        <w:t xml:space="preserve"> </w:t>
      </w:r>
      <w:r w:rsidRPr="007F0A26">
        <w:rPr>
          <w:rFonts w:ascii="Arial" w:eastAsia="Calibri" w:hAnsi="Arial" w:cs="Arial"/>
          <w:color w:val="000000"/>
          <w:sz w:val="20"/>
        </w:rPr>
        <w:t>J</w:t>
      </w:r>
      <w:r w:rsidRPr="007F0A26">
        <w:rPr>
          <w:rFonts w:ascii="Arial" w:hAnsi="Arial" w:cs="Arial"/>
          <w:color w:val="000000"/>
          <w:sz w:val="20"/>
        </w:rPr>
        <w:t xml:space="preserve">, </w:t>
      </w:r>
      <w:proofErr w:type="spellStart"/>
      <w:r w:rsidRPr="007F0A26">
        <w:rPr>
          <w:rFonts w:ascii="Arial" w:eastAsia="Calibri" w:hAnsi="Arial" w:cs="Arial"/>
          <w:color w:val="000000"/>
          <w:sz w:val="20"/>
        </w:rPr>
        <w:t>Pallangyo</w:t>
      </w:r>
      <w:proofErr w:type="spellEnd"/>
      <w:r w:rsidRPr="007F0A26">
        <w:rPr>
          <w:rFonts w:ascii="Arial" w:hAnsi="Arial" w:cs="Arial"/>
          <w:color w:val="000000"/>
          <w:sz w:val="20"/>
        </w:rPr>
        <w:t xml:space="preserve"> </w:t>
      </w:r>
      <w:r w:rsidRPr="007F0A26">
        <w:rPr>
          <w:rFonts w:ascii="Arial" w:eastAsia="Calibri" w:hAnsi="Arial" w:cs="Arial"/>
          <w:color w:val="000000"/>
          <w:sz w:val="20"/>
        </w:rPr>
        <w:t>K</w:t>
      </w:r>
      <w:r w:rsidRPr="007F0A26">
        <w:rPr>
          <w:rFonts w:ascii="Arial" w:hAnsi="Arial" w:cs="Arial"/>
          <w:color w:val="000000"/>
          <w:sz w:val="20"/>
        </w:rPr>
        <w:t xml:space="preserve">, </w:t>
      </w:r>
      <w:r w:rsidRPr="007F0A26">
        <w:rPr>
          <w:rFonts w:ascii="Arial" w:eastAsia="Calibri" w:hAnsi="Arial" w:cs="Arial"/>
          <w:color w:val="000000"/>
          <w:sz w:val="20"/>
        </w:rPr>
        <w:t>Horsburgh</w:t>
      </w:r>
      <w:r w:rsidRPr="007F0A26">
        <w:rPr>
          <w:rFonts w:ascii="Arial" w:hAnsi="Arial" w:cs="Arial"/>
          <w:color w:val="000000"/>
          <w:sz w:val="20"/>
        </w:rPr>
        <w:t xml:space="preserve"> </w:t>
      </w:r>
      <w:r w:rsidRPr="007F0A26">
        <w:rPr>
          <w:rFonts w:ascii="Arial" w:eastAsia="Calibri" w:hAnsi="Arial" w:cs="Arial"/>
          <w:color w:val="000000"/>
          <w:sz w:val="20"/>
        </w:rPr>
        <w:t>C</w:t>
      </w:r>
      <w:r w:rsidRPr="007F0A26">
        <w:rPr>
          <w:rFonts w:ascii="Arial" w:hAnsi="Arial" w:cs="Arial"/>
          <w:color w:val="000000"/>
          <w:sz w:val="20"/>
        </w:rPr>
        <w:t xml:space="preserve">, </w:t>
      </w:r>
      <w:r w:rsidRPr="007F0A26">
        <w:rPr>
          <w:rFonts w:ascii="Arial" w:eastAsia="Calibri" w:hAnsi="Arial" w:cs="Arial"/>
          <w:color w:val="000000"/>
          <w:sz w:val="20"/>
        </w:rPr>
        <w:t>and</w:t>
      </w:r>
      <w:r w:rsidRPr="007F0A26">
        <w:rPr>
          <w:rFonts w:ascii="Arial" w:hAnsi="Arial" w:cs="Arial"/>
          <w:color w:val="000000"/>
          <w:sz w:val="20"/>
        </w:rPr>
        <w:t xml:space="preserve"> </w:t>
      </w:r>
      <w:r w:rsidRPr="007F0A26">
        <w:rPr>
          <w:rFonts w:ascii="Arial" w:eastAsia="Calibri" w:hAnsi="Arial" w:cs="Arial"/>
          <w:color w:val="000000"/>
          <w:sz w:val="20"/>
        </w:rPr>
        <w:t>von</w:t>
      </w:r>
      <w:r w:rsidRPr="007F0A26">
        <w:rPr>
          <w:rFonts w:ascii="Arial" w:hAnsi="Arial" w:cs="Arial"/>
          <w:color w:val="000000"/>
          <w:sz w:val="20"/>
        </w:rPr>
        <w:t xml:space="preserve"> </w:t>
      </w:r>
      <w:r w:rsidRPr="007F0A26">
        <w:rPr>
          <w:rFonts w:ascii="Arial" w:eastAsia="Calibri" w:hAnsi="Arial" w:cs="Arial"/>
          <w:color w:val="000000"/>
          <w:sz w:val="20"/>
        </w:rPr>
        <w:t>Reyn</w:t>
      </w:r>
      <w:r w:rsidRPr="007F0A26">
        <w:rPr>
          <w:rFonts w:ascii="Arial" w:hAnsi="Arial" w:cs="Arial"/>
          <w:color w:val="000000"/>
          <w:sz w:val="20"/>
        </w:rPr>
        <w:t xml:space="preserve"> </w:t>
      </w:r>
      <w:r w:rsidRPr="007F0A26">
        <w:rPr>
          <w:rFonts w:ascii="Arial" w:eastAsia="Calibri" w:hAnsi="Arial" w:cs="Arial"/>
          <w:color w:val="000000"/>
          <w:sz w:val="20"/>
        </w:rPr>
        <w:t>C</w:t>
      </w:r>
      <w:r w:rsidRPr="007F0A26">
        <w:rPr>
          <w:rFonts w:ascii="Arial" w:hAnsi="Arial" w:cs="Arial"/>
          <w:color w:val="000000"/>
          <w:sz w:val="20"/>
        </w:rPr>
        <w:t xml:space="preserve">. </w:t>
      </w:r>
      <w:r w:rsidRPr="007F0A26">
        <w:rPr>
          <w:rFonts w:ascii="Arial" w:eastAsia="Calibri" w:hAnsi="Arial" w:cs="Arial"/>
          <w:color w:val="000000"/>
          <w:sz w:val="20"/>
        </w:rPr>
        <w:t>Molecular</w:t>
      </w:r>
      <w:r w:rsidRPr="007F0A26">
        <w:rPr>
          <w:rFonts w:ascii="Arial" w:hAnsi="Arial" w:cs="Arial"/>
          <w:color w:val="000000"/>
          <w:sz w:val="20"/>
        </w:rPr>
        <w:t xml:space="preserve"> </w:t>
      </w:r>
      <w:r w:rsidRPr="007F0A26">
        <w:rPr>
          <w:rFonts w:ascii="Arial" w:eastAsia="Calibri" w:hAnsi="Arial" w:cs="Arial"/>
          <w:color w:val="000000"/>
          <w:sz w:val="20"/>
        </w:rPr>
        <w:t>epidemiology</w:t>
      </w:r>
      <w:r w:rsidRPr="007F0A26">
        <w:rPr>
          <w:rFonts w:ascii="Arial" w:hAnsi="Arial" w:cs="Arial"/>
          <w:color w:val="000000"/>
          <w:sz w:val="20"/>
        </w:rPr>
        <w:t xml:space="preserve"> </w:t>
      </w:r>
      <w:r w:rsidRPr="007F0A26">
        <w:rPr>
          <w:rFonts w:ascii="Arial" w:eastAsia="Calibri" w:hAnsi="Arial" w:cs="Arial"/>
          <w:color w:val="000000"/>
          <w:sz w:val="20"/>
        </w:rPr>
        <w:t>of</w:t>
      </w:r>
      <w:r w:rsidRPr="007F0A26">
        <w:rPr>
          <w:rFonts w:ascii="Arial" w:hAnsi="Arial" w:cs="Arial"/>
          <w:color w:val="000000"/>
          <w:sz w:val="20"/>
        </w:rPr>
        <w:t xml:space="preserve"> </w:t>
      </w:r>
      <w:r w:rsidRPr="007F0A26">
        <w:rPr>
          <w:rFonts w:ascii="Arial" w:eastAsia="Calibri" w:hAnsi="Arial" w:cs="Arial"/>
          <w:color w:val="000000"/>
          <w:sz w:val="20"/>
        </w:rPr>
        <w:t>HIV</w:t>
      </w:r>
      <w:r w:rsidRPr="007F0A26">
        <w:rPr>
          <w:rFonts w:ascii="Arial" w:hAnsi="Arial" w:cs="Arial"/>
          <w:color w:val="000000"/>
          <w:sz w:val="20"/>
        </w:rPr>
        <w:t>-</w:t>
      </w:r>
      <w:r w:rsidRPr="007F0A26">
        <w:rPr>
          <w:rFonts w:ascii="Arial" w:eastAsia="Calibri" w:hAnsi="Arial" w:cs="Arial"/>
          <w:color w:val="000000"/>
          <w:sz w:val="20"/>
        </w:rPr>
        <w:t>associated</w:t>
      </w:r>
      <w:r w:rsidRPr="007F0A26">
        <w:rPr>
          <w:rFonts w:ascii="Arial" w:hAnsi="Arial" w:cs="Arial"/>
          <w:color w:val="000000"/>
          <w:sz w:val="20"/>
        </w:rPr>
        <w:t xml:space="preserve"> </w:t>
      </w:r>
      <w:r w:rsidRPr="007F0A26">
        <w:rPr>
          <w:rFonts w:ascii="Arial" w:eastAsia="Calibri" w:hAnsi="Arial" w:cs="Arial"/>
          <w:color w:val="000000"/>
          <w:sz w:val="20"/>
        </w:rPr>
        <w:t>tuberculosis</w:t>
      </w:r>
      <w:r w:rsidRPr="007F0A26">
        <w:rPr>
          <w:rFonts w:ascii="Arial" w:hAnsi="Arial" w:cs="Arial"/>
          <w:color w:val="000000"/>
          <w:sz w:val="20"/>
        </w:rPr>
        <w:t xml:space="preserve"> </w:t>
      </w:r>
      <w:r w:rsidRPr="007F0A26">
        <w:rPr>
          <w:rFonts w:ascii="Arial" w:eastAsia="Calibri" w:hAnsi="Arial" w:cs="Arial"/>
          <w:color w:val="000000"/>
          <w:sz w:val="20"/>
        </w:rPr>
        <w:t>in</w:t>
      </w:r>
      <w:r w:rsidRPr="007F0A26">
        <w:rPr>
          <w:rFonts w:ascii="Arial" w:hAnsi="Arial" w:cs="Arial"/>
          <w:color w:val="000000"/>
          <w:sz w:val="20"/>
        </w:rPr>
        <w:t xml:space="preserve"> </w:t>
      </w:r>
      <w:r w:rsidRPr="007F0A26">
        <w:rPr>
          <w:rFonts w:ascii="Arial" w:eastAsia="Calibri" w:hAnsi="Arial" w:cs="Arial"/>
          <w:color w:val="000000"/>
          <w:sz w:val="20"/>
        </w:rPr>
        <w:t>Dar</w:t>
      </w:r>
      <w:r w:rsidRPr="007F0A26">
        <w:rPr>
          <w:rFonts w:ascii="Arial" w:hAnsi="Arial" w:cs="Arial"/>
          <w:color w:val="000000"/>
          <w:sz w:val="20"/>
        </w:rPr>
        <w:t xml:space="preserve"> </w:t>
      </w:r>
      <w:r w:rsidRPr="007F0A26">
        <w:rPr>
          <w:rFonts w:ascii="Arial" w:eastAsia="Calibri" w:hAnsi="Arial" w:cs="Arial"/>
          <w:color w:val="000000"/>
          <w:sz w:val="20"/>
        </w:rPr>
        <w:t>es</w:t>
      </w:r>
      <w:r w:rsidRPr="007F0A26">
        <w:rPr>
          <w:rFonts w:ascii="Arial" w:hAnsi="Arial" w:cs="Arial"/>
          <w:color w:val="000000"/>
          <w:sz w:val="20"/>
        </w:rPr>
        <w:t xml:space="preserve"> </w:t>
      </w:r>
      <w:r w:rsidRPr="007F0A26">
        <w:rPr>
          <w:rFonts w:ascii="Arial" w:eastAsia="Calibri" w:hAnsi="Arial" w:cs="Arial"/>
          <w:color w:val="000000"/>
          <w:sz w:val="20"/>
        </w:rPr>
        <w:t>Salaam</w:t>
      </w:r>
      <w:r w:rsidRPr="007F0A26">
        <w:rPr>
          <w:rFonts w:ascii="Arial" w:hAnsi="Arial" w:cs="Arial"/>
          <w:color w:val="000000"/>
          <w:sz w:val="20"/>
        </w:rPr>
        <w:t xml:space="preserve">, </w:t>
      </w:r>
      <w:r w:rsidRPr="007F0A26">
        <w:rPr>
          <w:rFonts w:ascii="Arial" w:eastAsia="Calibri" w:hAnsi="Arial" w:cs="Arial"/>
          <w:color w:val="000000"/>
          <w:sz w:val="20"/>
        </w:rPr>
        <w:t>Tanzania</w:t>
      </w:r>
      <w:r w:rsidRPr="007F0A26">
        <w:rPr>
          <w:rFonts w:ascii="Arial" w:hAnsi="Arial" w:cs="Arial"/>
          <w:color w:val="000000"/>
          <w:sz w:val="20"/>
        </w:rPr>
        <w:t xml:space="preserve">: </w:t>
      </w:r>
      <w:r w:rsidRPr="007F0A26">
        <w:rPr>
          <w:rFonts w:ascii="Arial" w:eastAsia="Calibri" w:hAnsi="Arial" w:cs="Arial"/>
          <w:color w:val="000000"/>
          <w:sz w:val="20"/>
        </w:rPr>
        <w:t>strain</w:t>
      </w:r>
      <w:r w:rsidRPr="007F0A26">
        <w:rPr>
          <w:rFonts w:ascii="Arial" w:hAnsi="Arial" w:cs="Arial"/>
          <w:color w:val="000000"/>
          <w:sz w:val="20"/>
        </w:rPr>
        <w:t xml:space="preserve"> </w:t>
      </w:r>
      <w:r w:rsidRPr="007F0A26">
        <w:rPr>
          <w:rFonts w:ascii="Arial" w:eastAsia="Calibri" w:hAnsi="Arial" w:cs="Arial"/>
          <w:color w:val="000000"/>
          <w:sz w:val="20"/>
        </w:rPr>
        <w:t>predominance</w:t>
      </w:r>
      <w:r w:rsidRPr="007F0A26">
        <w:rPr>
          <w:rFonts w:ascii="Arial" w:hAnsi="Arial" w:cs="Arial"/>
          <w:color w:val="000000"/>
          <w:sz w:val="20"/>
        </w:rPr>
        <w:t xml:space="preserve">, </w:t>
      </w:r>
      <w:r w:rsidRPr="007F0A26">
        <w:rPr>
          <w:rFonts w:ascii="Arial" w:eastAsia="Calibri" w:hAnsi="Arial" w:cs="Arial"/>
          <w:color w:val="000000"/>
          <w:sz w:val="20"/>
        </w:rPr>
        <w:t>clustering</w:t>
      </w:r>
      <w:r w:rsidRPr="007F0A26">
        <w:rPr>
          <w:rFonts w:ascii="Arial" w:hAnsi="Arial" w:cs="Arial"/>
          <w:color w:val="000000"/>
          <w:sz w:val="20"/>
        </w:rPr>
        <w:t xml:space="preserve"> </w:t>
      </w:r>
      <w:r w:rsidRPr="007F0A26">
        <w:rPr>
          <w:rFonts w:ascii="Arial" w:eastAsia="Calibri" w:hAnsi="Arial" w:cs="Arial"/>
          <w:color w:val="000000"/>
          <w:sz w:val="20"/>
        </w:rPr>
        <w:t>and</w:t>
      </w:r>
      <w:r w:rsidRPr="007F0A26">
        <w:rPr>
          <w:rFonts w:ascii="Arial" w:hAnsi="Arial" w:cs="Arial"/>
          <w:color w:val="000000"/>
          <w:sz w:val="20"/>
        </w:rPr>
        <w:t xml:space="preserve"> </w:t>
      </w:r>
      <w:r w:rsidRPr="007F0A26">
        <w:rPr>
          <w:rFonts w:ascii="Arial" w:eastAsia="Calibri" w:hAnsi="Arial" w:cs="Arial"/>
          <w:color w:val="000000"/>
          <w:sz w:val="20"/>
        </w:rPr>
        <w:t>polyclonal</w:t>
      </w:r>
      <w:r w:rsidRPr="007F0A26">
        <w:rPr>
          <w:rFonts w:ascii="Arial" w:hAnsi="Arial" w:cs="Arial"/>
          <w:color w:val="000000"/>
          <w:sz w:val="20"/>
        </w:rPr>
        <w:t xml:space="preserve"> </w:t>
      </w:r>
      <w:r w:rsidRPr="007F0A26">
        <w:rPr>
          <w:rFonts w:ascii="Arial" w:eastAsia="Calibri" w:hAnsi="Arial" w:cs="Arial"/>
          <w:color w:val="000000"/>
          <w:sz w:val="20"/>
        </w:rPr>
        <w:t>disease</w:t>
      </w:r>
      <w:r w:rsidRPr="007F0A26">
        <w:rPr>
          <w:rFonts w:ascii="Arial" w:hAnsi="Arial" w:cs="Arial"/>
          <w:color w:val="000000"/>
          <w:sz w:val="20"/>
        </w:rPr>
        <w:t xml:space="preserve">. </w:t>
      </w:r>
      <w:r w:rsidRPr="007F0A26">
        <w:rPr>
          <w:rFonts w:ascii="Arial" w:eastAsia="Calibri" w:hAnsi="Arial" w:cs="Arial"/>
          <w:i/>
          <w:color w:val="000000"/>
          <w:sz w:val="20"/>
        </w:rPr>
        <w:t>Journal</w:t>
      </w:r>
      <w:r w:rsidRPr="007F0A26">
        <w:rPr>
          <w:rFonts w:ascii="Arial" w:hAnsi="Arial" w:cs="Arial"/>
          <w:i/>
          <w:color w:val="000000"/>
          <w:sz w:val="20"/>
        </w:rPr>
        <w:t xml:space="preserve"> </w:t>
      </w:r>
      <w:r w:rsidRPr="007F0A26">
        <w:rPr>
          <w:rFonts w:ascii="Arial" w:eastAsia="Calibri" w:hAnsi="Arial" w:cs="Arial"/>
          <w:i/>
          <w:color w:val="000000"/>
          <w:sz w:val="20"/>
        </w:rPr>
        <w:t>of</w:t>
      </w:r>
      <w:r w:rsidRPr="007F0A26">
        <w:rPr>
          <w:rFonts w:ascii="Arial" w:hAnsi="Arial" w:cs="Arial"/>
          <w:i/>
          <w:color w:val="000000"/>
          <w:sz w:val="20"/>
        </w:rPr>
        <w:t xml:space="preserve"> </w:t>
      </w:r>
      <w:r w:rsidRPr="007F0A26">
        <w:rPr>
          <w:rFonts w:ascii="Arial" w:eastAsia="Calibri" w:hAnsi="Arial" w:cs="Arial"/>
          <w:i/>
          <w:color w:val="000000"/>
          <w:sz w:val="20"/>
        </w:rPr>
        <w:t>Clinical</w:t>
      </w:r>
      <w:r w:rsidRPr="007F0A26">
        <w:rPr>
          <w:rFonts w:ascii="Arial" w:hAnsi="Arial" w:cs="Arial"/>
          <w:i/>
          <w:color w:val="000000"/>
          <w:sz w:val="20"/>
        </w:rPr>
        <w:t xml:space="preserve"> </w:t>
      </w:r>
      <w:r w:rsidRPr="007F0A26">
        <w:rPr>
          <w:rFonts w:ascii="Arial" w:eastAsia="Calibri" w:hAnsi="Arial" w:cs="Arial"/>
          <w:i/>
          <w:color w:val="000000"/>
          <w:sz w:val="20"/>
        </w:rPr>
        <w:t>Microbiology</w:t>
      </w:r>
      <w:r w:rsidRPr="007F0A26">
        <w:rPr>
          <w:rFonts w:ascii="Arial" w:hAnsi="Arial" w:cs="Arial"/>
          <w:color w:val="000000"/>
          <w:sz w:val="20"/>
        </w:rPr>
        <w:t xml:space="preserve"> 2012; 50(8):2645-50. </w:t>
      </w:r>
      <w:r w:rsidRPr="007F0A26">
        <w:rPr>
          <w:rFonts w:ascii="Arial" w:eastAsia="Calibri" w:hAnsi="Arial" w:cs="Arial"/>
          <w:color w:val="000000"/>
          <w:sz w:val="20"/>
        </w:rPr>
        <w:t>PMID</w:t>
      </w:r>
      <w:r w:rsidRPr="007F0A26">
        <w:rPr>
          <w:rFonts w:ascii="Arial" w:hAnsi="Arial" w:cs="Arial"/>
          <w:color w:val="000000"/>
          <w:sz w:val="20"/>
        </w:rPr>
        <w:t xml:space="preserve"> 22649022</w:t>
      </w:r>
    </w:p>
    <w:p w14:paraId="45EA125E" w14:textId="77777777" w:rsidR="007A7561" w:rsidRPr="007F0A26" w:rsidRDefault="007A7561" w:rsidP="007A7561">
      <w:pPr>
        <w:pStyle w:val="ResumeIndent"/>
        <w:widowControl w:val="0"/>
        <w:numPr>
          <w:ilvl w:val="0"/>
          <w:numId w:val="8"/>
        </w:numPr>
        <w:tabs>
          <w:tab w:val="left" w:pos="720"/>
          <w:tab w:val="left" w:pos="1350"/>
          <w:tab w:val="left" w:pos="1800"/>
        </w:tabs>
        <w:spacing w:afterLines="60" w:after="144"/>
        <w:ind w:right="-518"/>
        <w:rPr>
          <w:rFonts w:ascii="Arial" w:hAnsi="Arial" w:cs="Arial"/>
          <w:color w:val="000000"/>
          <w:sz w:val="20"/>
        </w:rPr>
      </w:pPr>
      <w:r w:rsidRPr="007F0A26">
        <w:rPr>
          <w:rFonts w:ascii="Arial" w:eastAsia="Calibri" w:hAnsi="Arial" w:cs="Arial"/>
          <w:color w:val="000000"/>
          <w:sz w:val="20"/>
        </w:rPr>
        <w:t>Adams</w:t>
      </w:r>
      <w:r w:rsidRPr="007F0A26">
        <w:rPr>
          <w:rFonts w:ascii="Arial" w:hAnsi="Arial" w:cs="Arial"/>
          <w:color w:val="000000"/>
          <w:sz w:val="20"/>
        </w:rPr>
        <w:t xml:space="preserve"> </w:t>
      </w:r>
      <w:r w:rsidRPr="007F0A26">
        <w:rPr>
          <w:rFonts w:ascii="Arial" w:eastAsia="Calibri" w:hAnsi="Arial" w:cs="Arial"/>
          <w:color w:val="000000"/>
          <w:sz w:val="20"/>
        </w:rPr>
        <w:t>LV</w:t>
      </w:r>
      <w:r w:rsidRPr="007F0A26">
        <w:rPr>
          <w:rFonts w:ascii="Arial" w:hAnsi="Arial" w:cs="Arial"/>
          <w:color w:val="000000"/>
          <w:sz w:val="20"/>
        </w:rPr>
        <w:t xml:space="preserve">, </w:t>
      </w:r>
      <w:r w:rsidRPr="007F0A26">
        <w:rPr>
          <w:rFonts w:ascii="Arial" w:eastAsia="Calibri" w:hAnsi="Arial" w:cs="Arial"/>
          <w:color w:val="000000"/>
          <w:sz w:val="20"/>
        </w:rPr>
        <w:t>Craig</w:t>
      </w:r>
      <w:r w:rsidRPr="007F0A26">
        <w:rPr>
          <w:rFonts w:ascii="Arial" w:hAnsi="Arial" w:cs="Arial"/>
          <w:color w:val="000000"/>
          <w:sz w:val="20"/>
        </w:rPr>
        <w:t xml:space="preserve"> </w:t>
      </w:r>
      <w:r w:rsidRPr="007F0A26">
        <w:rPr>
          <w:rFonts w:ascii="Arial" w:eastAsia="Calibri" w:hAnsi="Arial" w:cs="Arial"/>
          <w:color w:val="000000"/>
          <w:sz w:val="20"/>
        </w:rPr>
        <w:t>SR</w:t>
      </w:r>
      <w:r w:rsidRPr="007F0A26">
        <w:rPr>
          <w:rFonts w:ascii="Arial" w:hAnsi="Arial" w:cs="Arial"/>
          <w:color w:val="000000"/>
          <w:sz w:val="20"/>
        </w:rPr>
        <w:t xml:space="preserve">, </w:t>
      </w:r>
      <w:proofErr w:type="spellStart"/>
      <w:r w:rsidRPr="007F0A26">
        <w:rPr>
          <w:rFonts w:ascii="Arial" w:eastAsia="Calibri" w:hAnsi="Arial" w:cs="Arial"/>
          <w:color w:val="000000"/>
          <w:sz w:val="20"/>
        </w:rPr>
        <w:t>Mmbaga</w:t>
      </w:r>
      <w:proofErr w:type="spellEnd"/>
      <w:r w:rsidRPr="007F0A26">
        <w:rPr>
          <w:rFonts w:ascii="Arial" w:hAnsi="Arial" w:cs="Arial"/>
          <w:color w:val="000000"/>
          <w:sz w:val="20"/>
        </w:rPr>
        <w:t xml:space="preserve"> </w:t>
      </w:r>
      <w:r w:rsidRPr="007F0A26">
        <w:rPr>
          <w:rFonts w:ascii="Arial" w:eastAsia="Calibri" w:hAnsi="Arial" w:cs="Arial"/>
          <w:color w:val="000000"/>
          <w:sz w:val="20"/>
        </w:rPr>
        <w:t>EJ</w:t>
      </w:r>
      <w:r w:rsidRPr="007F0A26">
        <w:rPr>
          <w:rFonts w:ascii="Arial" w:hAnsi="Arial" w:cs="Arial"/>
          <w:color w:val="000000"/>
          <w:sz w:val="20"/>
        </w:rPr>
        <w:t xml:space="preserve">, </w:t>
      </w:r>
      <w:proofErr w:type="spellStart"/>
      <w:r w:rsidRPr="007F0A26">
        <w:rPr>
          <w:rFonts w:ascii="Arial" w:eastAsia="Calibri" w:hAnsi="Arial" w:cs="Arial"/>
          <w:color w:val="000000"/>
          <w:sz w:val="20"/>
        </w:rPr>
        <w:t>Naburi</w:t>
      </w:r>
      <w:proofErr w:type="spellEnd"/>
      <w:r w:rsidRPr="007F0A26">
        <w:rPr>
          <w:rFonts w:ascii="Arial" w:hAnsi="Arial" w:cs="Arial"/>
          <w:color w:val="000000"/>
          <w:sz w:val="20"/>
        </w:rPr>
        <w:t xml:space="preserve"> </w:t>
      </w:r>
      <w:r w:rsidRPr="007F0A26">
        <w:rPr>
          <w:rFonts w:ascii="Arial" w:eastAsia="Calibri" w:hAnsi="Arial" w:cs="Arial"/>
          <w:color w:val="000000"/>
          <w:sz w:val="20"/>
        </w:rPr>
        <w:t>H</w:t>
      </w:r>
      <w:r w:rsidRPr="007F0A26">
        <w:rPr>
          <w:rFonts w:ascii="Arial" w:hAnsi="Arial" w:cs="Arial"/>
          <w:color w:val="000000"/>
          <w:sz w:val="20"/>
        </w:rPr>
        <w:t xml:space="preserve">, </w:t>
      </w:r>
      <w:r w:rsidRPr="007F0A26">
        <w:rPr>
          <w:rFonts w:ascii="Arial" w:eastAsia="Calibri" w:hAnsi="Arial" w:cs="Arial"/>
          <w:b/>
          <w:color w:val="000000"/>
          <w:sz w:val="20"/>
        </w:rPr>
        <w:t>Lahey</w:t>
      </w:r>
      <w:r w:rsidRPr="007F0A26">
        <w:rPr>
          <w:rFonts w:ascii="Arial" w:hAnsi="Arial" w:cs="Arial"/>
          <w:b/>
          <w:color w:val="000000"/>
          <w:sz w:val="20"/>
        </w:rPr>
        <w:t xml:space="preserve"> </w:t>
      </w:r>
      <w:r w:rsidRPr="007F0A26">
        <w:rPr>
          <w:rFonts w:ascii="Arial" w:eastAsia="Calibri" w:hAnsi="Arial" w:cs="Arial"/>
          <w:b/>
          <w:color w:val="000000"/>
          <w:sz w:val="20"/>
        </w:rPr>
        <w:t>T</w:t>
      </w:r>
      <w:r w:rsidRPr="007F0A26">
        <w:rPr>
          <w:rFonts w:ascii="Arial" w:hAnsi="Arial" w:cs="Arial"/>
          <w:color w:val="000000"/>
          <w:sz w:val="20"/>
        </w:rPr>
        <w:t xml:space="preserve">, </w:t>
      </w:r>
      <w:proofErr w:type="spellStart"/>
      <w:r w:rsidRPr="007F0A26">
        <w:rPr>
          <w:rFonts w:ascii="Arial" w:eastAsia="Calibri" w:hAnsi="Arial" w:cs="Arial"/>
          <w:color w:val="000000"/>
          <w:sz w:val="20"/>
        </w:rPr>
        <w:t>Kisenge</w:t>
      </w:r>
      <w:proofErr w:type="spellEnd"/>
      <w:r w:rsidRPr="007F0A26">
        <w:rPr>
          <w:rFonts w:ascii="Arial" w:hAnsi="Arial" w:cs="Arial"/>
          <w:color w:val="000000"/>
          <w:sz w:val="20"/>
        </w:rPr>
        <w:t xml:space="preserve"> </w:t>
      </w:r>
      <w:r w:rsidRPr="007F0A26">
        <w:rPr>
          <w:rFonts w:ascii="Arial" w:eastAsia="Calibri" w:hAnsi="Arial" w:cs="Arial"/>
          <w:color w:val="000000"/>
          <w:sz w:val="20"/>
        </w:rPr>
        <w:t>R</w:t>
      </w:r>
      <w:r w:rsidRPr="007F0A26">
        <w:rPr>
          <w:rFonts w:ascii="Arial" w:hAnsi="Arial" w:cs="Arial"/>
          <w:color w:val="000000"/>
          <w:sz w:val="20"/>
        </w:rPr>
        <w:t xml:space="preserve">, </w:t>
      </w:r>
      <w:r w:rsidRPr="007F0A26">
        <w:rPr>
          <w:rFonts w:ascii="Arial" w:eastAsia="Calibri" w:hAnsi="Arial" w:cs="Arial"/>
          <w:color w:val="000000"/>
          <w:sz w:val="20"/>
        </w:rPr>
        <w:t>Spielberg</w:t>
      </w:r>
      <w:r w:rsidRPr="007F0A26">
        <w:rPr>
          <w:rFonts w:ascii="Arial" w:hAnsi="Arial" w:cs="Arial"/>
          <w:color w:val="000000"/>
          <w:sz w:val="20"/>
        </w:rPr>
        <w:t xml:space="preserve"> </w:t>
      </w:r>
      <w:r w:rsidRPr="007F0A26">
        <w:rPr>
          <w:rFonts w:ascii="Arial" w:eastAsia="Calibri" w:hAnsi="Arial" w:cs="Arial"/>
          <w:color w:val="000000"/>
          <w:sz w:val="20"/>
        </w:rPr>
        <w:t>SP</w:t>
      </w:r>
      <w:r w:rsidRPr="007F0A26">
        <w:rPr>
          <w:rFonts w:ascii="Arial" w:hAnsi="Arial" w:cs="Arial"/>
          <w:color w:val="000000"/>
          <w:sz w:val="20"/>
        </w:rPr>
        <w:t xml:space="preserve">. </w:t>
      </w:r>
      <w:r w:rsidRPr="007F0A26">
        <w:rPr>
          <w:rFonts w:ascii="Arial" w:eastAsia="Calibri" w:hAnsi="Arial" w:cs="Arial"/>
          <w:color w:val="000000"/>
          <w:sz w:val="20"/>
        </w:rPr>
        <w:t>Current</w:t>
      </w:r>
      <w:r w:rsidRPr="007F0A26">
        <w:rPr>
          <w:rFonts w:ascii="Arial" w:hAnsi="Arial" w:cs="Arial"/>
          <w:color w:val="000000"/>
          <w:sz w:val="20"/>
        </w:rPr>
        <w:t xml:space="preserve"> </w:t>
      </w:r>
      <w:r w:rsidRPr="007F0A26">
        <w:rPr>
          <w:rFonts w:ascii="Arial" w:eastAsia="Calibri" w:hAnsi="Arial" w:cs="Arial"/>
          <w:color w:val="000000"/>
          <w:sz w:val="20"/>
        </w:rPr>
        <w:t>administration</w:t>
      </w:r>
      <w:r w:rsidRPr="007F0A26">
        <w:rPr>
          <w:rFonts w:ascii="Arial" w:hAnsi="Arial" w:cs="Arial"/>
          <w:color w:val="000000"/>
          <w:sz w:val="20"/>
        </w:rPr>
        <w:t xml:space="preserve"> </w:t>
      </w:r>
      <w:r w:rsidRPr="007F0A26">
        <w:rPr>
          <w:rFonts w:ascii="Arial" w:eastAsia="Calibri" w:hAnsi="Arial" w:cs="Arial"/>
          <w:color w:val="000000"/>
          <w:sz w:val="20"/>
        </w:rPr>
        <w:t>practices</w:t>
      </w:r>
      <w:r w:rsidRPr="007F0A26">
        <w:rPr>
          <w:rFonts w:ascii="Arial" w:hAnsi="Arial" w:cs="Arial"/>
          <w:color w:val="000000"/>
          <w:sz w:val="20"/>
        </w:rPr>
        <w:t xml:space="preserve"> </w:t>
      </w:r>
      <w:r w:rsidRPr="007F0A26">
        <w:rPr>
          <w:rFonts w:ascii="Arial" w:eastAsia="Calibri" w:hAnsi="Arial" w:cs="Arial"/>
          <w:color w:val="000000"/>
          <w:sz w:val="20"/>
        </w:rPr>
        <w:t>and</w:t>
      </w:r>
      <w:r w:rsidRPr="007F0A26">
        <w:rPr>
          <w:rFonts w:ascii="Arial" w:hAnsi="Arial" w:cs="Arial"/>
          <w:color w:val="000000"/>
          <w:sz w:val="20"/>
        </w:rPr>
        <w:t xml:space="preserve"> </w:t>
      </w:r>
      <w:r w:rsidRPr="007F0A26">
        <w:rPr>
          <w:rFonts w:ascii="Arial" w:eastAsia="Calibri" w:hAnsi="Arial" w:cs="Arial"/>
          <w:color w:val="000000"/>
          <w:sz w:val="20"/>
        </w:rPr>
        <w:t>preferred</w:t>
      </w:r>
      <w:r w:rsidRPr="007F0A26">
        <w:rPr>
          <w:rFonts w:ascii="Arial" w:hAnsi="Arial" w:cs="Arial"/>
          <w:color w:val="000000"/>
          <w:sz w:val="20"/>
        </w:rPr>
        <w:t xml:space="preserve"> </w:t>
      </w:r>
      <w:r w:rsidRPr="007F0A26">
        <w:rPr>
          <w:rFonts w:ascii="Arial" w:eastAsia="Calibri" w:hAnsi="Arial" w:cs="Arial"/>
          <w:color w:val="000000"/>
          <w:sz w:val="20"/>
        </w:rPr>
        <w:t>formulations</w:t>
      </w:r>
      <w:r w:rsidRPr="007F0A26">
        <w:rPr>
          <w:rFonts w:ascii="Arial" w:hAnsi="Arial" w:cs="Arial"/>
          <w:color w:val="000000"/>
          <w:sz w:val="20"/>
        </w:rPr>
        <w:t xml:space="preserve"> </w:t>
      </w:r>
      <w:r w:rsidRPr="007F0A26">
        <w:rPr>
          <w:rFonts w:ascii="Arial" w:eastAsia="Calibri" w:hAnsi="Arial" w:cs="Arial"/>
          <w:color w:val="000000"/>
          <w:sz w:val="20"/>
        </w:rPr>
        <w:t>of</w:t>
      </w:r>
      <w:r w:rsidRPr="007F0A26">
        <w:rPr>
          <w:rFonts w:ascii="Arial" w:hAnsi="Arial" w:cs="Arial"/>
          <w:color w:val="000000"/>
          <w:sz w:val="20"/>
        </w:rPr>
        <w:t xml:space="preserve"> </w:t>
      </w:r>
      <w:r w:rsidRPr="007F0A26">
        <w:rPr>
          <w:rFonts w:ascii="Arial" w:eastAsia="Calibri" w:hAnsi="Arial" w:cs="Arial"/>
          <w:color w:val="000000"/>
          <w:sz w:val="20"/>
        </w:rPr>
        <w:t>children</w:t>
      </w:r>
      <w:r w:rsidRPr="007F0A26">
        <w:rPr>
          <w:rFonts w:ascii="Arial" w:hAnsi="Arial" w:cs="Arial"/>
          <w:color w:val="000000"/>
          <w:sz w:val="20"/>
        </w:rPr>
        <w:t>'</w:t>
      </w:r>
      <w:r w:rsidRPr="007F0A26">
        <w:rPr>
          <w:rFonts w:ascii="Arial" w:eastAsia="Calibri" w:hAnsi="Arial" w:cs="Arial"/>
          <w:color w:val="000000"/>
          <w:sz w:val="20"/>
        </w:rPr>
        <w:t>s</w:t>
      </w:r>
      <w:r w:rsidRPr="007F0A26">
        <w:rPr>
          <w:rFonts w:ascii="Arial" w:hAnsi="Arial" w:cs="Arial"/>
          <w:color w:val="000000"/>
          <w:sz w:val="20"/>
        </w:rPr>
        <w:t xml:space="preserve"> </w:t>
      </w:r>
      <w:r w:rsidRPr="007F0A26">
        <w:rPr>
          <w:rFonts w:ascii="Arial" w:eastAsia="Calibri" w:hAnsi="Arial" w:cs="Arial"/>
          <w:color w:val="000000"/>
          <w:sz w:val="20"/>
        </w:rPr>
        <w:t>medicines</w:t>
      </w:r>
      <w:r w:rsidRPr="007F0A26">
        <w:rPr>
          <w:rFonts w:ascii="Arial" w:hAnsi="Arial" w:cs="Arial"/>
          <w:color w:val="000000"/>
          <w:sz w:val="20"/>
        </w:rPr>
        <w:t xml:space="preserve"> </w:t>
      </w:r>
      <w:r w:rsidRPr="007F0A26">
        <w:rPr>
          <w:rFonts w:ascii="Arial" w:eastAsia="Calibri" w:hAnsi="Arial" w:cs="Arial"/>
          <w:color w:val="000000"/>
          <w:sz w:val="20"/>
        </w:rPr>
        <w:t>in</w:t>
      </w:r>
      <w:r w:rsidRPr="007F0A26">
        <w:rPr>
          <w:rFonts w:ascii="Arial" w:hAnsi="Arial" w:cs="Arial"/>
          <w:color w:val="000000"/>
          <w:sz w:val="20"/>
        </w:rPr>
        <w:t xml:space="preserve"> </w:t>
      </w:r>
      <w:r w:rsidRPr="007F0A26">
        <w:rPr>
          <w:rFonts w:ascii="Arial" w:eastAsia="Calibri" w:hAnsi="Arial" w:cs="Arial"/>
          <w:color w:val="000000"/>
          <w:sz w:val="20"/>
        </w:rPr>
        <w:t>Tanzania</w:t>
      </w:r>
      <w:r w:rsidRPr="007F0A26">
        <w:rPr>
          <w:rFonts w:ascii="Arial" w:hAnsi="Arial" w:cs="Arial"/>
          <w:color w:val="000000"/>
          <w:sz w:val="20"/>
        </w:rPr>
        <w:t xml:space="preserve">: </w:t>
      </w:r>
      <w:r w:rsidRPr="007F0A26">
        <w:rPr>
          <w:rFonts w:ascii="Arial" w:eastAsia="Calibri" w:hAnsi="Arial" w:cs="Arial"/>
          <w:color w:val="000000"/>
          <w:sz w:val="20"/>
        </w:rPr>
        <w:t>Summary</w:t>
      </w:r>
      <w:r w:rsidRPr="007F0A26">
        <w:rPr>
          <w:rFonts w:ascii="Arial" w:hAnsi="Arial" w:cs="Arial"/>
          <w:color w:val="000000"/>
          <w:sz w:val="20"/>
        </w:rPr>
        <w:t xml:space="preserve"> </w:t>
      </w:r>
      <w:r w:rsidRPr="007F0A26">
        <w:rPr>
          <w:rFonts w:ascii="Arial" w:eastAsia="Calibri" w:hAnsi="Arial" w:cs="Arial"/>
          <w:color w:val="000000"/>
          <w:sz w:val="20"/>
        </w:rPr>
        <w:t>of</w:t>
      </w:r>
      <w:r w:rsidRPr="007F0A26">
        <w:rPr>
          <w:rFonts w:ascii="Arial" w:hAnsi="Arial" w:cs="Arial"/>
          <w:color w:val="000000"/>
          <w:sz w:val="20"/>
        </w:rPr>
        <w:t xml:space="preserve"> </w:t>
      </w:r>
      <w:r w:rsidRPr="007F0A26">
        <w:rPr>
          <w:rFonts w:ascii="Arial" w:eastAsia="Calibri" w:hAnsi="Arial" w:cs="Arial"/>
          <w:color w:val="000000"/>
          <w:sz w:val="20"/>
        </w:rPr>
        <w:t>survey</w:t>
      </w:r>
      <w:r w:rsidRPr="007F0A26">
        <w:rPr>
          <w:rFonts w:ascii="Arial" w:hAnsi="Arial" w:cs="Arial"/>
          <w:color w:val="000000"/>
          <w:sz w:val="20"/>
        </w:rPr>
        <w:t xml:space="preserve"> </w:t>
      </w:r>
      <w:r w:rsidRPr="007F0A26">
        <w:rPr>
          <w:rFonts w:ascii="Arial" w:eastAsia="Calibri" w:hAnsi="Arial" w:cs="Arial"/>
          <w:color w:val="000000"/>
          <w:sz w:val="20"/>
        </w:rPr>
        <w:t>findings</w:t>
      </w:r>
      <w:r w:rsidRPr="007F0A26">
        <w:rPr>
          <w:rFonts w:ascii="Arial" w:hAnsi="Arial" w:cs="Arial"/>
          <w:color w:val="000000"/>
          <w:sz w:val="20"/>
        </w:rPr>
        <w:t xml:space="preserve">. </w:t>
      </w:r>
      <w:r w:rsidRPr="007F0A26">
        <w:rPr>
          <w:rFonts w:ascii="Arial" w:eastAsia="Calibri" w:hAnsi="Arial" w:cs="Arial"/>
          <w:i/>
          <w:color w:val="000000"/>
          <w:sz w:val="20"/>
        </w:rPr>
        <w:t>Int</w:t>
      </w:r>
      <w:r w:rsidRPr="007F0A26">
        <w:rPr>
          <w:rFonts w:ascii="Arial" w:hAnsi="Arial" w:cs="Arial"/>
          <w:i/>
          <w:color w:val="000000"/>
          <w:sz w:val="20"/>
        </w:rPr>
        <w:t xml:space="preserve"> </w:t>
      </w:r>
      <w:r w:rsidRPr="007F0A26">
        <w:rPr>
          <w:rFonts w:ascii="Arial" w:eastAsia="Calibri" w:hAnsi="Arial" w:cs="Arial"/>
          <w:i/>
          <w:color w:val="000000"/>
          <w:sz w:val="20"/>
        </w:rPr>
        <w:t>J</w:t>
      </w:r>
      <w:r w:rsidRPr="007F0A26">
        <w:rPr>
          <w:rFonts w:ascii="Arial" w:hAnsi="Arial" w:cs="Arial"/>
          <w:i/>
          <w:color w:val="000000"/>
          <w:sz w:val="20"/>
        </w:rPr>
        <w:t xml:space="preserve"> </w:t>
      </w:r>
      <w:r w:rsidRPr="007F0A26">
        <w:rPr>
          <w:rFonts w:ascii="Arial" w:eastAsia="Calibri" w:hAnsi="Arial" w:cs="Arial"/>
          <w:i/>
          <w:color w:val="000000"/>
          <w:sz w:val="20"/>
        </w:rPr>
        <w:t>Pharm</w:t>
      </w:r>
      <w:r w:rsidRPr="007F0A26">
        <w:rPr>
          <w:rFonts w:ascii="Arial" w:hAnsi="Arial" w:cs="Arial"/>
          <w:i/>
          <w:color w:val="000000"/>
          <w:sz w:val="20"/>
        </w:rPr>
        <w:t>.</w:t>
      </w:r>
      <w:r w:rsidRPr="007F0A26">
        <w:rPr>
          <w:rFonts w:ascii="Arial" w:hAnsi="Arial" w:cs="Arial"/>
          <w:color w:val="000000"/>
          <w:sz w:val="20"/>
        </w:rPr>
        <w:t xml:space="preserve"> 2012 </w:t>
      </w:r>
      <w:r w:rsidRPr="007F0A26">
        <w:rPr>
          <w:rFonts w:ascii="Arial" w:eastAsia="Calibri" w:hAnsi="Arial" w:cs="Arial"/>
          <w:color w:val="000000"/>
          <w:sz w:val="20"/>
        </w:rPr>
        <w:t>Oct</w:t>
      </w:r>
      <w:r w:rsidRPr="007F0A26">
        <w:rPr>
          <w:rFonts w:ascii="Arial" w:hAnsi="Arial" w:cs="Arial"/>
          <w:color w:val="000000"/>
          <w:sz w:val="20"/>
        </w:rPr>
        <w:t xml:space="preserve"> 5;435(2):150-1. </w:t>
      </w:r>
      <w:r w:rsidRPr="007F0A26">
        <w:rPr>
          <w:rFonts w:ascii="Arial" w:eastAsia="Calibri" w:hAnsi="Arial" w:cs="Arial"/>
          <w:color w:val="000000"/>
          <w:sz w:val="20"/>
        </w:rPr>
        <w:t>PMID</w:t>
      </w:r>
      <w:r w:rsidRPr="007F0A26">
        <w:rPr>
          <w:rFonts w:ascii="Arial" w:hAnsi="Arial" w:cs="Arial"/>
          <w:color w:val="000000"/>
          <w:sz w:val="20"/>
        </w:rPr>
        <w:t>: 22883704</w:t>
      </w:r>
    </w:p>
    <w:p w14:paraId="3FCF738B" w14:textId="77777777" w:rsidR="007A7561" w:rsidRPr="007F0A26" w:rsidRDefault="007A7561" w:rsidP="007A7561">
      <w:pPr>
        <w:pStyle w:val="ResumeIndent"/>
        <w:widowControl w:val="0"/>
        <w:numPr>
          <w:ilvl w:val="0"/>
          <w:numId w:val="8"/>
        </w:numPr>
        <w:tabs>
          <w:tab w:val="left" w:pos="720"/>
          <w:tab w:val="left" w:pos="1350"/>
          <w:tab w:val="left" w:pos="1800"/>
        </w:tabs>
        <w:spacing w:afterLines="60" w:after="144"/>
        <w:ind w:right="-518"/>
        <w:rPr>
          <w:rFonts w:ascii="Arial" w:hAnsi="Arial" w:cs="Arial"/>
          <w:color w:val="000000"/>
          <w:sz w:val="20"/>
        </w:rPr>
      </w:pPr>
      <w:proofErr w:type="spellStart"/>
      <w:r w:rsidRPr="007F0A26">
        <w:rPr>
          <w:rFonts w:ascii="Arial" w:eastAsia="Calibri" w:hAnsi="Arial" w:cs="Arial"/>
          <w:color w:val="000000"/>
          <w:sz w:val="20"/>
        </w:rPr>
        <w:t>Balandya</w:t>
      </w:r>
      <w:proofErr w:type="spellEnd"/>
      <w:r w:rsidRPr="007F0A26">
        <w:rPr>
          <w:rFonts w:ascii="Arial" w:hAnsi="Arial" w:cs="Arial"/>
          <w:color w:val="000000"/>
          <w:sz w:val="20"/>
        </w:rPr>
        <w:t xml:space="preserve"> </w:t>
      </w:r>
      <w:r w:rsidRPr="007F0A26">
        <w:rPr>
          <w:rFonts w:ascii="Arial" w:eastAsia="Calibri" w:hAnsi="Arial" w:cs="Arial"/>
          <w:color w:val="000000"/>
          <w:sz w:val="20"/>
        </w:rPr>
        <w:t>E</w:t>
      </w:r>
      <w:r w:rsidRPr="007F0A26">
        <w:rPr>
          <w:rFonts w:ascii="Arial" w:hAnsi="Arial" w:cs="Arial"/>
          <w:color w:val="000000"/>
          <w:sz w:val="20"/>
        </w:rPr>
        <w:t xml:space="preserve">, </w:t>
      </w:r>
      <w:r w:rsidRPr="007F0A26">
        <w:rPr>
          <w:rFonts w:ascii="Arial" w:eastAsia="Calibri" w:hAnsi="Arial" w:cs="Arial"/>
          <w:color w:val="000000"/>
          <w:sz w:val="20"/>
        </w:rPr>
        <w:t>Sanders</w:t>
      </w:r>
      <w:r w:rsidRPr="007F0A26">
        <w:rPr>
          <w:rFonts w:ascii="Arial" w:hAnsi="Arial" w:cs="Arial"/>
          <w:color w:val="000000"/>
          <w:sz w:val="20"/>
        </w:rPr>
        <w:t xml:space="preserve"> </w:t>
      </w:r>
      <w:r w:rsidRPr="007F0A26">
        <w:rPr>
          <w:rFonts w:ascii="Arial" w:eastAsia="Calibri" w:hAnsi="Arial" w:cs="Arial"/>
          <w:color w:val="000000"/>
          <w:sz w:val="20"/>
        </w:rPr>
        <w:t>K</w:t>
      </w:r>
      <w:r w:rsidRPr="007F0A26">
        <w:rPr>
          <w:rFonts w:ascii="Arial" w:hAnsi="Arial" w:cs="Arial"/>
          <w:color w:val="000000"/>
          <w:sz w:val="20"/>
        </w:rPr>
        <w:t xml:space="preserve">, </w:t>
      </w:r>
      <w:r w:rsidRPr="007F0A26">
        <w:rPr>
          <w:rFonts w:ascii="Arial" w:eastAsia="Calibri" w:hAnsi="Arial" w:cs="Arial"/>
          <w:color w:val="000000"/>
          <w:sz w:val="20"/>
        </w:rPr>
        <w:t>Wieland</w:t>
      </w:r>
      <w:r w:rsidRPr="007F0A26">
        <w:rPr>
          <w:rFonts w:ascii="Arial" w:hAnsi="Arial" w:cs="Arial"/>
          <w:color w:val="000000"/>
          <w:sz w:val="20"/>
        </w:rPr>
        <w:t>-</w:t>
      </w:r>
      <w:r w:rsidRPr="007F0A26">
        <w:rPr>
          <w:rFonts w:ascii="Arial" w:eastAsia="Calibri" w:hAnsi="Arial" w:cs="Arial"/>
          <w:color w:val="000000"/>
          <w:sz w:val="20"/>
        </w:rPr>
        <w:t>Alter</w:t>
      </w:r>
      <w:r w:rsidRPr="007F0A26">
        <w:rPr>
          <w:rFonts w:ascii="Arial" w:hAnsi="Arial" w:cs="Arial"/>
          <w:color w:val="000000"/>
          <w:sz w:val="20"/>
        </w:rPr>
        <w:t xml:space="preserve"> </w:t>
      </w:r>
      <w:r w:rsidRPr="007F0A26">
        <w:rPr>
          <w:rFonts w:ascii="Arial" w:eastAsia="Calibri" w:hAnsi="Arial" w:cs="Arial"/>
          <w:color w:val="000000"/>
          <w:sz w:val="20"/>
        </w:rPr>
        <w:t>W</w:t>
      </w:r>
      <w:r w:rsidRPr="007F0A26">
        <w:rPr>
          <w:rFonts w:ascii="Arial" w:hAnsi="Arial" w:cs="Arial"/>
          <w:color w:val="000000"/>
          <w:sz w:val="20"/>
        </w:rPr>
        <w:t xml:space="preserve">, </w:t>
      </w:r>
      <w:r w:rsidRPr="007F0A26">
        <w:rPr>
          <w:rFonts w:ascii="Arial" w:eastAsia="Calibri" w:hAnsi="Arial" w:cs="Arial"/>
          <w:b/>
          <w:color w:val="000000"/>
          <w:sz w:val="20"/>
        </w:rPr>
        <w:t>Lahey</w:t>
      </w:r>
      <w:r w:rsidRPr="007F0A26">
        <w:rPr>
          <w:rFonts w:ascii="Arial" w:hAnsi="Arial" w:cs="Arial"/>
          <w:b/>
          <w:color w:val="000000"/>
          <w:sz w:val="20"/>
        </w:rPr>
        <w:t xml:space="preserve"> </w:t>
      </w:r>
      <w:r w:rsidRPr="007F0A26">
        <w:rPr>
          <w:rFonts w:ascii="Arial" w:eastAsia="Calibri" w:hAnsi="Arial" w:cs="Arial"/>
          <w:b/>
          <w:color w:val="000000"/>
          <w:sz w:val="20"/>
        </w:rPr>
        <w:t>T</w:t>
      </w:r>
      <w:r w:rsidRPr="007F0A26">
        <w:rPr>
          <w:rFonts w:ascii="Arial" w:hAnsi="Arial" w:cs="Arial"/>
          <w:b/>
          <w:color w:val="000000"/>
          <w:sz w:val="20"/>
        </w:rPr>
        <w:t xml:space="preserve">. </w:t>
      </w:r>
      <w:r w:rsidRPr="007F0A26">
        <w:rPr>
          <w:rFonts w:ascii="Arial" w:eastAsia="Calibri" w:hAnsi="Arial" w:cs="Arial"/>
          <w:color w:val="000000"/>
          <w:sz w:val="20"/>
        </w:rPr>
        <w:t>Human</w:t>
      </w:r>
      <w:r w:rsidRPr="007F0A26">
        <w:rPr>
          <w:rFonts w:ascii="Arial" w:hAnsi="Arial" w:cs="Arial"/>
          <w:color w:val="000000"/>
          <w:sz w:val="20"/>
        </w:rPr>
        <w:t xml:space="preserve"> </w:t>
      </w:r>
      <w:r w:rsidRPr="007F0A26">
        <w:rPr>
          <w:rFonts w:ascii="Arial" w:eastAsia="Calibri" w:hAnsi="Arial" w:cs="Arial"/>
          <w:color w:val="000000"/>
          <w:sz w:val="20"/>
        </w:rPr>
        <w:t>Seminal</w:t>
      </w:r>
      <w:r w:rsidRPr="007F0A26">
        <w:rPr>
          <w:rFonts w:ascii="Arial" w:hAnsi="Arial" w:cs="Arial"/>
          <w:color w:val="000000"/>
          <w:sz w:val="20"/>
        </w:rPr>
        <w:t xml:space="preserve"> </w:t>
      </w:r>
      <w:r w:rsidRPr="007F0A26">
        <w:rPr>
          <w:rFonts w:ascii="Arial" w:eastAsia="Calibri" w:hAnsi="Arial" w:cs="Arial"/>
          <w:color w:val="000000"/>
          <w:sz w:val="20"/>
        </w:rPr>
        <w:t>Plasma</w:t>
      </w:r>
      <w:r w:rsidRPr="007F0A26">
        <w:rPr>
          <w:rFonts w:ascii="Arial" w:hAnsi="Arial" w:cs="Arial"/>
          <w:color w:val="000000"/>
          <w:sz w:val="20"/>
        </w:rPr>
        <w:t xml:space="preserve"> </w:t>
      </w:r>
      <w:r w:rsidRPr="007F0A26">
        <w:rPr>
          <w:rFonts w:ascii="Arial" w:eastAsia="Calibri" w:hAnsi="Arial" w:cs="Arial"/>
          <w:color w:val="000000"/>
          <w:sz w:val="20"/>
        </w:rPr>
        <w:t>Fosters</w:t>
      </w:r>
      <w:r w:rsidRPr="007F0A26">
        <w:rPr>
          <w:rFonts w:ascii="Arial" w:hAnsi="Arial" w:cs="Arial"/>
          <w:color w:val="000000"/>
          <w:sz w:val="20"/>
        </w:rPr>
        <w:t xml:space="preserve"> </w:t>
      </w:r>
      <w:r w:rsidRPr="007F0A26">
        <w:rPr>
          <w:rFonts w:ascii="Arial" w:eastAsia="Calibri" w:hAnsi="Arial" w:cs="Arial"/>
          <w:color w:val="000000"/>
          <w:sz w:val="20"/>
        </w:rPr>
        <w:t>CD</w:t>
      </w:r>
      <w:r w:rsidRPr="007F0A26">
        <w:rPr>
          <w:rFonts w:ascii="Arial" w:hAnsi="Arial" w:cs="Arial"/>
          <w:color w:val="000000"/>
          <w:sz w:val="20"/>
        </w:rPr>
        <w:t xml:space="preserve">4+ </w:t>
      </w:r>
      <w:r w:rsidRPr="007F0A26">
        <w:rPr>
          <w:rFonts w:ascii="Arial" w:eastAsia="Calibri" w:hAnsi="Arial" w:cs="Arial"/>
          <w:color w:val="000000"/>
          <w:sz w:val="20"/>
        </w:rPr>
        <w:t>Regulatory</w:t>
      </w:r>
      <w:r w:rsidRPr="007F0A26">
        <w:rPr>
          <w:rFonts w:ascii="Arial" w:hAnsi="Arial" w:cs="Arial"/>
          <w:color w:val="000000"/>
          <w:sz w:val="20"/>
        </w:rPr>
        <w:t xml:space="preserve"> </w:t>
      </w:r>
      <w:r w:rsidRPr="007F0A26">
        <w:rPr>
          <w:rFonts w:ascii="Arial" w:eastAsia="Calibri" w:hAnsi="Arial" w:cs="Arial"/>
          <w:color w:val="000000"/>
          <w:sz w:val="20"/>
        </w:rPr>
        <w:t>T</w:t>
      </w:r>
      <w:r w:rsidRPr="007F0A26">
        <w:rPr>
          <w:rFonts w:ascii="Arial" w:hAnsi="Arial" w:cs="Arial"/>
          <w:color w:val="000000"/>
          <w:sz w:val="20"/>
        </w:rPr>
        <w:t xml:space="preserve"> </w:t>
      </w:r>
      <w:r w:rsidRPr="007F0A26">
        <w:rPr>
          <w:rFonts w:ascii="Arial" w:eastAsia="Calibri" w:hAnsi="Arial" w:cs="Arial"/>
          <w:color w:val="000000"/>
          <w:sz w:val="20"/>
        </w:rPr>
        <w:t>cell</w:t>
      </w:r>
      <w:r w:rsidRPr="007F0A26">
        <w:rPr>
          <w:rFonts w:ascii="Arial" w:hAnsi="Arial" w:cs="Arial"/>
          <w:color w:val="000000"/>
          <w:sz w:val="20"/>
        </w:rPr>
        <w:t xml:space="preserve"> </w:t>
      </w:r>
      <w:r w:rsidRPr="007F0A26">
        <w:rPr>
          <w:rFonts w:ascii="Arial" w:eastAsia="Calibri" w:hAnsi="Arial" w:cs="Arial"/>
          <w:color w:val="000000"/>
          <w:sz w:val="20"/>
        </w:rPr>
        <w:t>Phenotype</w:t>
      </w:r>
      <w:r w:rsidRPr="007F0A26">
        <w:rPr>
          <w:rFonts w:ascii="Arial" w:hAnsi="Arial" w:cs="Arial"/>
          <w:color w:val="000000"/>
          <w:sz w:val="20"/>
        </w:rPr>
        <w:t xml:space="preserve"> </w:t>
      </w:r>
      <w:r w:rsidRPr="007F0A26">
        <w:rPr>
          <w:rFonts w:ascii="Arial" w:eastAsia="Calibri" w:hAnsi="Arial" w:cs="Arial"/>
          <w:color w:val="000000"/>
          <w:sz w:val="20"/>
        </w:rPr>
        <w:t>and</w:t>
      </w:r>
      <w:r w:rsidRPr="007F0A26">
        <w:rPr>
          <w:rFonts w:ascii="Arial" w:hAnsi="Arial" w:cs="Arial"/>
          <w:color w:val="000000"/>
          <w:sz w:val="20"/>
        </w:rPr>
        <w:t xml:space="preserve"> </w:t>
      </w:r>
      <w:r w:rsidRPr="007F0A26">
        <w:rPr>
          <w:rFonts w:ascii="Arial" w:eastAsia="Calibri" w:hAnsi="Arial" w:cs="Arial"/>
          <w:color w:val="000000"/>
          <w:sz w:val="20"/>
        </w:rPr>
        <w:t>Transforming</w:t>
      </w:r>
      <w:r w:rsidRPr="007F0A26">
        <w:rPr>
          <w:rFonts w:ascii="Arial" w:hAnsi="Arial" w:cs="Arial"/>
          <w:color w:val="000000"/>
          <w:sz w:val="20"/>
        </w:rPr>
        <w:t xml:space="preserve"> </w:t>
      </w:r>
      <w:r w:rsidRPr="007F0A26">
        <w:rPr>
          <w:rFonts w:ascii="Arial" w:eastAsia="Calibri" w:hAnsi="Arial" w:cs="Arial"/>
          <w:color w:val="000000"/>
          <w:sz w:val="20"/>
        </w:rPr>
        <w:t>Growth</w:t>
      </w:r>
      <w:r w:rsidRPr="007F0A26">
        <w:rPr>
          <w:rFonts w:ascii="Arial" w:hAnsi="Arial" w:cs="Arial"/>
          <w:color w:val="000000"/>
          <w:sz w:val="20"/>
        </w:rPr>
        <w:t xml:space="preserve"> </w:t>
      </w:r>
      <w:r w:rsidRPr="007F0A26">
        <w:rPr>
          <w:rFonts w:ascii="Arial" w:eastAsia="Calibri" w:hAnsi="Arial" w:cs="Arial"/>
          <w:color w:val="000000"/>
          <w:sz w:val="20"/>
        </w:rPr>
        <w:t>Factor</w:t>
      </w:r>
      <w:r w:rsidRPr="007F0A26">
        <w:rPr>
          <w:rFonts w:ascii="Arial" w:hAnsi="Arial" w:cs="Arial"/>
          <w:color w:val="000000"/>
          <w:sz w:val="20"/>
        </w:rPr>
        <w:t>-</w:t>
      </w:r>
      <w:r w:rsidRPr="007F0A26">
        <w:rPr>
          <w:rFonts w:ascii="Arial" w:eastAsia="Calibri" w:hAnsi="Arial" w:cs="Arial"/>
          <w:color w:val="000000"/>
          <w:sz w:val="20"/>
        </w:rPr>
        <w:t>β</w:t>
      </w:r>
      <w:r w:rsidRPr="007F0A26">
        <w:rPr>
          <w:rFonts w:ascii="Arial" w:hAnsi="Arial" w:cs="Arial"/>
          <w:color w:val="000000"/>
          <w:sz w:val="20"/>
        </w:rPr>
        <w:t xml:space="preserve">1 </w:t>
      </w:r>
      <w:r w:rsidRPr="007F0A26">
        <w:rPr>
          <w:rFonts w:ascii="Arial" w:eastAsia="Calibri" w:hAnsi="Arial" w:cs="Arial"/>
          <w:color w:val="000000"/>
          <w:sz w:val="20"/>
        </w:rPr>
        <w:t>Expression</w:t>
      </w:r>
      <w:r w:rsidRPr="007F0A26">
        <w:rPr>
          <w:rFonts w:ascii="Arial" w:hAnsi="Arial" w:cs="Arial"/>
          <w:color w:val="000000"/>
          <w:sz w:val="20"/>
        </w:rPr>
        <w:t xml:space="preserve">. </w:t>
      </w:r>
      <w:r w:rsidRPr="007F0A26">
        <w:rPr>
          <w:rFonts w:ascii="Arial" w:eastAsia="Calibri" w:hAnsi="Arial" w:cs="Arial"/>
          <w:i/>
          <w:color w:val="000000"/>
          <w:sz w:val="20"/>
        </w:rPr>
        <w:t>American</w:t>
      </w:r>
      <w:r w:rsidRPr="007F0A26">
        <w:rPr>
          <w:rFonts w:ascii="Arial" w:hAnsi="Arial" w:cs="Arial"/>
          <w:i/>
          <w:color w:val="000000"/>
          <w:sz w:val="20"/>
        </w:rPr>
        <w:t xml:space="preserve"> </w:t>
      </w:r>
      <w:r w:rsidRPr="007F0A26">
        <w:rPr>
          <w:rFonts w:ascii="Arial" w:eastAsia="Calibri" w:hAnsi="Arial" w:cs="Arial"/>
          <w:i/>
          <w:color w:val="000000"/>
          <w:sz w:val="20"/>
        </w:rPr>
        <w:t>Journal</w:t>
      </w:r>
      <w:r w:rsidRPr="007F0A26">
        <w:rPr>
          <w:rFonts w:ascii="Arial" w:hAnsi="Arial" w:cs="Arial"/>
          <w:i/>
          <w:color w:val="000000"/>
          <w:sz w:val="20"/>
        </w:rPr>
        <w:t xml:space="preserve"> </w:t>
      </w:r>
      <w:r w:rsidRPr="007F0A26">
        <w:rPr>
          <w:rFonts w:ascii="Arial" w:eastAsia="Calibri" w:hAnsi="Arial" w:cs="Arial"/>
          <w:i/>
          <w:color w:val="000000"/>
          <w:sz w:val="20"/>
        </w:rPr>
        <w:t>of</w:t>
      </w:r>
      <w:r w:rsidRPr="007F0A26">
        <w:rPr>
          <w:rFonts w:ascii="Arial" w:hAnsi="Arial" w:cs="Arial"/>
          <w:i/>
          <w:color w:val="000000"/>
          <w:sz w:val="20"/>
        </w:rPr>
        <w:t xml:space="preserve"> </w:t>
      </w:r>
      <w:r w:rsidRPr="007F0A26">
        <w:rPr>
          <w:rFonts w:ascii="Arial" w:eastAsia="Calibri" w:hAnsi="Arial" w:cs="Arial"/>
          <w:i/>
          <w:color w:val="000000"/>
          <w:sz w:val="20"/>
        </w:rPr>
        <w:t>Reproductive</w:t>
      </w:r>
      <w:r w:rsidRPr="007F0A26">
        <w:rPr>
          <w:rFonts w:ascii="Arial" w:hAnsi="Arial" w:cs="Arial"/>
          <w:i/>
          <w:color w:val="000000"/>
          <w:sz w:val="20"/>
        </w:rPr>
        <w:t xml:space="preserve"> </w:t>
      </w:r>
      <w:r w:rsidRPr="007F0A26">
        <w:rPr>
          <w:rFonts w:ascii="Arial" w:eastAsia="Calibri" w:hAnsi="Arial" w:cs="Arial"/>
          <w:i/>
          <w:color w:val="000000"/>
          <w:sz w:val="20"/>
        </w:rPr>
        <w:t>Immunology</w:t>
      </w:r>
      <w:r w:rsidRPr="007F0A26">
        <w:rPr>
          <w:rFonts w:ascii="Arial" w:hAnsi="Arial" w:cs="Arial"/>
          <w:color w:val="000000"/>
          <w:sz w:val="20"/>
        </w:rPr>
        <w:t xml:space="preserve"> 2012; 68(4):322-30. </w:t>
      </w:r>
      <w:r w:rsidRPr="007F0A26">
        <w:rPr>
          <w:rFonts w:ascii="Arial" w:eastAsia="Calibri" w:hAnsi="Arial" w:cs="Arial"/>
          <w:color w:val="000000"/>
          <w:sz w:val="20"/>
        </w:rPr>
        <w:t>PMID</w:t>
      </w:r>
      <w:r w:rsidRPr="007F0A26">
        <w:rPr>
          <w:rFonts w:ascii="Arial" w:hAnsi="Arial" w:cs="Arial"/>
          <w:color w:val="000000"/>
          <w:sz w:val="20"/>
        </w:rPr>
        <w:t>: 22805500.</w:t>
      </w:r>
    </w:p>
    <w:p w14:paraId="14907BB5" w14:textId="77777777" w:rsidR="007A7561" w:rsidRPr="007F0A26" w:rsidRDefault="007A7561" w:rsidP="007A7561">
      <w:pPr>
        <w:pStyle w:val="ResumeIndent"/>
        <w:widowControl w:val="0"/>
        <w:numPr>
          <w:ilvl w:val="0"/>
          <w:numId w:val="8"/>
        </w:numPr>
        <w:tabs>
          <w:tab w:val="left" w:pos="720"/>
          <w:tab w:val="left" w:pos="1350"/>
          <w:tab w:val="left" w:pos="1800"/>
        </w:tabs>
        <w:spacing w:afterLines="60" w:after="144"/>
        <w:ind w:right="-518"/>
        <w:rPr>
          <w:rFonts w:ascii="Arial" w:hAnsi="Arial" w:cs="Arial"/>
          <w:color w:val="000000"/>
          <w:sz w:val="20"/>
        </w:rPr>
      </w:pPr>
      <w:r w:rsidRPr="007F0A26">
        <w:rPr>
          <w:rFonts w:ascii="Arial" w:eastAsia="Calibri" w:hAnsi="Arial" w:cs="Arial"/>
          <w:b/>
          <w:color w:val="000000"/>
          <w:sz w:val="20"/>
        </w:rPr>
        <w:t>Lahey</w:t>
      </w:r>
      <w:r w:rsidRPr="007F0A26">
        <w:rPr>
          <w:rFonts w:ascii="Arial" w:hAnsi="Arial" w:cs="Arial"/>
          <w:b/>
          <w:color w:val="000000"/>
          <w:sz w:val="20"/>
        </w:rPr>
        <w:t xml:space="preserve"> </w:t>
      </w:r>
      <w:r w:rsidRPr="007F0A26">
        <w:rPr>
          <w:rFonts w:ascii="Arial" w:eastAsia="Calibri" w:hAnsi="Arial" w:cs="Arial"/>
          <w:b/>
          <w:color w:val="000000"/>
          <w:sz w:val="20"/>
        </w:rPr>
        <w:t>T</w:t>
      </w:r>
      <w:r w:rsidRPr="007F0A26">
        <w:rPr>
          <w:rFonts w:ascii="Arial" w:hAnsi="Arial" w:cs="Arial"/>
          <w:color w:val="000000"/>
          <w:sz w:val="20"/>
        </w:rPr>
        <w:t xml:space="preserve">, </w:t>
      </w:r>
      <w:r w:rsidRPr="007F0A26">
        <w:rPr>
          <w:rFonts w:ascii="Arial" w:eastAsia="Calibri" w:hAnsi="Arial" w:cs="Arial"/>
          <w:color w:val="000000"/>
          <w:sz w:val="20"/>
        </w:rPr>
        <w:t>MacKenzie</w:t>
      </w:r>
      <w:r w:rsidRPr="007F0A26">
        <w:rPr>
          <w:rFonts w:ascii="Arial" w:hAnsi="Arial" w:cs="Arial"/>
          <w:color w:val="000000"/>
          <w:sz w:val="20"/>
        </w:rPr>
        <w:t xml:space="preserve"> </w:t>
      </w:r>
      <w:r w:rsidRPr="007F0A26">
        <w:rPr>
          <w:rFonts w:ascii="Arial" w:eastAsia="Calibri" w:hAnsi="Arial" w:cs="Arial"/>
          <w:color w:val="000000"/>
          <w:sz w:val="20"/>
        </w:rPr>
        <w:t>T</w:t>
      </w:r>
      <w:r w:rsidRPr="007F0A26">
        <w:rPr>
          <w:rFonts w:ascii="Arial" w:hAnsi="Arial" w:cs="Arial"/>
          <w:color w:val="000000"/>
          <w:sz w:val="20"/>
        </w:rPr>
        <w:t xml:space="preserve">, </w:t>
      </w:r>
      <w:r w:rsidRPr="007F0A26">
        <w:rPr>
          <w:rFonts w:ascii="Arial" w:eastAsia="Calibri" w:hAnsi="Arial" w:cs="Arial"/>
          <w:color w:val="000000"/>
          <w:sz w:val="20"/>
        </w:rPr>
        <w:t>Arbeit</w:t>
      </w:r>
      <w:r w:rsidRPr="007F0A26">
        <w:rPr>
          <w:rFonts w:ascii="Arial" w:hAnsi="Arial" w:cs="Arial"/>
          <w:color w:val="000000"/>
          <w:sz w:val="20"/>
        </w:rPr>
        <w:t xml:space="preserve"> </w:t>
      </w:r>
      <w:r w:rsidRPr="007F0A26">
        <w:rPr>
          <w:rFonts w:ascii="Arial" w:eastAsia="Calibri" w:hAnsi="Arial" w:cs="Arial"/>
          <w:color w:val="000000"/>
          <w:sz w:val="20"/>
        </w:rPr>
        <w:t>RD</w:t>
      </w:r>
      <w:r w:rsidRPr="007F0A26">
        <w:rPr>
          <w:rFonts w:ascii="Arial" w:hAnsi="Arial" w:cs="Arial"/>
          <w:color w:val="000000"/>
          <w:sz w:val="20"/>
        </w:rPr>
        <w:t xml:space="preserve">, </w:t>
      </w:r>
      <w:r w:rsidRPr="007F0A26">
        <w:rPr>
          <w:rFonts w:ascii="Arial" w:eastAsia="Calibri" w:hAnsi="Arial" w:cs="Arial"/>
          <w:color w:val="000000"/>
          <w:sz w:val="20"/>
        </w:rPr>
        <w:t>Bakari</w:t>
      </w:r>
      <w:r w:rsidRPr="007F0A26">
        <w:rPr>
          <w:rFonts w:ascii="Arial" w:hAnsi="Arial" w:cs="Arial"/>
          <w:color w:val="000000"/>
          <w:sz w:val="20"/>
        </w:rPr>
        <w:t xml:space="preserve"> </w:t>
      </w:r>
      <w:r w:rsidRPr="007F0A26">
        <w:rPr>
          <w:rFonts w:ascii="Arial" w:eastAsia="Calibri" w:hAnsi="Arial" w:cs="Arial"/>
          <w:color w:val="000000"/>
          <w:sz w:val="20"/>
        </w:rPr>
        <w:t>M</w:t>
      </w:r>
      <w:r w:rsidRPr="007F0A26">
        <w:rPr>
          <w:rFonts w:ascii="Arial" w:hAnsi="Arial" w:cs="Arial"/>
          <w:color w:val="000000"/>
          <w:sz w:val="20"/>
        </w:rPr>
        <w:t xml:space="preserve">, </w:t>
      </w:r>
      <w:proofErr w:type="spellStart"/>
      <w:r w:rsidRPr="007F0A26">
        <w:rPr>
          <w:rFonts w:ascii="Arial" w:eastAsia="Calibri" w:hAnsi="Arial" w:cs="Arial"/>
          <w:color w:val="000000"/>
          <w:sz w:val="20"/>
        </w:rPr>
        <w:t>Mtei</w:t>
      </w:r>
      <w:proofErr w:type="spellEnd"/>
      <w:r w:rsidRPr="007F0A26">
        <w:rPr>
          <w:rFonts w:ascii="Arial" w:hAnsi="Arial" w:cs="Arial"/>
          <w:color w:val="000000"/>
          <w:sz w:val="20"/>
        </w:rPr>
        <w:t xml:space="preserve"> </w:t>
      </w:r>
      <w:r w:rsidRPr="007F0A26">
        <w:rPr>
          <w:rFonts w:ascii="Arial" w:eastAsia="Calibri" w:hAnsi="Arial" w:cs="Arial"/>
          <w:color w:val="000000"/>
          <w:sz w:val="20"/>
        </w:rPr>
        <w:t>L</w:t>
      </w:r>
      <w:r w:rsidRPr="007F0A26">
        <w:rPr>
          <w:rFonts w:ascii="Arial" w:hAnsi="Arial" w:cs="Arial"/>
          <w:color w:val="000000"/>
          <w:sz w:val="20"/>
        </w:rPr>
        <w:t xml:space="preserve">, </w:t>
      </w:r>
      <w:proofErr w:type="spellStart"/>
      <w:r w:rsidRPr="007F0A26">
        <w:rPr>
          <w:rFonts w:ascii="Arial" w:eastAsia="Calibri" w:hAnsi="Arial" w:cs="Arial"/>
          <w:color w:val="000000"/>
          <w:sz w:val="20"/>
        </w:rPr>
        <w:t>Matee</w:t>
      </w:r>
      <w:proofErr w:type="spellEnd"/>
      <w:r w:rsidRPr="007F0A26">
        <w:rPr>
          <w:rFonts w:ascii="Arial" w:hAnsi="Arial" w:cs="Arial"/>
          <w:color w:val="000000"/>
          <w:sz w:val="20"/>
        </w:rPr>
        <w:t xml:space="preserve"> </w:t>
      </w:r>
      <w:r w:rsidRPr="007F0A26">
        <w:rPr>
          <w:rFonts w:ascii="Arial" w:eastAsia="Calibri" w:hAnsi="Arial" w:cs="Arial"/>
          <w:color w:val="000000"/>
          <w:sz w:val="20"/>
        </w:rPr>
        <w:t>M</w:t>
      </w:r>
      <w:r w:rsidRPr="007F0A26">
        <w:rPr>
          <w:rFonts w:ascii="Arial" w:hAnsi="Arial" w:cs="Arial"/>
          <w:color w:val="000000"/>
          <w:sz w:val="20"/>
        </w:rPr>
        <w:t xml:space="preserve">, </w:t>
      </w:r>
      <w:r w:rsidRPr="007F0A26">
        <w:rPr>
          <w:rFonts w:ascii="Arial" w:eastAsia="Calibri" w:hAnsi="Arial" w:cs="Arial"/>
          <w:color w:val="000000"/>
          <w:sz w:val="20"/>
        </w:rPr>
        <w:t>Maro</w:t>
      </w:r>
      <w:r w:rsidRPr="007F0A26">
        <w:rPr>
          <w:rFonts w:ascii="Arial" w:hAnsi="Arial" w:cs="Arial"/>
          <w:color w:val="000000"/>
          <w:sz w:val="20"/>
        </w:rPr>
        <w:t xml:space="preserve"> </w:t>
      </w:r>
      <w:r w:rsidRPr="007F0A26">
        <w:rPr>
          <w:rFonts w:ascii="Arial" w:eastAsia="Calibri" w:hAnsi="Arial" w:cs="Arial"/>
          <w:color w:val="000000"/>
          <w:sz w:val="20"/>
        </w:rPr>
        <w:t>I</w:t>
      </w:r>
      <w:r w:rsidRPr="007F0A26">
        <w:rPr>
          <w:rFonts w:ascii="Arial" w:hAnsi="Arial" w:cs="Arial"/>
          <w:color w:val="000000"/>
          <w:sz w:val="20"/>
        </w:rPr>
        <w:t xml:space="preserve">, </w:t>
      </w:r>
      <w:r w:rsidRPr="007F0A26">
        <w:rPr>
          <w:rFonts w:ascii="Arial" w:eastAsia="Calibri" w:hAnsi="Arial" w:cs="Arial"/>
          <w:color w:val="000000"/>
          <w:sz w:val="20"/>
        </w:rPr>
        <w:t>Horsburgh</w:t>
      </w:r>
      <w:r w:rsidRPr="007F0A26">
        <w:rPr>
          <w:rFonts w:ascii="Arial" w:hAnsi="Arial" w:cs="Arial"/>
          <w:color w:val="000000"/>
          <w:sz w:val="20"/>
        </w:rPr>
        <w:t xml:space="preserve"> </w:t>
      </w:r>
      <w:r w:rsidRPr="007F0A26">
        <w:rPr>
          <w:rFonts w:ascii="Arial" w:eastAsia="Calibri" w:hAnsi="Arial" w:cs="Arial"/>
          <w:color w:val="000000"/>
          <w:sz w:val="20"/>
        </w:rPr>
        <w:t>CR</w:t>
      </w:r>
      <w:r w:rsidRPr="007F0A26">
        <w:rPr>
          <w:rFonts w:ascii="Arial" w:hAnsi="Arial" w:cs="Arial"/>
          <w:color w:val="000000"/>
          <w:sz w:val="20"/>
        </w:rPr>
        <w:t xml:space="preserve">, </w:t>
      </w:r>
      <w:proofErr w:type="spellStart"/>
      <w:r w:rsidRPr="007F0A26">
        <w:rPr>
          <w:rFonts w:ascii="Arial" w:eastAsia="Calibri" w:hAnsi="Arial" w:cs="Arial"/>
          <w:color w:val="000000"/>
          <w:sz w:val="20"/>
        </w:rPr>
        <w:t>Pallangyo</w:t>
      </w:r>
      <w:proofErr w:type="spellEnd"/>
      <w:r w:rsidRPr="007F0A26">
        <w:rPr>
          <w:rFonts w:ascii="Arial" w:hAnsi="Arial" w:cs="Arial"/>
          <w:color w:val="000000"/>
          <w:sz w:val="20"/>
        </w:rPr>
        <w:t xml:space="preserve"> </w:t>
      </w:r>
      <w:r w:rsidRPr="007F0A26">
        <w:rPr>
          <w:rFonts w:ascii="Arial" w:eastAsia="Calibri" w:hAnsi="Arial" w:cs="Arial"/>
          <w:color w:val="000000"/>
          <w:sz w:val="20"/>
        </w:rPr>
        <w:t>K</w:t>
      </w:r>
      <w:r w:rsidRPr="007F0A26">
        <w:rPr>
          <w:rFonts w:ascii="Arial" w:hAnsi="Arial" w:cs="Arial"/>
          <w:color w:val="000000"/>
          <w:sz w:val="20"/>
        </w:rPr>
        <w:t xml:space="preserve">, </w:t>
      </w:r>
      <w:r w:rsidRPr="007F0A26">
        <w:rPr>
          <w:rFonts w:ascii="Arial" w:eastAsia="Calibri" w:hAnsi="Arial" w:cs="Arial"/>
          <w:color w:val="000000"/>
          <w:sz w:val="20"/>
        </w:rPr>
        <w:t>von</w:t>
      </w:r>
      <w:r w:rsidRPr="007F0A26">
        <w:rPr>
          <w:rFonts w:ascii="Arial" w:hAnsi="Arial" w:cs="Arial"/>
          <w:color w:val="000000"/>
          <w:sz w:val="20"/>
        </w:rPr>
        <w:t xml:space="preserve"> </w:t>
      </w:r>
      <w:r w:rsidRPr="007F0A26">
        <w:rPr>
          <w:rFonts w:ascii="Arial" w:eastAsia="Calibri" w:hAnsi="Arial" w:cs="Arial"/>
          <w:color w:val="000000"/>
          <w:sz w:val="20"/>
        </w:rPr>
        <w:t>Reyn</w:t>
      </w:r>
      <w:r w:rsidRPr="007F0A26">
        <w:rPr>
          <w:rFonts w:ascii="Arial" w:hAnsi="Arial" w:cs="Arial"/>
          <w:color w:val="000000"/>
          <w:sz w:val="20"/>
        </w:rPr>
        <w:t xml:space="preserve"> </w:t>
      </w:r>
      <w:r w:rsidRPr="007F0A26">
        <w:rPr>
          <w:rFonts w:ascii="Arial" w:eastAsia="Calibri" w:hAnsi="Arial" w:cs="Arial"/>
          <w:color w:val="000000"/>
          <w:sz w:val="20"/>
        </w:rPr>
        <w:t>CF</w:t>
      </w:r>
      <w:r w:rsidRPr="007F0A26">
        <w:rPr>
          <w:rFonts w:ascii="Arial" w:hAnsi="Arial" w:cs="Arial"/>
          <w:color w:val="000000"/>
          <w:sz w:val="20"/>
        </w:rPr>
        <w:t xml:space="preserve">. </w:t>
      </w:r>
      <w:r w:rsidRPr="007F0A26">
        <w:rPr>
          <w:rFonts w:ascii="Arial" w:eastAsia="Calibri" w:hAnsi="Arial" w:cs="Arial"/>
          <w:color w:val="000000"/>
          <w:sz w:val="20"/>
        </w:rPr>
        <w:t>Recurrent</w:t>
      </w:r>
      <w:r w:rsidRPr="007F0A26">
        <w:rPr>
          <w:rFonts w:ascii="Arial" w:hAnsi="Arial" w:cs="Arial"/>
          <w:color w:val="000000"/>
          <w:sz w:val="20"/>
        </w:rPr>
        <w:t xml:space="preserve"> </w:t>
      </w:r>
      <w:r w:rsidRPr="007F0A26">
        <w:rPr>
          <w:rFonts w:ascii="Arial" w:eastAsia="Calibri" w:hAnsi="Arial" w:cs="Arial"/>
          <w:color w:val="000000"/>
          <w:sz w:val="20"/>
        </w:rPr>
        <w:t>tuberculosis</w:t>
      </w:r>
      <w:r w:rsidRPr="007F0A26">
        <w:rPr>
          <w:rFonts w:ascii="Arial" w:hAnsi="Arial" w:cs="Arial"/>
          <w:color w:val="000000"/>
          <w:sz w:val="20"/>
        </w:rPr>
        <w:t xml:space="preserve"> </w:t>
      </w:r>
      <w:r w:rsidRPr="007F0A26">
        <w:rPr>
          <w:rFonts w:ascii="Arial" w:eastAsia="Calibri" w:hAnsi="Arial" w:cs="Arial"/>
          <w:color w:val="000000"/>
          <w:sz w:val="20"/>
        </w:rPr>
        <w:t>risk</w:t>
      </w:r>
      <w:r w:rsidRPr="007F0A26">
        <w:rPr>
          <w:rFonts w:ascii="Arial" w:hAnsi="Arial" w:cs="Arial"/>
          <w:color w:val="000000"/>
          <w:sz w:val="20"/>
        </w:rPr>
        <w:t xml:space="preserve"> </w:t>
      </w:r>
      <w:r w:rsidRPr="007F0A26">
        <w:rPr>
          <w:rFonts w:ascii="Arial" w:eastAsia="Calibri" w:hAnsi="Arial" w:cs="Arial"/>
          <w:color w:val="000000"/>
          <w:sz w:val="20"/>
        </w:rPr>
        <w:t>among</w:t>
      </w:r>
      <w:r w:rsidRPr="007F0A26">
        <w:rPr>
          <w:rFonts w:ascii="Arial" w:hAnsi="Arial" w:cs="Arial"/>
          <w:color w:val="000000"/>
          <w:sz w:val="20"/>
        </w:rPr>
        <w:t xml:space="preserve"> </w:t>
      </w:r>
      <w:r w:rsidRPr="007F0A26">
        <w:rPr>
          <w:rFonts w:ascii="Arial" w:eastAsia="Calibri" w:hAnsi="Arial" w:cs="Arial"/>
          <w:color w:val="000000"/>
          <w:sz w:val="20"/>
        </w:rPr>
        <w:t>HIV</w:t>
      </w:r>
      <w:r w:rsidRPr="007F0A26">
        <w:rPr>
          <w:rFonts w:ascii="Arial" w:hAnsi="Arial" w:cs="Arial"/>
          <w:color w:val="000000"/>
          <w:sz w:val="20"/>
        </w:rPr>
        <w:t>-</w:t>
      </w:r>
      <w:r w:rsidRPr="007F0A26">
        <w:rPr>
          <w:rFonts w:ascii="Arial" w:eastAsia="Calibri" w:hAnsi="Arial" w:cs="Arial"/>
          <w:color w:val="000000"/>
          <w:sz w:val="20"/>
        </w:rPr>
        <w:t>infected</w:t>
      </w:r>
      <w:r w:rsidRPr="007F0A26">
        <w:rPr>
          <w:rFonts w:ascii="Arial" w:hAnsi="Arial" w:cs="Arial"/>
          <w:color w:val="000000"/>
          <w:sz w:val="20"/>
        </w:rPr>
        <w:t xml:space="preserve"> </w:t>
      </w:r>
      <w:r w:rsidRPr="007F0A26">
        <w:rPr>
          <w:rFonts w:ascii="Arial" w:eastAsia="Calibri" w:hAnsi="Arial" w:cs="Arial"/>
          <w:color w:val="000000"/>
          <w:sz w:val="20"/>
        </w:rPr>
        <w:t>adults</w:t>
      </w:r>
      <w:r w:rsidRPr="007F0A26">
        <w:rPr>
          <w:rFonts w:ascii="Arial" w:hAnsi="Arial" w:cs="Arial"/>
          <w:color w:val="000000"/>
          <w:sz w:val="20"/>
        </w:rPr>
        <w:t xml:space="preserve"> </w:t>
      </w:r>
      <w:r w:rsidRPr="007F0A26">
        <w:rPr>
          <w:rFonts w:ascii="Arial" w:eastAsia="Calibri" w:hAnsi="Arial" w:cs="Arial"/>
          <w:color w:val="000000"/>
          <w:sz w:val="20"/>
        </w:rPr>
        <w:t>in</w:t>
      </w:r>
      <w:r w:rsidRPr="007F0A26">
        <w:rPr>
          <w:rFonts w:ascii="Arial" w:hAnsi="Arial" w:cs="Arial"/>
          <w:color w:val="000000"/>
          <w:sz w:val="20"/>
        </w:rPr>
        <w:t xml:space="preserve"> </w:t>
      </w:r>
      <w:r w:rsidRPr="007F0A26">
        <w:rPr>
          <w:rFonts w:ascii="Arial" w:eastAsia="Calibri" w:hAnsi="Arial" w:cs="Arial"/>
          <w:color w:val="000000"/>
          <w:sz w:val="20"/>
        </w:rPr>
        <w:t>Tanzania</w:t>
      </w:r>
      <w:r w:rsidRPr="007F0A26">
        <w:rPr>
          <w:rFonts w:ascii="Arial" w:hAnsi="Arial" w:cs="Arial"/>
          <w:color w:val="000000"/>
          <w:sz w:val="20"/>
        </w:rPr>
        <w:t xml:space="preserve"> </w:t>
      </w:r>
      <w:r w:rsidRPr="007F0A26">
        <w:rPr>
          <w:rFonts w:ascii="Arial" w:eastAsia="Calibri" w:hAnsi="Arial" w:cs="Arial"/>
          <w:color w:val="000000"/>
          <w:sz w:val="20"/>
        </w:rPr>
        <w:t>with</w:t>
      </w:r>
      <w:r w:rsidRPr="007F0A26">
        <w:rPr>
          <w:rFonts w:ascii="Arial" w:hAnsi="Arial" w:cs="Arial"/>
          <w:color w:val="000000"/>
          <w:sz w:val="20"/>
        </w:rPr>
        <w:t xml:space="preserve"> </w:t>
      </w:r>
      <w:r w:rsidRPr="007F0A26">
        <w:rPr>
          <w:rFonts w:ascii="Arial" w:eastAsia="Calibri" w:hAnsi="Arial" w:cs="Arial"/>
          <w:color w:val="000000"/>
          <w:sz w:val="20"/>
        </w:rPr>
        <w:t>prior</w:t>
      </w:r>
      <w:r w:rsidRPr="007F0A26">
        <w:rPr>
          <w:rFonts w:ascii="Arial" w:hAnsi="Arial" w:cs="Arial"/>
          <w:color w:val="000000"/>
          <w:sz w:val="20"/>
        </w:rPr>
        <w:t xml:space="preserve"> </w:t>
      </w:r>
      <w:r w:rsidRPr="007F0A26">
        <w:rPr>
          <w:rFonts w:ascii="Arial" w:eastAsia="Calibri" w:hAnsi="Arial" w:cs="Arial"/>
          <w:color w:val="000000"/>
          <w:sz w:val="20"/>
        </w:rPr>
        <w:t>active</w:t>
      </w:r>
      <w:r w:rsidRPr="007F0A26">
        <w:rPr>
          <w:rFonts w:ascii="Arial" w:hAnsi="Arial" w:cs="Arial"/>
          <w:color w:val="000000"/>
          <w:sz w:val="20"/>
        </w:rPr>
        <w:t xml:space="preserve"> </w:t>
      </w:r>
      <w:r w:rsidRPr="007F0A26">
        <w:rPr>
          <w:rFonts w:ascii="Arial" w:eastAsia="Calibri" w:hAnsi="Arial" w:cs="Arial"/>
          <w:color w:val="000000"/>
          <w:sz w:val="20"/>
        </w:rPr>
        <w:t>tuberculosis</w:t>
      </w:r>
      <w:r w:rsidRPr="007F0A26">
        <w:rPr>
          <w:rFonts w:ascii="Arial" w:hAnsi="Arial" w:cs="Arial"/>
          <w:color w:val="000000"/>
          <w:sz w:val="20"/>
        </w:rPr>
        <w:t xml:space="preserve">. </w:t>
      </w:r>
      <w:r w:rsidRPr="007F0A26">
        <w:rPr>
          <w:rFonts w:ascii="Arial" w:eastAsia="Calibri" w:hAnsi="Arial" w:cs="Arial"/>
          <w:i/>
          <w:color w:val="000000"/>
          <w:sz w:val="20"/>
        </w:rPr>
        <w:t>Clinical</w:t>
      </w:r>
      <w:r w:rsidRPr="007F0A26">
        <w:rPr>
          <w:rFonts w:ascii="Arial" w:hAnsi="Arial" w:cs="Arial"/>
          <w:i/>
          <w:color w:val="000000"/>
          <w:sz w:val="20"/>
        </w:rPr>
        <w:t xml:space="preserve"> </w:t>
      </w:r>
      <w:r w:rsidRPr="007F0A26">
        <w:rPr>
          <w:rFonts w:ascii="Arial" w:eastAsia="Calibri" w:hAnsi="Arial" w:cs="Arial"/>
          <w:i/>
          <w:color w:val="000000"/>
          <w:sz w:val="20"/>
        </w:rPr>
        <w:t>Infectious</w:t>
      </w:r>
      <w:r w:rsidRPr="007F0A26">
        <w:rPr>
          <w:rFonts w:ascii="Arial" w:hAnsi="Arial" w:cs="Arial"/>
          <w:i/>
          <w:color w:val="000000"/>
          <w:sz w:val="20"/>
        </w:rPr>
        <w:t xml:space="preserve"> </w:t>
      </w:r>
      <w:r w:rsidRPr="007F0A26">
        <w:rPr>
          <w:rFonts w:ascii="Arial" w:eastAsia="Calibri" w:hAnsi="Arial" w:cs="Arial"/>
          <w:i/>
          <w:color w:val="000000"/>
          <w:sz w:val="20"/>
        </w:rPr>
        <w:t>Diseases</w:t>
      </w:r>
      <w:r w:rsidRPr="007F0A26">
        <w:rPr>
          <w:rFonts w:ascii="Arial" w:hAnsi="Arial" w:cs="Arial"/>
          <w:i/>
          <w:color w:val="000000"/>
          <w:sz w:val="20"/>
        </w:rPr>
        <w:t xml:space="preserve"> </w:t>
      </w:r>
      <w:r w:rsidRPr="007F0A26">
        <w:rPr>
          <w:rFonts w:ascii="Arial" w:hAnsi="Arial" w:cs="Arial"/>
          <w:color w:val="000000"/>
          <w:sz w:val="20"/>
        </w:rPr>
        <w:t xml:space="preserve">2013;56(1):151-8. </w:t>
      </w:r>
      <w:r w:rsidRPr="007F0A26">
        <w:rPr>
          <w:rFonts w:ascii="Arial" w:eastAsia="Calibri" w:hAnsi="Arial" w:cs="Arial"/>
          <w:color w:val="000000"/>
          <w:sz w:val="20"/>
        </w:rPr>
        <w:t>PMID</w:t>
      </w:r>
      <w:r w:rsidRPr="007F0A26">
        <w:rPr>
          <w:rFonts w:ascii="Arial" w:hAnsi="Arial" w:cs="Arial"/>
          <w:color w:val="000000"/>
          <w:sz w:val="20"/>
        </w:rPr>
        <w:t>: 22972862.</w:t>
      </w:r>
    </w:p>
    <w:p w14:paraId="05E68AED" w14:textId="77777777" w:rsidR="007A7561" w:rsidRPr="007F0A26" w:rsidRDefault="007A7561" w:rsidP="007A7561">
      <w:pPr>
        <w:widowControl w:val="0"/>
        <w:numPr>
          <w:ilvl w:val="0"/>
          <w:numId w:val="8"/>
        </w:numPr>
        <w:spacing w:afterLines="60" w:after="144"/>
        <w:rPr>
          <w:rFonts w:ascii="Arial" w:hAnsi="Arial" w:cs="Arial"/>
          <w:color w:val="000000"/>
          <w:sz w:val="20"/>
          <w:szCs w:val="20"/>
        </w:rPr>
      </w:pPr>
      <w:r w:rsidRPr="007F0A26">
        <w:rPr>
          <w:rFonts w:ascii="Arial" w:hAnsi="Arial" w:cs="Arial"/>
          <w:color w:val="000000"/>
          <w:sz w:val="20"/>
          <w:szCs w:val="20"/>
          <w:lang w:val="en-GB"/>
        </w:rPr>
        <w:t xml:space="preserve">Adams LV, Craig SR, </w:t>
      </w:r>
      <w:proofErr w:type="spellStart"/>
      <w:r w:rsidRPr="007F0A26">
        <w:rPr>
          <w:rFonts w:ascii="Arial" w:hAnsi="Arial" w:cs="Arial"/>
          <w:color w:val="000000"/>
          <w:sz w:val="20"/>
          <w:szCs w:val="20"/>
          <w:lang w:val="en-GB"/>
        </w:rPr>
        <w:t>Mmbaga</w:t>
      </w:r>
      <w:proofErr w:type="spellEnd"/>
      <w:r w:rsidRPr="007F0A26">
        <w:rPr>
          <w:rFonts w:ascii="Arial" w:hAnsi="Arial" w:cs="Arial"/>
          <w:color w:val="000000"/>
          <w:sz w:val="20"/>
          <w:szCs w:val="20"/>
          <w:lang w:val="en-GB"/>
        </w:rPr>
        <w:t xml:space="preserve"> EJ, </w:t>
      </w:r>
      <w:proofErr w:type="spellStart"/>
      <w:r w:rsidRPr="007F0A26">
        <w:rPr>
          <w:rFonts w:ascii="Arial" w:hAnsi="Arial" w:cs="Arial"/>
          <w:color w:val="000000"/>
          <w:sz w:val="20"/>
          <w:szCs w:val="20"/>
          <w:lang w:val="en-GB"/>
        </w:rPr>
        <w:t>Naburi</w:t>
      </w:r>
      <w:proofErr w:type="spellEnd"/>
      <w:r w:rsidRPr="007F0A26">
        <w:rPr>
          <w:rFonts w:ascii="Arial" w:hAnsi="Arial" w:cs="Arial"/>
          <w:color w:val="000000"/>
          <w:sz w:val="20"/>
          <w:szCs w:val="20"/>
          <w:lang w:val="en-GB"/>
        </w:rPr>
        <w:t xml:space="preserve"> H, </w:t>
      </w:r>
      <w:r w:rsidRPr="007F0A26">
        <w:rPr>
          <w:rFonts w:ascii="Arial" w:hAnsi="Arial" w:cs="Arial"/>
          <w:b/>
          <w:color w:val="000000"/>
          <w:sz w:val="20"/>
          <w:szCs w:val="20"/>
          <w:lang w:val="en-GB"/>
        </w:rPr>
        <w:t>Lahey T</w:t>
      </w:r>
      <w:r w:rsidRPr="007F0A26">
        <w:rPr>
          <w:rFonts w:ascii="Arial" w:hAnsi="Arial" w:cs="Arial"/>
          <w:color w:val="000000"/>
          <w:sz w:val="20"/>
          <w:szCs w:val="20"/>
          <w:lang w:val="en-GB"/>
        </w:rPr>
        <w:t xml:space="preserve">, Nutt CT, </w:t>
      </w:r>
      <w:proofErr w:type="spellStart"/>
      <w:r w:rsidRPr="007F0A26">
        <w:rPr>
          <w:rFonts w:ascii="Arial" w:hAnsi="Arial" w:cs="Arial"/>
          <w:color w:val="000000"/>
          <w:sz w:val="20"/>
          <w:szCs w:val="20"/>
          <w:lang w:val="en-GB"/>
        </w:rPr>
        <w:t>Kisenge</w:t>
      </w:r>
      <w:proofErr w:type="spellEnd"/>
      <w:r w:rsidRPr="007F0A26">
        <w:rPr>
          <w:rFonts w:ascii="Arial" w:hAnsi="Arial" w:cs="Arial"/>
          <w:color w:val="000000"/>
          <w:sz w:val="20"/>
          <w:szCs w:val="20"/>
          <w:lang w:val="en-GB"/>
        </w:rPr>
        <w:t xml:space="preserve"> R, Noel GJ, Spielberg SP. Children’s Medicines in Tanzania: A National Survey of Administration Practices and Preferences. </w:t>
      </w:r>
      <w:proofErr w:type="spellStart"/>
      <w:r w:rsidRPr="007F0A26">
        <w:rPr>
          <w:rFonts w:ascii="Arial" w:hAnsi="Arial" w:cs="Arial"/>
          <w:i/>
          <w:color w:val="000000"/>
          <w:sz w:val="20"/>
          <w:szCs w:val="20"/>
          <w:lang w:val="en-GB"/>
        </w:rPr>
        <w:t>PLoS</w:t>
      </w:r>
      <w:proofErr w:type="spellEnd"/>
      <w:r w:rsidRPr="007F0A26">
        <w:rPr>
          <w:rFonts w:ascii="Arial" w:hAnsi="Arial" w:cs="Arial"/>
          <w:i/>
          <w:color w:val="000000"/>
          <w:sz w:val="20"/>
          <w:szCs w:val="20"/>
          <w:lang w:val="en-GB"/>
        </w:rPr>
        <w:t xml:space="preserve"> ONE</w:t>
      </w:r>
      <w:r w:rsidRPr="007F0A26">
        <w:rPr>
          <w:rFonts w:ascii="Arial" w:hAnsi="Arial" w:cs="Arial"/>
          <w:color w:val="000000"/>
          <w:sz w:val="20"/>
          <w:szCs w:val="20"/>
          <w:lang w:val="en-GB"/>
        </w:rPr>
        <w:t xml:space="preserve"> 2013;8(3): e58303. </w:t>
      </w:r>
      <w:proofErr w:type="gramStart"/>
      <w:r w:rsidRPr="007F0A26">
        <w:rPr>
          <w:rFonts w:ascii="Arial" w:hAnsi="Arial" w:cs="Arial"/>
          <w:color w:val="000000"/>
          <w:sz w:val="20"/>
          <w:szCs w:val="20"/>
          <w:lang w:val="en-GB"/>
        </w:rPr>
        <w:t>doi:10.1371/journal.pone</w:t>
      </w:r>
      <w:proofErr w:type="gramEnd"/>
      <w:r w:rsidRPr="007F0A26">
        <w:rPr>
          <w:rFonts w:ascii="Arial" w:hAnsi="Arial" w:cs="Arial"/>
          <w:color w:val="000000"/>
          <w:sz w:val="20"/>
          <w:szCs w:val="20"/>
          <w:lang w:val="en-GB"/>
        </w:rPr>
        <w:t xml:space="preserve">.0058303. </w:t>
      </w:r>
      <w:r w:rsidRPr="007F0A26">
        <w:rPr>
          <w:rFonts w:ascii="Arial" w:hAnsi="Arial" w:cs="Arial"/>
          <w:color w:val="000000"/>
          <w:sz w:val="20"/>
          <w:szCs w:val="20"/>
        </w:rPr>
        <w:t>PMID: 23484012.</w:t>
      </w:r>
    </w:p>
    <w:p w14:paraId="786C541A" w14:textId="77777777" w:rsidR="007A7561" w:rsidRPr="007F0A26" w:rsidRDefault="007A7561" w:rsidP="007A7561">
      <w:pPr>
        <w:widowControl w:val="0"/>
        <w:numPr>
          <w:ilvl w:val="0"/>
          <w:numId w:val="8"/>
        </w:numPr>
        <w:spacing w:afterLines="60" w:after="144"/>
        <w:rPr>
          <w:rFonts w:ascii="Arial" w:hAnsi="Arial" w:cs="Arial"/>
          <w:color w:val="000000"/>
          <w:sz w:val="20"/>
          <w:szCs w:val="20"/>
        </w:rPr>
      </w:pPr>
      <w:r w:rsidRPr="007F0A26">
        <w:rPr>
          <w:rFonts w:ascii="Arial" w:hAnsi="Arial" w:cs="Arial"/>
          <w:color w:val="000000"/>
          <w:sz w:val="20"/>
          <w:szCs w:val="20"/>
        </w:rPr>
        <w:t xml:space="preserve">Coria A, McKelvey TG, Charlton P, Woodworth M, </w:t>
      </w:r>
      <w:r w:rsidRPr="007F0A26">
        <w:rPr>
          <w:rFonts w:ascii="Arial" w:hAnsi="Arial" w:cs="Arial"/>
          <w:b/>
          <w:color w:val="000000"/>
          <w:sz w:val="20"/>
          <w:szCs w:val="20"/>
        </w:rPr>
        <w:t>Lahey T</w:t>
      </w:r>
      <w:r w:rsidRPr="007F0A26">
        <w:rPr>
          <w:rFonts w:ascii="Arial" w:hAnsi="Arial" w:cs="Arial"/>
          <w:color w:val="000000"/>
          <w:sz w:val="20"/>
          <w:szCs w:val="20"/>
        </w:rPr>
        <w:t xml:space="preserve">. </w:t>
      </w:r>
      <w:r w:rsidRPr="007F0A26">
        <w:rPr>
          <w:rFonts w:ascii="Arial" w:hAnsi="Arial" w:cs="Arial"/>
          <w:bCs/>
          <w:color w:val="000000"/>
          <w:sz w:val="20"/>
          <w:szCs w:val="20"/>
        </w:rPr>
        <w:t>Perspective: The Design of a Medical School Social Justice Curriculum</w:t>
      </w:r>
      <w:r w:rsidRPr="007F0A26">
        <w:rPr>
          <w:rFonts w:ascii="Arial" w:hAnsi="Arial" w:cs="Arial"/>
          <w:color w:val="000000"/>
          <w:sz w:val="20"/>
          <w:szCs w:val="20"/>
        </w:rPr>
        <w:t xml:space="preserve">. </w:t>
      </w:r>
      <w:r w:rsidRPr="007F0A26">
        <w:rPr>
          <w:rFonts w:ascii="Arial" w:hAnsi="Arial" w:cs="Arial"/>
          <w:i/>
          <w:color w:val="000000"/>
          <w:sz w:val="20"/>
          <w:szCs w:val="20"/>
        </w:rPr>
        <w:t xml:space="preserve">Academic Medicine </w:t>
      </w:r>
      <w:r w:rsidRPr="007F0A26">
        <w:rPr>
          <w:rFonts w:ascii="Arial" w:hAnsi="Arial" w:cs="Arial"/>
          <w:color w:val="000000"/>
          <w:sz w:val="20"/>
          <w:szCs w:val="20"/>
        </w:rPr>
        <w:t>2013;88(10):1442-1449. PMID: 23969356</w:t>
      </w:r>
    </w:p>
    <w:p w14:paraId="6EE35783" w14:textId="77777777" w:rsidR="007A7561" w:rsidRPr="007F0A26" w:rsidRDefault="007A7561" w:rsidP="007A7561">
      <w:pPr>
        <w:widowControl w:val="0"/>
        <w:numPr>
          <w:ilvl w:val="0"/>
          <w:numId w:val="8"/>
        </w:numPr>
        <w:spacing w:afterLines="60" w:after="144"/>
        <w:rPr>
          <w:rFonts w:ascii="Arial" w:hAnsi="Arial" w:cs="Arial"/>
          <w:color w:val="000000"/>
          <w:sz w:val="20"/>
          <w:szCs w:val="20"/>
        </w:rPr>
      </w:pPr>
      <w:r w:rsidRPr="007F0A26">
        <w:rPr>
          <w:rFonts w:ascii="Arial" w:hAnsi="Arial" w:cs="Arial"/>
          <w:b/>
          <w:color w:val="000000"/>
          <w:sz w:val="20"/>
          <w:szCs w:val="20"/>
        </w:rPr>
        <w:t>Lahey T,</w:t>
      </w:r>
      <w:r w:rsidRPr="007F0A26">
        <w:rPr>
          <w:rFonts w:ascii="Arial" w:hAnsi="Arial" w:cs="Arial"/>
          <w:color w:val="000000"/>
          <w:sz w:val="20"/>
          <w:szCs w:val="20"/>
        </w:rPr>
        <w:t xml:space="preserve"> </w:t>
      </w:r>
      <w:proofErr w:type="spellStart"/>
      <w:r w:rsidRPr="007F0A26">
        <w:rPr>
          <w:rFonts w:ascii="Arial" w:hAnsi="Arial" w:cs="Arial"/>
          <w:color w:val="000000"/>
          <w:sz w:val="20"/>
          <w:szCs w:val="20"/>
        </w:rPr>
        <w:t>Czechura</w:t>
      </w:r>
      <w:proofErr w:type="spellEnd"/>
      <w:r w:rsidRPr="007F0A26">
        <w:rPr>
          <w:rFonts w:ascii="Arial" w:hAnsi="Arial" w:cs="Arial"/>
          <w:color w:val="000000"/>
          <w:sz w:val="20"/>
          <w:szCs w:val="20"/>
        </w:rPr>
        <w:t xml:space="preserve"> T, Crabtree S, Arbeit RD, </w:t>
      </w:r>
      <w:proofErr w:type="spellStart"/>
      <w:r w:rsidRPr="007F0A26">
        <w:rPr>
          <w:rFonts w:ascii="Arial" w:hAnsi="Arial" w:cs="Arial"/>
          <w:color w:val="000000"/>
          <w:sz w:val="20"/>
          <w:szCs w:val="20"/>
        </w:rPr>
        <w:t>Matee</w:t>
      </w:r>
      <w:proofErr w:type="spellEnd"/>
      <w:r w:rsidRPr="007F0A26">
        <w:rPr>
          <w:rFonts w:ascii="Arial" w:hAnsi="Arial" w:cs="Arial"/>
          <w:color w:val="000000"/>
          <w:sz w:val="20"/>
          <w:szCs w:val="20"/>
        </w:rPr>
        <w:t xml:space="preserve"> M, Horsburgh CR; MacKenzie T; Bakari M; </w:t>
      </w:r>
      <w:proofErr w:type="spellStart"/>
      <w:r w:rsidRPr="007F0A26">
        <w:rPr>
          <w:rFonts w:ascii="Arial" w:hAnsi="Arial" w:cs="Arial"/>
          <w:color w:val="000000"/>
          <w:sz w:val="20"/>
          <w:szCs w:val="20"/>
        </w:rPr>
        <w:t>Pallangyo</w:t>
      </w:r>
      <w:proofErr w:type="spellEnd"/>
      <w:r w:rsidRPr="007F0A26">
        <w:rPr>
          <w:rFonts w:ascii="Arial" w:hAnsi="Arial" w:cs="Arial"/>
          <w:color w:val="000000"/>
          <w:sz w:val="20"/>
          <w:szCs w:val="20"/>
        </w:rPr>
        <w:t xml:space="preserve"> K, von Reyn CF. </w:t>
      </w:r>
      <w:r w:rsidRPr="007F0A26">
        <w:rPr>
          <w:rFonts w:ascii="Arial" w:hAnsi="Arial" w:cs="Arial"/>
          <w:bCs/>
          <w:color w:val="000000"/>
          <w:sz w:val="20"/>
          <w:szCs w:val="20"/>
        </w:rPr>
        <w:t xml:space="preserve">Greater pre-existing interferon gamma responses to mycobacterial antigens are associated with lower bacillary load during HIV-associated tuberculosis. </w:t>
      </w:r>
      <w:r w:rsidRPr="007F0A26">
        <w:rPr>
          <w:rFonts w:ascii="Arial" w:hAnsi="Arial" w:cs="Arial"/>
          <w:bCs/>
          <w:i/>
          <w:color w:val="000000"/>
          <w:sz w:val="20"/>
          <w:szCs w:val="20"/>
        </w:rPr>
        <w:t xml:space="preserve">The Journal of Infectious Diseases </w:t>
      </w:r>
      <w:r w:rsidRPr="007F0A26">
        <w:rPr>
          <w:rFonts w:ascii="Arial" w:hAnsi="Arial" w:cs="Arial"/>
          <w:bCs/>
          <w:color w:val="000000"/>
          <w:sz w:val="20"/>
          <w:szCs w:val="20"/>
        </w:rPr>
        <w:t>2013;</w:t>
      </w:r>
      <w:r w:rsidRPr="007F0A26">
        <w:rPr>
          <w:rFonts w:ascii="Arial" w:hAnsi="Arial" w:cs="Arial"/>
          <w:color w:val="000000"/>
          <w:sz w:val="20"/>
          <w:szCs w:val="20"/>
        </w:rPr>
        <w:t xml:space="preserve"> </w:t>
      </w:r>
      <w:r w:rsidRPr="007F0A26">
        <w:rPr>
          <w:rFonts w:ascii="Arial" w:hAnsi="Arial" w:cs="Arial"/>
          <w:bCs/>
          <w:color w:val="000000"/>
          <w:sz w:val="20"/>
          <w:szCs w:val="20"/>
        </w:rPr>
        <w:t>208(10):1629-33. PMID: 23908490</w:t>
      </w:r>
    </w:p>
    <w:p w14:paraId="22A1365A" w14:textId="77777777" w:rsidR="007A7561" w:rsidRPr="007F0A26" w:rsidRDefault="007A7561" w:rsidP="007A7561">
      <w:pPr>
        <w:pStyle w:val="ResumeIndent"/>
        <w:widowControl w:val="0"/>
        <w:numPr>
          <w:ilvl w:val="0"/>
          <w:numId w:val="8"/>
        </w:numPr>
        <w:tabs>
          <w:tab w:val="left" w:pos="720"/>
        </w:tabs>
        <w:spacing w:afterLines="60" w:after="144"/>
        <w:ind w:right="-108"/>
        <w:rPr>
          <w:rFonts w:ascii="Arial" w:hAnsi="Arial" w:cs="Arial"/>
          <w:bCs/>
          <w:color w:val="000000"/>
          <w:sz w:val="20"/>
        </w:rPr>
      </w:pPr>
      <w:r w:rsidRPr="007F0A26">
        <w:rPr>
          <w:rFonts w:ascii="Arial" w:eastAsia="Calibri" w:hAnsi="Arial" w:cs="Arial"/>
          <w:color w:val="000000"/>
          <w:sz w:val="20"/>
        </w:rPr>
        <w:t>Katz</w:t>
      </w:r>
      <w:r w:rsidRPr="007F0A26">
        <w:rPr>
          <w:rFonts w:ascii="Arial" w:hAnsi="Arial" w:cs="Arial"/>
          <w:color w:val="000000"/>
          <w:sz w:val="20"/>
        </w:rPr>
        <w:t xml:space="preserve"> </w:t>
      </w:r>
      <w:r w:rsidRPr="007F0A26">
        <w:rPr>
          <w:rFonts w:ascii="Arial" w:eastAsia="Calibri" w:hAnsi="Arial" w:cs="Arial"/>
          <w:color w:val="000000"/>
          <w:sz w:val="20"/>
        </w:rPr>
        <w:t>C</w:t>
      </w:r>
      <w:r w:rsidRPr="007F0A26">
        <w:rPr>
          <w:rFonts w:ascii="Arial" w:hAnsi="Arial" w:cs="Arial"/>
          <w:color w:val="000000"/>
          <w:sz w:val="20"/>
        </w:rPr>
        <w:t xml:space="preserve">*, </w:t>
      </w:r>
      <w:r w:rsidRPr="007F0A26">
        <w:rPr>
          <w:rFonts w:ascii="Arial" w:eastAsia="Calibri" w:hAnsi="Arial" w:cs="Arial"/>
          <w:b/>
          <w:color w:val="000000"/>
          <w:sz w:val="20"/>
        </w:rPr>
        <w:t>Lahey</w:t>
      </w:r>
      <w:r w:rsidRPr="007F0A26">
        <w:rPr>
          <w:rFonts w:ascii="Arial" w:hAnsi="Arial" w:cs="Arial"/>
          <w:b/>
          <w:color w:val="000000"/>
          <w:sz w:val="20"/>
        </w:rPr>
        <w:t xml:space="preserve"> </w:t>
      </w:r>
      <w:r w:rsidRPr="007F0A26">
        <w:rPr>
          <w:rFonts w:ascii="Arial" w:eastAsia="Calibri" w:hAnsi="Arial" w:cs="Arial"/>
          <w:b/>
          <w:color w:val="000000"/>
          <w:sz w:val="20"/>
        </w:rPr>
        <w:t>T</w:t>
      </w:r>
      <w:r w:rsidRPr="007F0A26">
        <w:rPr>
          <w:rFonts w:ascii="Arial" w:hAnsi="Arial" w:cs="Arial"/>
          <w:b/>
          <w:color w:val="000000"/>
          <w:sz w:val="20"/>
        </w:rPr>
        <w:t>*</w:t>
      </w:r>
      <w:r w:rsidRPr="007F0A26">
        <w:rPr>
          <w:rFonts w:ascii="Arial" w:hAnsi="Arial" w:cs="Arial"/>
          <w:color w:val="000000"/>
          <w:sz w:val="20"/>
        </w:rPr>
        <w:t xml:space="preserve">, </w:t>
      </w:r>
      <w:r w:rsidRPr="007F0A26">
        <w:rPr>
          <w:rFonts w:ascii="Arial" w:eastAsia="Calibri" w:hAnsi="Arial" w:cs="Arial"/>
          <w:color w:val="000000"/>
          <w:sz w:val="20"/>
        </w:rPr>
        <w:t>Campbell</w:t>
      </w:r>
      <w:r w:rsidRPr="007F0A26">
        <w:rPr>
          <w:rFonts w:ascii="Arial" w:hAnsi="Arial" w:cs="Arial"/>
          <w:color w:val="000000"/>
          <w:sz w:val="20"/>
        </w:rPr>
        <w:t xml:space="preserve"> </w:t>
      </w:r>
      <w:r w:rsidRPr="007F0A26">
        <w:rPr>
          <w:rFonts w:ascii="Arial" w:eastAsia="Calibri" w:hAnsi="Arial" w:cs="Arial"/>
          <w:color w:val="000000"/>
          <w:sz w:val="20"/>
        </w:rPr>
        <w:t>HT</w:t>
      </w:r>
      <w:r w:rsidRPr="007F0A26">
        <w:rPr>
          <w:rFonts w:ascii="Arial" w:hAnsi="Arial" w:cs="Arial"/>
          <w:color w:val="000000"/>
          <w:sz w:val="20"/>
        </w:rPr>
        <w:t xml:space="preserve">*. </w:t>
      </w:r>
      <w:r w:rsidRPr="007F0A26">
        <w:rPr>
          <w:rFonts w:ascii="Arial" w:eastAsia="Calibri" w:hAnsi="Arial" w:cs="Arial"/>
          <w:bCs/>
          <w:color w:val="000000"/>
          <w:sz w:val="20"/>
        </w:rPr>
        <w:t>An</w:t>
      </w:r>
      <w:r w:rsidRPr="007F0A26">
        <w:rPr>
          <w:rFonts w:ascii="Arial" w:hAnsi="Arial" w:cs="Arial"/>
          <w:bCs/>
          <w:color w:val="000000"/>
          <w:sz w:val="20"/>
        </w:rPr>
        <w:t xml:space="preserve"> </w:t>
      </w:r>
      <w:r w:rsidRPr="007F0A26">
        <w:rPr>
          <w:rFonts w:ascii="Arial" w:eastAsia="Calibri" w:hAnsi="Arial" w:cs="Arial"/>
          <w:bCs/>
          <w:color w:val="000000"/>
          <w:sz w:val="20"/>
        </w:rPr>
        <w:t>Ethical</w:t>
      </w:r>
      <w:r w:rsidRPr="007F0A26">
        <w:rPr>
          <w:rFonts w:ascii="Arial" w:hAnsi="Arial" w:cs="Arial"/>
          <w:bCs/>
          <w:color w:val="000000"/>
          <w:sz w:val="20"/>
        </w:rPr>
        <w:t xml:space="preserve"> </w:t>
      </w:r>
      <w:r w:rsidRPr="007F0A26">
        <w:rPr>
          <w:rFonts w:ascii="Arial" w:eastAsia="Calibri" w:hAnsi="Arial" w:cs="Arial"/>
          <w:bCs/>
          <w:color w:val="000000"/>
          <w:sz w:val="20"/>
        </w:rPr>
        <w:t>Framework</w:t>
      </w:r>
      <w:r w:rsidRPr="007F0A26">
        <w:rPr>
          <w:rFonts w:ascii="Arial" w:hAnsi="Arial" w:cs="Arial"/>
          <w:bCs/>
          <w:color w:val="000000"/>
          <w:sz w:val="20"/>
        </w:rPr>
        <w:t xml:space="preserve"> </w:t>
      </w:r>
      <w:r w:rsidRPr="007F0A26">
        <w:rPr>
          <w:rFonts w:ascii="Arial" w:eastAsia="Calibri" w:hAnsi="Arial" w:cs="Arial"/>
          <w:bCs/>
          <w:color w:val="000000"/>
          <w:sz w:val="20"/>
        </w:rPr>
        <w:t>for</w:t>
      </w:r>
      <w:r w:rsidRPr="007F0A26">
        <w:rPr>
          <w:rFonts w:ascii="Arial" w:hAnsi="Arial" w:cs="Arial"/>
          <w:bCs/>
          <w:color w:val="000000"/>
          <w:sz w:val="20"/>
        </w:rPr>
        <w:t xml:space="preserve"> </w:t>
      </w:r>
      <w:r w:rsidRPr="007F0A26">
        <w:rPr>
          <w:rFonts w:ascii="Arial" w:eastAsia="Calibri" w:hAnsi="Arial" w:cs="Arial"/>
          <w:bCs/>
          <w:color w:val="000000"/>
          <w:sz w:val="20"/>
        </w:rPr>
        <w:t>Global</w:t>
      </w:r>
      <w:r w:rsidRPr="007F0A26">
        <w:rPr>
          <w:rFonts w:ascii="Arial" w:hAnsi="Arial" w:cs="Arial"/>
          <w:bCs/>
          <w:color w:val="000000"/>
          <w:sz w:val="20"/>
        </w:rPr>
        <w:t xml:space="preserve"> </w:t>
      </w:r>
      <w:r w:rsidRPr="007F0A26">
        <w:rPr>
          <w:rFonts w:ascii="Arial" w:eastAsia="Calibri" w:hAnsi="Arial" w:cs="Arial"/>
          <w:bCs/>
          <w:color w:val="000000"/>
          <w:sz w:val="20"/>
        </w:rPr>
        <w:t>Psychiatry</w:t>
      </w:r>
      <w:r w:rsidRPr="007F0A26">
        <w:rPr>
          <w:rFonts w:ascii="Arial" w:hAnsi="Arial" w:cs="Arial"/>
          <w:bCs/>
          <w:color w:val="000000"/>
          <w:sz w:val="20"/>
        </w:rPr>
        <w:t xml:space="preserve">. </w:t>
      </w:r>
      <w:r w:rsidRPr="007F0A26">
        <w:rPr>
          <w:rFonts w:ascii="Arial" w:eastAsia="Calibri" w:hAnsi="Arial" w:cs="Arial"/>
          <w:bCs/>
          <w:i/>
          <w:color w:val="000000"/>
          <w:sz w:val="20"/>
        </w:rPr>
        <w:t>Annals</w:t>
      </w:r>
      <w:r w:rsidRPr="007F0A26">
        <w:rPr>
          <w:rFonts w:ascii="Arial" w:hAnsi="Arial" w:cs="Arial"/>
          <w:bCs/>
          <w:i/>
          <w:color w:val="000000"/>
          <w:sz w:val="20"/>
        </w:rPr>
        <w:t xml:space="preserve"> </w:t>
      </w:r>
      <w:r w:rsidRPr="007F0A26">
        <w:rPr>
          <w:rFonts w:ascii="Arial" w:eastAsia="Calibri" w:hAnsi="Arial" w:cs="Arial"/>
          <w:bCs/>
          <w:i/>
          <w:color w:val="000000"/>
          <w:sz w:val="20"/>
        </w:rPr>
        <w:t>of</w:t>
      </w:r>
      <w:r w:rsidRPr="007F0A26">
        <w:rPr>
          <w:rFonts w:ascii="Arial" w:hAnsi="Arial" w:cs="Arial"/>
          <w:bCs/>
          <w:i/>
          <w:color w:val="000000"/>
          <w:sz w:val="20"/>
        </w:rPr>
        <w:t xml:space="preserve"> </w:t>
      </w:r>
      <w:r w:rsidRPr="007F0A26">
        <w:rPr>
          <w:rFonts w:ascii="Arial" w:eastAsia="Calibri" w:hAnsi="Arial" w:cs="Arial"/>
          <w:bCs/>
          <w:i/>
          <w:color w:val="000000"/>
          <w:sz w:val="20"/>
        </w:rPr>
        <w:t>Global</w:t>
      </w:r>
      <w:r w:rsidRPr="007F0A26">
        <w:rPr>
          <w:rFonts w:ascii="Arial" w:hAnsi="Arial" w:cs="Arial"/>
          <w:bCs/>
          <w:i/>
          <w:color w:val="000000"/>
          <w:sz w:val="20"/>
        </w:rPr>
        <w:t xml:space="preserve"> </w:t>
      </w:r>
      <w:r w:rsidRPr="007F0A26">
        <w:rPr>
          <w:rFonts w:ascii="Arial" w:eastAsia="Calibri" w:hAnsi="Arial" w:cs="Arial"/>
          <w:bCs/>
          <w:i/>
          <w:color w:val="000000"/>
          <w:sz w:val="20"/>
        </w:rPr>
        <w:t>Health</w:t>
      </w:r>
      <w:r w:rsidRPr="007F0A26">
        <w:rPr>
          <w:rFonts w:ascii="Arial" w:hAnsi="Arial" w:cs="Arial"/>
          <w:bCs/>
          <w:color w:val="000000"/>
          <w:sz w:val="20"/>
        </w:rPr>
        <w:t xml:space="preserve"> 2014 80(2):146–151. </w:t>
      </w:r>
      <w:r w:rsidRPr="007F0A26">
        <w:rPr>
          <w:rFonts w:ascii="Arial" w:eastAsia="Calibri" w:hAnsi="Arial" w:cs="Arial"/>
          <w:bCs/>
          <w:color w:val="000000"/>
          <w:sz w:val="20"/>
        </w:rPr>
        <w:t>PMID</w:t>
      </w:r>
      <w:r w:rsidRPr="007F0A26">
        <w:rPr>
          <w:rFonts w:ascii="Arial" w:hAnsi="Arial" w:cs="Arial"/>
          <w:bCs/>
          <w:color w:val="000000"/>
          <w:sz w:val="20"/>
        </w:rPr>
        <w:t xml:space="preserve">: 24976554 </w:t>
      </w:r>
      <w:r w:rsidRPr="007F0A26">
        <w:rPr>
          <w:rFonts w:ascii="Arial" w:hAnsi="Arial" w:cs="Arial"/>
          <w:b/>
          <w:bCs/>
          <w:color w:val="000000"/>
          <w:sz w:val="20"/>
        </w:rPr>
        <w:t>*</w:t>
      </w:r>
      <w:r w:rsidRPr="007F0A26">
        <w:rPr>
          <w:rFonts w:ascii="Arial" w:eastAsia="Calibri" w:hAnsi="Arial" w:cs="Arial"/>
          <w:b/>
          <w:bCs/>
          <w:color w:val="000000"/>
          <w:sz w:val="20"/>
        </w:rPr>
        <w:t>all</w:t>
      </w:r>
      <w:r w:rsidRPr="007F0A26">
        <w:rPr>
          <w:rFonts w:ascii="Arial" w:hAnsi="Arial" w:cs="Arial"/>
          <w:b/>
          <w:bCs/>
          <w:color w:val="000000"/>
          <w:sz w:val="20"/>
        </w:rPr>
        <w:t xml:space="preserve"> </w:t>
      </w:r>
      <w:r w:rsidRPr="007F0A26">
        <w:rPr>
          <w:rFonts w:ascii="Arial" w:eastAsia="Calibri" w:hAnsi="Arial" w:cs="Arial"/>
          <w:b/>
          <w:bCs/>
          <w:color w:val="000000"/>
          <w:sz w:val="20"/>
        </w:rPr>
        <w:t>authors</w:t>
      </w:r>
      <w:r w:rsidRPr="007F0A26">
        <w:rPr>
          <w:rFonts w:ascii="Arial" w:hAnsi="Arial" w:cs="Arial"/>
          <w:b/>
          <w:bCs/>
          <w:color w:val="000000"/>
          <w:sz w:val="20"/>
        </w:rPr>
        <w:t xml:space="preserve"> </w:t>
      </w:r>
      <w:r w:rsidRPr="007F0A26">
        <w:rPr>
          <w:rFonts w:ascii="Arial" w:eastAsia="Calibri" w:hAnsi="Arial" w:cs="Arial"/>
          <w:b/>
          <w:bCs/>
          <w:color w:val="000000"/>
          <w:sz w:val="20"/>
        </w:rPr>
        <w:t>contributed</w:t>
      </w:r>
      <w:r w:rsidRPr="007F0A26">
        <w:rPr>
          <w:rFonts w:ascii="Arial" w:hAnsi="Arial" w:cs="Arial"/>
          <w:b/>
          <w:bCs/>
          <w:color w:val="000000"/>
          <w:sz w:val="20"/>
        </w:rPr>
        <w:t xml:space="preserve"> </w:t>
      </w:r>
      <w:r w:rsidRPr="007F0A26">
        <w:rPr>
          <w:rFonts w:ascii="Arial" w:eastAsia="Calibri" w:hAnsi="Arial" w:cs="Arial"/>
          <w:b/>
          <w:bCs/>
          <w:color w:val="000000"/>
          <w:sz w:val="20"/>
        </w:rPr>
        <w:t>equally</w:t>
      </w:r>
    </w:p>
    <w:p w14:paraId="1DAED49E" w14:textId="77777777" w:rsidR="007A7561" w:rsidRPr="007F0A26" w:rsidRDefault="007A7561" w:rsidP="007A7561">
      <w:pPr>
        <w:pStyle w:val="ResumeIndent"/>
        <w:widowControl w:val="0"/>
        <w:numPr>
          <w:ilvl w:val="0"/>
          <w:numId w:val="8"/>
        </w:numPr>
        <w:tabs>
          <w:tab w:val="left" w:pos="720"/>
        </w:tabs>
        <w:spacing w:afterLines="60" w:after="144"/>
        <w:ind w:right="-108"/>
        <w:rPr>
          <w:rFonts w:ascii="Arial" w:hAnsi="Arial" w:cs="Arial"/>
          <w:b/>
          <w:bCs/>
          <w:color w:val="000000"/>
          <w:sz w:val="20"/>
        </w:rPr>
      </w:pPr>
      <w:r w:rsidRPr="007F0A26">
        <w:rPr>
          <w:rFonts w:ascii="Arial" w:eastAsia="Calibri" w:hAnsi="Arial" w:cs="Arial"/>
          <w:b/>
          <w:bCs/>
          <w:color w:val="000000"/>
          <w:sz w:val="20"/>
        </w:rPr>
        <w:t>Lahey</w:t>
      </w:r>
      <w:r w:rsidRPr="007F0A26">
        <w:rPr>
          <w:rFonts w:ascii="Arial" w:hAnsi="Arial" w:cs="Arial"/>
          <w:b/>
          <w:bCs/>
          <w:color w:val="000000"/>
          <w:sz w:val="20"/>
        </w:rPr>
        <w:t xml:space="preserve"> </w:t>
      </w:r>
      <w:r w:rsidRPr="007F0A26">
        <w:rPr>
          <w:rFonts w:ascii="Arial" w:eastAsia="Calibri" w:hAnsi="Arial" w:cs="Arial"/>
          <w:b/>
          <w:bCs/>
          <w:color w:val="000000"/>
          <w:sz w:val="20"/>
        </w:rPr>
        <w:t>T</w:t>
      </w:r>
      <w:r w:rsidRPr="007F0A26">
        <w:rPr>
          <w:rFonts w:ascii="Arial" w:hAnsi="Arial" w:cs="Arial"/>
          <w:b/>
          <w:bCs/>
          <w:color w:val="000000"/>
          <w:sz w:val="20"/>
        </w:rPr>
        <w:t xml:space="preserve">. </w:t>
      </w:r>
      <w:r w:rsidRPr="007F0A26">
        <w:rPr>
          <w:rFonts w:ascii="Arial" w:eastAsia="Calibri" w:hAnsi="Arial" w:cs="Arial"/>
          <w:bCs/>
          <w:color w:val="000000"/>
          <w:sz w:val="20"/>
        </w:rPr>
        <w:t>The</w:t>
      </w:r>
      <w:r w:rsidRPr="007F0A26">
        <w:rPr>
          <w:rFonts w:ascii="Arial" w:hAnsi="Arial" w:cs="Arial"/>
          <w:bCs/>
          <w:color w:val="000000"/>
          <w:sz w:val="20"/>
        </w:rPr>
        <w:t xml:space="preserve"> </w:t>
      </w:r>
      <w:r w:rsidRPr="007F0A26">
        <w:rPr>
          <w:rFonts w:ascii="Arial" w:eastAsia="Calibri" w:hAnsi="Arial" w:cs="Arial"/>
          <w:bCs/>
          <w:color w:val="000000"/>
          <w:sz w:val="20"/>
        </w:rPr>
        <w:t>High</w:t>
      </w:r>
      <w:r w:rsidRPr="007F0A26">
        <w:rPr>
          <w:rFonts w:ascii="Arial" w:hAnsi="Arial" w:cs="Arial"/>
          <w:bCs/>
          <w:color w:val="000000"/>
          <w:sz w:val="20"/>
        </w:rPr>
        <w:t xml:space="preserve"> </w:t>
      </w:r>
      <w:r w:rsidRPr="007F0A26">
        <w:rPr>
          <w:rFonts w:ascii="Arial" w:eastAsia="Calibri" w:hAnsi="Arial" w:cs="Arial"/>
          <w:bCs/>
          <w:color w:val="000000"/>
          <w:sz w:val="20"/>
        </w:rPr>
        <w:t>Cost</w:t>
      </w:r>
      <w:r w:rsidRPr="007F0A26">
        <w:rPr>
          <w:rFonts w:ascii="Arial" w:hAnsi="Arial" w:cs="Arial"/>
          <w:bCs/>
          <w:color w:val="000000"/>
          <w:sz w:val="20"/>
        </w:rPr>
        <w:t xml:space="preserve"> </w:t>
      </w:r>
      <w:r w:rsidRPr="007F0A26">
        <w:rPr>
          <w:rFonts w:ascii="Arial" w:eastAsia="Calibri" w:hAnsi="Arial" w:cs="Arial"/>
          <w:bCs/>
          <w:color w:val="000000"/>
          <w:sz w:val="20"/>
        </w:rPr>
        <w:t>of</w:t>
      </w:r>
      <w:r w:rsidRPr="007F0A26">
        <w:rPr>
          <w:rFonts w:ascii="Arial" w:hAnsi="Arial" w:cs="Arial"/>
          <w:bCs/>
          <w:color w:val="000000"/>
          <w:sz w:val="20"/>
        </w:rPr>
        <w:t xml:space="preserve"> “</w:t>
      </w:r>
      <w:r w:rsidRPr="007F0A26">
        <w:rPr>
          <w:rFonts w:ascii="Arial" w:eastAsia="Calibri" w:hAnsi="Arial" w:cs="Arial"/>
          <w:bCs/>
          <w:color w:val="000000"/>
          <w:sz w:val="20"/>
        </w:rPr>
        <w:t>Free</w:t>
      </w:r>
      <w:r w:rsidRPr="007F0A26">
        <w:rPr>
          <w:rFonts w:ascii="Arial" w:hAnsi="Arial" w:cs="Arial"/>
          <w:bCs/>
          <w:color w:val="000000"/>
          <w:sz w:val="20"/>
        </w:rPr>
        <w:t xml:space="preserve">” </w:t>
      </w:r>
      <w:r w:rsidRPr="007F0A26">
        <w:rPr>
          <w:rFonts w:ascii="Arial" w:eastAsia="Calibri" w:hAnsi="Arial" w:cs="Arial"/>
          <w:bCs/>
          <w:color w:val="000000"/>
          <w:sz w:val="20"/>
        </w:rPr>
        <w:t>Samples</w:t>
      </w:r>
      <w:r w:rsidRPr="007F0A26">
        <w:rPr>
          <w:rFonts w:ascii="Arial" w:hAnsi="Arial" w:cs="Arial"/>
          <w:bCs/>
          <w:color w:val="000000"/>
          <w:sz w:val="20"/>
        </w:rPr>
        <w:t xml:space="preserve">. </w:t>
      </w:r>
      <w:r w:rsidRPr="007F0A26">
        <w:rPr>
          <w:rFonts w:ascii="Arial" w:eastAsia="Calibri" w:hAnsi="Arial" w:cs="Arial"/>
          <w:bCs/>
          <w:i/>
          <w:color w:val="000000"/>
          <w:sz w:val="20"/>
        </w:rPr>
        <w:t>Clinical</w:t>
      </w:r>
      <w:r w:rsidRPr="007F0A26">
        <w:rPr>
          <w:rFonts w:ascii="Arial" w:hAnsi="Arial" w:cs="Arial"/>
          <w:bCs/>
          <w:i/>
          <w:color w:val="000000"/>
          <w:sz w:val="20"/>
        </w:rPr>
        <w:t xml:space="preserve"> </w:t>
      </w:r>
      <w:r w:rsidRPr="007F0A26">
        <w:rPr>
          <w:rFonts w:ascii="Arial" w:eastAsia="Calibri" w:hAnsi="Arial" w:cs="Arial"/>
          <w:bCs/>
          <w:i/>
          <w:color w:val="000000"/>
          <w:sz w:val="20"/>
        </w:rPr>
        <w:t>and</w:t>
      </w:r>
      <w:r w:rsidRPr="007F0A26">
        <w:rPr>
          <w:rFonts w:ascii="Arial" w:hAnsi="Arial" w:cs="Arial"/>
          <w:bCs/>
          <w:i/>
          <w:color w:val="000000"/>
          <w:sz w:val="20"/>
        </w:rPr>
        <w:t xml:space="preserve"> </w:t>
      </w:r>
      <w:r w:rsidRPr="007F0A26">
        <w:rPr>
          <w:rFonts w:ascii="Arial" w:eastAsia="Calibri" w:hAnsi="Arial" w:cs="Arial"/>
          <w:bCs/>
          <w:i/>
          <w:color w:val="000000"/>
          <w:sz w:val="20"/>
        </w:rPr>
        <w:t>Translational</w:t>
      </w:r>
      <w:r w:rsidRPr="007F0A26">
        <w:rPr>
          <w:rFonts w:ascii="Arial" w:hAnsi="Arial" w:cs="Arial"/>
          <w:bCs/>
          <w:i/>
          <w:color w:val="000000"/>
          <w:sz w:val="20"/>
        </w:rPr>
        <w:t xml:space="preserve"> </w:t>
      </w:r>
      <w:r w:rsidRPr="007F0A26">
        <w:rPr>
          <w:rFonts w:ascii="Arial" w:eastAsia="Calibri" w:hAnsi="Arial" w:cs="Arial"/>
          <w:bCs/>
          <w:i/>
          <w:color w:val="000000"/>
          <w:sz w:val="20"/>
        </w:rPr>
        <w:t>Gastroenterology</w:t>
      </w:r>
      <w:r w:rsidRPr="007F0A26">
        <w:rPr>
          <w:rFonts w:ascii="Arial" w:hAnsi="Arial" w:cs="Arial"/>
          <w:bCs/>
          <w:color w:val="000000"/>
          <w:sz w:val="20"/>
        </w:rPr>
        <w:t xml:space="preserve"> 2014; 2014 </w:t>
      </w:r>
      <w:r w:rsidRPr="007F0A26">
        <w:rPr>
          <w:rFonts w:ascii="Arial" w:eastAsia="Calibri" w:hAnsi="Arial" w:cs="Arial"/>
          <w:bCs/>
          <w:color w:val="000000"/>
          <w:sz w:val="20"/>
        </w:rPr>
        <w:t>Dec</w:t>
      </w:r>
      <w:r w:rsidRPr="007F0A26">
        <w:rPr>
          <w:rFonts w:ascii="Arial" w:hAnsi="Arial" w:cs="Arial"/>
          <w:bCs/>
          <w:color w:val="000000"/>
          <w:sz w:val="20"/>
        </w:rPr>
        <w:t xml:space="preserve"> 18;</w:t>
      </w:r>
      <w:proofErr w:type="gramStart"/>
      <w:r w:rsidRPr="007F0A26">
        <w:rPr>
          <w:rFonts w:ascii="Arial" w:hAnsi="Arial" w:cs="Arial"/>
          <w:bCs/>
          <w:color w:val="000000"/>
          <w:sz w:val="20"/>
        </w:rPr>
        <w:t>5:</w:t>
      </w:r>
      <w:r w:rsidRPr="007F0A26">
        <w:rPr>
          <w:rFonts w:ascii="Arial" w:eastAsia="Calibri" w:hAnsi="Arial" w:cs="Arial"/>
          <w:bCs/>
          <w:color w:val="000000"/>
          <w:sz w:val="20"/>
        </w:rPr>
        <w:t>e</w:t>
      </w:r>
      <w:proofErr w:type="gramEnd"/>
      <w:r w:rsidRPr="007F0A26">
        <w:rPr>
          <w:rFonts w:ascii="Arial" w:hAnsi="Arial" w:cs="Arial"/>
          <w:bCs/>
          <w:color w:val="000000"/>
          <w:sz w:val="20"/>
        </w:rPr>
        <w:t xml:space="preserve">67. </w:t>
      </w:r>
      <w:r w:rsidRPr="007F0A26">
        <w:rPr>
          <w:rFonts w:ascii="Arial" w:eastAsia="Calibri" w:hAnsi="Arial" w:cs="Arial"/>
          <w:bCs/>
          <w:color w:val="000000"/>
          <w:sz w:val="20"/>
        </w:rPr>
        <w:t>PMID</w:t>
      </w:r>
      <w:r w:rsidRPr="007F0A26">
        <w:rPr>
          <w:rFonts w:ascii="Arial" w:hAnsi="Arial" w:cs="Arial"/>
          <w:bCs/>
          <w:color w:val="000000"/>
          <w:sz w:val="20"/>
        </w:rPr>
        <w:t>: 25521040</w:t>
      </w:r>
    </w:p>
    <w:p w14:paraId="571F7488" w14:textId="7CE667E7" w:rsidR="007A7561" w:rsidRPr="007F0A26" w:rsidRDefault="007A7561" w:rsidP="007A7561">
      <w:pPr>
        <w:pStyle w:val="ResumeIndent"/>
        <w:widowControl w:val="0"/>
        <w:numPr>
          <w:ilvl w:val="0"/>
          <w:numId w:val="8"/>
        </w:numPr>
        <w:tabs>
          <w:tab w:val="left" w:pos="720"/>
        </w:tabs>
        <w:spacing w:afterLines="60" w:after="144"/>
        <w:ind w:right="-108"/>
        <w:rPr>
          <w:rFonts w:ascii="Arial" w:hAnsi="Arial" w:cs="Arial"/>
          <w:b/>
          <w:bCs/>
          <w:color w:val="000000"/>
          <w:sz w:val="20"/>
        </w:rPr>
      </w:pPr>
      <w:r w:rsidRPr="007F0A26">
        <w:rPr>
          <w:rFonts w:ascii="Arial" w:eastAsia="Calibri" w:hAnsi="Arial" w:cs="Arial"/>
          <w:b/>
          <w:bCs/>
          <w:color w:val="000000"/>
          <w:sz w:val="20"/>
        </w:rPr>
        <w:t>Lahey</w:t>
      </w:r>
      <w:r w:rsidRPr="007F0A26">
        <w:rPr>
          <w:rFonts w:ascii="Arial" w:hAnsi="Arial" w:cs="Arial"/>
          <w:b/>
          <w:bCs/>
          <w:color w:val="000000"/>
          <w:sz w:val="20"/>
        </w:rPr>
        <w:t xml:space="preserve"> </w:t>
      </w:r>
      <w:r w:rsidRPr="007F0A26">
        <w:rPr>
          <w:rFonts w:ascii="Arial" w:eastAsia="Calibri" w:hAnsi="Arial" w:cs="Arial"/>
          <w:b/>
          <w:bCs/>
          <w:color w:val="000000"/>
          <w:sz w:val="20"/>
        </w:rPr>
        <w:t>T</w:t>
      </w:r>
      <w:r w:rsidRPr="007F0A26">
        <w:rPr>
          <w:rFonts w:ascii="Arial" w:hAnsi="Arial" w:cs="Arial"/>
          <w:b/>
          <w:bCs/>
          <w:color w:val="000000"/>
          <w:sz w:val="20"/>
        </w:rPr>
        <w:t xml:space="preserve"> </w:t>
      </w:r>
      <w:r w:rsidRPr="007F0A26">
        <w:rPr>
          <w:rFonts w:ascii="Arial" w:eastAsia="Calibri" w:hAnsi="Arial" w:cs="Arial"/>
          <w:bCs/>
          <w:color w:val="000000"/>
          <w:sz w:val="20"/>
        </w:rPr>
        <w:t>and</w:t>
      </w:r>
      <w:r w:rsidRPr="007F0A26">
        <w:rPr>
          <w:rFonts w:ascii="Arial" w:hAnsi="Arial" w:cs="Arial"/>
          <w:bCs/>
          <w:color w:val="000000"/>
          <w:sz w:val="20"/>
        </w:rPr>
        <w:t xml:space="preserve"> </w:t>
      </w:r>
      <w:r w:rsidRPr="007F0A26">
        <w:rPr>
          <w:rFonts w:ascii="Arial" w:eastAsia="Calibri" w:hAnsi="Arial" w:cs="Arial"/>
          <w:bCs/>
          <w:color w:val="000000"/>
          <w:sz w:val="20"/>
        </w:rPr>
        <w:t>Nelson</w:t>
      </w:r>
      <w:r w:rsidRPr="007F0A26">
        <w:rPr>
          <w:rFonts w:ascii="Arial" w:hAnsi="Arial" w:cs="Arial"/>
          <w:bCs/>
          <w:color w:val="000000"/>
          <w:sz w:val="20"/>
        </w:rPr>
        <w:t xml:space="preserve"> </w:t>
      </w:r>
      <w:r w:rsidRPr="007F0A26">
        <w:rPr>
          <w:rFonts w:ascii="Arial" w:eastAsia="Calibri" w:hAnsi="Arial" w:cs="Arial"/>
          <w:bCs/>
          <w:color w:val="000000"/>
          <w:sz w:val="20"/>
        </w:rPr>
        <w:t>W</w:t>
      </w:r>
      <w:r w:rsidRPr="007F0A26">
        <w:rPr>
          <w:rFonts w:ascii="Arial" w:hAnsi="Arial" w:cs="Arial"/>
          <w:bCs/>
          <w:color w:val="000000"/>
          <w:sz w:val="20"/>
        </w:rPr>
        <w:t xml:space="preserve">. </w:t>
      </w:r>
      <w:r w:rsidRPr="007F0A26">
        <w:rPr>
          <w:rFonts w:ascii="Arial" w:eastAsia="Calibri" w:hAnsi="Arial" w:cs="Arial"/>
          <w:bCs/>
          <w:color w:val="000000"/>
          <w:sz w:val="20"/>
        </w:rPr>
        <w:t>A</w:t>
      </w:r>
      <w:r w:rsidRPr="007F0A26">
        <w:rPr>
          <w:rFonts w:ascii="Arial" w:hAnsi="Arial" w:cs="Arial"/>
          <w:bCs/>
          <w:color w:val="000000"/>
          <w:sz w:val="20"/>
        </w:rPr>
        <w:t xml:space="preserve"> </w:t>
      </w:r>
      <w:r w:rsidRPr="007F0A26">
        <w:rPr>
          <w:rFonts w:ascii="Arial" w:eastAsia="Calibri" w:hAnsi="Arial" w:cs="Arial"/>
          <w:bCs/>
          <w:color w:val="000000"/>
          <w:sz w:val="20"/>
        </w:rPr>
        <w:t>Nationwide</w:t>
      </w:r>
      <w:r w:rsidRPr="007F0A26">
        <w:rPr>
          <w:rFonts w:ascii="Arial" w:hAnsi="Arial" w:cs="Arial"/>
          <w:bCs/>
          <w:color w:val="000000"/>
          <w:sz w:val="20"/>
        </w:rPr>
        <w:t xml:space="preserve"> </w:t>
      </w:r>
      <w:r w:rsidRPr="007F0A26">
        <w:rPr>
          <w:rFonts w:ascii="Arial" w:eastAsia="Calibri" w:hAnsi="Arial" w:cs="Arial"/>
          <w:bCs/>
          <w:color w:val="000000"/>
          <w:sz w:val="20"/>
        </w:rPr>
        <w:t>Reporting</w:t>
      </w:r>
      <w:r w:rsidRPr="007F0A26">
        <w:rPr>
          <w:rFonts w:ascii="Arial" w:hAnsi="Arial" w:cs="Arial"/>
          <w:bCs/>
          <w:color w:val="000000"/>
          <w:sz w:val="20"/>
        </w:rPr>
        <w:t xml:space="preserve"> </w:t>
      </w:r>
      <w:r w:rsidRPr="007F0A26">
        <w:rPr>
          <w:rFonts w:ascii="Arial" w:eastAsia="Calibri" w:hAnsi="Arial" w:cs="Arial"/>
          <w:bCs/>
          <w:color w:val="000000"/>
          <w:sz w:val="20"/>
        </w:rPr>
        <w:t>System</w:t>
      </w:r>
      <w:r w:rsidRPr="007F0A26">
        <w:rPr>
          <w:rFonts w:ascii="Arial" w:hAnsi="Arial" w:cs="Arial"/>
          <w:bCs/>
          <w:color w:val="000000"/>
          <w:sz w:val="20"/>
        </w:rPr>
        <w:t xml:space="preserve"> </w:t>
      </w:r>
      <w:r w:rsidRPr="007F0A26">
        <w:rPr>
          <w:rFonts w:ascii="Arial" w:eastAsia="Calibri" w:hAnsi="Arial" w:cs="Arial"/>
          <w:bCs/>
          <w:color w:val="000000"/>
          <w:sz w:val="20"/>
        </w:rPr>
        <w:t>to</w:t>
      </w:r>
      <w:r w:rsidRPr="007F0A26">
        <w:rPr>
          <w:rFonts w:ascii="Arial" w:hAnsi="Arial" w:cs="Arial"/>
          <w:bCs/>
          <w:color w:val="000000"/>
          <w:sz w:val="20"/>
        </w:rPr>
        <w:t xml:space="preserve"> </w:t>
      </w:r>
      <w:r w:rsidRPr="007F0A26">
        <w:rPr>
          <w:rFonts w:ascii="Arial" w:eastAsia="Calibri" w:hAnsi="Arial" w:cs="Arial"/>
          <w:bCs/>
          <w:color w:val="000000"/>
          <w:sz w:val="20"/>
        </w:rPr>
        <w:t>Satisfy</w:t>
      </w:r>
      <w:r w:rsidRPr="007F0A26">
        <w:rPr>
          <w:rFonts w:ascii="Arial" w:hAnsi="Arial" w:cs="Arial"/>
          <w:bCs/>
          <w:color w:val="000000"/>
          <w:sz w:val="20"/>
        </w:rPr>
        <w:t xml:space="preserve"> </w:t>
      </w:r>
      <w:r w:rsidRPr="007F0A26">
        <w:rPr>
          <w:rFonts w:ascii="Arial" w:eastAsia="Calibri" w:hAnsi="Arial" w:cs="Arial"/>
          <w:bCs/>
          <w:color w:val="000000"/>
          <w:sz w:val="20"/>
        </w:rPr>
        <w:t>the</w:t>
      </w:r>
      <w:r w:rsidRPr="007F0A26">
        <w:rPr>
          <w:rFonts w:ascii="Arial" w:hAnsi="Arial" w:cs="Arial"/>
          <w:bCs/>
          <w:color w:val="000000"/>
          <w:sz w:val="20"/>
        </w:rPr>
        <w:t xml:space="preserve"> </w:t>
      </w:r>
      <w:r w:rsidRPr="007F0A26">
        <w:rPr>
          <w:rFonts w:ascii="Arial" w:eastAsia="Calibri" w:hAnsi="Arial" w:cs="Arial"/>
          <w:bCs/>
          <w:color w:val="000000"/>
          <w:sz w:val="20"/>
        </w:rPr>
        <w:t>Ethical</w:t>
      </w:r>
      <w:r w:rsidRPr="007F0A26">
        <w:rPr>
          <w:rFonts w:ascii="Arial" w:hAnsi="Arial" w:cs="Arial"/>
          <w:bCs/>
          <w:color w:val="000000"/>
          <w:sz w:val="20"/>
        </w:rPr>
        <w:t xml:space="preserve"> </w:t>
      </w:r>
      <w:r w:rsidRPr="007F0A26">
        <w:rPr>
          <w:rFonts w:ascii="Arial" w:eastAsia="Calibri" w:hAnsi="Arial" w:cs="Arial"/>
          <w:bCs/>
          <w:color w:val="000000"/>
          <w:sz w:val="20"/>
        </w:rPr>
        <w:t>Obligation</w:t>
      </w:r>
      <w:r w:rsidRPr="007F0A26">
        <w:rPr>
          <w:rFonts w:ascii="Arial" w:hAnsi="Arial" w:cs="Arial"/>
          <w:bCs/>
          <w:color w:val="000000"/>
          <w:sz w:val="20"/>
        </w:rPr>
        <w:t xml:space="preserve"> </w:t>
      </w:r>
      <w:r w:rsidRPr="007F0A26">
        <w:rPr>
          <w:rFonts w:ascii="Arial" w:eastAsia="Calibri" w:hAnsi="Arial" w:cs="Arial"/>
          <w:bCs/>
          <w:color w:val="000000"/>
          <w:sz w:val="20"/>
        </w:rPr>
        <w:t>to</w:t>
      </w:r>
      <w:r w:rsidRPr="007F0A26">
        <w:rPr>
          <w:rFonts w:ascii="Arial" w:hAnsi="Arial" w:cs="Arial"/>
          <w:bCs/>
          <w:color w:val="000000"/>
          <w:sz w:val="20"/>
        </w:rPr>
        <w:t xml:space="preserve"> </w:t>
      </w:r>
      <w:r w:rsidRPr="007F0A26">
        <w:rPr>
          <w:rFonts w:ascii="Arial" w:eastAsia="Calibri" w:hAnsi="Arial" w:cs="Arial"/>
          <w:bCs/>
          <w:color w:val="000000"/>
          <w:sz w:val="20"/>
        </w:rPr>
        <w:t>Prevent</w:t>
      </w:r>
      <w:r w:rsidRPr="007F0A26">
        <w:rPr>
          <w:rFonts w:ascii="Arial" w:hAnsi="Arial" w:cs="Arial"/>
          <w:bCs/>
          <w:color w:val="000000"/>
          <w:sz w:val="20"/>
        </w:rPr>
        <w:t xml:space="preserve"> </w:t>
      </w:r>
      <w:r w:rsidRPr="007F0A26">
        <w:rPr>
          <w:rFonts w:ascii="Arial" w:eastAsia="Calibri" w:hAnsi="Arial" w:cs="Arial"/>
          <w:bCs/>
          <w:color w:val="000000"/>
          <w:sz w:val="20"/>
        </w:rPr>
        <w:t>Drug</w:t>
      </w:r>
      <w:r w:rsidRPr="007F0A26">
        <w:rPr>
          <w:rFonts w:ascii="Arial" w:hAnsi="Arial" w:cs="Arial"/>
          <w:bCs/>
          <w:color w:val="000000"/>
          <w:sz w:val="20"/>
        </w:rPr>
        <w:t xml:space="preserve"> </w:t>
      </w:r>
      <w:r w:rsidRPr="007F0A26">
        <w:rPr>
          <w:rFonts w:ascii="Arial" w:eastAsia="Calibri" w:hAnsi="Arial" w:cs="Arial"/>
          <w:bCs/>
          <w:color w:val="000000"/>
          <w:sz w:val="20"/>
        </w:rPr>
        <w:t>Diversion</w:t>
      </w:r>
      <w:r w:rsidRPr="007F0A26">
        <w:rPr>
          <w:rFonts w:ascii="Arial" w:hAnsi="Arial" w:cs="Arial"/>
          <w:bCs/>
          <w:color w:val="000000"/>
          <w:sz w:val="20"/>
        </w:rPr>
        <w:t>-</w:t>
      </w:r>
      <w:r w:rsidRPr="007F0A26">
        <w:rPr>
          <w:rFonts w:ascii="Arial" w:eastAsia="Calibri" w:hAnsi="Arial" w:cs="Arial"/>
          <w:bCs/>
          <w:color w:val="000000"/>
          <w:sz w:val="20"/>
        </w:rPr>
        <w:t>Related</w:t>
      </w:r>
      <w:r w:rsidRPr="007F0A26">
        <w:rPr>
          <w:rFonts w:ascii="Arial" w:hAnsi="Arial" w:cs="Arial"/>
          <w:bCs/>
          <w:color w:val="000000"/>
          <w:sz w:val="20"/>
        </w:rPr>
        <w:t xml:space="preserve"> </w:t>
      </w:r>
      <w:r w:rsidRPr="007F0A26">
        <w:rPr>
          <w:rFonts w:ascii="Arial" w:eastAsia="Calibri" w:hAnsi="Arial" w:cs="Arial"/>
          <w:bCs/>
          <w:color w:val="000000"/>
          <w:sz w:val="20"/>
        </w:rPr>
        <w:t>Transmission</w:t>
      </w:r>
      <w:r w:rsidRPr="007F0A26">
        <w:rPr>
          <w:rFonts w:ascii="Arial" w:hAnsi="Arial" w:cs="Arial"/>
          <w:bCs/>
          <w:color w:val="000000"/>
          <w:sz w:val="20"/>
        </w:rPr>
        <w:t xml:space="preserve"> </w:t>
      </w:r>
      <w:r w:rsidRPr="007F0A26">
        <w:rPr>
          <w:rFonts w:ascii="Arial" w:eastAsia="Calibri" w:hAnsi="Arial" w:cs="Arial"/>
          <w:bCs/>
          <w:color w:val="000000"/>
          <w:sz w:val="20"/>
        </w:rPr>
        <w:t>of</w:t>
      </w:r>
      <w:r w:rsidRPr="007F0A26">
        <w:rPr>
          <w:rFonts w:ascii="Arial" w:hAnsi="Arial" w:cs="Arial"/>
          <w:bCs/>
          <w:color w:val="000000"/>
          <w:sz w:val="20"/>
        </w:rPr>
        <w:t xml:space="preserve"> </w:t>
      </w:r>
      <w:r w:rsidRPr="007F0A26">
        <w:rPr>
          <w:rFonts w:ascii="Arial" w:eastAsia="Calibri" w:hAnsi="Arial" w:cs="Arial"/>
          <w:bCs/>
          <w:color w:val="000000"/>
          <w:sz w:val="20"/>
        </w:rPr>
        <w:t>Hepatitis</w:t>
      </w:r>
      <w:r w:rsidRPr="007F0A26">
        <w:rPr>
          <w:rFonts w:ascii="Arial" w:hAnsi="Arial" w:cs="Arial"/>
          <w:bCs/>
          <w:color w:val="000000"/>
          <w:sz w:val="20"/>
        </w:rPr>
        <w:t xml:space="preserve"> </w:t>
      </w:r>
      <w:r w:rsidRPr="007F0A26">
        <w:rPr>
          <w:rFonts w:ascii="Arial" w:eastAsia="Calibri" w:hAnsi="Arial" w:cs="Arial"/>
          <w:bCs/>
          <w:color w:val="000000"/>
          <w:sz w:val="20"/>
        </w:rPr>
        <w:t>C</w:t>
      </w:r>
      <w:r w:rsidRPr="007F0A26">
        <w:rPr>
          <w:rFonts w:ascii="Arial" w:hAnsi="Arial" w:cs="Arial"/>
          <w:bCs/>
          <w:color w:val="000000"/>
          <w:sz w:val="20"/>
        </w:rPr>
        <w:t xml:space="preserve"> </w:t>
      </w:r>
      <w:r w:rsidRPr="007F0A26">
        <w:rPr>
          <w:rFonts w:ascii="Arial" w:eastAsia="Calibri" w:hAnsi="Arial" w:cs="Arial"/>
          <w:bCs/>
          <w:color w:val="000000"/>
          <w:sz w:val="20"/>
        </w:rPr>
        <w:t>in</w:t>
      </w:r>
      <w:r w:rsidRPr="007F0A26">
        <w:rPr>
          <w:rFonts w:ascii="Arial" w:hAnsi="Arial" w:cs="Arial"/>
          <w:bCs/>
          <w:color w:val="000000"/>
          <w:sz w:val="20"/>
        </w:rPr>
        <w:t xml:space="preserve"> </w:t>
      </w:r>
      <w:r w:rsidRPr="007F0A26">
        <w:rPr>
          <w:rFonts w:ascii="Arial" w:eastAsia="Calibri" w:hAnsi="Arial" w:cs="Arial"/>
          <w:bCs/>
          <w:color w:val="000000"/>
          <w:sz w:val="20"/>
        </w:rPr>
        <w:t>Healthcare</w:t>
      </w:r>
      <w:r w:rsidRPr="007F0A26">
        <w:rPr>
          <w:rFonts w:ascii="Arial" w:hAnsi="Arial" w:cs="Arial"/>
          <w:bCs/>
          <w:color w:val="000000"/>
          <w:sz w:val="20"/>
        </w:rPr>
        <w:t xml:space="preserve"> </w:t>
      </w:r>
      <w:r w:rsidRPr="007F0A26">
        <w:rPr>
          <w:rFonts w:ascii="Arial" w:eastAsia="Calibri" w:hAnsi="Arial" w:cs="Arial"/>
          <w:bCs/>
          <w:color w:val="000000"/>
          <w:sz w:val="20"/>
        </w:rPr>
        <w:t>Facilities</w:t>
      </w:r>
      <w:r w:rsidRPr="007F0A26">
        <w:rPr>
          <w:rFonts w:ascii="Arial" w:hAnsi="Arial" w:cs="Arial"/>
          <w:bCs/>
          <w:color w:val="000000"/>
          <w:sz w:val="20"/>
        </w:rPr>
        <w:t xml:space="preserve">. </w:t>
      </w:r>
      <w:r w:rsidRPr="007F0A26">
        <w:rPr>
          <w:rFonts w:ascii="Arial" w:eastAsia="Calibri" w:hAnsi="Arial" w:cs="Arial"/>
          <w:bCs/>
          <w:i/>
          <w:color w:val="000000"/>
          <w:sz w:val="20"/>
        </w:rPr>
        <w:t>Clinical</w:t>
      </w:r>
      <w:r w:rsidRPr="007F0A26">
        <w:rPr>
          <w:rFonts w:ascii="Arial" w:hAnsi="Arial" w:cs="Arial"/>
          <w:bCs/>
          <w:i/>
          <w:color w:val="000000"/>
          <w:sz w:val="20"/>
        </w:rPr>
        <w:t xml:space="preserve"> </w:t>
      </w:r>
      <w:r w:rsidRPr="007F0A26">
        <w:rPr>
          <w:rFonts w:ascii="Arial" w:eastAsia="Calibri" w:hAnsi="Arial" w:cs="Arial"/>
          <w:bCs/>
          <w:i/>
          <w:color w:val="000000"/>
          <w:sz w:val="20"/>
        </w:rPr>
        <w:t>Infectious</w:t>
      </w:r>
      <w:r w:rsidRPr="007F0A26">
        <w:rPr>
          <w:rFonts w:ascii="Arial" w:hAnsi="Arial" w:cs="Arial"/>
          <w:bCs/>
          <w:i/>
          <w:color w:val="000000"/>
          <w:sz w:val="20"/>
        </w:rPr>
        <w:t xml:space="preserve"> </w:t>
      </w:r>
      <w:r w:rsidRPr="007F0A26">
        <w:rPr>
          <w:rFonts w:ascii="Arial" w:eastAsia="Calibri" w:hAnsi="Arial" w:cs="Arial"/>
          <w:bCs/>
          <w:i/>
          <w:color w:val="000000"/>
          <w:sz w:val="20"/>
        </w:rPr>
        <w:t>Diseases</w:t>
      </w:r>
      <w:r w:rsidRPr="007F0A26">
        <w:rPr>
          <w:rFonts w:ascii="Arial" w:hAnsi="Arial" w:cs="Arial"/>
          <w:bCs/>
          <w:i/>
          <w:color w:val="000000"/>
          <w:sz w:val="20"/>
        </w:rPr>
        <w:t xml:space="preserve"> </w:t>
      </w:r>
      <w:r w:rsidRPr="007F0A26">
        <w:rPr>
          <w:rFonts w:ascii="Arial" w:hAnsi="Arial" w:cs="Arial"/>
          <w:bCs/>
          <w:color w:val="000000"/>
          <w:sz w:val="20"/>
        </w:rPr>
        <w:t xml:space="preserve">2015; </w:t>
      </w:r>
      <w:r w:rsidRPr="007F0A26">
        <w:rPr>
          <w:rFonts w:ascii="Arial" w:hAnsi="Arial" w:cs="Arial"/>
          <w:bCs/>
          <w:color w:val="000000"/>
          <w:sz w:val="20"/>
        </w:rPr>
        <w:lastRenderedPageBreak/>
        <w:t xml:space="preserve">15;60(12):1816-20. </w:t>
      </w:r>
      <w:r w:rsidRPr="007F0A26">
        <w:rPr>
          <w:rFonts w:ascii="Arial" w:eastAsia="Calibri" w:hAnsi="Arial" w:cs="Arial"/>
          <w:bCs/>
          <w:color w:val="000000"/>
          <w:sz w:val="20"/>
        </w:rPr>
        <w:t>PMID</w:t>
      </w:r>
      <w:r w:rsidRPr="007F0A26">
        <w:rPr>
          <w:rFonts w:ascii="Arial" w:hAnsi="Arial" w:cs="Arial"/>
          <w:bCs/>
          <w:color w:val="000000"/>
          <w:sz w:val="20"/>
        </w:rPr>
        <w:t xml:space="preserve">: 25767254 </w:t>
      </w:r>
      <w:r w:rsidR="005A65C8">
        <w:rPr>
          <w:rFonts w:ascii="Arial" w:hAnsi="Arial" w:cs="Arial"/>
          <w:bCs/>
          <w:color w:val="000000"/>
          <w:sz w:val="20"/>
        </w:rPr>
        <w:t>(</w:t>
      </w:r>
      <w:hyperlink r:id="rId10" w:history="1">
        <w:r w:rsidR="005A65C8" w:rsidRPr="005A65C8">
          <w:rPr>
            <w:rStyle w:val="Hyperlink"/>
            <w:rFonts w:ascii="Arial" w:hAnsi="Arial" w:cs="Arial"/>
            <w:bCs/>
            <w:sz w:val="20"/>
          </w:rPr>
          <w:t>link</w:t>
        </w:r>
      </w:hyperlink>
      <w:r w:rsidR="005A65C8">
        <w:rPr>
          <w:rFonts w:ascii="Arial" w:hAnsi="Arial" w:cs="Arial"/>
          <w:bCs/>
          <w:color w:val="000000"/>
          <w:sz w:val="20"/>
        </w:rPr>
        <w:t>)</w:t>
      </w:r>
    </w:p>
    <w:p w14:paraId="6CC67C04" w14:textId="77777777" w:rsidR="007A7561" w:rsidRPr="007F0A26" w:rsidRDefault="007A7561" w:rsidP="007A7561">
      <w:pPr>
        <w:pStyle w:val="ResumeIndent"/>
        <w:widowControl w:val="0"/>
        <w:numPr>
          <w:ilvl w:val="0"/>
          <w:numId w:val="8"/>
        </w:numPr>
        <w:tabs>
          <w:tab w:val="left" w:pos="720"/>
        </w:tabs>
        <w:spacing w:afterLines="60" w:after="144"/>
        <w:ind w:right="-108"/>
        <w:rPr>
          <w:rFonts w:ascii="Arial" w:hAnsi="Arial" w:cs="Arial"/>
          <w:bCs/>
          <w:color w:val="000000"/>
          <w:sz w:val="20"/>
        </w:rPr>
      </w:pPr>
      <w:r w:rsidRPr="007F0A26">
        <w:rPr>
          <w:rFonts w:ascii="Arial" w:eastAsia="Calibri" w:hAnsi="Arial" w:cs="Arial"/>
          <w:bCs/>
          <w:color w:val="000000"/>
          <w:sz w:val="20"/>
        </w:rPr>
        <w:t>Chuk</w:t>
      </w:r>
      <w:r w:rsidRPr="007F0A26">
        <w:rPr>
          <w:rFonts w:ascii="Arial" w:hAnsi="Arial" w:cs="Arial"/>
          <w:bCs/>
          <w:color w:val="000000"/>
          <w:sz w:val="20"/>
        </w:rPr>
        <w:t xml:space="preserve"> </w:t>
      </w:r>
      <w:r w:rsidRPr="007F0A26">
        <w:rPr>
          <w:rFonts w:ascii="Arial" w:eastAsia="Calibri" w:hAnsi="Arial" w:cs="Arial"/>
          <w:bCs/>
          <w:color w:val="000000"/>
          <w:sz w:val="20"/>
        </w:rPr>
        <w:t>A</w:t>
      </w:r>
      <w:r w:rsidRPr="007F0A26">
        <w:rPr>
          <w:rFonts w:ascii="Arial" w:hAnsi="Arial" w:cs="Arial"/>
          <w:bCs/>
          <w:color w:val="000000"/>
          <w:sz w:val="20"/>
        </w:rPr>
        <w:t xml:space="preserve">, </w:t>
      </w:r>
      <w:r w:rsidRPr="007F0A26">
        <w:rPr>
          <w:rFonts w:ascii="Arial" w:eastAsia="Calibri" w:hAnsi="Arial" w:cs="Arial"/>
          <w:bCs/>
          <w:color w:val="000000"/>
          <w:sz w:val="20"/>
        </w:rPr>
        <w:t>Saeed</w:t>
      </w:r>
      <w:r w:rsidRPr="007F0A26">
        <w:rPr>
          <w:rFonts w:ascii="Arial" w:hAnsi="Arial" w:cs="Arial"/>
          <w:bCs/>
          <w:color w:val="000000"/>
          <w:sz w:val="20"/>
        </w:rPr>
        <w:t xml:space="preserve"> </w:t>
      </w:r>
      <w:r w:rsidRPr="007F0A26">
        <w:rPr>
          <w:rFonts w:ascii="Arial" w:eastAsia="Calibri" w:hAnsi="Arial" w:cs="Arial"/>
          <w:bCs/>
          <w:color w:val="000000"/>
          <w:sz w:val="20"/>
        </w:rPr>
        <w:t>F</w:t>
      </w:r>
      <w:r w:rsidRPr="007F0A26">
        <w:rPr>
          <w:rFonts w:ascii="Arial" w:hAnsi="Arial" w:cs="Arial"/>
          <w:bCs/>
          <w:color w:val="000000"/>
          <w:sz w:val="20"/>
        </w:rPr>
        <w:t xml:space="preserve">, </w:t>
      </w:r>
      <w:r w:rsidRPr="007F0A26">
        <w:rPr>
          <w:rFonts w:ascii="Arial" w:eastAsia="Calibri" w:hAnsi="Arial" w:cs="Arial"/>
          <w:bCs/>
          <w:color w:val="000000"/>
          <w:sz w:val="20"/>
        </w:rPr>
        <w:t>Kousar</w:t>
      </w:r>
      <w:r w:rsidRPr="007F0A26">
        <w:rPr>
          <w:rFonts w:ascii="Arial" w:hAnsi="Arial" w:cs="Arial"/>
          <w:bCs/>
          <w:color w:val="000000"/>
          <w:sz w:val="20"/>
        </w:rPr>
        <w:t xml:space="preserve"> </w:t>
      </w:r>
      <w:r w:rsidRPr="007F0A26">
        <w:rPr>
          <w:rFonts w:ascii="Arial" w:eastAsia="Calibri" w:hAnsi="Arial" w:cs="Arial"/>
          <w:bCs/>
          <w:color w:val="000000"/>
          <w:sz w:val="20"/>
        </w:rPr>
        <w:t>N</w:t>
      </w:r>
      <w:r w:rsidRPr="007F0A26">
        <w:rPr>
          <w:rFonts w:ascii="Arial" w:hAnsi="Arial" w:cs="Arial"/>
          <w:bCs/>
          <w:color w:val="000000"/>
          <w:sz w:val="20"/>
        </w:rPr>
        <w:t xml:space="preserve">, </w:t>
      </w:r>
      <w:r w:rsidRPr="007F0A26">
        <w:rPr>
          <w:rFonts w:ascii="Arial" w:eastAsia="Calibri" w:hAnsi="Arial" w:cs="Arial"/>
          <w:bCs/>
          <w:color w:val="000000"/>
          <w:sz w:val="20"/>
        </w:rPr>
        <w:t>Burrill</w:t>
      </w:r>
      <w:r w:rsidRPr="007F0A26">
        <w:rPr>
          <w:rFonts w:ascii="Arial" w:hAnsi="Arial" w:cs="Arial"/>
          <w:bCs/>
          <w:color w:val="000000"/>
          <w:sz w:val="20"/>
        </w:rPr>
        <w:t xml:space="preserve"> </w:t>
      </w:r>
      <w:r w:rsidRPr="007F0A26">
        <w:rPr>
          <w:rFonts w:ascii="Arial" w:eastAsia="Calibri" w:hAnsi="Arial" w:cs="Arial"/>
          <w:bCs/>
          <w:color w:val="000000"/>
          <w:sz w:val="20"/>
        </w:rPr>
        <w:t>S</w:t>
      </w:r>
      <w:r w:rsidRPr="007F0A26">
        <w:rPr>
          <w:rFonts w:ascii="Arial" w:hAnsi="Arial" w:cs="Arial"/>
          <w:bCs/>
          <w:color w:val="000000"/>
          <w:sz w:val="20"/>
        </w:rPr>
        <w:t xml:space="preserve">, </w:t>
      </w:r>
      <w:r w:rsidRPr="007F0A26">
        <w:rPr>
          <w:rFonts w:ascii="Arial" w:eastAsia="Calibri" w:hAnsi="Arial" w:cs="Arial"/>
          <w:bCs/>
          <w:color w:val="000000"/>
          <w:sz w:val="20"/>
        </w:rPr>
        <w:t>Barns</w:t>
      </w:r>
      <w:r w:rsidRPr="007F0A26">
        <w:rPr>
          <w:rFonts w:ascii="Arial" w:hAnsi="Arial" w:cs="Arial"/>
          <w:bCs/>
          <w:color w:val="000000"/>
          <w:sz w:val="20"/>
        </w:rPr>
        <w:t xml:space="preserve"> </w:t>
      </w:r>
      <w:r w:rsidRPr="007F0A26">
        <w:rPr>
          <w:rFonts w:ascii="Arial" w:eastAsia="Calibri" w:hAnsi="Arial" w:cs="Arial"/>
          <w:bCs/>
          <w:color w:val="000000"/>
          <w:sz w:val="20"/>
        </w:rPr>
        <w:t>B</w:t>
      </w:r>
      <w:r w:rsidRPr="007F0A26">
        <w:rPr>
          <w:rFonts w:ascii="Arial" w:hAnsi="Arial" w:cs="Arial"/>
          <w:bCs/>
          <w:color w:val="000000"/>
          <w:sz w:val="20"/>
        </w:rPr>
        <w:t xml:space="preserve">, </w:t>
      </w:r>
      <w:r w:rsidRPr="007F0A26">
        <w:rPr>
          <w:rFonts w:ascii="Arial" w:eastAsia="Calibri" w:hAnsi="Arial" w:cs="Arial"/>
          <w:bCs/>
          <w:color w:val="000000"/>
          <w:sz w:val="20"/>
        </w:rPr>
        <w:t>Rickrode</w:t>
      </w:r>
      <w:r w:rsidRPr="007F0A26">
        <w:rPr>
          <w:rFonts w:ascii="Arial" w:hAnsi="Arial" w:cs="Arial"/>
          <w:bCs/>
          <w:color w:val="000000"/>
          <w:sz w:val="20"/>
        </w:rPr>
        <w:t xml:space="preserve"> </w:t>
      </w:r>
      <w:r w:rsidRPr="007F0A26">
        <w:rPr>
          <w:rFonts w:ascii="Arial" w:eastAsia="Calibri" w:hAnsi="Arial" w:cs="Arial"/>
          <w:bCs/>
          <w:color w:val="000000"/>
          <w:sz w:val="20"/>
        </w:rPr>
        <w:t>G</w:t>
      </w:r>
      <w:r w:rsidRPr="007F0A26">
        <w:rPr>
          <w:rFonts w:ascii="Arial" w:hAnsi="Arial" w:cs="Arial"/>
          <w:bCs/>
          <w:color w:val="000000"/>
          <w:sz w:val="20"/>
        </w:rPr>
        <w:t xml:space="preserve">, </w:t>
      </w:r>
      <w:r w:rsidRPr="007F0A26">
        <w:rPr>
          <w:rFonts w:ascii="Arial" w:eastAsia="Calibri" w:hAnsi="Arial" w:cs="Arial"/>
          <w:bCs/>
          <w:color w:val="000000"/>
          <w:sz w:val="20"/>
        </w:rPr>
        <w:t>Fu</w:t>
      </w:r>
      <w:r w:rsidRPr="007F0A26">
        <w:rPr>
          <w:rFonts w:ascii="Arial" w:hAnsi="Arial" w:cs="Arial"/>
          <w:bCs/>
          <w:color w:val="000000"/>
          <w:sz w:val="20"/>
        </w:rPr>
        <w:t xml:space="preserve"> </w:t>
      </w:r>
      <w:r w:rsidRPr="007F0A26">
        <w:rPr>
          <w:rFonts w:ascii="Arial" w:eastAsia="Calibri" w:hAnsi="Arial" w:cs="Arial"/>
          <w:bCs/>
          <w:color w:val="000000"/>
          <w:sz w:val="20"/>
        </w:rPr>
        <w:t>J</w:t>
      </w:r>
      <w:r w:rsidRPr="007F0A26">
        <w:rPr>
          <w:rFonts w:ascii="Arial" w:hAnsi="Arial" w:cs="Arial"/>
          <w:bCs/>
          <w:color w:val="000000"/>
          <w:sz w:val="20"/>
        </w:rPr>
        <w:t xml:space="preserve">, </w:t>
      </w:r>
      <w:proofErr w:type="spellStart"/>
      <w:r w:rsidRPr="007F0A26">
        <w:rPr>
          <w:rFonts w:ascii="Arial" w:eastAsia="Calibri" w:hAnsi="Arial" w:cs="Arial"/>
          <w:bCs/>
          <w:color w:val="000000"/>
          <w:sz w:val="20"/>
        </w:rPr>
        <w:t>Katrych</w:t>
      </w:r>
      <w:proofErr w:type="spellEnd"/>
      <w:r w:rsidRPr="007F0A26">
        <w:rPr>
          <w:rFonts w:ascii="Arial" w:hAnsi="Arial" w:cs="Arial"/>
          <w:bCs/>
          <w:color w:val="000000"/>
          <w:sz w:val="20"/>
        </w:rPr>
        <w:t xml:space="preserve"> </w:t>
      </w:r>
      <w:r w:rsidRPr="007F0A26">
        <w:rPr>
          <w:rFonts w:ascii="Arial" w:eastAsia="Calibri" w:hAnsi="Arial" w:cs="Arial"/>
          <w:bCs/>
          <w:color w:val="000000"/>
          <w:sz w:val="20"/>
        </w:rPr>
        <w:t>O</w:t>
      </w:r>
      <w:r w:rsidRPr="007F0A26">
        <w:rPr>
          <w:rFonts w:ascii="Arial" w:hAnsi="Arial" w:cs="Arial"/>
          <w:bCs/>
          <w:color w:val="000000"/>
          <w:sz w:val="20"/>
        </w:rPr>
        <w:t xml:space="preserve">, </w:t>
      </w:r>
      <w:r w:rsidRPr="007F0A26">
        <w:rPr>
          <w:rFonts w:ascii="Arial" w:eastAsia="Calibri" w:hAnsi="Arial" w:cs="Arial"/>
          <w:bCs/>
          <w:color w:val="000000"/>
          <w:sz w:val="20"/>
        </w:rPr>
        <w:t>Saunders</w:t>
      </w:r>
      <w:r w:rsidRPr="007F0A26">
        <w:rPr>
          <w:rFonts w:ascii="Arial" w:hAnsi="Arial" w:cs="Arial"/>
          <w:bCs/>
          <w:color w:val="000000"/>
          <w:sz w:val="20"/>
        </w:rPr>
        <w:t>-</w:t>
      </w:r>
      <w:r w:rsidRPr="007F0A26">
        <w:rPr>
          <w:rFonts w:ascii="Arial" w:eastAsia="Calibri" w:hAnsi="Arial" w:cs="Arial"/>
          <w:bCs/>
          <w:color w:val="000000"/>
          <w:sz w:val="20"/>
        </w:rPr>
        <w:t>Hao</w:t>
      </w:r>
      <w:r w:rsidRPr="007F0A26">
        <w:rPr>
          <w:rFonts w:ascii="Arial" w:hAnsi="Arial" w:cs="Arial"/>
          <w:bCs/>
          <w:color w:val="000000"/>
          <w:sz w:val="20"/>
        </w:rPr>
        <w:t xml:space="preserve"> </w:t>
      </w:r>
      <w:r w:rsidRPr="007F0A26">
        <w:rPr>
          <w:rFonts w:ascii="Arial" w:eastAsia="Calibri" w:hAnsi="Arial" w:cs="Arial"/>
          <w:bCs/>
          <w:color w:val="000000"/>
          <w:sz w:val="20"/>
        </w:rPr>
        <w:t>P</w:t>
      </w:r>
      <w:r w:rsidRPr="007F0A26">
        <w:rPr>
          <w:rFonts w:ascii="Arial" w:hAnsi="Arial" w:cs="Arial"/>
          <w:bCs/>
          <w:color w:val="000000"/>
          <w:sz w:val="20"/>
        </w:rPr>
        <w:t xml:space="preserve">, </w:t>
      </w:r>
      <w:r w:rsidRPr="007F0A26">
        <w:rPr>
          <w:rFonts w:ascii="Arial" w:eastAsia="Calibri" w:hAnsi="Arial" w:cs="Arial"/>
          <w:bCs/>
          <w:color w:val="000000"/>
          <w:sz w:val="20"/>
        </w:rPr>
        <w:t>Block</w:t>
      </w:r>
      <w:r w:rsidRPr="007F0A26">
        <w:rPr>
          <w:rFonts w:ascii="Arial" w:hAnsi="Arial" w:cs="Arial"/>
          <w:bCs/>
          <w:color w:val="000000"/>
          <w:sz w:val="20"/>
        </w:rPr>
        <w:t xml:space="preserve"> </w:t>
      </w:r>
      <w:r w:rsidRPr="007F0A26">
        <w:rPr>
          <w:rFonts w:ascii="Arial" w:eastAsia="Calibri" w:hAnsi="Arial" w:cs="Arial"/>
          <w:bCs/>
          <w:color w:val="000000"/>
          <w:sz w:val="20"/>
        </w:rPr>
        <w:t>C</w:t>
      </w:r>
      <w:r w:rsidRPr="007F0A26">
        <w:rPr>
          <w:rFonts w:ascii="Arial" w:hAnsi="Arial" w:cs="Arial"/>
          <w:bCs/>
          <w:color w:val="000000"/>
          <w:sz w:val="20"/>
        </w:rPr>
        <w:t xml:space="preserve">, </w:t>
      </w:r>
      <w:r w:rsidRPr="007F0A26">
        <w:rPr>
          <w:rFonts w:ascii="Arial" w:eastAsia="Calibri" w:hAnsi="Arial" w:cs="Arial"/>
          <w:b/>
          <w:bCs/>
          <w:color w:val="000000"/>
          <w:sz w:val="20"/>
        </w:rPr>
        <w:t>Lahey</w:t>
      </w:r>
      <w:r w:rsidRPr="007F0A26">
        <w:rPr>
          <w:rFonts w:ascii="Arial" w:hAnsi="Arial" w:cs="Arial"/>
          <w:b/>
          <w:bCs/>
          <w:color w:val="000000"/>
          <w:sz w:val="20"/>
        </w:rPr>
        <w:t xml:space="preserve"> </w:t>
      </w:r>
      <w:r w:rsidRPr="007F0A26">
        <w:rPr>
          <w:rFonts w:ascii="Arial" w:eastAsia="Calibri" w:hAnsi="Arial" w:cs="Arial"/>
          <w:b/>
          <w:bCs/>
          <w:color w:val="000000"/>
          <w:sz w:val="20"/>
        </w:rPr>
        <w:t>T</w:t>
      </w:r>
      <w:r w:rsidRPr="007F0A26">
        <w:rPr>
          <w:rFonts w:ascii="Arial" w:hAnsi="Arial" w:cs="Arial"/>
          <w:b/>
          <w:bCs/>
          <w:color w:val="000000"/>
          <w:sz w:val="20"/>
        </w:rPr>
        <w:t xml:space="preserve">. </w:t>
      </w:r>
      <w:r w:rsidRPr="007F0A26">
        <w:rPr>
          <w:rFonts w:ascii="Arial" w:eastAsia="Calibri" w:hAnsi="Arial" w:cs="Arial"/>
          <w:bCs/>
          <w:color w:val="000000"/>
          <w:sz w:val="20"/>
        </w:rPr>
        <w:t>Variable</w:t>
      </w:r>
      <w:r w:rsidRPr="007F0A26">
        <w:rPr>
          <w:rFonts w:ascii="Arial" w:hAnsi="Arial" w:cs="Arial"/>
          <w:bCs/>
          <w:color w:val="000000"/>
          <w:sz w:val="20"/>
        </w:rPr>
        <w:t xml:space="preserve"> </w:t>
      </w:r>
      <w:r w:rsidRPr="007F0A26">
        <w:rPr>
          <w:rFonts w:ascii="Arial" w:eastAsia="Calibri" w:hAnsi="Arial" w:cs="Arial"/>
          <w:bCs/>
          <w:color w:val="000000"/>
          <w:sz w:val="20"/>
        </w:rPr>
        <w:t>Pharmacokinetics</w:t>
      </w:r>
      <w:r w:rsidRPr="007F0A26">
        <w:rPr>
          <w:rFonts w:ascii="Arial" w:hAnsi="Arial" w:cs="Arial"/>
          <w:bCs/>
          <w:color w:val="000000"/>
          <w:sz w:val="20"/>
        </w:rPr>
        <w:t xml:space="preserve"> </w:t>
      </w:r>
      <w:r w:rsidRPr="007F0A26">
        <w:rPr>
          <w:rFonts w:ascii="Arial" w:eastAsia="Calibri" w:hAnsi="Arial" w:cs="Arial"/>
          <w:bCs/>
          <w:color w:val="000000"/>
          <w:sz w:val="20"/>
        </w:rPr>
        <w:t>of</w:t>
      </w:r>
      <w:r w:rsidRPr="007F0A26">
        <w:rPr>
          <w:rFonts w:ascii="Arial" w:hAnsi="Arial" w:cs="Arial"/>
          <w:bCs/>
          <w:color w:val="000000"/>
          <w:sz w:val="20"/>
        </w:rPr>
        <w:t xml:space="preserve"> </w:t>
      </w:r>
      <w:r w:rsidRPr="007F0A26">
        <w:rPr>
          <w:rFonts w:ascii="Arial" w:eastAsia="Calibri" w:hAnsi="Arial" w:cs="Arial"/>
          <w:bCs/>
          <w:color w:val="000000"/>
          <w:sz w:val="20"/>
        </w:rPr>
        <w:t>Extended</w:t>
      </w:r>
      <w:r w:rsidRPr="007F0A26">
        <w:rPr>
          <w:rFonts w:ascii="Arial" w:hAnsi="Arial" w:cs="Arial"/>
          <w:bCs/>
          <w:color w:val="000000"/>
          <w:sz w:val="20"/>
        </w:rPr>
        <w:t xml:space="preserve"> </w:t>
      </w:r>
      <w:r w:rsidRPr="007F0A26">
        <w:rPr>
          <w:rFonts w:ascii="Arial" w:eastAsia="Calibri" w:hAnsi="Arial" w:cs="Arial"/>
          <w:bCs/>
          <w:color w:val="000000"/>
          <w:sz w:val="20"/>
        </w:rPr>
        <w:t>Interval</w:t>
      </w:r>
      <w:r w:rsidRPr="007F0A26">
        <w:rPr>
          <w:rFonts w:ascii="Arial" w:hAnsi="Arial" w:cs="Arial"/>
          <w:bCs/>
          <w:color w:val="000000"/>
          <w:sz w:val="20"/>
        </w:rPr>
        <w:t xml:space="preserve"> </w:t>
      </w:r>
      <w:r w:rsidRPr="007F0A26">
        <w:rPr>
          <w:rFonts w:ascii="Arial" w:eastAsia="Calibri" w:hAnsi="Arial" w:cs="Arial"/>
          <w:bCs/>
          <w:color w:val="000000"/>
          <w:sz w:val="20"/>
        </w:rPr>
        <w:t>Tobramycin</w:t>
      </w:r>
      <w:r w:rsidRPr="007F0A26">
        <w:rPr>
          <w:rFonts w:ascii="Arial" w:hAnsi="Arial" w:cs="Arial"/>
          <w:bCs/>
          <w:color w:val="000000"/>
          <w:sz w:val="20"/>
        </w:rPr>
        <w:t xml:space="preserve"> </w:t>
      </w:r>
      <w:r w:rsidRPr="007F0A26">
        <w:rPr>
          <w:rFonts w:ascii="Arial" w:eastAsia="Calibri" w:hAnsi="Arial" w:cs="Arial"/>
          <w:bCs/>
          <w:color w:val="000000"/>
          <w:sz w:val="20"/>
        </w:rPr>
        <w:t>or</w:t>
      </w:r>
      <w:r w:rsidRPr="007F0A26">
        <w:rPr>
          <w:rFonts w:ascii="Arial" w:hAnsi="Arial" w:cs="Arial"/>
          <w:bCs/>
          <w:color w:val="000000"/>
          <w:sz w:val="20"/>
        </w:rPr>
        <w:t xml:space="preserve"> </w:t>
      </w:r>
      <w:r w:rsidRPr="007F0A26">
        <w:rPr>
          <w:rFonts w:ascii="Arial" w:eastAsia="Calibri" w:hAnsi="Arial" w:cs="Arial"/>
          <w:bCs/>
          <w:color w:val="000000"/>
          <w:sz w:val="20"/>
        </w:rPr>
        <w:t>Gentamicin</w:t>
      </w:r>
      <w:r w:rsidRPr="007F0A26">
        <w:rPr>
          <w:rFonts w:ascii="Arial" w:hAnsi="Arial" w:cs="Arial"/>
          <w:bCs/>
          <w:color w:val="000000"/>
          <w:sz w:val="20"/>
        </w:rPr>
        <w:t xml:space="preserve"> </w:t>
      </w:r>
      <w:r w:rsidRPr="007F0A26">
        <w:rPr>
          <w:rFonts w:ascii="Arial" w:eastAsia="Calibri" w:hAnsi="Arial" w:cs="Arial"/>
          <w:bCs/>
          <w:color w:val="000000"/>
          <w:sz w:val="20"/>
        </w:rPr>
        <w:t>among</w:t>
      </w:r>
      <w:r w:rsidRPr="007F0A26">
        <w:rPr>
          <w:rFonts w:ascii="Arial" w:hAnsi="Arial" w:cs="Arial"/>
          <w:bCs/>
          <w:color w:val="000000"/>
          <w:sz w:val="20"/>
        </w:rPr>
        <w:t xml:space="preserve"> </w:t>
      </w:r>
      <w:r w:rsidRPr="007F0A26">
        <w:rPr>
          <w:rFonts w:ascii="Arial" w:eastAsia="Calibri" w:hAnsi="Arial" w:cs="Arial"/>
          <w:bCs/>
          <w:color w:val="000000"/>
          <w:sz w:val="20"/>
        </w:rPr>
        <w:t>Critically</w:t>
      </w:r>
      <w:r w:rsidRPr="007F0A26">
        <w:rPr>
          <w:rFonts w:ascii="Arial" w:hAnsi="Arial" w:cs="Arial"/>
          <w:bCs/>
          <w:color w:val="000000"/>
          <w:sz w:val="20"/>
        </w:rPr>
        <w:t xml:space="preserve"> </w:t>
      </w:r>
      <w:r w:rsidRPr="007F0A26">
        <w:rPr>
          <w:rFonts w:ascii="Arial" w:eastAsia="Calibri" w:hAnsi="Arial" w:cs="Arial"/>
          <w:bCs/>
          <w:color w:val="000000"/>
          <w:sz w:val="20"/>
        </w:rPr>
        <w:t>Ill</w:t>
      </w:r>
      <w:r w:rsidRPr="007F0A26">
        <w:rPr>
          <w:rFonts w:ascii="Arial" w:hAnsi="Arial" w:cs="Arial"/>
          <w:bCs/>
          <w:color w:val="000000"/>
          <w:sz w:val="20"/>
        </w:rPr>
        <w:t xml:space="preserve"> </w:t>
      </w:r>
      <w:r w:rsidRPr="007F0A26">
        <w:rPr>
          <w:rFonts w:ascii="Arial" w:eastAsia="Calibri" w:hAnsi="Arial" w:cs="Arial"/>
          <w:bCs/>
          <w:color w:val="000000"/>
          <w:sz w:val="20"/>
        </w:rPr>
        <w:t>Patients</w:t>
      </w:r>
      <w:r w:rsidRPr="007F0A26">
        <w:rPr>
          <w:rFonts w:ascii="Arial" w:hAnsi="Arial" w:cs="Arial"/>
          <w:bCs/>
          <w:color w:val="000000"/>
          <w:sz w:val="20"/>
        </w:rPr>
        <w:t xml:space="preserve"> </w:t>
      </w:r>
      <w:r w:rsidRPr="007F0A26">
        <w:rPr>
          <w:rFonts w:ascii="Arial" w:eastAsia="Calibri" w:hAnsi="Arial" w:cs="Arial"/>
          <w:bCs/>
          <w:color w:val="000000"/>
          <w:sz w:val="20"/>
        </w:rPr>
        <w:t>Undergoing</w:t>
      </w:r>
      <w:r w:rsidRPr="007F0A26">
        <w:rPr>
          <w:rFonts w:ascii="Arial" w:hAnsi="Arial" w:cs="Arial"/>
          <w:bCs/>
          <w:color w:val="000000"/>
          <w:sz w:val="20"/>
        </w:rPr>
        <w:t xml:space="preserve"> </w:t>
      </w:r>
      <w:r w:rsidRPr="007F0A26">
        <w:rPr>
          <w:rFonts w:ascii="Arial" w:eastAsia="Calibri" w:hAnsi="Arial" w:cs="Arial"/>
          <w:bCs/>
          <w:color w:val="000000"/>
          <w:sz w:val="20"/>
        </w:rPr>
        <w:t>Continuous</w:t>
      </w:r>
      <w:r w:rsidRPr="007F0A26">
        <w:rPr>
          <w:rFonts w:ascii="Arial" w:hAnsi="Arial" w:cs="Arial"/>
          <w:bCs/>
          <w:color w:val="000000"/>
          <w:sz w:val="20"/>
        </w:rPr>
        <w:t xml:space="preserve"> </w:t>
      </w:r>
      <w:proofErr w:type="spellStart"/>
      <w:r w:rsidRPr="007F0A26">
        <w:rPr>
          <w:rFonts w:ascii="Arial" w:eastAsia="Calibri" w:hAnsi="Arial" w:cs="Arial"/>
          <w:bCs/>
          <w:color w:val="000000"/>
          <w:sz w:val="20"/>
        </w:rPr>
        <w:t>Venovenous</w:t>
      </w:r>
      <w:proofErr w:type="spellEnd"/>
      <w:r w:rsidRPr="007F0A26">
        <w:rPr>
          <w:rFonts w:ascii="Arial" w:hAnsi="Arial" w:cs="Arial"/>
          <w:bCs/>
          <w:color w:val="000000"/>
          <w:sz w:val="20"/>
        </w:rPr>
        <w:t xml:space="preserve"> </w:t>
      </w:r>
      <w:r w:rsidRPr="007F0A26">
        <w:rPr>
          <w:rFonts w:ascii="Arial" w:eastAsia="Calibri" w:hAnsi="Arial" w:cs="Arial"/>
          <w:bCs/>
          <w:color w:val="000000"/>
          <w:sz w:val="20"/>
        </w:rPr>
        <w:t>Hemofiltration</w:t>
      </w:r>
      <w:r w:rsidRPr="007F0A26">
        <w:rPr>
          <w:rFonts w:ascii="Arial" w:hAnsi="Arial" w:cs="Arial"/>
          <w:bCs/>
          <w:color w:val="000000"/>
          <w:sz w:val="20"/>
        </w:rPr>
        <w:t xml:space="preserve">. </w:t>
      </w:r>
      <w:r w:rsidRPr="007F0A26">
        <w:rPr>
          <w:rFonts w:ascii="Arial" w:eastAsia="Calibri" w:hAnsi="Arial" w:cs="Arial"/>
          <w:bCs/>
          <w:i/>
          <w:color w:val="000000"/>
          <w:sz w:val="20"/>
        </w:rPr>
        <w:t>Clinical</w:t>
      </w:r>
      <w:r w:rsidRPr="007F0A26">
        <w:rPr>
          <w:rFonts w:ascii="Arial" w:hAnsi="Arial" w:cs="Arial"/>
          <w:bCs/>
          <w:i/>
          <w:color w:val="000000"/>
          <w:sz w:val="20"/>
        </w:rPr>
        <w:t xml:space="preserve"> </w:t>
      </w:r>
      <w:r w:rsidRPr="007F0A26">
        <w:rPr>
          <w:rFonts w:ascii="Arial" w:eastAsia="Calibri" w:hAnsi="Arial" w:cs="Arial"/>
          <w:bCs/>
          <w:i/>
          <w:color w:val="000000"/>
          <w:sz w:val="20"/>
        </w:rPr>
        <w:t>Nephrology</w:t>
      </w:r>
      <w:r w:rsidRPr="007F0A26">
        <w:rPr>
          <w:rFonts w:ascii="Arial" w:hAnsi="Arial" w:cs="Arial"/>
          <w:bCs/>
          <w:i/>
          <w:color w:val="000000"/>
          <w:sz w:val="20"/>
        </w:rPr>
        <w:t xml:space="preserve"> </w:t>
      </w:r>
      <w:r w:rsidRPr="007F0A26">
        <w:rPr>
          <w:rFonts w:ascii="Arial" w:hAnsi="Arial" w:cs="Arial"/>
          <w:bCs/>
          <w:color w:val="000000"/>
          <w:sz w:val="20"/>
        </w:rPr>
        <w:t xml:space="preserve">2015 </w:t>
      </w:r>
      <w:r w:rsidRPr="007F0A26">
        <w:rPr>
          <w:rFonts w:ascii="Arial" w:eastAsia="Calibri" w:hAnsi="Arial" w:cs="Arial"/>
          <w:bCs/>
          <w:color w:val="000000"/>
          <w:sz w:val="20"/>
        </w:rPr>
        <w:t>Oct</w:t>
      </w:r>
      <w:r w:rsidRPr="007F0A26">
        <w:rPr>
          <w:rFonts w:ascii="Arial" w:hAnsi="Arial" w:cs="Arial"/>
          <w:bCs/>
          <w:color w:val="000000"/>
          <w:sz w:val="20"/>
        </w:rPr>
        <w:t xml:space="preserve">;84(10):214-21. </w:t>
      </w:r>
      <w:r w:rsidRPr="007F0A26">
        <w:rPr>
          <w:rFonts w:ascii="Arial" w:eastAsia="Calibri" w:hAnsi="Arial" w:cs="Arial"/>
          <w:bCs/>
          <w:color w:val="000000"/>
          <w:sz w:val="20"/>
        </w:rPr>
        <w:t>PMID</w:t>
      </w:r>
      <w:r w:rsidRPr="007F0A26">
        <w:rPr>
          <w:rFonts w:ascii="Arial" w:hAnsi="Arial" w:cs="Arial"/>
          <w:bCs/>
          <w:color w:val="000000"/>
          <w:sz w:val="20"/>
        </w:rPr>
        <w:t>: 26308080</w:t>
      </w:r>
    </w:p>
    <w:p w14:paraId="159093E6" w14:textId="77777777" w:rsidR="007A7561" w:rsidRPr="007F0A26" w:rsidRDefault="007A7561" w:rsidP="007A7561">
      <w:pPr>
        <w:pStyle w:val="ResumeIndent"/>
        <w:widowControl w:val="0"/>
        <w:numPr>
          <w:ilvl w:val="0"/>
          <w:numId w:val="8"/>
        </w:numPr>
        <w:tabs>
          <w:tab w:val="left" w:pos="720"/>
        </w:tabs>
        <w:spacing w:afterLines="60" w:after="144"/>
        <w:ind w:right="-108"/>
        <w:rPr>
          <w:rFonts w:ascii="Arial" w:hAnsi="Arial" w:cs="Arial"/>
          <w:bCs/>
          <w:color w:val="000000"/>
          <w:sz w:val="20"/>
        </w:rPr>
      </w:pPr>
      <w:r w:rsidRPr="007F0A26">
        <w:rPr>
          <w:rFonts w:ascii="Arial" w:eastAsia="Calibri" w:hAnsi="Arial" w:cs="Arial"/>
          <w:bCs/>
          <w:color w:val="000000"/>
          <w:sz w:val="20"/>
        </w:rPr>
        <w:t>A</w:t>
      </w:r>
      <w:r w:rsidRPr="007F0A26">
        <w:rPr>
          <w:rFonts w:ascii="Arial" w:eastAsia="Calibri" w:hAnsi="Arial" w:cs="Arial"/>
          <w:color w:val="000000"/>
          <w:sz w:val="20"/>
        </w:rPr>
        <w:t>dams</w:t>
      </w:r>
      <w:r w:rsidRPr="007F0A26">
        <w:rPr>
          <w:rFonts w:ascii="Arial" w:hAnsi="Arial" w:cs="Arial"/>
          <w:color w:val="000000"/>
          <w:sz w:val="20"/>
        </w:rPr>
        <w:t xml:space="preserve"> </w:t>
      </w:r>
      <w:r w:rsidRPr="007F0A26">
        <w:rPr>
          <w:rFonts w:ascii="Arial" w:eastAsia="Calibri" w:hAnsi="Arial" w:cs="Arial"/>
          <w:color w:val="000000"/>
          <w:sz w:val="20"/>
        </w:rPr>
        <w:t>L</w:t>
      </w:r>
      <w:r w:rsidRPr="007F0A26">
        <w:rPr>
          <w:rFonts w:ascii="Arial" w:hAnsi="Arial" w:cs="Arial"/>
          <w:color w:val="000000"/>
          <w:sz w:val="20"/>
        </w:rPr>
        <w:t xml:space="preserve">, </w:t>
      </w:r>
      <w:r w:rsidRPr="007F0A26">
        <w:rPr>
          <w:rFonts w:ascii="Arial" w:eastAsia="Calibri" w:hAnsi="Arial" w:cs="Arial"/>
          <w:color w:val="000000"/>
          <w:sz w:val="20"/>
        </w:rPr>
        <w:t>Suresh</w:t>
      </w:r>
      <w:r w:rsidRPr="007F0A26">
        <w:rPr>
          <w:rFonts w:ascii="Arial" w:hAnsi="Arial" w:cs="Arial"/>
          <w:color w:val="000000"/>
          <w:sz w:val="20"/>
        </w:rPr>
        <w:t xml:space="preserve"> </w:t>
      </w:r>
      <w:r w:rsidRPr="007F0A26">
        <w:rPr>
          <w:rFonts w:ascii="Arial" w:eastAsia="Calibri" w:hAnsi="Arial" w:cs="Arial"/>
          <w:color w:val="000000"/>
          <w:sz w:val="20"/>
        </w:rPr>
        <w:t>G</w:t>
      </w:r>
      <w:r w:rsidRPr="007F0A26">
        <w:rPr>
          <w:rFonts w:ascii="Arial" w:hAnsi="Arial" w:cs="Arial"/>
          <w:color w:val="000000"/>
          <w:sz w:val="20"/>
        </w:rPr>
        <w:t xml:space="preserve">, </w:t>
      </w:r>
      <w:r w:rsidRPr="007F0A26">
        <w:rPr>
          <w:rFonts w:ascii="Arial" w:eastAsia="Calibri" w:hAnsi="Arial" w:cs="Arial"/>
          <w:b/>
          <w:color w:val="000000"/>
          <w:sz w:val="20"/>
        </w:rPr>
        <w:t>Lahey</w:t>
      </w:r>
      <w:r w:rsidRPr="007F0A26">
        <w:rPr>
          <w:rFonts w:ascii="Arial" w:hAnsi="Arial" w:cs="Arial"/>
          <w:b/>
          <w:color w:val="000000"/>
          <w:sz w:val="20"/>
        </w:rPr>
        <w:t xml:space="preserve"> </w:t>
      </w:r>
      <w:r w:rsidRPr="007F0A26">
        <w:rPr>
          <w:rFonts w:ascii="Arial" w:eastAsia="Calibri" w:hAnsi="Arial" w:cs="Arial"/>
          <w:b/>
          <w:color w:val="000000"/>
          <w:sz w:val="20"/>
        </w:rPr>
        <w:t>T</w:t>
      </w:r>
      <w:r w:rsidRPr="007F0A26">
        <w:rPr>
          <w:rFonts w:ascii="Arial" w:hAnsi="Arial" w:cs="Arial"/>
          <w:b/>
          <w:color w:val="000000"/>
          <w:sz w:val="20"/>
        </w:rPr>
        <w:t xml:space="preserve">. </w:t>
      </w:r>
      <w:r w:rsidRPr="007F0A26">
        <w:rPr>
          <w:rFonts w:ascii="Arial" w:eastAsia="Calibri" w:hAnsi="Arial" w:cs="Arial"/>
          <w:color w:val="000000"/>
          <w:sz w:val="20"/>
        </w:rPr>
        <w:t>Ethical</w:t>
      </w:r>
      <w:r w:rsidRPr="007F0A26">
        <w:rPr>
          <w:rFonts w:ascii="Arial" w:hAnsi="Arial" w:cs="Arial"/>
          <w:color w:val="000000"/>
          <w:sz w:val="20"/>
        </w:rPr>
        <w:t xml:space="preserve"> </w:t>
      </w:r>
      <w:r w:rsidRPr="007F0A26">
        <w:rPr>
          <w:rFonts w:ascii="Arial" w:eastAsia="Calibri" w:hAnsi="Arial" w:cs="Arial"/>
          <w:color w:val="000000"/>
          <w:sz w:val="20"/>
        </w:rPr>
        <w:t>Issues</w:t>
      </w:r>
      <w:r w:rsidRPr="007F0A26">
        <w:rPr>
          <w:rFonts w:ascii="Arial" w:hAnsi="Arial" w:cs="Arial"/>
          <w:color w:val="000000"/>
          <w:sz w:val="20"/>
        </w:rPr>
        <w:t xml:space="preserve"> </w:t>
      </w:r>
      <w:r w:rsidRPr="007F0A26">
        <w:rPr>
          <w:rFonts w:ascii="Arial" w:eastAsia="Calibri" w:hAnsi="Arial" w:cs="Arial"/>
          <w:color w:val="000000"/>
          <w:sz w:val="20"/>
        </w:rPr>
        <w:t>in</w:t>
      </w:r>
      <w:r w:rsidRPr="007F0A26">
        <w:rPr>
          <w:rFonts w:ascii="Arial" w:hAnsi="Arial" w:cs="Arial"/>
          <w:color w:val="000000"/>
          <w:sz w:val="20"/>
        </w:rPr>
        <w:t xml:space="preserve"> </w:t>
      </w:r>
      <w:r w:rsidRPr="007F0A26">
        <w:rPr>
          <w:rFonts w:ascii="Arial" w:eastAsia="Calibri" w:hAnsi="Arial" w:cs="Arial"/>
          <w:color w:val="000000"/>
          <w:sz w:val="20"/>
        </w:rPr>
        <w:t>Pediatric</w:t>
      </w:r>
      <w:r w:rsidRPr="007F0A26">
        <w:rPr>
          <w:rFonts w:ascii="Arial" w:hAnsi="Arial" w:cs="Arial"/>
          <w:color w:val="000000"/>
          <w:sz w:val="20"/>
        </w:rPr>
        <w:t xml:space="preserve"> </w:t>
      </w:r>
      <w:r w:rsidRPr="007F0A26">
        <w:rPr>
          <w:rFonts w:ascii="Arial" w:eastAsia="Calibri" w:hAnsi="Arial" w:cs="Arial"/>
          <w:color w:val="000000"/>
          <w:sz w:val="20"/>
        </w:rPr>
        <w:t>Global</w:t>
      </w:r>
      <w:r w:rsidRPr="007F0A26">
        <w:rPr>
          <w:rFonts w:ascii="Arial" w:hAnsi="Arial" w:cs="Arial"/>
          <w:color w:val="000000"/>
          <w:sz w:val="20"/>
        </w:rPr>
        <w:t xml:space="preserve"> </w:t>
      </w:r>
      <w:r w:rsidRPr="007F0A26">
        <w:rPr>
          <w:rFonts w:ascii="Arial" w:eastAsia="Calibri" w:hAnsi="Arial" w:cs="Arial"/>
          <w:color w:val="000000"/>
          <w:sz w:val="20"/>
        </w:rPr>
        <w:t>Health</w:t>
      </w:r>
      <w:r w:rsidRPr="007F0A26">
        <w:rPr>
          <w:rFonts w:ascii="Arial" w:hAnsi="Arial" w:cs="Arial"/>
          <w:color w:val="000000"/>
          <w:sz w:val="20"/>
        </w:rPr>
        <w:t xml:space="preserve">. </w:t>
      </w:r>
      <w:r w:rsidRPr="007F0A26">
        <w:rPr>
          <w:rFonts w:ascii="Arial" w:eastAsia="Calibri" w:hAnsi="Arial" w:cs="Arial"/>
          <w:i/>
          <w:color w:val="000000"/>
          <w:sz w:val="20"/>
        </w:rPr>
        <w:t>Pediatric</w:t>
      </w:r>
      <w:r w:rsidRPr="007F0A26">
        <w:rPr>
          <w:rFonts w:ascii="Arial" w:hAnsi="Arial" w:cs="Arial"/>
          <w:i/>
          <w:color w:val="000000"/>
          <w:sz w:val="20"/>
        </w:rPr>
        <w:t xml:space="preserve"> </w:t>
      </w:r>
      <w:r w:rsidRPr="007F0A26">
        <w:rPr>
          <w:rFonts w:ascii="Arial" w:eastAsia="Calibri" w:hAnsi="Arial" w:cs="Arial"/>
          <w:i/>
          <w:color w:val="000000"/>
          <w:sz w:val="20"/>
        </w:rPr>
        <w:t>Clinics</w:t>
      </w:r>
      <w:r w:rsidRPr="007F0A26">
        <w:rPr>
          <w:rFonts w:ascii="Arial" w:hAnsi="Arial" w:cs="Arial"/>
          <w:i/>
          <w:color w:val="000000"/>
          <w:sz w:val="20"/>
        </w:rPr>
        <w:t xml:space="preserve"> </w:t>
      </w:r>
      <w:r w:rsidRPr="007F0A26">
        <w:rPr>
          <w:rFonts w:ascii="Arial" w:eastAsia="Calibri" w:hAnsi="Arial" w:cs="Arial"/>
          <w:i/>
          <w:color w:val="000000"/>
          <w:sz w:val="20"/>
        </w:rPr>
        <w:t>of</w:t>
      </w:r>
      <w:r w:rsidRPr="007F0A26">
        <w:rPr>
          <w:rFonts w:ascii="Arial" w:hAnsi="Arial" w:cs="Arial"/>
          <w:i/>
          <w:color w:val="000000"/>
          <w:sz w:val="20"/>
        </w:rPr>
        <w:t xml:space="preserve"> </w:t>
      </w:r>
      <w:r w:rsidRPr="007F0A26">
        <w:rPr>
          <w:rFonts w:ascii="Arial" w:eastAsia="Calibri" w:hAnsi="Arial" w:cs="Arial"/>
          <w:i/>
          <w:color w:val="000000"/>
          <w:sz w:val="20"/>
        </w:rPr>
        <w:t>North</w:t>
      </w:r>
      <w:r w:rsidRPr="007F0A26">
        <w:rPr>
          <w:rFonts w:ascii="Arial" w:hAnsi="Arial" w:cs="Arial"/>
          <w:i/>
          <w:color w:val="000000"/>
          <w:sz w:val="20"/>
        </w:rPr>
        <w:t xml:space="preserve"> </w:t>
      </w:r>
      <w:r w:rsidRPr="007F0A26">
        <w:rPr>
          <w:rFonts w:ascii="Arial" w:eastAsia="Calibri" w:hAnsi="Arial" w:cs="Arial"/>
          <w:i/>
          <w:color w:val="000000"/>
          <w:sz w:val="20"/>
        </w:rPr>
        <w:t>America</w:t>
      </w:r>
      <w:r w:rsidRPr="007F0A26">
        <w:rPr>
          <w:rFonts w:ascii="Arial" w:hAnsi="Arial" w:cs="Arial"/>
          <w:i/>
          <w:color w:val="000000"/>
          <w:sz w:val="20"/>
        </w:rPr>
        <w:t xml:space="preserve"> </w:t>
      </w:r>
      <w:r w:rsidRPr="007F0A26">
        <w:rPr>
          <w:rFonts w:ascii="Arial" w:hAnsi="Arial" w:cs="Arial"/>
          <w:color w:val="000000"/>
          <w:sz w:val="20"/>
        </w:rPr>
        <w:t xml:space="preserve">2016 </w:t>
      </w:r>
      <w:r w:rsidRPr="007F0A26">
        <w:rPr>
          <w:rFonts w:ascii="Arial" w:eastAsia="Calibri" w:hAnsi="Arial" w:cs="Arial"/>
          <w:color w:val="000000"/>
          <w:sz w:val="20"/>
        </w:rPr>
        <w:t>Feb</w:t>
      </w:r>
      <w:r w:rsidRPr="007F0A26">
        <w:rPr>
          <w:rFonts w:ascii="Arial" w:hAnsi="Arial" w:cs="Arial"/>
          <w:color w:val="000000"/>
          <w:sz w:val="20"/>
        </w:rPr>
        <w:t>;63(1):195-208. PMID: 26613697</w:t>
      </w:r>
    </w:p>
    <w:p w14:paraId="6686AE5A" w14:textId="77777777" w:rsidR="007A7561" w:rsidRPr="007F0A26" w:rsidRDefault="007A7561" w:rsidP="007A7561">
      <w:pPr>
        <w:pStyle w:val="ResumeIndent"/>
        <w:widowControl w:val="0"/>
        <w:numPr>
          <w:ilvl w:val="0"/>
          <w:numId w:val="8"/>
        </w:numPr>
        <w:tabs>
          <w:tab w:val="left" w:pos="720"/>
        </w:tabs>
        <w:spacing w:afterLines="60" w:after="144"/>
        <w:ind w:right="-108"/>
        <w:rPr>
          <w:rFonts w:ascii="Arial" w:hAnsi="Arial" w:cs="Arial"/>
          <w:bCs/>
          <w:color w:val="000000"/>
          <w:sz w:val="20"/>
        </w:rPr>
      </w:pPr>
      <w:r w:rsidRPr="007F0A26">
        <w:rPr>
          <w:rFonts w:ascii="Arial" w:eastAsia="Calibri" w:hAnsi="Arial" w:cs="Arial"/>
          <w:bCs/>
          <w:color w:val="000000"/>
          <w:sz w:val="20"/>
        </w:rPr>
        <w:t>Sobota</w:t>
      </w:r>
      <w:r w:rsidRPr="007F0A26">
        <w:rPr>
          <w:rFonts w:ascii="Arial" w:hAnsi="Arial" w:cs="Arial"/>
          <w:bCs/>
          <w:color w:val="000000"/>
          <w:sz w:val="20"/>
        </w:rPr>
        <w:t xml:space="preserve"> </w:t>
      </w:r>
      <w:r w:rsidRPr="007F0A26">
        <w:rPr>
          <w:rFonts w:ascii="Arial" w:eastAsia="Calibri" w:hAnsi="Arial" w:cs="Arial"/>
          <w:bCs/>
          <w:color w:val="000000"/>
          <w:sz w:val="20"/>
        </w:rPr>
        <w:t>RS</w:t>
      </w:r>
      <w:r w:rsidRPr="007F0A26">
        <w:rPr>
          <w:rFonts w:ascii="Arial" w:hAnsi="Arial" w:cs="Arial"/>
          <w:bCs/>
          <w:color w:val="000000"/>
          <w:sz w:val="20"/>
        </w:rPr>
        <w:t xml:space="preserve">, </w:t>
      </w:r>
      <w:r w:rsidRPr="007F0A26">
        <w:rPr>
          <w:rFonts w:ascii="Arial" w:eastAsia="Calibri" w:hAnsi="Arial" w:cs="Arial"/>
          <w:bCs/>
          <w:color w:val="000000"/>
          <w:sz w:val="20"/>
        </w:rPr>
        <w:t>Stein</w:t>
      </w:r>
      <w:r w:rsidRPr="007F0A26">
        <w:rPr>
          <w:rFonts w:ascii="Arial" w:hAnsi="Arial" w:cs="Arial"/>
          <w:bCs/>
          <w:color w:val="000000"/>
          <w:sz w:val="20"/>
        </w:rPr>
        <w:t xml:space="preserve"> </w:t>
      </w:r>
      <w:r w:rsidRPr="007F0A26">
        <w:rPr>
          <w:rFonts w:ascii="Arial" w:eastAsia="Calibri" w:hAnsi="Arial" w:cs="Arial"/>
          <w:bCs/>
          <w:color w:val="000000"/>
          <w:sz w:val="20"/>
        </w:rPr>
        <w:t>CM</w:t>
      </w:r>
      <w:r w:rsidRPr="007F0A26">
        <w:rPr>
          <w:rFonts w:ascii="Arial" w:hAnsi="Arial" w:cs="Arial"/>
          <w:bCs/>
          <w:color w:val="000000"/>
          <w:sz w:val="20"/>
        </w:rPr>
        <w:t xml:space="preserve">, </w:t>
      </w:r>
      <w:proofErr w:type="spellStart"/>
      <w:r w:rsidRPr="007F0A26">
        <w:rPr>
          <w:rFonts w:ascii="Arial" w:eastAsia="Calibri" w:hAnsi="Arial" w:cs="Arial"/>
          <w:bCs/>
          <w:color w:val="000000"/>
          <w:sz w:val="20"/>
        </w:rPr>
        <w:t>Kodaman</w:t>
      </w:r>
      <w:proofErr w:type="spellEnd"/>
      <w:r w:rsidRPr="007F0A26">
        <w:rPr>
          <w:rFonts w:ascii="Arial" w:hAnsi="Arial" w:cs="Arial"/>
          <w:bCs/>
          <w:color w:val="000000"/>
          <w:sz w:val="20"/>
        </w:rPr>
        <w:t xml:space="preserve"> </w:t>
      </w:r>
      <w:r w:rsidRPr="007F0A26">
        <w:rPr>
          <w:rFonts w:ascii="Arial" w:eastAsia="Calibri" w:hAnsi="Arial" w:cs="Arial"/>
          <w:bCs/>
          <w:color w:val="000000"/>
          <w:sz w:val="20"/>
        </w:rPr>
        <w:t>N</w:t>
      </w:r>
      <w:r w:rsidRPr="007F0A26">
        <w:rPr>
          <w:rFonts w:ascii="Arial" w:hAnsi="Arial" w:cs="Arial"/>
          <w:bCs/>
          <w:color w:val="000000"/>
          <w:sz w:val="20"/>
        </w:rPr>
        <w:t xml:space="preserve">, </w:t>
      </w:r>
      <w:proofErr w:type="spellStart"/>
      <w:r w:rsidRPr="007F0A26">
        <w:rPr>
          <w:rFonts w:ascii="Arial" w:eastAsia="Calibri" w:hAnsi="Arial" w:cs="Arial"/>
          <w:bCs/>
          <w:color w:val="000000"/>
          <w:sz w:val="20"/>
        </w:rPr>
        <w:t>Scheinfeldt</w:t>
      </w:r>
      <w:proofErr w:type="spellEnd"/>
      <w:r w:rsidRPr="007F0A26">
        <w:rPr>
          <w:rFonts w:ascii="Arial" w:hAnsi="Arial" w:cs="Arial"/>
          <w:bCs/>
          <w:color w:val="000000"/>
          <w:sz w:val="20"/>
        </w:rPr>
        <w:t xml:space="preserve"> </w:t>
      </w:r>
      <w:r w:rsidRPr="007F0A26">
        <w:rPr>
          <w:rFonts w:ascii="Arial" w:eastAsia="Calibri" w:hAnsi="Arial" w:cs="Arial"/>
          <w:bCs/>
          <w:color w:val="000000"/>
          <w:sz w:val="20"/>
        </w:rPr>
        <w:t>LB</w:t>
      </w:r>
      <w:r w:rsidRPr="007F0A26">
        <w:rPr>
          <w:rFonts w:ascii="Arial" w:hAnsi="Arial" w:cs="Arial"/>
          <w:bCs/>
          <w:color w:val="000000"/>
          <w:sz w:val="20"/>
        </w:rPr>
        <w:t xml:space="preserve">, </w:t>
      </w:r>
      <w:r w:rsidRPr="007F0A26">
        <w:rPr>
          <w:rFonts w:ascii="Arial" w:eastAsia="Calibri" w:hAnsi="Arial" w:cs="Arial"/>
          <w:bCs/>
          <w:color w:val="000000"/>
          <w:sz w:val="20"/>
        </w:rPr>
        <w:t>Maro</w:t>
      </w:r>
      <w:r w:rsidRPr="007F0A26">
        <w:rPr>
          <w:rFonts w:ascii="Arial" w:hAnsi="Arial" w:cs="Arial"/>
          <w:bCs/>
          <w:color w:val="000000"/>
          <w:sz w:val="20"/>
        </w:rPr>
        <w:t xml:space="preserve"> </w:t>
      </w:r>
      <w:r w:rsidRPr="007F0A26">
        <w:rPr>
          <w:rFonts w:ascii="Arial" w:eastAsia="Calibri" w:hAnsi="Arial" w:cs="Arial"/>
          <w:bCs/>
          <w:color w:val="000000"/>
          <w:sz w:val="20"/>
        </w:rPr>
        <w:t>I</w:t>
      </w:r>
      <w:r w:rsidRPr="007F0A26">
        <w:rPr>
          <w:rFonts w:ascii="Arial" w:hAnsi="Arial" w:cs="Arial"/>
          <w:bCs/>
          <w:color w:val="000000"/>
          <w:sz w:val="20"/>
        </w:rPr>
        <w:t xml:space="preserve">, </w:t>
      </w:r>
      <w:r w:rsidRPr="007F0A26">
        <w:rPr>
          <w:rFonts w:ascii="Arial" w:eastAsia="Calibri" w:hAnsi="Arial" w:cs="Arial"/>
          <w:bCs/>
          <w:color w:val="000000"/>
          <w:sz w:val="20"/>
        </w:rPr>
        <w:t>Wieland</w:t>
      </w:r>
      <w:r w:rsidRPr="007F0A26">
        <w:rPr>
          <w:rFonts w:ascii="Arial" w:hAnsi="Arial" w:cs="Arial"/>
          <w:bCs/>
          <w:color w:val="000000"/>
          <w:sz w:val="20"/>
        </w:rPr>
        <w:t>-</w:t>
      </w:r>
      <w:r w:rsidRPr="007F0A26">
        <w:rPr>
          <w:rFonts w:ascii="Arial" w:eastAsia="Calibri" w:hAnsi="Arial" w:cs="Arial"/>
          <w:bCs/>
          <w:color w:val="000000"/>
          <w:sz w:val="20"/>
        </w:rPr>
        <w:t>Alter</w:t>
      </w:r>
      <w:r w:rsidRPr="007F0A26">
        <w:rPr>
          <w:rFonts w:ascii="Arial" w:hAnsi="Arial" w:cs="Arial"/>
          <w:bCs/>
          <w:color w:val="000000"/>
          <w:sz w:val="20"/>
        </w:rPr>
        <w:t xml:space="preserve"> </w:t>
      </w:r>
      <w:r w:rsidRPr="007F0A26">
        <w:rPr>
          <w:rFonts w:ascii="Arial" w:eastAsia="Calibri" w:hAnsi="Arial" w:cs="Arial"/>
          <w:bCs/>
          <w:color w:val="000000"/>
          <w:sz w:val="20"/>
        </w:rPr>
        <w:t>W</w:t>
      </w:r>
      <w:r w:rsidRPr="007F0A26">
        <w:rPr>
          <w:rFonts w:ascii="Arial" w:hAnsi="Arial" w:cs="Arial"/>
          <w:bCs/>
          <w:color w:val="000000"/>
          <w:sz w:val="20"/>
        </w:rPr>
        <w:t xml:space="preserve">, </w:t>
      </w:r>
      <w:r w:rsidRPr="007F0A26">
        <w:rPr>
          <w:rFonts w:ascii="Arial" w:eastAsia="Calibri" w:hAnsi="Arial" w:cs="Arial"/>
          <w:bCs/>
          <w:color w:val="000000"/>
          <w:sz w:val="20"/>
        </w:rPr>
        <w:t>Igo</w:t>
      </w:r>
      <w:r w:rsidRPr="007F0A26">
        <w:rPr>
          <w:rFonts w:ascii="Arial" w:hAnsi="Arial" w:cs="Arial"/>
          <w:bCs/>
          <w:color w:val="000000"/>
          <w:sz w:val="20"/>
        </w:rPr>
        <w:t xml:space="preserve"> </w:t>
      </w:r>
      <w:r w:rsidRPr="007F0A26">
        <w:rPr>
          <w:rFonts w:ascii="Arial" w:eastAsia="Calibri" w:hAnsi="Arial" w:cs="Arial"/>
          <w:bCs/>
          <w:color w:val="000000"/>
          <w:sz w:val="20"/>
        </w:rPr>
        <w:t>Jr</w:t>
      </w:r>
      <w:r w:rsidRPr="007F0A26">
        <w:rPr>
          <w:rFonts w:ascii="Arial" w:hAnsi="Arial" w:cs="Arial"/>
          <w:bCs/>
          <w:color w:val="000000"/>
          <w:sz w:val="20"/>
        </w:rPr>
        <w:t xml:space="preserve">. </w:t>
      </w:r>
      <w:r w:rsidRPr="007F0A26">
        <w:rPr>
          <w:rFonts w:ascii="Arial" w:eastAsia="Calibri" w:hAnsi="Arial" w:cs="Arial"/>
          <w:bCs/>
          <w:color w:val="000000"/>
          <w:sz w:val="20"/>
        </w:rPr>
        <w:t>RP</w:t>
      </w:r>
      <w:r w:rsidRPr="007F0A26">
        <w:rPr>
          <w:rFonts w:ascii="Arial" w:hAnsi="Arial" w:cs="Arial"/>
          <w:bCs/>
          <w:color w:val="000000"/>
          <w:sz w:val="20"/>
        </w:rPr>
        <w:t xml:space="preserve">, </w:t>
      </w:r>
      <w:proofErr w:type="spellStart"/>
      <w:r w:rsidRPr="007F0A26">
        <w:rPr>
          <w:rFonts w:ascii="Arial" w:eastAsia="Calibri" w:hAnsi="Arial" w:cs="Arial"/>
          <w:bCs/>
          <w:color w:val="000000"/>
          <w:sz w:val="20"/>
        </w:rPr>
        <w:t>Magohe</w:t>
      </w:r>
      <w:proofErr w:type="spellEnd"/>
      <w:r w:rsidRPr="007F0A26">
        <w:rPr>
          <w:rFonts w:ascii="Arial" w:hAnsi="Arial" w:cs="Arial"/>
          <w:bCs/>
          <w:color w:val="000000"/>
          <w:sz w:val="20"/>
        </w:rPr>
        <w:t xml:space="preserve"> </w:t>
      </w:r>
      <w:r w:rsidRPr="007F0A26">
        <w:rPr>
          <w:rFonts w:ascii="Arial" w:eastAsia="Calibri" w:hAnsi="Arial" w:cs="Arial"/>
          <w:bCs/>
          <w:color w:val="000000"/>
          <w:sz w:val="20"/>
        </w:rPr>
        <w:t>A</w:t>
      </w:r>
      <w:r w:rsidRPr="007F0A26">
        <w:rPr>
          <w:rFonts w:ascii="Arial" w:hAnsi="Arial" w:cs="Arial"/>
          <w:bCs/>
          <w:color w:val="000000"/>
          <w:sz w:val="20"/>
        </w:rPr>
        <w:t xml:space="preserve">, </w:t>
      </w:r>
      <w:r w:rsidRPr="007F0A26">
        <w:rPr>
          <w:rFonts w:ascii="Arial" w:eastAsia="Calibri" w:hAnsi="Arial" w:cs="Arial"/>
          <w:bCs/>
          <w:color w:val="000000"/>
          <w:sz w:val="20"/>
        </w:rPr>
        <w:t>Malone</w:t>
      </w:r>
      <w:r w:rsidRPr="007F0A26">
        <w:rPr>
          <w:rFonts w:ascii="Arial" w:hAnsi="Arial" w:cs="Arial"/>
          <w:bCs/>
          <w:color w:val="000000"/>
          <w:sz w:val="20"/>
        </w:rPr>
        <w:t xml:space="preserve"> </w:t>
      </w:r>
      <w:r w:rsidRPr="007F0A26">
        <w:rPr>
          <w:rFonts w:ascii="Arial" w:eastAsia="Calibri" w:hAnsi="Arial" w:cs="Arial"/>
          <w:bCs/>
          <w:color w:val="000000"/>
          <w:sz w:val="20"/>
        </w:rPr>
        <w:t>LL</w:t>
      </w:r>
      <w:r w:rsidRPr="007F0A26">
        <w:rPr>
          <w:rFonts w:ascii="Arial" w:hAnsi="Arial" w:cs="Arial"/>
          <w:bCs/>
          <w:color w:val="000000"/>
          <w:sz w:val="20"/>
        </w:rPr>
        <w:t xml:space="preserve">, </w:t>
      </w:r>
      <w:r w:rsidRPr="007F0A26">
        <w:rPr>
          <w:rFonts w:ascii="Arial" w:eastAsia="Calibri" w:hAnsi="Arial" w:cs="Arial"/>
          <w:bCs/>
          <w:color w:val="000000"/>
          <w:sz w:val="20"/>
        </w:rPr>
        <w:t>Chervenak</w:t>
      </w:r>
      <w:r w:rsidRPr="007F0A26">
        <w:rPr>
          <w:rFonts w:ascii="Arial" w:hAnsi="Arial" w:cs="Arial"/>
          <w:bCs/>
          <w:color w:val="000000"/>
          <w:sz w:val="20"/>
        </w:rPr>
        <w:t xml:space="preserve"> </w:t>
      </w:r>
      <w:r w:rsidRPr="007F0A26">
        <w:rPr>
          <w:rFonts w:ascii="Arial" w:eastAsia="Calibri" w:hAnsi="Arial" w:cs="Arial"/>
          <w:bCs/>
          <w:color w:val="000000"/>
          <w:sz w:val="20"/>
        </w:rPr>
        <w:t>K</w:t>
      </w:r>
      <w:r w:rsidRPr="007F0A26">
        <w:rPr>
          <w:rFonts w:ascii="Arial" w:hAnsi="Arial" w:cs="Arial"/>
          <w:bCs/>
          <w:color w:val="000000"/>
          <w:sz w:val="20"/>
        </w:rPr>
        <w:t xml:space="preserve">, </w:t>
      </w:r>
      <w:r w:rsidRPr="007F0A26">
        <w:rPr>
          <w:rFonts w:ascii="Arial" w:eastAsia="Calibri" w:hAnsi="Arial" w:cs="Arial"/>
          <w:bCs/>
          <w:color w:val="000000"/>
          <w:sz w:val="20"/>
        </w:rPr>
        <w:t>Hall</w:t>
      </w:r>
      <w:r w:rsidRPr="007F0A26">
        <w:rPr>
          <w:rFonts w:ascii="Arial" w:hAnsi="Arial" w:cs="Arial"/>
          <w:bCs/>
          <w:color w:val="000000"/>
          <w:sz w:val="20"/>
        </w:rPr>
        <w:t xml:space="preserve"> </w:t>
      </w:r>
      <w:r w:rsidRPr="007F0A26">
        <w:rPr>
          <w:rFonts w:ascii="Arial" w:eastAsia="Calibri" w:hAnsi="Arial" w:cs="Arial"/>
          <w:bCs/>
          <w:color w:val="000000"/>
          <w:sz w:val="20"/>
        </w:rPr>
        <w:t>NB</w:t>
      </w:r>
      <w:r w:rsidRPr="007F0A26">
        <w:rPr>
          <w:rFonts w:ascii="Arial" w:hAnsi="Arial" w:cs="Arial"/>
          <w:bCs/>
          <w:color w:val="000000"/>
          <w:sz w:val="20"/>
        </w:rPr>
        <w:t xml:space="preserve">, </w:t>
      </w:r>
      <w:proofErr w:type="spellStart"/>
      <w:r w:rsidRPr="007F0A26">
        <w:rPr>
          <w:rFonts w:ascii="Arial" w:eastAsia="Calibri" w:hAnsi="Arial" w:cs="Arial"/>
          <w:bCs/>
          <w:color w:val="000000"/>
          <w:sz w:val="20"/>
        </w:rPr>
        <w:t>Modongo</w:t>
      </w:r>
      <w:proofErr w:type="spellEnd"/>
      <w:r w:rsidRPr="007F0A26">
        <w:rPr>
          <w:rFonts w:ascii="Arial" w:hAnsi="Arial" w:cs="Arial"/>
          <w:bCs/>
          <w:color w:val="000000"/>
          <w:sz w:val="20"/>
        </w:rPr>
        <w:t xml:space="preserve"> </w:t>
      </w:r>
      <w:r w:rsidRPr="007F0A26">
        <w:rPr>
          <w:rFonts w:ascii="Arial" w:eastAsia="Calibri" w:hAnsi="Arial" w:cs="Arial"/>
          <w:bCs/>
          <w:color w:val="000000"/>
          <w:sz w:val="20"/>
        </w:rPr>
        <w:t>C</w:t>
      </w:r>
      <w:r w:rsidRPr="007F0A26">
        <w:rPr>
          <w:rFonts w:ascii="Arial" w:hAnsi="Arial" w:cs="Arial"/>
          <w:bCs/>
          <w:color w:val="000000"/>
          <w:sz w:val="20"/>
        </w:rPr>
        <w:t xml:space="preserve">, </w:t>
      </w:r>
      <w:proofErr w:type="spellStart"/>
      <w:r w:rsidRPr="007F0A26">
        <w:rPr>
          <w:rFonts w:ascii="Arial" w:eastAsia="Calibri" w:hAnsi="Arial" w:cs="Arial"/>
          <w:bCs/>
          <w:color w:val="000000"/>
          <w:sz w:val="20"/>
        </w:rPr>
        <w:t>Zetola</w:t>
      </w:r>
      <w:proofErr w:type="spellEnd"/>
      <w:r w:rsidRPr="007F0A26">
        <w:rPr>
          <w:rFonts w:ascii="Arial" w:hAnsi="Arial" w:cs="Arial"/>
          <w:bCs/>
          <w:color w:val="000000"/>
          <w:sz w:val="20"/>
        </w:rPr>
        <w:t xml:space="preserve"> </w:t>
      </w:r>
      <w:r w:rsidRPr="007F0A26">
        <w:rPr>
          <w:rFonts w:ascii="Arial" w:eastAsia="Calibri" w:hAnsi="Arial" w:cs="Arial"/>
          <w:bCs/>
          <w:color w:val="000000"/>
          <w:sz w:val="20"/>
        </w:rPr>
        <w:t>N</w:t>
      </w:r>
      <w:r w:rsidRPr="007F0A26">
        <w:rPr>
          <w:rFonts w:ascii="Arial" w:hAnsi="Arial" w:cs="Arial"/>
          <w:bCs/>
          <w:color w:val="000000"/>
          <w:sz w:val="20"/>
        </w:rPr>
        <w:t xml:space="preserve">, </w:t>
      </w:r>
      <w:proofErr w:type="spellStart"/>
      <w:r w:rsidRPr="007F0A26">
        <w:rPr>
          <w:rFonts w:ascii="Arial" w:eastAsia="Calibri" w:hAnsi="Arial" w:cs="Arial"/>
          <w:bCs/>
          <w:color w:val="000000"/>
          <w:sz w:val="20"/>
        </w:rPr>
        <w:t>Matee</w:t>
      </w:r>
      <w:proofErr w:type="spellEnd"/>
      <w:r w:rsidRPr="007F0A26">
        <w:rPr>
          <w:rFonts w:ascii="Arial" w:hAnsi="Arial" w:cs="Arial"/>
          <w:bCs/>
          <w:color w:val="000000"/>
          <w:sz w:val="20"/>
        </w:rPr>
        <w:t xml:space="preserve"> </w:t>
      </w:r>
      <w:r w:rsidRPr="007F0A26">
        <w:rPr>
          <w:rFonts w:ascii="Arial" w:eastAsia="Calibri" w:hAnsi="Arial" w:cs="Arial"/>
          <w:bCs/>
          <w:color w:val="000000"/>
          <w:sz w:val="20"/>
        </w:rPr>
        <w:t>M</w:t>
      </w:r>
      <w:r w:rsidRPr="007F0A26">
        <w:rPr>
          <w:rFonts w:ascii="Arial" w:hAnsi="Arial" w:cs="Arial"/>
          <w:bCs/>
          <w:color w:val="000000"/>
          <w:sz w:val="20"/>
        </w:rPr>
        <w:t xml:space="preserve">, </w:t>
      </w:r>
      <w:proofErr w:type="spellStart"/>
      <w:r w:rsidRPr="007F0A26">
        <w:rPr>
          <w:rFonts w:ascii="Arial" w:eastAsia="Calibri" w:hAnsi="Arial" w:cs="Arial"/>
          <w:bCs/>
          <w:color w:val="000000"/>
          <w:sz w:val="20"/>
        </w:rPr>
        <w:t>Joloba</w:t>
      </w:r>
      <w:proofErr w:type="spellEnd"/>
      <w:r w:rsidRPr="007F0A26">
        <w:rPr>
          <w:rFonts w:ascii="Arial" w:hAnsi="Arial" w:cs="Arial"/>
          <w:bCs/>
          <w:color w:val="000000"/>
          <w:sz w:val="20"/>
        </w:rPr>
        <w:t xml:space="preserve"> </w:t>
      </w:r>
      <w:r w:rsidRPr="007F0A26">
        <w:rPr>
          <w:rFonts w:ascii="Arial" w:eastAsia="Calibri" w:hAnsi="Arial" w:cs="Arial"/>
          <w:bCs/>
          <w:color w:val="000000"/>
          <w:sz w:val="20"/>
        </w:rPr>
        <w:t>M</w:t>
      </w:r>
      <w:r w:rsidRPr="007F0A26">
        <w:rPr>
          <w:rFonts w:ascii="Arial" w:hAnsi="Arial" w:cs="Arial"/>
          <w:bCs/>
          <w:color w:val="000000"/>
          <w:sz w:val="20"/>
        </w:rPr>
        <w:t xml:space="preserve">, </w:t>
      </w:r>
      <w:r w:rsidRPr="007F0A26">
        <w:rPr>
          <w:rFonts w:ascii="Arial" w:eastAsia="Calibri" w:hAnsi="Arial" w:cs="Arial"/>
          <w:bCs/>
          <w:color w:val="000000"/>
          <w:sz w:val="20"/>
        </w:rPr>
        <w:t>Froment</w:t>
      </w:r>
      <w:r w:rsidRPr="007F0A26">
        <w:rPr>
          <w:rFonts w:ascii="Arial" w:hAnsi="Arial" w:cs="Arial"/>
          <w:bCs/>
          <w:color w:val="000000"/>
          <w:sz w:val="20"/>
        </w:rPr>
        <w:t xml:space="preserve"> </w:t>
      </w:r>
      <w:r w:rsidRPr="007F0A26">
        <w:rPr>
          <w:rFonts w:ascii="Arial" w:eastAsia="Calibri" w:hAnsi="Arial" w:cs="Arial"/>
          <w:bCs/>
          <w:color w:val="000000"/>
          <w:sz w:val="20"/>
        </w:rPr>
        <w:t>A</w:t>
      </w:r>
      <w:r w:rsidRPr="007F0A26">
        <w:rPr>
          <w:rFonts w:ascii="Arial" w:hAnsi="Arial" w:cs="Arial"/>
          <w:bCs/>
          <w:color w:val="000000"/>
          <w:sz w:val="20"/>
        </w:rPr>
        <w:t xml:space="preserve">, </w:t>
      </w:r>
      <w:r w:rsidRPr="007F0A26">
        <w:rPr>
          <w:rFonts w:ascii="Arial" w:eastAsia="Calibri" w:hAnsi="Arial" w:cs="Arial"/>
          <w:bCs/>
          <w:color w:val="000000"/>
          <w:sz w:val="20"/>
        </w:rPr>
        <w:t>Nyambo</w:t>
      </w:r>
      <w:r w:rsidRPr="007F0A26">
        <w:rPr>
          <w:rFonts w:ascii="Arial" w:hAnsi="Arial" w:cs="Arial"/>
          <w:bCs/>
          <w:color w:val="000000"/>
          <w:sz w:val="20"/>
        </w:rPr>
        <w:t xml:space="preserve"> </w:t>
      </w:r>
      <w:r w:rsidRPr="007F0A26">
        <w:rPr>
          <w:rFonts w:ascii="Arial" w:eastAsia="Calibri" w:hAnsi="Arial" w:cs="Arial"/>
          <w:bCs/>
          <w:color w:val="000000"/>
          <w:sz w:val="20"/>
        </w:rPr>
        <w:t>TB</w:t>
      </w:r>
      <w:r w:rsidRPr="007F0A26">
        <w:rPr>
          <w:rFonts w:ascii="Arial" w:hAnsi="Arial" w:cs="Arial"/>
          <w:bCs/>
          <w:color w:val="000000"/>
          <w:sz w:val="20"/>
        </w:rPr>
        <w:t xml:space="preserve">, </w:t>
      </w:r>
      <w:r w:rsidRPr="007F0A26">
        <w:rPr>
          <w:rFonts w:ascii="Arial" w:eastAsia="Calibri" w:hAnsi="Arial" w:cs="Arial"/>
          <w:bCs/>
          <w:color w:val="000000"/>
          <w:sz w:val="20"/>
        </w:rPr>
        <w:t>Moore</w:t>
      </w:r>
      <w:r w:rsidRPr="007F0A26">
        <w:rPr>
          <w:rFonts w:ascii="Arial" w:hAnsi="Arial" w:cs="Arial"/>
          <w:bCs/>
          <w:color w:val="000000"/>
          <w:sz w:val="20"/>
        </w:rPr>
        <w:t xml:space="preserve"> </w:t>
      </w:r>
      <w:r w:rsidRPr="007F0A26">
        <w:rPr>
          <w:rFonts w:ascii="Arial" w:eastAsia="Calibri" w:hAnsi="Arial" w:cs="Arial"/>
          <w:bCs/>
          <w:color w:val="000000"/>
          <w:sz w:val="20"/>
        </w:rPr>
        <w:t>JH</w:t>
      </w:r>
      <w:r w:rsidRPr="007F0A26">
        <w:rPr>
          <w:rFonts w:ascii="Arial" w:hAnsi="Arial" w:cs="Arial"/>
          <w:bCs/>
          <w:color w:val="000000"/>
          <w:sz w:val="20"/>
        </w:rPr>
        <w:t xml:space="preserve">, </w:t>
      </w:r>
      <w:r w:rsidRPr="007F0A26">
        <w:rPr>
          <w:rFonts w:ascii="Arial" w:eastAsia="Calibri" w:hAnsi="Arial" w:cs="Arial"/>
          <w:bCs/>
          <w:color w:val="000000"/>
          <w:sz w:val="20"/>
        </w:rPr>
        <w:t>Scott</w:t>
      </w:r>
      <w:r w:rsidRPr="007F0A26">
        <w:rPr>
          <w:rFonts w:ascii="Arial" w:hAnsi="Arial" w:cs="Arial"/>
          <w:bCs/>
          <w:color w:val="000000"/>
          <w:sz w:val="20"/>
        </w:rPr>
        <w:t xml:space="preserve"> </w:t>
      </w:r>
      <w:r w:rsidRPr="007F0A26">
        <w:rPr>
          <w:rFonts w:ascii="Arial" w:eastAsia="Calibri" w:hAnsi="Arial" w:cs="Arial"/>
          <w:bCs/>
          <w:color w:val="000000"/>
          <w:sz w:val="20"/>
        </w:rPr>
        <w:t>WK</w:t>
      </w:r>
      <w:r w:rsidRPr="007F0A26">
        <w:rPr>
          <w:rFonts w:ascii="Arial" w:hAnsi="Arial" w:cs="Arial"/>
          <w:bCs/>
          <w:color w:val="000000"/>
          <w:sz w:val="20"/>
        </w:rPr>
        <w:t xml:space="preserve">, </w:t>
      </w:r>
      <w:r w:rsidRPr="007F0A26">
        <w:rPr>
          <w:rFonts w:ascii="Arial" w:eastAsia="Calibri" w:hAnsi="Arial" w:cs="Arial"/>
          <w:b/>
          <w:bCs/>
          <w:color w:val="000000"/>
          <w:sz w:val="20"/>
        </w:rPr>
        <w:t>Lahey</w:t>
      </w:r>
      <w:r w:rsidRPr="007F0A26">
        <w:rPr>
          <w:rFonts w:ascii="Arial" w:hAnsi="Arial" w:cs="Arial"/>
          <w:b/>
          <w:bCs/>
          <w:color w:val="000000"/>
          <w:sz w:val="20"/>
        </w:rPr>
        <w:t xml:space="preserve"> </w:t>
      </w:r>
      <w:r w:rsidRPr="007F0A26">
        <w:rPr>
          <w:rFonts w:ascii="Arial" w:eastAsia="Calibri" w:hAnsi="Arial" w:cs="Arial"/>
          <w:b/>
          <w:bCs/>
          <w:color w:val="000000"/>
          <w:sz w:val="20"/>
        </w:rPr>
        <w:t>T</w:t>
      </w:r>
      <w:r w:rsidRPr="007F0A26">
        <w:rPr>
          <w:rFonts w:ascii="Arial" w:hAnsi="Arial" w:cs="Arial"/>
          <w:bCs/>
          <w:color w:val="000000"/>
          <w:sz w:val="20"/>
        </w:rPr>
        <w:t xml:space="preserve">, </w:t>
      </w:r>
      <w:r w:rsidRPr="007F0A26">
        <w:rPr>
          <w:rFonts w:ascii="Arial" w:eastAsia="Calibri" w:hAnsi="Arial" w:cs="Arial"/>
          <w:bCs/>
          <w:color w:val="000000"/>
          <w:sz w:val="20"/>
        </w:rPr>
        <w:t>Boom</w:t>
      </w:r>
      <w:r w:rsidRPr="007F0A26">
        <w:rPr>
          <w:rFonts w:ascii="Arial" w:hAnsi="Arial" w:cs="Arial"/>
          <w:bCs/>
          <w:color w:val="000000"/>
          <w:sz w:val="20"/>
        </w:rPr>
        <w:t xml:space="preserve"> </w:t>
      </w:r>
      <w:r w:rsidRPr="007F0A26">
        <w:rPr>
          <w:rFonts w:ascii="Arial" w:eastAsia="Calibri" w:hAnsi="Arial" w:cs="Arial"/>
          <w:bCs/>
          <w:color w:val="000000"/>
          <w:sz w:val="20"/>
        </w:rPr>
        <w:t>WH</w:t>
      </w:r>
      <w:r w:rsidRPr="007F0A26">
        <w:rPr>
          <w:rFonts w:ascii="Arial" w:hAnsi="Arial" w:cs="Arial"/>
          <w:bCs/>
          <w:color w:val="000000"/>
          <w:sz w:val="20"/>
        </w:rPr>
        <w:t xml:space="preserve">, </w:t>
      </w:r>
      <w:r w:rsidRPr="007F0A26">
        <w:rPr>
          <w:rFonts w:ascii="Arial" w:eastAsia="Calibri" w:hAnsi="Arial" w:cs="Arial"/>
          <w:bCs/>
          <w:color w:val="000000"/>
          <w:sz w:val="20"/>
        </w:rPr>
        <w:t>von</w:t>
      </w:r>
      <w:r w:rsidRPr="007F0A26">
        <w:rPr>
          <w:rFonts w:ascii="Arial" w:hAnsi="Arial" w:cs="Arial"/>
          <w:bCs/>
          <w:color w:val="000000"/>
          <w:sz w:val="20"/>
        </w:rPr>
        <w:t xml:space="preserve"> </w:t>
      </w:r>
      <w:r w:rsidRPr="007F0A26">
        <w:rPr>
          <w:rFonts w:ascii="Arial" w:eastAsia="Calibri" w:hAnsi="Arial" w:cs="Arial"/>
          <w:bCs/>
          <w:color w:val="000000"/>
          <w:sz w:val="20"/>
        </w:rPr>
        <w:t>Reyn</w:t>
      </w:r>
      <w:r w:rsidRPr="007F0A26">
        <w:rPr>
          <w:rFonts w:ascii="Arial" w:hAnsi="Arial" w:cs="Arial"/>
          <w:bCs/>
          <w:color w:val="000000"/>
          <w:sz w:val="20"/>
        </w:rPr>
        <w:t xml:space="preserve"> </w:t>
      </w:r>
      <w:r w:rsidRPr="007F0A26">
        <w:rPr>
          <w:rFonts w:ascii="Arial" w:eastAsia="Calibri" w:hAnsi="Arial" w:cs="Arial"/>
          <w:bCs/>
          <w:color w:val="000000"/>
          <w:sz w:val="20"/>
        </w:rPr>
        <w:t>CF</w:t>
      </w:r>
      <w:r w:rsidRPr="007F0A26">
        <w:rPr>
          <w:rFonts w:ascii="Arial" w:hAnsi="Arial" w:cs="Arial"/>
          <w:bCs/>
          <w:color w:val="000000"/>
          <w:sz w:val="20"/>
        </w:rPr>
        <w:t xml:space="preserve">, </w:t>
      </w:r>
      <w:proofErr w:type="spellStart"/>
      <w:r w:rsidRPr="007F0A26">
        <w:rPr>
          <w:rFonts w:ascii="Arial" w:eastAsia="Calibri" w:hAnsi="Arial" w:cs="Arial"/>
          <w:bCs/>
          <w:color w:val="000000"/>
          <w:sz w:val="20"/>
        </w:rPr>
        <w:t>Tishkoff</w:t>
      </w:r>
      <w:proofErr w:type="spellEnd"/>
      <w:r w:rsidRPr="007F0A26">
        <w:rPr>
          <w:rFonts w:ascii="Arial" w:hAnsi="Arial" w:cs="Arial"/>
          <w:bCs/>
          <w:color w:val="000000"/>
          <w:sz w:val="20"/>
        </w:rPr>
        <w:t xml:space="preserve"> </w:t>
      </w:r>
      <w:r w:rsidRPr="007F0A26">
        <w:rPr>
          <w:rFonts w:ascii="Arial" w:eastAsia="Calibri" w:hAnsi="Arial" w:cs="Arial"/>
          <w:bCs/>
          <w:color w:val="000000"/>
          <w:sz w:val="20"/>
        </w:rPr>
        <w:t>SA</w:t>
      </w:r>
      <w:r w:rsidRPr="007F0A26">
        <w:rPr>
          <w:rFonts w:ascii="Arial" w:hAnsi="Arial" w:cs="Arial"/>
          <w:bCs/>
          <w:color w:val="000000"/>
          <w:sz w:val="20"/>
        </w:rPr>
        <w:t xml:space="preserve">, </w:t>
      </w:r>
      <w:proofErr w:type="spellStart"/>
      <w:r w:rsidRPr="007F0A26">
        <w:rPr>
          <w:rFonts w:ascii="Arial" w:eastAsia="Calibri" w:hAnsi="Arial" w:cs="Arial"/>
          <w:bCs/>
          <w:color w:val="000000"/>
          <w:sz w:val="20"/>
        </w:rPr>
        <w:t>Sirugo</w:t>
      </w:r>
      <w:proofErr w:type="spellEnd"/>
      <w:r w:rsidRPr="007F0A26">
        <w:rPr>
          <w:rFonts w:ascii="Arial" w:hAnsi="Arial" w:cs="Arial"/>
          <w:bCs/>
          <w:color w:val="000000"/>
          <w:sz w:val="20"/>
        </w:rPr>
        <w:t xml:space="preserve"> </w:t>
      </w:r>
      <w:r w:rsidRPr="007F0A26">
        <w:rPr>
          <w:rFonts w:ascii="Arial" w:eastAsia="Calibri" w:hAnsi="Arial" w:cs="Arial"/>
          <w:bCs/>
          <w:color w:val="000000"/>
          <w:sz w:val="20"/>
        </w:rPr>
        <w:t>G</w:t>
      </w:r>
      <w:r w:rsidRPr="007F0A26">
        <w:rPr>
          <w:rFonts w:ascii="Arial" w:hAnsi="Arial" w:cs="Arial"/>
          <w:bCs/>
          <w:color w:val="000000"/>
          <w:sz w:val="20"/>
        </w:rPr>
        <w:t xml:space="preserve">, </w:t>
      </w:r>
      <w:r w:rsidRPr="007F0A26">
        <w:rPr>
          <w:rFonts w:ascii="Arial" w:eastAsia="Calibri" w:hAnsi="Arial" w:cs="Arial"/>
          <w:bCs/>
          <w:color w:val="000000"/>
          <w:sz w:val="20"/>
        </w:rPr>
        <w:t>Williams</w:t>
      </w:r>
      <w:r w:rsidRPr="007F0A26">
        <w:rPr>
          <w:rFonts w:ascii="Arial" w:hAnsi="Arial" w:cs="Arial"/>
          <w:bCs/>
          <w:color w:val="000000"/>
          <w:sz w:val="20"/>
        </w:rPr>
        <w:t xml:space="preserve"> </w:t>
      </w:r>
      <w:r w:rsidRPr="007F0A26">
        <w:rPr>
          <w:rFonts w:ascii="Arial" w:eastAsia="Calibri" w:hAnsi="Arial" w:cs="Arial"/>
          <w:bCs/>
          <w:color w:val="000000"/>
          <w:sz w:val="20"/>
        </w:rPr>
        <w:t>SM</w:t>
      </w:r>
      <w:r w:rsidRPr="007F0A26">
        <w:rPr>
          <w:rFonts w:ascii="Arial" w:hAnsi="Arial" w:cs="Arial"/>
          <w:bCs/>
          <w:color w:val="000000"/>
          <w:sz w:val="20"/>
        </w:rPr>
        <w:t xml:space="preserve">. </w:t>
      </w:r>
      <w:r w:rsidRPr="007F0A26">
        <w:rPr>
          <w:rFonts w:ascii="Arial" w:eastAsia="Calibri" w:hAnsi="Arial" w:cs="Arial"/>
          <w:bCs/>
          <w:color w:val="000000"/>
          <w:sz w:val="20"/>
        </w:rPr>
        <w:t>A</w:t>
      </w:r>
      <w:r w:rsidRPr="007F0A26">
        <w:rPr>
          <w:rFonts w:ascii="Arial" w:hAnsi="Arial" w:cs="Arial"/>
          <w:bCs/>
          <w:color w:val="000000"/>
          <w:sz w:val="20"/>
        </w:rPr>
        <w:t xml:space="preserve"> </w:t>
      </w:r>
      <w:r w:rsidRPr="007F0A26">
        <w:rPr>
          <w:rFonts w:ascii="Arial" w:eastAsia="Calibri" w:hAnsi="Arial" w:cs="Arial"/>
          <w:bCs/>
          <w:color w:val="000000"/>
          <w:sz w:val="20"/>
        </w:rPr>
        <w:t>Locus</w:t>
      </w:r>
      <w:r w:rsidRPr="007F0A26">
        <w:rPr>
          <w:rFonts w:ascii="Arial" w:hAnsi="Arial" w:cs="Arial"/>
          <w:bCs/>
          <w:color w:val="000000"/>
          <w:sz w:val="20"/>
        </w:rPr>
        <w:t xml:space="preserve"> </w:t>
      </w:r>
      <w:r w:rsidRPr="007F0A26">
        <w:rPr>
          <w:rFonts w:ascii="Arial" w:eastAsia="Calibri" w:hAnsi="Arial" w:cs="Arial"/>
          <w:bCs/>
          <w:color w:val="000000"/>
          <w:sz w:val="20"/>
        </w:rPr>
        <w:t>at</w:t>
      </w:r>
      <w:r w:rsidRPr="007F0A26">
        <w:rPr>
          <w:rFonts w:ascii="Arial" w:hAnsi="Arial" w:cs="Arial"/>
          <w:bCs/>
          <w:color w:val="000000"/>
          <w:sz w:val="20"/>
        </w:rPr>
        <w:t xml:space="preserve"> 5</w:t>
      </w:r>
      <w:r w:rsidRPr="007F0A26">
        <w:rPr>
          <w:rFonts w:ascii="Arial" w:eastAsia="Calibri" w:hAnsi="Arial" w:cs="Arial"/>
          <w:bCs/>
          <w:color w:val="000000"/>
          <w:sz w:val="20"/>
        </w:rPr>
        <w:t>q</w:t>
      </w:r>
      <w:r w:rsidRPr="007F0A26">
        <w:rPr>
          <w:rFonts w:ascii="Arial" w:hAnsi="Arial" w:cs="Arial"/>
          <w:bCs/>
          <w:color w:val="000000"/>
          <w:sz w:val="20"/>
        </w:rPr>
        <w:t xml:space="preserve">33.3 </w:t>
      </w:r>
      <w:r w:rsidRPr="007F0A26">
        <w:rPr>
          <w:rFonts w:ascii="Arial" w:eastAsia="Calibri" w:hAnsi="Arial" w:cs="Arial"/>
          <w:bCs/>
          <w:color w:val="000000"/>
          <w:sz w:val="20"/>
        </w:rPr>
        <w:t>Confers</w:t>
      </w:r>
      <w:r w:rsidRPr="007F0A26">
        <w:rPr>
          <w:rFonts w:ascii="Arial" w:hAnsi="Arial" w:cs="Arial"/>
          <w:bCs/>
          <w:color w:val="000000"/>
          <w:sz w:val="20"/>
        </w:rPr>
        <w:t xml:space="preserve"> </w:t>
      </w:r>
      <w:r w:rsidRPr="007F0A26">
        <w:rPr>
          <w:rFonts w:ascii="Arial" w:eastAsia="Calibri" w:hAnsi="Arial" w:cs="Arial"/>
          <w:bCs/>
          <w:color w:val="000000"/>
          <w:sz w:val="20"/>
        </w:rPr>
        <w:t>Resistance</w:t>
      </w:r>
      <w:r w:rsidRPr="007F0A26">
        <w:rPr>
          <w:rFonts w:ascii="Arial" w:hAnsi="Arial" w:cs="Arial"/>
          <w:bCs/>
          <w:color w:val="000000"/>
          <w:sz w:val="20"/>
        </w:rPr>
        <w:t xml:space="preserve"> </w:t>
      </w:r>
      <w:r w:rsidRPr="007F0A26">
        <w:rPr>
          <w:rFonts w:ascii="Arial" w:eastAsia="Calibri" w:hAnsi="Arial" w:cs="Arial"/>
          <w:bCs/>
          <w:color w:val="000000"/>
          <w:sz w:val="20"/>
        </w:rPr>
        <w:t>to</w:t>
      </w:r>
      <w:r w:rsidRPr="007F0A26">
        <w:rPr>
          <w:rFonts w:ascii="Arial" w:hAnsi="Arial" w:cs="Arial"/>
          <w:bCs/>
          <w:color w:val="000000"/>
          <w:sz w:val="20"/>
        </w:rPr>
        <w:t xml:space="preserve"> </w:t>
      </w:r>
      <w:r w:rsidRPr="007F0A26">
        <w:rPr>
          <w:rFonts w:ascii="Arial" w:eastAsia="Calibri" w:hAnsi="Arial" w:cs="Arial"/>
          <w:bCs/>
          <w:color w:val="000000"/>
          <w:sz w:val="20"/>
        </w:rPr>
        <w:t>Tuberculosis</w:t>
      </w:r>
      <w:r w:rsidRPr="007F0A26">
        <w:rPr>
          <w:rFonts w:ascii="Arial" w:hAnsi="Arial" w:cs="Arial"/>
          <w:bCs/>
          <w:color w:val="000000"/>
          <w:sz w:val="20"/>
        </w:rPr>
        <w:t xml:space="preserve"> </w:t>
      </w:r>
      <w:r w:rsidRPr="007F0A26">
        <w:rPr>
          <w:rFonts w:ascii="Arial" w:eastAsia="Calibri" w:hAnsi="Arial" w:cs="Arial"/>
          <w:bCs/>
          <w:color w:val="000000"/>
          <w:sz w:val="20"/>
        </w:rPr>
        <w:t>in</w:t>
      </w:r>
      <w:r w:rsidRPr="007F0A26">
        <w:rPr>
          <w:rFonts w:ascii="Arial" w:hAnsi="Arial" w:cs="Arial"/>
          <w:bCs/>
          <w:color w:val="000000"/>
          <w:sz w:val="20"/>
        </w:rPr>
        <w:t xml:space="preserve"> </w:t>
      </w:r>
      <w:r w:rsidRPr="007F0A26">
        <w:rPr>
          <w:rFonts w:ascii="Arial" w:eastAsia="Calibri" w:hAnsi="Arial" w:cs="Arial"/>
          <w:bCs/>
          <w:color w:val="000000"/>
          <w:sz w:val="20"/>
        </w:rPr>
        <w:t>Highly</w:t>
      </w:r>
      <w:r w:rsidRPr="007F0A26">
        <w:rPr>
          <w:rFonts w:ascii="Arial" w:hAnsi="Arial" w:cs="Arial"/>
          <w:bCs/>
          <w:color w:val="000000"/>
          <w:sz w:val="20"/>
        </w:rPr>
        <w:t xml:space="preserve"> </w:t>
      </w:r>
      <w:r w:rsidRPr="007F0A26">
        <w:rPr>
          <w:rFonts w:ascii="Arial" w:eastAsia="Calibri" w:hAnsi="Arial" w:cs="Arial"/>
          <w:bCs/>
          <w:color w:val="000000"/>
          <w:sz w:val="20"/>
        </w:rPr>
        <w:t>Susceptible</w:t>
      </w:r>
      <w:r w:rsidRPr="007F0A26">
        <w:rPr>
          <w:rFonts w:ascii="Arial" w:hAnsi="Arial" w:cs="Arial"/>
          <w:bCs/>
          <w:color w:val="000000"/>
          <w:sz w:val="20"/>
        </w:rPr>
        <w:t xml:space="preserve"> </w:t>
      </w:r>
      <w:r w:rsidRPr="007F0A26">
        <w:rPr>
          <w:rFonts w:ascii="Arial" w:eastAsia="Calibri" w:hAnsi="Arial" w:cs="Arial"/>
          <w:bCs/>
          <w:color w:val="000000"/>
          <w:sz w:val="20"/>
        </w:rPr>
        <w:t>Individuals</w:t>
      </w:r>
      <w:r w:rsidRPr="007F0A26">
        <w:rPr>
          <w:rFonts w:ascii="Arial" w:hAnsi="Arial" w:cs="Arial"/>
          <w:bCs/>
          <w:color w:val="000000"/>
          <w:sz w:val="20"/>
        </w:rPr>
        <w:t xml:space="preserve">. </w:t>
      </w:r>
      <w:r w:rsidRPr="007F0A26">
        <w:rPr>
          <w:rFonts w:ascii="Arial" w:eastAsia="Calibri" w:hAnsi="Arial" w:cs="Arial"/>
          <w:bCs/>
          <w:i/>
          <w:color w:val="000000"/>
          <w:sz w:val="20"/>
        </w:rPr>
        <w:t>American</w:t>
      </w:r>
      <w:r w:rsidRPr="007F0A26">
        <w:rPr>
          <w:rFonts w:ascii="Arial" w:hAnsi="Arial" w:cs="Arial"/>
          <w:bCs/>
          <w:i/>
          <w:color w:val="000000"/>
          <w:sz w:val="20"/>
        </w:rPr>
        <w:t xml:space="preserve"> </w:t>
      </w:r>
      <w:r w:rsidRPr="007F0A26">
        <w:rPr>
          <w:rFonts w:ascii="Arial" w:eastAsia="Calibri" w:hAnsi="Arial" w:cs="Arial"/>
          <w:bCs/>
          <w:i/>
          <w:color w:val="000000"/>
          <w:sz w:val="20"/>
        </w:rPr>
        <w:t>Journal</w:t>
      </w:r>
      <w:r w:rsidRPr="007F0A26">
        <w:rPr>
          <w:rFonts w:ascii="Arial" w:hAnsi="Arial" w:cs="Arial"/>
          <w:bCs/>
          <w:i/>
          <w:color w:val="000000"/>
          <w:sz w:val="20"/>
        </w:rPr>
        <w:t xml:space="preserve"> </w:t>
      </w:r>
      <w:r w:rsidRPr="007F0A26">
        <w:rPr>
          <w:rFonts w:ascii="Arial" w:eastAsia="Calibri" w:hAnsi="Arial" w:cs="Arial"/>
          <w:bCs/>
          <w:i/>
          <w:color w:val="000000"/>
          <w:sz w:val="20"/>
        </w:rPr>
        <w:t>of</w:t>
      </w:r>
      <w:r w:rsidRPr="007F0A26">
        <w:rPr>
          <w:rFonts w:ascii="Arial" w:hAnsi="Arial" w:cs="Arial"/>
          <w:bCs/>
          <w:i/>
          <w:color w:val="000000"/>
          <w:sz w:val="20"/>
        </w:rPr>
        <w:t xml:space="preserve"> </w:t>
      </w:r>
      <w:r w:rsidRPr="007F0A26">
        <w:rPr>
          <w:rFonts w:ascii="Arial" w:eastAsia="Calibri" w:hAnsi="Arial" w:cs="Arial"/>
          <w:bCs/>
          <w:i/>
          <w:color w:val="000000"/>
          <w:sz w:val="20"/>
        </w:rPr>
        <w:t>Human</w:t>
      </w:r>
      <w:r w:rsidRPr="007F0A26">
        <w:rPr>
          <w:rFonts w:ascii="Arial" w:hAnsi="Arial" w:cs="Arial"/>
          <w:bCs/>
          <w:i/>
          <w:color w:val="000000"/>
          <w:sz w:val="20"/>
        </w:rPr>
        <w:t xml:space="preserve"> </w:t>
      </w:r>
      <w:r w:rsidRPr="007F0A26">
        <w:rPr>
          <w:rFonts w:ascii="Arial" w:eastAsia="Calibri" w:hAnsi="Arial" w:cs="Arial"/>
          <w:bCs/>
          <w:i/>
          <w:color w:val="000000"/>
          <w:sz w:val="20"/>
        </w:rPr>
        <w:t>Genetics</w:t>
      </w:r>
      <w:r w:rsidRPr="007F0A26">
        <w:rPr>
          <w:rFonts w:ascii="Arial" w:hAnsi="Arial" w:cs="Arial"/>
          <w:bCs/>
          <w:i/>
          <w:color w:val="000000"/>
          <w:sz w:val="20"/>
        </w:rPr>
        <w:t xml:space="preserve"> </w:t>
      </w:r>
      <w:r w:rsidRPr="007F0A26">
        <w:rPr>
          <w:rFonts w:ascii="Arial" w:hAnsi="Arial" w:cs="Arial"/>
          <w:bCs/>
          <w:color w:val="000000"/>
          <w:sz w:val="20"/>
        </w:rPr>
        <w:t xml:space="preserve">2016; </w:t>
      </w:r>
      <w:r w:rsidRPr="007F0A26">
        <w:rPr>
          <w:rFonts w:ascii="Arial" w:eastAsia="Calibri" w:hAnsi="Arial" w:cs="Arial"/>
          <w:bCs/>
          <w:color w:val="000000"/>
          <w:sz w:val="20"/>
        </w:rPr>
        <w:t>Mar</w:t>
      </w:r>
      <w:r w:rsidRPr="007F0A26">
        <w:rPr>
          <w:rFonts w:ascii="Arial" w:hAnsi="Arial" w:cs="Arial"/>
          <w:bCs/>
          <w:color w:val="000000"/>
          <w:sz w:val="20"/>
        </w:rPr>
        <w:t xml:space="preserve"> 3;98(3):514-24. </w:t>
      </w:r>
      <w:proofErr w:type="spellStart"/>
      <w:r w:rsidRPr="007F0A26">
        <w:rPr>
          <w:rFonts w:ascii="Arial" w:eastAsia="Calibri" w:hAnsi="Arial" w:cs="Arial"/>
          <w:bCs/>
          <w:color w:val="000000"/>
          <w:sz w:val="20"/>
        </w:rPr>
        <w:t>doi</w:t>
      </w:r>
      <w:proofErr w:type="spellEnd"/>
      <w:r w:rsidRPr="007F0A26">
        <w:rPr>
          <w:rFonts w:ascii="Arial" w:hAnsi="Arial" w:cs="Arial"/>
          <w:bCs/>
          <w:color w:val="000000"/>
          <w:sz w:val="20"/>
        </w:rPr>
        <w:t>: 10.1016/</w:t>
      </w:r>
      <w:r w:rsidRPr="007F0A26">
        <w:rPr>
          <w:rFonts w:ascii="Arial" w:eastAsia="Calibri" w:hAnsi="Arial" w:cs="Arial"/>
          <w:bCs/>
          <w:color w:val="000000"/>
          <w:sz w:val="20"/>
        </w:rPr>
        <w:t>j</w:t>
      </w:r>
      <w:r w:rsidRPr="007F0A26">
        <w:rPr>
          <w:rFonts w:ascii="Arial" w:hAnsi="Arial" w:cs="Arial"/>
          <w:bCs/>
          <w:color w:val="000000"/>
          <w:sz w:val="20"/>
        </w:rPr>
        <w:t>.</w:t>
      </w:r>
      <w:r w:rsidRPr="007F0A26">
        <w:rPr>
          <w:rFonts w:ascii="Arial" w:eastAsia="Calibri" w:hAnsi="Arial" w:cs="Arial"/>
          <w:bCs/>
          <w:color w:val="000000"/>
          <w:sz w:val="20"/>
        </w:rPr>
        <w:t>ajhg</w:t>
      </w:r>
      <w:r w:rsidRPr="007F0A26">
        <w:rPr>
          <w:rFonts w:ascii="Arial" w:hAnsi="Arial" w:cs="Arial"/>
          <w:bCs/>
          <w:color w:val="000000"/>
          <w:sz w:val="20"/>
        </w:rPr>
        <w:t xml:space="preserve">.2016.01.015. </w:t>
      </w:r>
      <w:r w:rsidRPr="007F0A26">
        <w:rPr>
          <w:rFonts w:ascii="Arial" w:eastAsia="Calibri" w:hAnsi="Arial" w:cs="Arial"/>
          <w:bCs/>
          <w:color w:val="000000"/>
          <w:sz w:val="20"/>
        </w:rPr>
        <w:t>PMID</w:t>
      </w:r>
      <w:r w:rsidRPr="007F0A26">
        <w:rPr>
          <w:rFonts w:ascii="Arial" w:hAnsi="Arial" w:cs="Arial"/>
          <w:bCs/>
          <w:color w:val="000000"/>
          <w:sz w:val="20"/>
        </w:rPr>
        <w:t>: 26942285</w:t>
      </w:r>
    </w:p>
    <w:p w14:paraId="57DB9DB1" w14:textId="3840B58D" w:rsidR="007A7561" w:rsidRPr="007F0A26" w:rsidRDefault="007A7561" w:rsidP="007A7561">
      <w:pPr>
        <w:pStyle w:val="ResumeIndent"/>
        <w:widowControl w:val="0"/>
        <w:numPr>
          <w:ilvl w:val="0"/>
          <w:numId w:val="8"/>
        </w:numPr>
        <w:tabs>
          <w:tab w:val="left" w:pos="720"/>
        </w:tabs>
        <w:spacing w:afterLines="60" w:after="144"/>
        <w:ind w:right="-108"/>
        <w:rPr>
          <w:rFonts w:ascii="Arial" w:hAnsi="Arial" w:cs="Arial"/>
          <w:bCs/>
          <w:color w:val="000000"/>
          <w:sz w:val="20"/>
        </w:rPr>
      </w:pPr>
      <w:r w:rsidRPr="007F0A26">
        <w:rPr>
          <w:rFonts w:ascii="Arial" w:hAnsi="Arial" w:cs="Arial"/>
          <w:b/>
          <w:bCs/>
          <w:color w:val="000000"/>
          <w:sz w:val="20"/>
        </w:rPr>
        <w:t>Lahey T,</w:t>
      </w:r>
      <w:r w:rsidRPr="007F0A26">
        <w:rPr>
          <w:rFonts w:ascii="Arial" w:hAnsi="Arial" w:cs="Arial"/>
          <w:bCs/>
          <w:color w:val="000000"/>
          <w:sz w:val="20"/>
        </w:rPr>
        <w:t xml:space="preserve"> Laddy D, Hill K, Schaeffer J, Hogg A, Keeble J, Dagg B, Hoc MM; Arbeit RD, von Reyn CF. Immunogenicity and protective efficacy of the DAR-901 booster vaccine in a murine model of tuberculosis. </w:t>
      </w:r>
      <w:proofErr w:type="spellStart"/>
      <w:r w:rsidRPr="007F0A26">
        <w:rPr>
          <w:rFonts w:ascii="Arial" w:hAnsi="Arial" w:cs="Arial"/>
          <w:bCs/>
          <w:i/>
          <w:color w:val="000000"/>
          <w:sz w:val="20"/>
        </w:rPr>
        <w:t>PLoS</w:t>
      </w:r>
      <w:proofErr w:type="spellEnd"/>
      <w:r w:rsidRPr="007F0A26">
        <w:rPr>
          <w:rFonts w:ascii="Arial" w:hAnsi="Arial" w:cs="Arial"/>
          <w:bCs/>
          <w:i/>
          <w:color w:val="000000"/>
          <w:sz w:val="20"/>
        </w:rPr>
        <w:t xml:space="preserve"> ONE </w:t>
      </w:r>
      <w:r w:rsidRPr="007F0A26">
        <w:rPr>
          <w:rFonts w:ascii="Arial" w:hAnsi="Arial" w:cs="Arial"/>
          <w:bCs/>
          <w:color w:val="000000"/>
          <w:sz w:val="20"/>
        </w:rPr>
        <w:t>2016;11(12): e0168521. PMID: 27997597</w:t>
      </w:r>
      <w:r w:rsidR="005A65C8">
        <w:rPr>
          <w:rFonts w:ascii="Arial" w:hAnsi="Arial" w:cs="Arial"/>
          <w:bCs/>
          <w:color w:val="000000"/>
          <w:sz w:val="20"/>
        </w:rPr>
        <w:t xml:space="preserve"> (</w:t>
      </w:r>
      <w:hyperlink r:id="rId11" w:history="1">
        <w:r w:rsidR="005A65C8" w:rsidRPr="005A65C8">
          <w:rPr>
            <w:rStyle w:val="Hyperlink"/>
            <w:rFonts w:ascii="Arial" w:hAnsi="Arial" w:cs="Arial"/>
            <w:bCs/>
            <w:sz w:val="20"/>
          </w:rPr>
          <w:t>link</w:t>
        </w:r>
      </w:hyperlink>
      <w:r w:rsidR="005A65C8">
        <w:rPr>
          <w:rFonts w:ascii="Arial" w:hAnsi="Arial" w:cs="Arial"/>
          <w:bCs/>
          <w:color w:val="000000"/>
          <w:sz w:val="20"/>
        </w:rPr>
        <w:t>)</w:t>
      </w:r>
    </w:p>
    <w:p w14:paraId="1F3D77D4" w14:textId="77777777" w:rsidR="007A7561" w:rsidRPr="007F0A26" w:rsidRDefault="007A7561" w:rsidP="007A7561">
      <w:pPr>
        <w:pStyle w:val="ResumeIndent"/>
        <w:widowControl w:val="0"/>
        <w:numPr>
          <w:ilvl w:val="0"/>
          <w:numId w:val="8"/>
        </w:numPr>
        <w:tabs>
          <w:tab w:val="left" w:pos="720"/>
        </w:tabs>
        <w:spacing w:afterLines="60" w:after="144"/>
        <w:ind w:right="-108"/>
        <w:rPr>
          <w:rFonts w:ascii="Arial" w:hAnsi="Arial" w:cs="Arial"/>
          <w:bCs/>
          <w:color w:val="000000"/>
          <w:sz w:val="20"/>
        </w:rPr>
      </w:pPr>
      <w:r w:rsidRPr="007F0A26">
        <w:rPr>
          <w:rFonts w:ascii="Arial" w:eastAsia="Calibri" w:hAnsi="Arial" w:cs="Arial"/>
          <w:b/>
          <w:bCs/>
          <w:color w:val="000000"/>
          <w:sz w:val="20"/>
        </w:rPr>
        <w:t>Lahey</w:t>
      </w:r>
      <w:r w:rsidRPr="007F0A26">
        <w:rPr>
          <w:rFonts w:ascii="Arial" w:hAnsi="Arial" w:cs="Arial"/>
          <w:b/>
          <w:bCs/>
          <w:color w:val="000000"/>
          <w:sz w:val="20"/>
        </w:rPr>
        <w:t xml:space="preserve"> </w:t>
      </w:r>
      <w:r w:rsidRPr="007F0A26">
        <w:rPr>
          <w:rFonts w:ascii="Arial" w:eastAsia="Calibri" w:hAnsi="Arial" w:cs="Arial"/>
          <w:b/>
          <w:bCs/>
          <w:color w:val="000000"/>
          <w:sz w:val="20"/>
        </w:rPr>
        <w:t>T</w:t>
      </w:r>
      <w:r w:rsidRPr="007F0A26">
        <w:rPr>
          <w:rFonts w:ascii="Arial" w:hAnsi="Arial" w:cs="Arial"/>
          <w:b/>
          <w:bCs/>
          <w:color w:val="000000"/>
          <w:sz w:val="20"/>
        </w:rPr>
        <w:t xml:space="preserve">, </w:t>
      </w:r>
      <w:r w:rsidRPr="007F0A26">
        <w:rPr>
          <w:rFonts w:ascii="Arial" w:eastAsia="Calibri" w:hAnsi="Arial" w:cs="Arial"/>
          <w:bCs/>
          <w:color w:val="000000"/>
          <w:sz w:val="20"/>
        </w:rPr>
        <w:t>Pepe</w:t>
      </w:r>
      <w:r w:rsidRPr="007F0A26">
        <w:rPr>
          <w:rFonts w:ascii="Arial" w:hAnsi="Arial" w:cs="Arial"/>
          <w:bCs/>
          <w:color w:val="000000"/>
          <w:sz w:val="20"/>
        </w:rPr>
        <w:t xml:space="preserve"> </w:t>
      </w:r>
      <w:r w:rsidRPr="007F0A26">
        <w:rPr>
          <w:rFonts w:ascii="Arial" w:eastAsia="Calibri" w:hAnsi="Arial" w:cs="Arial"/>
          <w:bCs/>
          <w:color w:val="000000"/>
          <w:sz w:val="20"/>
        </w:rPr>
        <w:t>J</w:t>
      </w:r>
      <w:r w:rsidRPr="007F0A26">
        <w:rPr>
          <w:rFonts w:ascii="Arial" w:hAnsi="Arial" w:cs="Arial"/>
          <w:bCs/>
          <w:color w:val="000000"/>
          <w:sz w:val="20"/>
        </w:rPr>
        <w:t xml:space="preserve">, </w:t>
      </w:r>
      <w:r w:rsidRPr="007F0A26">
        <w:rPr>
          <w:rFonts w:ascii="Arial" w:eastAsia="Calibri" w:hAnsi="Arial" w:cs="Arial"/>
          <w:bCs/>
          <w:color w:val="000000"/>
          <w:sz w:val="20"/>
        </w:rPr>
        <w:t>Nelson</w:t>
      </w:r>
      <w:r w:rsidRPr="007F0A26">
        <w:rPr>
          <w:rFonts w:ascii="Arial" w:hAnsi="Arial" w:cs="Arial"/>
          <w:bCs/>
          <w:color w:val="000000"/>
          <w:sz w:val="20"/>
        </w:rPr>
        <w:t xml:space="preserve"> </w:t>
      </w:r>
      <w:r w:rsidRPr="007F0A26">
        <w:rPr>
          <w:rFonts w:ascii="Arial" w:eastAsia="Calibri" w:hAnsi="Arial" w:cs="Arial"/>
          <w:bCs/>
          <w:color w:val="000000"/>
          <w:sz w:val="20"/>
        </w:rPr>
        <w:t>W</w:t>
      </w:r>
      <w:r w:rsidRPr="007F0A26">
        <w:rPr>
          <w:rFonts w:ascii="Arial" w:hAnsi="Arial" w:cs="Arial"/>
          <w:bCs/>
          <w:color w:val="000000"/>
          <w:sz w:val="20"/>
        </w:rPr>
        <w:t xml:space="preserve">. </w:t>
      </w:r>
      <w:r w:rsidRPr="007F0A26">
        <w:rPr>
          <w:rFonts w:ascii="Arial" w:eastAsia="Calibri" w:hAnsi="Arial" w:cs="Arial"/>
          <w:bCs/>
          <w:color w:val="000000"/>
          <w:sz w:val="20"/>
        </w:rPr>
        <w:t>Principles</w:t>
      </w:r>
      <w:r w:rsidRPr="007F0A26">
        <w:rPr>
          <w:rFonts w:ascii="Arial" w:hAnsi="Arial" w:cs="Arial"/>
          <w:bCs/>
          <w:color w:val="000000"/>
          <w:sz w:val="20"/>
        </w:rPr>
        <w:t xml:space="preserve"> </w:t>
      </w:r>
      <w:r w:rsidRPr="007F0A26">
        <w:rPr>
          <w:rFonts w:ascii="Arial" w:eastAsia="Calibri" w:hAnsi="Arial" w:cs="Arial"/>
          <w:bCs/>
          <w:color w:val="000000"/>
          <w:sz w:val="20"/>
        </w:rPr>
        <w:t>of</w:t>
      </w:r>
      <w:r w:rsidRPr="007F0A26">
        <w:rPr>
          <w:rFonts w:ascii="Arial" w:hAnsi="Arial" w:cs="Arial"/>
          <w:bCs/>
          <w:color w:val="000000"/>
          <w:sz w:val="20"/>
        </w:rPr>
        <w:t xml:space="preserve"> </w:t>
      </w:r>
      <w:r w:rsidRPr="007F0A26">
        <w:rPr>
          <w:rFonts w:ascii="Arial" w:eastAsia="Calibri" w:hAnsi="Arial" w:cs="Arial"/>
          <w:bCs/>
          <w:color w:val="000000"/>
          <w:sz w:val="20"/>
        </w:rPr>
        <w:t>Ethical</w:t>
      </w:r>
      <w:r w:rsidRPr="007F0A26">
        <w:rPr>
          <w:rFonts w:ascii="Arial" w:hAnsi="Arial" w:cs="Arial"/>
          <w:bCs/>
          <w:color w:val="000000"/>
          <w:sz w:val="20"/>
        </w:rPr>
        <w:t xml:space="preserve"> </w:t>
      </w:r>
      <w:r w:rsidRPr="007F0A26">
        <w:rPr>
          <w:rFonts w:ascii="Arial" w:eastAsia="Calibri" w:hAnsi="Arial" w:cs="Arial"/>
          <w:bCs/>
          <w:color w:val="000000"/>
          <w:sz w:val="20"/>
        </w:rPr>
        <w:t>Leadership</w:t>
      </w:r>
      <w:r w:rsidRPr="007F0A26">
        <w:rPr>
          <w:rFonts w:ascii="Arial" w:hAnsi="Arial" w:cs="Arial"/>
          <w:bCs/>
          <w:color w:val="000000"/>
          <w:sz w:val="20"/>
        </w:rPr>
        <w:t xml:space="preserve"> </w:t>
      </w:r>
      <w:r w:rsidRPr="007F0A26">
        <w:rPr>
          <w:rFonts w:ascii="Arial" w:eastAsia="Calibri" w:hAnsi="Arial" w:cs="Arial"/>
          <w:bCs/>
          <w:color w:val="000000"/>
          <w:sz w:val="20"/>
        </w:rPr>
        <w:t>Illustrated</w:t>
      </w:r>
      <w:r w:rsidRPr="007F0A26">
        <w:rPr>
          <w:rFonts w:ascii="Arial" w:hAnsi="Arial" w:cs="Arial"/>
          <w:bCs/>
          <w:color w:val="000000"/>
          <w:sz w:val="20"/>
        </w:rPr>
        <w:t xml:space="preserve"> </w:t>
      </w:r>
      <w:r w:rsidRPr="007F0A26">
        <w:rPr>
          <w:rFonts w:ascii="Arial" w:eastAsia="Calibri" w:hAnsi="Arial" w:cs="Arial"/>
          <w:bCs/>
          <w:color w:val="000000"/>
          <w:sz w:val="20"/>
        </w:rPr>
        <w:t>by</w:t>
      </w:r>
      <w:r w:rsidRPr="007F0A26">
        <w:rPr>
          <w:rFonts w:ascii="Arial" w:hAnsi="Arial" w:cs="Arial"/>
          <w:bCs/>
          <w:color w:val="000000"/>
          <w:sz w:val="20"/>
        </w:rPr>
        <w:t xml:space="preserve"> </w:t>
      </w:r>
      <w:r w:rsidRPr="007F0A26">
        <w:rPr>
          <w:rFonts w:ascii="Arial" w:eastAsia="Calibri" w:hAnsi="Arial" w:cs="Arial"/>
          <w:bCs/>
          <w:color w:val="000000"/>
          <w:sz w:val="20"/>
        </w:rPr>
        <w:t>Institutional</w:t>
      </w:r>
      <w:r w:rsidRPr="007F0A26">
        <w:rPr>
          <w:rFonts w:ascii="Arial" w:hAnsi="Arial" w:cs="Arial"/>
          <w:bCs/>
          <w:color w:val="000000"/>
          <w:sz w:val="20"/>
        </w:rPr>
        <w:t xml:space="preserve"> </w:t>
      </w:r>
      <w:r w:rsidRPr="007F0A26">
        <w:rPr>
          <w:rFonts w:ascii="Arial" w:eastAsia="Calibri" w:hAnsi="Arial" w:cs="Arial"/>
          <w:bCs/>
          <w:color w:val="000000"/>
          <w:sz w:val="20"/>
        </w:rPr>
        <w:t>Management</w:t>
      </w:r>
      <w:r w:rsidRPr="007F0A26">
        <w:rPr>
          <w:rFonts w:ascii="Arial" w:hAnsi="Arial" w:cs="Arial"/>
          <w:bCs/>
          <w:color w:val="000000"/>
          <w:sz w:val="20"/>
        </w:rPr>
        <w:t xml:space="preserve"> </w:t>
      </w:r>
      <w:r w:rsidRPr="007F0A26">
        <w:rPr>
          <w:rFonts w:ascii="Arial" w:eastAsia="Calibri" w:hAnsi="Arial" w:cs="Arial"/>
          <w:bCs/>
          <w:color w:val="000000"/>
          <w:sz w:val="20"/>
        </w:rPr>
        <w:t>of</w:t>
      </w:r>
      <w:r w:rsidRPr="007F0A26">
        <w:rPr>
          <w:rFonts w:ascii="Arial" w:hAnsi="Arial" w:cs="Arial"/>
          <w:bCs/>
          <w:color w:val="000000"/>
          <w:sz w:val="20"/>
        </w:rPr>
        <w:t xml:space="preserve"> </w:t>
      </w:r>
      <w:r w:rsidRPr="007F0A26">
        <w:rPr>
          <w:rFonts w:ascii="Arial" w:eastAsia="Calibri" w:hAnsi="Arial" w:cs="Arial"/>
          <w:bCs/>
          <w:color w:val="000000"/>
          <w:sz w:val="20"/>
        </w:rPr>
        <w:t>Prion</w:t>
      </w:r>
      <w:r w:rsidRPr="007F0A26">
        <w:rPr>
          <w:rFonts w:ascii="Arial" w:hAnsi="Arial" w:cs="Arial"/>
          <w:bCs/>
          <w:color w:val="000000"/>
          <w:sz w:val="20"/>
        </w:rPr>
        <w:t xml:space="preserve"> </w:t>
      </w:r>
      <w:r w:rsidRPr="007F0A26">
        <w:rPr>
          <w:rFonts w:ascii="Arial" w:eastAsia="Calibri" w:hAnsi="Arial" w:cs="Arial"/>
          <w:bCs/>
          <w:color w:val="000000"/>
          <w:sz w:val="20"/>
        </w:rPr>
        <w:t>Contamination</w:t>
      </w:r>
      <w:r w:rsidRPr="007F0A26">
        <w:rPr>
          <w:rFonts w:ascii="Arial" w:hAnsi="Arial" w:cs="Arial"/>
          <w:bCs/>
          <w:color w:val="000000"/>
          <w:sz w:val="20"/>
        </w:rPr>
        <w:t xml:space="preserve"> </w:t>
      </w:r>
      <w:r w:rsidRPr="007F0A26">
        <w:rPr>
          <w:rFonts w:ascii="Arial" w:eastAsia="Calibri" w:hAnsi="Arial" w:cs="Arial"/>
          <w:bCs/>
          <w:color w:val="000000"/>
          <w:sz w:val="20"/>
        </w:rPr>
        <w:t>of</w:t>
      </w:r>
      <w:r w:rsidRPr="007F0A26">
        <w:rPr>
          <w:rFonts w:ascii="Arial" w:hAnsi="Arial" w:cs="Arial"/>
          <w:bCs/>
          <w:color w:val="000000"/>
          <w:sz w:val="20"/>
        </w:rPr>
        <w:t xml:space="preserve"> </w:t>
      </w:r>
      <w:r w:rsidRPr="007F0A26">
        <w:rPr>
          <w:rFonts w:ascii="Arial" w:eastAsia="Calibri" w:hAnsi="Arial" w:cs="Arial"/>
          <w:bCs/>
          <w:color w:val="000000"/>
          <w:sz w:val="20"/>
        </w:rPr>
        <w:t>Neurosurgical</w:t>
      </w:r>
      <w:r w:rsidRPr="007F0A26">
        <w:rPr>
          <w:rFonts w:ascii="Arial" w:hAnsi="Arial" w:cs="Arial"/>
          <w:bCs/>
          <w:color w:val="000000"/>
          <w:sz w:val="20"/>
        </w:rPr>
        <w:t xml:space="preserve"> </w:t>
      </w:r>
      <w:r w:rsidRPr="007F0A26">
        <w:rPr>
          <w:rFonts w:ascii="Arial" w:eastAsia="Calibri" w:hAnsi="Arial" w:cs="Arial"/>
          <w:bCs/>
          <w:color w:val="000000"/>
          <w:sz w:val="20"/>
        </w:rPr>
        <w:t>Instruments</w:t>
      </w:r>
      <w:r w:rsidRPr="007F0A26">
        <w:rPr>
          <w:rFonts w:ascii="Arial" w:hAnsi="Arial" w:cs="Arial"/>
          <w:bCs/>
          <w:color w:val="000000"/>
          <w:sz w:val="20"/>
        </w:rPr>
        <w:t xml:space="preserve">. </w:t>
      </w:r>
      <w:r w:rsidRPr="007F0A26">
        <w:rPr>
          <w:rFonts w:ascii="Arial" w:eastAsia="Calibri" w:hAnsi="Arial" w:cs="Arial"/>
          <w:bCs/>
          <w:i/>
          <w:color w:val="000000"/>
          <w:sz w:val="20"/>
        </w:rPr>
        <w:t>Cambridge</w:t>
      </w:r>
      <w:r w:rsidRPr="007F0A26">
        <w:rPr>
          <w:rFonts w:ascii="Arial" w:hAnsi="Arial" w:cs="Arial"/>
          <w:bCs/>
          <w:i/>
          <w:color w:val="000000"/>
          <w:sz w:val="20"/>
        </w:rPr>
        <w:t xml:space="preserve"> </w:t>
      </w:r>
      <w:r w:rsidRPr="007F0A26">
        <w:rPr>
          <w:rFonts w:ascii="Arial" w:eastAsia="Calibri" w:hAnsi="Arial" w:cs="Arial"/>
          <w:bCs/>
          <w:i/>
          <w:color w:val="000000"/>
          <w:sz w:val="20"/>
        </w:rPr>
        <w:t>Quarterly</w:t>
      </w:r>
      <w:r w:rsidRPr="007F0A26">
        <w:rPr>
          <w:rFonts w:ascii="Arial" w:hAnsi="Arial" w:cs="Arial"/>
          <w:bCs/>
          <w:i/>
          <w:color w:val="000000"/>
          <w:sz w:val="20"/>
        </w:rPr>
        <w:t xml:space="preserve"> </w:t>
      </w:r>
      <w:r w:rsidRPr="007F0A26">
        <w:rPr>
          <w:rFonts w:ascii="Arial" w:eastAsia="Calibri" w:hAnsi="Arial" w:cs="Arial"/>
          <w:bCs/>
          <w:i/>
          <w:color w:val="000000"/>
          <w:sz w:val="20"/>
        </w:rPr>
        <w:t>of</w:t>
      </w:r>
      <w:r w:rsidRPr="007F0A26">
        <w:rPr>
          <w:rFonts w:ascii="Arial" w:hAnsi="Arial" w:cs="Arial"/>
          <w:bCs/>
          <w:i/>
          <w:color w:val="000000"/>
          <w:sz w:val="20"/>
        </w:rPr>
        <w:t xml:space="preserve"> </w:t>
      </w:r>
      <w:r w:rsidRPr="007F0A26">
        <w:rPr>
          <w:rFonts w:ascii="Arial" w:eastAsia="Calibri" w:hAnsi="Arial" w:cs="Arial"/>
          <w:bCs/>
          <w:i/>
          <w:color w:val="000000"/>
          <w:sz w:val="20"/>
        </w:rPr>
        <w:t>Healthcare</w:t>
      </w:r>
      <w:r w:rsidRPr="007F0A26">
        <w:rPr>
          <w:rFonts w:ascii="Arial" w:hAnsi="Arial" w:cs="Arial"/>
          <w:bCs/>
          <w:i/>
          <w:color w:val="000000"/>
          <w:sz w:val="20"/>
        </w:rPr>
        <w:t xml:space="preserve"> </w:t>
      </w:r>
      <w:r w:rsidRPr="007F0A26">
        <w:rPr>
          <w:rFonts w:ascii="Arial" w:eastAsia="Calibri" w:hAnsi="Arial" w:cs="Arial"/>
          <w:bCs/>
          <w:i/>
          <w:color w:val="000000"/>
          <w:sz w:val="20"/>
        </w:rPr>
        <w:t>Ethics</w:t>
      </w:r>
      <w:r w:rsidRPr="007F0A26">
        <w:rPr>
          <w:rFonts w:ascii="Arial" w:hAnsi="Arial" w:cs="Arial"/>
          <w:bCs/>
          <w:i/>
          <w:color w:val="000000"/>
          <w:sz w:val="20"/>
        </w:rPr>
        <w:t xml:space="preserve"> </w:t>
      </w:r>
      <w:r w:rsidRPr="007F0A26">
        <w:rPr>
          <w:rFonts w:ascii="Arial" w:hAnsi="Arial" w:cs="Arial"/>
          <w:bCs/>
          <w:color w:val="000000"/>
          <w:sz w:val="20"/>
        </w:rPr>
        <w:t>2017;26(1):173-179. PMID: 27934578</w:t>
      </w:r>
    </w:p>
    <w:p w14:paraId="142AC268" w14:textId="7AC5E33C" w:rsidR="007A7561" w:rsidRPr="007F0A26" w:rsidRDefault="007A7561" w:rsidP="007A7561">
      <w:pPr>
        <w:pStyle w:val="ResumeIndent"/>
        <w:widowControl w:val="0"/>
        <w:numPr>
          <w:ilvl w:val="0"/>
          <w:numId w:val="8"/>
        </w:numPr>
        <w:tabs>
          <w:tab w:val="left" w:pos="720"/>
        </w:tabs>
        <w:spacing w:afterLines="60" w:after="144"/>
        <w:ind w:right="-108"/>
        <w:rPr>
          <w:rFonts w:ascii="Arial" w:eastAsia="Calibri" w:hAnsi="Arial" w:cs="Arial"/>
          <w:bCs/>
          <w:color w:val="000000"/>
          <w:sz w:val="20"/>
        </w:rPr>
      </w:pPr>
      <w:r w:rsidRPr="007F0A26">
        <w:rPr>
          <w:rFonts w:ascii="Arial" w:eastAsia="Calibri" w:hAnsi="Arial" w:cs="Arial"/>
          <w:bCs/>
          <w:color w:val="000000"/>
          <w:sz w:val="20"/>
        </w:rPr>
        <w:t xml:space="preserve">von Reyn CF, </w:t>
      </w:r>
      <w:r w:rsidRPr="007F0A26">
        <w:rPr>
          <w:rFonts w:ascii="Arial" w:eastAsia="Calibri" w:hAnsi="Arial" w:cs="Arial"/>
          <w:b/>
          <w:bCs/>
          <w:color w:val="000000"/>
          <w:sz w:val="20"/>
        </w:rPr>
        <w:t>Lahey T</w:t>
      </w:r>
      <w:r w:rsidRPr="007F0A26">
        <w:rPr>
          <w:rFonts w:ascii="Arial" w:eastAsia="Calibri" w:hAnsi="Arial" w:cs="Arial"/>
          <w:bCs/>
          <w:color w:val="000000"/>
          <w:sz w:val="20"/>
        </w:rPr>
        <w:t xml:space="preserve">, Arbeit RD, Landry B, Kailani L, Adams LV, et al. (2017) Safety and immunogenicity of an inactivated whole cell tuberculosis vaccine booster in adults primed with BCG: A randomized, controlled trial of DAR-901. </w:t>
      </w:r>
      <w:proofErr w:type="spellStart"/>
      <w:r w:rsidRPr="007F0A26">
        <w:rPr>
          <w:rFonts w:ascii="Arial" w:eastAsia="Calibri" w:hAnsi="Arial" w:cs="Arial"/>
          <w:bCs/>
          <w:i/>
          <w:color w:val="000000"/>
          <w:sz w:val="20"/>
        </w:rPr>
        <w:t>PLoS</w:t>
      </w:r>
      <w:proofErr w:type="spellEnd"/>
      <w:r w:rsidRPr="007F0A26">
        <w:rPr>
          <w:rFonts w:ascii="Arial" w:eastAsia="Calibri" w:hAnsi="Arial" w:cs="Arial"/>
          <w:bCs/>
          <w:i/>
          <w:color w:val="000000"/>
          <w:sz w:val="20"/>
        </w:rPr>
        <w:t xml:space="preserve"> ONE</w:t>
      </w:r>
      <w:r w:rsidRPr="007F0A26">
        <w:rPr>
          <w:rFonts w:ascii="Arial" w:eastAsia="Calibri" w:hAnsi="Arial" w:cs="Arial"/>
          <w:bCs/>
          <w:color w:val="000000"/>
          <w:sz w:val="20"/>
        </w:rPr>
        <w:t xml:space="preserve"> 2017;12(5): e0175215. </w:t>
      </w:r>
      <w:r w:rsidRPr="007F0A26">
        <w:rPr>
          <w:rFonts w:ascii="Arial" w:hAnsi="Arial" w:cs="Arial"/>
          <w:sz w:val="20"/>
        </w:rPr>
        <w:t>PMID: 28498853</w:t>
      </w:r>
      <w:r w:rsidR="005A65C8">
        <w:rPr>
          <w:rFonts w:ascii="Arial" w:hAnsi="Arial" w:cs="Arial"/>
          <w:sz w:val="20"/>
        </w:rPr>
        <w:t xml:space="preserve"> (</w:t>
      </w:r>
      <w:hyperlink r:id="rId12" w:history="1">
        <w:r w:rsidR="005A65C8" w:rsidRPr="005A65C8">
          <w:rPr>
            <w:rStyle w:val="Hyperlink"/>
            <w:rFonts w:ascii="Arial" w:hAnsi="Arial" w:cs="Arial"/>
            <w:sz w:val="20"/>
          </w:rPr>
          <w:t>link</w:t>
        </w:r>
      </w:hyperlink>
      <w:r w:rsidR="005A65C8">
        <w:rPr>
          <w:rFonts w:ascii="Arial" w:hAnsi="Arial" w:cs="Arial"/>
          <w:sz w:val="20"/>
        </w:rPr>
        <w:t>)</w:t>
      </w:r>
    </w:p>
    <w:p w14:paraId="4770C0B6" w14:textId="546DAFB0" w:rsidR="007A7561" w:rsidRPr="007F0A26" w:rsidRDefault="007A7561" w:rsidP="007A7561">
      <w:pPr>
        <w:pStyle w:val="ResumeIndent"/>
        <w:widowControl w:val="0"/>
        <w:numPr>
          <w:ilvl w:val="0"/>
          <w:numId w:val="8"/>
        </w:numPr>
        <w:tabs>
          <w:tab w:val="left" w:pos="720"/>
        </w:tabs>
        <w:spacing w:afterLines="60" w:after="144"/>
        <w:ind w:right="-108"/>
        <w:rPr>
          <w:rFonts w:ascii="Arial" w:eastAsia="Calibri" w:hAnsi="Arial" w:cs="Arial"/>
          <w:bCs/>
          <w:color w:val="000000"/>
          <w:sz w:val="20"/>
        </w:rPr>
      </w:pPr>
      <w:r w:rsidRPr="007F0A26">
        <w:rPr>
          <w:rFonts w:ascii="Arial" w:eastAsia="Calibri" w:hAnsi="Arial" w:cs="Arial"/>
          <w:bCs/>
          <w:color w:val="000000"/>
          <w:sz w:val="20"/>
        </w:rPr>
        <w:t xml:space="preserve">Sobota RS, Stein CM, </w:t>
      </w:r>
      <w:proofErr w:type="spellStart"/>
      <w:r w:rsidRPr="007F0A26">
        <w:rPr>
          <w:rFonts w:ascii="Arial" w:eastAsia="Calibri" w:hAnsi="Arial" w:cs="Arial"/>
          <w:bCs/>
          <w:color w:val="000000"/>
          <w:sz w:val="20"/>
        </w:rPr>
        <w:t>Kodaman</w:t>
      </w:r>
      <w:proofErr w:type="spellEnd"/>
      <w:r w:rsidRPr="007F0A26">
        <w:rPr>
          <w:rFonts w:ascii="Arial" w:eastAsia="Calibri" w:hAnsi="Arial" w:cs="Arial"/>
          <w:bCs/>
          <w:color w:val="000000"/>
          <w:sz w:val="20"/>
        </w:rPr>
        <w:t xml:space="preserve"> N, Maro I, Wieland-Alter W, Igo Jr RP, </w:t>
      </w:r>
      <w:proofErr w:type="spellStart"/>
      <w:r w:rsidRPr="007F0A26">
        <w:rPr>
          <w:rFonts w:ascii="Arial" w:eastAsia="Calibri" w:hAnsi="Arial" w:cs="Arial"/>
          <w:bCs/>
          <w:color w:val="000000"/>
          <w:sz w:val="20"/>
        </w:rPr>
        <w:t>Magohe</w:t>
      </w:r>
      <w:proofErr w:type="spellEnd"/>
      <w:r w:rsidRPr="007F0A26">
        <w:rPr>
          <w:rFonts w:ascii="Arial" w:eastAsia="Calibri" w:hAnsi="Arial" w:cs="Arial"/>
          <w:bCs/>
          <w:color w:val="000000"/>
          <w:sz w:val="20"/>
        </w:rPr>
        <w:t xml:space="preserve"> A, Malone LL, Chervenak K, Hall NB, </w:t>
      </w:r>
      <w:proofErr w:type="spellStart"/>
      <w:r w:rsidRPr="007F0A26">
        <w:rPr>
          <w:rFonts w:ascii="Arial" w:eastAsia="Calibri" w:hAnsi="Arial" w:cs="Arial"/>
          <w:bCs/>
          <w:color w:val="000000"/>
          <w:sz w:val="20"/>
        </w:rPr>
        <w:t>Matee</w:t>
      </w:r>
      <w:proofErr w:type="spellEnd"/>
      <w:r w:rsidRPr="007F0A26">
        <w:rPr>
          <w:rFonts w:ascii="Arial" w:eastAsia="Calibri" w:hAnsi="Arial" w:cs="Arial"/>
          <w:bCs/>
          <w:color w:val="000000"/>
          <w:sz w:val="20"/>
        </w:rPr>
        <w:t xml:space="preserve"> M, Mayanja-Kizza H, </w:t>
      </w:r>
      <w:proofErr w:type="spellStart"/>
      <w:r w:rsidRPr="007F0A26">
        <w:rPr>
          <w:rFonts w:ascii="Arial" w:eastAsia="Calibri" w:hAnsi="Arial" w:cs="Arial"/>
          <w:bCs/>
          <w:color w:val="000000"/>
          <w:sz w:val="20"/>
        </w:rPr>
        <w:t>Joloba</w:t>
      </w:r>
      <w:proofErr w:type="spellEnd"/>
      <w:r w:rsidRPr="007F0A26">
        <w:rPr>
          <w:rFonts w:ascii="Arial" w:eastAsia="Calibri" w:hAnsi="Arial" w:cs="Arial"/>
          <w:bCs/>
          <w:color w:val="000000"/>
          <w:sz w:val="20"/>
        </w:rPr>
        <w:t xml:space="preserve"> M, Moore JH, Scott WK, </w:t>
      </w:r>
      <w:r w:rsidRPr="007F0A26">
        <w:rPr>
          <w:rFonts w:ascii="Arial" w:eastAsia="Calibri" w:hAnsi="Arial" w:cs="Arial"/>
          <w:b/>
          <w:bCs/>
          <w:color w:val="000000"/>
          <w:sz w:val="20"/>
        </w:rPr>
        <w:t>Lahey T</w:t>
      </w:r>
      <w:r w:rsidRPr="007F0A26">
        <w:rPr>
          <w:rFonts w:ascii="Arial" w:eastAsia="Calibri" w:hAnsi="Arial" w:cs="Arial"/>
          <w:bCs/>
          <w:color w:val="000000"/>
          <w:sz w:val="20"/>
        </w:rPr>
        <w:t xml:space="preserve">, Boom WH, von Reyn CF, Williams SM, </w:t>
      </w:r>
      <w:proofErr w:type="spellStart"/>
      <w:r w:rsidRPr="007F0A26">
        <w:rPr>
          <w:rFonts w:ascii="Arial" w:eastAsia="Calibri" w:hAnsi="Arial" w:cs="Arial"/>
          <w:bCs/>
          <w:color w:val="000000"/>
          <w:sz w:val="20"/>
        </w:rPr>
        <w:t>Sirugo</w:t>
      </w:r>
      <w:proofErr w:type="spellEnd"/>
      <w:r w:rsidRPr="007F0A26">
        <w:rPr>
          <w:rFonts w:ascii="Arial" w:eastAsia="Calibri" w:hAnsi="Arial" w:cs="Arial"/>
          <w:bCs/>
          <w:color w:val="000000"/>
          <w:sz w:val="20"/>
        </w:rPr>
        <w:t xml:space="preserve"> S. “A chromosome 5q31.1 locus associates with tuberculin skin test reactivity in HIV-positive individuals from tuberculosis hyper-endemic regions in east Africa. </w:t>
      </w:r>
      <w:proofErr w:type="spellStart"/>
      <w:r w:rsidRPr="007F0A26">
        <w:rPr>
          <w:rFonts w:ascii="Arial" w:eastAsia="Calibri" w:hAnsi="Arial" w:cs="Arial"/>
          <w:bCs/>
          <w:i/>
          <w:color w:val="000000"/>
          <w:sz w:val="20"/>
        </w:rPr>
        <w:t>PLoS</w:t>
      </w:r>
      <w:proofErr w:type="spellEnd"/>
      <w:r w:rsidRPr="007F0A26">
        <w:rPr>
          <w:rFonts w:ascii="Arial" w:eastAsia="Calibri" w:hAnsi="Arial" w:cs="Arial"/>
          <w:bCs/>
          <w:i/>
          <w:color w:val="000000"/>
          <w:sz w:val="20"/>
        </w:rPr>
        <w:t xml:space="preserve"> Genetics</w:t>
      </w:r>
      <w:r w:rsidRPr="007F0A26">
        <w:rPr>
          <w:rFonts w:ascii="Arial" w:eastAsia="Calibri" w:hAnsi="Arial" w:cs="Arial"/>
          <w:bCs/>
          <w:color w:val="000000"/>
          <w:sz w:val="20"/>
        </w:rPr>
        <w:t xml:space="preserve"> 2017 Jun 19;13(6</w:t>
      </w:r>
      <w:proofErr w:type="gramStart"/>
      <w:r w:rsidRPr="007F0A26">
        <w:rPr>
          <w:rFonts w:ascii="Arial" w:eastAsia="Calibri" w:hAnsi="Arial" w:cs="Arial"/>
          <w:bCs/>
          <w:color w:val="000000"/>
          <w:sz w:val="20"/>
        </w:rPr>
        <w:t>):e</w:t>
      </w:r>
      <w:proofErr w:type="gramEnd"/>
      <w:r w:rsidRPr="007F0A26">
        <w:rPr>
          <w:rFonts w:ascii="Arial" w:eastAsia="Calibri" w:hAnsi="Arial" w:cs="Arial"/>
          <w:bCs/>
          <w:color w:val="000000"/>
          <w:sz w:val="20"/>
        </w:rPr>
        <w:t xml:space="preserve">1006710. </w:t>
      </w:r>
      <w:proofErr w:type="spellStart"/>
      <w:r w:rsidRPr="007F0A26">
        <w:rPr>
          <w:rFonts w:ascii="Arial" w:eastAsia="Calibri" w:hAnsi="Arial" w:cs="Arial"/>
          <w:bCs/>
          <w:color w:val="000000"/>
          <w:sz w:val="20"/>
        </w:rPr>
        <w:t>doi</w:t>
      </w:r>
      <w:proofErr w:type="spellEnd"/>
      <w:r w:rsidRPr="007F0A26">
        <w:rPr>
          <w:rFonts w:ascii="Arial" w:eastAsia="Calibri" w:hAnsi="Arial" w:cs="Arial"/>
          <w:bCs/>
          <w:color w:val="000000"/>
          <w:sz w:val="20"/>
        </w:rPr>
        <w:t>: 10.1371/journal.pgen.1006710. PMID 28628665</w:t>
      </w:r>
      <w:r w:rsidR="005A65C8">
        <w:rPr>
          <w:rFonts w:ascii="Arial" w:eastAsia="Calibri" w:hAnsi="Arial" w:cs="Arial"/>
          <w:bCs/>
          <w:color w:val="000000"/>
          <w:sz w:val="20"/>
        </w:rPr>
        <w:t xml:space="preserve"> (</w:t>
      </w:r>
      <w:hyperlink r:id="rId13" w:history="1">
        <w:r w:rsidR="005A65C8" w:rsidRPr="005A65C8">
          <w:rPr>
            <w:rStyle w:val="Hyperlink"/>
            <w:rFonts w:ascii="Arial" w:eastAsia="Calibri" w:hAnsi="Arial" w:cs="Arial"/>
            <w:bCs/>
            <w:sz w:val="20"/>
          </w:rPr>
          <w:t>link</w:t>
        </w:r>
      </w:hyperlink>
      <w:r w:rsidR="005A65C8">
        <w:rPr>
          <w:rFonts w:ascii="Arial" w:eastAsia="Calibri" w:hAnsi="Arial" w:cs="Arial"/>
          <w:bCs/>
          <w:color w:val="000000"/>
          <w:sz w:val="20"/>
        </w:rPr>
        <w:t>)</w:t>
      </w:r>
    </w:p>
    <w:p w14:paraId="4B9DD10C" w14:textId="7A44E094" w:rsidR="007A7561" w:rsidRPr="007F0A26" w:rsidRDefault="007A7561" w:rsidP="007A7561">
      <w:pPr>
        <w:pStyle w:val="ResumeIndent"/>
        <w:widowControl w:val="0"/>
        <w:numPr>
          <w:ilvl w:val="0"/>
          <w:numId w:val="8"/>
        </w:numPr>
        <w:tabs>
          <w:tab w:val="left" w:pos="720"/>
        </w:tabs>
        <w:spacing w:afterLines="60" w:after="144"/>
        <w:ind w:right="-108"/>
        <w:rPr>
          <w:rFonts w:ascii="Arial" w:hAnsi="Arial" w:cs="Arial"/>
          <w:bCs/>
          <w:color w:val="000000"/>
          <w:sz w:val="20"/>
        </w:rPr>
      </w:pPr>
      <w:r w:rsidRPr="007F0A26">
        <w:rPr>
          <w:rFonts w:ascii="Arial" w:eastAsia="Calibri" w:hAnsi="Arial" w:cs="Arial"/>
          <w:bCs/>
          <w:color w:val="000000"/>
          <w:sz w:val="20"/>
        </w:rPr>
        <w:t xml:space="preserve">Cheng HD, Grimm SK, Gilman MSA, </w:t>
      </w:r>
      <w:proofErr w:type="spellStart"/>
      <w:r w:rsidRPr="007F0A26">
        <w:rPr>
          <w:rFonts w:ascii="Arial" w:eastAsia="Calibri" w:hAnsi="Arial" w:cs="Arial"/>
          <w:bCs/>
          <w:color w:val="000000"/>
          <w:sz w:val="20"/>
        </w:rPr>
        <w:t>Gwom</w:t>
      </w:r>
      <w:proofErr w:type="spellEnd"/>
      <w:r w:rsidRPr="007F0A26">
        <w:rPr>
          <w:rFonts w:ascii="Arial" w:eastAsia="Calibri" w:hAnsi="Arial" w:cs="Arial"/>
          <w:bCs/>
          <w:color w:val="000000"/>
          <w:sz w:val="20"/>
        </w:rPr>
        <w:t xml:space="preserve"> LG, Sok D, Sundling C, Donofrio G, </w:t>
      </w:r>
      <w:proofErr w:type="spellStart"/>
      <w:r w:rsidRPr="007F0A26">
        <w:rPr>
          <w:rFonts w:ascii="Arial" w:eastAsia="Calibri" w:hAnsi="Arial" w:cs="Arial"/>
          <w:bCs/>
          <w:color w:val="000000"/>
          <w:sz w:val="20"/>
        </w:rPr>
        <w:t>Hedestam</w:t>
      </w:r>
      <w:proofErr w:type="spellEnd"/>
      <w:r w:rsidRPr="007F0A26">
        <w:rPr>
          <w:rFonts w:ascii="Arial" w:eastAsia="Calibri" w:hAnsi="Arial" w:cs="Arial"/>
          <w:bCs/>
          <w:color w:val="000000"/>
          <w:sz w:val="20"/>
        </w:rPr>
        <w:t xml:space="preserve"> GBK, </w:t>
      </w:r>
      <w:proofErr w:type="spellStart"/>
      <w:r w:rsidRPr="007F0A26">
        <w:rPr>
          <w:rFonts w:ascii="Arial" w:eastAsia="Calibri" w:hAnsi="Arial" w:cs="Arial"/>
          <w:bCs/>
          <w:color w:val="000000"/>
          <w:sz w:val="20"/>
        </w:rPr>
        <w:t>Bonsignori</w:t>
      </w:r>
      <w:proofErr w:type="spellEnd"/>
      <w:r w:rsidRPr="007F0A26">
        <w:rPr>
          <w:rFonts w:ascii="Arial" w:eastAsia="Calibri" w:hAnsi="Arial" w:cs="Arial"/>
          <w:bCs/>
          <w:color w:val="000000"/>
          <w:sz w:val="20"/>
        </w:rPr>
        <w:t xml:space="preserve"> B, Haynes BF, </w:t>
      </w:r>
      <w:r w:rsidRPr="007F0A26">
        <w:rPr>
          <w:rFonts w:ascii="Arial" w:eastAsia="Calibri" w:hAnsi="Arial" w:cs="Arial"/>
          <w:b/>
          <w:bCs/>
          <w:color w:val="000000"/>
          <w:sz w:val="20"/>
        </w:rPr>
        <w:t>Lahey TP</w:t>
      </w:r>
      <w:r w:rsidRPr="007F0A26">
        <w:rPr>
          <w:rFonts w:ascii="Arial" w:eastAsia="Calibri" w:hAnsi="Arial" w:cs="Arial"/>
          <w:bCs/>
          <w:color w:val="000000"/>
          <w:sz w:val="20"/>
        </w:rPr>
        <w:t>, Maro I, von Reyn CF, Gorny MK, Zolla-</w:t>
      </w:r>
      <w:proofErr w:type="spellStart"/>
      <w:r w:rsidRPr="007F0A26">
        <w:rPr>
          <w:rFonts w:ascii="Arial" w:eastAsia="Calibri" w:hAnsi="Arial" w:cs="Arial"/>
          <w:bCs/>
          <w:color w:val="000000"/>
          <w:sz w:val="20"/>
        </w:rPr>
        <w:t>Pazner</w:t>
      </w:r>
      <w:proofErr w:type="spellEnd"/>
      <w:r w:rsidRPr="007F0A26">
        <w:rPr>
          <w:rFonts w:ascii="Arial" w:eastAsia="Calibri" w:hAnsi="Arial" w:cs="Arial"/>
          <w:bCs/>
          <w:color w:val="000000"/>
          <w:sz w:val="20"/>
        </w:rPr>
        <w:t xml:space="preserve"> S, Walker BD, Alter G, Burton DR, Robb ML, Krebs SJ, Seaman MS, Bailey-Kellogg C, Ackerman ME. “Fine epitope signature of antibody neutralization breadth at the HIV-1 envelope CD4 binding site.” </w:t>
      </w:r>
      <w:r w:rsidRPr="007F0A26">
        <w:rPr>
          <w:rFonts w:ascii="Arial" w:hAnsi="Arial" w:cs="Arial"/>
          <w:bCs/>
          <w:i/>
          <w:iCs/>
          <w:color w:val="000000"/>
          <w:sz w:val="20"/>
        </w:rPr>
        <w:t>JCI Insight</w:t>
      </w:r>
      <w:r w:rsidRPr="007F0A26">
        <w:rPr>
          <w:rFonts w:ascii="Arial" w:hAnsi="Arial" w:cs="Arial"/>
          <w:bCs/>
          <w:color w:val="000000"/>
          <w:sz w:val="20"/>
        </w:rPr>
        <w:t>. 2018;3(5): e97018. PMID: 29515029</w:t>
      </w:r>
      <w:r w:rsidR="005A65C8">
        <w:rPr>
          <w:rFonts w:ascii="Arial" w:hAnsi="Arial" w:cs="Arial"/>
          <w:bCs/>
          <w:color w:val="000000"/>
          <w:sz w:val="20"/>
        </w:rPr>
        <w:t xml:space="preserve"> (</w:t>
      </w:r>
      <w:hyperlink r:id="rId14" w:history="1">
        <w:r w:rsidR="005A65C8" w:rsidRPr="005A65C8">
          <w:rPr>
            <w:rStyle w:val="Hyperlink"/>
            <w:rFonts w:ascii="Arial" w:hAnsi="Arial" w:cs="Arial"/>
            <w:bCs/>
            <w:sz w:val="20"/>
          </w:rPr>
          <w:t>link</w:t>
        </w:r>
      </w:hyperlink>
      <w:r w:rsidR="005A65C8">
        <w:rPr>
          <w:rFonts w:ascii="Arial" w:hAnsi="Arial" w:cs="Arial"/>
          <w:bCs/>
          <w:color w:val="000000"/>
          <w:sz w:val="20"/>
        </w:rPr>
        <w:t>)</w:t>
      </w:r>
    </w:p>
    <w:p w14:paraId="0069856A" w14:textId="77777777" w:rsidR="007A7561" w:rsidRPr="007F0A26" w:rsidRDefault="007A7561" w:rsidP="007A7561">
      <w:pPr>
        <w:pStyle w:val="ResumeIndent"/>
        <w:widowControl w:val="0"/>
        <w:numPr>
          <w:ilvl w:val="0"/>
          <w:numId w:val="8"/>
        </w:numPr>
        <w:tabs>
          <w:tab w:val="left" w:pos="720"/>
        </w:tabs>
        <w:spacing w:afterLines="60" w:after="144"/>
        <w:ind w:right="-108"/>
        <w:rPr>
          <w:rFonts w:ascii="Arial" w:hAnsi="Arial" w:cs="Arial"/>
          <w:bCs/>
          <w:color w:val="000000"/>
          <w:sz w:val="20"/>
        </w:rPr>
      </w:pPr>
      <w:r w:rsidRPr="007F0A26">
        <w:rPr>
          <w:rFonts w:ascii="Arial" w:hAnsi="Arial" w:cs="Arial"/>
          <w:bCs/>
          <w:color w:val="000000"/>
          <w:sz w:val="20"/>
        </w:rPr>
        <w:t xml:space="preserve">Craig SR, </w:t>
      </w:r>
      <w:r w:rsidRPr="007F0A26">
        <w:rPr>
          <w:rFonts w:ascii="Arial" w:hAnsi="Arial" w:cs="Arial"/>
          <w:b/>
          <w:bCs/>
          <w:color w:val="000000"/>
          <w:sz w:val="20"/>
        </w:rPr>
        <w:t>Lahey T</w:t>
      </w:r>
      <w:r w:rsidRPr="007F0A26">
        <w:rPr>
          <w:rFonts w:ascii="Arial" w:hAnsi="Arial" w:cs="Arial"/>
          <w:bCs/>
          <w:color w:val="000000"/>
          <w:sz w:val="20"/>
        </w:rPr>
        <w:t xml:space="preserve">, Dixit A, von Reyn CF. Altruism, </w:t>
      </w:r>
      <w:proofErr w:type="spellStart"/>
      <w:r w:rsidRPr="007F0A26">
        <w:rPr>
          <w:rFonts w:ascii="Arial" w:hAnsi="Arial" w:cs="Arial"/>
          <w:bCs/>
          <w:color w:val="000000"/>
          <w:sz w:val="20"/>
        </w:rPr>
        <w:t>Scepticism</w:t>
      </w:r>
      <w:proofErr w:type="spellEnd"/>
      <w:r w:rsidRPr="007F0A26">
        <w:rPr>
          <w:rFonts w:ascii="Arial" w:hAnsi="Arial" w:cs="Arial"/>
          <w:bCs/>
          <w:color w:val="000000"/>
          <w:sz w:val="20"/>
        </w:rPr>
        <w:t xml:space="preserve">, and collective decision-making in foreign-born U.S. residents in a tuberculosis vaccine trial. </w:t>
      </w:r>
      <w:r w:rsidRPr="007F0A26">
        <w:rPr>
          <w:rFonts w:ascii="Arial" w:hAnsi="Arial" w:cs="Arial"/>
          <w:bCs/>
          <w:i/>
          <w:color w:val="000000"/>
          <w:sz w:val="20"/>
        </w:rPr>
        <w:t>BMC Public Health</w:t>
      </w:r>
      <w:r w:rsidRPr="007F0A26">
        <w:rPr>
          <w:rFonts w:ascii="Arial" w:hAnsi="Arial" w:cs="Arial"/>
          <w:bCs/>
          <w:color w:val="000000"/>
          <w:sz w:val="20"/>
        </w:rPr>
        <w:t xml:space="preserve"> 2018; 18:535. PMID: 29685114</w:t>
      </w:r>
    </w:p>
    <w:p w14:paraId="6B2FF4FE" w14:textId="77777777" w:rsidR="007A7561" w:rsidRPr="007F0A26" w:rsidRDefault="007A7561" w:rsidP="007A7561">
      <w:pPr>
        <w:pStyle w:val="ResumeIndent"/>
        <w:widowControl w:val="0"/>
        <w:numPr>
          <w:ilvl w:val="0"/>
          <w:numId w:val="8"/>
        </w:numPr>
        <w:tabs>
          <w:tab w:val="left" w:pos="720"/>
        </w:tabs>
        <w:spacing w:afterLines="60" w:after="144"/>
        <w:ind w:right="-108"/>
        <w:rPr>
          <w:rFonts w:ascii="Arial" w:hAnsi="Arial" w:cs="Arial"/>
          <w:color w:val="000000"/>
          <w:sz w:val="20"/>
        </w:rPr>
      </w:pPr>
      <w:r w:rsidRPr="007F0A26">
        <w:rPr>
          <w:rFonts w:ascii="Arial" w:hAnsi="Arial" w:cs="Arial"/>
          <w:bCs/>
          <w:color w:val="000000"/>
          <w:sz w:val="20"/>
        </w:rPr>
        <w:t xml:space="preserve">Faerber A, Andrews A, Lobb A, Fisher E, Wadsworth E, Milligan K, Shumsky R, </w:t>
      </w:r>
      <w:r w:rsidRPr="007F0A26">
        <w:rPr>
          <w:rFonts w:ascii="Arial" w:hAnsi="Arial" w:cs="Arial"/>
          <w:b/>
          <w:bCs/>
          <w:color w:val="000000"/>
          <w:sz w:val="20"/>
        </w:rPr>
        <w:t>Lahey T</w:t>
      </w:r>
      <w:r w:rsidRPr="007F0A26">
        <w:rPr>
          <w:rFonts w:ascii="Arial" w:hAnsi="Arial" w:cs="Arial"/>
          <w:bCs/>
          <w:color w:val="000000"/>
          <w:sz w:val="20"/>
        </w:rPr>
        <w:t xml:space="preserve">. </w:t>
      </w:r>
      <w:r w:rsidRPr="007F0A26">
        <w:rPr>
          <w:rFonts w:ascii="Arial" w:hAnsi="Arial" w:cs="Arial"/>
          <w:color w:val="000000"/>
          <w:sz w:val="20"/>
        </w:rPr>
        <w:t xml:space="preserve">A new model of online health care delivery science education for mid-career health care professionals. </w:t>
      </w:r>
      <w:r w:rsidRPr="007F0A26">
        <w:rPr>
          <w:rFonts w:ascii="Arial" w:hAnsi="Arial" w:cs="Arial"/>
          <w:i/>
          <w:color w:val="000000"/>
          <w:sz w:val="20"/>
        </w:rPr>
        <w:t xml:space="preserve">Healthcare </w:t>
      </w:r>
      <w:r w:rsidRPr="007F0A26">
        <w:rPr>
          <w:rFonts w:ascii="Arial" w:hAnsi="Arial" w:cs="Arial"/>
          <w:color w:val="000000"/>
          <w:sz w:val="20"/>
        </w:rPr>
        <w:t xml:space="preserve">2019; Jan 4. </w:t>
      </w:r>
      <w:proofErr w:type="spellStart"/>
      <w:r w:rsidRPr="007F0A26">
        <w:rPr>
          <w:rFonts w:ascii="Arial" w:hAnsi="Arial" w:cs="Arial"/>
          <w:color w:val="000000"/>
          <w:sz w:val="20"/>
        </w:rPr>
        <w:t>pii</w:t>
      </w:r>
      <w:proofErr w:type="spellEnd"/>
      <w:r w:rsidRPr="007F0A26">
        <w:rPr>
          <w:rFonts w:ascii="Arial" w:hAnsi="Arial" w:cs="Arial"/>
          <w:color w:val="000000"/>
          <w:sz w:val="20"/>
        </w:rPr>
        <w:t xml:space="preserve">: S2213-0764(17)30247-6. </w:t>
      </w:r>
      <w:proofErr w:type="spellStart"/>
      <w:r w:rsidRPr="007F0A26">
        <w:rPr>
          <w:rFonts w:ascii="Arial" w:hAnsi="Arial" w:cs="Arial"/>
          <w:color w:val="000000"/>
          <w:sz w:val="20"/>
        </w:rPr>
        <w:t>doi</w:t>
      </w:r>
      <w:proofErr w:type="spellEnd"/>
      <w:r w:rsidRPr="007F0A26">
        <w:rPr>
          <w:rFonts w:ascii="Arial" w:hAnsi="Arial" w:cs="Arial"/>
          <w:color w:val="000000"/>
          <w:sz w:val="20"/>
        </w:rPr>
        <w:t>: 10.1016/j.hjdsi.2018.12.002. PMID: 30617002</w:t>
      </w:r>
    </w:p>
    <w:p w14:paraId="29D6AB0A" w14:textId="3F9AD3A8" w:rsidR="007A7561" w:rsidRPr="007F0A26" w:rsidRDefault="007A7561" w:rsidP="007A7561">
      <w:pPr>
        <w:pStyle w:val="ResumeIndent"/>
        <w:widowControl w:val="0"/>
        <w:numPr>
          <w:ilvl w:val="0"/>
          <w:numId w:val="8"/>
        </w:numPr>
        <w:tabs>
          <w:tab w:val="left" w:pos="720"/>
        </w:tabs>
        <w:spacing w:afterLines="60" w:after="144"/>
        <w:ind w:right="-108"/>
        <w:rPr>
          <w:rFonts w:ascii="Arial" w:hAnsi="Arial" w:cs="Arial"/>
          <w:color w:val="000000"/>
          <w:sz w:val="20"/>
        </w:rPr>
      </w:pPr>
      <w:proofErr w:type="spellStart"/>
      <w:r w:rsidRPr="007F0A26">
        <w:rPr>
          <w:rFonts w:ascii="Arial" w:hAnsi="Arial" w:cs="Arial"/>
          <w:color w:val="000000"/>
          <w:sz w:val="20"/>
        </w:rPr>
        <w:t>Masonou</w:t>
      </w:r>
      <w:proofErr w:type="spellEnd"/>
      <w:r w:rsidRPr="007F0A26">
        <w:rPr>
          <w:rFonts w:ascii="Arial" w:hAnsi="Arial" w:cs="Arial"/>
          <w:color w:val="000000"/>
          <w:sz w:val="20"/>
        </w:rPr>
        <w:t xml:space="preserve"> T, Hokey DA, </w:t>
      </w:r>
      <w:r w:rsidRPr="007F0A26">
        <w:rPr>
          <w:rFonts w:ascii="Arial" w:hAnsi="Arial" w:cs="Arial"/>
          <w:b/>
          <w:color w:val="000000"/>
          <w:sz w:val="20"/>
        </w:rPr>
        <w:t>Lahey T</w:t>
      </w:r>
      <w:r w:rsidRPr="007F0A26">
        <w:rPr>
          <w:rFonts w:ascii="Arial" w:hAnsi="Arial" w:cs="Arial"/>
          <w:color w:val="000000"/>
          <w:sz w:val="20"/>
        </w:rPr>
        <w:t xml:space="preserve">, Halliday A, Berrocal Almanza LC, Wieland-Alter W, Arbeit R, </w:t>
      </w:r>
      <w:proofErr w:type="spellStart"/>
      <w:r w:rsidRPr="007F0A26">
        <w:rPr>
          <w:rFonts w:ascii="Arial" w:hAnsi="Arial" w:cs="Arial"/>
          <w:color w:val="000000"/>
          <w:sz w:val="20"/>
        </w:rPr>
        <w:t>Lalvani</w:t>
      </w:r>
      <w:proofErr w:type="spellEnd"/>
      <w:r w:rsidRPr="007F0A26">
        <w:rPr>
          <w:rFonts w:ascii="Arial" w:hAnsi="Arial" w:cs="Arial"/>
          <w:color w:val="000000"/>
          <w:sz w:val="20"/>
        </w:rPr>
        <w:t xml:space="preserve"> A, von Reyn CF. </w:t>
      </w:r>
      <w:r w:rsidRPr="007F0A26">
        <w:rPr>
          <w:rFonts w:ascii="Arial" w:hAnsi="Arial" w:cs="Arial"/>
          <w:iCs/>
          <w:color w:val="000000"/>
          <w:sz w:val="20"/>
        </w:rPr>
        <w:t>CD4+ T cell cytokine responses to the DAR-901 booster vaccine in BCG-primed adults: A randomized, placebo-controlled trial.</w:t>
      </w:r>
      <w:r w:rsidRPr="007F0A26">
        <w:rPr>
          <w:rFonts w:ascii="Arial" w:hAnsi="Arial" w:cs="Arial"/>
          <w:i/>
          <w:color w:val="000000"/>
          <w:sz w:val="20"/>
        </w:rPr>
        <w:t xml:space="preserve"> </w:t>
      </w:r>
      <w:proofErr w:type="spellStart"/>
      <w:r w:rsidRPr="007F0A26">
        <w:rPr>
          <w:rFonts w:ascii="Arial" w:hAnsi="Arial" w:cs="Arial"/>
          <w:i/>
          <w:color w:val="000000"/>
          <w:sz w:val="20"/>
        </w:rPr>
        <w:t>PLoS</w:t>
      </w:r>
      <w:proofErr w:type="spellEnd"/>
      <w:r w:rsidRPr="007F0A26">
        <w:rPr>
          <w:rFonts w:ascii="Arial" w:hAnsi="Arial" w:cs="Arial"/>
          <w:i/>
          <w:color w:val="000000"/>
          <w:sz w:val="20"/>
        </w:rPr>
        <w:t xml:space="preserve"> ONE </w:t>
      </w:r>
      <w:r w:rsidRPr="007F0A26">
        <w:rPr>
          <w:rFonts w:ascii="Arial" w:hAnsi="Arial" w:cs="Arial"/>
          <w:iCs/>
          <w:color w:val="000000"/>
          <w:sz w:val="20"/>
        </w:rPr>
        <w:t xml:space="preserve">14(5): e0217091. </w:t>
      </w:r>
      <w:hyperlink r:id="rId15" w:history="1">
        <w:r w:rsidRPr="007F0A26">
          <w:rPr>
            <w:rStyle w:val="Hyperlink"/>
            <w:rFonts w:ascii="Arial" w:eastAsiaTheme="majorEastAsia" w:hAnsi="Arial" w:cs="Arial"/>
            <w:iCs/>
            <w:sz w:val="20"/>
          </w:rPr>
          <w:t>https://doi.org/10.1371/journal.pone.0217091</w:t>
        </w:r>
      </w:hyperlink>
      <w:r w:rsidRPr="007F0A26">
        <w:rPr>
          <w:rFonts w:ascii="Arial" w:hAnsi="Arial" w:cs="Arial"/>
          <w:iCs/>
          <w:color w:val="000000"/>
          <w:sz w:val="20"/>
        </w:rPr>
        <w:t xml:space="preserve"> </w:t>
      </w:r>
      <w:r w:rsidR="005A65C8">
        <w:rPr>
          <w:rFonts w:ascii="Arial" w:hAnsi="Arial" w:cs="Arial"/>
          <w:iCs/>
          <w:color w:val="000000"/>
          <w:sz w:val="20"/>
        </w:rPr>
        <w:t>(</w:t>
      </w:r>
      <w:hyperlink r:id="rId16" w:history="1">
        <w:r w:rsidR="005A65C8" w:rsidRPr="005A65C8">
          <w:rPr>
            <w:rStyle w:val="Hyperlink"/>
            <w:rFonts w:ascii="Arial" w:hAnsi="Arial" w:cs="Arial"/>
            <w:iCs/>
            <w:sz w:val="20"/>
          </w:rPr>
          <w:t>link</w:t>
        </w:r>
      </w:hyperlink>
      <w:r w:rsidR="005A65C8">
        <w:rPr>
          <w:rFonts w:ascii="Arial" w:hAnsi="Arial" w:cs="Arial"/>
          <w:iCs/>
          <w:color w:val="000000"/>
          <w:sz w:val="20"/>
        </w:rPr>
        <w:t>)</w:t>
      </w:r>
    </w:p>
    <w:p w14:paraId="2B6C5C9A" w14:textId="71E166F1" w:rsidR="007A7561" w:rsidRPr="007F0A26" w:rsidRDefault="007A7561" w:rsidP="007A7561">
      <w:pPr>
        <w:pStyle w:val="ResumeIndent"/>
        <w:widowControl w:val="0"/>
        <w:numPr>
          <w:ilvl w:val="0"/>
          <w:numId w:val="8"/>
        </w:numPr>
        <w:tabs>
          <w:tab w:val="left" w:pos="720"/>
        </w:tabs>
        <w:spacing w:afterLines="60" w:after="144"/>
        <w:ind w:right="-108"/>
        <w:rPr>
          <w:rFonts w:ascii="Arial" w:hAnsi="Arial" w:cs="Arial"/>
          <w:color w:val="000000"/>
          <w:sz w:val="20"/>
        </w:rPr>
      </w:pPr>
      <w:r w:rsidRPr="007F0A26">
        <w:rPr>
          <w:rFonts w:ascii="Arial" w:hAnsi="Arial" w:cs="Arial"/>
          <w:color w:val="000000"/>
          <w:sz w:val="20"/>
        </w:rPr>
        <w:t xml:space="preserve">Pinto-Powell R and </w:t>
      </w:r>
      <w:r w:rsidRPr="007F0A26">
        <w:rPr>
          <w:rFonts w:ascii="Arial" w:hAnsi="Arial" w:cs="Arial"/>
          <w:b/>
          <w:color w:val="000000"/>
          <w:sz w:val="20"/>
        </w:rPr>
        <w:t xml:space="preserve">Lahey T. </w:t>
      </w:r>
      <w:r w:rsidRPr="007F0A26">
        <w:rPr>
          <w:rFonts w:ascii="Arial" w:hAnsi="Arial" w:cs="Arial"/>
          <w:color w:val="000000"/>
          <w:sz w:val="20"/>
        </w:rPr>
        <w:t xml:space="preserve">Just a game: the dangers of quantifying medical student professionalism. </w:t>
      </w:r>
      <w:r w:rsidRPr="007F0A26">
        <w:rPr>
          <w:rFonts w:ascii="Arial" w:hAnsi="Arial" w:cs="Arial"/>
          <w:i/>
          <w:color w:val="000000"/>
          <w:sz w:val="20"/>
        </w:rPr>
        <w:t>Journal of General Internal Medicine</w:t>
      </w:r>
      <w:r w:rsidRPr="007F0A26">
        <w:rPr>
          <w:rFonts w:ascii="Arial" w:hAnsi="Arial" w:cs="Arial"/>
          <w:color w:val="000000"/>
          <w:sz w:val="20"/>
        </w:rPr>
        <w:t xml:space="preserve"> 2019 Aug;34(8):1641-1644. </w:t>
      </w:r>
      <w:proofErr w:type="spellStart"/>
      <w:r w:rsidRPr="007F0A26">
        <w:rPr>
          <w:rFonts w:ascii="Arial" w:hAnsi="Arial" w:cs="Arial"/>
          <w:color w:val="000000"/>
          <w:sz w:val="20"/>
        </w:rPr>
        <w:t>doi</w:t>
      </w:r>
      <w:proofErr w:type="spellEnd"/>
      <w:r w:rsidRPr="007F0A26">
        <w:rPr>
          <w:rFonts w:ascii="Arial" w:hAnsi="Arial" w:cs="Arial"/>
          <w:color w:val="000000"/>
          <w:sz w:val="20"/>
        </w:rPr>
        <w:t xml:space="preserve">: 10.1007/s11606-019-05063-x.  </w:t>
      </w:r>
      <w:r w:rsidR="005A65C8">
        <w:rPr>
          <w:rFonts w:ascii="Arial" w:hAnsi="Arial" w:cs="Arial"/>
          <w:color w:val="000000"/>
          <w:sz w:val="20"/>
        </w:rPr>
        <w:t>(</w:t>
      </w:r>
      <w:hyperlink r:id="rId17" w:history="1">
        <w:r w:rsidR="005A65C8" w:rsidRPr="005A65C8">
          <w:rPr>
            <w:rStyle w:val="Hyperlink"/>
            <w:rFonts w:ascii="Arial" w:hAnsi="Arial" w:cs="Arial"/>
            <w:sz w:val="20"/>
          </w:rPr>
          <w:t>link</w:t>
        </w:r>
      </w:hyperlink>
      <w:r w:rsidR="005A65C8">
        <w:rPr>
          <w:rFonts w:ascii="Arial" w:hAnsi="Arial" w:cs="Arial"/>
          <w:color w:val="000000"/>
          <w:sz w:val="20"/>
        </w:rPr>
        <w:t>)</w:t>
      </w:r>
    </w:p>
    <w:p w14:paraId="77293BBC" w14:textId="77777777" w:rsidR="007A7561" w:rsidRPr="007F0A26" w:rsidRDefault="007A7561" w:rsidP="007A7561">
      <w:pPr>
        <w:pStyle w:val="ResumeIndent"/>
        <w:widowControl w:val="0"/>
        <w:numPr>
          <w:ilvl w:val="0"/>
          <w:numId w:val="8"/>
        </w:numPr>
        <w:tabs>
          <w:tab w:val="left" w:pos="720"/>
        </w:tabs>
        <w:spacing w:afterLines="60" w:after="144"/>
        <w:ind w:right="-108"/>
        <w:rPr>
          <w:rFonts w:ascii="Arial" w:hAnsi="Arial" w:cs="Arial"/>
          <w:bCs/>
          <w:color w:val="000000"/>
          <w:sz w:val="20"/>
        </w:rPr>
      </w:pPr>
      <w:r w:rsidRPr="007F0A26">
        <w:rPr>
          <w:rFonts w:ascii="Arial" w:hAnsi="Arial" w:cs="Arial"/>
          <w:b/>
          <w:color w:val="000000"/>
          <w:sz w:val="20"/>
        </w:rPr>
        <w:t xml:space="preserve">Lahey T </w:t>
      </w:r>
      <w:r w:rsidRPr="007F0A26">
        <w:rPr>
          <w:rFonts w:ascii="Arial" w:hAnsi="Arial" w:cs="Arial"/>
          <w:color w:val="000000"/>
          <w:sz w:val="20"/>
        </w:rPr>
        <w:t>&amp;</w:t>
      </w:r>
      <w:r w:rsidRPr="007F0A26">
        <w:rPr>
          <w:rFonts w:ascii="Arial" w:hAnsi="Arial" w:cs="Arial"/>
          <w:bCs/>
          <w:color w:val="000000"/>
          <w:sz w:val="20"/>
        </w:rPr>
        <w:t xml:space="preserve"> Nelson W. A Dashboard to Improve the Alignment of Health Care Organization </w:t>
      </w:r>
      <w:proofErr w:type="spellStart"/>
      <w:r w:rsidRPr="007F0A26">
        <w:rPr>
          <w:rFonts w:ascii="Arial" w:hAnsi="Arial" w:cs="Arial"/>
          <w:bCs/>
          <w:color w:val="000000"/>
          <w:sz w:val="20"/>
        </w:rPr>
        <w:t>Decisionmaking</w:t>
      </w:r>
      <w:proofErr w:type="spellEnd"/>
      <w:r w:rsidRPr="007F0A26">
        <w:rPr>
          <w:rFonts w:ascii="Arial" w:hAnsi="Arial" w:cs="Arial"/>
          <w:bCs/>
          <w:color w:val="000000"/>
          <w:sz w:val="20"/>
        </w:rPr>
        <w:t xml:space="preserve"> to Core Values and Mission Statement. </w:t>
      </w:r>
      <w:r w:rsidRPr="007F0A26">
        <w:rPr>
          <w:rFonts w:ascii="Arial" w:hAnsi="Arial" w:cs="Arial"/>
          <w:bCs/>
          <w:i/>
          <w:iCs/>
          <w:color w:val="000000"/>
          <w:sz w:val="20"/>
        </w:rPr>
        <w:t>Cambridge Quarterly of Healthcare Ethics</w:t>
      </w:r>
      <w:r w:rsidRPr="007F0A26">
        <w:rPr>
          <w:rFonts w:ascii="Arial" w:hAnsi="Arial" w:cs="Arial"/>
          <w:bCs/>
          <w:color w:val="000000"/>
          <w:sz w:val="20"/>
        </w:rPr>
        <w:t xml:space="preserve"> 2020 Jan;29(1):156-162. d</w:t>
      </w:r>
      <w:r w:rsidRPr="007F0A26">
        <w:rPr>
          <w:sz w:val="20"/>
        </w:rPr>
        <w:t xml:space="preserve"> </w:t>
      </w:r>
      <w:r w:rsidRPr="007F0A26">
        <w:rPr>
          <w:rFonts w:ascii="Arial" w:hAnsi="Arial" w:cs="Arial"/>
          <w:bCs/>
          <w:color w:val="000000"/>
          <w:sz w:val="20"/>
        </w:rPr>
        <w:t xml:space="preserve">PMID: 31858947 DOI: 10.1017/S0963180119000884 </w:t>
      </w:r>
    </w:p>
    <w:p w14:paraId="03E5998E" w14:textId="77777777" w:rsidR="007A7561" w:rsidRPr="007C31B7" w:rsidRDefault="007A7561" w:rsidP="007A7561">
      <w:pPr>
        <w:pStyle w:val="ResumeIndent"/>
        <w:widowControl w:val="0"/>
        <w:numPr>
          <w:ilvl w:val="0"/>
          <w:numId w:val="8"/>
        </w:numPr>
        <w:tabs>
          <w:tab w:val="left" w:pos="720"/>
        </w:tabs>
        <w:spacing w:afterLines="60" w:after="144"/>
        <w:ind w:right="-108"/>
        <w:rPr>
          <w:rFonts w:ascii="Arial" w:hAnsi="Arial" w:cs="Arial"/>
          <w:bCs/>
          <w:color w:val="000000"/>
          <w:sz w:val="20"/>
        </w:rPr>
      </w:pPr>
      <w:r w:rsidRPr="007F0A26">
        <w:rPr>
          <w:rFonts w:ascii="Arial" w:hAnsi="Arial" w:cs="Arial"/>
          <w:b/>
          <w:color w:val="000000"/>
          <w:sz w:val="20"/>
        </w:rPr>
        <w:t xml:space="preserve">Lahey T. </w:t>
      </w:r>
      <w:r w:rsidRPr="007F0A26">
        <w:rPr>
          <w:rFonts w:ascii="Arial" w:hAnsi="Arial" w:cs="Arial"/>
          <w:bCs/>
          <w:color w:val="000000"/>
          <w:sz w:val="20"/>
        </w:rPr>
        <w:t xml:space="preserve">Drug testing is no substitute for honesty and addiction risk reduction. </w:t>
      </w:r>
      <w:r w:rsidRPr="007F0A26">
        <w:rPr>
          <w:rFonts w:ascii="Arial" w:hAnsi="Arial" w:cs="Arial"/>
          <w:bCs/>
          <w:i/>
          <w:iCs/>
          <w:color w:val="000000"/>
          <w:sz w:val="20"/>
        </w:rPr>
        <w:t>American Journal of Bioethics</w:t>
      </w:r>
      <w:r w:rsidRPr="007F0A26">
        <w:rPr>
          <w:rFonts w:ascii="Arial" w:hAnsi="Arial" w:cs="Arial"/>
          <w:bCs/>
          <w:color w:val="000000"/>
          <w:sz w:val="20"/>
        </w:rPr>
        <w:t xml:space="preserve"> 2020; 20:1, 75-77. </w:t>
      </w:r>
      <w:r w:rsidRPr="007C31B7">
        <w:rPr>
          <w:rFonts w:ascii="Arial" w:hAnsi="Arial" w:cs="Arial"/>
          <w:bCs/>
          <w:color w:val="000000"/>
          <w:sz w:val="20"/>
        </w:rPr>
        <w:t>PMID: 31910133</w:t>
      </w:r>
      <w:r>
        <w:rPr>
          <w:rFonts w:ascii="Arial" w:hAnsi="Arial" w:cs="Arial"/>
          <w:bCs/>
          <w:color w:val="000000"/>
          <w:sz w:val="20"/>
        </w:rPr>
        <w:t xml:space="preserve"> </w:t>
      </w:r>
      <w:r w:rsidRPr="007C31B7">
        <w:rPr>
          <w:rFonts w:ascii="Arial" w:hAnsi="Arial" w:cs="Arial"/>
          <w:bCs/>
          <w:color w:val="000000"/>
          <w:sz w:val="20"/>
        </w:rPr>
        <w:t>DOI: 10.1080/15265161.2019.1689309</w:t>
      </w:r>
    </w:p>
    <w:p w14:paraId="1A40929D" w14:textId="4385D018" w:rsidR="007A7561" w:rsidRPr="007F0A26" w:rsidRDefault="007A7561" w:rsidP="007A7561">
      <w:pPr>
        <w:pStyle w:val="ResumeIndent"/>
        <w:widowControl w:val="0"/>
        <w:numPr>
          <w:ilvl w:val="0"/>
          <w:numId w:val="8"/>
        </w:numPr>
        <w:tabs>
          <w:tab w:val="left" w:pos="720"/>
        </w:tabs>
        <w:spacing w:afterLines="60" w:after="144"/>
        <w:ind w:right="-108"/>
        <w:rPr>
          <w:rFonts w:ascii="Arial" w:hAnsi="Arial" w:cs="Arial"/>
          <w:color w:val="000000"/>
          <w:sz w:val="20"/>
        </w:rPr>
      </w:pPr>
      <w:r w:rsidRPr="007F0A26">
        <w:rPr>
          <w:rFonts w:ascii="Arial" w:hAnsi="Arial" w:cs="Arial"/>
          <w:b/>
          <w:bCs/>
          <w:color w:val="000000"/>
          <w:sz w:val="20"/>
        </w:rPr>
        <w:lastRenderedPageBreak/>
        <w:t>Lahey T</w:t>
      </w:r>
      <w:r w:rsidRPr="007F0A26">
        <w:rPr>
          <w:rFonts w:ascii="Arial" w:hAnsi="Arial" w:cs="Arial"/>
          <w:color w:val="000000"/>
          <w:sz w:val="20"/>
        </w:rPr>
        <w:t xml:space="preserve"> &amp; Elwyn G. </w:t>
      </w:r>
      <w:r w:rsidRPr="009D0305">
        <w:rPr>
          <w:rFonts w:ascii="Arial" w:hAnsi="Arial" w:cs="Arial"/>
          <w:color w:val="000000"/>
          <w:sz w:val="20"/>
        </w:rPr>
        <w:t>Is shared decision-making impossible when patients have reduced decision-making capacity?</w:t>
      </w:r>
      <w:r w:rsidRPr="007F0A26">
        <w:rPr>
          <w:rFonts w:ascii="Arial" w:hAnsi="Arial" w:cs="Arial"/>
          <w:color w:val="000000"/>
          <w:sz w:val="20"/>
        </w:rPr>
        <w:t xml:space="preserve"> </w:t>
      </w:r>
      <w:r w:rsidRPr="007F0A26">
        <w:rPr>
          <w:rFonts w:ascii="Arial" w:hAnsi="Arial" w:cs="Arial"/>
          <w:i/>
          <w:iCs/>
          <w:color w:val="000000"/>
          <w:sz w:val="20"/>
        </w:rPr>
        <w:t>AMA Journal of Ethics</w:t>
      </w:r>
      <w:r w:rsidRPr="007F0A26">
        <w:rPr>
          <w:rFonts w:ascii="Arial" w:hAnsi="Arial" w:cs="Arial"/>
          <w:color w:val="000000"/>
          <w:sz w:val="20"/>
        </w:rPr>
        <w:t xml:space="preserve"> 2020</w:t>
      </w:r>
      <w:r w:rsidRPr="007C31B7">
        <w:t xml:space="preserve"> </w:t>
      </w:r>
      <w:r w:rsidRPr="007C31B7">
        <w:rPr>
          <w:rFonts w:ascii="Arial" w:hAnsi="Arial" w:cs="Arial"/>
          <w:color w:val="000000"/>
          <w:sz w:val="20"/>
        </w:rPr>
        <w:t>May 1;22(5</w:t>
      </w:r>
      <w:proofErr w:type="gramStart"/>
      <w:r w:rsidRPr="007C31B7">
        <w:rPr>
          <w:rFonts w:ascii="Arial" w:hAnsi="Arial" w:cs="Arial"/>
          <w:color w:val="000000"/>
          <w:sz w:val="20"/>
        </w:rPr>
        <w:t>):E</w:t>
      </w:r>
      <w:proofErr w:type="gramEnd"/>
      <w:r w:rsidRPr="007C31B7">
        <w:rPr>
          <w:rFonts w:ascii="Arial" w:hAnsi="Arial" w:cs="Arial"/>
          <w:color w:val="000000"/>
          <w:sz w:val="20"/>
        </w:rPr>
        <w:t xml:space="preserve">358-364. </w:t>
      </w:r>
      <w:proofErr w:type="spellStart"/>
      <w:r w:rsidRPr="007C31B7">
        <w:rPr>
          <w:rFonts w:ascii="Arial" w:hAnsi="Arial" w:cs="Arial"/>
          <w:color w:val="000000"/>
          <w:sz w:val="20"/>
        </w:rPr>
        <w:t>doi</w:t>
      </w:r>
      <w:proofErr w:type="spellEnd"/>
      <w:r w:rsidRPr="007C31B7">
        <w:rPr>
          <w:rFonts w:ascii="Arial" w:hAnsi="Arial" w:cs="Arial"/>
          <w:color w:val="000000"/>
          <w:sz w:val="20"/>
        </w:rPr>
        <w:t>: 10.1001/amajethics.2020.35</w:t>
      </w:r>
      <w:r>
        <w:rPr>
          <w:rFonts w:ascii="Arial" w:hAnsi="Arial" w:cs="Arial"/>
          <w:color w:val="000000"/>
          <w:sz w:val="20"/>
        </w:rPr>
        <w:t>8</w:t>
      </w:r>
      <w:r w:rsidRPr="007F0A26">
        <w:rPr>
          <w:rFonts w:ascii="Arial" w:hAnsi="Arial" w:cs="Arial"/>
          <w:color w:val="000000"/>
          <w:sz w:val="20"/>
        </w:rPr>
        <w:t>.</w:t>
      </w:r>
      <w:r>
        <w:rPr>
          <w:rFonts w:ascii="Arial" w:hAnsi="Arial" w:cs="Arial"/>
          <w:color w:val="000000"/>
          <w:sz w:val="20"/>
        </w:rPr>
        <w:t xml:space="preserve"> </w:t>
      </w:r>
      <w:r w:rsidR="005A65C8">
        <w:rPr>
          <w:rFonts w:ascii="Arial" w:hAnsi="Arial" w:cs="Arial"/>
          <w:color w:val="000000"/>
          <w:sz w:val="20"/>
        </w:rPr>
        <w:t>(</w:t>
      </w:r>
      <w:hyperlink r:id="rId18" w:history="1">
        <w:r w:rsidR="005A65C8" w:rsidRPr="005A65C8">
          <w:rPr>
            <w:rStyle w:val="Hyperlink"/>
            <w:rFonts w:ascii="Arial" w:hAnsi="Arial" w:cs="Arial"/>
            <w:sz w:val="20"/>
          </w:rPr>
          <w:t>link</w:t>
        </w:r>
      </w:hyperlink>
      <w:r w:rsidR="005A65C8">
        <w:rPr>
          <w:rFonts w:ascii="Arial" w:hAnsi="Arial" w:cs="Arial"/>
          <w:color w:val="000000"/>
          <w:sz w:val="20"/>
        </w:rPr>
        <w:t>)</w:t>
      </w:r>
    </w:p>
    <w:p w14:paraId="3A454317" w14:textId="6591D344" w:rsidR="007A7561" w:rsidRDefault="007A7561" w:rsidP="007A7561">
      <w:pPr>
        <w:pStyle w:val="ResumeIndent"/>
        <w:widowControl w:val="0"/>
        <w:numPr>
          <w:ilvl w:val="0"/>
          <w:numId w:val="8"/>
        </w:numPr>
        <w:tabs>
          <w:tab w:val="left" w:pos="720"/>
        </w:tabs>
        <w:spacing w:afterLines="60" w:after="144"/>
        <w:ind w:right="-108"/>
        <w:rPr>
          <w:rFonts w:ascii="Arial" w:hAnsi="Arial" w:cs="Arial"/>
          <w:color w:val="000000"/>
          <w:sz w:val="20"/>
        </w:rPr>
      </w:pPr>
      <w:r w:rsidRPr="007F0A26">
        <w:rPr>
          <w:rFonts w:ascii="Arial" w:hAnsi="Arial" w:cs="Arial"/>
          <w:color w:val="000000"/>
          <w:sz w:val="20"/>
        </w:rPr>
        <w:t>Moulton H, Moulton B,</w:t>
      </w:r>
      <w:r w:rsidRPr="007F0A26">
        <w:rPr>
          <w:rFonts w:ascii="Arial" w:hAnsi="Arial" w:cs="Arial"/>
          <w:b/>
          <w:bCs/>
          <w:color w:val="000000"/>
          <w:sz w:val="20"/>
        </w:rPr>
        <w:t xml:space="preserve"> Lahey T</w:t>
      </w:r>
      <w:r w:rsidRPr="007F0A26">
        <w:rPr>
          <w:rFonts w:ascii="Arial" w:hAnsi="Arial" w:cs="Arial"/>
          <w:color w:val="000000"/>
          <w:sz w:val="20"/>
        </w:rPr>
        <w:t xml:space="preserve"> &amp; Elwyn G. </w:t>
      </w:r>
      <w:r w:rsidRPr="009D0305">
        <w:rPr>
          <w:rFonts w:ascii="Arial" w:hAnsi="Arial" w:cs="Arial"/>
          <w:color w:val="000000"/>
          <w:sz w:val="20"/>
        </w:rPr>
        <w:t>Should consent to become a clinical research subject involve shared decision making?</w:t>
      </w:r>
      <w:r w:rsidRPr="007F0A26">
        <w:rPr>
          <w:rFonts w:ascii="Arial" w:hAnsi="Arial" w:cs="Arial"/>
          <w:color w:val="000000"/>
          <w:sz w:val="20"/>
        </w:rPr>
        <w:t xml:space="preserve"> </w:t>
      </w:r>
      <w:r w:rsidRPr="007F0A26">
        <w:rPr>
          <w:rFonts w:ascii="Arial" w:hAnsi="Arial" w:cs="Arial"/>
          <w:i/>
          <w:iCs/>
          <w:color w:val="000000"/>
          <w:sz w:val="20"/>
        </w:rPr>
        <w:t>AMA Journal of Ethics</w:t>
      </w:r>
      <w:r w:rsidRPr="007F0A26">
        <w:rPr>
          <w:rFonts w:ascii="Arial" w:hAnsi="Arial" w:cs="Arial"/>
          <w:color w:val="000000"/>
          <w:sz w:val="20"/>
        </w:rPr>
        <w:t xml:space="preserve"> </w:t>
      </w:r>
      <w:r w:rsidRPr="007C31B7">
        <w:rPr>
          <w:rFonts w:ascii="Arial" w:hAnsi="Arial" w:cs="Arial"/>
          <w:color w:val="000000"/>
          <w:sz w:val="20"/>
        </w:rPr>
        <w:t>2020 May 1;22(5</w:t>
      </w:r>
      <w:proofErr w:type="gramStart"/>
      <w:r w:rsidRPr="007C31B7">
        <w:rPr>
          <w:rFonts w:ascii="Arial" w:hAnsi="Arial" w:cs="Arial"/>
          <w:color w:val="000000"/>
          <w:sz w:val="20"/>
        </w:rPr>
        <w:t>):E</w:t>
      </w:r>
      <w:proofErr w:type="gramEnd"/>
      <w:r w:rsidRPr="007C31B7">
        <w:rPr>
          <w:rFonts w:ascii="Arial" w:hAnsi="Arial" w:cs="Arial"/>
          <w:color w:val="000000"/>
          <w:sz w:val="20"/>
        </w:rPr>
        <w:t xml:space="preserve">365-371. </w:t>
      </w:r>
      <w:proofErr w:type="spellStart"/>
      <w:r w:rsidRPr="007C31B7">
        <w:rPr>
          <w:rFonts w:ascii="Arial" w:hAnsi="Arial" w:cs="Arial"/>
          <w:color w:val="000000"/>
          <w:sz w:val="20"/>
        </w:rPr>
        <w:t>doi</w:t>
      </w:r>
      <w:proofErr w:type="spellEnd"/>
      <w:r w:rsidRPr="007C31B7">
        <w:rPr>
          <w:rFonts w:ascii="Arial" w:hAnsi="Arial" w:cs="Arial"/>
          <w:color w:val="000000"/>
          <w:sz w:val="20"/>
        </w:rPr>
        <w:t>: 10.1001/amajethics.2020.365.</w:t>
      </w:r>
      <w:r>
        <w:rPr>
          <w:rFonts w:ascii="Arial" w:hAnsi="Arial" w:cs="Arial"/>
          <w:color w:val="000000"/>
          <w:sz w:val="20"/>
        </w:rPr>
        <w:t xml:space="preserve"> </w:t>
      </w:r>
      <w:r w:rsidR="005A65C8">
        <w:rPr>
          <w:rFonts w:ascii="Arial" w:hAnsi="Arial" w:cs="Arial"/>
          <w:color w:val="000000"/>
          <w:sz w:val="20"/>
        </w:rPr>
        <w:t>(</w:t>
      </w:r>
      <w:hyperlink r:id="rId19" w:history="1">
        <w:r w:rsidR="005A65C8" w:rsidRPr="005A65C8">
          <w:rPr>
            <w:rStyle w:val="Hyperlink"/>
            <w:rFonts w:ascii="Arial" w:hAnsi="Arial" w:cs="Arial"/>
            <w:sz w:val="20"/>
          </w:rPr>
          <w:t>link</w:t>
        </w:r>
      </w:hyperlink>
      <w:r w:rsidR="005A65C8">
        <w:rPr>
          <w:rFonts w:ascii="Arial" w:hAnsi="Arial" w:cs="Arial"/>
          <w:color w:val="000000"/>
          <w:sz w:val="20"/>
        </w:rPr>
        <w:t>)</w:t>
      </w:r>
    </w:p>
    <w:p w14:paraId="0E2B89B9" w14:textId="77777777" w:rsidR="007A7561" w:rsidRPr="002E68E8" w:rsidRDefault="007A7561" w:rsidP="007A7561">
      <w:pPr>
        <w:pStyle w:val="ResumeIndent"/>
        <w:widowControl w:val="0"/>
        <w:numPr>
          <w:ilvl w:val="0"/>
          <w:numId w:val="8"/>
        </w:numPr>
        <w:tabs>
          <w:tab w:val="left" w:pos="720"/>
        </w:tabs>
        <w:spacing w:afterLines="60" w:after="144"/>
        <w:ind w:right="-108"/>
        <w:rPr>
          <w:rFonts w:ascii="Arial" w:hAnsi="Arial" w:cs="Arial"/>
          <w:color w:val="000000"/>
          <w:sz w:val="20"/>
        </w:rPr>
      </w:pPr>
      <w:r w:rsidRPr="002E68E8">
        <w:rPr>
          <w:rFonts w:ascii="Arial" w:hAnsi="Arial" w:cs="Arial"/>
          <w:b/>
          <w:bCs/>
          <w:color w:val="000000"/>
          <w:sz w:val="20"/>
        </w:rPr>
        <w:t xml:space="preserve">Lahey T, </w:t>
      </w:r>
      <w:r w:rsidRPr="002E68E8">
        <w:rPr>
          <w:rFonts w:ascii="Arial" w:hAnsi="Arial" w:cs="Arial"/>
          <w:color w:val="000000"/>
          <w:sz w:val="20"/>
        </w:rPr>
        <w:t>DeRe</w:t>
      </w:r>
      <w:r>
        <w:rPr>
          <w:rFonts w:ascii="Arial" w:hAnsi="Arial" w:cs="Arial"/>
          <w:color w:val="000000"/>
          <w:sz w:val="20"/>
        </w:rPr>
        <w:t>n</w:t>
      </w:r>
      <w:r w:rsidRPr="002E68E8">
        <w:rPr>
          <w:rFonts w:ascii="Arial" w:hAnsi="Arial" w:cs="Arial"/>
          <w:color w:val="000000"/>
          <w:sz w:val="20"/>
        </w:rPr>
        <w:t>zo EG, Crites J, Fanning J, Huberman BJ, Slosar JP.</w:t>
      </w:r>
      <w:r w:rsidRPr="002E68E8">
        <w:rPr>
          <w:rFonts w:ascii="Arial" w:hAnsi="Arial" w:cs="Arial"/>
          <w:b/>
          <w:bCs/>
          <w:color w:val="000000"/>
          <w:sz w:val="20"/>
        </w:rPr>
        <w:t xml:space="preserve"> </w:t>
      </w:r>
      <w:r w:rsidRPr="002E68E8">
        <w:rPr>
          <w:rFonts w:ascii="Arial" w:hAnsi="Arial" w:cs="Arial"/>
          <w:color w:val="000000"/>
          <w:sz w:val="20"/>
        </w:rPr>
        <w:t xml:space="preserve">Building an Organizational Ethics Program on a Clinical Ethics Foundation. </w:t>
      </w:r>
      <w:r w:rsidRPr="002E68E8">
        <w:rPr>
          <w:rFonts w:ascii="Arial" w:hAnsi="Arial" w:cs="Arial"/>
          <w:i/>
          <w:iCs/>
          <w:color w:val="000000"/>
          <w:sz w:val="20"/>
        </w:rPr>
        <w:t xml:space="preserve">Journal of Clinical Ethics </w:t>
      </w:r>
      <w:r w:rsidRPr="002E68E8">
        <w:rPr>
          <w:rFonts w:ascii="Arial" w:hAnsi="Arial" w:cs="Arial"/>
          <w:color w:val="000000"/>
          <w:sz w:val="20"/>
        </w:rPr>
        <w:t>2020;</w:t>
      </w:r>
      <w:r w:rsidRPr="002E68E8">
        <w:t xml:space="preserve"> </w:t>
      </w:r>
      <w:r w:rsidRPr="002E68E8">
        <w:rPr>
          <w:rFonts w:ascii="Arial" w:hAnsi="Arial" w:cs="Arial"/>
          <w:color w:val="000000"/>
          <w:sz w:val="20"/>
        </w:rPr>
        <w:t>2020 Fall;31(3):259-267. PMID: 32960808</w:t>
      </w:r>
    </w:p>
    <w:p w14:paraId="374F32CF" w14:textId="77777777" w:rsidR="007A7561" w:rsidRDefault="007A7561" w:rsidP="007A7561">
      <w:pPr>
        <w:pStyle w:val="ResumeIndent"/>
        <w:widowControl w:val="0"/>
        <w:numPr>
          <w:ilvl w:val="0"/>
          <w:numId w:val="8"/>
        </w:numPr>
        <w:tabs>
          <w:tab w:val="left" w:pos="720"/>
        </w:tabs>
        <w:spacing w:afterLines="60" w:after="144"/>
        <w:ind w:right="-108"/>
        <w:rPr>
          <w:rFonts w:ascii="Arial" w:hAnsi="Arial" w:cs="Arial"/>
          <w:color w:val="000000"/>
          <w:sz w:val="20"/>
        </w:rPr>
      </w:pPr>
      <w:r w:rsidRPr="00564F58">
        <w:rPr>
          <w:rFonts w:ascii="Arial" w:hAnsi="Arial" w:cs="Arial"/>
          <w:color w:val="000000"/>
          <w:sz w:val="20"/>
        </w:rPr>
        <w:t xml:space="preserve">House SA, Shubkin CD, </w:t>
      </w:r>
      <w:r w:rsidRPr="00C80FA9">
        <w:rPr>
          <w:rFonts w:ascii="Arial" w:hAnsi="Arial" w:cs="Arial"/>
          <w:b/>
          <w:bCs/>
          <w:color w:val="000000"/>
          <w:sz w:val="20"/>
        </w:rPr>
        <w:t>Lahey T</w:t>
      </w:r>
      <w:r w:rsidRPr="00564F58">
        <w:rPr>
          <w:rFonts w:ascii="Arial" w:hAnsi="Arial" w:cs="Arial"/>
          <w:color w:val="000000"/>
          <w:sz w:val="20"/>
        </w:rPr>
        <w:t xml:space="preserve">, Brosco JP, Lantos J. COVID-19 Trial Enrollment for Those Who Cannot Consent: Ethical Challenges Posed by a Pandemic. </w:t>
      </w:r>
      <w:r w:rsidRPr="00C80FA9">
        <w:rPr>
          <w:rFonts w:ascii="Arial" w:hAnsi="Arial" w:cs="Arial"/>
          <w:i/>
          <w:iCs/>
          <w:color w:val="000000"/>
          <w:sz w:val="20"/>
        </w:rPr>
        <w:t>Pediatrics</w:t>
      </w:r>
      <w:r w:rsidRPr="00564F58">
        <w:rPr>
          <w:rFonts w:ascii="Arial" w:hAnsi="Arial" w:cs="Arial"/>
          <w:color w:val="000000"/>
          <w:sz w:val="20"/>
        </w:rPr>
        <w:t xml:space="preserve">. 2020 Oct </w:t>
      </w:r>
      <w:proofErr w:type="gramStart"/>
      <w:r w:rsidRPr="00564F58">
        <w:rPr>
          <w:rFonts w:ascii="Arial" w:hAnsi="Arial" w:cs="Arial"/>
          <w:color w:val="000000"/>
          <w:sz w:val="20"/>
        </w:rPr>
        <w:t>7:e</w:t>
      </w:r>
      <w:proofErr w:type="gramEnd"/>
      <w:r w:rsidRPr="00564F58">
        <w:rPr>
          <w:rFonts w:ascii="Arial" w:hAnsi="Arial" w:cs="Arial"/>
          <w:color w:val="000000"/>
          <w:sz w:val="20"/>
        </w:rPr>
        <w:t xml:space="preserve">2020010728. </w:t>
      </w:r>
      <w:proofErr w:type="spellStart"/>
      <w:r w:rsidRPr="00564F58">
        <w:rPr>
          <w:rFonts w:ascii="Arial" w:hAnsi="Arial" w:cs="Arial"/>
          <w:color w:val="000000"/>
          <w:sz w:val="20"/>
        </w:rPr>
        <w:t>doi</w:t>
      </w:r>
      <w:proofErr w:type="spellEnd"/>
      <w:r w:rsidRPr="00564F58">
        <w:rPr>
          <w:rFonts w:ascii="Arial" w:hAnsi="Arial" w:cs="Arial"/>
          <w:color w:val="000000"/>
          <w:sz w:val="20"/>
        </w:rPr>
        <w:t>: 10.1542/peds.2020-010728. PMID: 33028661.</w:t>
      </w:r>
      <w:r>
        <w:rPr>
          <w:rFonts w:ascii="Arial" w:hAnsi="Arial" w:cs="Arial"/>
          <w:color w:val="000000"/>
          <w:sz w:val="20"/>
        </w:rPr>
        <w:t xml:space="preserve"> (</w:t>
      </w:r>
      <w:proofErr w:type="spellStart"/>
      <w:r w:rsidRPr="00564F58">
        <w:rPr>
          <w:rFonts w:ascii="Arial" w:hAnsi="Arial" w:cs="Arial"/>
          <w:color w:val="000000"/>
          <w:sz w:val="20"/>
        </w:rPr>
        <w:t>Epub</w:t>
      </w:r>
      <w:proofErr w:type="spellEnd"/>
      <w:r w:rsidRPr="00564F58">
        <w:rPr>
          <w:rFonts w:ascii="Arial" w:hAnsi="Arial" w:cs="Arial"/>
          <w:color w:val="000000"/>
          <w:sz w:val="20"/>
        </w:rPr>
        <w:t xml:space="preserve"> ahead of print.</w:t>
      </w:r>
      <w:r>
        <w:rPr>
          <w:rFonts w:ascii="Arial" w:hAnsi="Arial" w:cs="Arial"/>
          <w:color w:val="000000"/>
          <w:sz w:val="20"/>
        </w:rPr>
        <w:t>)</w:t>
      </w:r>
    </w:p>
    <w:p w14:paraId="745CF64E" w14:textId="77777777" w:rsidR="007A7561" w:rsidRDefault="007A7561" w:rsidP="007A7561">
      <w:pPr>
        <w:pStyle w:val="ResumeIndent"/>
        <w:widowControl w:val="0"/>
        <w:numPr>
          <w:ilvl w:val="0"/>
          <w:numId w:val="8"/>
        </w:numPr>
        <w:tabs>
          <w:tab w:val="left" w:pos="720"/>
        </w:tabs>
        <w:spacing w:afterLines="60" w:after="144"/>
        <w:ind w:right="-108"/>
        <w:rPr>
          <w:rFonts w:ascii="Arial" w:hAnsi="Arial" w:cs="Arial"/>
          <w:color w:val="000000"/>
          <w:sz w:val="20"/>
        </w:rPr>
      </w:pPr>
      <w:r w:rsidRPr="00731D20">
        <w:rPr>
          <w:rFonts w:ascii="Arial" w:hAnsi="Arial" w:cs="Arial"/>
          <w:b/>
          <w:bCs/>
          <w:color w:val="000000"/>
          <w:sz w:val="20"/>
        </w:rPr>
        <w:t>Lahey T</w:t>
      </w:r>
      <w:r>
        <w:rPr>
          <w:rFonts w:ascii="Arial" w:hAnsi="Arial" w:cs="Arial"/>
          <w:color w:val="000000"/>
          <w:sz w:val="20"/>
        </w:rPr>
        <w:t xml:space="preserve">. “The Bottom of the Health Care Rationing Iceberg” </w:t>
      </w:r>
      <w:r>
        <w:rPr>
          <w:rFonts w:ascii="Arial" w:hAnsi="Arial" w:cs="Arial"/>
          <w:i/>
          <w:iCs/>
          <w:color w:val="000000"/>
          <w:sz w:val="20"/>
        </w:rPr>
        <w:t xml:space="preserve">New England Journal of Medicine </w:t>
      </w:r>
      <w:r>
        <w:rPr>
          <w:rFonts w:ascii="Arial" w:hAnsi="Arial" w:cs="Arial"/>
          <w:color w:val="000000"/>
          <w:sz w:val="20"/>
        </w:rPr>
        <w:t xml:space="preserve">December 3, 2020; 383:2200-2201. </w:t>
      </w:r>
      <w:proofErr w:type="spellStart"/>
      <w:r w:rsidRPr="00C625EF">
        <w:rPr>
          <w:rFonts w:ascii="Arial" w:hAnsi="Arial" w:cs="Arial"/>
          <w:color w:val="000000"/>
          <w:sz w:val="20"/>
        </w:rPr>
        <w:t>doi</w:t>
      </w:r>
      <w:proofErr w:type="spellEnd"/>
      <w:r w:rsidRPr="00C625EF">
        <w:rPr>
          <w:rFonts w:ascii="Arial" w:hAnsi="Arial" w:cs="Arial"/>
          <w:color w:val="000000"/>
          <w:sz w:val="20"/>
        </w:rPr>
        <w:t xml:space="preserve">: 10.1056/NEJMp2021953. </w:t>
      </w:r>
      <w:proofErr w:type="spellStart"/>
      <w:r w:rsidRPr="00C625EF">
        <w:rPr>
          <w:rFonts w:ascii="Arial" w:hAnsi="Arial" w:cs="Arial"/>
          <w:color w:val="000000"/>
          <w:sz w:val="20"/>
        </w:rPr>
        <w:t>Epub</w:t>
      </w:r>
      <w:proofErr w:type="spellEnd"/>
      <w:r w:rsidRPr="00C625EF">
        <w:rPr>
          <w:rFonts w:ascii="Arial" w:hAnsi="Arial" w:cs="Arial"/>
          <w:color w:val="000000"/>
          <w:sz w:val="20"/>
        </w:rPr>
        <w:t xml:space="preserve"> 2020 Nov 28.</w:t>
      </w:r>
      <w:r>
        <w:rPr>
          <w:rFonts w:ascii="Arial" w:hAnsi="Arial" w:cs="Arial"/>
          <w:color w:val="000000"/>
          <w:sz w:val="20"/>
        </w:rPr>
        <w:t xml:space="preserve"> </w:t>
      </w:r>
      <w:r w:rsidRPr="00C625EF">
        <w:rPr>
          <w:rFonts w:ascii="Arial" w:hAnsi="Arial" w:cs="Arial"/>
          <w:color w:val="000000"/>
          <w:sz w:val="20"/>
        </w:rPr>
        <w:t>PMID: 33252205</w:t>
      </w:r>
      <w:r>
        <w:rPr>
          <w:rFonts w:ascii="Arial" w:hAnsi="Arial" w:cs="Arial"/>
          <w:color w:val="000000"/>
          <w:sz w:val="20"/>
        </w:rPr>
        <w:t xml:space="preserve"> </w:t>
      </w:r>
    </w:p>
    <w:p w14:paraId="2D61F6A3" w14:textId="77777777" w:rsidR="007A7561" w:rsidRDefault="007A7561" w:rsidP="007A7561">
      <w:pPr>
        <w:pStyle w:val="ResumeIndent"/>
        <w:widowControl w:val="0"/>
        <w:numPr>
          <w:ilvl w:val="0"/>
          <w:numId w:val="8"/>
        </w:numPr>
        <w:tabs>
          <w:tab w:val="left" w:pos="720"/>
        </w:tabs>
        <w:spacing w:afterLines="60" w:after="144"/>
        <w:ind w:right="-108"/>
        <w:rPr>
          <w:rFonts w:ascii="Arial" w:hAnsi="Arial" w:cs="Arial"/>
          <w:color w:val="000000"/>
          <w:sz w:val="20"/>
        </w:rPr>
      </w:pPr>
      <w:r w:rsidRPr="002E68E8">
        <w:rPr>
          <w:rFonts w:ascii="Arial" w:hAnsi="Arial" w:cs="Arial"/>
          <w:b/>
          <w:bCs/>
          <w:color w:val="000000"/>
          <w:sz w:val="20"/>
        </w:rPr>
        <w:t>Lahey T</w:t>
      </w:r>
      <w:r>
        <w:rPr>
          <w:rFonts w:ascii="Arial" w:hAnsi="Arial" w:cs="Arial"/>
          <w:color w:val="000000"/>
          <w:sz w:val="20"/>
        </w:rPr>
        <w:t xml:space="preserve">, Herbst J. “A Small-Town Heart: Should Clinicians Suspect a Rural Mother of Neglect” </w:t>
      </w:r>
      <w:r>
        <w:rPr>
          <w:rFonts w:ascii="Arial" w:hAnsi="Arial" w:cs="Arial"/>
          <w:i/>
          <w:iCs/>
          <w:color w:val="000000"/>
          <w:sz w:val="20"/>
        </w:rPr>
        <w:t xml:space="preserve">Hastings Center Reports </w:t>
      </w:r>
      <w:r w:rsidRPr="00C625EF">
        <w:rPr>
          <w:rFonts w:ascii="Arial" w:hAnsi="Arial" w:cs="Arial"/>
          <w:color w:val="000000"/>
          <w:sz w:val="20"/>
        </w:rPr>
        <w:t xml:space="preserve">2020 Nov;50(6):4-7. </w:t>
      </w:r>
      <w:proofErr w:type="spellStart"/>
      <w:r w:rsidRPr="00C625EF">
        <w:rPr>
          <w:rFonts w:ascii="Arial" w:hAnsi="Arial" w:cs="Arial"/>
          <w:color w:val="000000"/>
          <w:sz w:val="20"/>
        </w:rPr>
        <w:t>doi</w:t>
      </w:r>
      <w:proofErr w:type="spellEnd"/>
      <w:r w:rsidRPr="00C625EF">
        <w:rPr>
          <w:rFonts w:ascii="Arial" w:hAnsi="Arial" w:cs="Arial"/>
          <w:color w:val="000000"/>
          <w:sz w:val="20"/>
        </w:rPr>
        <w:t>: 10.1002/hast.1192</w:t>
      </w:r>
      <w:r>
        <w:rPr>
          <w:rFonts w:ascii="Arial" w:hAnsi="Arial" w:cs="Arial"/>
          <w:color w:val="000000"/>
          <w:sz w:val="20"/>
        </w:rPr>
        <w:t xml:space="preserve">. </w:t>
      </w:r>
      <w:r w:rsidRPr="00C625EF">
        <w:rPr>
          <w:rFonts w:ascii="Arial" w:hAnsi="Arial" w:cs="Arial"/>
          <w:color w:val="000000"/>
          <w:sz w:val="20"/>
        </w:rPr>
        <w:t>PMID: 33315248</w:t>
      </w:r>
    </w:p>
    <w:p w14:paraId="223F9F10" w14:textId="5CDEC4AD" w:rsidR="007A7561" w:rsidRDefault="007A7561" w:rsidP="007A7561">
      <w:pPr>
        <w:pStyle w:val="ResumeIndent"/>
        <w:widowControl w:val="0"/>
        <w:numPr>
          <w:ilvl w:val="0"/>
          <w:numId w:val="8"/>
        </w:numPr>
        <w:tabs>
          <w:tab w:val="left" w:pos="720"/>
        </w:tabs>
        <w:spacing w:afterLines="60" w:after="144"/>
        <w:ind w:right="-108"/>
        <w:rPr>
          <w:rFonts w:ascii="Arial" w:hAnsi="Arial" w:cs="Arial"/>
          <w:color w:val="000000"/>
          <w:sz w:val="20"/>
        </w:rPr>
      </w:pPr>
      <w:r w:rsidRPr="00D74CCF">
        <w:rPr>
          <w:rFonts w:ascii="Arial" w:hAnsi="Arial" w:cs="Arial"/>
          <w:color w:val="000000"/>
          <w:sz w:val="20"/>
        </w:rPr>
        <w:t xml:space="preserve">Whitman </w:t>
      </w:r>
      <w:r>
        <w:rPr>
          <w:rFonts w:ascii="Arial" w:hAnsi="Arial" w:cs="Arial"/>
          <w:color w:val="000000"/>
          <w:sz w:val="20"/>
        </w:rPr>
        <w:t>T,</w:t>
      </w:r>
      <w:r w:rsidRPr="00D74CCF">
        <w:rPr>
          <w:rFonts w:ascii="Arial" w:hAnsi="Arial" w:cs="Arial"/>
          <w:color w:val="000000"/>
          <w:sz w:val="20"/>
        </w:rPr>
        <w:t xml:space="preserve"> Noyes</w:t>
      </w:r>
      <w:r>
        <w:rPr>
          <w:rFonts w:ascii="Arial" w:hAnsi="Arial" w:cs="Arial"/>
          <w:color w:val="000000"/>
          <w:sz w:val="20"/>
        </w:rPr>
        <w:t xml:space="preserve"> C,</w:t>
      </w:r>
      <w:r w:rsidRPr="00D74CCF">
        <w:rPr>
          <w:rFonts w:ascii="Arial" w:hAnsi="Arial" w:cs="Arial"/>
          <w:color w:val="000000"/>
          <w:sz w:val="20"/>
        </w:rPr>
        <w:t xml:space="preserve"> Hale</w:t>
      </w:r>
      <w:r>
        <w:rPr>
          <w:rFonts w:ascii="Arial" w:hAnsi="Arial" w:cs="Arial"/>
          <w:color w:val="000000"/>
          <w:sz w:val="20"/>
        </w:rPr>
        <w:t xml:space="preserve"> A,</w:t>
      </w:r>
      <w:r w:rsidRPr="00D74CCF">
        <w:rPr>
          <w:rFonts w:ascii="Arial" w:hAnsi="Arial" w:cs="Arial"/>
          <w:color w:val="000000"/>
          <w:sz w:val="20"/>
        </w:rPr>
        <w:t xml:space="preserve"> Singh</w:t>
      </w:r>
      <w:r>
        <w:rPr>
          <w:rFonts w:ascii="Arial" w:hAnsi="Arial" w:cs="Arial"/>
          <w:color w:val="000000"/>
          <w:sz w:val="20"/>
        </w:rPr>
        <w:t xml:space="preserve"> D, </w:t>
      </w:r>
      <w:r w:rsidRPr="00D74CCF">
        <w:rPr>
          <w:rFonts w:ascii="Arial" w:hAnsi="Arial" w:cs="Arial"/>
          <w:color w:val="000000"/>
          <w:sz w:val="20"/>
        </w:rPr>
        <w:t>DeVoe</w:t>
      </w:r>
      <w:r>
        <w:rPr>
          <w:rFonts w:ascii="Arial" w:hAnsi="Arial" w:cs="Arial"/>
          <w:color w:val="000000"/>
          <w:sz w:val="20"/>
        </w:rPr>
        <w:t xml:space="preserve"> S, </w:t>
      </w:r>
      <w:r w:rsidRPr="00D74CCF">
        <w:rPr>
          <w:rFonts w:ascii="Arial" w:hAnsi="Arial" w:cs="Arial"/>
          <w:color w:val="000000"/>
          <w:sz w:val="20"/>
        </w:rPr>
        <w:t>Repp</w:t>
      </w:r>
      <w:r>
        <w:rPr>
          <w:rFonts w:ascii="Arial" w:hAnsi="Arial" w:cs="Arial"/>
          <w:color w:val="000000"/>
          <w:sz w:val="20"/>
        </w:rPr>
        <w:t xml:space="preserve"> A, Pierce K, Polish L, Kirkpatrick B, </w:t>
      </w:r>
      <w:proofErr w:type="spellStart"/>
      <w:r>
        <w:rPr>
          <w:rFonts w:ascii="Arial" w:hAnsi="Arial" w:cs="Arial"/>
          <w:color w:val="000000"/>
          <w:sz w:val="20"/>
        </w:rPr>
        <w:t>Dejace</w:t>
      </w:r>
      <w:proofErr w:type="spellEnd"/>
      <w:r>
        <w:rPr>
          <w:rFonts w:ascii="Arial" w:hAnsi="Arial" w:cs="Arial"/>
          <w:color w:val="000000"/>
          <w:sz w:val="20"/>
        </w:rPr>
        <w:t xml:space="preserve"> J, Smith L, </w:t>
      </w:r>
      <w:r w:rsidRPr="00D74CCF">
        <w:rPr>
          <w:rFonts w:ascii="Arial" w:hAnsi="Arial" w:cs="Arial"/>
          <w:b/>
          <w:bCs/>
          <w:color w:val="000000"/>
          <w:sz w:val="20"/>
        </w:rPr>
        <w:t>Lahey T</w:t>
      </w:r>
      <w:r>
        <w:rPr>
          <w:rFonts w:ascii="Arial" w:hAnsi="Arial" w:cs="Arial"/>
          <w:color w:val="000000"/>
          <w:sz w:val="20"/>
        </w:rPr>
        <w:t>, Huston C, Catoe L, Ghatage P, Bullis S, Alston W. “</w:t>
      </w:r>
      <w:r w:rsidRPr="005C65FB">
        <w:rPr>
          <w:rFonts w:ascii="Arial" w:hAnsi="Arial" w:cs="Arial"/>
          <w:color w:val="000000"/>
          <w:sz w:val="20"/>
        </w:rPr>
        <w:t xml:space="preserve">Impact and costs of a hepatitis C virus screening </w:t>
      </w:r>
      <w:proofErr w:type="spellStart"/>
      <w:r w:rsidRPr="005C65FB">
        <w:rPr>
          <w:rFonts w:ascii="Arial" w:hAnsi="Arial" w:cs="Arial"/>
          <w:color w:val="000000"/>
          <w:sz w:val="20"/>
        </w:rPr>
        <w:t>programme</w:t>
      </w:r>
      <w:proofErr w:type="spellEnd"/>
      <w:r w:rsidRPr="005C65FB">
        <w:rPr>
          <w:rFonts w:ascii="Arial" w:hAnsi="Arial" w:cs="Arial"/>
          <w:color w:val="000000"/>
          <w:sz w:val="20"/>
        </w:rPr>
        <w:t xml:space="preserve"> for adults </w:t>
      </w:r>
      <w:proofErr w:type="spellStart"/>
      <w:r w:rsidRPr="005C65FB">
        <w:rPr>
          <w:rFonts w:ascii="Arial" w:hAnsi="Arial" w:cs="Arial"/>
          <w:color w:val="000000"/>
          <w:sz w:val="20"/>
        </w:rPr>
        <w:t>hospitalised</w:t>
      </w:r>
      <w:proofErr w:type="spellEnd"/>
      <w:r w:rsidRPr="005C65FB">
        <w:rPr>
          <w:rFonts w:ascii="Arial" w:hAnsi="Arial" w:cs="Arial"/>
          <w:color w:val="000000"/>
          <w:sz w:val="20"/>
        </w:rPr>
        <w:t xml:space="preserve"> at an academic medical </w:t>
      </w:r>
      <w:proofErr w:type="spellStart"/>
      <w:r w:rsidRPr="005C65FB">
        <w:rPr>
          <w:rFonts w:ascii="Arial" w:hAnsi="Arial" w:cs="Arial"/>
          <w:color w:val="000000"/>
          <w:sz w:val="20"/>
        </w:rPr>
        <w:t>centre</w:t>
      </w:r>
      <w:proofErr w:type="spellEnd"/>
      <w:r>
        <w:rPr>
          <w:rFonts w:ascii="Arial" w:hAnsi="Arial" w:cs="Arial"/>
          <w:color w:val="000000"/>
          <w:sz w:val="20"/>
        </w:rPr>
        <w:t>,”</w:t>
      </w:r>
      <w:r w:rsidRPr="005C65FB">
        <w:rPr>
          <w:rFonts w:ascii="Arial" w:hAnsi="Arial" w:cs="Arial"/>
          <w:color w:val="000000"/>
          <w:sz w:val="20"/>
        </w:rPr>
        <w:t xml:space="preserve"> </w:t>
      </w:r>
      <w:r w:rsidRPr="005C65FB">
        <w:rPr>
          <w:rFonts w:ascii="Arial" w:hAnsi="Arial" w:cs="Arial"/>
          <w:i/>
          <w:iCs/>
          <w:color w:val="000000"/>
          <w:sz w:val="20"/>
        </w:rPr>
        <w:t>BMJ Open Quality</w:t>
      </w:r>
      <w:r w:rsidRPr="005C65FB">
        <w:rPr>
          <w:rFonts w:ascii="Arial" w:hAnsi="Arial" w:cs="Arial"/>
          <w:color w:val="000000"/>
          <w:sz w:val="20"/>
        </w:rPr>
        <w:t xml:space="preserve"> 2021;10:e001248. </w:t>
      </w:r>
      <w:proofErr w:type="spellStart"/>
      <w:r w:rsidRPr="005C65FB">
        <w:rPr>
          <w:rFonts w:ascii="Arial" w:hAnsi="Arial" w:cs="Arial"/>
          <w:color w:val="000000"/>
          <w:sz w:val="20"/>
        </w:rPr>
        <w:t>doi</w:t>
      </w:r>
      <w:proofErr w:type="spellEnd"/>
      <w:r w:rsidRPr="005C65FB">
        <w:rPr>
          <w:rFonts w:ascii="Arial" w:hAnsi="Arial" w:cs="Arial"/>
          <w:color w:val="000000"/>
          <w:sz w:val="20"/>
        </w:rPr>
        <w:t>: 10.1136/bmjoq-2020-001248</w:t>
      </w:r>
      <w:r>
        <w:rPr>
          <w:rFonts w:ascii="Arial" w:hAnsi="Arial" w:cs="Arial"/>
          <w:color w:val="000000"/>
          <w:sz w:val="20"/>
        </w:rPr>
        <w:t xml:space="preserve"> </w:t>
      </w:r>
      <w:r w:rsidR="005A65C8">
        <w:rPr>
          <w:rFonts w:ascii="Arial" w:hAnsi="Arial" w:cs="Arial"/>
          <w:color w:val="000000"/>
          <w:sz w:val="20"/>
        </w:rPr>
        <w:t>(</w:t>
      </w:r>
      <w:hyperlink r:id="rId20" w:history="1">
        <w:r w:rsidR="005A65C8" w:rsidRPr="005A65C8">
          <w:rPr>
            <w:rStyle w:val="Hyperlink"/>
            <w:rFonts w:ascii="Arial" w:hAnsi="Arial" w:cs="Arial"/>
            <w:sz w:val="20"/>
          </w:rPr>
          <w:t>link</w:t>
        </w:r>
      </w:hyperlink>
      <w:r w:rsidR="005A65C8">
        <w:rPr>
          <w:rFonts w:ascii="Arial" w:hAnsi="Arial" w:cs="Arial"/>
          <w:color w:val="000000"/>
          <w:sz w:val="20"/>
        </w:rPr>
        <w:t>)</w:t>
      </w:r>
    </w:p>
    <w:p w14:paraId="7DC5E61A" w14:textId="77777777" w:rsidR="007A7561" w:rsidRDefault="007A7561" w:rsidP="007A7561">
      <w:pPr>
        <w:pStyle w:val="ResumeIndent"/>
        <w:widowControl w:val="0"/>
        <w:numPr>
          <w:ilvl w:val="0"/>
          <w:numId w:val="8"/>
        </w:numPr>
        <w:tabs>
          <w:tab w:val="left" w:pos="720"/>
        </w:tabs>
        <w:spacing w:afterLines="60" w:after="144"/>
        <w:ind w:right="-108"/>
        <w:rPr>
          <w:rFonts w:ascii="Arial" w:hAnsi="Arial" w:cs="Arial"/>
          <w:color w:val="000000"/>
          <w:sz w:val="20"/>
        </w:rPr>
      </w:pPr>
      <w:r w:rsidRPr="007E7942">
        <w:rPr>
          <w:rFonts w:ascii="Arial" w:hAnsi="Arial" w:cs="Arial"/>
          <w:color w:val="000000"/>
          <w:sz w:val="20"/>
        </w:rPr>
        <w:t xml:space="preserve">Goyal RK, Dawson CA, Epstein SB, Brach RJ, Finnie SM, Lounsbury KM, Lahey T, </w:t>
      </w:r>
      <w:proofErr w:type="spellStart"/>
      <w:r w:rsidRPr="007E7942">
        <w:rPr>
          <w:rFonts w:ascii="Arial" w:hAnsi="Arial" w:cs="Arial"/>
          <w:color w:val="000000"/>
          <w:sz w:val="20"/>
        </w:rPr>
        <w:t>Eldakar</w:t>
      </w:r>
      <w:proofErr w:type="spellEnd"/>
      <w:r w:rsidRPr="007E7942">
        <w:rPr>
          <w:rFonts w:ascii="Arial" w:hAnsi="Arial" w:cs="Arial"/>
          <w:color w:val="000000"/>
          <w:sz w:val="20"/>
        </w:rPr>
        <w:t>-Hein ST. The Design and Implementation of a Longitudinal Social Medicine Curriculum at the University of Vermont’s Larner College of Medicine</w:t>
      </w:r>
      <w:r>
        <w:rPr>
          <w:rFonts w:ascii="Arial" w:hAnsi="Arial" w:cs="Arial"/>
          <w:color w:val="000000"/>
          <w:sz w:val="20"/>
        </w:rPr>
        <w:t>.</w:t>
      </w:r>
      <w:r w:rsidRPr="007E7942">
        <w:rPr>
          <w:rFonts w:ascii="Arial" w:hAnsi="Arial" w:cs="Arial"/>
          <w:color w:val="000000"/>
          <w:sz w:val="20"/>
        </w:rPr>
        <w:t xml:space="preserve"> </w:t>
      </w:r>
      <w:r w:rsidRPr="007E7942">
        <w:rPr>
          <w:rFonts w:ascii="Arial" w:hAnsi="Arial" w:cs="Arial"/>
          <w:i/>
          <w:iCs/>
          <w:color w:val="000000"/>
          <w:sz w:val="20"/>
        </w:rPr>
        <w:t>BMC Medical Education</w:t>
      </w:r>
      <w:r w:rsidRPr="007E7942">
        <w:rPr>
          <w:rFonts w:ascii="Arial" w:hAnsi="Arial" w:cs="Arial"/>
          <w:color w:val="000000"/>
          <w:sz w:val="20"/>
        </w:rPr>
        <w:t xml:space="preserve"> </w:t>
      </w:r>
      <w:r w:rsidRPr="005A4EF8">
        <w:rPr>
          <w:rFonts w:ascii="Arial" w:hAnsi="Arial" w:cs="Arial"/>
          <w:color w:val="000000"/>
          <w:sz w:val="20"/>
        </w:rPr>
        <w:t xml:space="preserve">2021 Feb 24;21(1):131.  </w:t>
      </w:r>
      <w:proofErr w:type="spellStart"/>
      <w:r w:rsidRPr="005A4EF8">
        <w:rPr>
          <w:rFonts w:ascii="Arial" w:hAnsi="Arial" w:cs="Arial"/>
          <w:color w:val="000000"/>
          <w:sz w:val="20"/>
        </w:rPr>
        <w:t>doi</w:t>
      </w:r>
      <w:proofErr w:type="spellEnd"/>
      <w:r w:rsidRPr="005A4EF8">
        <w:rPr>
          <w:rFonts w:ascii="Arial" w:hAnsi="Arial" w:cs="Arial"/>
          <w:color w:val="000000"/>
          <w:sz w:val="20"/>
        </w:rPr>
        <w:t>: 10.1186/s12909-021-02533-x.</w:t>
      </w:r>
    </w:p>
    <w:p w14:paraId="2C19639D" w14:textId="77777777" w:rsidR="007A7561" w:rsidRDefault="007A7561" w:rsidP="007A7561">
      <w:pPr>
        <w:numPr>
          <w:ilvl w:val="0"/>
          <w:numId w:val="8"/>
        </w:numPr>
        <w:spacing w:afterLines="60" w:after="144"/>
        <w:rPr>
          <w:rFonts w:ascii="Arial" w:hAnsi="Arial" w:cs="Arial"/>
          <w:color w:val="000000"/>
          <w:sz w:val="20"/>
        </w:rPr>
      </w:pPr>
      <w:r w:rsidRPr="00F93F3F">
        <w:rPr>
          <w:rFonts w:ascii="Arial" w:hAnsi="Arial" w:cs="Arial"/>
          <w:color w:val="000000"/>
          <w:sz w:val="20"/>
        </w:rPr>
        <w:t>Stein</w:t>
      </w:r>
      <w:r>
        <w:rPr>
          <w:rFonts w:ascii="Arial" w:hAnsi="Arial" w:cs="Arial"/>
          <w:color w:val="000000"/>
          <w:sz w:val="20"/>
        </w:rPr>
        <w:t xml:space="preserve"> CM</w:t>
      </w:r>
      <w:r w:rsidRPr="00F93F3F">
        <w:rPr>
          <w:rFonts w:ascii="Arial" w:hAnsi="Arial" w:cs="Arial"/>
          <w:color w:val="000000"/>
          <w:sz w:val="20"/>
        </w:rPr>
        <w:t xml:space="preserve">*, </w:t>
      </w:r>
      <w:proofErr w:type="spellStart"/>
      <w:r w:rsidRPr="00F93F3F">
        <w:rPr>
          <w:rFonts w:ascii="Arial" w:hAnsi="Arial" w:cs="Arial"/>
          <w:color w:val="000000"/>
          <w:sz w:val="20"/>
        </w:rPr>
        <w:t>Benchek</w:t>
      </w:r>
      <w:proofErr w:type="spellEnd"/>
      <w:r>
        <w:rPr>
          <w:rFonts w:ascii="Arial" w:hAnsi="Arial" w:cs="Arial"/>
          <w:color w:val="000000"/>
          <w:sz w:val="20"/>
        </w:rPr>
        <w:t xml:space="preserve"> P</w:t>
      </w:r>
      <w:r w:rsidRPr="00F93F3F">
        <w:rPr>
          <w:rFonts w:ascii="Arial" w:hAnsi="Arial" w:cs="Arial"/>
          <w:color w:val="000000"/>
          <w:sz w:val="20"/>
        </w:rPr>
        <w:t>*, Bartlett</w:t>
      </w:r>
      <w:r>
        <w:rPr>
          <w:rFonts w:ascii="Arial" w:hAnsi="Arial" w:cs="Arial"/>
          <w:color w:val="000000"/>
          <w:sz w:val="20"/>
        </w:rPr>
        <w:t xml:space="preserve"> J</w:t>
      </w:r>
      <w:r w:rsidRPr="00F93F3F">
        <w:rPr>
          <w:rFonts w:ascii="Arial" w:hAnsi="Arial" w:cs="Arial"/>
          <w:color w:val="000000"/>
          <w:sz w:val="20"/>
        </w:rPr>
        <w:t>, Igo</w:t>
      </w:r>
      <w:r>
        <w:rPr>
          <w:rFonts w:ascii="Arial" w:hAnsi="Arial" w:cs="Arial"/>
          <w:color w:val="000000"/>
          <w:sz w:val="20"/>
        </w:rPr>
        <w:t xml:space="preserve"> RP</w:t>
      </w:r>
      <w:r w:rsidRPr="00F93F3F">
        <w:rPr>
          <w:rFonts w:ascii="Arial" w:hAnsi="Arial" w:cs="Arial"/>
          <w:color w:val="000000"/>
          <w:sz w:val="20"/>
        </w:rPr>
        <w:t>, Sobota</w:t>
      </w:r>
      <w:r>
        <w:rPr>
          <w:rFonts w:ascii="Arial" w:hAnsi="Arial" w:cs="Arial"/>
          <w:color w:val="000000"/>
          <w:sz w:val="20"/>
        </w:rPr>
        <w:t xml:space="preserve"> RS</w:t>
      </w:r>
      <w:r w:rsidRPr="00F93F3F">
        <w:rPr>
          <w:rFonts w:ascii="Arial" w:hAnsi="Arial" w:cs="Arial"/>
          <w:color w:val="000000"/>
          <w:sz w:val="20"/>
        </w:rPr>
        <w:t>, Chervenak</w:t>
      </w:r>
      <w:r>
        <w:rPr>
          <w:rFonts w:ascii="Arial" w:hAnsi="Arial" w:cs="Arial"/>
          <w:color w:val="000000"/>
          <w:sz w:val="20"/>
        </w:rPr>
        <w:t xml:space="preserve"> K</w:t>
      </w:r>
      <w:r w:rsidRPr="00F93F3F">
        <w:rPr>
          <w:rFonts w:ascii="Arial" w:hAnsi="Arial" w:cs="Arial"/>
          <w:color w:val="000000"/>
          <w:sz w:val="20"/>
        </w:rPr>
        <w:t>, Mayanja-Kizza</w:t>
      </w:r>
      <w:r>
        <w:rPr>
          <w:rFonts w:ascii="Arial" w:hAnsi="Arial" w:cs="Arial"/>
          <w:color w:val="000000"/>
          <w:sz w:val="20"/>
        </w:rPr>
        <w:t xml:space="preserve"> H</w:t>
      </w:r>
      <w:r w:rsidRPr="00F93F3F">
        <w:rPr>
          <w:rFonts w:ascii="Arial" w:hAnsi="Arial" w:cs="Arial"/>
          <w:color w:val="000000"/>
          <w:sz w:val="20"/>
        </w:rPr>
        <w:t>, von Reyn</w:t>
      </w:r>
      <w:r>
        <w:rPr>
          <w:rFonts w:ascii="Arial" w:hAnsi="Arial" w:cs="Arial"/>
          <w:color w:val="000000"/>
          <w:sz w:val="20"/>
        </w:rPr>
        <w:t xml:space="preserve"> CF</w:t>
      </w:r>
      <w:r w:rsidRPr="00F93F3F">
        <w:rPr>
          <w:rFonts w:ascii="Arial" w:hAnsi="Arial" w:cs="Arial"/>
          <w:color w:val="000000"/>
          <w:sz w:val="20"/>
        </w:rPr>
        <w:t xml:space="preserve">, </w:t>
      </w:r>
      <w:r w:rsidRPr="007205D0">
        <w:rPr>
          <w:rFonts w:ascii="Arial" w:hAnsi="Arial" w:cs="Arial"/>
          <w:b/>
          <w:bCs/>
          <w:color w:val="000000"/>
          <w:sz w:val="20"/>
        </w:rPr>
        <w:t>Lahey T</w:t>
      </w:r>
      <w:r w:rsidRPr="00F93F3F">
        <w:rPr>
          <w:rFonts w:ascii="Arial" w:hAnsi="Arial" w:cs="Arial"/>
          <w:color w:val="000000"/>
          <w:sz w:val="20"/>
        </w:rPr>
        <w:t>, Bush</w:t>
      </w:r>
      <w:r>
        <w:rPr>
          <w:rFonts w:ascii="Arial" w:hAnsi="Arial" w:cs="Arial"/>
          <w:color w:val="000000"/>
          <w:sz w:val="20"/>
        </w:rPr>
        <w:t xml:space="preserve"> WS</w:t>
      </w:r>
      <w:r w:rsidRPr="00F93F3F">
        <w:rPr>
          <w:rFonts w:ascii="Arial" w:hAnsi="Arial" w:cs="Arial"/>
          <w:color w:val="000000"/>
          <w:sz w:val="20"/>
        </w:rPr>
        <w:t>, Boom</w:t>
      </w:r>
      <w:r>
        <w:rPr>
          <w:rFonts w:ascii="Arial" w:hAnsi="Arial" w:cs="Arial"/>
          <w:color w:val="000000"/>
          <w:sz w:val="20"/>
        </w:rPr>
        <w:t xml:space="preserve"> WH</w:t>
      </w:r>
      <w:r w:rsidRPr="00F93F3F">
        <w:rPr>
          <w:rFonts w:ascii="Arial" w:hAnsi="Arial" w:cs="Arial"/>
          <w:color w:val="000000"/>
          <w:sz w:val="20"/>
        </w:rPr>
        <w:t>, Scott</w:t>
      </w:r>
      <w:r>
        <w:rPr>
          <w:rFonts w:ascii="Arial" w:hAnsi="Arial" w:cs="Arial"/>
          <w:color w:val="000000"/>
          <w:sz w:val="20"/>
        </w:rPr>
        <w:t xml:space="preserve"> WK</w:t>
      </w:r>
      <w:r w:rsidRPr="00F93F3F">
        <w:rPr>
          <w:rFonts w:ascii="Arial" w:hAnsi="Arial" w:cs="Arial"/>
          <w:color w:val="000000"/>
          <w:sz w:val="20"/>
        </w:rPr>
        <w:t xml:space="preserve">, </w:t>
      </w:r>
      <w:proofErr w:type="spellStart"/>
      <w:r w:rsidRPr="00F93F3F">
        <w:rPr>
          <w:rFonts w:ascii="Arial" w:hAnsi="Arial" w:cs="Arial"/>
          <w:color w:val="000000"/>
          <w:sz w:val="20"/>
        </w:rPr>
        <w:t>Marsit</w:t>
      </w:r>
      <w:proofErr w:type="spellEnd"/>
      <w:r>
        <w:rPr>
          <w:rFonts w:ascii="Arial" w:hAnsi="Arial" w:cs="Arial"/>
          <w:color w:val="000000"/>
          <w:sz w:val="20"/>
        </w:rPr>
        <w:t xml:space="preserve"> C</w:t>
      </w:r>
      <w:r w:rsidRPr="00F93F3F">
        <w:rPr>
          <w:rFonts w:ascii="Arial" w:hAnsi="Arial" w:cs="Arial"/>
          <w:color w:val="000000"/>
          <w:sz w:val="20"/>
        </w:rPr>
        <w:t xml:space="preserve">, </w:t>
      </w:r>
      <w:proofErr w:type="spellStart"/>
      <w:r w:rsidRPr="00F93F3F">
        <w:rPr>
          <w:rFonts w:ascii="Arial" w:hAnsi="Arial" w:cs="Arial"/>
          <w:color w:val="000000"/>
          <w:sz w:val="20"/>
        </w:rPr>
        <w:t>Sirugo</w:t>
      </w:r>
      <w:proofErr w:type="spellEnd"/>
      <w:r>
        <w:rPr>
          <w:rFonts w:ascii="Arial" w:hAnsi="Arial" w:cs="Arial"/>
          <w:color w:val="000000"/>
          <w:sz w:val="20"/>
        </w:rPr>
        <w:t xml:space="preserve"> G</w:t>
      </w:r>
      <w:r w:rsidRPr="00F93F3F">
        <w:rPr>
          <w:rFonts w:ascii="Arial" w:hAnsi="Arial" w:cs="Arial"/>
          <w:color w:val="000000"/>
          <w:sz w:val="20"/>
        </w:rPr>
        <w:t>, Williams</w:t>
      </w:r>
      <w:r>
        <w:rPr>
          <w:rFonts w:ascii="Arial" w:hAnsi="Arial" w:cs="Arial"/>
          <w:color w:val="000000"/>
          <w:sz w:val="20"/>
        </w:rPr>
        <w:t xml:space="preserve"> SM. </w:t>
      </w:r>
      <w:r>
        <w:rPr>
          <w:rFonts w:ascii="Arial" w:hAnsi="Arial" w:cs="Arial"/>
          <w:color w:val="000000"/>
          <w:sz w:val="20"/>
          <w:szCs w:val="20"/>
        </w:rPr>
        <w:t>“</w:t>
      </w:r>
      <w:r w:rsidRPr="007205D0">
        <w:rPr>
          <w:rFonts w:ascii="Arial" w:hAnsi="Arial" w:cs="Arial"/>
          <w:color w:val="000000"/>
          <w:sz w:val="20"/>
          <w:szCs w:val="20"/>
        </w:rPr>
        <w:t>Methylome-wide analysis reveals epigenetic marks associated with resistance to tuberculosis in HIV-infected individuals from East Africa</w:t>
      </w:r>
      <w:r>
        <w:rPr>
          <w:rFonts w:ascii="Arial" w:hAnsi="Arial" w:cs="Arial"/>
          <w:color w:val="000000"/>
          <w:sz w:val="20"/>
          <w:szCs w:val="20"/>
        </w:rPr>
        <w:t>,”</w:t>
      </w:r>
      <w:r>
        <w:rPr>
          <w:rFonts w:ascii="Arial" w:hAnsi="Arial" w:cs="Arial"/>
          <w:color w:val="000000"/>
          <w:sz w:val="20"/>
        </w:rPr>
        <w:t xml:space="preserve"> </w:t>
      </w:r>
      <w:r w:rsidRPr="007205D0">
        <w:rPr>
          <w:rFonts w:ascii="Arial" w:hAnsi="Arial" w:cs="Arial"/>
          <w:i/>
          <w:iCs/>
          <w:color w:val="000000"/>
          <w:sz w:val="20"/>
        </w:rPr>
        <w:t xml:space="preserve">Journal of Infectious Diseases </w:t>
      </w:r>
      <w:r w:rsidRPr="005A4EF8">
        <w:rPr>
          <w:rFonts w:ascii="Arial" w:hAnsi="Arial" w:cs="Arial"/>
          <w:color w:val="000000"/>
          <w:sz w:val="20"/>
        </w:rPr>
        <w:t xml:space="preserve">2021 Jan 5;jiaa785.  </w:t>
      </w:r>
      <w:proofErr w:type="spellStart"/>
      <w:r w:rsidRPr="005A4EF8">
        <w:rPr>
          <w:rFonts w:ascii="Arial" w:hAnsi="Arial" w:cs="Arial"/>
          <w:color w:val="000000"/>
          <w:sz w:val="20"/>
        </w:rPr>
        <w:t>doi</w:t>
      </w:r>
      <w:proofErr w:type="spellEnd"/>
      <w:r w:rsidRPr="005A4EF8">
        <w:rPr>
          <w:rFonts w:ascii="Arial" w:hAnsi="Arial" w:cs="Arial"/>
          <w:color w:val="000000"/>
          <w:sz w:val="20"/>
        </w:rPr>
        <w:t>: 10.1093/</w:t>
      </w:r>
      <w:proofErr w:type="spellStart"/>
      <w:r w:rsidRPr="005A4EF8">
        <w:rPr>
          <w:rFonts w:ascii="Arial" w:hAnsi="Arial" w:cs="Arial"/>
          <w:color w:val="000000"/>
          <w:sz w:val="20"/>
        </w:rPr>
        <w:t>infdis</w:t>
      </w:r>
      <w:proofErr w:type="spellEnd"/>
      <w:r w:rsidRPr="005A4EF8">
        <w:rPr>
          <w:rFonts w:ascii="Arial" w:hAnsi="Arial" w:cs="Arial"/>
          <w:color w:val="000000"/>
          <w:sz w:val="20"/>
        </w:rPr>
        <w:t>/jiaa785.  Online ahead of print</w:t>
      </w:r>
      <w:r w:rsidRPr="007205D0">
        <w:rPr>
          <w:rFonts w:ascii="Arial" w:hAnsi="Arial" w:cs="Arial"/>
          <w:color w:val="000000"/>
          <w:sz w:val="20"/>
        </w:rPr>
        <w:t>.</w:t>
      </w:r>
    </w:p>
    <w:p w14:paraId="650F54BA" w14:textId="2CA647ED" w:rsidR="007A7561" w:rsidRPr="001F4232" w:rsidRDefault="007A7561" w:rsidP="007A7561">
      <w:pPr>
        <w:pStyle w:val="ResumeIndent"/>
        <w:widowControl w:val="0"/>
        <w:numPr>
          <w:ilvl w:val="0"/>
          <w:numId w:val="8"/>
        </w:numPr>
        <w:tabs>
          <w:tab w:val="left" w:pos="720"/>
        </w:tabs>
        <w:spacing w:afterLines="60" w:after="144"/>
        <w:ind w:right="-108"/>
        <w:rPr>
          <w:rFonts w:ascii="Arial" w:eastAsia="Calibri" w:hAnsi="Arial" w:cs="Arial"/>
          <w:bCs/>
          <w:color w:val="000000"/>
          <w:sz w:val="20"/>
        </w:rPr>
      </w:pPr>
      <w:r w:rsidRPr="00051A9D">
        <w:rPr>
          <w:rFonts w:ascii="Arial" w:eastAsia="Calibri" w:hAnsi="Arial" w:cs="Arial"/>
          <w:b/>
          <w:bCs/>
          <w:color w:val="000000"/>
          <w:sz w:val="20"/>
        </w:rPr>
        <w:t>Lahey T</w:t>
      </w:r>
      <w:r w:rsidRPr="00051A9D">
        <w:rPr>
          <w:rFonts w:ascii="Arial" w:eastAsia="Calibri" w:hAnsi="Arial" w:cs="Arial"/>
          <w:bCs/>
          <w:color w:val="000000"/>
          <w:sz w:val="20"/>
        </w:rPr>
        <w:t>. “</w:t>
      </w:r>
      <w:r w:rsidRPr="009B134A">
        <w:rPr>
          <w:rFonts w:ascii="Arial" w:eastAsia="Calibri" w:hAnsi="Arial" w:cs="Arial"/>
          <w:bCs/>
          <w:color w:val="000000"/>
          <w:sz w:val="20"/>
        </w:rPr>
        <w:t>How Should Clinicians Respond if Patient HIV Denial Could Exacerbate Racial Health Inequities</w:t>
      </w:r>
      <w:r w:rsidRPr="00051A9D">
        <w:rPr>
          <w:rFonts w:ascii="Arial" w:eastAsia="Calibri" w:hAnsi="Arial" w:cs="Arial"/>
          <w:bCs/>
          <w:color w:val="000000"/>
          <w:sz w:val="20"/>
        </w:rPr>
        <w:t xml:space="preserve">?” </w:t>
      </w:r>
      <w:r w:rsidRPr="00051A9D">
        <w:rPr>
          <w:rFonts w:ascii="Arial" w:eastAsia="Calibri" w:hAnsi="Arial" w:cs="Arial"/>
          <w:bCs/>
          <w:i/>
          <w:iCs/>
          <w:color w:val="000000"/>
          <w:sz w:val="20"/>
        </w:rPr>
        <w:t>AMA Journal of Ethics</w:t>
      </w:r>
      <w:r w:rsidRPr="001F4232">
        <w:rPr>
          <w:rFonts w:ascii="Arial" w:eastAsia="Calibri" w:hAnsi="Arial" w:cs="Arial"/>
          <w:bCs/>
          <w:color w:val="000000"/>
          <w:sz w:val="20"/>
        </w:rPr>
        <w:t> 2021 May 1;23(5</w:t>
      </w:r>
      <w:proofErr w:type="gramStart"/>
      <w:r w:rsidRPr="001F4232">
        <w:rPr>
          <w:rFonts w:ascii="Arial" w:eastAsia="Calibri" w:hAnsi="Arial" w:cs="Arial"/>
          <w:bCs/>
          <w:color w:val="000000"/>
          <w:sz w:val="20"/>
        </w:rPr>
        <w:t>):E</w:t>
      </w:r>
      <w:proofErr w:type="gramEnd"/>
      <w:r w:rsidRPr="001F4232">
        <w:rPr>
          <w:rFonts w:ascii="Arial" w:eastAsia="Calibri" w:hAnsi="Arial" w:cs="Arial"/>
          <w:bCs/>
          <w:color w:val="000000"/>
          <w:sz w:val="20"/>
        </w:rPr>
        <w:t>382-387. </w:t>
      </w:r>
      <w:proofErr w:type="spellStart"/>
      <w:r w:rsidRPr="001F4232">
        <w:rPr>
          <w:rFonts w:ascii="Arial" w:eastAsia="Calibri" w:hAnsi="Arial" w:cs="Arial"/>
          <w:bCs/>
          <w:color w:val="000000"/>
          <w:sz w:val="20"/>
        </w:rPr>
        <w:t>doi</w:t>
      </w:r>
      <w:proofErr w:type="spellEnd"/>
      <w:r w:rsidRPr="001F4232">
        <w:rPr>
          <w:rFonts w:ascii="Arial" w:eastAsia="Calibri" w:hAnsi="Arial" w:cs="Arial"/>
          <w:bCs/>
          <w:color w:val="000000"/>
          <w:sz w:val="20"/>
        </w:rPr>
        <w:t xml:space="preserve">: 10.1001/amajethics.2021.382. </w:t>
      </w:r>
      <w:r w:rsidR="005A65C8">
        <w:rPr>
          <w:rFonts w:ascii="Arial" w:eastAsia="Calibri" w:hAnsi="Arial" w:cs="Arial"/>
          <w:bCs/>
          <w:color w:val="000000"/>
          <w:sz w:val="20"/>
        </w:rPr>
        <w:t>(</w:t>
      </w:r>
      <w:hyperlink r:id="rId21" w:history="1">
        <w:r w:rsidR="005A65C8" w:rsidRPr="005A65C8">
          <w:rPr>
            <w:rStyle w:val="Hyperlink"/>
            <w:rFonts w:ascii="Arial" w:eastAsia="Calibri" w:hAnsi="Arial" w:cs="Arial"/>
            <w:bCs/>
            <w:sz w:val="20"/>
          </w:rPr>
          <w:t>link</w:t>
        </w:r>
      </w:hyperlink>
      <w:r w:rsidR="005A65C8">
        <w:rPr>
          <w:rFonts w:ascii="Arial" w:eastAsia="Calibri" w:hAnsi="Arial" w:cs="Arial"/>
          <w:bCs/>
          <w:color w:val="000000"/>
          <w:sz w:val="20"/>
        </w:rPr>
        <w:t>)</w:t>
      </w:r>
    </w:p>
    <w:p w14:paraId="1832437B" w14:textId="77777777" w:rsidR="007A7561" w:rsidRDefault="007A7561" w:rsidP="007A7561">
      <w:pPr>
        <w:pStyle w:val="ResumeIndent"/>
        <w:widowControl w:val="0"/>
        <w:numPr>
          <w:ilvl w:val="0"/>
          <w:numId w:val="8"/>
        </w:numPr>
        <w:tabs>
          <w:tab w:val="left" w:pos="720"/>
        </w:tabs>
        <w:spacing w:afterLines="60" w:after="144"/>
        <w:ind w:right="-108"/>
        <w:rPr>
          <w:rFonts w:ascii="Arial" w:hAnsi="Arial" w:cs="Arial"/>
          <w:color w:val="000000"/>
          <w:sz w:val="20"/>
        </w:rPr>
      </w:pPr>
      <w:r w:rsidRPr="002E68E8">
        <w:rPr>
          <w:rFonts w:ascii="Arial" w:hAnsi="Arial" w:cs="Arial"/>
          <w:b/>
          <w:bCs/>
          <w:color w:val="000000"/>
          <w:sz w:val="20"/>
        </w:rPr>
        <w:t>Lahey T</w:t>
      </w:r>
      <w:r>
        <w:rPr>
          <w:rFonts w:ascii="Arial" w:hAnsi="Arial" w:cs="Arial"/>
          <w:color w:val="000000"/>
          <w:sz w:val="20"/>
        </w:rPr>
        <w:t>, Reeves S, Desjardins I, Nelson W. “</w:t>
      </w:r>
      <w:r w:rsidRPr="002E68E8">
        <w:rPr>
          <w:rFonts w:ascii="Arial" w:hAnsi="Arial" w:cs="Arial"/>
          <w:color w:val="000000"/>
          <w:sz w:val="20"/>
        </w:rPr>
        <w:t>Organizational Ethics Support for Health Care Leaders during the COVID-19 Pandemic and Beyond</w:t>
      </w:r>
      <w:r>
        <w:rPr>
          <w:rFonts w:ascii="Arial" w:hAnsi="Arial" w:cs="Arial"/>
          <w:color w:val="000000"/>
          <w:sz w:val="20"/>
        </w:rPr>
        <w:t xml:space="preserve">” </w:t>
      </w:r>
      <w:r w:rsidRPr="002E68E8">
        <w:rPr>
          <w:rFonts w:ascii="Arial" w:hAnsi="Arial" w:cs="Arial"/>
          <w:i/>
          <w:iCs/>
          <w:color w:val="000000"/>
          <w:sz w:val="20"/>
        </w:rPr>
        <w:t>Journal of Hospital Ethics</w:t>
      </w:r>
      <w:r>
        <w:rPr>
          <w:rFonts w:ascii="Arial" w:hAnsi="Arial" w:cs="Arial"/>
          <w:color w:val="000000"/>
          <w:sz w:val="20"/>
        </w:rPr>
        <w:t xml:space="preserve"> 2021:7(2):58.</w:t>
      </w:r>
    </w:p>
    <w:p w14:paraId="5B538C57" w14:textId="77777777" w:rsidR="007A7561" w:rsidRPr="000671D1" w:rsidRDefault="007A7561" w:rsidP="007A7561">
      <w:pPr>
        <w:pStyle w:val="ResumeIndent"/>
        <w:widowControl w:val="0"/>
        <w:numPr>
          <w:ilvl w:val="0"/>
          <w:numId w:val="8"/>
        </w:numPr>
        <w:tabs>
          <w:tab w:val="left" w:pos="720"/>
        </w:tabs>
        <w:spacing w:afterLines="60" w:after="144"/>
        <w:ind w:right="-108"/>
        <w:rPr>
          <w:rFonts w:ascii="Arial" w:hAnsi="Arial" w:cs="Arial"/>
          <w:color w:val="000000"/>
          <w:sz w:val="20"/>
        </w:rPr>
      </w:pPr>
      <w:r w:rsidRPr="0081245C">
        <w:rPr>
          <w:rFonts w:ascii="Arial" w:hAnsi="Arial" w:cs="Arial"/>
          <w:color w:val="000000"/>
          <w:sz w:val="20"/>
        </w:rPr>
        <w:t xml:space="preserve">Ades S, Herrera DA, </w:t>
      </w:r>
      <w:r w:rsidRPr="0081245C">
        <w:rPr>
          <w:rFonts w:ascii="Arial" w:hAnsi="Arial" w:cs="Arial"/>
          <w:b/>
          <w:bCs/>
          <w:color w:val="000000"/>
          <w:sz w:val="20"/>
        </w:rPr>
        <w:t>Lahey T</w:t>
      </w:r>
      <w:r w:rsidRPr="0081245C">
        <w:rPr>
          <w:rFonts w:ascii="Arial" w:hAnsi="Arial" w:cs="Arial"/>
          <w:color w:val="000000"/>
          <w:sz w:val="20"/>
        </w:rPr>
        <w:t xml:space="preserve">, Thomas A, Jasra S, Barry M, Sprague J, Dittus K, Plante T, Kelly J: Kaufman P, Parsons P, Holmes C. “Cancer Care in the Wake of a Cyberattack: How to Prepare and What to Expect” </w:t>
      </w:r>
      <w:r w:rsidRPr="0081245C">
        <w:rPr>
          <w:rFonts w:ascii="Arial" w:hAnsi="Arial" w:cs="Arial"/>
          <w:i/>
          <w:iCs/>
          <w:color w:val="000000"/>
          <w:sz w:val="20"/>
        </w:rPr>
        <w:t>JCO Oncology Practice</w:t>
      </w:r>
      <w:r w:rsidRPr="0081245C">
        <w:rPr>
          <w:rFonts w:ascii="Arial" w:hAnsi="Arial" w:cs="Arial"/>
          <w:color w:val="000000"/>
          <w:sz w:val="20"/>
        </w:rPr>
        <w:t xml:space="preserve"> </w:t>
      </w:r>
      <w:r w:rsidRPr="000671D1">
        <w:rPr>
          <w:rFonts w:ascii="Arial" w:hAnsi="Arial" w:cs="Arial"/>
          <w:color w:val="000000"/>
          <w:sz w:val="20"/>
        </w:rPr>
        <w:t xml:space="preserve">JCO Oncol </w:t>
      </w:r>
      <w:proofErr w:type="spellStart"/>
      <w:r w:rsidRPr="000671D1">
        <w:rPr>
          <w:rFonts w:ascii="Arial" w:hAnsi="Arial" w:cs="Arial"/>
          <w:color w:val="000000"/>
          <w:sz w:val="20"/>
        </w:rPr>
        <w:t>Pract</w:t>
      </w:r>
      <w:proofErr w:type="spellEnd"/>
      <w:r w:rsidRPr="000671D1">
        <w:rPr>
          <w:rFonts w:ascii="Arial" w:hAnsi="Arial" w:cs="Arial"/>
          <w:color w:val="000000"/>
          <w:sz w:val="20"/>
        </w:rPr>
        <w:t xml:space="preserve">. 2022 Jan;18(1):23-34. </w:t>
      </w:r>
      <w:proofErr w:type="spellStart"/>
      <w:r w:rsidRPr="000671D1">
        <w:rPr>
          <w:rFonts w:ascii="Arial" w:hAnsi="Arial" w:cs="Arial"/>
          <w:color w:val="000000"/>
          <w:sz w:val="20"/>
        </w:rPr>
        <w:t>doi</w:t>
      </w:r>
      <w:proofErr w:type="spellEnd"/>
      <w:r w:rsidRPr="000671D1">
        <w:rPr>
          <w:rFonts w:ascii="Arial" w:hAnsi="Arial" w:cs="Arial"/>
          <w:color w:val="000000"/>
          <w:sz w:val="20"/>
        </w:rPr>
        <w:t xml:space="preserve">: 10.1200/OP.21.00116. </w:t>
      </w:r>
      <w:proofErr w:type="spellStart"/>
      <w:r w:rsidRPr="000671D1">
        <w:rPr>
          <w:rFonts w:ascii="Arial" w:hAnsi="Arial" w:cs="Arial"/>
          <w:color w:val="000000"/>
          <w:sz w:val="20"/>
        </w:rPr>
        <w:t>Epub</w:t>
      </w:r>
      <w:proofErr w:type="spellEnd"/>
      <w:r w:rsidRPr="000671D1">
        <w:rPr>
          <w:rFonts w:ascii="Arial" w:hAnsi="Arial" w:cs="Arial"/>
          <w:color w:val="000000"/>
          <w:sz w:val="20"/>
        </w:rPr>
        <w:t xml:space="preserve"> 2021 Aug 2.</w:t>
      </w:r>
      <w:r>
        <w:rPr>
          <w:rFonts w:ascii="Arial" w:hAnsi="Arial" w:cs="Arial"/>
          <w:color w:val="000000"/>
          <w:sz w:val="20"/>
        </w:rPr>
        <w:t xml:space="preserve"> </w:t>
      </w:r>
      <w:r w:rsidRPr="000671D1">
        <w:rPr>
          <w:rFonts w:ascii="Arial" w:hAnsi="Arial" w:cs="Arial"/>
          <w:color w:val="000000"/>
          <w:sz w:val="20"/>
        </w:rPr>
        <w:t>PMID: 34339260</w:t>
      </w:r>
    </w:p>
    <w:p w14:paraId="2F3BCA76" w14:textId="0DADD7C5" w:rsidR="007A7561" w:rsidRPr="000668B9" w:rsidRDefault="007A7561" w:rsidP="007A7561">
      <w:pPr>
        <w:numPr>
          <w:ilvl w:val="0"/>
          <w:numId w:val="8"/>
        </w:numPr>
        <w:spacing w:afterLines="60" w:after="144"/>
        <w:rPr>
          <w:rFonts w:ascii="Arial" w:hAnsi="Arial" w:cs="Arial"/>
          <w:color w:val="000000"/>
          <w:sz w:val="20"/>
          <w:szCs w:val="20"/>
        </w:rPr>
      </w:pPr>
      <w:r w:rsidRPr="000668B9">
        <w:rPr>
          <w:rFonts w:ascii="Arial" w:hAnsi="Arial" w:cs="Arial"/>
          <w:color w:val="000000"/>
          <w:sz w:val="20"/>
          <w:szCs w:val="20"/>
        </w:rPr>
        <w:t xml:space="preserve">Brach RJ, Finnie SM, Goyal RK, Dawson CA, Epstein SB, Lounsbury KM, </w:t>
      </w:r>
      <w:proofErr w:type="spellStart"/>
      <w:r w:rsidRPr="000668B9">
        <w:rPr>
          <w:rFonts w:ascii="Arial" w:hAnsi="Arial" w:cs="Arial"/>
          <w:color w:val="000000"/>
          <w:sz w:val="20"/>
          <w:szCs w:val="20"/>
        </w:rPr>
        <w:t>Eldakar</w:t>
      </w:r>
      <w:proofErr w:type="spellEnd"/>
      <w:r w:rsidRPr="000668B9">
        <w:rPr>
          <w:rFonts w:ascii="Arial" w:hAnsi="Arial" w:cs="Arial"/>
          <w:color w:val="000000"/>
          <w:sz w:val="20"/>
          <w:szCs w:val="20"/>
        </w:rPr>
        <w:t xml:space="preserve">-Hein ST, </w:t>
      </w:r>
      <w:r w:rsidRPr="00CF51D4">
        <w:rPr>
          <w:rFonts w:ascii="Arial" w:hAnsi="Arial" w:cs="Arial"/>
          <w:b/>
          <w:bCs/>
          <w:color w:val="000000"/>
          <w:sz w:val="20"/>
          <w:szCs w:val="20"/>
        </w:rPr>
        <w:t>Lahey T</w:t>
      </w:r>
      <w:r w:rsidRPr="000668B9">
        <w:rPr>
          <w:rFonts w:ascii="Arial" w:hAnsi="Arial" w:cs="Arial"/>
          <w:color w:val="000000"/>
          <w:sz w:val="20"/>
          <w:szCs w:val="20"/>
        </w:rPr>
        <w:t xml:space="preserve">. A New Roadmap for Social Medicine Curriculum Design Based on Mixed Methods Student and Faculty Curriculum Evaluations. </w:t>
      </w:r>
      <w:r w:rsidRPr="006D37BA">
        <w:rPr>
          <w:rFonts w:ascii="Arial" w:hAnsi="Arial" w:cs="Arial"/>
          <w:i/>
          <w:iCs/>
          <w:color w:val="000000"/>
          <w:sz w:val="20"/>
          <w:szCs w:val="20"/>
        </w:rPr>
        <w:t>BMC Medical Education</w:t>
      </w:r>
      <w:r w:rsidRPr="000668B9">
        <w:rPr>
          <w:rFonts w:ascii="Arial" w:hAnsi="Arial" w:cs="Arial"/>
          <w:color w:val="000000"/>
          <w:sz w:val="20"/>
          <w:szCs w:val="20"/>
        </w:rPr>
        <w:t xml:space="preserve"> 2021</w:t>
      </w:r>
      <w:r>
        <w:rPr>
          <w:rFonts w:ascii="Arial" w:hAnsi="Arial" w:cs="Arial"/>
          <w:color w:val="000000"/>
          <w:sz w:val="20"/>
          <w:szCs w:val="20"/>
        </w:rPr>
        <w:t>; 442</w:t>
      </w:r>
      <w:r w:rsidRPr="000668B9">
        <w:rPr>
          <w:rFonts w:ascii="Arial" w:hAnsi="Arial" w:cs="Arial"/>
          <w:color w:val="000000"/>
          <w:sz w:val="20"/>
          <w:szCs w:val="20"/>
        </w:rPr>
        <w:t>.</w:t>
      </w:r>
      <w:r>
        <w:rPr>
          <w:rFonts w:ascii="Arial" w:hAnsi="Arial" w:cs="Arial"/>
          <w:color w:val="000000"/>
          <w:sz w:val="20"/>
          <w:szCs w:val="20"/>
        </w:rPr>
        <w:t xml:space="preserve">  </w:t>
      </w:r>
      <w:r w:rsidRPr="006D37BA">
        <w:rPr>
          <w:rFonts w:ascii="Arial" w:hAnsi="Arial" w:cs="Arial"/>
          <w:color w:val="000000"/>
          <w:sz w:val="20"/>
          <w:szCs w:val="20"/>
        </w:rPr>
        <w:t xml:space="preserve">PMCID: PMC8376629 DOI: 10.1186/s12909-021-02885-4 </w:t>
      </w:r>
      <w:r w:rsidRPr="00E52D99">
        <w:rPr>
          <w:rFonts w:ascii="Arial" w:hAnsi="Arial" w:cs="Arial"/>
          <w:color w:val="000000"/>
          <w:sz w:val="20"/>
          <w:szCs w:val="20"/>
        </w:rPr>
        <w:t>PMID: 34416885</w:t>
      </w:r>
      <w:r>
        <w:rPr>
          <w:rFonts w:ascii="Arial" w:hAnsi="Arial" w:cs="Arial"/>
          <w:color w:val="000000"/>
          <w:sz w:val="20"/>
          <w:szCs w:val="20"/>
        </w:rPr>
        <w:t xml:space="preserve"> </w:t>
      </w:r>
      <w:r w:rsidR="005A65C8">
        <w:rPr>
          <w:rFonts w:ascii="Arial" w:hAnsi="Arial" w:cs="Arial"/>
          <w:color w:val="000000"/>
          <w:sz w:val="20"/>
          <w:szCs w:val="20"/>
        </w:rPr>
        <w:t>(</w:t>
      </w:r>
      <w:hyperlink r:id="rId22" w:anchor="Fun" w:history="1">
        <w:r w:rsidR="005A65C8" w:rsidRPr="005A65C8">
          <w:rPr>
            <w:rStyle w:val="Hyperlink"/>
            <w:rFonts w:ascii="Arial" w:hAnsi="Arial" w:cs="Arial"/>
            <w:sz w:val="20"/>
            <w:szCs w:val="20"/>
          </w:rPr>
          <w:t>link</w:t>
        </w:r>
      </w:hyperlink>
      <w:r w:rsidR="005A65C8">
        <w:rPr>
          <w:rFonts w:ascii="Arial" w:hAnsi="Arial" w:cs="Arial"/>
          <w:color w:val="000000"/>
          <w:sz w:val="20"/>
          <w:szCs w:val="20"/>
        </w:rPr>
        <w:t>)</w:t>
      </w:r>
    </w:p>
    <w:p w14:paraId="23D2D714" w14:textId="77777777" w:rsidR="007A7561" w:rsidRPr="00A13B02" w:rsidRDefault="007A7561" w:rsidP="007A7561">
      <w:pPr>
        <w:pStyle w:val="ResumeIndent"/>
        <w:widowControl w:val="0"/>
        <w:numPr>
          <w:ilvl w:val="0"/>
          <w:numId w:val="8"/>
        </w:numPr>
        <w:tabs>
          <w:tab w:val="left" w:pos="720"/>
        </w:tabs>
        <w:spacing w:afterLines="60" w:after="144"/>
        <w:ind w:right="-108"/>
        <w:rPr>
          <w:rFonts w:ascii="Arial" w:hAnsi="Arial" w:cs="Arial"/>
          <w:color w:val="000000"/>
          <w:sz w:val="20"/>
        </w:rPr>
      </w:pPr>
      <w:r w:rsidRPr="0081245C">
        <w:rPr>
          <w:rFonts w:ascii="Arial" w:eastAsia="Calibri" w:hAnsi="Arial" w:cs="Arial"/>
          <w:bCs/>
          <w:color w:val="000000"/>
          <w:sz w:val="20"/>
        </w:rPr>
        <w:t xml:space="preserve">Carey M, Stedman N, Giglio C, Bruzzese C, </w:t>
      </w:r>
      <w:proofErr w:type="spellStart"/>
      <w:r w:rsidRPr="0081245C">
        <w:rPr>
          <w:rFonts w:ascii="Arial" w:eastAsia="Calibri" w:hAnsi="Arial" w:cs="Arial"/>
          <w:bCs/>
          <w:color w:val="000000"/>
          <w:sz w:val="20"/>
        </w:rPr>
        <w:t>Eldakar</w:t>
      </w:r>
      <w:proofErr w:type="spellEnd"/>
      <w:r w:rsidRPr="0081245C">
        <w:rPr>
          <w:rFonts w:ascii="Arial" w:eastAsia="Calibri" w:hAnsi="Arial" w:cs="Arial"/>
          <w:bCs/>
          <w:color w:val="000000"/>
          <w:sz w:val="20"/>
        </w:rPr>
        <w:t xml:space="preserve">-Hein S, </w:t>
      </w:r>
      <w:r w:rsidRPr="0081245C">
        <w:rPr>
          <w:rFonts w:ascii="Arial" w:eastAsia="Calibri" w:hAnsi="Arial" w:cs="Arial"/>
          <w:b/>
          <w:color w:val="000000"/>
          <w:sz w:val="20"/>
        </w:rPr>
        <w:t>Lahey</w:t>
      </w:r>
      <w:r w:rsidRPr="0081245C">
        <w:rPr>
          <w:rFonts w:ascii="Arial" w:hAnsi="Arial" w:cs="Arial"/>
          <w:b/>
          <w:color w:val="000000"/>
          <w:sz w:val="20"/>
        </w:rPr>
        <w:t xml:space="preserve"> </w:t>
      </w:r>
      <w:r w:rsidRPr="0081245C">
        <w:rPr>
          <w:rFonts w:ascii="Arial" w:eastAsia="Calibri" w:hAnsi="Arial" w:cs="Arial"/>
          <w:b/>
          <w:color w:val="000000"/>
          <w:sz w:val="20"/>
        </w:rPr>
        <w:t>T</w:t>
      </w:r>
      <w:r w:rsidRPr="0081245C">
        <w:rPr>
          <w:rFonts w:ascii="Arial" w:hAnsi="Arial" w:cs="Arial"/>
          <w:color w:val="000000"/>
          <w:sz w:val="20"/>
        </w:rPr>
        <w:t xml:space="preserve">. </w:t>
      </w:r>
      <w:r w:rsidRPr="0081245C">
        <w:rPr>
          <w:rFonts w:ascii="Arial" w:eastAsia="Calibri" w:hAnsi="Arial" w:cs="Arial"/>
          <w:color w:val="000000"/>
          <w:sz w:val="20"/>
        </w:rPr>
        <w:t>Ethical Hospital Discharge: A Balanced Algorithmic Approach</w:t>
      </w:r>
      <w:r w:rsidRPr="0081245C">
        <w:rPr>
          <w:rFonts w:ascii="Arial" w:hAnsi="Arial" w:cs="Arial"/>
          <w:color w:val="000000"/>
          <w:sz w:val="20"/>
        </w:rPr>
        <w:t xml:space="preserve">. </w:t>
      </w:r>
      <w:r w:rsidRPr="0081245C">
        <w:rPr>
          <w:rFonts w:ascii="Arial" w:eastAsia="Calibri" w:hAnsi="Arial" w:cs="Arial"/>
          <w:i/>
          <w:color w:val="000000"/>
          <w:sz w:val="20"/>
        </w:rPr>
        <w:t xml:space="preserve">Journal of Hospital Ethics </w:t>
      </w:r>
      <w:r w:rsidRPr="0081245C">
        <w:rPr>
          <w:rFonts w:ascii="Arial" w:hAnsi="Arial" w:cs="Arial"/>
          <w:iCs/>
          <w:color w:val="000000"/>
          <w:sz w:val="20"/>
        </w:rPr>
        <w:t>2021</w:t>
      </w:r>
      <w:r>
        <w:rPr>
          <w:rFonts w:ascii="Arial" w:hAnsi="Arial" w:cs="Arial"/>
          <w:iCs/>
          <w:color w:val="000000"/>
          <w:sz w:val="20"/>
        </w:rPr>
        <w:t>; 7(3):104-111.</w:t>
      </w:r>
    </w:p>
    <w:p w14:paraId="6A91D54F" w14:textId="77777777" w:rsidR="007A7561" w:rsidRDefault="007A7561" w:rsidP="007A7561">
      <w:pPr>
        <w:pStyle w:val="ResumeIndent"/>
        <w:widowControl w:val="0"/>
        <w:numPr>
          <w:ilvl w:val="0"/>
          <w:numId w:val="8"/>
        </w:numPr>
        <w:tabs>
          <w:tab w:val="left" w:pos="720"/>
        </w:tabs>
        <w:spacing w:afterLines="60" w:after="144"/>
        <w:ind w:right="-108"/>
        <w:rPr>
          <w:rFonts w:ascii="Arial" w:hAnsi="Arial" w:cs="Arial"/>
          <w:color w:val="000000"/>
          <w:sz w:val="20"/>
        </w:rPr>
      </w:pPr>
      <w:r w:rsidRPr="00872F4E">
        <w:rPr>
          <w:rFonts w:ascii="Arial" w:hAnsi="Arial" w:cs="Arial"/>
          <w:color w:val="000000"/>
          <w:sz w:val="20"/>
        </w:rPr>
        <w:t xml:space="preserve">Amato S, Vogt A, Sarathy A, </w:t>
      </w:r>
      <w:r w:rsidRPr="00872F4E">
        <w:rPr>
          <w:rFonts w:ascii="Arial" w:hAnsi="Arial" w:cs="Arial"/>
          <w:b/>
          <w:bCs/>
          <w:color w:val="000000"/>
          <w:sz w:val="20"/>
        </w:rPr>
        <w:t>Lahey T</w:t>
      </w:r>
      <w:r w:rsidRPr="00872F4E">
        <w:rPr>
          <w:rFonts w:ascii="Arial" w:hAnsi="Arial" w:cs="Arial"/>
          <w:color w:val="000000"/>
          <w:sz w:val="20"/>
        </w:rPr>
        <w:t xml:space="preserve">, Osler T, Hosmer D, Bliss S, Bruzzese C, </w:t>
      </w:r>
      <w:proofErr w:type="gramStart"/>
      <w:r w:rsidRPr="00872F4E">
        <w:rPr>
          <w:rFonts w:ascii="Arial" w:hAnsi="Arial" w:cs="Arial"/>
          <w:color w:val="000000"/>
          <w:sz w:val="20"/>
        </w:rPr>
        <w:t>An</w:t>
      </w:r>
      <w:proofErr w:type="gramEnd"/>
      <w:r w:rsidRPr="00872F4E">
        <w:rPr>
          <w:rFonts w:ascii="Arial" w:hAnsi="Arial" w:cs="Arial"/>
          <w:color w:val="000000"/>
          <w:sz w:val="20"/>
        </w:rPr>
        <w:t xml:space="preserve"> G, Erb AL, Malhotra A. Frequency and Predictors of Trauma Transfer Futility to a Rural Level I Trauma Center. </w:t>
      </w:r>
      <w:r w:rsidRPr="00872F4E">
        <w:rPr>
          <w:rFonts w:ascii="Arial" w:hAnsi="Arial" w:cs="Arial"/>
          <w:i/>
          <w:iCs/>
          <w:color w:val="000000"/>
          <w:sz w:val="20"/>
        </w:rPr>
        <w:t>Journal of Surgical Research</w:t>
      </w:r>
      <w:r w:rsidRPr="00872F4E">
        <w:rPr>
          <w:rFonts w:ascii="Arial" w:hAnsi="Arial" w:cs="Arial"/>
          <w:color w:val="000000"/>
          <w:sz w:val="20"/>
        </w:rPr>
        <w:t xml:space="preserve"> 2022; 279</w:t>
      </w:r>
      <w:r>
        <w:rPr>
          <w:rFonts w:ascii="Arial" w:hAnsi="Arial" w:cs="Arial"/>
          <w:color w:val="000000"/>
          <w:sz w:val="20"/>
        </w:rPr>
        <w:t xml:space="preserve">: </w:t>
      </w:r>
      <w:r w:rsidRPr="00872F4E">
        <w:rPr>
          <w:rFonts w:ascii="Arial" w:hAnsi="Arial" w:cs="Arial"/>
          <w:color w:val="000000"/>
          <w:sz w:val="20"/>
        </w:rPr>
        <w:t>1-7</w:t>
      </w:r>
      <w:r>
        <w:rPr>
          <w:rFonts w:ascii="Arial" w:hAnsi="Arial" w:cs="Arial"/>
          <w:color w:val="000000"/>
          <w:sz w:val="20"/>
        </w:rPr>
        <w:t xml:space="preserve">. </w:t>
      </w:r>
      <w:r w:rsidRPr="0067182A">
        <w:rPr>
          <w:rFonts w:ascii="Arial" w:hAnsi="Arial" w:cs="Arial"/>
          <w:color w:val="000000"/>
          <w:sz w:val="20"/>
        </w:rPr>
        <w:t>PMID: 35716445</w:t>
      </w:r>
    </w:p>
    <w:p w14:paraId="77B116A1" w14:textId="77777777" w:rsidR="007A7561" w:rsidRPr="00D71E42" w:rsidRDefault="007A7561" w:rsidP="007A7561">
      <w:pPr>
        <w:pStyle w:val="ResumeIndent"/>
        <w:widowControl w:val="0"/>
        <w:numPr>
          <w:ilvl w:val="0"/>
          <w:numId w:val="8"/>
        </w:numPr>
        <w:tabs>
          <w:tab w:val="left" w:pos="720"/>
        </w:tabs>
        <w:spacing w:afterLines="60" w:after="144"/>
        <w:ind w:right="-108"/>
        <w:rPr>
          <w:rFonts w:ascii="Arial" w:hAnsi="Arial" w:cs="Arial"/>
          <w:color w:val="000000"/>
          <w:sz w:val="20"/>
        </w:rPr>
      </w:pPr>
      <w:proofErr w:type="spellStart"/>
      <w:r w:rsidRPr="00C66FDF">
        <w:rPr>
          <w:rFonts w:ascii="Arial" w:hAnsi="Arial" w:cs="Arial"/>
          <w:color w:val="000000"/>
          <w:sz w:val="20"/>
        </w:rPr>
        <w:t>Damji</w:t>
      </w:r>
      <w:proofErr w:type="spellEnd"/>
      <w:r w:rsidRPr="00C66FDF">
        <w:rPr>
          <w:rFonts w:ascii="Arial" w:hAnsi="Arial" w:cs="Arial"/>
          <w:color w:val="000000"/>
          <w:sz w:val="20"/>
        </w:rPr>
        <w:t xml:space="preserve"> N, </w:t>
      </w:r>
      <w:r w:rsidRPr="00C66FDF">
        <w:rPr>
          <w:rFonts w:ascii="Arial" w:hAnsi="Arial" w:cs="Arial"/>
          <w:b/>
          <w:bCs/>
          <w:color w:val="000000"/>
          <w:sz w:val="20"/>
        </w:rPr>
        <w:t>Lahey T</w:t>
      </w:r>
      <w:r w:rsidRPr="00C66FDF">
        <w:rPr>
          <w:rFonts w:ascii="Arial" w:hAnsi="Arial" w:cs="Arial"/>
          <w:color w:val="000000"/>
          <w:sz w:val="20"/>
        </w:rPr>
        <w:t>, Hale AJ</w:t>
      </w:r>
      <w:r>
        <w:rPr>
          <w:rFonts w:ascii="Arial" w:hAnsi="Arial" w:cs="Arial"/>
          <w:color w:val="000000"/>
          <w:sz w:val="20"/>
        </w:rPr>
        <w:t xml:space="preserve">. </w:t>
      </w:r>
      <w:r w:rsidRPr="00C66FDF">
        <w:rPr>
          <w:rFonts w:ascii="Arial" w:hAnsi="Arial" w:cs="Arial"/>
          <w:color w:val="000000"/>
          <w:sz w:val="20"/>
          <w:lang w:val="en"/>
        </w:rPr>
        <w:t xml:space="preserve">Tailored Interventions to Improve Care for People Who Inject Drugs in Rural </w:t>
      </w:r>
      <w:r w:rsidRPr="00C66FDF">
        <w:rPr>
          <w:rFonts w:ascii="Arial" w:hAnsi="Arial" w:cs="Arial"/>
          <w:color w:val="000000"/>
          <w:sz w:val="20"/>
          <w:lang w:val="en"/>
        </w:rPr>
        <w:lastRenderedPageBreak/>
        <w:t>Areas</w:t>
      </w:r>
      <w:r>
        <w:rPr>
          <w:rFonts w:ascii="Arial" w:hAnsi="Arial" w:cs="Arial"/>
          <w:color w:val="000000"/>
          <w:sz w:val="20"/>
          <w:lang w:val="en"/>
        </w:rPr>
        <w:t xml:space="preserve">. </w:t>
      </w:r>
      <w:r w:rsidRPr="00C66FDF">
        <w:rPr>
          <w:rFonts w:ascii="Arial" w:hAnsi="Arial" w:cs="Arial"/>
          <w:i/>
          <w:iCs/>
          <w:color w:val="000000"/>
          <w:sz w:val="20"/>
          <w:lang w:val="en"/>
        </w:rPr>
        <w:t>Research Journal of Drug Abuse</w:t>
      </w:r>
      <w:r>
        <w:rPr>
          <w:rFonts w:ascii="Arial" w:hAnsi="Arial" w:cs="Arial"/>
          <w:color w:val="000000"/>
          <w:sz w:val="20"/>
          <w:lang w:val="en"/>
        </w:rPr>
        <w:t xml:space="preserve"> </w:t>
      </w:r>
      <w:proofErr w:type="gramStart"/>
      <w:r>
        <w:rPr>
          <w:rFonts w:ascii="Arial" w:hAnsi="Arial" w:cs="Arial"/>
          <w:color w:val="000000"/>
          <w:sz w:val="20"/>
          <w:lang w:val="en"/>
        </w:rPr>
        <w:t>2022;9:1</w:t>
      </w:r>
      <w:proofErr w:type="gramEnd"/>
      <w:r>
        <w:rPr>
          <w:rFonts w:ascii="Arial" w:hAnsi="Arial" w:cs="Arial"/>
          <w:color w:val="000000"/>
          <w:sz w:val="20"/>
          <w:lang w:val="en"/>
        </w:rPr>
        <w:t xml:space="preserve">. </w:t>
      </w:r>
      <w:hyperlink r:id="rId23" w:history="1">
        <w:r w:rsidRPr="00862BAA">
          <w:rPr>
            <w:rStyle w:val="Hyperlink"/>
            <w:rFonts w:ascii="Arial" w:eastAsiaTheme="majorEastAsia" w:hAnsi="Arial" w:cs="Arial"/>
            <w:sz w:val="20"/>
            <w:lang w:val="en"/>
          </w:rPr>
          <w:t>http://dx.doi.org/10.7243/2057-3111-9-1</w:t>
        </w:r>
      </w:hyperlink>
      <w:r>
        <w:rPr>
          <w:rFonts w:ascii="Arial" w:hAnsi="Arial" w:cs="Arial"/>
          <w:color w:val="000000"/>
          <w:sz w:val="20"/>
          <w:lang w:val="en"/>
        </w:rPr>
        <w:t xml:space="preserve"> </w:t>
      </w:r>
    </w:p>
    <w:p w14:paraId="5FBE2402" w14:textId="37B6D590" w:rsidR="007A7561" w:rsidRDefault="007A7561" w:rsidP="007A7561">
      <w:pPr>
        <w:pStyle w:val="ResumeIndent"/>
        <w:widowControl w:val="0"/>
        <w:numPr>
          <w:ilvl w:val="0"/>
          <w:numId w:val="8"/>
        </w:numPr>
        <w:tabs>
          <w:tab w:val="left" w:pos="720"/>
        </w:tabs>
        <w:spacing w:afterLines="60" w:after="144"/>
        <w:ind w:right="-108"/>
        <w:rPr>
          <w:rFonts w:ascii="Arial" w:hAnsi="Arial" w:cs="Arial"/>
          <w:color w:val="000000"/>
          <w:sz w:val="20"/>
        </w:rPr>
      </w:pPr>
      <w:r>
        <w:rPr>
          <w:rFonts w:ascii="Arial" w:hAnsi="Arial" w:cs="Arial"/>
          <w:color w:val="000000"/>
          <w:sz w:val="20"/>
        </w:rPr>
        <w:t xml:space="preserve">Gau J, </w:t>
      </w:r>
      <w:proofErr w:type="spellStart"/>
      <w:r>
        <w:rPr>
          <w:rFonts w:ascii="Arial" w:hAnsi="Arial" w:cs="Arial"/>
          <w:color w:val="000000"/>
          <w:sz w:val="20"/>
        </w:rPr>
        <w:t>Nwora</w:t>
      </w:r>
      <w:proofErr w:type="spellEnd"/>
      <w:r>
        <w:rPr>
          <w:rFonts w:ascii="Arial" w:hAnsi="Arial" w:cs="Arial"/>
          <w:color w:val="000000"/>
          <w:sz w:val="20"/>
        </w:rPr>
        <w:t xml:space="preserve"> C, </w:t>
      </w:r>
      <w:proofErr w:type="spellStart"/>
      <w:r>
        <w:rPr>
          <w:rFonts w:ascii="Arial" w:hAnsi="Arial" w:cs="Arial"/>
          <w:color w:val="000000"/>
          <w:sz w:val="20"/>
        </w:rPr>
        <w:t>Eldakar</w:t>
      </w:r>
      <w:proofErr w:type="spellEnd"/>
      <w:r>
        <w:rPr>
          <w:rFonts w:ascii="Arial" w:hAnsi="Arial" w:cs="Arial"/>
          <w:color w:val="000000"/>
          <w:sz w:val="20"/>
        </w:rPr>
        <w:t xml:space="preserve">-Hein S, Sanghavi M, </w:t>
      </w:r>
      <w:r w:rsidRPr="00EC3529">
        <w:rPr>
          <w:rFonts w:ascii="Arial" w:hAnsi="Arial" w:cs="Arial"/>
          <w:b/>
          <w:bCs/>
          <w:color w:val="000000"/>
          <w:sz w:val="20"/>
        </w:rPr>
        <w:t>Lahey T</w:t>
      </w:r>
      <w:r>
        <w:rPr>
          <w:rFonts w:ascii="Arial" w:hAnsi="Arial" w:cs="Arial"/>
          <w:color w:val="000000"/>
          <w:sz w:val="20"/>
        </w:rPr>
        <w:t xml:space="preserve">, Repp AB. “Things We Do for No Reason: Routine Inclusion of Race in the History of Present Illness” </w:t>
      </w:r>
      <w:r>
        <w:rPr>
          <w:rFonts w:ascii="Arial" w:hAnsi="Arial" w:cs="Arial"/>
          <w:i/>
          <w:iCs/>
          <w:color w:val="000000"/>
          <w:sz w:val="20"/>
        </w:rPr>
        <w:t xml:space="preserve">Journal of Hospital Medicine </w:t>
      </w:r>
      <w:r>
        <w:rPr>
          <w:rFonts w:ascii="Arial" w:hAnsi="Arial" w:cs="Arial"/>
          <w:color w:val="000000"/>
          <w:sz w:val="20"/>
        </w:rPr>
        <w:t>20</w:t>
      </w:r>
      <w:r w:rsidRPr="00742F3F">
        <w:rPr>
          <w:rFonts w:ascii="Arial" w:hAnsi="Arial" w:cs="Arial"/>
          <w:color w:val="000000"/>
          <w:sz w:val="20"/>
        </w:rPr>
        <w:t>22;17:123–126</w:t>
      </w:r>
      <w:r>
        <w:rPr>
          <w:rFonts w:ascii="Arial" w:hAnsi="Arial" w:cs="Arial"/>
          <w:color w:val="000000"/>
          <w:sz w:val="20"/>
        </w:rPr>
        <w:t xml:space="preserve">. </w:t>
      </w:r>
      <w:r w:rsidR="005A65C8">
        <w:rPr>
          <w:rFonts w:ascii="Arial" w:hAnsi="Arial" w:cs="Arial"/>
          <w:color w:val="000000"/>
          <w:sz w:val="20"/>
        </w:rPr>
        <w:t>(</w:t>
      </w:r>
      <w:hyperlink r:id="rId24" w:history="1">
        <w:r w:rsidR="005A65C8" w:rsidRPr="005A65C8">
          <w:rPr>
            <w:rStyle w:val="Hyperlink"/>
            <w:rFonts w:ascii="Arial" w:hAnsi="Arial" w:cs="Arial"/>
            <w:sz w:val="20"/>
          </w:rPr>
          <w:t>link</w:t>
        </w:r>
      </w:hyperlink>
      <w:r w:rsidR="005A65C8">
        <w:rPr>
          <w:rFonts w:ascii="Arial" w:hAnsi="Arial" w:cs="Arial"/>
          <w:color w:val="000000"/>
          <w:sz w:val="20"/>
        </w:rPr>
        <w:t>)</w:t>
      </w:r>
    </w:p>
    <w:p w14:paraId="1C7854CB" w14:textId="32BBB827" w:rsidR="007A7561" w:rsidRDefault="007A7561" w:rsidP="007A7561">
      <w:pPr>
        <w:pStyle w:val="ResumeIndent"/>
        <w:widowControl w:val="0"/>
        <w:numPr>
          <w:ilvl w:val="0"/>
          <w:numId w:val="8"/>
        </w:numPr>
        <w:tabs>
          <w:tab w:val="left" w:pos="720"/>
        </w:tabs>
        <w:spacing w:afterLines="60" w:after="144"/>
        <w:ind w:right="-108"/>
        <w:rPr>
          <w:rFonts w:ascii="Arial" w:eastAsia="Calibri" w:hAnsi="Arial" w:cs="Arial"/>
          <w:bCs/>
          <w:color w:val="000000"/>
          <w:sz w:val="20"/>
        </w:rPr>
      </w:pPr>
      <w:r w:rsidRPr="00365419">
        <w:rPr>
          <w:rFonts w:ascii="Arial" w:eastAsia="Calibri" w:hAnsi="Arial" w:cs="Arial"/>
          <w:bCs/>
          <w:color w:val="000000"/>
          <w:sz w:val="20"/>
        </w:rPr>
        <w:t xml:space="preserve">Hughes SM, Levy CN, Katz R, Lokken EM, </w:t>
      </w:r>
      <w:proofErr w:type="spellStart"/>
      <w:r w:rsidRPr="00365419">
        <w:rPr>
          <w:rFonts w:ascii="Arial" w:eastAsia="Calibri" w:hAnsi="Arial" w:cs="Arial"/>
          <w:bCs/>
          <w:color w:val="000000"/>
          <w:sz w:val="20"/>
        </w:rPr>
        <w:t>Anahtar</w:t>
      </w:r>
      <w:proofErr w:type="spellEnd"/>
      <w:r w:rsidRPr="00365419">
        <w:rPr>
          <w:rFonts w:ascii="Arial" w:eastAsia="Calibri" w:hAnsi="Arial" w:cs="Arial"/>
          <w:bCs/>
          <w:color w:val="000000"/>
          <w:sz w:val="20"/>
        </w:rPr>
        <w:t xml:space="preserve"> MN, Hall MB, Bradley F, Castle PE, Cortez V, Doncel GF, </w:t>
      </w:r>
      <w:proofErr w:type="spellStart"/>
      <w:r w:rsidRPr="00365419">
        <w:rPr>
          <w:rFonts w:ascii="Arial" w:eastAsia="Calibri" w:hAnsi="Arial" w:cs="Arial"/>
          <w:bCs/>
          <w:color w:val="000000"/>
          <w:sz w:val="20"/>
        </w:rPr>
        <w:t>Fichorova</w:t>
      </w:r>
      <w:proofErr w:type="spellEnd"/>
      <w:r w:rsidRPr="00365419">
        <w:rPr>
          <w:rFonts w:ascii="Arial" w:eastAsia="Calibri" w:hAnsi="Arial" w:cs="Arial"/>
          <w:bCs/>
          <w:color w:val="000000"/>
          <w:sz w:val="20"/>
        </w:rPr>
        <w:t xml:space="preserve"> R, Fidel PL Jr, Fowke KR, Francis SC, Ghosh M, Hwang LY, Jais M, Jespers V, Joag V, Kaul R, </w:t>
      </w:r>
      <w:proofErr w:type="spellStart"/>
      <w:r w:rsidRPr="00365419">
        <w:rPr>
          <w:rFonts w:ascii="Arial" w:eastAsia="Calibri" w:hAnsi="Arial" w:cs="Arial"/>
          <w:bCs/>
          <w:color w:val="000000"/>
          <w:sz w:val="20"/>
        </w:rPr>
        <w:t>Kyongo</w:t>
      </w:r>
      <w:proofErr w:type="spellEnd"/>
      <w:r w:rsidRPr="00365419">
        <w:rPr>
          <w:rFonts w:ascii="Arial" w:eastAsia="Calibri" w:hAnsi="Arial" w:cs="Arial"/>
          <w:bCs/>
          <w:color w:val="000000"/>
          <w:sz w:val="20"/>
        </w:rPr>
        <w:t xml:space="preserve"> J, </w:t>
      </w:r>
      <w:r w:rsidRPr="00365419">
        <w:rPr>
          <w:rFonts w:ascii="Arial" w:eastAsia="Calibri" w:hAnsi="Arial" w:cs="Arial"/>
          <w:b/>
          <w:color w:val="000000"/>
          <w:sz w:val="20"/>
        </w:rPr>
        <w:t>Lahey T</w:t>
      </w:r>
      <w:r w:rsidRPr="00365419">
        <w:rPr>
          <w:rFonts w:ascii="Arial" w:eastAsia="Calibri" w:hAnsi="Arial" w:cs="Arial"/>
          <w:bCs/>
          <w:color w:val="000000"/>
          <w:sz w:val="20"/>
        </w:rPr>
        <w:t xml:space="preserve">, Li H, Makinde J, McKinnon LR, Moscicki AB, Novak RM, Patel MV, </w:t>
      </w:r>
      <w:proofErr w:type="spellStart"/>
      <w:r w:rsidRPr="00365419">
        <w:rPr>
          <w:rFonts w:ascii="Arial" w:eastAsia="Calibri" w:hAnsi="Arial" w:cs="Arial"/>
          <w:bCs/>
          <w:color w:val="000000"/>
          <w:sz w:val="20"/>
        </w:rPr>
        <w:t>Sriprasert</w:t>
      </w:r>
      <w:proofErr w:type="spellEnd"/>
      <w:r w:rsidRPr="00365419">
        <w:rPr>
          <w:rFonts w:ascii="Arial" w:eastAsia="Calibri" w:hAnsi="Arial" w:cs="Arial"/>
          <w:bCs/>
          <w:color w:val="000000"/>
          <w:sz w:val="20"/>
        </w:rPr>
        <w:t xml:space="preserve"> I, Thurman AR, Yegorov S, Mugo NR, Roxby AC, Micks E, Hladik F; Consortium for Assessing Immunity Across the Menstrual Cycle. Changes in concentrations of cervicovaginal immune mediators across the menstrual cycle: a systematic review and meta-analysis of individual patient data. BMC Med. 2022 Oct 5;20(1):353. </w:t>
      </w:r>
      <w:proofErr w:type="spellStart"/>
      <w:r w:rsidRPr="00365419">
        <w:rPr>
          <w:rFonts w:ascii="Arial" w:eastAsia="Calibri" w:hAnsi="Arial" w:cs="Arial"/>
          <w:bCs/>
          <w:color w:val="000000"/>
          <w:sz w:val="20"/>
        </w:rPr>
        <w:t>doi</w:t>
      </w:r>
      <w:proofErr w:type="spellEnd"/>
      <w:r w:rsidRPr="00365419">
        <w:rPr>
          <w:rFonts w:ascii="Arial" w:eastAsia="Calibri" w:hAnsi="Arial" w:cs="Arial"/>
          <w:bCs/>
          <w:color w:val="000000"/>
          <w:sz w:val="20"/>
        </w:rPr>
        <w:t>: 10.1186/s12916-022-02532-9. PMID: 36195867; PMCID: PMC9533580.</w:t>
      </w:r>
      <w:r>
        <w:rPr>
          <w:rFonts w:ascii="Arial" w:eastAsia="Calibri" w:hAnsi="Arial" w:cs="Arial"/>
          <w:bCs/>
          <w:color w:val="000000"/>
          <w:sz w:val="20"/>
        </w:rPr>
        <w:t xml:space="preserve"> </w:t>
      </w:r>
      <w:r w:rsidR="005A65C8">
        <w:rPr>
          <w:rFonts w:ascii="Arial" w:eastAsia="Calibri" w:hAnsi="Arial" w:cs="Arial"/>
          <w:bCs/>
          <w:color w:val="000000"/>
          <w:sz w:val="20"/>
        </w:rPr>
        <w:t>(</w:t>
      </w:r>
      <w:hyperlink r:id="rId25" w:history="1">
        <w:r w:rsidR="005A65C8" w:rsidRPr="005A65C8">
          <w:rPr>
            <w:rStyle w:val="Hyperlink"/>
            <w:rFonts w:ascii="Arial" w:eastAsia="Calibri" w:hAnsi="Arial" w:cs="Arial"/>
            <w:bCs/>
            <w:sz w:val="20"/>
          </w:rPr>
          <w:t>link</w:t>
        </w:r>
      </w:hyperlink>
      <w:r w:rsidR="005A65C8">
        <w:rPr>
          <w:rFonts w:ascii="Arial" w:eastAsia="Calibri" w:hAnsi="Arial" w:cs="Arial"/>
          <w:bCs/>
          <w:color w:val="000000"/>
          <w:sz w:val="20"/>
        </w:rPr>
        <w:t>)</w:t>
      </w:r>
    </w:p>
    <w:p w14:paraId="4F59B115" w14:textId="7A2532F1" w:rsidR="007A7561" w:rsidRDefault="007A7561" w:rsidP="007A7561">
      <w:pPr>
        <w:pStyle w:val="ResumeIndent"/>
        <w:widowControl w:val="0"/>
        <w:numPr>
          <w:ilvl w:val="0"/>
          <w:numId w:val="8"/>
        </w:numPr>
        <w:tabs>
          <w:tab w:val="left" w:pos="720"/>
        </w:tabs>
        <w:spacing w:afterLines="60" w:after="144"/>
        <w:ind w:right="-108"/>
        <w:rPr>
          <w:rFonts w:ascii="Arial" w:hAnsi="Arial" w:cs="Arial"/>
          <w:color w:val="000000"/>
          <w:sz w:val="20"/>
        </w:rPr>
      </w:pPr>
      <w:r w:rsidRPr="00E61D20">
        <w:rPr>
          <w:rFonts w:ascii="Arial" w:hAnsi="Arial" w:cs="Arial"/>
          <w:color w:val="000000"/>
          <w:sz w:val="20"/>
        </w:rPr>
        <w:t>Kneer</w:t>
      </w:r>
      <w:r>
        <w:rPr>
          <w:rFonts w:ascii="Arial" w:hAnsi="Arial" w:cs="Arial"/>
          <w:color w:val="000000"/>
          <w:sz w:val="20"/>
        </w:rPr>
        <w:t xml:space="preserve"> K</w:t>
      </w:r>
      <w:r w:rsidRPr="00E61D20">
        <w:rPr>
          <w:rFonts w:ascii="Arial" w:hAnsi="Arial" w:cs="Arial"/>
          <w:color w:val="000000"/>
          <w:sz w:val="20"/>
        </w:rPr>
        <w:t>, Zhang</w:t>
      </w:r>
      <w:r>
        <w:rPr>
          <w:rFonts w:ascii="Arial" w:hAnsi="Arial" w:cs="Arial"/>
          <w:color w:val="000000"/>
          <w:sz w:val="20"/>
        </w:rPr>
        <w:t xml:space="preserve"> E, </w:t>
      </w:r>
      <w:r w:rsidRPr="00E61D20">
        <w:rPr>
          <w:rFonts w:ascii="Arial" w:hAnsi="Arial" w:cs="Arial"/>
          <w:color w:val="000000"/>
          <w:sz w:val="20"/>
        </w:rPr>
        <w:t>Harkness</w:t>
      </w:r>
      <w:r>
        <w:rPr>
          <w:rFonts w:ascii="Arial" w:hAnsi="Arial" w:cs="Arial"/>
          <w:color w:val="000000"/>
          <w:sz w:val="20"/>
        </w:rPr>
        <w:t xml:space="preserve"> T, </w:t>
      </w:r>
      <w:r w:rsidRPr="00E61D20">
        <w:rPr>
          <w:rFonts w:ascii="Arial" w:hAnsi="Arial" w:cs="Arial"/>
          <w:b/>
          <w:bCs/>
          <w:color w:val="000000"/>
          <w:sz w:val="20"/>
        </w:rPr>
        <w:t>Lahey T</w:t>
      </w:r>
      <w:r>
        <w:rPr>
          <w:rFonts w:ascii="Arial" w:hAnsi="Arial" w:cs="Arial"/>
          <w:color w:val="000000"/>
          <w:sz w:val="20"/>
        </w:rPr>
        <w:t xml:space="preserve">, </w:t>
      </w:r>
      <w:r w:rsidRPr="00E61D20">
        <w:rPr>
          <w:rFonts w:ascii="Arial" w:hAnsi="Arial" w:cs="Arial"/>
          <w:color w:val="000000"/>
          <w:sz w:val="20"/>
        </w:rPr>
        <w:t>Lounsbury</w:t>
      </w:r>
      <w:r>
        <w:rPr>
          <w:rFonts w:ascii="Arial" w:hAnsi="Arial" w:cs="Arial"/>
          <w:color w:val="000000"/>
          <w:sz w:val="20"/>
        </w:rPr>
        <w:t xml:space="preserve"> K. </w:t>
      </w:r>
      <w:r w:rsidRPr="00E61D20">
        <w:rPr>
          <w:rFonts w:ascii="Arial" w:hAnsi="Arial" w:cs="Arial"/>
          <w:color w:val="000000"/>
          <w:sz w:val="20"/>
        </w:rPr>
        <w:t>Integrating Social Determinants of Health Principles into the Preclinical Medical Curriculum via Student-Led Pedagogical Modalities</w:t>
      </w:r>
      <w:r>
        <w:rPr>
          <w:rFonts w:ascii="Arial" w:hAnsi="Arial" w:cs="Arial"/>
          <w:color w:val="000000"/>
          <w:sz w:val="20"/>
        </w:rPr>
        <w:t xml:space="preserve">. </w:t>
      </w:r>
      <w:r w:rsidRPr="00A75075">
        <w:rPr>
          <w:rFonts w:ascii="Arial" w:hAnsi="Arial" w:cs="Arial"/>
          <w:i/>
          <w:iCs/>
          <w:color w:val="000000"/>
          <w:sz w:val="20"/>
        </w:rPr>
        <w:t xml:space="preserve">BMC Medical Education </w:t>
      </w:r>
      <w:r w:rsidRPr="009E56EF">
        <w:rPr>
          <w:rFonts w:ascii="Arial" w:hAnsi="Arial" w:cs="Arial"/>
          <w:color w:val="000000"/>
          <w:sz w:val="20"/>
        </w:rPr>
        <w:t xml:space="preserve">2023 Apr 4;23(1):210. </w:t>
      </w:r>
      <w:proofErr w:type="spellStart"/>
      <w:r w:rsidRPr="009E56EF">
        <w:rPr>
          <w:rFonts w:ascii="Arial" w:hAnsi="Arial" w:cs="Arial"/>
          <w:color w:val="000000"/>
          <w:sz w:val="20"/>
        </w:rPr>
        <w:t>doi</w:t>
      </w:r>
      <w:proofErr w:type="spellEnd"/>
      <w:r w:rsidRPr="009E56EF">
        <w:rPr>
          <w:rFonts w:ascii="Arial" w:hAnsi="Arial" w:cs="Arial"/>
          <w:color w:val="000000"/>
          <w:sz w:val="20"/>
        </w:rPr>
        <w:t>: 10.1186/s12909-023-04152-0</w:t>
      </w:r>
      <w:r>
        <w:rPr>
          <w:rFonts w:ascii="Arial" w:hAnsi="Arial" w:cs="Arial"/>
          <w:color w:val="000000"/>
          <w:sz w:val="20"/>
        </w:rPr>
        <w:t xml:space="preserve">. </w:t>
      </w:r>
      <w:r w:rsidR="005A65C8">
        <w:rPr>
          <w:rFonts w:ascii="Arial" w:hAnsi="Arial" w:cs="Arial"/>
          <w:color w:val="000000"/>
          <w:sz w:val="20"/>
        </w:rPr>
        <w:t>(</w:t>
      </w:r>
      <w:hyperlink r:id="rId26" w:history="1">
        <w:r w:rsidR="005A65C8" w:rsidRPr="005A65C8">
          <w:rPr>
            <w:rStyle w:val="Hyperlink"/>
            <w:rFonts w:ascii="Arial" w:hAnsi="Arial" w:cs="Arial"/>
            <w:sz w:val="20"/>
          </w:rPr>
          <w:t>link</w:t>
        </w:r>
      </w:hyperlink>
      <w:r w:rsidR="005A65C8">
        <w:rPr>
          <w:rFonts w:ascii="Arial" w:hAnsi="Arial" w:cs="Arial"/>
          <w:color w:val="000000"/>
          <w:sz w:val="20"/>
        </w:rPr>
        <w:t>)</w:t>
      </w:r>
    </w:p>
    <w:p w14:paraId="3EEB5B74" w14:textId="41D2E3BF" w:rsidR="007A7561" w:rsidRDefault="007A7561" w:rsidP="007A7561">
      <w:pPr>
        <w:pStyle w:val="ResumeIndent"/>
        <w:widowControl w:val="0"/>
        <w:numPr>
          <w:ilvl w:val="0"/>
          <w:numId w:val="8"/>
        </w:numPr>
        <w:tabs>
          <w:tab w:val="left" w:pos="720"/>
        </w:tabs>
        <w:spacing w:afterLines="60" w:after="144"/>
        <w:ind w:right="-108"/>
        <w:rPr>
          <w:rFonts w:ascii="Arial" w:hAnsi="Arial" w:cs="Arial"/>
          <w:color w:val="000000"/>
          <w:sz w:val="20"/>
        </w:rPr>
      </w:pPr>
      <w:r w:rsidRPr="00CE4FFD">
        <w:rPr>
          <w:rFonts w:ascii="Arial" w:hAnsi="Arial" w:cs="Arial"/>
          <w:color w:val="000000"/>
          <w:sz w:val="20"/>
        </w:rPr>
        <w:t>McDonald</w:t>
      </w:r>
      <w:r>
        <w:rPr>
          <w:rFonts w:ascii="Arial" w:hAnsi="Arial" w:cs="Arial"/>
          <w:color w:val="000000"/>
          <w:sz w:val="20"/>
        </w:rPr>
        <w:t xml:space="preserve"> EG</w:t>
      </w:r>
      <w:r w:rsidRPr="00CE4FFD">
        <w:rPr>
          <w:rFonts w:ascii="Arial" w:hAnsi="Arial" w:cs="Arial"/>
          <w:color w:val="000000"/>
          <w:sz w:val="20"/>
        </w:rPr>
        <w:t>, Aggrey</w:t>
      </w:r>
      <w:r>
        <w:rPr>
          <w:rFonts w:ascii="Arial" w:hAnsi="Arial" w:cs="Arial"/>
          <w:color w:val="000000"/>
          <w:sz w:val="20"/>
        </w:rPr>
        <w:t xml:space="preserve"> G, </w:t>
      </w:r>
      <w:r w:rsidRPr="00CE4FFD">
        <w:rPr>
          <w:rFonts w:ascii="Arial" w:hAnsi="Arial" w:cs="Arial"/>
          <w:color w:val="000000"/>
          <w:sz w:val="20"/>
        </w:rPr>
        <w:t>Aslan</w:t>
      </w:r>
      <w:r>
        <w:rPr>
          <w:rFonts w:ascii="Arial" w:hAnsi="Arial" w:cs="Arial"/>
          <w:color w:val="000000"/>
          <w:sz w:val="20"/>
        </w:rPr>
        <w:t xml:space="preserve"> AT</w:t>
      </w:r>
      <w:r w:rsidRPr="00CE4FFD">
        <w:rPr>
          <w:rFonts w:ascii="Arial" w:hAnsi="Arial" w:cs="Arial"/>
          <w:color w:val="000000"/>
          <w:sz w:val="20"/>
        </w:rPr>
        <w:t>, Casias</w:t>
      </w:r>
      <w:r>
        <w:rPr>
          <w:rFonts w:ascii="Arial" w:hAnsi="Arial" w:cs="Arial"/>
          <w:color w:val="000000"/>
          <w:sz w:val="20"/>
        </w:rPr>
        <w:t xml:space="preserve"> M</w:t>
      </w:r>
      <w:r w:rsidRPr="00CE4FFD">
        <w:rPr>
          <w:rFonts w:ascii="Arial" w:hAnsi="Arial" w:cs="Arial"/>
          <w:color w:val="000000"/>
          <w:sz w:val="20"/>
        </w:rPr>
        <w:t>, Cortes-Penfield</w:t>
      </w:r>
      <w:r>
        <w:rPr>
          <w:rFonts w:ascii="Arial" w:hAnsi="Arial" w:cs="Arial"/>
          <w:color w:val="000000"/>
          <w:sz w:val="20"/>
        </w:rPr>
        <w:t xml:space="preserve"> N</w:t>
      </w:r>
      <w:r w:rsidRPr="00CE4FFD">
        <w:rPr>
          <w:rFonts w:ascii="Arial" w:hAnsi="Arial" w:cs="Arial"/>
          <w:color w:val="000000"/>
          <w:sz w:val="20"/>
        </w:rPr>
        <w:t>, Dong</w:t>
      </w:r>
      <w:r>
        <w:rPr>
          <w:rFonts w:ascii="Arial" w:hAnsi="Arial" w:cs="Arial"/>
          <w:color w:val="000000"/>
          <w:sz w:val="20"/>
        </w:rPr>
        <w:t xml:space="preserve"> MQ</w:t>
      </w:r>
      <w:r w:rsidRPr="00CE4FFD">
        <w:rPr>
          <w:rFonts w:ascii="Arial" w:hAnsi="Arial" w:cs="Arial"/>
          <w:color w:val="000000"/>
          <w:sz w:val="20"/>
        </w:rPr>
        <w:t>, Egbert</w:t>
      </w:r>
      <w:r>
        <w:rPr>
          <w:rFonts w:ascii="Arial" w:hAnsi="Arial" w:cs="Arial"/>
          <w:color w:val="000000"/>
          <w:sz w:val="20"/>
        </w:rPr>
        <w:t xml:space="preserve"> S</w:t>
      </w:r>
      <w:r w:rsidRPr="00CE4FFD">
        <w:rPr>
          <w:rFonts w:ascii="Arial" w:hAnsi="Arial" w:cs="Arial"/>
          <w:color w:val="000000"/>
          <w:sz w:val="20"/>
        </w:rPr>
        <w:t>, Footer</w:t>
      </w:r>
      <w:r>
        <w:rPr>
          <w:rFonts w:ascii="Arial" w:hAnsi="Arial" w:cs="Arial"/>
          <w:color w:val="000000"/>
          <w:sz w:val="20"/>
        </w:rPr>
        <w:t xml:space="preserve"> B</w:t>
      </w:r>
      <w:r w:rsidRPr="00CE4FFD">
        <w:rPr>
          <w:rFonts w:ascii="Arial" w:hAnsi="Arial" w:cs="Arial"/>
          <w:color w:val="000000"/>
          <w:sz w:val="20"/>
        </w:rPr>
        <w:t>, Isler</w:t>
      </w:r>
      <w:r>
        <w:rPr>
          <w:rFonts w:ascii="Arial" w:hAnsi="Arial" w:cs="Arial"/>
          <w:color w:val="000000"/>
          <w:sz w:val="20"/>
        </w:rPr>
        <w:t xml:space="preserve"> B</w:t>
      </w:r>
      <w:r w:rsidRPr="00CE4FFD">
        <w:rPr>
          <w:rFonts w:ascii="Arial" w:hAnsi="Arial" w:cs="Arial"/>
          <w:color w:val="000000"/>
          <w:sz w:val="20"/>
        </w:rPr>
        <w:t>, King</w:t>
      </w:r>
      <w:r>
        <w:rPr>
          <w:rFonts w:ascii="Arial" w:hAnsi="Arial" w:cs="Arial"/>
          <w:color w:val="000000"/>
          <w:sz w:val="20"/>
        </w:rPr>
        <w:t xml:space="preserve"> M</w:t>
      </w:r>
      <w:r w:rsidRPr="00CE4FFD">
        <w:rPr>
          <w:rFonts w:ascii="Arial" w:hAnsi="Arial" w:cs="Arial"/>
          <w:color w:val="000000"/>
          <w:sz w:val="20"/>
        </w:rPr>
        <w:t>, Maximos</w:t>
      </w:r>
      <w:r>
        <w:rPr>
          <w:rFonts w:ascii="Arial" w:hAnsi="Arial" w:cs="Arial"/>
          <w:color w:val="000000"/>
          <w:sz w:val="20"/>
        </w:rPr>
        <w:t xml:space="preserve"> M</w:t>
      </w:r>
      <w:r w:rsidRPr="00CE4FFD">
        <w:rPr>
          <w:rFonts w:ascii="Arial" w:hAnsi="Arial" w:cs="Arial"/>
          <w:color w:val="000000"/>
          <w:sz w:val="20"/>
        </w:rPr>
        <w:t>, Wuerz</w:t>
      </w:r>
      <w:r>
        <w:rPr>
          <w:rFonts w:ascii="Arial" w:hAnsi="Arial" w:cs="Arial"/>
          <w:color w:val="000000"/>
          <w:sz w:val="20"/>
        </w:rPr>
        <w:t xml:space="preserve"> TC</w:t>
      </w:r>
      <w:r w:rsidRPr="00CE4FFD">
        <w:rPr>
          <w:rFonts w:ascii="Arial" w:hAnsi="Arial" w:cs="Arial"/>
          <w:color w:val="000000"/>
          <w:sz w:val="20"/>
        </w:rPr>
        <w:t xml:space="preserve">, Abdul Azim </w:t>
      </w:r>
      <w:r>
        <w:rPr>
          <w:rFonts w:ascii="Arial" w:hAnsi="Arial" w:cs="Arial"/>
          <w:color w:val="000000"/>
          <w:sz w:val="20"/>
        </w:rPr>
        <w:t xml:space="preserve">A, </w:t>
      </w:r>
      <w:r w:rsidRPr="00CE4FFD">
        <w:rPr>
          <w:rFonts w:ascii="Arial" w:hAnsi="Arial" w:cs="Arial"/>
          <w:color w:val="000000"/>
          <w:sz w:val="20"/>
        </w:rPr>
        <w:t>Alza-Arcila</w:t>
      </w:r>
      <w:r>
        <w:rPr>
          <w:rFonts w:ascii="Arial" w:hAnsi="Arial" w:cs="Arial"/>
          <w:color w:val="000000"/>
          <w:sz w:val="20"/>
        </w:rPr>
        <w:t xml:space="preserve"> J</w:t>
      </w:r>
      <w:r w:rsidRPr="00CE4FFD">
        <w:rPr>
          <w:rFonts w:ascii="Arial" w:hAnsi="Arial" w:cs="Arial"/>
          <w:color w:val="000000"/>
          <w:sz w:val="20"/>
        </w:rPr>
        <w:t xml:space="preserve">, Bai </w:t>
      </w:r>
      <w:r>
        <w:rPr>
          <w:rFonts w:ascii="Arial" w:hAnsi="Arial" w:cs="Arial"/>
          <w:color w:val="000000"/>
          <w:sz w:val="20"/>
        </w:rPr>
        <w:t xml:space="preserve">AD, </w:t>
      </w:r>
      <w:r w:rsidRPr="00CE4FFD">
        <w:rPr>
          <w:rFonts w:ascii="Arial" w:hAnsi="Arial" w:cs="Arial"/>
          <w:color w:val="000000"/>
          <w:sz w:val="20"/>
        </w:rPr>
        <w:t>Blyth</w:t>
      </w:r>
      <w:r>
        <w:rPr>
          <w:rFonts w:ascii="Arial" w:hAnsi="Arial" w:cs="Arial"/>
          <w:color w:val="000000"/>
          <w:sz w:val="20"/>
        </w:rPr>
        <w:t xml:space="preserve"> B</w:t>
      </w:r>
      <w:r w:rsidRPr="00CE4FFD">
        <w:rPr>
          <w:rFonts w:ascii="Arial" w:hAnsi="Arial" w:cs="Arial"/>
          <w:color w:val="000000"/>
          <w:sz w:val="20"/>
        </w:rPr>
        <w:t>, Boyles</w:t>
      </w:r>
      <w:r>
        <w:rPr>
          <w:rFonts w:ascii="Arial" w:hAnsi="Arial" w:cs="Arial"/>
          <w:color w:val="000000"/>
          <w:sz w:val="20"/>
        </w:rPr>
        <w:t xml:space="preserve"> T</w:t>
      </w:r>
      <w:r w:rsidRPr="00CE4FFD">
        <w:rPr>
          <w:rFonts w:ascii="Arial" w:hAnsi="Arial" w:cs="Arial"/>
          <w:color w:val="000000"/>
          <w:sz w:val="20"/>
        </w:rPr>
        <w:t>, Caceres</w:t>
      </w:r>
      <w:r>
        <w:rPr>
          <w:rFonts w:ascii="Arial" w:hAnsi="Arial" w:cs="Arial"/>
          <w:color w:val="000000"/>
          <w:sz w:val="20"/>
        </w:rPr>
        <w:t xml:space="preserve"> J</w:t>
      </w:r>
      <w:r w:rsidRPr="00CE4FFD">
        <w:rPr>
          <w:rFonts w:ascii="Arial" w:hAnsi="Arial" w:cs="Arial"/>
          <w:color w:val="000000"/>
          <w:sz w:val="20"/>
        </w:rPr>
        <w:t>, Clark</w:t>
      </w:r>
      <w:r>
        <w:rPr>
          <w:rFonts w:ascii="Arial" w:hAnsi="Arial" w:cs="Arial"/>
          <w:color w:val="000000"/>
          <w:sz w:val="20"/>
        </w:rPr>
        <w:t xml:space="preserve"> D</w:t>
      </w:r>
      <w:r w:rsidRPr="00CE4FFD">
        <w:rPr>
          <w:rFonts w:ascii="Arial" w:hAnsi="Arial" w:cs="Arial"/>
          <w:color w:val="000000"/>
          <w:sz w:val="20"/>
        </w:rPr>
        <w:t>, Davar</w:t>
      </w:r>
      <w:r>
        <w:rPr>
          <w:rFonts w:ascii="Arial" w:hAnsi="Arial" w:cs="Arial"/>
          <w:color w:val="000000"/>
          <w:sz w:val="20"/>
        </w:rPr>
        <w:t xml:space="preserve"> K</w:t>
      </w:r>
      <w:r w:rsidRPr="00CE4FFD">
        <w:rPr>
          <w:rFonts w:ascii="Arial" w:hAnsi="Arial" w:cs="Arial"/>
          <w:color w:val="000000"/>
          <w:sz w:val="20"/>
        </w:rPr>
        <w:t>, Denholm</w:t>
      </w:r>
      <w:r>
        <w:rPr>
          <w:rFonts w:ascii="Arial" w:hAnsi="Arial" w:cs="Arial"/>
          <w:color w:val="000000"/>
          <w:sz w:val="20"/>
        </w:rPr>
        <w:t xml:space="preserve"> JT</w:t>
      </w:r>
      <w:r w:rsidRPr="00CE4FFD">
        <w:rPr>
          <w:rFonts w:ascii="Arial" w:hAnsi="Arial" w:cs="Arial"/>
          <w:color w:val="000000"/>
          <w:sz w:val="20"/>
        </w:rPr>
        <w:t>, Forrest</w:t>
      </w:r>
      <w:r>
        <w:rPr>
          <w:rFonts w:ascii="Arial" w:hAnsi="Arial" w:cs="Arial"/>
          <w:color w:val="000000"/>
          <w:sz w:val="20"/>
        </w:rPr>
        <w:t xml:space="preserve"> G</w:t>
      </w:r>
      <w:r w:rsidRPr="00CE4FFD">
        <w:rPr>
          <w:rFonts w:ascii="Arial" w:hAnsi="Arial" w:cs="Arial"/>
          <w:color w:val="000000"/>
          <w:sz w:val="20"/>
        </w:rPr>
        <w:t>, Ghanem</w:t>
      </w:r>
      <w:r>
        <w:rPr>
          <w:rFonts w:ascii="Arial" w:hAnsi="Arial" w:cs="Arial"/>
          <w:color w:val="000000"/>
          <w:sz w:val="20"/>
        </w:rPr>
        <w:t xml:space="preserve"> B</w:t>
      </w:r>
      <w:r w:rsidRPr="00CE4FFD">
        <w:rPr>
          <w:rFonts w:ascii="Arial" w:hAnsi="Arial" w:cs="Arial"/>
          <w:color w:val="000000"/>
          <w:sz w:val="20"/>
        </w:rPr>
        <w:t>, Hagel</w:t>
      </w:r>
      <w:r>
        <w:rPr>
          <w:rFonts w:ascii="Arial" w:hAnsi="Arial" w:cs="Arial"/>
          <w:color w:val="000000"/>
          <w:sz w:val="20"/>
        </w:rPr>
        <w:t xml:space="preserve"> S</w:t>
      </w:r>
      <w:r w:rsidRPr="00CE4FFD">
        <w:rPr>
          <w:rFonts w:ascii="Arial" w:hAnsi="Arial" w:cs="Arial"/>
          <w:color w:val="000000"/>
          <w:sz w:val="20"/>
        </w:rPr>
        <w:t>, Hanretty</w:t>
      </w:r>
      <w:r>
        <w:rPr>
          <w:rFonts w:ascii="Arial" w:hAnsi="Arial" w:cs="Arial"/>
          <w:color w:val="000000"/>
          <w:sz w:val="20"/>
        </w:rPr>
        <w:t xml:space="preserve"> A</w:t>
      </w:r>
      <w:r w:rsidRPr="00CE4FFD">
        <w:rPr>
          <w:rFonts w:ascii="Arial" w:hAnsi="Arial" w:cs="Arial"/>
          <w:color w:val="000000"/>
          <w:sz w:val="20"/>
        </w:rPr>
        <w:t>, Hamilton</w:t>
      </w:r>
      <w:r>
        <w:rPr>
          <w:rFonts w:ascii="Arial" w:hAnsi="Arial" w:cs="Arial"/>
          <w:color w:val="000000"/>
          <w:sz w:val="20"/>
        </w:rPr>
        <w:t xml:space="preserve"> F</w:t>
      </w:r>
      <w:r w:rsidRPr="00CE4FFD">
        <w:rPr>
          <w:rFonts w:ascii="Arial" w:hAnsi="Arial" w:cs="Arial"/>
          <w:color w:val="000000"/>
          <w:sz w:val="20"/>
        </w:rPr>
        <w:t>, Jent</w:t>
      </w:r>
      <w:r>
        <w:rPr>
          <w:rFonts w:ascii="Arial" w:hAnsi="Arial" w:cs="Arial"/>
          <w:color w:val="000000"/>
          <w:sz w:val="20"/>
        </w:rPr>
        <w:t xml:space="preserve"> P</w:t>
      </w:r>
      <w:r w:rsidRPr="00CE4FFD">
        <w:rPr>
          <w:rFonts w:ascii="Arial" w:hAnsi="Arial" w:cs="Arial"/>
          <w:color w:val="000000"/>
          <w:sz w:val="20"/>
        </w:rPr>
        <w:t>, Kang</w:t>
      </w:r>
      <w:r>
        <w:rPr>
          <w:rFonts w:ascii="Arial" w:hAnsi="Arial" w:cs="Arial"/>
          <w:color w:val="000000"/>
          <w:sz w:val="20"/>
        </w:rPr>
        <w:t xml:space="preserve"> M</w:t>
      </w:r>
      <w:r w:rsidRPr="00CE4FFD">
        <w:rPr>
          <w:rFonts w:ascii="Arial" w:hAnsi="Arial" w:cs="Arial"/>
          <w:color w:val="000000"/>
          <w:sz w:val="20"/>
        </w:rPr>
        <w:t>, Kludjian</w:t>
      </w:r>
      <w:r>
        <w:rPr>
          <w:rFonts w:ascii="Arial" w:hAnsi="Arial" w:cs="Arial"/>
          <w:color w:val="000000"/>
          <w:sz w:val="20"/>
        </w:rPr>
        <w:t xml:space="preserve"> G</w:t>
      </w:r>
      <w:r w:rsidRPr="00CE4FFD">
        <w:rPr>
          <w:rFonts w:ascii="Arial" w:hAnsi="Arial" w:cs="Arial"/>
          <w:color w:val="000000"/>
          <w:sz w:val="20"/>
        </w:rPr>
        <w:t xml:space="preserve">, </w:t>
      </w:r>
      <w:r w:rsidRPr="00CE4FFD">
        <w:rPr>
          <w:rFonts w:ascii="Arial" w:hAnsi="Arial" w:cs="Arial"/>
          <w:b/>
          <w:bCs/>
          <w:color w:val="000000"/>
          <w:sz w:val="20"/>
        </w:rPr>
        <w:t>Lahey T</w:t>
      </w:r>
      <w:r w:rsidRPr="00CE4FFD">
        <w:rPr>
          <w:rFonts w:ascii="Arial" w:hAnsi="Arial" w:cs="Arial"/>
          <w:color w:val="000000"/>
          <w:sz w:val="20"/>
        </w:rPr>
        <w:t>, Lapin</w:t>
      </w:r>
      <w:r>
        <w:rPr>
          <w:rFonts w:ascii="Arial" w:hAnsi="Arial" w:cs="Arial"/>
          <w:color w:val="000000"/>
          <w:sz w:val="20"/>
        </w:rPr>
        <w:t xml:space="preserve"> J</w:t>
      </w:r>
      <w:r w:rsidRPr="00CE4FFD">
        <w:rPr>
          <w:rFonts w:ascii="Arial" w:hAnsi="Arial" w:cs="Arial"/>
          <w:color w:val="000000"/>
          <w:sz w:val="20"/>
        </w:rPr>
        <w:t>, Lee</w:t>
      </w:r>
      <w:r>
        <w:rPr>
          <w:rFonts w:ascii="Arial" w:hAnsi="Arial" w:cs="Arial"/>
          <w:color w:val="000000"/>
          <w:sz w:val="20"/>
        </w:rPr>
        <w:t xml:space="preserve"> R</w:t>
      </w:r>
      <w:r w:rsidRPr="00CE4FFD">
        <w:rPr>
          <w:rFonts w:ascii="Arial" w:hAnsi="Arial" w:cs="Arial"/>
          <w:color w:val="000000"/>
          <w:sz w:val="20"/>
        </w:rPr>
        <w:t>, Li</w:t>
      </w:r>
      <w:r>
        <w:rPr>
          <w:rFonts w:ascii="Arial" w:hAnsi="Arial" w:cs="Arial"/>
          <w:color w:val="000000"/>
          <w:sz w:val="20"/>
        </w:rPr>
        <w:t xml:space="preserve"> T</w:t>
      </w:r>
      <w:r w:rsidRPr="00CE4FFD">
        <w:rPr>
          <w:rFonts w:ascii="Arial" w:hAnsi="Arial" w:cs="Arial"/>
          <w:color w:val="000000"/>
          <w:sz w:val="20"/>
        </w:rPr>
        <w:t>, Mehta</w:t>
      </w:r>
      <w:r>
        <w:rPr>
          <w:rFonts w:ascii="Arial" w:hAnsi="Arial" w:cs="Arial"/>
          <w:color w:val="000000"/>
          <w:sz w:val="20"/>
        </w:rPr>
        <w:t xml:space="preserve"> D</w:t>
      </w:r>
      <w:r w:rsidRPr="00CE4FFD">
        <w:rPr>
          <w:rFonts w:ascii="Arial" w:hAnsi="Arial" w:cs="Arial"/>
          <w:color w:val="000000"/>
          <w:sz w:val="20"/>
        </w:rPr>
        <w:t>, Moore</w:t>
      </w:r>
      <w:r>
        <w:rPr>
          <w:rFonts w:ascii="Arial" w:hAnsi="Arial" w:cs="Arial"/>
          <w:color w:val="000000"/>
          <w:sz w:val="20"/>
        </w:rPr>
        <w:t xml:space="preserve"> J</w:t>
      </w:r>
      <w:r w:rsidRPr="00CE4FFD">
        <w:rPr>
          <w:rFonts w:ascii="Arial" w:hAnsi="Arial" w:cs="Arial"/>
          <w:color w:val="000000"/>
          <w:sz w:val="20"/>
        </w:rPr>
        <w:t>, Mowrer</w:t>
      </w:r>
      <w:r>
        <w:rPr>
          <w:rFonts w:ascii="Arial" w:hAnsi="Arial" w:cs="Arial"/>
          <w:color w:val="000000"/>
          <w:sz w:val="20"/>
        </w:rPr>
        <w:t xml:space="preserve"> C</w:t>
      </w:r>
      <w:r w:rsidRPr="00CE4FFD">
        <w:rPr>
          <w:rFonts w:ascii="Arial" w:hAnsi="Arial" w:cs="Arial"/>
          <w:color w:val="000000"/>
          <w:sz w:val="20"/>
        </w:rPr>
        <w:t>, Ouellet</w:t>
      </w:r>
      <w:r>
        <w:rPr>
          <w:rFonts w:ascii="Arial" w:hAnsi="Arial" w:cs="Arial"/>
          <w:color w:val="000000"/>
          <w:sz w:val="20"/>
        </w:rPr>
        <w:t xml:space="preserve"> G</w:t>
      </w:r>
      <w:r w:rsidRPr="00CE4FFD">
        <w:rPr>
          <w:rFonts w:ascii="Arial" w:hAnsi="Arial" w:cs="Arial"/>
          <w:color w:val="000000"/>
          <w:sz w:val="20"/>
        </w:rPr>
        <w:t>, Reece</w:t>
      </w:r>
      <w:r>
        <w:rPr>
          <w:rFonts w:ascii="Arial" w:hAnsi="Arial" w:cs="Arial"/>
          <w:color w:val="000000"/>
          <w:sz w:val="20"/>
        </w:rPr>
        <w:t xml:space="preserve"> R</w:t>
      </w:r>
      <w:r w:rsidRPr="00CE4FFD">
        <w:rPr>
          <w:rFonts w:ascii="Arial" w:hAnsi="Arial" w:cs="Arial"/>
          <w:color w:val="000000"/>
          <w:sz w:val="20"/>
        </w:rPr>
        <w:t>, Ryder</w:t>
      </w:r>
      <w:r>
        <w:rPr>
          <w:rFonts w:ascii="Arial" w:hAnsi="Arial" w:cs="Arial"/>
          <w:color w:val="000000"/>
          <w:sz w:val="20"/>
        </w:rPr>
        <w:t xml:space="preserve"> JH</w:t>
      </w:r>
      <w:r w:rsidRPr="00CE4FFD">
        <w:rPr>
          <w:rFonts w:ascii="Arial" w:hAnsi="Arial" w:cs="Arial"/>
          <w:color w:val="000000"/>
          <w:sz w:val="20"/>
        </w:rPr>
        <w:t xml:space="preserve">, </w:t>
      </w:r>
      <w:proofErr w:type="spellStart"/>
      <w:r w:rsidRPr="00CE4FFD">
        <w:rPr>
          <w:rFonts w:ascii="Arial" w:hAnsi="Arial" w:cs="Arial"/>
          <w:color w:val="000000"/>
          <w:sz w:val="20"/>
        </w:rPr>
        <w:t>Sanctuaire</w:t>
      </w:r>
      <w:proofErr w:type="spellEnd"/>
      <w:r>
        <w:rPr>
          <w:rFonts w:ascii="Arial" w:hAnsi="Arial" w:cs="Arial"/>
          <w:color w:val="000000"/>
          <w:sz w:val="20"/>
        </w:rPr>
        <w:t xml:space="preserve"> A</w:t>
      </w:r>
      <w:r w:rsidRPr="00CE4FFD">
        <w:rPr>
          <w:rFonts w:ascii="Arial" w:hAnsi="Arial" w:cs="Arial"/>
          <w:color w:val="000000"/>
          <w:sz w:val="20"/>
        </w:rPr>
        <w:t>, Sanders</w:t>
      </w:r>
      <w:r>
        <w:rPr>
          <w:rFonts w:ascii="Arial" w:hAnsi="Arial" w:cs="Arial"/>
          <w:color w:val="000000"/>
          <w:sz w:val="20"/>
        </w:rPr>
        <w:t xml:space="preserve"> JM</w:t>
      </w:r>
      <w:r w:rsidRPr="00CE4FFD">
        <w:rPr>
          <w:rFonts w:ascii="Arial" w:hAnsi="Arial" w:cs="Arial"/>
          <w:color w:val="000000"/>
          <w:sz w:val="20"/>
        </w:rPr>
        <w:t>, Stoner</w:t>
      </w:r>
      <w:r>
        <w:rPr>
          <w:rFonts w:ascii="Arial" w:hAnsi="Arial" w:cs="Arial"/>
          <w:color w:val="000000"/>
          <w:sz w:val="20"/>
        </w:rPr>
        <w:t xml:space="preserve"> BJ</w:t>
      </w:r>
      <w:r w:rsidRPr="00CE4FFD">
        <w:rPr>
          <w:rFonts w:ascii="Arial" w:hAnsi="Arial" w:cs="Arial"/>
          <w:color w:val="000000"/>
          <w:sz w:val="20"/>
        </w:rPr>
        <w:t>, So</w:t>
      </w:r>
      <w:r>
        <w:rPr>
          <w:rFonts w:ascii="Arial" w:hAnsi="Arial" w:cs="Arial"/>
          <w:color w:val="000000"/>
          <w:sz w:val="20"/>
        </w:rPr>
        <w:t xml:space="preserve"> JM</w:t>
      </w:r>
      <w:r w:rsidRPr="00CE4FFD">
        <w:rPr>
          <w:rFonts w:ascii="Arial" w:hAnsi="Arial" w:cs="Arial"/>
          <w:color w:val="000000"/>
          <w:sz w:val="20"/>
        </w:rPr>
        <w:t>, Tessier</w:t>
      </w:r>
      <w:r>
        <w:rPr>
          <w:rFonts w:ascii="Arial" w:hAnsi="Arial" w:cs="Arial"/>
          <w:color w:val="000000"/>
          <w:sz w:val="20"/>
        </w:rPr>
        <w:t xml:space="preserve"> JF</w:t>
      </w:r>
      <w:r w:rsidRPr="00CE4FFD">
        <w:rPr>
          <w:rFonts w:ascii="Arial" w:hAnsi="Arial" w:cs="Arial"/>
          <w:color w:val="000000"/>
          <w:sz w:val="20"/>
        </w:rPr>
        <w:t>, Tirupathi</w:t>
      </w:r>
      <w:r>
        <w:rPr>
          <w:rFonts w:ascii="Arial" w:hAnsi="Arial" w:cs="Arial"/>
          <w:color w:val="000000"/>
          <w:sz w:val="20"/>
        </w:rPr>
        <w:t xml:space="preserve"> R</w:t>
      </w:r>
      <w:r w:rsidRPr="00CE4FFD">
        <w:rPr>
          <w:rFonts w:ascii="Arial" w:hAnsi="Arial" w:cs="Arial"/>
          <w:color w:val="000000"/>
          <w:sz w:val="20"/>
        </w:rPr>
        <w:t>, Tong</w:t>
      </w:r>
      <w:r>
        <w:rPr>
          <w:rFonts w:ascii="Arial" w:hAnsi="Arial" w:cs="Arial"/>
          <w:color w:val="000000"/>
          <w:sz w:val="20"/>
        </w:rPr>
        <w:t xml:space="preserve"> SYC</w:t>
      </w:r>
      <w:r w:rsidRPr="00CE4FFD">
        <w:rPr>
          <w:rFonts w:ascii="Arial" w:hAnsi="Arial" w:cs="Arial"/>
          <w:color w:val="000000"/>
          <w:sz w:val="20"/>
        </w:rPr>
        <w:t>, Wald-Dickler</w:t>
      </w:r>
      <w:r>
        <w:rPr>
          <w:rFonts w:ascii="Arial" w:hAnsi="Arial" w:cs="Arial"/>
          <w:color w:val="000000"/>
          <w:sz w:val="20"/>
        </w:rPr>
        <w:t xml:space="preserve"> N</w:t>
      </w:r>
      <w:r w:rsidRPr="00CE4FFD">
        <w:rPr>
          <w:rFonts w:ascii="Arial" w:hAnsi="Arial" w:cs="Arial"/>
          <w:color w:val="000000"/>
          <w:sz w:val="20"/>
        </w:rPr>
        <w:t>, Yassin</w:t>
      </w:r>
      <w:r>
        <w:rPr>
          <w:rFonts w:ascii="Arial" w:hAnsi="Arial" w:cs="Arial"/>
          <w:color w:val="000000"/>
          <w:sz w:val="20"/>
        </w:rPr>
        <w:t xml:space="preserve"> A</w:t>
      </w:r>
      <w:r w:rsidRPr="00CE4FFD">
        <w:rPr>
          <w:rFonts w:ascii="Arial" w:hAnsi="Arial" w:cs="Arial"/>
          <w:color w:val="000000"/>
          <w:sz w:val="20"/>
        </w:rPr>
        <w:t>, Yen</w:t>
      </w:r>
      <w:r>
        <w:rPr>
          <w:rFonts w:ascii="Arial" w:hAnsi="Arial" w:cs="Arial"/>
          <w:color w:val="000000"/>
          <w:sz w:val="20"/>
        </w:rPr>
        <w:t xml:space="preserve"> C</w:t>
      </w:r>
      <w:r w:rsidRPr="00CE4FFD">
        <w:rPr>
          <w:rFonts w:ascii="Arial" w:hAnsi="Arial" w:cs="Arial"/>
          <w:color w:val="000000"/>
          <w:sz w:val="20"/>
        </w:rPr>
        <w:t xml:space="preserve">, </w:t>
      </w:r>
      <w:proofErr w:type="spellStart"/>
      <w:r w:rsidRPr="00CE4FFD">
        <w:rPr>
          <w:rFonts w:ascii="Arial" w:hAnsi="Arial" w:cs="Arial"/>
          <w:color w:val="000000"/>
          <w:sz w:val="20"/>
        </w:rPr>
        <w:t>Spellberg</w:t>
      </w:r>
      <w:proofErr w:type="spellEnd"/>
      <w:r>
        <w:rPr>
          <w:rFonts w:ascii="Arial" w:hAnsi="Arial" w:cs="Arial"/>
          <w:color w:val="000000"/>
          <w:sz w:val="20"/>
        </w:rPr>
        <w:t xml:space="preserve"> S</w:t>
      </w:r>
      <w:r w:rsidRPr="00CE4FFD">
        <w:rPr>
          <w:rFonts w:ascii="Arial" w:hAnsi="Arial" w:cs="Arial"/>
          <w:color w:val="000000"/>
          <w:sz w:val="20"/>
        </w:rPr>
        <w:t>, Lee</w:t>
      </w:r>
      <w:r>
        <w:rPr>
          <w:rFonts w:ascii="Arial" w:hAnsi="Arial" w:cs="Arial"/>
          <w:color w:val="000000"/>
          <w:sz w:val="20"/>
        </w:rPr>
        <w:t xml:space="preserve"> TC</w:t>
      </w:r>
      <w:r w:rsidRPr="00F374B3">
        <w:rPr>
          <w:rFonts w:ascii="Arial" w:hAnsi="Arial" w:cs="Arial"/>
          <w:color w:val="000000"/>
          <w:sz w:val="20"/>
        </w:rPr>
        <w:t xml:space="preserve">. Evidence-based Diagnosis and Management for Adults with Bacterial Infective Endocarditis: A </w:t>
      </w:r>
      <w:proofErr w:type="spellStart"/>
      <w:r w:rsidRPr="00F374B3">
        <w:rPr>
          <w:rFonts w:ascii="Arial" w:hAnsi="Arial" w:cs="Arial"/>
          <w:color w:val="000000"/>
          <w:sz w:val="20"/>
        </w:rPr>
        <w:t>WikiGuidelines</w:t>
      </w:r>
      <w:proofErr w:type="spellEnd"/>
      <w:r w:rsidRPr="00F374B3">
        <w:rPr>
          <w:rFonts w:ascii="Arial" w:hAnsi="Arial" w:cs="Arial"/>
          <w:color w:val="000000"/>
          <w:sz w:val="20"/>
        </w:rPr>
        <w:t xml:space="preserve"> Group Consensus Statement</w:t>
      </w:r>
      <w:r w:rsidR="00F83371">
        <w:rPr>
          <w:rFonts w:ascii="Arial" w:hAnsi="Arial" w:cs="Arial"/>
          <w:color w:val="000000"/>
          <w:sz w:val="20"/>
        </w:rPr>
        <w:t>.</w:t>
      </w:r>
      <w:r w:rsidRPr="00F374B3">
        <w:rPr>
          <w:rFonts w:ascii="Arial" w:hAnsi="Arial" w:cs="Arial"/>
          <w:color w:val="000000"/>
          <w:sz w:val="20"/>
        </w:rPr>
        <w:t xml:space="preserve"> </w:t>
      </w:r>
      <w:r w:rsidRPr="00BF22DC">
        <w:rPr>
          <w:rFonts w:ascii="Arial" w:hAnsi="Arial" w:cs="Arial"/>
          <w:i/>
          <w:iCs/>
          <w:color w:val="000000"/>
          <w:sz w:val="20"/>
        </w:rPr>
        <w:t xml:space="preserve">JAMA </w:t>
      </w:r>
      <w:r>
        <w:rPr>
          <w:rFonts w:ascii="Arial" w:hAnsi="Arial" w:cs="Arial"/>
          <w:i/>
          <w:iCs/>
          <w:color w:val="000000"/>
          <w:sz w:val="20"/>
        </w:rPr>
        <w:t xml:space="preserve">Network Open </w:t>
      </w:r>
      <w:r w:rsidRPr="00BF22DC">
        <w:rPr>
          <w:rFonts w:ascii="Arial" w:hAnsi="Arial" w:cs="Arial"/>
          <w:color w:val="000000"/>
          <w:sz w:val="20"/>
        </w:rPr>
        <w:t>2023;6(7</w:t>
      </w:r>
      <w:proofErr w:type="gramStart"/>
      <w:r w:rsidRPr="00BF22DC">
        <w:rPr>
          <w:rFonts w:ascii="Arial" w:hAnsi="Arial" w:cs="Arial"/>
          <w:color w:val="000000"/>
          <w:sz w:val="20"/>
        </w:rPr>
        <w:t>):e</w:t>
      </w:r>
      <w:proofErr w:type="gramEnd"/>
      <w:r w:rsidRPr="00BF22DC">
        <w:rPr>
          <w:rFonts w:ascii="Arial" w:hAnsi="Arial" w:cs="Arial"/>
          <w:color w:val="000000"/>
          <w:sz w:val="20"/>
        </w:rPr>
        <w:t>2326366. doi:10.1001/jamanetworkopen.2023.26366.</w:t>
      </w:r>
      <w:r w:rsidR="00F83371">
        <w:rPr>
          <w:rFonts w:ascii="Arial" w:hAnsi="Arial" w:cs="Arial"/>
          <w:color w:val="000000"/>
          <w:sz w:val="20"/>
        </w:rPr>
        <w:t xml:space="preserve"> </w:t>
      </w:r>
      <w:r w:rsidR="005A65C8">
        <w:rPr>
          <w:rFonts w:ascii="Arial" w:hAnsi="Arial" w:cs="Arial"/>
          <w:color w:val="000000"/>
          <w:sz w:val="20"/>
        </w:rPr>
        <w:t>(</w:t>
      </w:r>
      <w:hyperlink r:id="rId27" w:history="1">
        <w:r w:rsidR="005A65C8" w:rsidRPr="005A65C8">
          <w:rPr>
            <w:rStyle w:val="Hyperlink"/>
            <w:rFonts w:ascii="Arial" w:hAnsi="Arial" w:cs="Arial"/>
            <w:sz w:val="20"/>
          </w:rPr>
          <w:t>link</w:t>
        </w:r>
      </w:hyperlink>
      <w:r w:rsidR="005A65C8">
        <w:rPr>
          <w:rFonts w:ascii="Arial" w:hAnsi="Arial" w:cs="Arial"/>
          <w:color w:val="000000"/>
          <w:sz w:val="20"/>
        </w:rPr>
        <w:t>)</w:t>
      </w:r>
    </w:p>
    <w:p w14:paraId="66204F66" w14:textId="77777777" w:rsidR="007A7561" w:rsidRDefault="007A7561" w:rsidP="007A7561">
      <w:pPr>
        <w:pStyle w:val="ResumeIndent"/>
        <w:widowControl w:val="0"/>
        <w:numPr>
          <w:ilvl w:val="0"/>
          <w:numId w:val="8"/>
        </w:numPr>
        <w:tabs>
          <w:tab w:val="left" w:pos="720"/>
        </w:tabs>
        <w:spacing w:afterLines="60" w:after="144"/>
        <w:ind w:right="-108"/>
        <w:rPr>
          <w:rFonts w:ascii="Arial" w:hAnsi="Arial" w:cs="Arial"/>
          <w:color w:val="000000"/>
          <w:sz w:val="20"/>
        </w:rPr>
      </w:pPr>
      <w:r w:rsidRPr="009848E8">
        <w:rPr>
          <w:rFonts w:ascii="Arial" w:hAnsi="Arial" w:cs="Arial"/>
          <w:color w:val="000000"/>
          <w:sz w:val="20"/>
        </w:rPr>
        <w:t>Liu</w:t>
      </w:r>
      <w:r>
        <w:rPr>
          <w:rFonts w:ascii="Arial" w:hAnsi="Arial" w:cs="Arial"/>
          <w:color w:val="000000"/>
          <w:sz w:val="20"/>
        </w:rPr>
        <w:t xml:space="preserve"> S</w:t>
      </w:r>
      <w:r w:rsidRPr="009848E8">
        <w:rPr>
          <w:rFonts w:ascii="Arial" w:hAnsi="Arial" w:cs="Arial"/>
          <w:color w:val="000000"/>
          <w:sz w:val="20"/>
        </w:rPr>
        <w:t>, Amato</w:t>
      </w:r>
      <w:r>
        <w:rPr>
          <w:rFonts w:ascii="Arial" w:hAnsi="Arial" w:cs="Arial"/>
          <w:color w:val="000000"/>
          <w:sz w:val="20"/>
        </w:rPr>
        <w:t xml:space="preserve"> S</w:t>
      </w:r>
      <w:r w:rsidRPr="009848E8">
        <w:rPr>
          <w:rFonts w:ascii="Arial" w:hAnsi="Arial" w:cs="Arial"/>
          <w:color w:val="000000"/>
          <w:sz w:val="20"/>
        </w:rPr>
        <w:t xml:space="preserve">, </w:t>
      </w:r>
      <w:r w:rsidRPr="009848E8">
        <w:rPr>
          <w:rFonts w:ascii="Arial" w:hAnsi="Arial" w:cs="Arial"/>
          <w:b/>
          <w:bCs/>
          <w:color w:val="000000"/>
          <w:sz w:val="20"/>
        </w:rPr>
        <w:t>Lahey T</w:t>
      </w:r>
      <w:r w:rsidRPr="009848E8">
        <w:rPr>
          <w:rFonts w:ascii="Arial" w:hAnsi="Arial" w:cs="Arial"/>
          <w:color w:val="000000"/>
          <w:sz w:val="20"/>
        </w:rPr>
        <w:t>, Malhotra</w:t>
      </w:r>
      <w:r>
        <w:rPr>
          <w:rFonts w:ascii="Arial" w:hAnsi="Arial" w:cs="Arial"/>
          <w:color w:val="000000"/>
          <w:sz w:val="20"/>
        </w:rPr>
        <w:t xml:space="preserve"> A. </w:t>
      </w:r>
      <w:r w:rsidRPr="009848E8">
        <w:rPr>
          <w:rFonts w:ascii="Arial" w:hAnsi="Arial" w:cs="Arial"/>
          <w:color w:val="000000"/>
          <w:sz w:val="20"/>
        </w:rPr>
        <w:t>Association of COVID-19 Visitor Limitations and Goals of Care Discussions in the Intensive Care Unit</w:t>
      </w:r>
      <w:r>
        <w:rPr>
          <w:rFonts w:ascii="Arial" w:hAnsi="Arial" w:cs="Arial"/>
          <w:color w:val="000000"/>
          <w:sz w:val="20"/>
        </w:rPr>
        <w:t xml:space="preserve">. </w:t>
      </w:r>
      <w:r w:rsidRPr="009848E8">
        <w:rPr>
          <w:rFonts w:ascii="Arial" w:hAnsi="Arial" w:cs="Arial"/>
          <w:i/>
          <w:iCs/>
          <w:color w:val="000000"/>
          <w:sz w:val="20"/>
        </w:rPr>
        <w:t>Journal of Surgical Research</w:t>
      </w:r>
      <w:r>
        <w:rPr>
          <w:rFonts w:ascii="Arial" w:hAnsi="Arial" w:cs="Arial"/>
          <w:color w:val="000000"/>
          <w:sz w:val="20"/>
        </w:rPr>
        <w:t xml:space="preserve"> 2024; 295:407-413.</w:t>
      </w:r>
    </w:p>
    <w:p w14:paraId="0092E93B" w14:textId="7CE7CE1A" w:rsidR="007A7561" w:rsidRDefault="007A7561" w:rsidP="007A7561">
      <w:pPr>
        <w:pStyle w:val="ResumeIndent"/>
        <w:widowControl w:val="0"/>
        <w:numPr>
          <w:ilvl w:val="0"/>
          <w:numId w:val="8"/>
        </w:numPr>
        <w:tabs>
          <w:tab w:val="left" w:pos="720"/>
        </w:tabs>
        <w:spacing w:afterLines="60" w:after="144"/>
        <w:ind w:right="-108"/>
        <w:rPr>
          <w:rFonts w:ascii="Arial" w:hAnsi="Arial" w:cs="Arial"/>
          <w:color w:val="000000"/>
          <w:sz w:val="20"/>
        </w:rPr>
      </w:pPr>
      <w:r>
        <w:rPr>
          <w:rFonts w:ascii="Arial" w:hAnsi="Arial" w:cs="Arial"/>
          <w:color w:val="000000"/>
          <w:sz w:val="20"/>
        </w:rPr>
        <w:t xml:space="preserve">Turner K, </w:t>
      </w:r>
      <w:r>
        <w:rPr>
          <w:rFonts w:ascii="Arial" w:hAnsi="Arial" w:cs="Arial"/>
          <w:b/>
          <w:bCs/>
          <w:color w:val="000000"/>
          <w:sz w:val="20"/>
        </w:rPr>
        <w:t xml:space="preserve">Lahey T, </w:t>
      </w:r>
      <w:r>
        <w:rPr>
          <w:rFonts w:ascii="Arial" w:hAnsi="Arial" w:cs="Arial"/>
          <w:color w:val="000000"/>
          <w:sz w:val="20"/>
        </w:rPr>
        <w:t xml:space="preserve">Gremmels B, </w:t>
      </w:r>
      <w:proofErr w:type="spellStart"/>
      <w:r>
        <w:rPr>
          <w:rFonts w:ascii="Arial" w:hAnsi="Arial" w:cs="Arial"/>
          <w:color w:val="000000"/>
          <w:sz w:val="20"/>
        </w:rPr>
        <w:t>Lessandrini</w:t>
      </w:r>
      <w:proofErr w:type="spellEnd"/>
      <w:r>
        <w:rPr>
          <w:rFonts w:ascii="Arial" w:hAnsi="Arial" w:cs="Arial"/>
          <w:color w:val="000000"/>
          <w:sz w:val="20"/>
        </w:rPr>
        <w:t xml:space="preserve"> J, Nelson W. </w:t>
      </w:r>
      <w:r w:rsidRPr="0082733C">
        <w:rPr>
          <w:rFonts w:ascii="Arial" w:hAnsi="Arial" w:cs="Arial"/>
          <w:color w:val="000000"/>
          <w:sz w:val="20"/>
        </w:rPr>
        <w:t>Organizational Ethics in Healthcare: A National Survey</w:t>
      </w:r>
      <w:r>
        <w:rPr>
          <w:rFonts w:ascii="Arial" w:hAnsi="Arial" w:cs="Arial"/>
          <w:color w:val="000000"/>
          <w:sz w:val="20"/>
        </w:rPr>
        <w:t xml:space="preserve">. </w:t>
      </w:r>
      <w:r>
        <w:rPr>
          <w:rFonts w:ascii="Arial" w:hAnsi="Arial" w:cs="Arial"/>
          <w:i/>
          <w:iCs/>
          <w:color w:val="000000"/>
          <w:sz w:val="20"/>
        </w:rPr>
        <w:t>Healthcare Ethics</w:t>
      </w:r>
      <w:r w:rsidRPr="0082733C">
        <w:rPr>
          <w:rFonts w:ascii="Arial" w:hAnsi="Arial" w:cs="Arial"/>
          <w:i/>
          <w:iCs/>
          <w:color w:val="000000"/>
          <w:sz w:val="20"/>
        </w:rPr>
        <w:t xml:space="preserve"> Forum</w:t>
      </w:r>
      <w:r>
        <w:rPr>
          <w:rFonts w:ascii="Arial" w:hAnsi="Arial" w:cs="Arial"/>
          <w:color w:val="000000"/>
          <w:sz w:val="20"/>
        </w:rPr>
        <w:t xml:space="preserve"> </w:t>
      </w:r>
      <w:r w:rsidRPr="008B4592">
        <w:rPr>
          <w:rFonts w:ascii="Arial" w:hAnsi="Arial" w:cs="Arial"/>
          <w:color w:val="000000"/>
          <w:sz w:val="20"/>
        </w:rPr>
        <w:t>2024 Jan 17.</w:t>
      </w:r>
      <w:r>
        <w:rPr>
          <w:rFonts w:ascii="Arial" w:hAnsi="Arial" w:cs="Arial"/>
          <w:color w:val="000000"/>
          <w:sz w:val="20"/>
        </w:rPr>
        <w:t xml:space="preserve"> </w:t>
      </w:r>
      <w:proofErr w:type="spellStart"/>
      <w:r w:rsidRPr="008B4592">
        <w:rPr>
          <w:rFonts w:ascii="Arial" w:hAnsi="Arial" w:cs="Arial"/>
          <w:color w:val="000000"/>
          <w:sz w:val="20"/>
        </w:rPr>
        <w:t>doi</w:t>
      </w:r>
      <w:proofErr w:type="spellEnd"/>
      <w:r w:rsidRPr="008B4592">
        <w:rPr>
          <w:rFonts w:ascii="Arial" w:hAnsi="Arial" w:cs="Arial"/>
          <w:color w:val="000000"/>
          <w:sz w:val="20"/>
        </w:rPr>
        <w:t>: 10.1007/s10730-023-09520-3.</w:t>
      </w:r>
      <w:r>
        <w:rPr>
          <w:rFonts w:ascii="Arial" w:hAnsi="Arial" w:cs="Arial"/>
          <w:color w:val="000000"/>
          <w:sz w:val="20"/>
        </w:rPr>
        <w:t xml:space="preserve"> (Summary of paper was lead story in </w:t>
      </w:r>
      <w:r>
        <w:rPr>
          <w:rFonts w:ascii="Arial" w:hAnsi="Arial" w:cs="Arial"/>
          <w:i/>
          <w:iCs/>
          <w:color w:val="000000"/>
          <w:sz w:val="20"/>
        </w:rPr>
        <w:t xml:space="preserve">Medical Ethics Advisor </w:t>
      </w:r>
      <w:r w:rsidRPr="0044754C">
        <w:rPr>
          <w:rFonts w:ascii="Arial" w:hAnsi="Arial" w:cs="Arial"/>
          <w:color w:val="000000"/>
          <w:sz w:val="20"/>
        </w:rPr>
        <w:t>March 2024; 40(3):33-35.)</w:t>
      </w:r>
    </w:p>
    <w:p w14:paraId="1F0A2280" w14:textId="6D52EDDC" w:rsidR="007A7561" w:rsidRDefault="007A7561" w:rsidP="007A7561">
      <w:pPr>
        <w:pStyle w:val="ResumeIndent"/>
        <w:widowControl w:val="0"/>
        <w:numPr>
          <w:ilvl w:val="0"/>
          <w:numId w:val="8"/>
        </w:numPr>
        <w:tabs>
          <w:tab w:val="left" w:pos="720"/>
        </w:tabs>
        <w:spacing w:afterLines="60" w:after="144"/>
        <w:ind w:right="-108"/>
        <w:rPr>
          <w:rFonts w:ascii="Arial" w:hAnsi="Arial" w:cs="Arial"/>
          <w:color w:val="000000"/>
          <w:sz w:val="20"/>
        </w:rPr>
      </w:pPr>
      <w:r>
        <w:rPr>
          <w:rFonts w:ascii="Arial" w:hAnsi="Arial" w:cs="Arial"/>
          <w:color w:val="000000"/>
          <w:sz w:val="20"/>
        </w:rPr>
        <w:t xml:space="preserve">Gremmels B, Turner K, </w:t>
      </w:r>
      <w:r>
        <w:rPr>
          <w:rFonts w:ascii="Arial" w:hAnsi="Arial" w:cs="Arial"/>
          <w:b/>
          <w:bCs/>
          <w:color w:val="000000"/>
          <w:sz w:val="20"/>
        </w:rPr>
        <w:t xml:space="preserve">Lahey T, </w:t>
      </w:r>
      <w:proofErr w:type="spellStart"/>
      <w:r>
        <w:rPr>
          <w:rFonts w:ascii="Arial" w:hAnsi="Arial" w:cs="Arial"/>
          <w:color w:val="000000"/>
          <w:sz w:val="20"/>
        </w:rPr>
        <w:t>Lessandrini</w:t>
      </w:r>
      <w:proofErr w:type="spellEnd"/>
      <w:r>
        <w:rPr>
          <w:rFonts w:ascii="Arial" w:hAnsi="Arial" w:cs="Arial"/>
          <w:color w:val="000000"/>
          <w:sz w:val="20"/>
        </w:rPr>
        <w:t xml:space="preserve"> J, Nelson W. </w:t>
      </w:r>
      <w:r w:rsidRPr="007215D1">
        <w:rPr>
          <w:rFonts w:ascii="Arial" w:hAnsi="Arial" w:cs="Arial"/>
          <w:color w:val="000000"/>
          <w:sz w:val="20"/>
        </w:rPr>
        <w:t>National Organizational Ethics Survey Reveals Insights for Catholic Health Care</w:t>
      </w:r>
      <w:r w:rsidR="00F83371">
        <w:rPr>
          <w:rFonts w:ascii="Arial" w:hAnsi="Arial" w:cs="Arial"/>
          <w:color w:val="000000"/>
          <w:sz w:val="20"/>
        </w:rPr>
        <w:t>.</w:t>
      </w:r>
      <w:r>
        <w:rPr>
          <w:rFonts w:ascii="Arial" w:hAnsi="Arial" w:cs="Arial"/>
          <w:color w:val="000000"/>
          <w:sz w:val="20"/>
        </w:rPr>
        <w:t xml:space="preserve"> </w:t>
      </w:r>
      <w:r>
        <w:rPr>
          <w:rFonts w:ascii="Arial" w:hAnsi="Arial" w:cs="Arial"/>
          <w:i/>
          <w:iCs/>
          <w:color w:val="000000"/>
          <w:sz w:val="20"/>
        </w:rPr>
        <w:t xml:space="preserve">Health Progress </w:t>
      </w:r>
      <w:r w:rsidRPr="007215D1">
        <w:rPr>
          <w:rFonts w:ascii="Arial" w:hAnsi="Arial" w:cs="Arial"/>
          <w:color w:val="000000"/>
          <w:sz w:val="20"/>
        </w:rPr>
        <w:t>Spring</w:t>
      </w:r>
      <w:r>
        <w:rPr>
          <w:rFonts w:ascii="Arial" w:hAnsi="Arial" w:cs="Arial"/>
          <w:i/>
          <w:iCs/>
          <w:color w:val="000000"/>
          <w:sz w:val="20"/>
        </w:rPr>
        <w:t xml:space="preserve"> </w:t>
      </w:r>
      <w:r w:rsidRPr="008B4592">
        <w:rPr>
          <w:rFonts w:ascii="Arial" w:hAnsi="Arial" w:cs="Arial"/>
          <w:color w:val="000000"/>
          <w:sz w:val="20"/>
        </w:rPr>
        <w:t xml:space="preserve">2024 </w:t>
      </w:r>
      <w:r>
        <w:rPr>
          <w:rFonts w:ascii="Arial" w:hAnsi="Arial" w:cs="Arial"/>
          <w:color w:val="000000"/>
          <w:sz w:val="20"/>
        </w:rPr>
        <w:t xml:space="preserve">issue </w:t>
      </w:r>
      <w:r w:rsidR="005A65C8">
        <w:rPr>
          <w:rFonts w:ascii="Arial" w:hAnsi="Arial" w:cs="Arial"/>
          <w:color w:val="000000"/>
          <w:sz w:val="20"/>
        </w:rPr>
        <w:t>(</w:t>
      </w:r>
      <w:hyperlink r:id="rId28" w:history="1">
        <w:r w:rsidR="005A65C8" w:rsidRPr="005A65C8">
          <w:rPr>
            <w:rStyle w:val="Hyperlink"/>
            <w:rFonts w:ascii="Arial" w:hAnsi="Arial" w:cs="Arial"/>
            <w:sz w:val="20"/>
          </w:rPr>
          <w:t>link</w:t>
        </w:r>
      </w:hyperlink>
      <w:r w:rsidR="005A65C8">
        <w:rPr>
          <w:rFonts w:ascii="Arial" w:hAnsi="Arial" w:cs="Arial"/>
          <w:color w:val="000000"/>
          <w:sz w:val="20"/>
        </w:rPr>
        <w:t>)</w:t>
      </w:r>
    </w:p>
    <w:p w14:paraId="62DA4677" w14:textId="55CF02CF" w:rsidR="007A7561" w:rsidRDefault="007A7561" w:rsidP="007A7561">
      <w:pPr>
        <w:pStyle w:val="ResumeIndent"/>
        <w:widowControl w:val="0"/>
        <w:numPr>
          <w:ilvl w:val="0"/>
          <w:numId w:val="8"/>
        </w:numPr>
        <w:tabs>
          <w:tab w:val="left" w:pos="720"/>
        </w:tabs>
        <w:spacing w:afterLines="60" w:after="144"/>
        <w:ind w:right="-108"/>
        <w:outlineLvl w:val="0"/>
        <w:rPr>
          <w:rFonts w:ascii="Arial" w:hAnsi="Arial" w:cs="Arial"/>
          <w:color w:val="000000"/>
          <w:sz w:val="20"/>
        </w:rPr>
      </w:pPr>
      <w:r w:rsidRPr="00421007">
        <w:rPr>
          <w:rFonts w:ascii="Arial" w:hAnsi="Arial" w:cs="Arial"/>
          <w:color w:val="000000"/>
          <w:sz w:val="20"/>
        </w:rPr>
        <w:t xml:space="preserve">Pilcher F, Shubkin C, Marcolini E, Coleman M, </w:t>
      </w:r>
      <w:r w:rsidRPr="00421007">
        <w:rPr>
          <w:rFonts w:ascii="Arial" w:hAnsi="Arial" w:cs="Arial"/>
          <w:b/>
          <w:bCs/>
          <w:color w:val="000000"/>
          <w:sz w:val="20"/>
        </w:rPr>
        <w:t>Lahey T</w:t>
      </w:r>
      <w:r w:rsidRPr="00421007">
        <w:rPr>
          <w:rFonts w:ascii="Arial" w:hAnsi="Arial" w:cs="Arial"/>
          <w:color w:val="000000"/>
          <w:sz w:val="20"/>
        </w:rPr>
        <w:t xml:space="preserve">. Ethical Responses to Violence Toward Health Care Workers. </w:t>
      </w:r>
      <w:r w:rsidRPr="00421007">
        <w:rPr>
          <w:rFonts w:ascii="Arial" w:hAnsi="Arial" w:cs="Arial"/>
          <w:i/>
          <w:iCs/>
          <w:color w:val="000000"/>
          <w:sz w:val="20"/>
        </w:rPr>
        <w:t xml:space="preserve">Journal of Hospital Medicine </w:t>
      </w:r>
      <w:r w:rsidRPr="00421007">
        <w:rPr>
          <w:rFonts w:ascii="Arial" w:hAnsi="Arial" w:cs="Arial"/>
          <w:color w:val="000000"/>
          <w:sz w:val="20"/>
        </w:rPr>
        <w:t>2024;1</w:t>
      </w:r>
      <w:r w:rsidRPr="00421007">
        <w:rPr>
          <w:rFonts w:ascii="Cambria Math" w:hAnsi="Cambria Math" w:cs="Cambria Math"/>
          <w:color w:val="000000"/>
          <w:sz w:val="20"/>
        </w:rPr>
        <w:t>‐</w:t>
      </w:r>
      <w:r w:rsidRPr="00421007">
        <w:rPr>
          <w:rFonts w:ascii="Arial" w:hAnsi="Arial" w:cs="Arial"/>
          <w:color w:val="000000"/>
          <w:sz w:val="20"/>
        </w:rPr>
        <w:t>4. doi:10.1002/jhm.13355</w:t>
      </w:r>
      <w:r>
        <w:rPr>
          <w:rFonts w:ascii="Arial" w:hAnsi="Arial" w:cs="Arial"/>
          <w:color w:val="000000"/>
          <w:sz w:val="20"/>
        </w:rPr>
        <w:t xml:space="preserve">  </w:t>
      </w:r>
      <w:hyperlink r:id="rId29" w:history="1">
        <w:r w:rsidRPr="00271327">
          <w:rPr>
            <w:rStyle w:val="Hyperlink"/>
            <w:rFonts w:ascii="Arial" w:eastAsiaTheme="majorEastAsia" w:hAnsi="Arial" w:cs="Arial"/>
            <w:sz w:val="20"/>
          </w:rPr>
          <w:t>http://doi.org/10.1002/jhm.13355</w:t>
        </w:r>
      </w:hyperlink>
      <w:r>
        <w:rPr>
          <w:rFonts w:ascii="Arial" w:hAnsi="Arial" w:cs="Arial"/>
          <w:color w:val="000000"/>
          <w:sz w:val="20"/>
        </w:rPr>
        <w:t xml:space="preserve"> </w:t>
      </w:r>
      <w:r w:rsidR="00A90F0B">
        <w:rPr>
          <w:rFonts w:ascii="Arial" w:hAnsi="Arial" w:cs="Arial"/>
          <w:color w:val="000000"/>
          <w:sz w:val="20"/>
        </w:rPr>
        <w:t xml:space="preserve">(highlighted in </w:t>
      </w:r>
      <w:r w:rsidR="00A90F0B" w:rsidRPr="00A90F0B">
        <w:rPr>
          <w:rFonts w:ascii="Arial" w:hAnsi="Arial" w:cs="Arial"/>
          <w:i/>
          <w:iCs/>
          <w:color w:val="000000"/>
          <w:sz w:val="20"/>
        </w:rPr>
        <w:t>Medical Ethics Advisor</w:t>
      </w:r>
      <w:r w:rsidR="00A90F0B">
        <w:rPr>
          <w:rFonts w:ascii="Arial" w:hAnsi="Arial" w:cs="Arial"/>
          <w:color w:val="000000"/>
          <w:sz w:val="20"/>
        </w:rPr>
        <w:t xml:space="preserve"> issue July 1, 2024)</w:t>
      </w:r>
    </w:p>
    <w:p w14:paraId="6ACE30E3" w14:textId="77777777" w:rsidR="007A7561" w:rsidRDefault="007A7561" w:rsidP="002412FC">
      <w:pPr>
        <w:pStyle w:val="ResumeIndent"/>
        <w:widowControl w:val="0"/>
        <w:numPr>
          <w:ilvl w:val="0"/>
          <w:numId w:val="8"/>
        </w:numPr>
        <w:tabs>
          <w:tab w:val="left" w:pos="720"/>
        </w:tabs>
        <w:spacing w:afterLines="60" w:after="144"/>
        <w:ind w:right="-115"/>
        <w:rPr>
          <w:rFonts w:ascii="Arial" w:hAnsi="Arial" w:cs="Arial"/>
          <w:color w:val="000000"/>
          <w:sz w:val="20"/>
        </w:rPr>
      </w:pPr>
      <w:r w:rsidRPr="00ED5974">
        <w:rPr>
          <w:rFonts w:ascii="Arial" w:hAnsi="Arial" w:cs="Arial"/>
          <w:color w:val="000000"/>
          <w:sz w:val="20"/>
        </w:rPr>
        <w:t>O’Leary</w:t>
      </w:r>
      <w:r>
        <w:rPr>
          <w:rFonts w:ascii="Arial" w:hAnsi="Arial" w:cs="Arial"/>
          <w:color w:val="000000"/>
          <w:sz w:val="20"/>
        </w:rPr>
        <w:t xml:space="preserve"> A</w:t>
      </w:r>
      <w:r w:rsidRPr="00ED5974">
        <w:rPr>
          <w:rFonts w:ascii="Arial" w:hAnsi="Arial" w:cs="Arial"/>
          <w:color w:val="000000"/>
          <w:sz w:val="20"/>
        </w:rPr>
        <w:t xml:space="preserve">, </w:t>
      </w:r>
      <w:r w:rsidRPr="00ED5974">
        <w:rPr>
          <w:rFonts w:ascii="Arial" w:hAnsi="Arial" w:cs="Arial"/>
          <w:b/>
          <w:bCs/>
          <w:color w:val="000000"/>
          <w:sz w:val="20"/>
        </w:rPr>
        <w:t>Lahey T</w:t>
      </w:r>
      <w:r w:rsidRPr="00ED5974">
        <w:rPr>
          <w:rFonts w:ascii="Arial" w:hAnsi="Arial" w:cs="Arial"/>
          <w:color w:val="000000"/>
          <w:sz w:val="20"/>
        </w:rPr>
        <w:t>, Lovato</w:t>
      </w:r>
      <w:r>
        <w:rPr>
          <w:rFonts w:ascii="Arial" w:hAnsi="Arial" w:cs="Arial"/>
          <w:color w:val="000000"/>
          <w:sz w:val="20"/>
        </w:rPr>
        <w:t xml:space="preserve"> J</w:t>
      </w:r>
      <w:r w:rsidRPr="00ED5974">
        <w:rPr>
          <w:rFonts w:ascii="Arial" w:hAnsi="Arial" w:cs="Arial"/>
          <w:color w:val="000000"/>
          <w:sz w:val="20"/>
        </w:rPr>
        <w:t>, Douglas</w:t>
      </w:r>
      <w:r>
        <w:rPr>
          <w:rFonts w:ascii="Arial" w:hAnsi="Arial" w:cs="Arial"/>
          <w:color w:val="000000"/>
          <w:sz w:val="20"/>
        </w:rPr>
        <w:t xml:space="preserve"> A</w:t>
      </w:r>
      <w:r w:rsidRPr="00ED5974">
        <w:rPr>
          <w:rFonts w:ascii="Arial" w:hAnsi="Arial" w:cs="Arial"/>
          <w:color w:val="000000"/>
          <w:sz w:val="20"/>
        </w:rPr>
        <w:t>, Skelton</w:t>
      </w:r>
      <w:r>
        <w:rPr>
          <w:rFonts w:ascii="Arial" w:hAnsi="Arial" w:cs="Arial"/>
          <w:color w:val="000000"/>
          <w:sz w:val="20"/>
        </w:rPr>
        <w:t xml:space="preserve"> J</w:t>
      </w:r>
      <w:r w:rsidRPr="00ED5974">
        <w:rPr>
          <w:rFonts w:ascii="Arial" w:hAnsi="Arial" w:cs="Arial"/>
          <w:color w:val="000000"/>
          <w:sz w:val="20"/>
        </w:rPr>
        <w:t xml:space="preserve">, </w:t>
      </w:r>
      <w:proofErr w:type="spellStart"/>
      <w:r w:rsidRPr="00ED5974">
        <w:rPr>
          <w:rFonts w:ascii="Arial" w:hAnsi="Arial" w:cs="Arial"/>
          <w:color w:val="000000"/>
          <w:sz w:val="20"/>
        </w:rPr>
        <w:t>Loftness</w:t>
      </w:r>
      <w:proofErr w:type="spellEnd"/>
      <w:r>
        <w:rPr>
          <w:rFonts w:ascii="Arial" w:hAnsi="Arial" w:cs="Arial"/>
          <w:color w:val="000000"/>
          <w:sz w:val="20"/>
        </w:rPr>
        <w:t xml:space="preserve"> B</w:t>
      </w:r>
      <w:r w:rsidRPr="00ED5974">
        <w:rPr>
          <w:rFonts w:ascii="Arial" w:hAnsi="Arial" w:cs="Arial"/>
          <w:color w:val="000000"/>
          <w:sz w:val="20"/>
        </w:rPr>
        <w:t>, Cohen</w:t>
      </w:r>
      <w:r>
        <w:rPr>
          <w:rFonts w:ascii="Arial" w:hAnsi="Arial" w:cs="Arial"/>
          <w:color w:val="000000"/>
          <w:sz w:val="20"/>
        </w:rPr>
        <w:t xml:space="preserve"> J</w:t>
      </w:r>
      <w:r w:rsidRPr="00ED5974">
        <w:rPr>
          <w:rFonts w:ascii="Arial" w:hAnsi="Arial" w:cs="Arial"/>
          <w:color w:val="000000"/>
          <w:sz w:val="20"/>
        </w:rPr>
        <w:t>, McGinnis</w:t>
      </w:r>
      <w:r>
        <w:rPr>
          <w:rFonts w:ascii="Arial" w:hAnsi="Arial" w:cs="Arial"/>
          <w:color w:val="000000"/>
          <w:sz w:val="20"/>
        </w:rPr>
        <w:t xml:space="preserve"> R</w:t>
      </w:r>
      <w:r w:rsidRPr="00ED5974">
        <w:rPr>
          <w:rFonts w:ascii="Arial" w:hAnsi="Arial" w:cs="Arial"/>
          <w:color w:val="000000"/>
          <w:sz w:val="20"/>
        </w:rPr>
        <w:t>, McGinnis</w:t>
      </w:r>
      <w:r>
        <w:rPr>
          <w:rFonts w:ascii="Arial" w:hAnsi="Arial" w:cs="Arial"/>
          <w:color w:val="000000"/>
          <w:sz w:val="20"/>
        </w:rPr>
        <w:t xml:space="preserve"> EW.</w:t>
      </w:r>
      <w:r w:rsidRPr="00ED5974">
        <w:rPr>
          <w:rFonts w:ascii="Arial" w:hAnsi="Arial" w:cs="Arial"/>
          <w:color w:val="000000"/>
          <w:sz w:val="20"/>
        </w:rPr>
        <w:t xml:space="preserve"> The Ethics of Using Wearable Digital Devices to Screen Children for Mental Health Disorders</w:t>
      </w:r>
      <w:r>
        <w:rPr>
          <w:rFonts w:ascii="Arial" w:hAnsi="Arial" w:cs="Arial"/>
          <w:color w:val="000000"/>
          <w:sz w:val="20"/>
        </w:rPr>
        <w:t xml:space="preserve">. </w:t>
      </w:r>
      <w:r w:rsidRPr="006C373E">
        <w:rPr>
          <w:rFonts w:ascii="Arial" w:hAnsi="Arial" w:cs="Arial"/>
          <w:i/>
          <w:iCs/>
          <w:color w:val="000000"/>
          <w:sz w:val="20"/>
        </w:rPr>
        <w:t xml:space="preserve">Sensors </w:t>
      </w:r>
      <w:r w:rsidRPr="006C373E">
        <w:rPr>
          <w:rFonts w:ascii="Arial" w:hAnsi="Arial" w:cs="Arial"/>
          <w:color w:val="000000"/>
          <w:sz w:val="20"/>
        </w:rPr>
        <w:t>(Basel). 2024 May 18;24(10):3214. doi:10.3390/s24103214</w:t>
      </w:r>
      <w:r>
        <w:rPr>
          <w:rFonts w:ascii="Arial" w:hAnsi="Arial" w:cs="Arial"/>
          <w:color w:val="000000"/>
          <w:sz w:val="20"/>
        </w:rPr>
        <w:t xml:space="preserve"> </w:t>
      </w:r>
      <w:r w:rsidRPr="006C373E">
        <w:rPr>
          <w:rFonts w:ascii="Arial" w:hAnsi="Arial" w:cs="Arial"/>
          <w:color w:val="000000"/>
          <w:sz w:val="20"/>
        </w:rPr>
        <w:t xml:space="preserve">PMID: 38794067  </w:t>
      </w:r>
      <w:r>
        <w:rPr>
          <w:rFonts w:ascii="Arial" w:hAnsi="Arial" w:cs="Arial"/>
          <w:color w:val="000000"/>
          <w:sz w:val="20"/>
        </w:rPr>
        <w:t xml:space="preserve"> </w:t>
      </w:r>
    </w:p>
    <w:p w14:paraId="0E9D3C2E" w14:textId="487FBFC0" w:rsidR="002412FC" w:rsidRPr="002412FC" w:rsidRDefault="002412FC" w:rsidP="002412FC">
      <w:pPr>
        <w:pStyle w:val="ResumeIndent"/>
        <w:widowControl w:val="0"/>
        <w:numPr>
          <w:ilvl w:val="0"/>
          <w:numId w:val="8"/>
        </w:numPr>
        <w:tabs>
          <w:tab w:val="left" w:pos="720"/>
        </w:tabs>
        <w:spacing w:afterLines="60" w:after="144"/>
        <w:ind w:right="-115"/>
        <w:rPr>
          <w:rFonts w:ascii="Arial" w:hAnsi="Arial" w:cs="Arial"/>
          <w:color w:val="000000"/>
          <w:sz w:val="20"/>
          <w:lang w:val="en"/>
        </w:rPr>
      </w:pPr>
      <w:r w:rsidRPr="002412FC">
        <w:rPr>
          <w:rFonts w:ascii="Arial" w:hAnsi="Arial" w:cs="Arial"/>
          <w:color w:val="000000"/>
          <w:sz w:val="20"/>
        </w:rPr>
        <w:t>Riss</w:t>
      </w:r>
      <w:r>
        <w:rPr>
          <w:rFonts w:ascii="Arial" w:hAnsi="Arial" w:cs="Arial"/>
          <w:color w:val="000000"/>
          <w:sz w:val="20"/>
        </w:rPr>
        <w:t xml:space="preserve"> V</w:t>
      </w:r>
      <w:r w:rsidRPr="002412FC">
        <w:rPr>
          <w:rFonts w:ascii="Arial" w:hAnsi="Arial" w:cs="Arial"/>
          <w:color w:val="000000"/>
          <w:sz w:val="20"/>
        </w:rPr>
        <w:t>, Hartman-</w:t>
      </w:r>
      <w:proofErr w:type="spellStart"/>
      <w:r w:rsidRPr="002412FC">
        <w:rPr>
          <w:rFonts w:ascii="Arial" w:hAnsi="Arial" w:cs="Arial"/>
          <w:color w:val="000000"/>
          <w:sz w:val="20"/>
        </w:rPr>
        <w:t>Munick</w:t>
      </w:r>
      <w:proofErr w:type="spellEnd"/>
      <w:r>
        <w:rPr>
          <w:rFonts w:ascii="Arial" w:hAnsi="Arial" w:cs="Arial"/>
          <w:color w:val="000000"/>
          <w:sz w:val="20"/>
        </w:rPr>
        <w:t xml:space="preserve"> SM</w:t>
      </w:r>
      <w:r w:rsidRPr="002412FC">
        <w:rPr>
          <w:rFonts w:ascii="Arial" w:hAnsi="Arial" w:cs="Arial"/>
          <w:color w:val="000000"/>
          <w:sz w:val="20"/>
        </w:rPr>
        <w:t>, Shubkin</w:t>
      </w:r>
      <w:r>
        <w:rPr>
          <w:rFonts w:ascii="Arial" w:hAnsi="Arial" w:cs="Arial"/>
          <w:color w:val="000000"/>
          <w:sz w:val="20"/>
        </w:rPr>
        <w:t xml:space="preserve"> CD</w:t>
      </w:r>
      <w:r w:rsidRPr="002412FC">
        <w:rPr>
          <w:rFonts w:ascii="Arial" w:hAnsi="Arial" w:cs="Arial"/>
          <w:color w:val="000000"/>
          <w:sz w:val="20"/>
        </w:rPr>
        <w:t xml:space="preserve">, </w:t>
      </w:r>
      <w:r w:rsidRPr="002412FC">
        <w:rPr>
          <w:rFonts w:ascii="Arial" w:hAnsi="Arial" w:cs="Arial"/>
          <w:b/>
          <w:bCs/>
          <w:color w:val="000000"/>
          <w:sz w:val="20"/>
        </w:rPr>
        <w:t>Lahey</w:t>
      </w:r>
      <w:r>
        <w:rPr>
          <w:rFonts w:ascii="Arial" w:hAnsi="Arial" w:cs="Arial"/>
          <w:b/>
          <w:bCs/>
          <w:color w:val="000000"/>
          <w:sz w:val="20"/>
        </w:rPr>
        <w:t xml:space="preserve"> T. </w:t>
      </w:r>
      <w:r w:rsidRPr="002412FC">
        <w:rPr>
          <w:rFonts w:ascii="Arial" w:hAnsi="Arial" w:cs="Arial"/>
          <w:color w:val="000000"/>
          <w:sz w:val="20"/>
        </w:rPr>
        <w:t xml:space="preserve">A Bitter Pill: The Ethics of Involuntary Treatment of Adolescents </w:t>
      </w:r>
      <w:proofErr w:type="gramStart"/>
      <w:r w:rsidRPr="002412FC">
        <w:rPr>
          <w:rFonts w:ascii="Arial" w:hAnsi="Arial" w:cs="Arial"/>
          <w:color w:val="000000"/>
          <w:sz w:val="20"/>
        </w:rPr>
        <w:t>With</w:t>
      </w:r>
      <w:proofErr w:type="gramEnd"/>
      <w:r w:rsidRPr="002412FC">
        <w:rPr>
          <w:rFonts w:ascii="Arial" w:hAnsi="Arial" w:cs="Arial"/>
          <w:color w:val="000000"/>
          <w:sz w:val="20"/>
        </w:rPr>
        <w:t xml:space="preserve"> Severe Eating Disorders. </w:t>
      </w:r>
      <w:r>
        <w:rPr>
          <w:rFonts w:ascii="Arial" w:hAnsi="Arial" w:cs="Arial"/>
          <w:i/>
          <w:iCs/>
          <w:color w:val="000000"/>
          <w:sz w:val="20"/>
        </w:rPr>
        <w:t xml:space="preserve">Hospital Pediatrics </w:t>
      </w:r>
      <w:r w:rsidRPr="002412FC">
        <w:rPr>
          <w:rFonts w:ascii="Arial" w:hAnsi="Arial" w:cs="Arial"/>
          <w:color w:val="000000"/>
          <w:sz w:val="20"/>
        </w:rPr>
        <w:t xml:space="preserve">2025; 15 (2): e66–e72. </w:t>
      </w:r>
      <w:hyperlink r:id="rId30" w:history="1">
        <w:r w:rsidRPr="007F0C5C">
          <w:rPr>
            <w:rStyle w:val="Hyperlink"/>
            <w:rFonts w:ascii="Arial" w:hAnsi="Arial" w:cs="Arial"/>
            <w:sz w:val="20"/>
          </w:rPr>
          <w:t>https://doi-org.ezproxy.uvm.edu/10.1542/hpeds.2024-007921</w:t>
        </w:r>
      </w:hyperlink>
    </w:p>
    <w:p w14:paraId="11D7AD60" w14:textId="71361A77" w:rsidR="002F015D" w:rsidRDefault="002F015D" w:rsidP="002F015D">
      <w:pPr>
        <w:pStyle w:val="ResumeIndent"/>
        <w:widowControl w:val="0"/>
        <w:numPr>
          <w:ilvl w:val="0"/>
          <w:numId w:val="8"/>
        </w:numPr>
        <w:tabs>
          <w:tab w:val="left" w:pos="720"/>
        </w:tabs>
        <w:ind w:right="-108"/>
        <w:rPr>
          <w:rFonts w:ascii="Arial" w:hAnsi="Arial" w:cs="Arial"/>
          <w:color w:val="000000"/>
          <w:sz w:val="20"/>
        </w:rPr>
      </w:pPr>
      <w:proofErr w:type="spellStart"/>
      <w:r w:rsidRPr="006F4A33">
        <w:rPr>
          <w:rFonts w:ascii="Arial" w:hAnsi="Arial" w:cs="Arial"/>
          <w:color w:val="000000"/>
          <w:sz w:val="20"/>
        </w:rPr>
        <w:t>Agostaro</w:t>
      </w:r>
      <w:proofErr w:type="spellEnd"/>
      <w:r>
        <w:rPr>
          <w:rFonts w:ascii="Arial" w:hAnsi="Arial" w:cs="Arial"/>
          <w:color w:val="000000"/>
          <w:sz w:val="20"/>
        </w:rPr>
        <w:t xml:space="preserve"> G</w:t>
      </w:r>
      <w:r w:rsidRPr="006F4A33">
        <w:rPr>
          <w:rFonts w:ascii="Arial" w:hAnsi="Arial" w:cs="Arial"/>
          <w:color w:val="000000"/>
          <w:sz w:val="20"/>
        </w:rPr>
        <w:t xml:space="preserve">, </w:t>
      </w:r>
      <w:proofErr w:type="spellStart"/>
      <w:r w:rsidRPr="006F4A33">
        <w:rPr>
          <w:rFonts w:ascii="Arial" w:hAnsi="Arial" w:cs="Arial"/>
          <w:color w:val="000000"/>
          <w:sz w:val="20"/>
        </w:rPr>
        <w:t>Lesandrini</w:t>
      </w:r>
      <w:proofErr w:type="spellEnd"/>
      <w:r w:rsidRPr="006F4A33">
        <w:rPr>
          <w:rFonts w:ascii="Arial" w:hAnsi="Arial" w:cs="Arial"/>
          <w:color w:val="000000"/>
          <w:sz w:val="20"/>
        </w:rPr>
        <w:t xml:space="preserve"> </w:t>
      </w:r>
      <w:r>
        <w:rPr>
          <w:rFonts w:ascii="Arial" w:hAnsi="Arial" w:cs="Arial"/>
          <w:color w:val="000000"/>
          <w:sz w:val="20"/>
        </w:rPr>
        <w:t xml:space="preserve">J </w:t>
      </w:r>
      <w:r w:rsidRPr="006F4A33">
        <w:rPr>
          <w:rFonts w:ascii="Arial" w:hAnsi="Arial" w:cs="Arial"/>
          <w:color w:val="000000"/>
          <w:sz w:val="20"/>
        </w:rPr>
        <w:t xml:space="preserve">&amp; </w:t>
      </w:r>
      <w:r w:rsidRPr="006F4A33">
        <w:rPr>
          <w:rFonts w:ascii="Arial" w:hAnsi="Arial" w:cs="Arial"/>
          <w:b/>
          <w:bCs/>
          <w:color w:val="000000"/>
          <w:sz w:val="20"/>
        </w:rPr>
        <w:t>Lahey T</w:t>
      </w:r>
      <w:r>
        <w:rPr>
          <w:rFonts w:ascii="Arial" w:hAnsi="Arial" w:cs="Arial"/>
          <w:color w:val="000000"/>
          <w:sz w:val="20"/>
        </w:rPr>
        <w:t xml:space="preserve">. </w:t>
      </w:r>
      <w:r w:rsidRPr="006F4A33">
        <w:rPr>
          <w:rFonts w:ascii="Arial" w:hAnsi="Arial" w:cs="Arial"/>
          <w:color w:val="000000"/>
          <w:sz w:val="20"/>
        </w:rPr>
        <w:t>Ethical Shortcomings of Healthcare Worker Cannabis Testing Highlighted by the Rise of Interstate Telemedicine</w:t>
      </w:r>
      <w:r>
        <w:rPr>
          <w:rFonts w:ascii="Arial" w:hAnsi="Arial" w:cs="Arial"/>
          <w:color w:val="000000"/>
          <w:sz w:val="20"/>
        </w:rPr>
        <w:t xml:space="preserve">. </w:t>
      </w:r>
      <w:r>
        <w:rPr>
          <w:rFonts w:ascii="Arial" w:hAnsi="Arial" w:cs="Arial"/>
          <w:i/>
          <w:iCs/>
          <w:color w:val="000000"/>
          <w:sz w:val="20"/>
        </w:rPr>
        <w:t xml:space="preserve">Journal of Hospital Ethics </w:t>
      </w:r>
      <w:r>
        <w:rPr>
          <w:rFonts w:ascii="Arial" w:hAnsi="Arial" w:cs="Arial"/>
          <w:color w:val="000000"/>
          <w:sz w:val="20"/>
        </w:rPr>
        <w:t>2025;11(1):5-11.</w:t>
      </w:r>
    </w:p>
    <w:p w14:paraId="5B0E5696" w14:textId="77777777" w:rsidR="002F015D" w:rsidRPr="002F015D" w:rsidRDefault="002F015D" w:rsidP="002F015D">
      <w:pPr>
        <w:pStyle w:val="ResumeIndent"/>
        <w:widowControl w:val="0"/>
        <w:tabs>
          <w:tab w:val="left" w:pos="720"/>
        </w:tabs>
        <w:ind w:left="720" w:right="-108"/>
        <w:rPr>
          <w:rFonts w:ascii="Arial" w:hAnsi="Arial" w:cs="Arial"/>
          <w:color w:val="000000"/>
          <w:sz w:val="20"/>
        </w:rPr>
      </w:pPr>
    </w:p>
    <w:p w14:paraId="2ED9F487" w14:textId="0DB36CE5" w:rsidR="007C3912" w:rsidRPr="005A65C8" w:rsidRDefault="007C3912" w:rsidP="005A65C8">
      <w:pPr>
        <w:pStyle w:val="ResumeIndent"/>
        <w:widowControl w:val="0"/>
        <w:numPr>
          <w:ilvl w:val="0"/>
          <w:numId w:val="8"/>
        </w:numPr>
        <w:tabs>
          <w:tab w:val="left" w:pos="720"/>
        </w:tabs>
        <w:spacing w:afterLines="60" w:after="144"/>
        <w:ind w:right="-115"/>
        <w:rPr>
          <w:rFonts w:ascii="Arial" w:hAnsi="Arial" w:cs="Arial"/>
          <w:i/>
          <w:iCs/>
          <w:color w:val="000000"/>
          <w:sz w:val="20"/>
        </w:rPr>
      </w:pPr>
      <w:proofErr w:type="spellStart"/>
      <w:r>
        <w:rPr>
          <w:rFonts w:ascii="Arial" w:hAnsi="Arial" w:cs="Arial"/>
          <w:color w:val="000000"/>
          <w:sz w:val="20"/>
        </w:rPr>
        <w:t>Kates</w:t>
      </w:r>
      <w:proofErr w:type="spellEnd"/>
      <w:r>
        <w:rPr>
          <w:rFonts w:ascii="Arial" w:hAnsi="Arial" w:cs="Arial"/>
          <w:color w:val="000000"/>
          <w:sz w:val="20"/>
        </w:rPr>
        <w:t xml:space="preserve"> O and </w:t>
      </w:r>
      <w:r w:rsidRPr="007C3912">
        <w:rPr>
          <w:rFonts w:ascii="Arial" w:hAnsi="Arial" w:cs="Arial"/>
          <w:b/>
          <w:bCs/>
          <w:color w:val="000000"/>
          <w:sz w:val="20"/>
        </w:rPr>
        <w:t>Lahey T</w:t>
      </w:r>
      <w:r>
        <w:rPr>
          <w:rFonts w:ascii="Arial" w:hAnsi="Arial" w:cs="Arial"/>
          <w:color w:val="000000"/>
          <w:sz w:val="20"/>
        </w:rPr>
        <w:t xml:space="preserve">. Welcome to Ethics Rounds. </w:t>
      </w:r>
      <w:r w:rsidR="005A65C8" w:rsidRPr="005A65C8">
        <w:rPr>
          <w:rFonts w:ascii="Arial" w:hAnsi="Arial" w:cs="Arial"/>
          <w:i/>
          <w:iCs/>
          <w:color w:val="000000"/>
          <w:sz w:val="20"/>
        </w:rPr>
        <w:t>Clinical Infectious Diseases</w:t>
      </w:r>
      <w:r w:rsidR="005A65C8" w:rsidRPr="005A65C8">
        <w:rPr>
          <w:rFonts w:ascii="Arial" w:hAnsi="Arial" w:cs="Arial"/>
          <w:color w:val="000000"/>
          <w:sz w:val="20"/>
        </w:rPr>
        <w:t xml:space="preserve">, Volume 80, Issue 6, 15 June 2025, Pages 1179–1180, </w:t>
      </w:r>
      <w:hyperlink r:id="rId31" w:history="1">
        <w:r w:rsidR="005A65C8" w:rsidRPr="005A65C8">
          <w:rPr>
            <w:rStyle w:val="Hyperlink"/>
            <w:rFonts w:ascii="Arial" w:hAnsi="Arial" w:cs="Arial"/>
            <w:sz w:val="20"/>
          </w:rPr>
          <w:t>https://doi.org/10.1093/cid/ciaf228</w:t>
        </w:r>
      </w:hyperlink>
      <w:r w:rsidR="005A65C8" w:rsidRPr="005A65C8">
        <w:rPr>
          <w:rFonts w:ascii="Arial" w:hAnsi="Arial" w:cs="Arial"/>
          <w:color w:val="000000"/>
          <w:sz w:val="20"/>
        </w:rPr>
        <w:t xml:space="preserve"> (</w:t>
      </w:r>
      <w:hyperlink r:id="rId32" w:history="1">
        <w:r w:rsidR="005A65C8" w:rsidRPr="005A65C8">
          <w:rPr>
            <w:rStyle w:val="Hyperlink"/>
            <w:rFonts w:ascii="Arial" w:hAnsi="Arial" w:cs="Arial"/>
            <w:sz w:val="20"/>
          </w:rPr>
          <w:t>link</w:t>
        </w:r>
      </w:hyperlink>
      <w:r w:rsidR="005A65C8" w:rsidRPr="005A65C8">
        <w:rPr>
          <w:rFonts w:ascii="Arial" w:hAnsi="Arial" w:cs="Arial"/>
          <w:color w:val="000000"/>
          <w:sz w:val="20"/>
        </w:rPr>
        <w:t>)</w:t>
      </w:r>
    </w:p>
    <w:p w14:paraId="68E9F51B" w14:textId="77777777" w:rsidR="0073238A" w:rsidRDefault="005504D4" w:rsidP="0073238A">
      <w:pPr>
        <w:pStyle w:val="ResumeIndent"/>
        <w:widowControl w:val="0"/>
        <w:numPr>
          <w:ilvl w:val="0"/>
          <w:numId w:val="8"/>
        </w:numPr>
        <w:tabs>
          <w:tab w:val="left" w:pos="720"/>
        </w:tabs>
        <w:spacing w:afterLines="60" w:after="144"/>
        <w:ind w:right="-115"/>
        <w:rPr>
          <w:rFonts w:ascii="Arial" w:hAnsi="Arial" w:cs="Arial"/>
          <w:color w:val="000000"/>
          <w:sz w:val="20"/>
        </w:rPr>
      </w:pPr>
      <w:r>
        <w:rPr>
          <w:rFonts w:ascii="Arial" w:hAnsi="Arial" w:cs="Arial"/>
          <w:color w:val="000000"/>
          <w:sz w:val="20"/>
        </w:rPr>
        <w:t xml:space="preserve">Yen C, </w:t>
      </w:r>
      <w:proofErr w:type="spellStart"/>
      <w:r>
        <w:rPr>
          <w:rFonts w:ascii="Arial" w:hAnsi="Arial" w:cs="Arial"/>
          <w:color w:val="000000"/>
          <w:sz w:val="20"/>
        </w:rPr>
        <w:t>Thakarar</w:t>
      </w:r>
      <w:proofErr w:type="spellEnd"/>
      <w:r>
        <w:rPr>
          <w:rFonts w:ascii="Arial" w:hAnsi="Arial" w:cs="Arial"/>
          <w:color w:val="000000"/>
          <w:sz w:val="20"/>
        </w:rPr>
        <w:t xml:space="preserve"> K, </w:t>
      </w:r>
      <w:r>
        <w:rPr>
          <w:rFonts w:ascii="Arial" w:hAnsi="Arial" w:cs="Arial"/>
          <w:b/>
          <w:bCs/>
          <w:color w:val="000000"/>
          <w:sz w:val="20"/>
        </w:rPr>
        <w:t xml:space="preserve">Lahey T. </w:t>
      </w:r>
      <w:r w:rsidRPr="0031553C">
        <w:rPr>
          <w:rFonts w:ascii="Arial" w:hAnsi="Arial" w:cs="Arial"/>
          <w:color w:val="000000"/>
          <w:sz w:val="20"/>
          <w:lang w:val="en"/>
        </w:rPr>
        <w:t>Ethical Management of Challenging Behaviors in Hospitalized People Who Use Drugs</w:t>
      </w:r>
      <w:r w:rsidRPr="0031553C">
        <w:rPr>
          <w:rFonts w:ascii="Arial" w:hAnsi="Arial" w:cs="Arial"/>
          <w:color w:val="000000"/>
          <w:sz w:val="20"/>
        </w:rPr>
        <w:t xml:space="preserve">. </w:t>
      </w:r>
      <w:r w:rsidR="005A65C8" w:rsidRPr="005A65C8">
        <w:rPr>
          <w:rFonts w:ascii="Arial" w:hAnsi="Arial" w:cs="Arial"/>
          <w:i/>
          <w:iCs/>
          <w:color w:val="000000"/>
          <w:sz w:val="20"/>
        </w:rPr>
        <w:t>Clinical Infectious Diseases</w:t>
      </w:r>
      <w:r w:rsidR="005A65C8" w:rsidRPr="005A65C8">
        <w:rPr>
          <w:rFonts w:ascii="Arial" w:hAnsi="Arial" w:cs="Arial"/>
          <w:color w:val="000000"/>
          <w:sz w:val="20"/>
        </w:rPr>
        <w:t xml:space="preserve">, Volume 80, Issue 6, 15 June 2025, Pages 1181–1185, </w:t>
      </w:r>
      <w:hyperlink r:id="rId33" w:history="1">
        <w:r w:rsidR="005A65C8" w:rsidRPr="005A65C8">
          <w:rPr>
            <w:rStyle w:val="Hyperlink"/>
            <w:rFonts w:ascii="Arial" w:hAnsi="Arial" w:cs="Arial"/>
            <w:sz w:val="20"/>
          </w:rPr>
          <w:t>https://doi.org/10.1093/cid/ciaf231</w:t>
        </w:r>
      </w:hyperlink>
      <w:r w:rsidR="005A65C8">
        <w:rPr>
          <w:rFonts w:ascii="Arial" w:hAnsi="Arial" w:cs="Arial"/>
          <w:color w:val="000000"/>
          <w:sz w:val="20"/>
        </w:rPr>
        <w:t xml:space="preserve"> (</w:t>
      </w:r>
      <w:hyperlink r:id="rId34" w:history="1">
        <w:r w:rsidR="005A65C8" w:rsidRPr="005A65C8">
          <w:rPr>
            <w:rStyle w:val="Hyperlink"/>
            <w:rFonts w:ascii="Arial" w:hAnsi="Arial" w:cs="Arial"/>
            <w:sz w:val="20"/>
          </w:rPr>
          <w:t>link</w:t>
        </w:r>
      </w:hyperlink>
      <w:r w:rsidR="005A65C8">
        <w:rPr>
          <w:rFonts w:ascii="Arial" w:hAnsi="Arial" w:cs="Arial"/>
          <w:color w:val="000000"/>
          <w:sz w:val="20"/>
        </w:rPr>
        <w:t>)</w:t>
      </w:r>
    </w:p>
    <w:p w14:paraId="574F8219" w14:textId="5490B220" w:rsidR="007A7561" w:rsidRDefault="00C16300" w:rsidP="0073238A">
      <w:pPr>
        <w:pStyle w:val="ResumeIndent"/>
        <w:widowControl w:val="0"/>
        <w:numPr>
          <w:ilvl w:val="0"/>
          <w:numId w:val="8"/>
        </w:numPr>
        <w:tabs>
          <w:tab w:val="left" w:pos="720"/>
        </w:tabs>
        <w:spacing w:afterLines="60" w:after="144"/>
        <w:ind w:right="-115"/>
        <w:rPr>
          <w:rFonts w:ascii="Arial" w:hAnsi="Arial" w:cs="Arial"/>
          <w:color w:val="000000"/>
          <w:sz w:val="20"/>
        </w:rPr>
      </w:pPr>
      <w:r w:rsidRPr="0073238A">
        <w:rPr>
          <w:rFonts w:ascii="Arial" w:hAnsi="Arial" w:cs="Arial"/>
          <w:color w:val="000000"/>
          <w:sz w:val="20"/>
        </w:rPr>
        <w:t xml:space="preserve">Harry T, Hussain Z, Cao J, Turkson-Ocran R-A, </w:t>
      </w:r>
      <w:proofErr w:type="spellStart"/>
      <w:r w:rsidRPr="0073238A">
        <w:rPr>
          <w:rFonts w:ascii="Arial" w:hAnsi="Arial" w:cs="Arial"/>
          <w:color w:val="000000"/>
          <w:sz w:val="20"/>
        </w:rPr>
        <w:t>Juraschek</w:t>
      </w:r>
      <w:proofErr w:type="spellEnd"/>
      <w:r w:rsidRPr="0073238A">
        <w:rPr>
          <w:rFonts w:ascii="Arial" w:hAnsi="Arial" w:cs="Arial"/>
          <w:color w:val="000000"/>
          <w:sz w:val="20"/>
        </w:rPr>
        <w:t xml:space="preserve"> S, Michos E, Miller H, </w:t>
      </w:r>
      <w:r w:rsidRPr="0073238A">
        <w:rPr>
          <w:rFonts w:ascii="Arial" w:hAnsi="Arial" w:cs="Arial"/>
          <w:b/>
          <w:bCs/>
          <w:color w:val="000000"/>
          <w:sz w:val="20"/>
        </w:rPr>
        <w:t>Lahey T</w:t>
      </w:r>
      <w:r w:rsidRPr="0073238A">
        <w:rPr>
          <w:rFonts w:ascii="Arial" w:hAnsi="Arial" w:cs="Arial"/>
          <w:color w:val="000000"/>
          <w:sz w:val="20"/>
        </w:rPr>
        <w:t xml:space="preserve">, Plante T, Feng Y. Randomized Comparison of Online Motivational Themes in Clinical Trial Recruitment. </w:t>
      </w:r>
      <w:r w:rsidRPr="0073238A">
        <w:rPr>
          <w:rFonts w:ascii="Arial" w:hAnsi="Arial" w:cs="Arial"/>
          <w:i/>
          <w:iCs/>
          <w:color w:val="000000"/>
          <w:sz w:val="20"/>
        </w:rPr>
        <w:t>Circulation: Cardiovascular Quality and Outcomes</w:t>
      </w:r>
      <w:r w:rsidRPr="0073238A">
        <w:rPr>
          <w:rFonts w:ascii="Arial" w:hAnsi="Arial" w:cs="Arial"/>
          <w:color w:val="000000"/>
          <w:sz w:val="20"/>
        </w:rPr>
        <w:t xml:space="preserve"> </w:t>
      </w:r>
      <w:r w:rsidR="0073238A" w:rsidRPr="0073238A">
        <w:rPr>
          <w:rFonts w:ascii="Arial" w:hAnsi="Arial" w:cs="Arial"/>
          <w:color w:val="000000"/>
          <w:sz w:val="20"/>
        </w:rPr>
        <w:t>2025 Nov 7. PMID: 41201904</w:t>
      </w:r>
      <w:r w:rsidR="0073238A">
        <w:rPr>
          <w:rFonts w:ascii="Arial" w:hAnsi="Arial" w:cs="Arial"/>
          <w:color w:val="000000"/>
          <w:sz w:val="20"/>
        </w:rPr>
        <w:t xml:space="preserve"> </w:t>
      </w:r>
      <w:proofErr w:type="spellStart"/>
      <w:r w:rsidR="0073238A" w:rsidRPr="0073238A">
        <w:rPr>
          <w:rFonts w:ascii="Arial" w:hAnsi="Arial" w:cs="Arial"/>
          <w:color w:val="000000"/>
          <w:sz w:val="20"/>
        </w:rPr>
        <w:t>doi</w:t>
      </w:r>
      <w:proofErr w:type="spellEnd"/>
      <w:r w:rsidR="0073238A" w:rsidRPr="0073238A">
        <w:rPr>
          <w:rFonts w:ascii="Arial" w:hAnsi="Arial" w:cs="Arial"/>
          <w:color w:val="000000"/>
          <w:sz w:val="20"/>
        </w:rPr>
        <w:t xml:space="preserve">: </w:t>
      </w:r>
      <w:r w:rsidR="0073238A" w:rsidRPr="0073238A">
        <w:rPr>
          <w:rFonts w:ascii="Arial" w:hAnsi="Arial" w:cs="Arial"/>
          <w:color w:val="000000"/>
          <w:sz w:val="20"/>
        </w:rPr>
        <w:lastRenderedPageBreak/>
        <w:t>10.1161/CIRCOUTCOMES.125.012945</w:t>
      </w:r>
      <w:r w:rsidR="0073238A">
        <w:rPr>
          <w:rFonts w:ascii="Arial" w:hAnsi="Arial" w:cs="Arial"/>
          <w:color w:val="000000"/>
          <w:sz w:val="20"/>
        </w:rPr>
        <w:t xml:space="preserve"> </w:t>
      </w:r>
    </w:p>
    <w:p w14:paraId="516CF25B" w14:textId="3341AB8F" w:rsidR="0038347F" w:rsidRPr="0038347F" w:rsidRDefault="0038347F" w:rsidP="0038347F">
      <w:pPr>
        <w:pStyle w:val="ResumeIndent"/>
        <w:widowControl w:val="0"/>
        <w:numPr>
          <w:ilvl w:val="0"/>
          <w:numId w:val="8"/>
        </w:numPr>
        <w:tabs>
          <w:tab w:val="left" w:pos="720"/>
        </w:tabs>
        <w:ind w:right="-108"/>
        <w:rPr>
          <w:rFonts w:ascii="Arial" w:hAnsi="Arial" w:cs="Arial"/>
          <w:color w:val="000000"/>
          <w:sz w:val="20"/>
        </w:rPr>
      </w:pPr>
      <w:r w:rsidRPr="00296E7B">
        <w:rPr>
          <w:rFonts w:ascii="Arial" w:hAnsi="Arial" w:cs="Arial"/>
          <w:color w:val="000000"/>
          <w:sz w:val="20"/>
        </w:rPr>
        <w:t xml:space="preserve">Harry </w:t>
      </w:r>
      <w:r>
        <w:rPr>
          <w:rFonts w:ascii="Arial" w:hAnsi="Arial" w:cs="Arial"/>
          <w:color w:val="000000"/>
          <w:sz w:val="20"/>
        </w:rPr>
        <w:t xml:space="preserve">TG, Cao J, Hussain Z, Turkson-Ocran RA, </w:t>
      </w:r>
      <w:proofErr w:type="spellStart"/>
      <w:r>
        <w:rPr>
          <w:rFonts w:ascii="Arial" w:hAnsi="Arial" w:cs="Arial"/>
          <w:color w:val="000000"/>
          <w:sz w:val="20"/>
        </w:rPr>
        <w:t>Juraschek</w:t>
      </w:r>
      <w:proofErr w:type="spellEnd"/>
      <w:r>
        <w:rPr>
          <w:rFonts w:ascii="Arial" w:hAnsi="Arial" w:cs="Arial"/>
          <w:color w:val="000000"/>
          <w:sz w:val="20"/>
        </w:rPr>
        <w:t xml:space="preserve"> SR, </w:t>
      </w:r>
      <w:r w:rsidRPr="00296E7B">
        <w:rPr>
          <w:rFonts w:ascii="Arial" w:hAnsi="Arial" w:cs="Arial"/>
          <w:b/>
          <w:bCs/>
          <w:color w:val="000000"/>
          <w:sz w:val="20"/>
        </w:rPr>
        <w:t>Lahey TP</w:t>
      </w:r>
      <w:r>
        <w:rPr>
          <w:rFonts w:ascii="Arial" w:hAnsi="Arial" w:cs="Arial"/>
          <w:color w:val="000000"/>
          <w:sz w:val="20"/>
        </w:rPr>
        <w:t>, Plante TB, Feng Y</w:t>
      </w:r>
      <w:r w:rsidRPr="00296E7B">
        <w:rPr>
          <w:rFonts w:ascii="Arial" w:hAnsi="Arial" w:cs="Arial"/>
          <w:color w:val="000000"/>
          <w:sz w:val="20"/>
        </w:rPr>
        <w:t xml:space="preserve">. Guide on Selection of Optimal Motivational Themes for Use in a Clinical Trial Recruiting Black US Adults: A Survey Study. </w:t>
      </w:r>
      <w:r w:rsidRPr="00296E7B">
        <w:rPr>
          <w:rFonts w:ascii="Arial" w:hAnsi="Arial" w:cs="Arial"/>
          <w:i/>
          <w:iCs/>
          <w:color w:val="000000"/>
          <w:sz w:val="20"/>
        </w:rPr>
        <w:t>J Med Internet Res</w:t>
      </w:r>
      <w:r w:rsidRPr="00296E7B">
        <w:rPr>
          <w:rFonts w:ascii="Arial" w:hAnsi="Arial" w:cs="Arial"/>
          <w:color w:val="000000"/>
          <w:sz w:val="20"/>
        </w:rPr>
        <w:t xml:space="preserve"> </w:t>
      </w:r>
      <w:r>
        <w:rPr>
          <w:rFonts w:ascii="Arial" w:hAnsi="Arial" w:cs="Arial"/>
          <w:color w:val="000000"/>
          <w:sz w:val="20"/>
        </w:rPr>
        <w:t xml:space="preserve">2026 </w:t>
      </w:r>
      <w:r w:rsidRPr="00296E7B">
        <w:rPr>
          <w:rFonts w:ascii="Arial" w:hAnsi="Arial" w:cs="Arial"/>
          <w:color w:val="000000"/>
          <w:sz w:val="20"/>
        </w:rPr>
        <w:t>(</w:t>
      </w:r>
      <w:r>
        <w:rPr>
          <w:rFonts w:ascii="Arial" w:hAnsi="Arial" w:cs="Arial"/>
          <w:color w:val="000000"/>
          <w:sz w:val="20"/>
        </w:rPr>
        <w:t>in press</w:t>
      </w:r>
      <w:r w:rsidRPr="00296E7B">
        <w:rPr>
          <w:rFonts w:ascii="Arial" w:hAnsi="Arial" w:cs="Arial"/>
          <w:color w:val="000000"/>
          <w:sz w:val="20"/>
        </w:rPr>
        <w:t>)</w:t>
      </w:r>
    </w:p>
    <w:p w14:paraId="5C54E864" w14:textId="77777777" w:rsidR="006C5DE0" w:rsidRDefault="006C5DE0" w:rsidP="007A7561">
      <w:pPr>
        <w:widowControl w:val="0"/>
        <w:ind w:left="360"/>
        <w:outlineLvl w:val="0"/>
        <w:rPr>
          <w:rFonts w:ascii="Arial" w:hAnsi="Arial" w:cs="Arial"/>
          <w:b/>
          <w:bCs/>
          <w:color w:val="000000"/>
          <w:sz w:val="20"/>
          <w:szCs w:val="20"/>
        </w:rPr>
      </w:pPr>
    </w:p>
    <w:p w14:paraId="203ECF67" w14:textId="2F1539BE" w:rsidR="007A7561" w:rsidRPr="0031553C" w:rsidRDefault="007A7561" w:rsidP="007A7561">
      <w:pPr>
        <w:widowControl w:val="0"/>
        <w:ind w:left="360"/>
        <w:outlineLvl w:val="0"/>
        <w:rPr>
          <w:rFonts w:ascii="Arial" w:hAnsi="Arial" w:cs="Arial"/>
          <w:b/>
          <w:bCs/>
          <w:color w:val="000000"/>
          <w:sz w:val="20"/>
          <w:szCs w:val="20"/>
        </w:rPr>
      </w:pPr>
      <w:r w:rsidRPr="0031553C">
        <w:rPr>
          <w:rFonts w:ascii="Arial" w:hAnsi="Arial" w:cs="Arial"/>
          <w:b/>
          <w:bCs/>
          <w:color w:val="000000"/>
          <w:sz w:val="20"/>
          <w:szCs w:val="20"/>
        </w:rPr>
        <w:t>Manuscripts under review</w:t>
      </w:r>
    </w:p>
    <w:p w14:paraId="24A7767D" w14:textId="696174CA" w:rsidR="007A7561" w:rsidRDefault="007A7561" w:rsidP="00BA1607">
      <w:pPr>
        <w:pStyle w:val="ResumeIndent"/>
        <w:widowControl w:val="0"/>
        <w:tabs>
          <w:tab w:val="left" w:pos="720"/>
        </w:tabs>
        <w:ind w:left="720" w:right="-108"/>
        <w:rPr>
          <w:rFonts w:ascii="Arial" w:hAnsi="Arial" w:cs="Arial"/>
          <w:color w:val="000000"/>
          <w:sz w:val="20"/>
        </w:rPr>
      </w:pPr>
    </w:p>
    <w:p w14:paraId="6AF81946" w14:textId="015F481D" w:rsidR="007A7561" w:rsidRDefault="007A7561" w:rsidP="007A7561">
      <w:pPr>
        <w:pStyle w:val="ResumeIndent"/>
        <w:widowControl w:val="0"/>
        <w:numPr>
          <w:ilvl w:val="0"/>
          <w:numId w:val="3"/>
        </w:numPr>
        <w:tabs>
          <w:tab w:val="left" w:pos="720"/>
        </w:tabs>
        <w:ind w:left="720" w:right="-108"/>
        <w:rPr>
          <w:rFonts w:ascii="Arial" w:hAnsi="Arial" w:cs="Arial"/>
          <w:color w:val="000000"/>
          <w:sz w:val="20"/>
        </w:rPr>
      </w:pPr>
      <w:r>
        <w:rPr>
          <w:rFonts w:ascii="Arial" w:hAnsi="Arial" w:cs="Arial"/>
          <w:color w:val="000000"/>
          <w:sz w:val="20"/>
        </w:rPr>
        <w:t>Cooker KG</w:t>
      </w:r>
      <w:r w:rsidRPr="00CE66CF">
        <w:rPr>
          <w:rFonts w:ascii="Arial" w:hAnsi="Arial" w:cs="Arial"/>
          <w:color w:val="000000"/>
          <w:sz w:val="20"/>
        </w:rPr>
        <w:t>; He</w:t>
      </w:r>
      <w:r>
        <w:rPr>
          <w:rFonts w:ascii="Arial" w:hAnsi="Arial" w:cs="Arial"/>
          <w:color w:val="000000"/>
          <w:sz w:val="20"/>
        </w:rPr>
        <w:t xml:space="preserve"> Y</w:t>
      </w:r>
      <w:r w:rsidRPr="00CE66CF">
        <w:rPr>
          <w:rFonts w:ascii="Arial" w:hAnsi="Arial" w:cs="Arial"/>
          <w:color w:val="000000"/>
          <w:sz w:val="20"/>
        </w:rPr>
        <w:t xml:space="preserve">; </w:t>
      </w:r>
      <w:r w:rsidRPr="00CE66CF">
        <w:rPr>
          <w:rFonts w:ascii="Arial" w:hAnsi="Arial" w:cs="Arial"/>
          <w:b/>
          <w:bCs/>
          <w:color w:val="000000"/>
          <w:sz w:val="20"/>
        </w:rPr>
        <w:t>Lahey T</w:t>
      </w:r>
      <w:r w:rsidRPr="00CE66CF">
        <w:rPr>
          <w:rFonts w:ascii="Arial" w:hAnsi="Arial" w:cs="Arial"/>
          <w:color w:val="000000"/>
          <w:sz w:val="20"/>
        </w:rPr>
        <w:t>; Hickey</w:t>
      </w:r>
      <w:r>
        <w:rPr>
          <w:rFonts w:ascii="Arial" w:hAnsi="Arial" w:cs="Arial"/>
          <w:color w:val="000000"/>
          <w:sz w:val="20"/>
        </w:rPr>
        <w:t xml:space="preserve"> T</w:t>
      </w:r>
      <w:r w:rsidRPr="00CE66CF">
        <w:rPr>
          <w:rFonts w:ascii="Arial" w:hAnsi="Arial" w:cs="Arial"/>
          <w:color w:val="000000"/>
          <w:sz w:val="20"/>
        </w:rPr>
        <w:t xml:space="preserve">; </w:t>
      </w:r>
      <w:proofErr w:type="spellStart"/>
      <w:r w:rsidRPr="00CE66CF">
        <w:rPr>
          <w:rFonts w:ascii="Arial" w:hAnsi="Arial" w:cs="Arial"/>
          <w:color w:val="000000"/>
          <w:sz w:val="20"/>
        </w:rPr>
        <w:t>HoddWells</w:t>
      </w:r>
      <w:proofErr w:type="spellEnd"/>
      <w:r>
        <w:rPr>
          <w:rFonts w:ascii="Arial" w:hAnsi="Arial" w:cs="Arial"/>
          <w:color w:val="000000"/>
          <w:sz w:val="20"/>
        </w:rPr>
        <w:t xml:space="preserve"> M</w:t>
      </w:r>
      <w:r w:rsidRPr="00CE66CF">
        <w:rPr>
          <w:rFonts w:ascii="Arial" w:hAnsi="Arial" w:cs="Arial"/>
          <w:color w:val="000000"/>
          <w:sz w:val="20"/>
        </w:rPr>
        <w:t>; Sarathy</w:t>
      </w:r>
      <w:r>
        <w:rPr>
          <w:rFonts w:ascii="Arial" w:hAnsi="Arial" w:cs="Arial"/>
          <w:color w:val="000000"/>
          <w:sz w:val="20"/>
        </w:rPr>
        <w:t xml:space="preserve"> A</w:t>
      </w:r>
      <w:r w:rsidRPr="00CE66CF">
        <w:rPr>
          <w:rFonts w:ascii="Arial" w:hAnsi="Arial" w:cs="Arial"/>
          <w:color w:val="000000"/>
          <w:sz w:val="20"/>
        </w:rPr>
        <w:t>; Teng</w:t>
      </w:r>
      <w:r>
        <w:rPr>
          <w:rFonts w:ascii="Arial" w:hAnsi="Arial" w:cs="Arial"/>
          <w:color w:val="000000"/>
          <w:sz w:val="20"/>
        </w:rPr>
        <w:t xml:space="preserve"> T</w:t>
      </w:r>
      <w:r w:rsidRPr="00CE66CF">
        <w:rPr>
          <w:rFonts w:ascii="Arial" w:hAnsi="Arial" w:cs="Arial"/>
          <w:color w:val="000000"/>
          <w:sz w:val="20"/>
        </w:rPr>
        <w:t>; Muniz</w:t>
      </w:r>
      <w:r>
        <w:rPr>
          <w:rFonts w:ascii="Arial" w:hAnsi="Arial" w:cs="Arial"/>
          <w:color w:val="000000"/>
          <w:sz w:val="20"/>
        </w:rPr>
        <w:t xml:space="preserve"> S</w:t>
      </w:r>
      <w:r w:rsidRPr="00CE66CF">
        <w:rPr>
          <w:rFonts w:ascii="Arial" w:hAnsi="Arial" w:cs="Arial"/>
          <w:color w:val="000000"/>
          <w:sz w:val="20"/>
        </w:rPr>
        <w:t>; Lor</w:t>
      </w:r>
      <w:r>
        <w:rPr>
          <w:rFonts w:ascii="Arial" w:hAnsi="Arial" w:cs="Arial"/>
          <w:color w:val="000000"/>
          <w:sz w:val="20"/>
        </w:rPr>
        <w:t xml:space="preserve"> J</w:t>
      </w:r>
      <w:r w:rsidRPr="00CE66CF">
        <w:rPr>
          <w:rFonts w:ascii="Arial" w:hAnsi="Arial" w:cs="Arial"/>
          <w:color w:val="000000"/>
          <w:sz w:val="20"/>
        </w:rPr>
        <w:t>; Chang</w:t>
      </w:r>
      <w:r>
        <w:rPr>
          <w:rFonts w:ascii="Arial" w:hAnsi="Arial" w:cs="Arial"/>
          <w:color w:val="000000"/>
          <w:sz w:val="20"/>
        </w:rPr>
        <w:t xml:space="preserve"> A</w:t>
      </w:r>
      <w:r w:rsidRPr="00CE66CF">
        <w:rPr>
          <w:rFonts w:ascii="Arial" w:hAnsi="Arial" w:cs="Arial"/>
          <w:color w:val="000000"/>
          <w:sz w:val="20"/>
        </w:rPr>
        <w:t>; Tompkins</w:t>
      </w:r>
      <w:r>
        <w:rPr>
          <w:rFonts w:ascii="Arial" w:hAnsi="Arial" w:cs="Arial"/>
          <w:color w:val="000000"/>
          <w:sz w:val="20"/>
        </w:rPr>
        <w:t xml:space="preserve"> B</w:t>
      </w:r>
      <w:r w:rsidRPr="00CE66CF">
        <w:rPr>
          <w:rFonts w:ascii="Arial" w:hAnsi="Arial" w:cs="Arial"/>
          <w:color w:val="000000"/>
          <w:sz w:val="20"/>
        </w:rPr>
        <w:t>; Hale</w:t>
      </w:r>
      <w:r>
        <w:rPr>
          <w:rFonts w:ascii="Arial" w:hAnsi="Arial" w:cs="Arial"/>
          <w:color w:val="000000"/>
          <w:sz w:val="20"/>
        </w:rPr>
        <w:t xml:space="preserve"> A.</w:t>
      </w:r>
      <w:r w:rsidRPr="00CE66CF">
        <w:rPr>
          <w:rFonts w:ascii="Arial" w:hAnsi="Arial" w:cs="Arial"/>
          <w:color w:val="000000"/>
          <w:sz w:val="20"/>
        </w:rPr>
        <w:t xml:space="preserve"> Short- and Long-Term Outcomes of Patients Admitted with Infective Endocarditis Who Undergo Patient-Directed Discharge</w:t>
      </w:r>
      <w:r>
        <w:rPr>
          <w:rFonts w:ascii="Arial" w:hAnsi="Arial" w:cs="Arial"/>
          <w:color w:val="000000"/>
          <w:sz w:val="20"/>
        </w:rPr>
        <w:t xml:space="preserve">. </w:t>
      </w:r>
      <w:r w:rsidR="0031553C" w:rsidRPr="0031553C">
        <w:rPr>
          <w:rFonts w:ascii="Arial" w:hAnsi="Arial" w:cs="Arial"/>
          <w:i/>
          <w:iCs/>
          <w:color w:val="000000"/>
          <w:sz w:val="20"/>
        </w:rPr>
        <w:t xml:space="preserve">Therapeutic Advances in Infectious Diseases </w:t>
      </w:r>
      <w:r w:rsidR="00CA123F" w:rsidRPr="00CA123F">
        <w:rPr>
          <w:rFonts w:ascii="Arial" w:hAnsi="Arial" w:cs="Arial"/>
          <w:color w:val="000000"/>
          <w:sz w:val="20"/>
        </w:rPr>
        <w:t>2025</w:t>
      </w:r>
      <w:r w:rsidR="00CA123F">
        <w:rPr>
          <w:rFonts w:ascii="Arial" w:hAnsi="Arial" w:cs="Arial"/>
          <w:i/>
          <w:iCs/>
          <w:color w:val="000000"/>
          <w:sz w:val="20"/>
        </w:rPr>
        <w:t xml:space="preserve"> </w:t>
      </w:r>
      <w:r>
        <w:rPr>
          <w:rFonts w:ascii="Arial" w:hAnsi="Arial" w:cs="Arial"/>
          <w:color w:val="000000"/>
          <w:sz w:val="20"/>
        </w:rPr>
        <w:t>(in review).</w:t>
      </w:r>
    </w:p>
    <w:p w14:paraId="3DAFA079" w14:textId="2A49E560" w:rsidR="00B76264" w:rsidRDefault="00B76264" w:rsidP="0031553C">
      <w:pPr>
        <w:pStyle w:val="ResumeIndent"/>
        <w:widowControl w:val="0"/>
        <w:numPr>
          <w:ilvl w:val="0"/>
          <w:numId w:val="3"/>
        </w:numPr>
        <w:tabs>
          <w:tab w:val="left" w:pos="720"/>
        </w:tabs>
        <w:ind w:left="720" w:right="-108"/>
        <w:rPr>
          <w:rFonts w:ascii="Arial" w:hAnsi="Arial" w:cs="Arial"/>
          <w:color w:val="000000"/>
          <w:sz w:val="20"/>
        </w:rPr>
      </w:pPr>
      <w:r>
        <w:rPr>
          <w:rFonts w:ascii="Arial" w:hAnsi="Arial" w:cs="Arial"/>
          <w:color w:val="000000"/>
          <w:sz w:val="20"/>
        </w:rPr>
        <w:t>Nolan NS,</w:t>
      </w:r>
      <w:r w:rsidRPr="00B76264">
        <w:rPr>
          <w:rFonts w:ascii="Arial" w:hAnsi="Arial" w:cs="Arial"/>
          <w:color w:val="000000"/>
          <w:sz w:val="20"/>
        </w:rPr>
        <w:t xml:space="preserve"> </w:t>
      </w:r>
      <w:proofErr w:type="spellStart"/>
      <w:r w:rsidRPr="00B76264">
        <w:rPr>
          <w:rFonts w:ascii="Arial" w:hAnsi="Arial" w:cs="Arial"/>
          <w:color w:val="000000"/>
          <w:sz w:val="20"/>
        </w:rPr>
        <w:t>Sherbuk</w:t>
      </w:r>
      <w:proofErr w:type="spellEnd"/>
      <w:r w:rsidRPr="00B76264">
        <w:rPr>
          <w:rFonts w:ascii="Arial" w:hAnsi="Arial" w:cs="Arial"/>
          <w:color w:val="000000"/>
          <w:sz w:val="20"/>
        </w:rPr>
        <w:t xml:space="preserve"> </w:t>
      </w:r>
      <w:r>
        <w:rPr>
          <w:rFonts w:ascii="Arial" w:hAnsi="Arial" w:cs="Arial"/>
          <w:color w:val="000000"/>
          <w:sz w:val="20"/>
        </w:rPr>
        <w:t xml:space="preserve">J, </w:t>
      </w:r>
      <w:r w:rsidRPr="00B76264">
        <w:rPr>
          <w:rFonts w:ascii="Arial" w:hAnsi="Arial" w:cs="Arial"/>
          <w:color w:val="000000"/>
          <w:sz w:val="20"/>
        </w:rPr>
        <w:t xml:space="preserve">Maximos </w:t>
      </w:r>
      <w:r>
        <w:rPr>
          <w:rFonts w:ascii="Arial" w:hAnsi="Arial" w:cs="Arial"/>
          <w:color w:val="000000"/>
          <w:sz w:val="20"/>
        </w:rPr>
        <w:t>M</w:t>
      </w:r>
      <w:r w:rsidRPr="00B76264">
        <w:rPr>
          <w:rFonts w:ascii="Arial" w:hAnsi="Arial" w:cs="Arial"/>
          <w:color w:val="000000"/>
          <w:sz w:val="20"/>
        </w:rPr>
        <w:t xml:space="preserve">, Egbert </w:t>
      </w:r>
      <w:r>
        <w:rPr>
          <w:rFonts w:ascii="Arial" w:hAnsi="Arial" w:cs="Arial"/>
          <w:color w:val="000000"/>
          <w:sz w:val="20"/>
        </w:rPr>
        <w:t>S</w:t>
      </w:r>
      <w:r w:rsidRPr="00B76264">
        <w:rPr>
          <w:rFonts w:ascii="Arial" w:hAnsi="Arial" w:cs="Arial"/>
          <w:color w:val="000000"/>
          <w:sz w:val="20"/>
        </w:rPr>
        <w:t xml:space="preserve">, Cappiello </w:t>
      </w:r>
      <w:r>
        <w:rPr>
          <w:rFonts w:ascii="Arial" w:hAnsi="Arial" w:cs="Arial"/>
          <w:color w:val="000000"/>
          <w:sz w:val="20"/>
        </w:rPr>
        <w:t>C,</w:t>
      </w:r>
      <w:r w:rsidRPr="00B76264">
        <w:rPr>
          <w:rFonts w:ascii="Arial" w:hAnsi="Arial" w:cs="Arial"/>
          <w:color w:val="000000"/>
          <w:sz w:val="20"/>
        </w:rPr>
        <w:t xml:space="preserve"> Cooper </w:t>
      </w:r>
      <w:r>
        <w:rPr>
          <w:rFonts w:ascii="Arial" w:hAnsi="Arial" w:cs="Arial"/>
          <w:color w:val="000000"/>
          <w:sz w:val="20"/>
        </w:rPr>
        <w:t xml:space="preserve">J, </w:t>
      </w:r>
      <w:r w:rsidRPr="00B76264">
        <w:rPr>
          <w:rFonts w:ascii="Arial" w:hAnsi="Arial" w:cs="Arial"/>
          <w:color w:val="000000"/>
          <w:sz w:val="20"/>
        </w:rPr>
        <w:t xml:space="preserve">Garg </w:t>
      </w:r>
      <w:r>
        <w:rPr>
          <w:rFonts w:ascii="Arial" w:hAnsi="Arial" w:cs="Arial"/>
          <w:color w:val="000000"/>
          <w:sz w:val="20"/>
        </w:rPr>
        <w:t>R</w:t>
      </w:r>
      <w:r w:rsidRPr="00B76264">
        <w:rPr>
          <w:rFonts w:ascii="Arial" w:hAnsi="Arial" w:cs="Arial"/>
          <w:color w:val="000000"/>
          <w:sz w:val="20"/>
        </w:rPr>
        <w:t xml:space="preserve">, Bradford </w:t>
      </w:r>
      <w:r>
        <w:rPr>
          <w:rFonts w:ascii="Arial" w:hAnsi="Arial" w:cs="Arial"/>
          <w:color w:val="000000"/>
          <w:sz w:val="20"/>
        </w:rPr>
        <w:t>W</w:t>
      </w:r>
      <w:r w:rsidRPr="00B76264">
        <w:rPr>
          <w:rFonts w:ascii="Arial" w:hAnsi="Arial" w:cs="Arial"/>
          <w:color w:val="000000"/>
          <w:sz w:val="20"/>
        </w:rPr>
        <w:t xml:space="preserve">, </w:t>
      </w:r>
      <w:r w:rsidRPr="00B76264">
        <w:rPr>
          <w:rFonts w:ascii="Arial" w:hAnsi="Arial" w:cs="Arial"/>
          <w:b/>
          <w:bCs/>
          <w:color w:val="000000"/>
          <w:sz w:val="20"/>
        </w:rPr>
        <w:t>Lahey T</w:t>
      </w:r>
      <w:r>
        <w:rPr>
          <w:rFonts w:ascii="Arial" w:hAnsi="Arial" w:cs="Arial"/>
          <w:color w:val="000000"/>
          <w:sz w:val="20"/>
        </w:rPr>
        <w:t xml:space="preserve">, </w:t>
      </w:r>
      <w:r w:rsidRPr="00B76264">
        <w:rPr>
          <w:rFonts w:ascii="Arial" w:hAnsi="Arial" w:cs="Arial"/>
          <w:color w:val="000000"/>
          <w:sz w:val="20"/>
        </w:rPr>
        <w:t xml:space="preserve">Liebman </w:t>
      </w:r>
      <w:r>
        <w:rPr>
          <w:rFonts w:ascii="Arial" w:hAnsi="Arial" w:cs="Arial"/>
          <w:color w:val="000000"/>
          <w:sz w:val="20"/>
        </w:rPr>
        <w:t>S</w:t>
      </w:r>
      <w:r w:rsidRPr="00B76264">
        <w:rPr>
          <w:rFonts w:ascii="Arial" w:hAnsi="Arial" w:cs="Arial"/>
          <w:color w:val="000000"/>
          <w:sz w:val="20"/>
        </w:rPr>
        <w:t xml:space="preserve">, Wuerz </w:t>
      </w:r>
      <w:r>
        <w:rPr>
          <w:rFonts w:ascii="Arial" w:hAnsi="Arial" w:cs="Arial"/>
          <w:color w:val="000000"/>
          <w:sz w:val="20"/>
        </w:rPr>
        <w:t xml:space="preserve">T, </w:t>
      </w:r>
      <w:r w:rsidRPr="00B76264">
        <w:rPr>
          <w:rFonts w:ascii="Arial" w:hAnsi="Arial" w:cs="Arial"/>
          <w:color w:val="000000"/>
          <w:sz w:val="20"/>
        </w:rPr>
        <w:t xml:space="preserve">Dominguez </w:t>
      </w:r>
      <w:r>
        <w:rPr>
          <w:rFonts w:ascii="Arial" w:hAnsi="Arial" w:cs="Arial"/>
          <w:color w:val="000000"/>
          <w:sz w:val="20"/>
        </w:rPr>
        <w:t xml:space="preserve">F, </w:t>
      </w:r>
      <w:proofErr w:type="spellStart"/>
      <w:r w:rsidRPr="00B76264">
        <w:rPr>
          <w:rFonts w:ascii="Arial" w:hAnsi="Arial" w:cs="Arial"/>
          <w:color w:val="000000"/>
          <w:sz w:val="20"/>
        </w:rPr>
        <w:t>Thakarar</w:t>
      </w:r>
      <w:proofErr w:type="spellEnd"/>
      <w:r w:rsidRPr="00B76264">
        <w:rPr>
          <w:rFonts w:ascii="Arial" w:hAnsi="Arial" w:cs="Arial"/>
          <w:color w:val="000000"/>
          <w:sz w:val="20"/>
        </w:rPr>
        <w:t xml:space="preserve"> </w:t>
      </w:r>
      <w:r>
        <w:rPr>
          <w:rFonts w:ascii="Arial" w:hAnsi="Arial" w:cs="Arial"/>
          <w:color w:val="000000"/>
          <w:sz w:val="20"/>
        </w:rPr>
        <w:t xml:space="preserve">K, </w:t>
      </w:r>
      <w:r w:rsidRPr="00B76264">
        <w:rPr>
          <w:rFonts w:ascii="Arial" w:hAnsi="Arial" w:cs="Arial"/>
          <w:color w:val="000000"/>
          <w:sz w:val="20"/>
        </w:rPr>
        <w:t xml:space="preserve">Eckhardt </w:t>
      </w:r>
      <w:r>
        <w:rPr>
          <w:rFonts w:ascii="Arial" w:hAnsi="Arial" w:cs="Arial"/>
          <w:color w:val="000000"/>
          <w:sz w:val="20"/>
        </w:rPr>
        <w:t xml:space="preserve">B, </w:t>
      </w:r>
      <w:r w:rsidRPr="00B76264">
        <w:rPr>
          <w:rFonts w:ascii="Arial" w:hAnsi="Arial" w:cs="Arial"/>
          <w:color w:val="000000"/>
          <w:sz w:val="20"/>
        </w:rPr>
        <w:t xml:space="preserve">Dong </w:t>
      </w:r>
      <w:r>
        <w:rPr>
          <w:rFonts w:ascii="Arial" w:hAnsi="Arial" w:cs="Arial"/>
          <w:color w:val="000000"/>
          <w:sz w:val="20"/>
        </w:rPr>
        <w:t xml:space="preserve">MQ, </w:t>
      </w:r>
      <w:r w:rsidRPr="00B76264">
        <w:rPr>
          <w:rFonts w:ascii="Arial" w:hAnsi="Arial" w:cs="Arial"/>
          <w:color w:val="000000"/>
          <w:sz w:val="20"/>
        </w:rPr>
        <w:t xml:space="preserve">Patel </w:t>
      </w:r>
      <w:r>
        <w:rPr>
          <w:rFonts w:ascii="Arial" w:hAnsi="Arial" w:cs="Arial"/>
          <w:color w:val="000000"/>
          <w:sz w:val="20"/>
        </w:rPr>
        <w:t>P</w:t>
      </w:r>
      <w:r w:rsidRPr="00B76264">
        <w:rPr>
          <w:rFonts w:ascii="Arial" w:hAnsi="Arial" w:cs="Arial"/>
          <w:color w:val="000000"/>
          <w:sz w:val="20"/>
        </w:rPr>
        <w:t xml:space="preserve">, Kurz </w:t>
      </w:r>
      <w:r>
        <w:rPr>
          <w:rFonts w:ascii="Arial" w:hAnsi="Arial" w:cs="Arial"/>
          <w:color w:val="000000"/>
          <w:sz w:val="20"/>
        </w:rPr>
        <w:t>S</w:t>
      </w:r>
      <w:r w:rsidRPr="00B76264">
        <w:rPr>
          <w:rFonts w:ascii="Arial" w:hAnsi="Arial" w:cs="Arial"/>
          <w:color w:val="000000"/>
          <w:sz w:val="20"/>
        </w:rPr>
        <w:t xml:space="preserve">, Hopgood </w:t>
      </w:r>
      <w:r>
        <w:rPr>
          <w:rFonts w:ascii="Arial" w:hAnsi="Arial" w:cs="Arial"/>
          <w:color w:val="000000"/>
          <w:sz w:val="20"/>
        </w:rPr>
        <w:t xml:space="preserve">J, </w:t>
      </w:r>
      <w:r w:rsidRPr="00B76264">
        <w:rPr>
          <w:rFonts w:ascii="Arial" w:hAnsi="Arial" w:cs="Arial"/>
          <w:color w:val="000000"/>
          <w:sz w:val="20"/>
        </w:rPr>
        <w:t xml:space="preserve">Rosenthal </w:t>
      </w:r>
      <w:r>
        <w:rPr>
          <w:rFonts w:ascii="Arial" w:hAnsi="Arial" w:cs="Arial"/>
          <w:color w:val="000000"/>
          <w:sz w:val="20"/>
        </w:rPr>
        <w:t xml:space="preserve">E, </w:t>
      </w:r>
      <w:r w:rsidRPr="00B76264">
        <w:rPr>
          <w:rFonts w:ascii="Arial" w:hAnsi="Arial" w:cs="Arial"/>
          <w:color w:val="000000"/>
          <w:sz w:val="20"/>
        </w:rPr>
        <w:t xml:space="preserve">Traver </w:t>
      </w:r>
      <w:r>
        <w:rPr>
          <w:rFonts w:ascii="Arial" w:hAnsi="Arial" w:cs="Arial"/>
          <w:color w:val="000000"/>
          <w:sz w:val="20"/>
        </w:rPr>
        <w:t>E</w:t>
      </w:r>
      <w:r w:rsidRPr="00B76264">
        <w:rPr>
          <w:rFonts w:ascii="Arial" w:hAnsi="Arial" w:cs="Arial"/>
          <w:color w:val="000000"/>
          <w:sz w:val="20"/>
        </w:rPr>
        <w:t xml:space="preserve">, King </w:t>
      </w:r>
      <w:r>
        <w:rPr>
          <w:rFonts w:ascii="Arial" w:hAnsi="Arial" w:cs="Arial"/>
          <w:color w:val="000000"/>
          <w:sz w:val="20"/>
        </w:rPr>
        <w:t xml:space="preserve">M, </w:t>
      </w:r>
      <w:r w:rsidRPr="00B76264">
        <w:rPr>
          <w:rFonts w:ascii="Arial" w:hAnsi="Arial" w:cs="Arial"/>
          <w:color w:val="000000"/>
          <w:sz w:val="20"/>
        </w:rPr>
        <w:t xml:space="preserve">Henderson </w:t>
      </w:r>
      <w:r>
        <w:rPr>
          <w:rFonts w:ascii="Arial" w:hAnsi="Arial" w:cs="Arial"/>
          <w:color w:val="000000"/>
          <w:sz w:val="20"/>
        </w:rPr>
        <w:t xml:space="preserve">H, </w:t>
      </w:r>
      <w:r w:rsidRPr="00B76264">
        <w:rPr>
          <w:rFonts w:ascii="Arial" w:hAnsi="Arial" w:cs="Arial"/>
          <w:color w:val="000000"/>
          <w:sz w:val="20"/>
        </w:rPr>
        <w:t xml:space="preserve">Fujita </w:t>
      </w:r>
      <w:r>
        <w:rPr>
          <w:rFonts w:ascii="Arial" w:hAnsi="Arial" w:cs="Arial"/>
          <w:color w:val="000000"/>
          <w:sz w:val="20"/>
        </w:rPr>
        <w:t xml:space="preserve">AW, </w:t>
      </w:r>
      <w:proofErr w:type="spellStart"/>
      <w:r w:rsidRPr="00B76264">
        <w:rPr>
          <w:rFonts w:ascii="Arial" w:hAnsi="Arial" w:cs="Arial"/>
          <w:color w:val="000000"/>
          <w:sz w:val="20"/>
        </w:rPr>
        <w:t>Hojman</w:t>
      </w:r>
      <w:proofErr w:type="spellEnd"/>
      <w:r w:rsidRPr="00B76264">
        <w:rPr>
          <w:rFonts w:ascii="Arial" w:hAnsi="Arial" w:cs="Arial"/>
          <w:color w:val="000000"/>
          <w:sz w:val="20"/>
        </w:rPr>
        <w:t xml:space="preserve"> </w:t>
      </w:r>
      <w:r>
        <w:rPr>
          <w:rFonts w:ascii="Arial" w:hAnsi="Arial" w:cs="Arial"/>
          <w:color w:val="000000"/>
          <w:sz w:val="20"/>
        </w:rPr>
        <w:t xml:space="preserve">M, </w:t>
      </w:r>
      <w:r w:rsidRPr="00B76264">
        <w:rPr>
          <w:rFonts w:ascii="Arial" w:hAnsi="Arial" w:cs="Arial"/>
          <w:color w:val="000000"/>
          <w:sz w:val="20"/>
        </w:rPr>
        <w:t xml:space="preserve">Lee </w:t>
      </w:r>
      <w:r>
        <w:rPr>
          <w:rFonts w:ascii="Arial" w:hAnsi="Arial" w:cs="Arial"/>
          <w:color w:val="000000"/>
          <w:sz w:val="20"/>
        </w:rPr>
        <w:t xml:space="preserve">TC, </w:t>
      </w:r>
      <w:r w:rsidRPr="00B76264">
        <w:rPr>
          <w:rFonts w:ascii="Arial" w:hAnsi="Arial" w:cs="Arial"/>
          <w:color w:val="000000"/>
          <w:sz w:val="20"/>
        </w:rPr>
        <w:t xml:space="preserve">Lee </w:t>
      </w:r>
      <w:r>
        <w:rPr>
          <w:rFonts w:ascii="Arial" w:hAnsi="Arial" w:cs="Arial"/>
          <w:color w:val="000000"/>
          <w:sz w:val="20"/>
        </w:rPr>
        <w:t xml:space="preserve">RA, </w:t>
      </w:r>
      <w:r w:rsidRPr="00B76264">
        <w:rPr>
          <w:rFonts w:ascii="Arial" w:hAnsi="Arial" w:cs="Arial"/>
          <w:color w:val="000000"/>
          <w:sz w:val="20"/>
        </w:rPr>
        <w:t xml:space="preserve">Tong </w:t>
      </w:r>
      <w:r>
        <w:rPr>
          <w:rFonts w:ascii="Arial" w:hAnsi="Arial" w:cs="Arial"/>
          <w:color w:val="000000"/>
          <w:sz w:val="20"/>
        </w:rPr>
        <w:t xml:space="preserve">SYC, </w:t>
      </w:r>
      <w:r w:rsidRPr="00B76264">
        <w:rPr>
          <w:rFonts w:ascii="Arial" w:hAnsi="Arial" w:cs="Arial"/>
          <w:color w:val="000000"/>
          <w:sz w:val="20"/>
        </w:rPr>
        <w:t xml:space="preserve">Tirupathi </w:t>
      </w:r>
      <w:r>
        <w:rPr>
          <w:rFonts w:ascii="Arial" w:hAnsi="Arial" w:cs="Arial"/>
          <w:color w:val="000000"/>
          <w:sz w:val="20"/>
        </w:rPr>
        <w:t xml:space="preserve">R, </w:t>
      </w:r>
      <w:r w:rsidRPr="00B76264">
        <w:rPr>
          <w:rFonts w:ascii="Arial" w:hAnsi="Arial" w:cs="Arial"/>
          <w:color w:val="000000"/>
          <w:sz w:val="20"/>
        </w:rPr>
        <w:t xml:space="preserve">Bourassa-Blanchette </w:t>
      </w:r>
      <w:r>
        <w:rPr>
          <w:rFonts w:ascii="Arial" w:hAnsi="Arial" w:cs="Arial"/>
          <w:color w:val="000000"/>
          <w:sz w:val="20"/>
        </w:rPr>
        <w:t xml:space="preserve">S, </w:t>
      </w:r>
      <w:r w:rsidRPr="00B76264">
        <w:rPr>
          <w:rFonts w:ascii="Arial" w:hAnsi="Arial" w:cs="Arial"/>
          <w:color w:val="000000"/>
          <w:sz w:val="20"/>
        </w:rPr>
        <w:t xml:space="preserve">Eaton </w:t>
      </w:r>
      <w:r>
        <w:rPr>
          <w:rFonts w:ascii="Arial" w:hAnsi="Arial" w:cs="Arial"/>
          <w:color w:val="000000"/>
          <w:sz w:val="20"/>
        </w:rPr>
        <w:t xml:space="preserve">E, </w:t>
      </w:r>
      <w:proofErr w:type="spellStart"/>
      <w:r w:rsidRPr="00B76264">
        <w:rPr>
          <w:rFonts w:ascii="Arial" w:hAnsi="Arial" w:cs="Arial"/>
          <w:color w:val="000000"/>
          <w:sz w:val="20"/>
        </w:rPr>
        <w:t>Santuaire</w:t>
      </w:r>
      <w:proofErr w:type="spellEnd"/>
      <w:r w:rsidRPr="00B76264">
        <w:rPr>
          <w:rFonts w:ascii="Arial" w:hAnsi="Arial" w:cs="Arial"/>
          <w:color w:val="000000"/>
          <w:sz w:val="20"/>
        </w:rPr>
        <w:t xml:space="preserve"> </w:t>
      </w:r>
      <w:r>
        <w:rPr>
          <w:rFonts w:ascii="Arial" w:hAnsi="Arial" w:cs="Arial"/>
          <w:color w:val="000000"/>
          <w:sz w:val="20"/>
        </w:rPr>
        <w:t xml:space="preserve">A, </w:t>
      </w:r>
      <w:proofErr w:type="spellStart"/>
      <w:r w:rsidRPr="00B76264">
        <w:rPr>
          <w:rFonts w:ascii="Arial" w:hAnsi="Arial" w:cs="Arial"/>
          <w:color w:val="000000"/>
          <w:sz w:val="20"/>
        </w:rPr>
        <w:t>Trotzky</w:t>
      </w:r>
      <w:proofErr w:type="spellEnd"/>
      <w:r w:rsidRPr="00B76264">
        <w:rPr>
          <w:rFonts w:ascii="Arial" w:hAnsi="Arial" w:cs="Arial"/>
          <w:color w:val="000000"/>
          <w:sz w:val="20"/>
        </w:rPr>
        <w:t xml:space="preserve">-Sirr </w:t>
      </w:r>
      <w:r>
        <w:rPr>
          <w:rFonts w:ascii="Arial" w:hAnsi="Arial" w:cs="Arial"/>
          <w:color w:val="000000"/>
          <w:sz w:val="20"/>
        </w:rPr>
        <w:t xml:space="preserve">R, </w:t>
      </w:r>
      <w:r w:rsidRPr="00B76264">
        <w:rPr>
          <w:rFonts w:ascii="Arial" w:hAnsi="Arial" w:cs="Arial"/>
          <w:color w:val="000000"/>
          <w:sz w:val="20"/>
        </w:rPr>
        <w:t xml:space="preserve">Kimmel </w:t>
      </w:r>
      <w:r>
        <w:rPr>
          <w:rFonts w:ascii="Arial" w:hAnsi="Arial" w:cs="Arial"/>
          <w:color w:val="000000"/>
          <w:sz w:val="20"/>
        </w:rPr>
        <w:t xml:space="preserve">SD, </w:t>
      </w:r>
      <w:r w:rsidRPr="00B76264">
        <w:rPr>
          <w:rFonts w:ascii="Arial" w:hAnsi="Arial" w:cs="Arial"/>
          <w:color w:val="000000"/>
          <w:sz w:val="20"/>
        </w:rPr>
        <w:t xml:space="preserve">McDonald </w:t>
      </w:r>
      <w:r>
        <w:rPr>
          <w:rFonts w:ascii="Arial" w:hAnsi="Arial" w:cs="Arial"/>
          <w:color w:val="000000"/>
          <w:sz w:val="20"/>
        </w:rPr>
        <w:t xml:space="preserve">EG, </w:t>
      </w:r>
      <w:proofErr w:type="spellStart"/>
      <w:r w:rsidRPr="00B76264">
        <w:rPr>
          <w:rFonts w:ascii="Arial" w:hAnsi="Arial" w:cs="Arial"/>
          <w:color w:val="000000"/>
          <w:sz w:val="20"/>
        </w:rPr>
        <w:t>Spellberg</w:t>
      </w:r>
      <w:proofErr w:type="spellEnd"/>
      <w:r w:rsidRPr="00B76264">
        <w:rPr>
          <w:rFonts w:ascii="Arial" w:hAnsi="Arial" w:cs="Arial"/>
          <w:color w:val="000000"/>
          <w:sz w:val="20"/>
        </w:rPr>
        <w:t xml:space="preserve"> </w:t>
      </w:r>
      <w:r>
        <w:rPr>
          <w:rFonts w:ascii="Arial" w:hAnsi="Arial" w:cs="Arial"/>
          <w:color w:val="000000"/>
          <w:sz w:val="20"/>
        </w:rPr>
        <w:t xml:space="preserve">B, </w:t>
      </w:r>
      <w:r w:rsidRPr="00B76264">
        <w:rPr>
          <w:rFonts w:ascii="Arial" w:hAnsi="Arial" w:cs="Arial"/>
          <w:color w:val="000000"/>
          <w:sz w:val="20"/>
        </w:rPr>
        <w:t xml:space="preserve">Baden </w:t>
      </w:r>
      <w:r>
        <w:rPr>
          <w:rFonts w:ascii="Arial" w:hAnsi="Arial" w:cs="Arial"/>
          <w:color w:val="000000"/>
          <w:sz w:val="20"/>
        </w:rPr>
        <w:t xml:space="preserve">R. </w:t>
      </w:r>
      <w:r w:rsidRPr="00B76264">
        <w:rPr>
          <w:rFonts w:ascii="Arial" w:hAnsi="Arial" w:cs="Arial"/>
          <w:color w:val="000000"/>
          <w:sz w:val="20"/>
        </w:rPr>
        <w:t xml:space="preserve">Guidelines for the Care of Patients Who Inject Drugs – A </w:t>
      </w:r>
      <w:proofErr w:type="spellStart"/>
      <w:r w:rsidRPr="00B76264">
        <w:rPr>
          <w:rFonts w:ascii="Arial" w:hAnsi="Arial" w:cs="Arial"/>
          <w:color w:val="000000"/>
          <w:sz w:val="20"/>
        </w:rPr>
        <w:t>WikiGuidelines</w:t>
      </w:r>
      <w:proofErr w:type="spellEnd"/>
      <w:r w:rsidRPr="00B76264">
        <w:rPr>
          <w:rFonts w:ascii="Arial" w:hAnsi="Arial" w:cs="Arial"/>
          <w:color w:val="000000"/>
          <w:sz w:val="20"/>
        </w:rPr>
        <w:t xml:space="preserve"> Group Consensus Statement</w:t>
      </w:r>
      <w:r>
        <w:rPr>
          <w:rFonts w:ascii="Arial" w:hAnsi="Arial" w:cs="Arial"/>
          <w:color w:val="000000"/>
          <w:sz w:val="20"/>
        </w:rPr>
        <w:t xml:space="preserve"> </w:t>
      </w:r>
      <w:r w:rsidRPr="00B76264">
        <w:rPr>
          <w:rFonts w:ascii="Arial" w:hAnsi="Arial" w:cs="Arial"/>
          <w:i/>
          <w:iCs/>
          <w:color w:val="000000"/>
          <w:sz w:val="20"/>
        </w:rPr>
        <w:t>JAMA Network Open</w:t>
      </w:r>
      <w:r>
        <w:rPr>
          <w:rFonts w:ascii="Arial" w:hAnsi="Arial" w:cs="Arial"/>
          <w:color w:val="000000"/>
          <w:sz w:val="20"/>
        </w:rPr>
        <w:t xml:space="preserve"> 2025 (in review). </w:t>
      </w:r>
    </w:p>
    <w:p w14:paraId="1CF09D14" w14:textId="101854E5" w:rsidR="00984205" w:rsidRDefault="00984205" w:rsidP="0031553C">
      <w:pPr>
        <w:pStyle w:val="ResumeIndent"/>
        <w:widowControl w:val="0"/>
        <w:numPr>
          <w:ilvl w:val="0"/>
          <w:numId w:val="3"/>
        </w:numPr>
        <w:tabs>
          <w:tab w:val="left" w:pos="720"/>
        </w:tabs>
        <w:ind w:left="720" w:right="-108"/>
        <w:rPr>
          <w:rFonts w:ascii="Arial" w:hAnsi="Arial" w:cs="Arial"/>
          <w:color w:val="000000"/>
          <w:sz w:val="20"/>
        </w:rPr>
      </w:pPr>
      <w:r w:rsidRPr="00984205">
        <w:rPr>
          <w:rFonts w:ascii="Arial" w:hAnsi="Arial" w:cs="Arial"/>
          <w:color w:val="000000"/>
          <w:sz w:val="20"/>
        </w:rPr>
        <w:t>Hussain</w:t>
      </w:r>
      <w:r>
        <w:rPr>
          <w:rFonts w:ascii="Arial" w:hAnsi="Arial" w:cs="Arial"/>
          <w:color w:val="000000"/>
          <w:sz w:val="20"/>
        </w:rPr>
        <w:t xml:space="preserve"> Z</w:t>
      </w:r>
      <w:r w:rsidRPr="00984205">
        <w:rPr>
          <w:rFonts w:ascii="Arial" w:hAnsi="Arial" w:cs="Arial"/>
          <w:color w:val="000000"/>
          <w:sz w:val="20"/>
        </w:rPr>
        <w:t>, Michos</w:t>
      </w:r>
      <w:r>
        <w:rPr>
          <w:rFonts w:ascii="Arial" w:hAnsi="Arial" w:cs="Arial"/>
          <w:color w:val="000000"/>
          <w:sz w:val="20"/>
        </w:rPr>
        <w:t xml:space="preserve"> E</w:t>
      </w:r>
      <w:r w:rsidRPr="00984205">
        <w:rPr>
          <w:rFonts w:ascii="Arial" w:hAnsi="Arial" w:cs="Arial"/>
          <w:color w:val="000000"/>
          <w:sz w:val="20"/>
        </w:rPr>
        <w:t>, Miller</w:t>
      </w:r>
      <w:r>
        <w:rPr>
          <w:rFonts w:ascii="Arial" w:hAnsi="Arial" w:cs="Arial"/>
          <w:color w:val="000000"/>
          <w:sz w:val="20"/>
        </w:rPr>
        <w:t xml:space="preserve"> H</w:t>
      </w:r>
      <w:r w:rsidRPr="00984205">
        <w:rPr>
          <w:rFonts w:ascii="Arial" w:hAnsi="Arial" w:cs="Arial"/>
          <w:color w:val="000000"/>
          <w:sz w:val="20"/>
        </w:rPr>
        <w:t xml:space="preserve">, </w:t>
      </w:r>
      <w:proofErr w:type="spellStart"/>
      <w:r w:rsidRPr="00984205">
        <w:rPr>
          <w:rFonts w:ascii="Arial" w:hAnsi="Arial" w:cs="Arial"/>
          <w:color w:val="000000"/>
          <w:sz w:val="20"/>
        </w:rPr>
        <w:t>Juraschek</w:t>
      </w:r>
      <w:proofErr w:type="spellEnd"/>
      <w:r>
        <w:rPr>
          <w:rFonts w:ascii="Arial" w:hAnsi="Arial" w:cs="Arial"/>
          <w:color w:val="000000"/>
          <w:sz w:val="20"/>
        </w:rPr>
        <w:t xml:space="preserve"> S</w:t>
      </w:r>
      <w:r w:rsidRPr="00984205">
        <w:rPr>
          <w:rFonts w:ascii="Arial" w:hAnsi="Arial" w:cs="Arial"/>
          <w:color w:val="000000"/>
          <w:sz w:val="20"/>
        </w:rPr>
        <w:t>, Moghimi</w:t>
      </w:r>
      <w:r>
        <w:rPr>
          <w:rFonts w:ascii="Arial" w:hAnsi="Arial" w:cs="Arial"/>
          <w:color w:val="000000"/>
          <w:sz w:val="20"/>
        </w:rPr>
        <w:t xml:space="preserve"> F</w:t>
      </w:r>
      <w:r w:rsidRPr="00984205">
        <w:rPr>
          <w:rFonts w:ascii="Arial" w:hAnsi="Arial" w:cs="Arial"/>
          <w:color w:val="000000"/>
          <w:sz w:val="20"/>
        </w:rPr>
        <w:t>, Mitchel</w:t>
      </w:r>
      <w:r>
        <w:rPr>
          <w:rFonts w:ascii="Arial" w:hAnsi="Arial" w:cs="Arial"/>
          <w:color w:val="000000"/>
          <w:sz w:val="20"/>
        </w:rPr>
        <w:t xml:space="preserve"> E</w:t>
      </w:r>
      <w:r w:rsidRPr="00984205">
        <w:rPr>
          <w:rFonts w:ascii="Arial" w:hAnsi="Arial" w:cs="Arial"/>
          <w:color w:val="000000"/>
          <w:sz w:val="20"/>
        </w:rPr>
        <w:t>, Warren</w:t>
      </w:r>
      <w:r>
        <w:rPr>
          <w:rFonts w:ascii="Arial" w:hAnsi="Arial" w:cs="Arial"/>
          <w:color w:val="000000"/>
          <w:sz w:val="20"/>
        </w:rPr>
        <w:t xml:space="preserve"> K</w:t>
      </w:r>
      <w:r w:rsidRPr="00984205">
        <w:rPr>
          <w:rFonts w:ascii="Arial" w:hAnsi="Arial" w:cs="Arial"/>
          <w:color w:val="000000"/>
          <w:sz w:val="20"/>
        </w:rPr>
        <w:t xml:space="preserve">, </w:t>
      </w:r>
      <w:proofErr w:type="spellStart"/>
      <w:r w:rsidRPr="00984205">
        <w:rPr>
          <w:rFonts w:ascii="Arial" w:hAnsi="Arial" w:cs="Arial"/>
          <w:color w:val="000000"/>
          <w:sz w:val="20"/>
        </w:rPr>
        <w:t>Sheikhattari</w:t>
      </w:r>
      <w:proofErr w:type="spellEnd"/>
      <w:r>
        <w:rPr>
          <w:rFonts w:ascii="Arial" w:hAnsi="Arial" w:cs="Arial"/>
          <w:color w:val="000000"/>
          <w:sz w:val="20"/>
        </w:rPr>
        <w:t xml:space="preserve"> P</w:t>
      </w:r>
      <w:r w:rsidRPr="00984205">
        <w:rPr>
          <w:rFonts w:ascii="Arial" w:hAnsi="Arial" w:cs="Arial"/>
          <w:color w:val="000000"/>
          <w:sz w:val="20"/>
        </w:rPr>
        <w:t>, Turkson-Ocran</w:t>
      </w:r>
      <w:r>
        <w:rPr>
          <w:rFonts w:ascii="Arial" w:hAnsi="Arial" w:cs="Arial"/>
          <w:color w:val="000000"/>
          <w:sz w:val="20"/>
        </w:rPr>
        <w:t xml:space="preserve"> R</w:t>
      </w:r>
      <w:r w:rsidRPr="00984205">
        <w:rPr>
          <w:rFonts w:ascii="Arial" w:hAnsi="Arial" w:cs="Arial"/>
          <w:color w:val="000000"/>
          <w:sz w:val="20"/>
        </w:rPr>
        <w:t xml:space="preserve">, </w:t>
      </w:r>
      <w:proofErr w:type="spellStart"/>
      <w:r w:rsidRPr="00984205">
        <w:rPr>
          <w:rFonts w:ascii="Arial" w:hAnsi="Arial" w:cs="Arial"/>
          <w:color w:val="000000"/>
          <w:sz w:val="20"/>
        </w:rPr>
        <w:t>Byiringiro</w:t>
      </w:r>
      <w:proofErr w:type="spellEnd"/>
      <w:r>
        <w:rPr>
          <w:rFonts w:ascii="Arial" w:hAnsi="Arial" w:cs="Arial"/>
          <w:color w:val="000000"/>
          <w:sz w:val="20"/>
        </w:rPr>
        <w:t xml:space="preserve"> S</w:t>
      </w:r>
      <w:r w:rsidRPr="00984205">
        <w:rPr>
          <w:rFonts w:ascii="Arial" w:hAnsi="Arial" w:cs="Arial"/>
          <w:color w:val="000000"/>
          <w:sz w:val="20"/>
        </w:rPr>
        <w:t>, Harry</w:t>
      </w:r>
      <w:r>
        <w:rPr>
          <w:rFonts w:ascii="Arial" w:hAnsi="Arial" w:cs="Arial"/>
          <w:color w:val="000000"/>
          <w:sz w:val="20"/>
        </w:rPr>
        <w:t xml:space="preserve"> T</w:t>
      </w:r>
      <w:r w:rsidRPr="00984205">
        <w:rPr>
          <w:rFonts w:ascii="Arial" w:hAnsi="Arial" w:cs="Arial"/>
          <w:color w:val="000000"/>
          <w:sz w:val="20"/>
        </w:rPr>
        <w:t>, Lahey</w:t>
      </w:r>
      <w:r>
        <w:rPr>
          <w:rFonts w:ascii="Arial" w:hAnsi="Arial" w:cs="Arial"/>
          <w:color w:val="000000"/>
          <w:sz w:val="20"/>
        </w:rPr>
        <w:t xml:space="preserve"> T</w:t>
      </w:r>
      <w:r w:rsidRPr="00984205">
        <w:rPr>
          <w:rFonts w:ascii="Arial" w:hAnsi="Arial" w:cs="Arial"/>
          <w:color w:val="000000"/>
          <w:sz w:val="20"/>
        </w:rPr>
        <w:t>, Feng</w:t>
      </w:r>
      <w:r>
        <w:rPr>
          <w:rFonts w:ascii="Arial" w:hAnsi="Arial" w:cs="Arial"/>
          <w:color w:val="000000"/>
          <w:sz w:val="20"/>
        </w:rPr>
        <w:t xml:space="preserve"> Y</w:t>
      </w:r>
      <w:r w:rsidRPr="00984205">
        <w:rPr>
          <w:rFonts w:ascii="Arial" w:hAnsi="Arial" w:cs="Arial"/>
          <w:color w:val="000000"/>
          <w:sz w:val="20"/>
        </w:rPr>
        <w:t>, Hermosilla</w:t>
      </w:r>
      <w:r>
        <w:rPr>
          <w:rFonts w:ascii="Arial" w:hAnsi="Arial" w:cs="Arial"/>
          <w:color w:val="000000"/>
          <w:sz w:val="20"/>
        </w:rPr>
        <w:t xml:space="preserve"> M</w:t>
      </w:r>
      <w:r w:rsidRPr="00984205">
        <w:rPr>
          <w:rFonts w:ascii="Arial" w:hAnsi="Arial" w:cs="Arial"/>
          <w:color w:val="000000"/>
          <w:sz w:val="20"/>
        </w:rPr>
        <w:t>, and Plante</w:t>
      </w:r>
      <w:r>
        <w:rPr>
          <w:rFonts w:ascii="Arial" w:hAnsi="Arial" w:cs="Arial"/>
          <w:color w:val="000000"/>
          <w:sz w:val="20"/>
        </w:rPr>
        <w:t xml:space="preserve"> T. </w:t>
      </w:r>
      <w:r w:rsidRPr="00984205">
        <w:rPr>
          <w:rFonts w:ascii="Arial" w:hAnsi="Arial" w:cs="Arial"/>
          <w:color w:val="000000"/>
          <w:sz w:val="20"/>
        </w:rPr>
        <w:t>Rationale and Design of the DAITA (Digital Advertisements for Inclusive Trial Accrual) Study</w:t>
      </w:r>
      <w:r>
        <w:rPr>
          <w:rFonts w:ascii="Arial" w:hAnsi="Arial" w:cs="Arial"/>
          <w:color w:val="000000"/>
          <w:sz w:val="20"/>
        </w:rPr>
        <w:t xml:space="preserve">. </w:t>
      </w:r>
      <w:r w:rsidR="00557700">
        <w:rPr>
          <w:rFonts w:ascii="Arial" w:hAnsi="Arial" w:cs="Arial"/>
          <w:i/>
          <w:iCs/>
          <w:color w:val="000000"/>
          <w:sz w:val="20"/>
        </w:rPr>
        <w:t>Trials</w:t>
      </w:r>
      <w:r w:rsidR="00CA123F">
        <w:rPr>
          <w:rFonts w:ascii="Arial" w:hAnsi="Arial" w:cs="Arial"/>
          <w:i/>
          <w:iCs/>
          <w:color w:val="000000"/>
          <w:sz w:val="20"/>
        </w:rPr>
        <w:t xml:space="preserve"> </w:t>
      </w:r>
      <w:r>
        <w:rPr>
          <w:rFonts w:ascii="Arial" w:hAnsi="Arial" w:cs="Arial"/>
          <w:color w:val="000000"/>
          <w:sz w:val="20"/>
        </w:rPr>
        <w:t>202</w:t>
      </w:r>
      <w:r w:rsidR="00557700">
        <w:rPr>
          <w:rFonts w:ascii="Arial" w:hAnsi="Arial" w:cs="Arial"/>
          <w:color w:val="000000"/>
          <w:sz w:val="20"/>
        </w:rPr>
        <w:t>6</w:t>
      </w:r>
      <w:r>
        <w:rPr>
          <w:rFonts w:ascii="Arial" w:hAnsi="Arial" w:cs="Arial"/>
          <w:color w:val="000000"/>
          <w:sz w:val="20"/>
        </w:rPr>
        <w:t xml:space="preserve"> (in review)</w:t>
      </w:r>
    </w:p>
    <w:p w14:paraId="7F41C316" w14:textId="5CC36EA0" w:rsidR="00CA123F" w:rsidRDefault="00CA123F" w:rsidP="00CA123F">
      <w:pPr>
        <w:pStyle w:val="ResumeIndent"/>
        <w:widowControl w:val="0"/>
        <w:numPr>
          <w:ilvl w:val="0"/>
          <w:numId w:val="3"/>
        </w:numPr>
        <w:tabs>
          <w:tab w:val="left" w:pos="720"/>
        </w:tabs>
        <w:ind w:left="720" w:right="-108"/>
        <w:rPr>
          <w:rFonts w:ascii="Arial" w:hAnsi="Arial" w:cs="Arial"/>
          <w:color w:val="000000"/>
          <w:sz w:val="20"/>
        </w:rPr>
      </w:pPr>
      <w:r w:rsidRPr="0031553C">
        <w:rPr>
          <w:rFonts w:ascii="Arial" w:hAnsi="Arial" w:cs="Arial"/>
          <w:color w:val="000000"/>
          <w:sz w:val="20"/>
          <w:lang w:val="en"/>
        </w:rPr>
        <w:t>Kelkar</w:t>
      </w:r>
      <w:r>
        <w:rPr>
          <w:rFonts w:ascii="Arial" w:hAnsi="Arial" w:cs="Arial"/>
          <w:color w:val="000000"/>
          <w:sz w:val="20"/>
          <w:lang w:val="en"/>
        </w:rPr>
        <w:t xml:space="preserve"> NS</w:t>
      </w:r>
      <w:r w:rsidRPr="0031553C">
        <w:rPr>
          <w:rFonts w:ascii="Arial" w:hAnsi="Arial" w:cs="Arial"/>
          <w:color w:val="000000"/>
          <w:sz w:val="20"/>
          <w:lang w:val="en"/>
        </w:rPr>
        <w:t>, Curtis</w:t>
      </w:r>
      <w:r>
        <w:rPr>
          <w:rFonts w:ascii="Arial" w:hAnsi="Arial" w:cs="Arial"/>
          <w:color w:val="000000"/>
          <w:sz w:val="20"/>
          <w:lang w:val="en"/>
        </w:rPr>
        <w:t xml:space="preserve"> NC</w:t>
      </w:r>
      <w:r w:rsidRPr="0031553C">
        <w:rPr>
          <w:rFonts w:ascii="Arial" w:hAnsi="Arial" w:cs="Arial"/>
          <w:color w:val="000000"/>
          <w:sz w:val="20"/>
          <w:lang w:val="en"/>
        </w:rPr>
        <w:t xml:space="preserve">, </w:t>
      </w:r>
      <w:r w:rsidRPr="0031553C">
        <w:rPr>
          <w:rFonts w:ascii="Arial" w:hAnsi="Arial" w:cs="Arial"/>
          <w:b/>
          <w:bCs/>
          <w:color w:val="000000"/>
          <w:sz w:val="20"/>
          <w:lang w:val="en"/>
        </w:rPr>
        <w:t>Lahey T</w:t>
      </w:r>
      <w:r w:rsidRPr="0031553C">
        <w:rPr>
          <w:rFonts w:ascii="Arial" w:hAnsi="Arial" w:cs="Arial"/>
          <w:color w:val="000000"/>
          <w:sz w:val="20"/>
          <w:lang w:val="en"/>
        </w:rPr>
        <w:t>, Wieland-Alter</w:t>
      </w:r>
      <w:r>
        <w:rPr>
          <w:rFonts w:ascii="Arial" w:hAnsi="Arial" w:cs="Arial"/>
          <w:color w:val="000000"/>
          <w:sz w:val="20"/>
          <w:lang w:val="en"/>
        </w:rPr>
        <w:t xml:space="preserve"> W</w:t>
      </w:r>
      <w:r w:rsidRPr="0031553C">
        <w:rPr>
          <w:rFonts w:ascii="Arial" w:hAnsi="Arial" w:cs="Arial"/>
          <w:color w:val="000000"/>
          <w:sz w:val="20"/>
          <w:lang w:val="en"/>
        </w:rPr>
        <w:t>, Stout</w:t>
      </w:r>
      <w:r>
        <w:rPr>
          <w:rFonts w:ascii="Arial" w:hAnsi="Arial" w:cs="Arial"/>
          <w:color w:val="000000"/>
          <w:sz w:val="20"/>
          <w:lang w:val="en"/>
        </w:rPr>
        <w:t xml:space="preserve"> JE</w:t>
      </w:r>
      <w:r w:rsidRPr="0031553C">
        <w:rPr>
          <w:rFonts w:ascii="Arial" w:hAnsi="Arial" w:cs="Arial"/>
          <w:color w:val="000000"/>
          <w:sz w:val="20"/>
          <w:lang w:val="en"/>
        </w:rPr>
        <w:t xml:space="preserve">, </w:t>
      </w:r>
      <w:r>
        <w:rPr>
          <w:rFonts w:ascii="Arial" w:hAnsi="Arial" w:cs="Arial"/>
          <w:color w:val="000000"/>
          <w:sz w:val="20"/>
          <w:lang w:val="en"/>
        </w:rPr>
        <w:t xml:space="preserve">Larson E, Jauro S, Scanga C, Darrah P, </w:t>
      </w:r>
      <w:r w:rsidRPr="0031553C">
        <w:rPr>
          <w:rFonts w:ascii="Arial" w:hAnsi="Arial" w:cs="Arial"/>
          <w:color w:val="000000"/>
          <w:sz w:val="20"/>
          <w:lang w:val="en"/>
        </w:rPr>
        <w:t>Roederer</w:t>
      </w:r>
      <w:r>
        <w:rPr>
          <w:rFonts w:ascii="Arial" w:hAnsi="Arial" w:cs="Arial"/>
          <w:color w:val="000000"/>
          <w:sz w:val="20"/>
          <w:lang w:val="en"/>
        </w:rPr>
        <w:t xml:space="preserve"> M</w:t>
      </w:r>
      <w:r w:rsidRPr="0031553C">
        <w:rPr>
          <w:rFonts w:ascii="Arial" w:hAnsi="Arial" w:cs="Arial"/>
          <w:color w:val="000000"/>
          <w:sz w:val="20"/>
          <w:lang w:val="en"/>
        </w:rPr>
        <w:t>, Seder</w:t>
      </w:r>
      <w:r>
        <w:rPr>
          <w:rFonts w:ascii="Arial" w:hAnsi="Arial" w:cs="Arial"/>
          <w:color w:val="000000"/>
          <w:sz w:val="20"/>
          <w:lang w:val="en"/>
        </w:rPr>
        <w:t xml:space="preserve"> RA</w:t>
      </w:r>
      <w:r w:rsidRPr="0031553C">
        <w:rPr>
          <w:rFonts w:ascii="Arial" w:hAnsi="Arial" w:cs="Arial"/>
          <w:color w:val="000000"/>
          <w:sz w:val="20"/>
          <w:lang w:val="en"/>
        </w:rPr>
        <w:t>, von Reyn</w:t>
      </w:r>
      <w:r>
        <w:rPr>
          <w:rFonts w:ascii="Arial" w:hAnsi="Arial" w:cs="Arial"/>
          <w:color w:val="000000"/>
          <w:sz w:val="20"/>
          <w:lang w:val="en"/>
        </w:rPr>
        <w:t xml:space="preserve"> CF</w:t>
      </w:r>
      <w:r w:rsidRPr="0031553C">
        <w:rPr>
          <w:rFonts w:ascii="Arial" w:hAnsi="Arial" w:cs="Arial"/>
          <w:color w:val="000000"/>
          <w:sz w:val="20"/>
          <w:lang w:val="en"/>
        </w:rPr>
        <w:t>, Lee</w:t>
      </w:r>
      <w:r>
        <w:rPr>
          <w:rFonts w:ascii="Arial" w:hAnsi="Arial" w:cs="Arial"/>
          <w:color w:val="000000"/>
          <w:sz w:val="20"/>
          <w:lang w:val="en"/>
        </w:rPr>
        <w:t xml:space="preserve"> J</w:t>
      </w:r>
      <w:r w:rsidRPr="0031553C">
        <w:rPr>
          <w:rFonts w:ascii="Arial" w:hAnsi="Arial" w:cs="Arial"/>
          <w:color w:val="000000"/>
          <w:sz w:val="20"/>
          <w:lang w:val="en"/>
        </w:rPr>
        <w:t>, Ackerman</w:t>
      </w:r>
      <w:r>
        <w:rPr>
          <w:rFonts w:ascii="Arial" w:hAnsi="Arial" w:cs="Arial"/>
          <w:color w:val="000000"/>
          <w:sz w:val="20"/>
          <w:lang w:val="en"/>
        </w:rPr>
        <w:t xml:space="preserve"> ME</w:t>
      </w:r>
      <w:r w:rsidRPr="0031553C">
        <w:rPr>
          <w:rFonts w:ascii="Arial" w:hAnsi="Arial" w:cs="Arial"/>
          <w:color w:val="000000"/>
          <w:sz w:val="20"/>
          <w:lang w:val="en"/>
        </w:rPr>
        <w:t xml:space="preserve">. </w:t>
      </w:r>
      <w:r w:rsidRPr="0031553C">
        <w:rPr>
          <w:rFonts w:ascii="Arial" w:hAnsi="Arial" w:cs="Arial"/>
          <w:color w:val="000000"/>
          <w:sz w:val="20"/>
        </w:rPr>
        <w:t xml:space="preserve">Humoral correlate of vaccine-mediated protection from tuberculosis identified in humans and non-human primates. </w:t>
      </w:r>
      <w:r w:rsidR="00896869">
        <w:rPr>
          <w:rFonts w:ascii="Arial" w:hAnsi="Arial" w:cs="Arial"/>
          <w:i/>
          <w:iCs/>
          <w:color w:val="000000"/>
          <w:sz w:val="20"/>
        </w:rPr>
        <w:t>Nature Communications</w:t>
      </w:r>
      <w:r w:rsidR="00233CA6">
        <w:rPr>
          <w:rFonts w:ascii="Arial" w:hAnsi="Arial" w:cs="Arial"/>
          <w:i/>
          <w:iCs/>
          <w:color w:val="000000"/>
          <w:sz w:val="20"/>
        </w:rPr>
        <w:t xml:space="preserve"> </w:t>
      </w:r>
      <w:r w:rsidRPr="0031553C">
        <w:rPr>
          <w:rFonts w:ascii="Arial" w:hAnsi="Arial" w:cs="Arial"/>
          <w:color w:val="000000"/>
          <w:sz w:val="20"/>
        </w:rPr>
        <w:t>2025 (in review).</w:t>
      </w:r>
    </w:p>
    <w:p w14:paraId="6EE5CFB1" w14:textId="79E799AE" w:rsidR="0038347F" w:rsidRDefault="0038347F" w:rsidP="00CA123F">
      <w:pPr>
        <w:pStyle w:val="ResumeIndent"/>
        <w:widowControl w:val="0"/>
        <w:numPr>
          <w:ilvl w:val="0"/>
          <w:numId w:val="3"/>
        </w:numPr>
        <w:tabs>
          <w:tab w:val="left" w:pos="720"/>
        </w:tabs>
        <w:ind w:left="720" w:right="-108"/>
        <w:rPr>
          <w:rFonts w:ascii="Arial" w:hAnsi="Arial" w:cs="Arial"/>
          <w:color w:val="000000"/>
          <w:sz w:val="20"/>
        </w:rPr>
      </w:pPr>
      <w:r>
        <w:rPr>
          <w:rFonts w:ascii="Arial" w:hAnsi="Arial" w:cs="Arial"/>
          <w:color w:val="000000"/>
          <w:sz w:val="20"/>
        </w:rPr>
        <w:t xml:space="preserve">Campbell B, </w:t>
      </w:r>
      <w:r w:rsidRPr="0038347F">
        <w:rPr>
          <w:rFonts w:ascii="Arial" w:hAnsi="Arial" w:cs="Arial"/>
          <w:b/>
          <w:bCs/>
          <w:color w:val="000000"/>
          <w:sz w:val="20"/>
        </w:rPr>
        <w:t>Lahey T</w:t>
      </w:r>
      <w:r>
        <w:rPr>
          <w:rFonts w:ascii="Arial" w:hAnsi="Arial" w:cs="Arial"/>
          <w:color w:val="000000"/>
          <w:sz w:val="20"/>
        </w:rPr>
        <w:t xml:space="preserve">, Hale A. Do C-reactive protein measurements predict treatment failure in native vertebral osteomyelitis? A multisite retrospective cohort study. </w:t>
      </w:r>
      <w:r w:rsidRPr="0038347F">
        <w:rPr>
          <w:rFonts w:ascii="Arial" w:hAnsi="Arial" w:cs="Arial"/>
          <w:i/>
          <w:iCs/>
          <w:color w:val="000000"/>
          <w:sz w:val="20"/>
        </w:rPr>
        <w:t>Open Forum Infectious Diseases</w:t>
      </w:r>
      <w:r>
        <w:rPr>
          <w:rFonts w:ascii="Arial" w:hAnsi="Arial" w:cs="Arial"/>
          <w:color w:val="000000"/>
          <w:sz w:val="20"/>
        </w:rPr>
        <w:t xml:space="preserve"> 2026 (in </w:t>
      </w:r>
      <w:r w:rsidR="00D87C37">
        <w:rPr>
          <w:rFonts w:ascii="Arial" w:hAnsi="Arial" w:cs="Arial"/>
          <w:color w:val="000000"/>
          <w:sz w:val="20"/>
        </w:rPr>
        <w:t>revision</w:t>
      </w:r>
      <w:r>
        <w:rPr>
          <w:rFonts w:ascii="Arial" w:hAnsi="Arial" w:cs="Arial"/>
          <w:color w:val="000000"/>
          <w:sz w:val="20"/>
        </w:rPr>
        <w:t>)</w:t>
      </w:r>
    </w:p>
    <w:p w14:paraId="22E4E81E" w14:textId="3DCBE368" w:rsidR="00835A5E" w:rsidRPr="00C17EF1" w:rsidRDefault="00C17EF1" w:rsidP="006F08C6">
      <w:pPr>
        <w:pStyle w:val="ResumeIndent"/>
        <w:widowControl w:val="0"/>
        <w:numPr>
          <w:ilvl w:val="0"/>
          <w:numId w:val="3"/>
        </w:numPr>
        <w:tabs>
          <w:tab w:val="left" w:pos="720"/>
        </w:tabs>
        <w:ind w:left="720" w:right="-108"/>
        <w:outlineLvl w:val="0"/>
        <w:rPr>
          <w:rFonts w:ascii="Arial" w:hAnsi="Arial" w:cs="Arial"/>
          <w:color w:val="000000"/>
          <w:sz w:val="20"/>
        </w:rPr>
      </w:pPr>
      <w:r w:rsidRPr="00C17EF1">
        <w:rPr>
          <w:rFonts w:ascii="Arial" w:hAnsi="Arial" w:cs="Arial"/>
          <w:color w:val="000000"/>
          <w:sz w:val="20"/>
        </w:rPr>
        <w:t xml:space="preserve">Marquez-Luna C, </w:t>
      </w:r>
      <w:proofErr w:type="spellStart"/>
      <w:r w:rsidRPr="00C17EF1">
        <w:rPr>
          <w:rFonts w:ascii="Arial" w:hAnsi="Arial" w:cs="Arial"/>
          <w:color w:val="000000"/>
          <w:sz w:val="20"/>
        </w:rPr>
        <w:t>Adedinsewo</w:t>
      </w:r>
      <w:proofErr w:type="spellEnd"/>
      <w:r w:rsidRPr="00C17EF1">
        <w:rPr>
          <w:rFonts w:ascii="Arial" w:hAnsi="Arial" w:cs="Arial"/>
          <w:color w:val="000000"/>
          <w:sz w:val="20"/>
        </w:rPr>
        <w:t xml:space="preserve"> D, Arruda-Olson A, Brant L, Bennett D, Brewer L, Budd MA, Chung M, Claw K, </w:t>
      </w:r>
      <w:r w:rsidRPr="005D47A0">
        <w:rPr>
          <w:rFonts w:ascii="Arial" w:hAnsi="Arial" w:cs="Arial"/>
          <w:b/>
          <w:bCs/>
          <w:color w:val="000000"/>
          <w:sz w:val="20"/>
        </w:rPr>
        <w:t>Lahey T</w:t>
      </w:r>
      <w:r w:rsidRPr="00C17EF1">
        <w:rPr>
          <w:rFonts w:ascii="Arial" w:hAnsi="Arial" w:cs="Arial"/>
          <w:color w:val="000000"/>
          <w:sz w:val="20"/>
        </w:rPr>
        <w:t xml:space="preserve">, Lam C, Popejoy A, Sanders P, </w:t>
      </w:r>
      <w:proofErr w:type="spellStart"/>
      <w:r w:rsidRPr="00C17EF1">
        <w:rPr>
          <w:rFonts w:ascii="Arial" w:hAnsi="Arial" w:cs="Arial"/>
          <w:color w:val="000000"/>
          <w:sz w:val="20"/>
        </w:rPr>
        <w:t>Armoundas</w:t>
      </w:r>
      <w:proofErr w:type="spellEnd"/>
      <w:r w:rsidRPr="00C17EF1">
        <w:rPr>
          <w:rFonts w:ascii="Arial" w:hAnsi="Arial" w:cs="Arial"/>
          <w:color w:val="000000"/>
          <w:sz w:val="20"/>
        </w:rPr>
        <w:t xml:space="preserve"> AA. A World-Wide Framework in Preserving and Enhancing Representation in Research Clinical Trials</w:t>
      </w:r>
      <w:r>
        <w:rPr>
          <w:rFonts w:ascii="Arial" w:hAnsi="Arial" w:cs="Arial"/>
          <w:color w:val="000000"/>
          <w:sz w:val="20"/>
        </w:rPr>
        <w:t xml:space="preserve">. </w:t>
      </w:r>
      <w:r w:rsidR="00E04164">
        <w:rPr>
          <w:rFonts w:ascii="Arial" w:hAnsi="Arial" w:cs="Arial"/>
          <w:i/>
          <w:iCs/>
          <w:color w:val="000000"/>
          <w:sz w:val="20"/>
        </w:rPr>
        <w:t>The Lancet Public Health</w:t>
      </w:r>
      <w:r>
        <w:rPr>
          <w:rFonts w:ascii="Arial" w:hAnsi="Arial" w:cs="Arial"/>
          <w:color w:val="000000"/>
          <w:sz w:val="20"/>
        </w:rPr>
        <w:t xml:space="preserve"> 2026 (in review).</w:t>
      </w:r>
    </w:p>
    <w:p w14:paraId="4813CC2D" w14:textId="77777777" w:rsidR="00E86F2C" w:rsidRDefault="00E86F2C" w:rsidP="007A7561">
      <w:pPr>
        <w:widowControl w:val="0"/>
        <w:ind w:left="360"/>
        <w:outlineLvl w:val="0"/>
        <w:rPr>
          <w:rFonts w:ascii="Arial" w:hAnsi="Arial" w:cs="Arial"/>
          <w:b/>
          <w:bCs/>
          <w:color w:val="000000"/>
          <w:sz w:val="20"/>
          <w:szCs w:val="20"/>
        </w:rPr>
      </w:pPr>
    </w:p>
    <w:p w14:paraId="5EC32850" w14:textId="77777777" w:rsidR="006C5DE0" w:rsidRDefault="006C5DE0" w:rsidP="007A7561">
      <w:pPr>
        <w:widowControl w:val="0"/>
        <w:ind w:left="360"/>
        <w:outlineLvl w:val="0"/>
        <w:rPr>
          <w:rFonts w:ascii="Arial" w:hAnsi="Arial" w:cs="Arial"/>
          <w:b/>
          <w:bCs/>
          <w:color w:val="000000"/>
          <w:sz w:val="20"/>
          <w:szCs w:val="20"/>
        </w:rPr>
      </w:pPr>
    </w:p>
    <w:p w14:paraId="3BC45650" w14:textId="40643146" w:rsidR="007A7561" w:rsidRPr="0031553C" w:rsidRDefault="007A7561" w:rsidP="007A7561">
      <w:pPr>
        <w:widowControl w:val="0"/>
        <w:ind w:left="360"/>
        <w:outlineLvl w:val="0"/>
        <w:rPr>
          <w:rFonts w:ascii="Arial" w:hAnsi="Arial" w:cs="Arial"/>
          <w:b/>
          <w:bCs/>
          <w:color w:val="000000"/>
          <w:sz w:val="20"/>
          <w:szCs w:val="20"/>
        </w:rPr>
      </w:pPr>
      <w:r w:rsidRPr="0031553C">
        <w:rPr>
          <w:rFonts w:ascii="Arial" w:hAnsi="Arial" w:cs="Arial"/>
          <w:b/>
          <w:bCs/>
          <w:color w:val="000000"/>
          <w:sz w:val="20"/>
          <w:szCs w:val="20"/>
        </w:rPr>
        <w:t>Reviews and Clinical Communications</w:t>
      </w:r>
    </w:p>
    <w:p w14:paraId="578ED5CC" w14:textId="77777777" w:rsidR="00835A5E" w:rsidRPr="007F0A26" w:rsidRDefault="00835A5E" w:rsidP="007A7561">
      <w:pPr>
        <w:widowControl w:val="0"/>
        <w:ind w:left="360"/>
        <w:outlineLvl w:val="0"/>
        <w:rPr>
          <w:rFonts w:ascii="Arial" w:hAnsi="Arial" w:cs="Arial"/>
          <w:color w:val="000000"/>
          <w:sz w:val="20"/>
          <w:szCs w:val="20"/>
        </w:rPr>
      </w:pPr>
    </w:p>
    <w:p w14:paraId="762FFECB" w14:textId="1441EA0D" w:rsidR="007A7561" w:rsidRPr="007F0A26" w:rsidRDefault="007A7561" w:rsidP="00835A5E">
      <w:pPr>
        <w:pStyle w:val="ResumeIndent"/>
        <w:widowControl w:val="0"/>
        <w:numPr>
          <w:ilvl w:val="0"/>
          <w:numId w:val="20"/>
        </w:numPr>
        <w:tabs>
          <w:tab w:val="left" w:pos="720"/>
        </w:tabs>
        <w:ind w:left="630" w:right="-108"/>
        <w:rPr>
          <w:rFonts w:ascii="Arial" w:hAnsi="Arial" w:cs="Arial"/>
          <w:color w:val="000000"/>
          <w:sz w:val="20"/>
        </w:rPr>
      </w:pPr>
      <w:r w:rsidRPr="007F0A26">
        <w:rPr>
          <w:rFonts w:ascii="Arial" w:eastAsia="Calibri" w:hAnsi="Arial" w:cs="Arial"/>
          <w:b/>
          <w:color w:val="000000"/>
          <w:sz w:val="20"/>
        </w:rPr>
        <w:t>Lahey</w:t>
      </w:r>
      <w:r w:rsidRPr="007F0A26">
        <w:rPr>
          <w:rFonts w:ascii="Arial" w:hAnsi="Arial" w:cs="Arial"/>
          <w:b/>
          <w:color w:val="000000"/>
          <w:sz w:val="20"/>
        </w:rPr>
        <w:t xml:space="preserve"> </w:t>
      </w:r>
      <w:r w:rsidRPr="007F0A26">
        <w:rPr>
          <w:rFonts w:ascii="Arial" w:eastAsia="Calibri" w:hAnsi="Arial" w:cs="Arial"/>
          <w:b/>
          <w:color w:val="000000"/>
          <w:sz w:val="20"/>
        </w:rPr>
        <w:t>T</w:t>
      </w:r>
      <w:r w:rsidRPr="007F0A26">
        <w:rPr>
          <w:rFonts w:ascii="Arial" w:hAnsi="Arial" w:cs="Arial"/>
          <w:color w:val="000000"/>
          <w:sz w:val="20"/>
        </w:rPr>
        <w:t xml:space="preserve">. </w:t>
      </w:r>
      <w:r w:rsidRPr="007F0A26">
        <w:rPr>
          <w:rFonts w:ascii="Arial" w:eastAsia="Calibri" w:hAnsi="Arial" w:cs="Arial"/>
          <w:color w:val="000000"/>
          <w:sz w:val="20"/>
        </w:rPr>
        <w:t>Rejuvenating</w:t>
      </w:r>
      <w:r w:rsidRPr="007F0A26">
        <w:rPr>
          <w:rFonts w:ascii="Arial" w:hAnsi="Arial" w:cs="Arial"/>
          <w:color w:val="000000"/>
          <w:sz w:val="20"/>
        </w:rPr>
        <w:t xml:space="preserve"> </w:t>
      </w:r>
      <w:r w:rsidRPr="007F0A26">
        <w:rPr>
          <w:rFonts w:ascii="Arial" w:eastAsia="Calibri" w:hAnsi="Arial" w:cs="Arial"/>
          <w:color w:val="000000"/>
          <w:sz w:val="20"/>
        </w:rPr>
        <w:t>the</w:t>
      </w:r>
      <w:r w:rsidRPr="007F0A26">
        <w:rPr>
          <w:rFonts w:ascii="Arial" w:hAnsi="Arial" w:cs="Arial"/>
          <w:color w:val="000000"/>
          <w:sz w:val="20"/>
        </w:rPr>
        <w:t xml:space="preserve"> </w:t>
      </w:r>
      <w:r w:rsidRPr="007F0A26">
        <w:rPr>
          <w:rFonts w:ascii="Arial" w:eastAsia="Calibri" w:hAnsi="Arial" w:cs="Arial"/>
          <w:color w:val="000000"/>
          <w:sz w:val="20"/>
        </w:rPr>
        <w:t>symbols</w:t>
      </w:r>
      <w:r w:rsidRPr="007F0A26">
        <w:rPr>
          <w:rFonts w:ascii="Arial" w:hAnsi="Arial" w:cs="Arial"/>
          <w:color w:val="000000"/>
          <w:sz w:val="20"/>
        </w:rPr>
        <w:t xml:space="preserve"> </w:t>
      </w:r>
      <w:r w:rsidRPr="007F0A26">
        <w:rPr>
          <w:rFonts w:ascii="Arial" w:eastAsia="Calibri" w:hAnsi="Arial" w:cs="Arial"/>
          <w:color w:val="000000"/>
          <w:sz w:val="20"/>
        </w:rPr>
        <w:t>of</w:t>
      </w:r>
      <w:r w:rsidRPr="007F0A26">
        <w:rPr>
          <w:rFonts w:ascii="Arial" w:hAnsi="Arial" w:cs="Arial"/>
          <w:color w:val="000000"/>
          <w:sz w:val="20"/>
        </w:rPr>
        <w:t xml:space="preserve"> </w:t>
      </w:r>
      <w:r w:rsidRPr="007F0A26">
        <w:rPr>
          <w:rFonts w:ascii="Arial" w:eastAsia="Calibri" w:hAnsi="Arial" w:cs="Arial"/>
          <w:color w:val="000000"/>
          <w:sz w:val="20"/>
        </w:rPr>
        <w:t>medicine</w:t>
      </w:r>
      <w:r w:rsidRPr="007F0A26">
        <w:rPr>
          <w:rFonts w:ascii="Arial" w:hAnsi="Arial" w:cs="Arial"/>
          <w:color w:val="000000"/>
          <w:sz w:val="20"/>
        </w:rPr>
        <w:t xml:space="preserve">. </w:t>
      </w:r>
      <w:r w:rsidRPr="007F0A26">
        <w:rPr>
          <w:rFonts w:ascii="Arial" w:eastAsia="Calibri" w:hAnsi="Arial" w:cs="Arial"/>
          <w:i/>
          <w:color w:val="000000"/>
          <w:sz w:val="20"/>
        </w:rPr>
        <w:t>Journal</w:t>
      </w:r>
      <w:r w:rsidRPr="007F0A26">
        <w:rPr>
          <w:rFonts w:ascii="Arial" w:hAnsi="Arial" w:cs="Arial"/>
          <w:i/>
          <w:color w:val="000000"/>
          <w:sz w:val="20"/>
        </w:rPr>
        <w:t xml:space="preserve"> </w:t>
      </w:r>
      <w:r w:rsidRPr="007F0A26">
        <w:rPr>
          <w:rFonts w:ascii="Arial" w:eastAsia="Calibri" w:hAnsi="Arial" w:cs="Arial"/>
          <w:i/>
          <w:color w:val="000000"/>
          <w:sz w:val="20"/>
        </w:rPr>
        <w:t>of</w:t>
      </w:r>
      <w:r w:rsidRPr="007F0A26">
        <w:rPr>
          <w:rFonts w:ascii="Arial" w:hAnsi="Arial" w:cs="Arial"/>
          <w:i/>
          <w:color w:val="000000"/>
          <w:sz w:val="20"/>
        </w:rPr>
        <w:t xml:space="preserve"> </w:t>
      </w:r>
      <w:r w:rsidRPr="007F0A26">
        <w:rPr>
          <w:rFonts w:ascii="Arial" w:eastAsia="Calibri" w:hAnsi="Arial" w:cs="Arial"/>
          <w:i/>
          <w:color w:val="000000"/>
          <w:sz w:val="20"/>
        </w:rPr>
        <w:t>the</w:t>
      </w:r>
      <w:r w:rsidRPr="007F0A26">
        <w:rPr>
          <w:rFonts w:ascii="Arial" w:hAnsi="Arial" w:cs="Arial"/>
          <w:i/>
          <w:color w:val="000000"/>
          <w:sz w:val="20"/>
        </w:rPr>
        <w:t xml:space="preserve"> </w:t>
      </w:r>
      <w:r w:rsidRPr="007F0A26">
        <w:rPr>
          <w:rFonts w:ascii="Arial" w:eastAsia="Calibri" w:hAnsi="Arial" w:cs="Arial"/>
          <w:i/>
          <w:color w:val="000000"/>
          <w:sz w:val="20"/>
        </w:rPr>
        <w:t>American</w:t>
      </w:r>
      <w:r w:rsidRPr="007F0A26">
        <w:rPr>
          <w:rFonts w:ascii="Arial" w:hAnsi="Arial" w:cs="Arial"/>
          <w:i/>
          <w:color w:val="000000"/>
          <w:sz w:val="20"/>
        </w:rPr>
        <w:t xml:space="preserve"> </w:t>
      </w:r>
      <w:r w:rsidRPr="007F0A26">
        <w:rPr>
          <w:rFonts w:ascii="Arial" w:eastAsia="Calibri" w:hAnsi="Arial" w:cs="Arial"/>
          <w:i/>
          <w:color w:val="000000"/>
          <w:sz w:val="20"/>
        </w:rPr>
        <w:t>Medical</w:t>
      </w:r>
      <w:r w:rsidRPr="007F0A26">
        <w:rPr>
          <w:rFonts w:ascii="Arial" w:hAnsi="Arial" w:cs="Arial"/>
          <w:i/>
          <w:color w:val="000000"/>
          <w:sz w:val="20"/>
        </w:rPr>
        <w:t xml:space="preserve"> </w:t>
      </w:r>
      <w:r w:rsidRPr="007F0A26">
        <w:rPr>
          <w:rFonts w:ascii="Arial" w:eastAsia="Calibri" w:hAnsi="Arial" w:cs="Arial"/>
          <w:i/>
          <w:color w:val="000000"/>
          <w:sz w:val="20"/>
        </w:rPr>
        <w:t>Association</w:t>
      </w:r>
      <w:r w:rsidRPr="007F0A26">
        <w:rPr>
          <w:rFonts w:ascii="Arial" w:hAnsi="Arial" w:cs="Arial"/>
          <w:i/>
          <w:color w:val="000000"/>
          <w:sz w:val="20"/>
        </w:rPr>
        <w:t>.</w:t>
      </w:r>
      <w:r w:rsidRPr="007F0A26">
        <w:rPr>
          <w:rFonts w:ascii="Arial" w:hAnsi="Arial" w:cs="Arial"/>
          <w:color w:val="000000"/>
          <w:sz w:val="20"/>
        </w:rPr>
        <w:t xml:space="preserve"> 1999;281(5): 479.</w:t>
      </w:r>
    </w:p>
    <w:p w14:paraId="2A4EB9BE" w14:textId="77777777" w:rsidR="007A7561" w:rsidRPr="007F0A26" w:rsidRDefault="007A7561" w:rsidP="00835A5E">
      <w:pPr>
        <w:pStyle w:val="ResumeIndent"/>
        <w:widowControl w:val="0"/>
        <w:numPr>
          <w:ilvl w:val="0"/>
          <w:numId w:val="20"/>
        </w:numPr>
        <w:tabs>
          <w:tab w:val="left" w:pos="720"/>
        </w:tabs>
        <w:ind w:left="630" w:right="-108"/>
        <w:rPr>
          <w:rFonts w:ascii="Arial" w:hAnsi="Arial" w:cs="Arial"/>
          <w:color w:val="000000"/>
          <w:sz w:val="20"/>
        </w:rPr>
      </w:pPr>
      <w:proofErr w:type="spellStart"/>
      <w:r w:rsidRPr="007F0A26">
        <w:rPr>
          <w:rFonts w:ascii="Arial" w:eastAsia="Calibri" w:hAnsi="Arial" w:cs="Arial"/>
          <w:color w:val="000000"/>
          <w:sz w:val="20"/>
        </w:rPr>
        <w:t>Goorha</w:t>
      </w:r>
      <w:proofErr w:type="spellEnd"/>
      <w:r w:rsidRPr="007F0A26">
        <w:rPr>
          <w:rFonts w:ascii="Arial" w:hAnsi="Arial" w:cs="Arial"/>
          <w:color w:val="000000"/>
          <w:sz w:val="20"/>
        </w:rPr>
        <w:t xml:space="preserve"> </w:t>
      </w:r>
      <w:r w:rsidRPr="007F0A26">
        <w:rPr>
          <w:rFonts w:ascii="Arial" w:eastAsia="Calibri" w:hAnsi="Arial" w:cs="Arial"/>
          <w:color w:val="000000"/>
          <w:sz w:val="20"/>
        </w:rPr>
        <w:t>S</w:t>
      </w:r>
      <w:r w:rsidRPr="007F0A26">
        <w:rPr>
          <w:rFonts w:ascii="Arial" w:hAnsi="Arial" w:cs="Arial"/>
          <w:color w:val="000000"/>
          <w:sz w:val="20"/>
        </w:rPr>
        <w:t xml:space="preserve"> </w:t>
      </w:r>
      <w:r w:rsidRPr="007F0A26">
        <w:rPr>
          <w:rFonts w:ascii="Arial" w:eastAsia="Calibri" w:hAnsi="Arial" w:cs="Arial"/>
          <w:color w:val="000000"/>
          <w:sz w:val="20"/>
        </w:rPr>
        <w:t>and</w:t>
      </w:r>
      <w:r w:rsidRPr="007F0A26">
        <w:rPr>
          <w:rFonts w:ascii="Arial" w:hAnsi="Arial" w:cs="Arial"/>
          <w:color w:val="000000"/>
          <w:sz w:val="20"/>
        </w:rPr>
        <w:t xml:space="preserve"> </w:t>
      </w:r>
      <w:r w:rsidRPr="007F0A26">
        <w:rPr>
          <w:rFonts w:ascii="Arial" w:eastAsia="Calibri" w:hAnsi="Arial" w:cs="Arial"/>
          <w:b/>
          <w:color w:val="000000"/>
          <w:sz w:val="20"/>
        </w:rPr>
        <w:t>Lahey</w:t>
      </w:r>
      <w:r w:rsidRPr="007F0A26">
        <w:rPr>
          <w:rFonts w:ascii="Arial" w:hAnsi="Arial" w:cs="Arial"/>
          <w:b/>
          <w:color w:val="000000"/>
          <w:sz w:val="20"/>
        </w:rPr>
        <w:t xml:space="preserve"> </w:t>
      </w:r>
      <w:r w:rsidRPr="007F0A26">
        <w:rPr>
          <w:rFonts w:ascii="Arial" w:eastAsia="Calibri" w:hAnsi="Arial" w:cs="Arial"/>
          <w:b/>
          <w:color w:val="000000"/>
          <w:sz w:val="20"/>
        </w:rPr>
        <w:t>T</w:t>
      </w:r>
      <w:r w:rsidRPr="007F0A26">
        <w:rPr>
          <w:rFonts w:ascii="Arial" w:hAnsi="Arial" w:cs="Arial"/>
          <w:color w:val="000000"/>
          <w:sz w:val="20"/>
        </w:rPr>
        <w:t xml:space="preserve">. </w:t>
      </w:r>
      <w:r w:rsidRPr="007F0A26">
        <w:rPr>
          <w:rFonts w:ascii="Arial" w:eastAsia="Calibri" w:hAnsi="Arial" w:cs="Arial"/>
          <w:color w:val="000000"/>
          <w:sz w:val="20"/>
        </w:rPr>
        <w:t>Skin</w:t>
      </w:r>
      <w:r w:rsidRPr="007F0A26">
        <w:rPr>
          <w:rFonts w:ascii="Arial" w:hAnsi="Arial" w:cs="Arial"/>
          <w:color w:val="000000"/>
          <w:sz w:val="20"/>
        </w:rPr>
        <w:t xml:space="preserve"> </w:t>
      </w:r>
      <w:r w:rsidRPr="007F0A26">
        <w:rPr>
          <w:rFonts w:ascii="Arial" w:eastAsia="Calibri" w:hAnsi="Arial" w:cs="Arial"/>
          <w:color w:val="000000"/>
          <w:sz w:val="20"/>
        </w:rPr>
        <w:t>nodules</w:t>
      </w:r>
      <w:r w:rsidRPr="007F0A26">
        <w:rPr>
          <w:rFonts w:ascii="Arial" w:hAnsi="Arial" w:cs="Arial"/>
          <w:color w:val="000000"/>
          <w:sz w:val="20"/>
        </w:rPr>
        <w:t xml:space="preserve"> </w:t>
      </w:r>
      <w:r w:rsidRPr="007F0A26">
        <w:rPr>
          <w:rFonts w:ascii="Arial" w:eastAsia="Calibri" w:hAnsi="Arial" w:cs="Arial"/>
          <w:color w:val="000000"/>
          <w:sz w:val="20"/>
        </w:rPr>
        <w:t>and</w:t>
      </w:r>
      <w:r w:rsidRPr="007F0A26">
        <w:rPr>
          <w:rFonts w:ascii="Arial" w:hAnsi="Arial" w:cs="Arial"/>
          <w:color w:val="000000"/>
          <w:sz w:val="20"/>
        </w:rPr>
        <w:t xml:space="preserve"> </w:t>
      </w:r>
      <w:r w:rsidRPr="007F0A26">
        <w:rPr>
          <w:rFonts w:ascii="Arial" w:eastAsia="Calibri" w:hAnsi="Arial" w:cs="Arial"/>
          <w:color w:val="000000"/>
          <w:sz w:val="20"/>
        </w:rPr>
        <w:t>back</w:t>
      </w:r>
      <w:r w:rsidRPr="007F0A26">
        <w:rPr>
          <w:rFonts w:ascii="Arial" w:hAnsi="Arial" w:cs="Arial"/>
          <w:color w:val="000000"/>
          <w:sz w:val="20"/>
        </w:rPr>
        <w:t xml:space="preserve"> </w:t>
      </w:r>
      <w:r w:rsidRPr="007F0A26">
        <w:rPr>
          <w:rFonts w:ascii="Arial" w:eastAsia="Calibri" w:hAnsi="Arial" w:cs="Arial"/>
          <w:color w:val="000000"/>
          <w:sz w:val="20"/>
        </w:rPr>
        <w:t>pain</w:t>
      </w:r>
      <w:r w:rsidRPr="007F0A26">
        <w:rPr>
          <w:rFonts w:ascii="Arial" w:hAnsi="Arial" w:cs="Arial"/>
          <w:color w:val="000000"/>
          <w:sz w:val="20"/>
        </w:rPr>
        <w:t xml:space="preserve">. </w:t>
      </w:r>
      <w:r w:rsidRPr="007F0A26">
        <w:rPr>
          <w:rFonts w:ascii="Arial" w:eastAsia="Calibri" w:hAnsi="Arial" w:cs="Arial"/>
          <w:i/>
          <w:color w:val="000000"/>
          <w:sz w:val="20"/>
        </w:rPr>
        <w:t>Western</w:t>
      </w:r>
      <w:r w:rsidRPr="007F0A26">
        <w:rPr>
          <w:rFonts w:ascii="Arial" w:hAnsi="Arial" w:cs="Arial"/>
          <w:i/>
          <w:color w:val="000000"/>
          <w:sz w:val="20"/>
        </w:rPr>
        <w:t xml:space="preserve"> </w:t>
      </w:r>
      <w:r w:rsidRPr="007F0A26">
        <w:rPr>
          <w:rFonts w:ascii="Arial" w:eastAsia="Calibri" w:hAnsi="Arial" w:cs="Arial"/>
          <w:i/>
          <w:color w:val="000000"/>
          <w:sz w:val="20"/>
        </w:rPr>
        <w:t>Journal</w:t>
      </w:r>
      <w:r w:rsidRPr="007F0A26">
        <w:rPr>
          <w:rFonts w:ascii="Arial" w:hAnsi="Arial" w:cs="Arial"/>
          <w:i/>
          <w:color w:val="000000"/>
          <w:sz w:val="20"/>
        </w:rPr>
        <w:t xml:space="preserve"> </w:t>
      </w:r>
      <w:r w:rsidRPr="007F0A26">
        <w:rPr>
          <w:rFonts w:ascii="Arial" w:eastAsia="Calibri" w:hAnsi="Arial" w:cs="Arial"/>
          <w:i/>
          <w:color w:val="000000"/>
          <w:sz w:val="20"/>
        </w:rPr>
        <w:t>of</w:t>
      </w:r>
      <w:r w:rsidRPr="007F0A26">
        <w:rPr>
          <w:rFonts w:ascii="Arial" w:hAnsi="Arial" w:cs="Arial"/>
          <w:i/>
          <w:color w:val="000000"/>
          <w:sz w:val="20"/>
        </w:rPr>
        <w:t xml:space="preserve"> </w:t>
      </w:r>
      <w:r w:rsidRPr="007F0A26">
        <w:rPr>
          <w:rFonts w:ascii="Arial" w:eastAsia="Calibri" w:hAnsi="Arial" w:cs="Arial"/>
          <w:i/>
          <w:color w:val="000000"/>
          <w:sz w:val="20"/>
        </w:rPr>
        <w:t>Medicine</w:t>
      </w:r>
      <w:r w:rsidRPr="007F0A26">
        <w:rPr>
          <w:rFonts w:ascii="Arial" w:hAnsi="Arial" w:cs="Arial"/>
          <w:i/>
          <w:color w:val="000000"/>
          <w:sz w:val="20"/>
        </w:rPr>
        <w:t xml:space="preserve"> </w:t>
      </w:r>
      <w:r w:rsidRPr="007F0A26">
        <w:rPr>
          <w:rFonts w:ascii="Arial" w:hAnsi="Arial" w:cs="Arial"/>
          <w:color w:val="000000"/>
          <w:sz w:val="20"/>
        </w:rPr>
        <w:t xml:space="preserve">2002; 176(1):15-6. </w:t>
      </w:r>
      <w:r w:rsidRPr="007F0A26">
        <w:rPr>
          <w:rFonts w:ascii="Arial" w:eastAsia="Calibri" w:hAnsi="Arial" w:cs="Arial"/>
          <w:color w:val="000000"/>
          <w:sz w:val="20"/>
        </w:rPr>
        <w:t>PMCID</w:t>
      </w:r>
      <w:r w:rsidRPr="007F0A26">
        <w:rPr>
          <w:rFonts w:ascii="Arial" w:hAnsi="Arial" w:cs="Arial"/>
          <w:color w:val="000000"/>
          <w:sz w:val="20"/>
        </w:rPr>
        <w:t xml:space="preserve">: </w:t>
      </w:r>
      <w:r w:rsidRPr="007F0A26">
        <w:rPr>
          <w:rFonts w:ascii="Arial" w:eastAsia="Calibri" w:hAnsi="Arial" w:cs="Arial"/>
          <w:color w:val="000000"/>
          <w:sz w:val="20"/>
        </w:rPr>
        <w:t>PMC</w:t>
      </w:r>
      <w:r w:rsidRPr="007F0A26">
        <w:rPr>
          <w:rFonts w:ascii="Arial" w:hAnsi="Arial" w:cs="Arial"/>
          <w:color w:val="000000"/>
          <w:sz w:val="20"/>
        </w:rPr>
        <w:t>1071642.</w:t>
      </w:r>
    </w:p>
    <w:p w14:paraId="29387B93" w14:textId="77777777" w:rsidR="007A7561" w:rsidRPr="007F0A26" w:rsidRDefault="007A7561" w:rsidP="00835A5E">
      <w:pPr>
        <w:pStyle w:val="ResumeIndent"/>
        <w:widowControl w:val="0"/>
        <w:numPr>
          <w:ilvl w:val="0"/>
          <w:numId w:val="20"/>
        </w:numPr>
        <w:tabs>
          <w:tab w:val="left" w:pos="720"/>
        </w:tabs>
        <w:ind w:left="630" w:right="-108"/>
        <w:rPr>
          <w:rFonts w:ascii="Arial" w:hAnsi="Arial" w:cs="Arial"/>
          <w:color w:val="000000"/>
          <w:sz w:val="20"/>
        </w:rPr>
      </w:pPr>
      <w:r w:rsidRPr="007F0A26">
        <w:rPr>
          <w:rFonts w:ascii="Arial" w:eastAsia="Calibri" w:hAnsi="Arial" w:cs="Arial"/>
          <w:b/>
          <w:color w:val="000000"/>
          <w:sz w:val="20"/>
        </w:rPr>
        <w:t>Lahey</w:t>
      </w:r>
      <w:r w:rsidRPr="007F0A26">
        <w:rPr>
          <w:rFonts w:ascii="Arial" w:hAnsi="Arial" w:cs="Arial"/>
          <w:b/>
          <w:color w:val="000000"/>
          <w:sz w:val="20"/>
        </w:rPr>
        <w:t xml:space="preserve"> </w:t>
      </w:r>
      <w:r w:rsidRPr="007F0A26">
        <w:rPr>
          <w:rFonts w:ascii="Arial" w:eastAsia="Calibri" w:hAnsi="Arial" w:cs="Arial"/>
          <w:b/>
          <w:color w:val="000000"/>
          <w:sz w:val="20"/>
        </w:rPr>
        <w:t>T</w:t>
      </w:r>
      <w:r w:rsidRPr="007F0A26">
        <w:rPr>
          <w:rFonts w:ascii="Arial" w:hAnsi="Arial" w:cs="Arial"/>
          <w:color w:val="000000"/>
          <w:sz w:val="20"/>
        </w:rPr>
        <w:t xml:space="preserve"> </w:t>
      </w:r>
      <w:r w:rsidRPr="007F0A26">
        <w:rPr>
          <w:rFonts w:ascii="Arial" w:eastAsia="Calibri" w:hAnsi="Arial" w:cs="Arial"/>
          <w:color w:val="000000"/>
          <w:sz w:val="20"/>
        </w:rPr>
        <w:t>and</w:t>
      </w:r>
      <w:r w:rsidRPr="007F0A26">
        <w:rPr>
          <w:rFonts w:ascii="Arial" w:hAnsi="Arial" w:cs="Arial"/>
          <w:color w:val="000000"/>
          <w:sz w:val="20"/>
        </w:rPr>
        <w:t xml:space="preserve"> </w:t>
      </w:r>
      <w:r w:rsidRPr="007F0A26">
        <w:rPr>
          <w:rFonts w:ascii="Arial" w:eastAsia="Calibri" w:hAnsi="Arial" w:cs="Arial"/>
          <w:color w:val="000000"/>
          <w:sz w:val="20"/>
        </w:rPr>
        <w:t>Horton</w:t>
      </w:r>
      <w:r w:rsidRPr="007F0A26">
        <w:rPr>
          <w:rFonts w:ascii="Arial" w:hAnsi="Arial" w:cs="Arial"/>
          <w:color w:val="000000"/>
          <w:sz w:val="20"/>
        </w:rPr>
        <w:t xml:space="preserve"> </w:t>
      </w:r>
      <w:r w:rsidRPr="007F0A26">
        <w:rPr>
          <w:rFonts w:ascii="Arial" w:eastAsia="Calibri" w:hAnsi="Arial" w:cs="Arial"/>
          <w:color w:val="000000"/>
          <w:sz w:val="20"/>
        </w:rPr>
        <w:t>S</w:t>
      </w:r>
      <w:r w:rsidRPr="007F0A26">
        <w:rPr>
          <w:rFonts w:ascii="Arial" w:hAnsi="Arial" w:cs="Arial"/>
          <w:color w:val="000000"/>
          <w:sz w:val="20"/>
        </w:rPr>
        <w:t xml:space="preserve">. </w:t>
      </w:r>
      <w:r w:rsidRPr="007F0A26">
        <w:rPr>
          <w:rFonts w:ascii="Arial" w:eastAsia="Calibri" w:hAnsi="Arial" w:cs="Arial"/>
          <w:color w:val="000000"/>
          <w:sz w:val="20"/>
        </w:rPr>
        <w:t>Massive</w:t>
      </w:r>
      <w:r w:rsidRPr="007F0A26">
        <w:rPr>
          <w:rFonts w:ascii="Arial" w:hAnsi="Arial" w:cs="Arial"/>
          <w:color w:val="000000"/>
          <w:sz w:val="20"/>
        </w:rPr>
        <w:t xml:space="preserve"> </w:t>
      </w:r>
      <w:r w:rsidRPr="007F0A26">
        <w:rPr>
          <w:rFonts w:ascii="Arial" w:eastAsia="Calibri" w:hAnsi="Arial" w:cs="Arial"/>
          <w:color w:val="000000"/>
          <w:sz w:val="20"/>
        </w:rPr>
        <w:t>left</w:t>
      </w:r>
      <w:r w:rsidRPr="007F0A26">
        <w:rPr>
          <w:rFonts w:ascii="Arial" w:hAnsi="Arial" w:cs="Arial"/>
          <w:color w:val="000000"/>
          <w:sz w:val="20"/>
        </w:rPr>
        <w:t xml:space="preserve"> </w:t>
      </w:r>
      <w:r w:rsidRPr="007F0A26">
        <w:rPr>
          <w:rFonts w:ascii="Arial" w:eastAsia="Calibri" w:hAnsi="Arial" w:cs="Arial"/>
          <w:color w:val="000000"/>
          <w:sz w:val="20"/>
        </w:rPr>
        <w:t>atrial</w:t>
      </w:r>
      <w:r w:rsidRPr="007F0A26">
        <w:rPr>
          <w:rFonts w:ascii="Arial" w:hAnsi="Arial" w:cs="Arial"/>
          <w:color w:val="000000"/>
          <w:sz w:val="20"/>
        </w:rPr>
        <w:t xml:space="preserve"> </w:t>
      </w:r>
      <w:r w:rsidRPr="007F0A26">
        <w:rPr>
          <w:rFonts w:ascii="Arial" w:eastAsia="Calibri" w:hAnsi="Arial" w:cs="Arial"/>
          <w:color w:val="000000"/>
          <w:sz w:val="20"/>
        </w:rPr>
        <w:t>calcification</w:t>
      </w:r>
      <w:r w:rsidRPr="007F0A26">
        <w:rPr>
          <w:rFonts w:ascii="Arial" w:hAnsi="Arial" w:cs="Arial"/>
          <w:color w:val="000000"/>
          <w:sz w:val="20"/>
        </w:rPr>
        <w:t xml:space="preserve"> </w:t>
      </w:r>
      <w:r w:rsidRPr="007F0A26">
        <w:rPr>
          <w:rFonts w:ascii="Arial" w:eastAsia="Calibri" w:hAnsi="Arial" w:cs="Arial"/>
          <w:color w:val="000000"/>
          <w:sz w:val="20"/>
        </w:rPr>
        <w:t>and</w:t>
      </w:r>
      <w:r w:rsidRPr="007F0A26">
        <w:rPr>
          <w:rFonts w:ascii="Arial" w:hAnsi="Arial" w:cs="Arial"/>
          <w:color w:val="000000"/>
          <w:sz w:val="20"/>
        </w:rPr>
        <w:t xml:space="preserve"> </w:t>
      </w:r>
      <w:r w:rsidRPr="007F0A26">
        <w:rPr>
          <w:rFonts w:ascii="Arial" w:eastAsia="Calibri" w:hAnsi="Arial" w:cs="Arial"/>
          <w:color w:val="000000"/>
          <w:sz w:val="20"/>
        </w:rPr>
        <w:t>devastating</w:t>
      </w:r>
      <w:r w:rsidRPr="007F0A26">
        <w:rPr>
          <w:rFonts w:ascii="Arial" w:hAnsi="Arial" w:cs="Arial"/>
          <w:color w:val="000000"/>
          <w:sz w:val="20"/>
        </w:rPr>
        <w:t xml:space="preserve"> </w:t>
      </w:r>
      <w:r w:rsidRPr="007F0A26">
        <w:rPr>
          <w:rFonts w:ascii="Arial" w:eastAsia="Calibri" w:hAnsi="Arial" w:cs="Arial"/>
          <w:color w:val="000000"/>
          <w:sz w:val="20"/>
        </w:rPr>
        <w:t>systemic</w:t>
      </w:r>
      <w:r w:rsidRPr="007F0A26">
        <w:rPr>
          <w:rFonts w:ascii="Arial" w:hAnsi="Arial" w:cs="Arial"/>
          <w:color w:val="000000"/>
          <w:sz w:val="20"/>
        </w:rPr>
        <w:t xml:space="preserve"> </w:t>
      </w:r>
      <w:r w:rsidRPr="007F0A26">
        <w:rPr>
          <w:rFonts w:ascii="Arial" w:eastAsia="Calibri" w:hAnsi="Arial" w:cs="Arial"/>
          <w:color w:val="000000"/>
          <w:sz w:val="20"/>
        </w:rPr>
        <w:t>emboli</w:t>
      </w:r>
      <w:r w:rsidRPr="007F0A26">
        <w:rPr>
          <w:rFonts w:ascii="Arial" w:hAnsi="Arial" w:cs="Arial"/>
          <w:color w:val="000000"/>
          <w:sz w:val="20"/>
        </w:rPr>
        <w:t xml:space="preserve"> </w:t>
      </w:r>
      <w:r w:rsidRPr="007F0A26">
        <w:rPr>
          <w:rFonts w:ascii="Arial" w:eastAsia="Calibri" w:hAnsi="Arial" w:cs="Arial"/>
          <w:color w:val="000000"/>
          <w:sz w:val="20"/>
        </w:rPr>
        <w:t>in</w:t>
      </w:r>
      <w:r w:rsidRPr="007F0A26">
        <w:rPr>
          <w:rFonts w:ascii="Arial" w:hAnsi="Arial" w:cs="Arial"/>
          <w:color w:val="000000"/>
          <w:sz w:val="20"/>
        </w:rPr>
        <w:t xml:space="preserve"> </w:t>
      </w:r>
      <w:r w:rsidRPr="007F0A26">
        <w:rPr>
          <w:rFonts w:ascii="Arial" w:eastAsia="Calibri" w:hAnsi="Arial" w:cs="Arial"/>
          <w:color w:val="000000"/>
          <w:sz w:val="20"/>
        </w:rPr>
        <w:t>a</w:t>
      </w:r>
      <w:r w:rsidRPr="007F0A26">
        <w:rPr>
          <w:rFonts w:ascii="Arial" w:hAnsi="Arial" w:cs="Arial"/>
          <w:color w:val="000000"/>
          <w:sz w:val="20"/>
        </w:rPr>
        <w:t xml:space="preserve"> </w:t>
      </w:r>
      <w:r w:rsidRPr="007F0A26">
        <w:rPr>
          <w:rFonts w:ascii="Arial" w:eastAsia="Calibri" w:hAnsi="Arial" w:cs="Arial"/>
          <w:color w:val="000000"/>
          <w:sz w:val="20"/>
        </w:rPr>
        <w:t>patient</w:t>
      </w:r>
      <w:r w:rsidRPr="007F0A26">
        <w:rPr>
          <w:rFonts w:ascii="Arial" w:hAnsi="Arial" w:cs="Arial"/>
          <w:color w:val="000000"/>
          <w:sz w:val="20"/>
        </w:rPr>
        <w:t xml:space="preserve"> </w:t>
      </w:r>
      <w:r w:rsidRPr="007F0A26">
        <w:rPr>
          <w:rFonts w:ascii="Arial" w:eastAsia="Calibri" w:hAnsi="Arial" w:cs="Arial"/>
          <w:color w:val="000000"/>
          <w:sz w:val="20"/>
        </w:rPr>
        <w:t>with</w:t>
      </w:r>
      <w:r w:rsidRPr="007F0A26">
        <w:rPr>
          <w:rFonts w:ascii="Arial" w:hAnsi="Arial" w:cs="Arial"/>
          <w:color w:val="000000"/>
          <w:sz w:val="20"/>
        </w:rPr>
        <w:t xml:space="preserve"> </w:t>
      </w:r>
      <w:r w:rsidRPr="007F0A26">
        <w:rPr>
          <w:rFonts w:ascii="Arial" w:eastAsia="Calibri" w:hAnsi="Arial" w:cs="Arial"/>
          <w:color w:val="000000"/>
          <w:sz w:val="20"/>
        </w:rPr>
        <w:t>chronic</w:t>
      </w:r>
      <w:r w:rsidRPr="007F0A26">
        <w:rPr>
          <w:rFonts w:ascii="Arial" w:hAnsi="Arial" w:cs="Arial"/>
          <w:color w:val="000000"/>
          <w:sz w:val="20"/>
        </w:rPr>
        <w:t xml:space="preserve"> </w:t>
      </w:r>
      <w:r w:rsidRPr="007F0A26">
        <w:rPr>
          <w:rFonts w:ascii="Arial" w:eastAsia="Calibri" w:hAnsi="Arial" w:cs="Arial"/>
          <w:color w:val="000000"/>
          <w:sz w:val="20"/>
        </w:rPr>
        <w:t>renal</w:t>
      </w:r>
      <w:r w:rsidRPr="007F0A26">
        <w:rPr>
          <w:rFonts w:ascii="Arial" w:hAnsi="Arial" w:cs="Arial"/>
          <w:color w:val="000000"/>
          <w:sz w:val="20"/>
        </w:rPr>
        <w:t xml:space="preserve"> </w:t>
      </w:r>
      <w:r w:rsidRPr="007F0A26">
        <w:rPr>
          <w:rFonts w:ascii="Arial" w:eastAsia="Calibri" w:hAnsi="Arial" w:cs="Arial"/>
          <w:color w:val="000000"/>
          <w:sz w:val="20"/>
        </w:rPr>
        <w:t>failure</w:t>
      </w:r>
      <w:r w:rsidRPr="007F0A26">
        <w:rPr>
          <w:rFonts w:ascii="Arial" w:hAnsi="Arial" w:cs="Arial"/>
          <w:color w:val="000000"/>
          <w:sz w:val="20"/>
        </w:rPr>
        <w:t xml:space="preserve">: </w:t>
      </w:r>
      <w:r w:rsidRPr="007F0A26">
        <w:rPr>
          <w:rFonts w:ascii="Arial" w:eastAsia="Calibri" w:hAnsi="Arial" w:cs="Arial"/>
          <w:color w:val="000000"/>
          <w:sz w:val="20"/>
        </w:rPr>
        <w:t>a</w:t>
      </w:r>
      <w:r w:rsidRPr="007F0A26">
        <w:rPr>
          <w:rFonts w:ascii="Arial" w:hAnsi="Arial" w:cs="Arial"/>
          <w:color w:val="000000"/>
          <w:sz w:val="20"/>
        </w:rPr>
        <w:t xml:space="preserve"> </w:t>
      </w:r>
      <w:r w:rsidRPr="007F0A26">
        <w:rPr>
          <w:rFonts w:ascii="Arial" w:eastAsia="Calibri" w:hAnsi="Arial" w:cs="Arial"/>
          <w:color w:val="000000"/>
          <w:sz w:val="20"/>
        </w:rPr>
        <w:t>unique</w:t>
      </w:r>
      <w:r w:rsidRPr="007F0A26">
        <w:rPr>
          <w:rFonts w:ascii="Arial" w:hAnsi="Arial" w:cs="Arial"/>
          <w:color w:val="000000"/>
          <w:sz w:val="20"/>
        </w:rPr>
        <w:t xml:space="preserve"> </w:t>
      </w:r>
      <w:r w:rsidRPr="007F0A26">
        <w:rPr>
          <w:rFonts w:ascii="Arial" w:eastAsia="Calibri" w:hAnsi="Arial" w:cs="Arial"/>
          <w:color w:val="000000"/>
          <w:sz w:val="20"/>
        </w:rPr>
        <w:t>case</w:t>
      </w:r>
      <w:r w:rsidRPr="007F0A26">
        <w:rPr>
          <w:rFonts w:ascii="Arial" w:hAnsi="Arial" w:cs="Arial"/>
          <w:color w:val="000000"/>
          <w:sz w:val="20"/>
        </w:rPr>
        <w:t xml:space="preserve"> </w:t>
      </w:r>
      <w:r w:rsidRPr="007F0A26">
        <w:rPr>
          <w:rFonts w:ascii="Arial" w:eastAsia="Calibri" w:hAnsi="Arial" w:cs="Arial"/>
          <w:color w:val="000000"/>
          <w:sz w:val="20"/>
        </w:rPr>
        <w:t>report</w:t>
      </w:r>
      <w:r w:rsidRPr="007F0A26">
        <w:rPr>
          <w:rFonts w:ascii="Arial" w:hAnsi="Arial" w:cs="Arial"/>
          <w:color w:val="000000"/>
          <w:sz w:val="20"/>
        </w:rPr>
        <w:t xml:space="preserve">. </w:t>
      </w:r>
      <w:r w:rsidRPr="007F0A26">
        <w:rPr>
          <w:rFonts w:ascii="Arial" w:eastAsia="Calibri" w:hAnsi="Arial" w:cs="Arial"/>
          <w:i/>
          <w:color w:val="000000"/>
          <w:sz w:val="20"/>
        </w:rPr>
        <w:t>American</w:t>
      </w:r>
      <w:r w:rsidRPr="007F0A26">
        <w:rPr>
          <w:rFonts w:ascii="Arial" w:hAnsi="Arial" w:cs="Arial"/>
          <w:i/>
          <w:color w:val="000000"/>
          <w:sz w:val="20"/>
        </w:rPr>
        <w:t xml:space="preserve"> </w:t>
      </w:r>
      <w:r w:rsidRPr="007F0A26">
        <w:rPr>
          <w:rFonts w:ascii="Arial" w:eastAsia="Calibri" w:hAnsi="Arial" w:cs="Arial"/>
          <w:i/>
          <w:color w:val="000000"/>
          <w:sz w:val="20"/>
        </w:rPr>
        <w:t>Journal</w:t>
      </w:r>
      <w:r w:rsidRPr="007F0A26">
        <w:rPr>
          <w:rFonts w:ascii="Arial" w:hAnsi="Arial" w:cs="Arial"/>
          <w:i/>
          <w:color w:val="000000"/>
          <w:sz w:val="20"/>
        </w:rPr>
        <w:t xml:space="preserve"> </w:t>
      </w:r>
      <w:r w:rsidRPr="007F0A26">
        <w:rPr>
          <w:rFonts w:ascii="Arial" w:eastAsia="Calibri" w:hAnsi="Arial" w:cs="Arial"/>
          <w:i/>
          <w:color w:val="000000"/>
          <w:sz w:val="20"/>
        </w:rPr>
        <w:t>of</w:t>
      </w:r>
      <w:r w:rsidRPr="007F0A26">
        <w:rPr>
          <w:rFonts w:ascii="Arial" w:hAnsi="Arial" w:cs="Arial"/>
          <w:i/>
          <w:color w:val="000000"/>
          <w:sz w:val="20"/>
        </w:rPr>
        <w:t xml:space="preserve"> </w:t>
      </w:r>
      <w:r w:rsidRPr="007F0A26">
        <w:rPr>
          <w:rFonts w:ascii="Arial" w:eastAsia="Calibri" w:hAnsi="Arial" w:cs="Arial"/>
          <w:i/>
          <w:color w:val="000000"/>
          <w:sz w:val="20"/>
        </w:rPr>
        <w:t>Kidney</w:t>
      </w:r>
      <w:r w:rsidRPr="007F0A26">
        <w:rPr>
          <w:rFonts w:ascii="Arial" w:hAnsi="Arial" w:cs="Arial"/>
          <w:i/>
          <w:color w:val="000000"/>
          <w:sz w:val="20"/>
        </w:rPr>
        <w:t xml:space="preserve"> </w:t>
      </w:r>
      <w:r w:rsidRPr="007F0A26">
        <w:rPr>
          <w:rFonts w:ascii="Arial" w:eastAsia="Calibri" w:hAnsi="Arial" w:cs="Arial"/>
          <w:i/>
          <w:color w:val="000000"/>
          <w:sz w:val="20"/>
        </w:rPr>
        <w:t>Diseases</w:t>
      </w:r>
      <w:r w:rsidRPr="007F0A26">
        <w:rPr>
          <w:rFonts w:ascii="Arial" w:hAnsi="Arial" w:cs="Arial"/>
          <w:color w:val="000000"/>
          <w:sz w:val="20"/>
        </w:rPr>
        <w:t xml:space="preserve"> 2002;40(2):416-9.</w:t>
      </w:r>
    </w:p>
    <w:p w14:paraId="76E9902A" w14:textId="77777777" w:rsidR="007A7561" w:rsidRPr="007F0A26" w:rsidRDefault="007A7561" w:rsidP="00835A5E">
      <w:pPr>
        <w:pStyle w:val="ResumeIndent"/>
        <w:widowControl w:val="0"/>
        <w:numPr>
          <w:ilvl w:val="0"/>
          <w:numId w:val="20"/>
        </w:numPr>
        <w:tabs>
          <w:tab w:val="left" w:pos="720"/>
        </w:tabs>
        <w:ind w:left="630" w:right="-108"/>
        <w:rPr>
          <w:rFonts w:ascii="Arial" w:hAnsi="Arial" w:cs="Arial"/>
          <w:color w:val="000000"/>
          <w:sz w:val="20"/>
        </w:rPr>
      </w:pPr>
      <w:r w:rsidRPr="007F0A26">
        <w:rPr>
          <w:rFonts w:ascii="Arial" w:eastAsia="Calibri" w:hAnsi="Arial" w:cs="Arial"/>
          <w:b/>
          <w:color w:val="000000"/>
          <w:sz w:val="20"/>
        </w:rPr>
        <w:t>Lahey</w:t>
      </w:r>
      <w:r w:rsidRPr="007F0A26">
        <w:rPr>
          <w:rFonts w:ascii="Arial" w:hAnsi="Arial" w:cs="Arial"/>
          <w:b/>
          <w:color w:val="000000"/>
          <w:sz w:val="20"/>
        </w:rPr>
        <w:t xml:space="preserve"> </w:t>
      </w:r>
      <w:r w:rsidRPr="007F0A26">
        <w:rPr>
          <w:rFonts w:ascii="Arial" w:eastAsia="Calibri" w:hAnsi="Arial" w:cs="Arial"/>
          <w:b/>
          <w:color w:val="000000"/>
          <w:sz w:val="20"/>
        </w:rPr>
        <w:t>T</w:t>
      </w:r>
      <w:r w:rsidRPr="007F0A26">
        <w:rPr>
          <w:rFonts w:ascii="Arial" w:hAnsi="Arial" w:cs="Arial"/>
          <w:b/>
          <w:color w:val="000000"/>
          <w:sz w:val="20"/>
        </w:rPr>
        <w:t xml:space="preserve">. </w:t>
      </w:r>
      <w:r w:rsidRPr="007F0A26">
        <w:rPr>
          <w:rFonts w:ascii="Arial" w:eastAsia="Calibri" w:hAnsi="Arial" w:cs="Arial"/>
          <w:color w:val="000000"/>
          <w:sz w:val="20"/>
        </w:rPr>
        <w:t>Invasive</w:t>
      </w:r>
      <w:r w:rsidRPr="007F0A26">
        <w:rPr>
          <w:rFonts w:ascii="Arial" w:hAnsi="Arial" w:cs="Arial"/>
          <w:color w:val="000000"/>
          <w:sz w:val="20"/>
        </w:rPr>
        <w:t xml:space="preserve"> </w:t>
      </w:r>
      <w:r w:rsidRPr="007F0A26">
        <w:rPr>
          <w:rFonts w:ascii="Arial" w:eastAsia="Calibri" w:hAnsi="Arial" w:cs="Arial"/>
          <w:i/>
          <w:color w:val="000000"/>
          <w:sz w:val="20"/>
        </w:rPr>
        <w:t>Mycobacterium</w:t>
      </w:r>
      <w:r w:rsidRPr="007F0A26">
        <w:rPr>
          <w:rFonts w:ascii="Arial" w:hAnsi="Arial" w:cs="Arial"/>
          <w:i/>
          <w:color w:val="000000"/>
          <w:sz w:val="20"/>
        </w:rPr>
        <w:t xml:space="preserve"> </w:t>
      </w:r>
      <w:proofErr w:type="spellStart"/>
      <w:r w:rsidRPr="007F0A26">
        <w:rPr>
          <w:rFonts w:ascii="Arial" w:eastAsia="Calibri" w:hAnsi="Arial" w:cs="Arial"/>
          <w:i/>
          <w:color w:val="000000"/>
          <w:sz w:val="20"/>
        </w:rPr>
        <w:t>marinum</w:t>
      </w:r>
      <w:proofErr w:type="spellEnd"/>
      <w:r w:rsidRPr="007F0A26">
        <w:rPr>
          <w:rFonts w:ascii="Arial" w:hAnsi="Arial" w:cs="Arial"/>
          <w:color w:val="000000"/>
          <w:sz w:val="20"/>
        </w:rPr>
        <w:t xml:space="preserve"> </w:t>
      </w:r>
      <w:r w:rsidRPr="007F0A26">
        <w:rPr>
          <w:rFonts w:ascii="Arial" w:eastAsia="Calibri" w:hAnsi="Arial" w:cs="Arial"/>
          <w:color w:val="000000"/>
          <w:sz w:val="20"/>
        </w:rPr>
        <w:t>infections</w:t>
      </w:r>
      <w:r w:rsidRPr="007F0A26">
        <w:rPr>
          <w:rFonts w:ascii="Arial" w:hAnsi="Arial" w:cs="Arial"/>
          <w:color w:val="000000"/>
          <w:sz w:val="20"/>
        </w:rPr>
        <w:t xml:space="preserve">. </w:t>
      </w:r>
      <w:r w:rsidRPr="007F0A26">
        <w:rPr>
          <w:rFonts w:ascii="Arial" w:eastAsia="Calibri" w:hAnsi="Arial" w:cs="Arial"/>
          <w:i/>
          <w:color w:val="000000"/>
          <w:sz w:val="20"/>
        </w:rPr>
        <w:t>Emerging</w:t>
      </w:r>
      <w:r w:rsidRPr="007F0A26">
        <w:rPr>
          <w:rFonts w:ascii="Arial" w:hAnsi="Arial" w:cs="Arial"/>
          <w:i/>
          <w:color w:val="000000"/>
          <w:sz w:val="20"/>
        </w:rPr>
        <w:t xml:space="preserve"> </w:t>
      </w:r>
      <w:r w:rsidRPr="007F0A26">
        <w:rPr>
          <w:rFonts w:ascii="Arial" w:eastAsia="Calibri" w:hAnsi="Arial" w:cs="Arial"/>
          <w:i/>
          <w:color w:val="000000"/>
          <w:sz w:val="20"/>
        </w:rPr>
        <w:t>Infectious</w:t>
      </w:r>
      <w:r w:rsidRPr="007F0A26">
        <w:rPr>
          <w:rFonts w:ascii="Arial" w:hAnsi="Arial" w:cs="Arial"/>
          <w:i/>
          <w:color w:val="000000"/>
          <w:sz w:val="20"/>
        </w:rPr>
        <w:t xml:space="preserve"> </w:t>
      </w:r>
      <w:r w:rsidRPr="007F0A26">
        <w:rPr>
          <w:rFonts w:ascii="Arial" w:eastAsia="Calibri" w:hAnsi="Arial" w:cs="Arial"/>
          <w:i/>
          <w:color w:val="000000"/>
          <w:sz w:val="20"/>
        </w:rPr>
        <w:t>Diseases</w:t>
      </w:r>
      <w:r w:rsidRPr="007F0A26">
        <w:rPr>
          <w:rFonts w:ascii="Arial" w:hAnsi="Arial" w:cs="Arial"/>
          <w:i/>
          <w:color w:val="000000"/>
          <w:sz w:val="20"/>
        </w:rPr>
        <w:t xml:space="preserve"> </w:t>
      </w:r>
      <w:r w:rsidRPr="007F0A26">
        <w:rPr>
          <w:rFonts w:ascii="Arial" w:hAnsi="Arial" w:cs="Arial"/>
          <w:color w:val="000000"/>
          <w:sz w:val="20"/>
        </w:rPr>
        <w:t>2003;9(11):1496-1498.</w:t>
      </w:r>
    </w:p>
    <w:p w14:paraId="794C8C52" w14:textId="77777777" w:rsidR="007A7561" w:rsidRPr="007F0A26" w:rsidRDefault="007A7561" w:rsidP="00835A5E">
      <w:pPr>
        <w:pStyle w:val="ResumeIndent"/>
        <w:widowControl w:val="0"/>
        <w:numPr>
          <w:ilvl w:val="0"/>
          <w:numId w:val="20"/>
        </w:numPr>
        <w:tabs>
          <w:tab w:val="left" w:pos="720"/>
        </w:tabs>
        <w:ind w:left="630" w:right="-108"/>
        <w:rPr>
          <w:rFonts w:ascii="Arial" w:hAnsi="Arial" w:cs="Arial"/>
          <w:color w:val="000000"/>
          <w:sz w:val="20"/>
        </w:rPr>
      </w:pPr>
      <w:r w:rsidRPr="007F0A26">
        <w:rPr>
          <w:rFonts w:ascii="Arial" w:eastAsia="Calibri" w:hAnsi="Arial" w:cs="Arial"/>
          <w:b/>
          <w:color w:val="000000"/>
          <w:sz w:val="20"/>
        </w:rPr>
        <w:t>Lahey</w:t>
      </w:r>
      <w:r w:rsidRPr="007F0A26">
        <w:rPr>
          <w:rFonts w:ascii="Arial" w:hAnsi="Arial" w:cs="Arial"/>
          <w:b/>
          <w:color w:val="000000"/>
          <w:sz w:val="20"/>
        </w:rPr>
        <w:t xml:space="preserve"> </w:t>
      </w:r>
      <w:r w:rsidRPr="007F0A26">
        <w:rPr>
          <w:rFonts w:ascii="Arial" w:eastAsia="Calibri" w:hAnsi="Arial" w:cs="Arial"/>
          <w:b/>
          <w:color w:val="000000"/>
          <w:sz w:val="20"/>
        </w:rPr>
        <w:t>T</w:t>
      </w:r>
      <w:r w:rsidRPr="007F0A26">
        <w:rPr>
          <w:rFonts w:ascii="Arial" w:hAnsi="Arial" w:cs="Arial"/>
          <w:b/>
          <w:color w:val="000000"/>
          <w:sz w:val="20"/>
        </w:rPr>
        <w:t xml:space="preserve">. </w:t>
      </w:r>
      <w:r w:rsidRPr="007F0A26">
        <w:rPr>
          <w:rFonts w:ascii="Arial" w:eastAsia="Calibri" w:hAnsi="Arial" w:cs="Arial"/>
          <w:color w:val="000000"/>
          <w:sz w:val="20"/>
        </w:rPr>
        <w:t>Controversy</w:t>
      </w:r>
      <w:r w:rsidRPr="007F0A26">
        <w:rPr>
          <w:rFonts w:ascii="Arial" w:hAnsi="Arial" w:cs="Arial"/>
          <w:color w:val="000000"/>
          <w:sz w:val="20"/>
        </w:rPr>
        <w:t xml:space="preserve"> </w:t>
      </w:r>
      <w:r w:rsidRPr="007F0A26">
        <w:rPr>
          <w:rFonts w:ascii="Arial" w:eastAsia="Calibri" w:hAnsi="Arial" w:cs="Arial"/>
          <w:color w:val="000000"/>
          <w:sz w:val="20"/>
        </w:rPr>
        <w:t>over</w:t>
      </w:r>
      <w:r w:rsidRPr="007F0A26">
        <w:rPr>
          <w:rFonts w:ascii="Arial" w:hAnsi="Arial" w:cs="Arial"/>
          <w:color w:val="000000"/>
          <w:sz w:val="20"/>
        </w:rPr>
        <w:t xml:space="preserve"> </w:t>
      </w:r>
      <w:r w:rsidRPr="007F0A26">
        <w:rPr>
          <w:rFonts w:ascii="Arial" w:eastAsia="Calibri" w:hAnsi="Arial" w:cs="Arial"/>
          <w:color w:val="000000"/>
          <w:sz w:val="20"/>
        </w:rPr>
        <w:t>vaccine</w:t>
      </w:r>
      <w:r w:rsidRPr="007F0A26">
        <w:rPr>
          <w:rFonts w:ascii="Arial" w:hAnsi="Arial" w:cs="Arial"/>
          <w:color w:val="000000"/>
          <w:sz w:val="20"/>
        </w:rPr>
        <w:t xml:space="preserve"> </w:t>
      </w:r>
      <w:r w:rsidRPr="007F0A26">
        <w:rPr>
          <w:rFonts w:ascii="Arial" w:eastAsia="Calibri" w:hAnsi="Arial" w:cs="Arial"/>
          <w:color w:val="000000"/>
          <w:sz w:val="20"/>
        </w:rPr>
        <w:t>trial</w:t>
      </w:r>
      <w:r w:rsidRPr="007F0A26">
        <w:rPr>
          <w:rFonts w:ascii="Arial" w:hAnsi="Arial" w:cs="Arial"/>
          <w:color w:val="000000"/>
          <w:sz w:val="20"/>
        </w:rPr>
        <w:t xml:space="preserve">. </w:t>
      </w:r>
      <w:r w:rsidRPr="007F0A26">
        <w:rPr>
          <w:rFonts w:ascii="Arial" w:eastAsia="Calibri" w:hAnsi="Arial" w:cs="Arial"/>
          <w:i/>
          <w:color w:val="000000"/>
          <w:sz w:val="20"/>
        </w:rPr>
        <w:t>AIDS</w:t>
      </w:r>
      <w:r w:rsidRPr="007F0A26">
        <w:rPr>
          <w:rFonts w:ascii="Arial" w:hAnsi="Arial" w:cs="Arial"/>
          <w:i/>
          <w:color w:val="000000"/>
          <w:sz w:val="20"/>
        </w:rPr>
        <w:t xml:space="preserve"> </w:t>
      </w:r>
      <w:r w:rsidRPr="007F0A26">
        <w:rPr>
          <w:rFonts w:ascii="Arial" w:eastAsia="Calibri" w:hAnsi="Arial" w:cs="Arial"/>
          <w:i/>
          <w:color w:val="000000"/>
          <w:sz w:val="20"/>
        </w:rPr>
        <w:t>Clinical</w:t>
      </w:r>
      <w:r w:rsidRPr="007F0A26">
        <w:rPr>
          <w:rFonts w:ascii="Arial" w:hAnsi="Arial" w:cs="Arial"/>
          <w:i/>
          <w:color w:val="000000"/>
          <w:sz w:val="20"/>
        </w:rPr>
        <w:t xml:space="preserve"> </w:t>
      </w:r>
      <w:r w:rsidRPr="007F0A26">
        <w:rPr>
          <w:rFonts w:ascii="Arial" w:eastAsia="Calibri" w:hAnsi="Arial" w:cs="Arial"/>
          <w:i/>
          <w:color w:val="000000"/>
          <w:sz w:val="20"/>
        </w:rPr>
        <w:t>Care</w:t>
      </w:r>
      <w:r w:rsidRPr="007F0A26">
        <w:rPr>
          <w:rFonts w:ascii="Arial" w:hAnsi="Arial" w:cs="Arial"/>
          <w:color w:val="000000"/>
          <w:sz w:val="20"/>
        </w:rPr>
        <w:t xml:space="preserve"> 2004;16(3):17.</w:t>
      </w:r>
    </w:p>
    <w:p w14:paraId="08B029BE" w14:textId="77777777" w:rsidR="007A7561" w:rsidRPr="007F0A26" w:rsidRDefault="007A7561" w:rsidP="00835A5E">
      <w:pPr>
        <w:pStyle w:val="ResumeIndent"/>
        <w:widowControl w:val="0"/>
        <w:numPr>
          <w:ilvl w:val="0"/>
          <w:numId w:val="20"/>
        </w:numPr>
        <w:tabs>
          <w:tab w:val="left" w:pos="720"/>
        </w:tabs>
        <w:ind w:left="630" w:right="-108"/>
        <w:rPr>
          <w:rFonts w:ascii="Arial" w:hAnsi="Arial" w:cs="Arial"/>
          <w:color w:val="000000"/>
          <w:sz w:val="20"/>
        </w:rPr>
      </w:pPr>
      <w:r w:rsidRPr="007F0A26">
        <w:rPr>
          <w:rFonts w:ascii="Arial" w:eastAsia="Calibri" w:hAnsi="Arial" w:cs="Arial"/>
          <w:b/>
          <w:color w:val="000000"/>
          <w:sz w:val="20"/>
        </w:rPr>
        <w:t>Lahey</w:t>
      </w:r>
      <w:r w:rsidRPr="007F0A26">
        <w:rPr>
          <w:rFonts w:ascii="Arial" w:hAnsi="Arial" w:cs="Arial"/>
          <w:b/>
          <w:color w:val="000000"/>
          <w:sz w:val="20"/>
        </w:rPr>
        <w:t xml:space="preserve"> </w:t>
      </w:r>
      <w:r w:rsidRPr="007F0A26">
        <w:rPr>
          <w:rFonts w:ascii="Arial" w:eastAsia="Calibri" w:hAnsi="Arial" w:cs="Arial"/>
          <w:b/>
          <w:color w:val="000000"/>
          <w:sz w:val="20"/>
        </w:rPr>
        <w:t>T</w:t>
      </w:r>
      <w:r w:rsidRPr="007F0A26">
        <w:rPr>
          <w:rFonts w:ascii="Arial" w:hAnsi="Arial" w:cs="Arial"/>
          <w:b/>
          <w:color w:val="000000"/>
          <w:sz w:val="20"/>
        </w:rPr>
        <w:t xml:space="preserve">.  </w:t>
      </w:r>
      <w:r w:rsidRPr="007F0A26">
        <w:rPr>
          <w:rFonts w:ascii="Arial" w:eastAsia="Calibri" w:hAnsi="Arial" w:cs="Arial"/>
          <w:color w:val="000000"/>
          <w:sz w:val="20"/>
        </w:rPr>
        <w:t>GB</w:t>
      </w:r>
      <w:r w:rsidRPr="007F0A26">
        <w:rPr>
          <w:rFonts w:ascii="Arial" w:hAnsi="Arial" w:cs="Arial"/>
          <w:color w:val="000000"/>
          <w:sz w:val="20"/>
        </w:rPr>
        <w:t xml:space="preserve"> </w:t>
      </w:r>
      <w:r w:rsidRPr="007F0A26">
        <w:rPr>
          <w:rFonts w:ascii="Arial" w:eastAsia="Calibri" w:hAnsi="Arial" w:cs="Arial"/>
          <w:color w:val="000000"/>
          <w:sz w:val="20"/>
        </w:rPr>
        <w:t>virus</w:t>
      </w:r>
      <w:r w:rsidRPr="007F0A26">
        <w:rPr>
          <w:rFonts w:ascii="Arial" w:hAnsi="Arial" w:cs="Arial"/>
          <w:color w:val="000000"/>
          <w:sz w:val="20"/>
        </w:rPr>
        <w:t xml:space="preserve"> </w:t>
      </w:r>
      <w:r w:rsidRPr="007F0A26">
        <w:rPr>
          <w:rFonts w:ascii="Arial" w:eastAsia="Calibri" w:hAnsi="Arial" w:cs="Arial"/>
          <w:color w:val="000000"/>
          <w:sz w:val="20"/>
        </w:rPr>
        <w:t>viremia</w:t>
      </w:r>
      <w:r w:rsidRPr="007F0A26">
        <w:rPr>
          <w:rFonts w:ascii="Arial" w:hAnsi="Arial" w:cs="Arial"/>
          <w:color w:val="000000"/>
          <w:sz w:val="20"/>
        </w:rPr>
        <w:t xml:space="preserve"> </w:t>
      </w:r>
      <w:r w:rsidRPr="007F0A26">
        <w:rPr>
          <w:rFonts w:ascii="Arial" w:eastAsia="Calibri" w:hAnsi="Arial" w:cs="Arial"/>
          <w:color w:val="000000"/>
          <w:sz w:val="20"/>
        </w:rPr>
        <w:t>associated</w:t>
      </w:r>
      <w:r w:rsidRPr="007F0A26">
        <w:rPr>
          <w:rFonts w:ascii="Arial" w:hAnsi="Arial" w:cs="Arial"/>
          <w:color w:val="000000"/>
          <w:sz w:val="20"/>
        </w:rPr>
        <w:t xml:space="preserve"> </w:t>
      </w:r>
      <w:r w:rsidRPr="007F0A26">
        <w:rPr>
          <w:rFonts w:ascii="Arial" w:eastAsia="Calibri" w:hAnsi="Arial" w:cs="Arial"/>
          <w:color w:val="000000"/>
          <w:sz w:val="20"/>
        </w:rPr>
        <w:t>with</w:t>
      </w:r>
      <w:r w:rsidRPr="007F0A26">
        <w:rPr>
          <w:rFonts w:ascii="Arial" w:hAnsi="Arial" w:cs="Arial"/>
          <w:color w:val="000000"/>
          <w:sz w:val="20"/>
        </w:rPr>
        <w:t xml:space="preserve"> </w:t>
      </w:r>
      <w:r w:rsidRPr="007F0A26">
        <w:rPr>
          <w:rFonts w:ascii="Arial" w:eastAsia="Calibri" w:hAnsi="Arial" w:cs="Arial"/>
          <w:color w:val="000000"/>
          <w:sz w:val="20"/>
        </w:rPr>
        <w:t>longer</w:t>
      </w:r>
      <w:r w:rsidRPr="007F0A26">
        <w:rPr>
          <w:rFonts w:ascii="Arial" w:hAnsi="Arial" w:cs="Arial"/>
          <w:color w:val="000000"/>
          <w:sz w:val="20"/>
        </w:rPr>
        <w:t xml:space="preserve"> </w:t>
      </w:r>
      <w:r w:rsidRPr="007F0A26">
        <w:rPr>
          <w:rFonts w:ascii="Arial" w:eastAsia="Calibri" w:hAnsi="Arial" w:cs="Arial"/>
          <w:color w:val="000000"/>
          <w:sz w:val="20"/>
        </w:rPr>
        <w:t>survival</w:t>
      </w:r>
      <w:r w:rsidRPr="007F0A26">
        <w:rPr>
          <w:rFonts w:ascii="Arial" w:hAnsi="Arial" w:cs="Arial"/>
          <w:color w:val="000000"/>
          <w:sz w:val="20"/>
        </w:rPr>
        <w:t>.</w:t>
      </w:r>
      <w:r w:rsidRPr="007F0A26">
        <w:rPr>
          <w:rFonts w:ascii="Arial" w:hAnsi="Arial" w:cs="Arial"/>
          <w:i/>
          <w:color w:val="000000"/>
          <w:sz w:val="20"/>
        </w:rPr>
        <w:t xml:space="preserve"> </w:t>
      </w:r>
      <w:r w:rsidRPr="007F0A26">
        <w:rPr>
          <w:rFonts w:ascii="Arial" w:eastAsia="Calibri" w:hAnsi="Arial" w:cs="Arial"/>
          <w:i/>
          <w:color w:val="000000"/>
          <w:sz w:val="20"/>
        </w:rPr>
        <w:t>AIDS</w:t>
      </w:r>
      <w:r w:rsidRPr="007F0A26">
        <w:rPr>
          <w:rFonts w:ascii="Arial" w:hAnsi="Arial" w:cs="Arial"/>
          <w:i/>
          <w:color w:val="000000"/>
          <w:sz w:val="20"/>
        </w:rPr>
        <w:t xml:space="preserve"> </w:t>
      </w:r>
      <w:r w:rsidRPr="007F0A26">
        <w:rPr>
          <w:rFonts w:ascii="Arial" w:eastAsia="Calibri" w:hAnsi="Arial" w:cs="Arial"/>
          <w:i/>
          <w:color w:val="000000"/>
          <w:sz w:val="20"/>
        </w:rPr>
        <w:t>Clinical</w:t>
      </w:r>
      <w:r w:rsidRPr="007F0A26">
        <w:rPr>
          <w:rFonts w:ascii="Arial" w:hAnsi="Arial" w:cs="Arial"/>
          <w:i/>
          <w:color w:val="000000"/>
          <w:sz w:val="20"/>
        </w:rPr>
        <w:t xml:space="preserve"> </w:t>
      </w:r>
      <w:r w:rsidRPr="007F0A26">
        <w:rPr>
          <w:rFonts w:ascii="Arial" w:eastAsia="Calibri" w:hAnsi="Arial" w:cs="Arial"/>
          <w:i/>
          <w:color w:val="000000"/>
          <w:sz w:val="20"/>
        </w:rPr>
        <w:t>Care</w:t>
      </w:r>
      <w:r w:rsidRPr="007F0A26">
        <w:rPr>
          <w:rFonts w:ascii="Arial" w:hAnsi="Arial" w:cs="Arial"/>
          <w:color w:val="000000"/>
          <w:sz w:val="20"/>
        </w:rPr>
        <w:t xml:space="preserve"> 2004;16(5):36.</w:t>
      </w:r>
      <w:r w:rsidRPr="007F0A26">
        <w:rPr>
          <w:rFonts w:ascii="Arial" w:hAnsi="Arial" w:cs="Arial"/>
          <w:b/>
          <w:color w:val="000000"/>
          <w:sz w:val="20"/>
        </w:rPr>
        <w:t xml:space="preserve"> </w:t>
      </w:r>
    </w:p>
    <w:p w14:paraId="693E0C8D" w14:textId="77777777" w:rsidR="007A7561" w:rsidRPr="007F0A26" w:rsidRDefault="007A7561" w:rsidP="00835A5E">
      <w:pPr>
        <w:pStyle w:val="ResumeIndent"/>
        <w:widowControl w:val="0"/>
        <w:numPr>
          <w:ilvl w:val="0"/>
          <w:numId w:val="20"/>
        </w:numPr>
        <w:tabs>
          <w:tab w:val="left" w:pos="720"/>
        </w:tabs>
        <w:ind w:left="630" w:right="-108"/>
        <w:rPr>
          <w:rFonts w:ascii="Arial" w:hAnsi="Arial" w:cs="Arial"/>
          <w:color w:val="000000"/>
          <w:sz w:val="20"/>
        </w:rPr>
      </w:pPr>
      <w:r w:rsidRPr="007F0A26">
        <w:rPr>
          <w:rFonts w:ascii="Arial" w:eastAsia="Calibri" w:hAnsi="Arial" w:cs="Arial"/>
          <w:b/>
          <w:color w:val="000000"/>
          <w:sz w:val="20"/>
        </w:rPr>
        <w:t>Lahey</w:t>
      </w:r>
      <w:r w:rsidRPr="007F0A26">
        <w:rPr>
          <w:rFonts w:ascii="Arial" w:hAnsi="Arial" w:cs="Arial"/>
          <w:b/>
          <w:color w:val="000000"/>
          <w:sz w:val="20"/>
        </w:rPr>
        <w:t xml:space="preserve"> </w:t>
      </w:r>
      <w:r w:rsidRPr="007F0A26">
        <w:rPr>
          <w:rFonts w:ascii="Arial" w:eastAsia="Calibri" w:hAnsi="Arial" w:cs="Arial"/>
          <w:b/>
          <w:color w:val="000000"/>
          <w:sz w:val="20"/>
        </w:rPr>
        <w:t>T</w:t>
      </w:r>
      <w:r w:rsidRPr="007F0A26">
        <w:rPr>
          <w:rFonts w:ascii="Arial" w:hAnsi="Arial" w:cs="Arial"/>
          <w:b/>
          <w:color w:val="000000"/>
          <w:sz w:val="20"/>
        </w:rPr>
        <w:t>.</w:t>
      </w:r>
      <w:r w:rsidRPr="007F0A26">
        <w:rPr>
          <w:rFonts w:ascii="Arial" w:hAnsi="Arial" w:cs="Arial"/>
          <w:color w:val="000000"/>
          <w:sz w:val="20"/>
        </w:rPr>
        <w:t xml:space="preserve"> </w:t>
      </w:r>
      <w:r w:rsidRPr="007F0A26">
        <w:rPr>
          <w:rFonts w:ascii="Arial" w:eastAsia="Calibri" w:hAnsi="Arial" w:cs="Arial"/>
          <w:color w:val="000000"/>
          <w:sz w:val="20"/>
        </w:rPr>
        <w:t>Regulatory</w:t>
      </w:r>
      <w:r w:rsidRPr="007F0A26">
        <w:rPr>
          <w:rFonts w:ascii="Arial" w:hAnsi="Arial" w:cs="Arial"/>
          <w:color w:val="000000"/>
          <w:sz w:val="20"/>
        </w:rPr>
        <w:t xml:space="preserve"> </w:t>
      </w:r>
      <w:r w:rsidRPr="007F0A26">
        <w:rPr>
          <w:rFonts w:ascii="Arial" w:eastAsia="Calibri" w:hAnsi="Arial" w:cs="Arial"/>
          <w:color w:val="000000"/>
          <w:sz w:val="20"/>
        </w:rPr>
        <w:t>T</w:t>
      </w:r>
      <w:r w:rsidRPr="007F0A26">
        <w:rPr>
          <w:rFonts w:ascii="Arial" w:hAnsi="Arial" w:cs="Arial"/>
          <w:color w:val="000000"/>
          <w:sz w:val="20"/>
        </w:rPr>
        <w:t xml:space="preserve"> </w:t>
      </w:r>
      <w:r w:rsidRPr="007F0A26">
        <w:rPr>
          <w:rFonts w:ascii="Arial" w:eastAsia="Calibri" w:hAnsi="Arial" w:cs="Arial"/>
          <w:color w:val="000000"/>
          <w:sz w:val="20"/>
        </w:rPr>
        <w:t>cells</w:t>
      </w:r>
      <w:r w:rsidRPr="007F0A26">
        <w:rPr>
          <w:rFonts w:ascii="Arial" w:hAnsi="Arial" w:cs="Arial"/>
          <w:color w:val="000000"/>
          <w:sz w:val="20"/>
        </w:rPr>
        <w:t xml:space="preserve">: </w:t>
      </w:r>
      <w:r w:rsidRPr="007F0A26">
        <w:rPr>
          <w:rFonts w:ascii="Arial" w:eastAsia="Calibri" w:hAnsi="Arial" w:cs="Arial"/>
          <w:color w:val="000000"/>
          <w:sz w:val="20"/>
        </w:rPr>
        <w:t>protective</w:t>
      </w:r>
      <w:r w:rsidRPr="007F0A26">
        <w:rPr>
          <w:rFonts w:ascii="Arial" w:hAnsi="Arial" w:cs="Arial"/>
          <w:color w:val="000000"/>
          <w:sz w:val="20"/>
        </w:rPr>
        <w:t xml:space="preserve"> </w:t>
      </w:r>
      <w:r w:rsidRPr="007F0A26">
        <w:rPr>
          <w:rFonts w:ascii="Arial" w:eastAsia="Calibri" w:hAnsi="Arial" w:cs="Arial"/>
          <w:color w:val="000000"/>
          <w:sz w:val="20"/>
        </w:rPr>
        <w:t>tolerance</w:t>
      </w:r>
      <w:r w:rsidRPr="007F0A26">
        <w:rPr>
          <w:rFonts w:ascii="Arial" w:hAnsi="Arial" w:cs="Arial"/>
          <w:color w:val="000000"/>
          <w:sz w:val="20"/>
        </w:rPr>
        <w:t xml:space="preserve"> </w:t>
      </w:r>
      <w:r w:rsidRPr="007F0A26">
        <w:rPr>
          <w:rFonts w:ascii="Arial" w:eastAsia="Calibri" w:hAnsi="Arial" w:cs="Arial"/>
          <w:color w:val="000000"/>
          <w:sz w:val="20"/>
        </w:rPr>
        <w:t>of</w:t>
      </w:r>
      <w:r w:rsidRPr="007F0A26">
        <w:rPr>
          <w:rFonts w:ascii="Arial" w:hAnsi="Arial" w:cs="Arial"/>
          <w:color w:val="000000"/>
          <w:sz w:val="20"/>
        </w:rPr>
        <w:t xml:space="preserve"> </w:t>
      </w:r>
      <w:r w:rsidRPr="007F0A26">
        <w:rPr>
          <w:rFonts w:ascii="Arial" w:eastAsia="Calibri" w:hAnsi="Arial" w:cs="Arial"/>
          <w:color w:val="000000"/>
          <w:sz w:val="20"/>
        </w:rPr>
        <w:t>HIV</w:t>
      </w:r>
      <w:r w:rsidRPr="007F0A26">
        <w:rPr>
          <w:rFonts w:ascii="Arial" w:hAnsi="Arial" w:cs="Arial"/>
          <w:color w:val="000000"/>
          <w:sz w:val="20"/>
        </w:rPr>
        <w:t xml:space="preserve"> </w:t>
      </w:r>
      <w:r w:rsidRPr="007F0A26">
        <w:rPr>
          <w:rFonts w:ascii="Arial" w:eastAsia="Calibri" w:hAnsi="Arial" w:cs="Arial"/>
          <w:color w:val="000000"/>
          <w:sz w:val="20"/>
        </w:rPr>
        <w:t>infection</w:t>
      </w:r>
      <w:r w:rsidRPr="007F0A26">
        <w:rPr>
          <w:rFonts w:ascii="Arial" w:hAnsi="Arial" w:cs="Arial"/>
          <w:color w:val="000000"/>
          <w:sz w:val="20"/>
        </w:rPr>
        <w:t xml:space="preserve">? </w:t>
      </w:r>
      <w:r w:rsidRPr="007F0A26">
        <w:rPr>
          <w:rFonts w:ascii="Arial" w:eastAsia="Calibri" w:hAnsi="Arial" w:cs="Arial"/>
          <w:i/>
          <w:color w:val="000000"/>
          <w:sz w:val="20"/>
        </w:rPr>
        <w:t>AIDS</w:t>
      </w:r>
      <w:r w:rsidRPr="007F0A26">
        <w:rPr>
          <w:rFonts w:ascii="Arial" w:hAnsi="Arial" w:cs="Arial"/>
          <w:i/>
          <w:color w:val="000000"/>
          <w:sz w:val="20"/>
        </w:rPr>
        <w:t xml:space="preserve"> </w:t>
      </w:r>
      <w:r w:rsidRPr="007F0A26">
        <w:rPr>
          <w:rFonts w:ascii="Arial" w:eastAsia="Calibri" w:hAnsi="Arial" w:cs="Arial"/>
          <w:i/>
          <w:color w:val="000000"/>
          <w:sz w:val="20"/>
        </w:rPr>
        <w:t>Clinical</w:t>
      </w:r>
      <w:r w:rsidRPr="007F0A26">
        <w:rPr>
          <w:rFonts w:ascii="Arial" w:hAnsi="Arial" w:cs="Arial"/>
          <w:i/>
          <w:color w:val="000000"/>
          <w:sz w:val="20"/>
        </w:rPr>
        <w:t xml:space="preserve"> </w:t>
      </w:r>
      <w:r w:rsidRPr="007F0A26">
        <w:rPr>
          <w:rFonts w:ascii="Arial" w:eastAsia="Calibri" w:hAnsi="Arial" w:cs="Arial"/>
          <w:i/>
          <w:color w:val="000000"/>
          <w:sz w:val="20"/>
        </w:rPr>
        <w:t>Care</w:t>
      </w:r>
      <w:r w:rsidRPr="007F0A26">
        <w:rPr>
          <w:rFonts w:ascii="Arial" w:hAnsi="Arial" w:cs="Arial"/>
          <w:color w:val="000000"/>
          <w:sz w:val="20"/>
        </w:rPr>
        <w:t xml:space="preserve"> 2004;16(11):92.</w:t>
      </w:r>
    </w:p>
    <w:p w14:paraId="0C7475B6" w14:textId="77777777" w:rsidR="007A7561" w:rsidRPr="007F0A26" w:rsidRDefault="007A7561" w:rsidP="00835A5E">
      <w:pPr>
        <w:pStyle w:val="ResumeIndent"/>
        <w:widowControl w:val="0"/>
        <w:numPr>
          <w:ilvl w:val="0"/>
          <w:numId w:val="20"/>
        </w:numPr>
        <w:tabs>
          <w:tab w:val="left" w:pos="720"/>
        </w:tabs>
        <w:ind w:left="630" w:right="-108"/>
        <w:rPr>
          <w:rFonts w:ascii="Arial" w:hAnsi="Arial" w:cs="Arial"/>
          <w:color w:val="000000"/>
          <w:sz w:val="20"/>
        </w:rPr>
      </w:pPr>
      <w:r w:rsidRPr="007F0A26">
        <w:rPr>
          <w:rFonts w:ascii="Arial" w:eastAsia="Calibri" w:hAnsi="Arial" w:cs="Arial"/>
          <w:b/>
          <w:color w:val="000000"/>
          <w:sz w:val="20"/>
        </w:rPr>
        <w:t>Lahey</w:t>
      </w:r>
      <w:r w:rsidRPr="007F0A26">
        <w:rPr>
          <w:rFonts w:ascii="Arial" w:hAnsi="Arial" w:cs="Arial"/>
          <w:b/>
          <w:color w:val="000000"/>
          <w:sz w:val="20"/>
        </w:rPr>
        <w:t xml:space="preserve"> </w:t>
      </w:r>
      <w:r w:rsidRPr="007F0A26">
        <w:rPr>
          <w:rFonts w:ascii="Arial" w:eastAsia="Calibri" w:hAnsi="Arial" w:cs="Arial"/>
          <w:b/>
          <w:color w:val="000000"/>
          <w:sz w:val="20"/>
        </w:rPr>
        <w:t>T</w:t>
      </w:r>
      <w:r w:rsidRPr="007F0A26">
        <w:rPr>
          <w:rFonts w:ascii="Arial" w:hAnsi="Arial" w:cs="Arial"/>
          <w:b/>
          <w:color w:val="000000"/>
          <w:sz w:val="20"/>
        </w:rPr>
        <w:t>.</w:t>
      </w:r>
      <w:r w:rsidRPr="007F0A26">
        <w:rPr>
          <w:rFonts w:ascii="Arial" w:hAnsi="Arial" w:cs="Arial"/>
          <w:color w:val="000000"/>
          <w:sz w:val="20"/>
        </w:rPr>
        <w:t xml:space="preserve"> </w:t>
      </w:r>
      <w:r w:rsidRPr="007F0A26">
        <w:rPr>
          <w:rFonts w:ascii="Arial" w:eastAsia="Calibri" w:hAnsi="Arial" w:cs="Arial"/>
          <w:color w:val="000000"/>
          <w:sz w:val="20"/>
        </w:rPr>
        <w:t>Antibodies</w:t>
      </w:r>
      <w:r w:rsidRPr="007F0A26">
        <w:rPr>
          <w:rFonts w:ascii="Arial" w:hAnsi="Arial" w:cs="Arial"/>
          <w:color w:val="000000"/>
          <w:sz w:val="20"/>
        </w:rPr>
        <w:t xml:space="preserve"> </w:t>
      </w:r>
      <w:r w:rsidRPr="007F0A26">
        <w:rPr>
          <w:rFonts w:ascii="Arial" w:eastAsia="Calibri" w:hAnsi="Arial" w:cs="Arial"/>
          <w:color w:val="000000"/>
          <w:sz w:val="20"/>
        </w:rPr>
        <w:t>to</w:t>
      </w:r>
      <w:r w:rsidRPr="007F0A26">
        <w:rPr>
          <w:rFonts w:ascii="Arial" w:hAnsi="Arial" w:cs="Arial"/>
          <w:color w:val="000000"/>
          <w:sz w:val="20"/>
        </w:rPr>
        <w:t xml:space="preserve"> </w:t>
      </w:r>
      <w:r w:rsidRPr="007F0A26">
        <w:rPr>
          <w:rFonts w:ascii="Arial" w:eastAsia="Calibri" w:hAnsi="Arial" w:cs="Arial"/>
          <w:color w:val="000000"/>
          <w:sz w:val="20"/>
        </w:rPr>
        <w:t>Tat</w:t>
      </w:r>
      <w:r w:rsidRPr="007F0A26">
        <w:rPr>
          <w:rFonts w:ascii="Arial" w:hAnsi="Arial" w:cs="Arial"/>
          <w:color w:val="000000"/>
          <w:sz w:val="20"/>
        </w:rPr>
        <w:t xml:space="preserve"> </w:t>
      </w:r>
      <w:r w:rsidRPr="007F0A26">
        <w:rPr>
          <w:rFonts w:ascii="Arial" w:eastAsia="Calibri" w:hAnsi="Arial" w:cs="Arial"/>
          <w:color w:val="000000"/>
          <w:sz w:val="20"/>
        </w:rPr>
        <w:t>associated</w:t>
      </w:r>
      <w:r w:rsidRPr="007F0A26">
        <w:rPr>
          <w:rFonts w:ascii="Arial" w:hAnsi="Arial" w:cs="Arial"/>
          <w:color w:val="000000"/>
          <w:sz w:val="20"/>
        </w:rPr>
        <w:t xml:space="preserve"> </w:t>
      </w:r>
      <w:r w:rsidRPr="007F0A26">
        <w:rPr>
          <w:rFonts w:ascii="Arial" w:eastAsia="Calibri" w:hAnsi="Arial" w:cs="Arial"/>
          <w:color w:val="000000"/>
          <w:sz w:val="20"/>
        </w:rPr>
        <w:t>with</w:t>
      </w:r>
      <w:r w:rsidRPr="007F0A26">
        <w:rPr>
          <w:rFonts w:ascii="Arial" w:hAnsi="Arial" w:cs="Arial"/>
          <w:color w:val="000000"/>
          <w:sz w:val="20"/>
        </w:rPr>
        <w:t xml:space="preserve"> </w:t>
      </w:r>
      <w:r w:rsidRPr="007F0A26">
        <w:rPr>
          <w:rFonts w:ascii="Arial" w:eastAsia="Calibri" w:hAnsi="Arial" w:cs="Arial"/>
          <w:color w:val="000000"/>
          <w:sz w:val="20"/>
        </w:rPr>
        <w:t>lower</w:t>
      </w:r>
      <w:r w:rsidRPr="007F0A26">
        <w:rPr>
          <w:rFonts w:ascii="Arial" w:hAnsi="Arial" w:cs="Arial"/>
          <w:color w:val="000000"/>
          <w:sz w:val="20"/>
        </w:rPr>
        <w:t xml:space="preserve"> </w:t>
      </w:r>
      <w:r w:rsidRPr="007F0A26">
        <w:rPr>
          <w:rFonts w:ascii="Arial" w:eastAsia="Calibri" w:hAnsi="Arial" w:cs="Arial"/>
          <w:color w:val="000000"/>
          <w:sz w:val="20"/>
        </w:rPr>
        <w:t>AIDS</w:t>
      </w:r>
      <w:r w:rsidRPr="007F0A26">
        <w:rPr>
          <w:rFonts w:ascii="Arial" w:hAnsi="Arial" w:cs="Arial"/>
          <w:color w:val="000000"/>
          <w:sz w:val="20"/>
        </w:rPr>
        <w:t xml:space="preserve"> </w:t>
      </w:r>
      <w:r w:rsidRPr="007F0A26">
        <w:rPr>
          <w:rFonts w:ascii="Arial" w:eastAsia="Calibri" w:hAnsi="Arial" w:cs="Arial"/>
          <w:color w:val="000000"/>
          <w:sz w:val="20"/>
        </w:rPr>
        <w:t>incidence</w:t>
      </w:r>
      <w:r w:rsidRPr="007F0A26">
        <w:rPr>
          <w:rFonts w:ascii="Arial" w:hAnsi="Arial" w:cs="Arial"/>
          <w:color w:val="000000"/>
          <w:sz w:val="20"/>
        </w:rPr>
        <w:t xml:space="preserve">. </w:t>
      </w:r>
      <w:r w:rsidRPr="007F0A26">
        <w:rPr>
          <w:rFonts w:ascii="Arial" w:eastAsia="Calibri" w:hAnsi="Arial" w:cs="Arial"/>
          <w:i/>
          <w:color w:val="000000"/>
          <w:sz w:val="20"/>
        </w:rPr>
        <w:t>AIDS</w:t>
      </w:r>
      <w:r w:rsidRPr="007F0A26">
        <w:rPr>
          <w:rFonts w:ascii="Arial" w:hAnsi="Arial" w:cs="Arial"/>
          <w:i/>
          <w:color w:val="000000"/>
          <w:sz w:val="20"/>
        </w:rPr>
        <w:t xml:space="preserve"> </w:t>
      </w:r>
      <w:r w:rsidRPr="007F0A26">
        <w:rPr>
          <w:rFonts w:ascii="Arial" w:eastAsia="Calibri" w:hAnsi="Arial" w:cs="Arial"/>
          <w:i/>
          <w:color w:val="000000"/>
          <w:sz w:val="20"/>
        </w:rPr>
        <w:t>Clinical</w:t>
      </w:r>
      <w:r w:rsidRPr="007F0A26">
        <w:rPr>
          <w:rFonts w:ascii="Arial" w:hAnsi="Arial" w:cs="Arial"/>
          <w:i/>
          <w:color w:val="000000"/>
          <w:sz w:val="20"/>
        </w:rPr>
        <w:t xml:space="preserve"> </w:t>
      </w:r>
      <w:r w:rsidRPr="007F0A26">
        <w:rPr>
          <w:rFonts w:ascii="Arial" w:eastAsia="Calibri" w:hAnsi="Arial" w:cs="Arial"/>
          <w:i/>
          <w:color w:val="000000"/>
          <w:sz w:val="20"/>
        </w:rPr>
        <w:t>Care</w:t>
      </w:r>
      <w:r w:rsidRPr="007F0A26">
        <w:rPr>
          <w:rFonts w:ascii="Arial" w:hAnsi="Arial" w:cs="Arial"/>
          <w:i/>
          <w:color w:val="000000"/>
          <w:sz w:val="20"/>
        </w:rPr>
        <w:t xml:space="preserve"> </w:t>
      </w:r>
      <w:r w:rsidRPr="007F0A26">
        <w:rPr>
          <w:rFonts w:ascii="Arial" w:hAnsi="Arial" w:cs="Arial"/>
          <w:color w:val="000000"/>
          <w:sz w:val="20"/>
        </w:rPr>
        <w:t>2005;17(5):51.</w:t>
      </w:r>
    </w:p>
    <w:p w14:paraId="6AD47D96" w14:textId="77777777" w:rsidR="007A7561" w:rsidRPr="007F0A26" w:rsidRDefault="007A7561" w:rsidP="00835A5E">
      <w:pPr>
        <w:pStyle w:val="ResumeIndent"/>
        <w:widowControl w:val="0"/>
        <w:numPr>
          <w:ilvl w:val="0"/>
          <w:numId w:val="20"/>
        </w:numPr>
        <w:tabs>
          <w:tab w:val="left" w:pos="720"/>
        </w:tabs>
        <w:ind w:left="630" w:right="-108"/>
        <w:rPr>
          <w:rFonts w:ascii="Arial" w:hAnsi="Arial" w:cs="Arial"/>
          <w:color w:val="000000"/>
          <w:sz w:val="20"/>
        </w:rPr>
      </w:pPr>
      <w:r w:rsidRPr="007F0A26">
        <w:rPr>
          <w:rFonts w:ascii="Arial" w:eastAsia="Calibri" w:hAnsi="Arial" w:cs="Arial"/>
          <w:b/>
          <w:color w:val="000000"/>
          <w:sz w:val="20"/>
        </w:rPr>
        <w:t>Lahey</w:t>
      </w:r>
      <w:r w:rsidRPr="007F0A26">
        <w:rPr>
          <w:rFonts w:ascii="Arial" w:hAnsi="Arial" w:cs="Arial"/>
          <w:b/>
          <w:color w:val="000000"/>
          <w:sz w:val="20"/>
        </w:rPr>
        <w:t xml:space="preserve"> </w:t>
      </w:r>
      <w:r w:rsidRPr="007F0A26">
        <w:rPr>
          <w:rFonts w:ascii="Arial" w:eastAsia="Calibri" w:hAnsi="Arial" w:cs="Arial"/>
          <w:b/>
          <w:color w:val="000000"/>
          <w:sz w:val="20"/>
        </w:rPr>
        <w:t>T</w:t>
      </w:r>
      <w:r w:rsidRPr="007F0A26">
        <w:rPr>
          <w:rFonts w:ascii="Arial" w:hAnsi="Arial" w:cs="Arial"/>
          <w:b/>
          <w:color w:val="000000"/>
          <w:sz w:val="20"/>
        </w:rPr>
        <w:t>.</w:t>
      </w:r>
      <w:r w:rsidRPr="007F0A26">
        <w:rPr>
          <w:rFonts w:ascii="Arial" w:hAnsi="Arial" w:cs="Arial"/>
          <w:color w:val="000000"/>
          <w:sz w:val="20"/>
        </w:rPr>
        <w:t xml:space="preserve"> </w:t>
      </w:r>
      <w:r w:rsidRPr="007F0A26">
        <w:rPr>
          <w:rFonts w:ascii="Arial" w:eastAsia="Calibri" w:hAnsi="Arial" w:cs="Arial"/>
          <w:color w:val="000000"/>
          <w:sz w:val="20"/>
        </w:rPr>
        <w:t>Massive</w:t>
      </w:r>
      <w:r w:rsidRPr="007F0A26">
        <w:rPr>
          <w:rFonts w:ascii="Arial" w:hAnsi="Arial" w:cs="Arial"/>
          <w:color w:val="000000"/>
          <w:sz w:val="20"/>
        </w:rPr>
        <w:t xml:space="preserve"> </w:t>
      </w:r>
      <w:r w:rsidRPr="007F0A26">
        <w:rPr>
          <w:rFonts w:ascii="Arial" w:eastAsia="Calibri" w:hAnsi="Arial" w:cs="Arial"/>
          <w:color w:val="000000"/>
          <w:sz w:val="20"/>
        </w:rPr>
        <w:t>CD</w:t>
      </w:r>
      <w:r w:rsidRPr="007F0A26">
        <w:rPr>
          <w:rFonts w:ascii="Arial" w:hAnsi="Arial" w:cs="Arial"/>
          <w:color w:val="000000"/>
          <w:sz w:val="20"/>
        </w:rPr>
        <w:t xml:space="preserve">4+ </w:t>
      </w:r>
      <w:r w:rsidRPr="007F0A26">
        <w:rPr>
          <w:rFonts w:ascii="Arial" w:eastAsia="Calibri" w:hAnsi="Arial" w:cs="Arial"/>
          <w:color w:val="000000"/>
          <w:sz w:val="20"/>
        </w:rPr>
        <w:t>T</w:t>
      </w:r>
      <w:r w:rsidRPr="007F0A26">
        <w:rPr>
          <w:rFonts w:ascii="Arial" w:hAnsi="Arial" w:cs="Arial"/>
          <w:color w:val="000000"/>
          <w:sz w:val="20"/>
        </w:rPr>
        <w:t xml:space="preserve"> </w:t>
      </w:r>
      <w:r w:rsidRPr="007F0A26">
        <w:rPr>
          <w:rFonts w:ascii="Arial" w:eastAsia="Calibri" w:hAnsi="Arial" w:cs="Arial"/>
          <w:color w:val="000000"/>
          <w:sz w:val="20"/>
        </w:rPr>
        <w:t>cell</w:t>
      </w:r>
      <w:r w:rsidRPr="007F0A26">
        <w:rPr>
          <w:rFonts w:ascii="Arial" w:hAnsi="Arial" w:cs="Arial"/>
          <w:color w:val="000000"/>
          <w:sz w:val="20"/>
        </w:rPr>
        <w:t xml:space="preserve"> </w:t>
      </w:r>
      <w:r w:rsidRPr="007F0A26">
        <w:rPr>
          <w:rFonts w:ascii="Arial" w:eastAsia="Calibri" w:hAnsi="Arial" w:cs="Arial"/>
          <w:color w:val="000000"/>
          <w:sz w:val="20"/>
        </w:rPr>
        <w:t>depletion</w:t>
      </w:r>
      <w:r w:rsidRPr="007F0A26">
        <w:rPr>
          <w:rFonts w:ascii="Arial" w:hAnsi="Arial" w:cs="Arial"/>
          <w:color w:val="000000"/>
          <w:sz w:val="20"/>
        </w:rPr>
        <w:t xml:space="preserve"> </w:t>
      </w:r>
      <w:r w:rsidRPr="007F0A26">
        <w:rPr>
          <w:rFonts w:ascii="Arial" w:eastAsia="Calibri" w:hAnsi="Arial" w:cs="Arial"/>
          <w:color w:val="000000"/>
          <w:sz w:val="20"/>
        </w:rPr>
        <w:t>in</w:t>
      </w:r>
      <w:r w:rsidRPr="007F0A26">
        <w:rPr>
          <w:rFonts w:ascii="Arial" w:hAnsi="Arial" w:cs="Arial"/>
          <w:color w:val="000000"/>
          <w:sz w:val="20"/>
        </w:rPr>
        <w:t xml:space="preserve"> </w:t>
      </w:r>
      <w:r w:rsidRPr="007F0A26">
        <w:rPr>
          <w:rFonts w:ascii="Arial" w:eastAsia="Calibri" w:hAnsi="Arial" w:cs="Arial"/>
          <w:color w:val="000000"/>
          <w:sz w:val="20"/>
        </w:rPr>
        <w:t>acute</w:t>
      </w:r>
      <w:r w:rsidRPr="007F0A26">
        <w:rPr>
          <w:rFonts w:ascii="Arial" w:hAnsi="Arial" w:cs="Arial"/>
          <w:color w:val="000000"/>
          <w:sz w:val="20"/>
        </w:rPr>
        <w:t xml:space="preserve"> </w:t>
      </w:r>
      <w:r w:rsidRPr="007F0A26">
        <w:rPr>
          <w:rFonts w:ascii="Arial" w:eastAsia="Calibri" w:hAnsi="Arial" w:cs="Arial"/>
          <w:color w:val="000000"/>
          <w:sz w:val="20"/>
        </w:rPr>
        <w:t>infection</w:t>
      </w:r>
      <w:r w:rsidRPr="007F0A26">
        <w:rPr>
          <w:rFonts w:ascii="Arial" w:hAnsi="Arial" w:cs="Arial"/>
          <w:color w:val="000000"/>
          <w:sz w:val="20"/>
        </w:rPr>
        <w:t xml:space="preserve">. </w:t>
      </w:r>
      <w:r w:rsidRPr="007F0A26">
        <w:rPr>
          <w:rFonts w:ascii="Arial" w:eastAsia="Calibri" w:hAnsi="Arial" w:cs="Arial"/>
          <w:i/>
          <w:color w:val="000000"/>
          <w:sz w:val="20"/>
        </w:rPr>
        <w:t>AIDS</w:t>
      </w:r>
      <w:r w:rsidRPr="007F0A26">
        <w:rPr>
          <w:rFonts w:ascii="Arial" w:hAnsi="Arial" w:cs="Arial"/>
          <w:i/>
          <w:color w:val="000000"/>
          <w:sz w:val="20"/>
        </w:rPr>
        <w:t xml:space="preserve"> </w:t>
      </w:r>
      <w:r w:rsidRPr="007F0A26">
        <w:rPr>
          <w:rFonts w:ascii="Arial" w:eastAsia="Calibri" w:hAnsi="Arial" w:cs="Arial"/>
          <w:i/>
          <w:color w:val="000000"/>
          <w:sz w:val="20"/>
        </w:rPr>
        <w:t>Clinical</w:t>
      </w:r>
      <w:r w:rsidRPr="007F0A26">
        <w:rPr>
          <w:rFonts w:ascii="Arial" w:hAnsi="Arial" w:cs="Arial"/>
          <w:i/>
          <w:color w:val="000000"/>
          <w:sz w:val="20"/>
        </w:rPr>
        <w:t xml:space="preserve"> </w:t>
      </w:r>
      <w:r w:rsidRPr="007F0A26">
        <w:rPr>
          <w:rFonts w:ascii="Arial" w:eastAsia="Calibri" w:hAnsi="Arial" w:cs="Arial"/>
          <w:i/>
          <w:color w:val="000000"/>
          <w:sz w:val="20"/>
        </w:rPr>
        <w:t>Care</w:t>
      </w:r>
      <w:r w:rsidRPr="007F0A26">
        <w:rPr>
          <w:rFonts w:ascii="Arial" w:hAnsi="Arial" w:cs="Arial"/>
          <w:i/>
          <w:color w:val="000000"/>
          <w:sz w:val="20"/>
        </w:rPr>
        <w:t xml:space="preserve"> </w:t>
      </w:r>
      <w:r w:rsidRPr="007F0A26">
        <w:rPr>
          <w:rFonts w:ascii="Arial" w:hAnsi="Arial" w:cs="Arial"/>
          <w:color w:val="000000"/>
          <w:sz w:val="20"/>
        </w:rPr>
        <w:t>2005; 17(6):55-56.</w:t>
      </w:r>
    </w:p>
    <w:p w14:paraId="74E2E5B7" w14:textId="77777777" w:rsidR="007A7561" w:rsidRPr="007F0A26" w:rsidRDefault="007A7561" w:rsidP="00835A5E">
      <w:pPr>
        <w:pStyle w:val="ResumeIndent"/>
        <w:widowControl w:val="0"/>
        <w:numPr>
          <w:ilvl w:val="0"/>
          <w:numId w:val="20"/>
        </w:numPr>
        <w:tabs>
          <w:tab w:val="left" w:pos="720"/>
        </w:tabs>
        <w:ind w:left="630" w:right="-108"/>
        <w:rPr>
          <w:rFonts w:ascii="Arial" w:hAnsi="Arial" w:cs="Arial"/>
          <w:color w:val="000000"/>
          <w:sz w:val="20"/>
        </w:rPr>
      </w:pPr>
      <w:r w:rsidRPr="007F0A26">
        <w:rPr>
          <w:rFonts w:ascii="Arial" w:eastAsia="Calibri" w:hAnsi="Arial" w:cs="Arial"/>
          <w:color w:val="000000"/>
          <w:sz w:val="20"/>
        </w:rPr>
        <w:t>Gifford</w:t>
      </w:r>
      <w:r w:rsidRPr="007F0A26">
        <w:rPr>
          <w:rFonts w:ascii="Arial" w:hAnsi="Arial" w:cs="Arial"/>
          <w:color w:val="000000"/>
          <w:sz w:val="20"/>
        </w:rPr>
        <w:t xml:space="preserve"> </w:t>
      </w:r>
      <w:r w:rsidRPr="007F0A26">
        <w:rPr>
          <w:rFonts w:ascii="Arial" w:eastAsia="Calibri" w:hAnsi="Arial" w:cs="Arial"/>
          <w:color w:val="000000"/>
          <w:sz w:val="20"/>
        </w:rPr>
        <w:t>A</w:t>
      </w:r>
      <w:r w:rsidRPr="007F0A26">
        <w:rPr>
          <w:rFonts w:ascii="Arial" w:hAnsi="Arial" w:cs="Arial"/>
          <w:color w:val="000000"/>
          <w:sz w:val="20"/>
        </w:rPr>
        <w:t>,</w:t>
      </w:r>
      <w:r w:rsidRPr="007F0A26">
        <w:rPr>
          <w:rFonts w:ascii="Arial" w:hAnsi="Arial" w:cs="Arial"/>
          <w:b/>
          <w:color w:val="000000"/>
          <w:sz w:val="20"/>
        </w:rPr>
        <w:t xml:space="preserve"> </w:t>
      </w:r>
      <w:r w:rsidRPr="007F0A26">
        <w:rPr>
          <w:rFonts w:ascii="Arial" w:eastAsia="Calibri" w:hAnsi="Arial" w:cs="Arial"/>
          <w:b/>
          <w:color w:val="000000"/>
          <w:sz w:val="20"/>
        </w:rPr>
        <w:t>Lahey</w:t>
      </w:r>
      <w:r w:rsidRPr="007F0A26">
        <w:rPr>
          <w:rFonts w:ascii="Arial" w:hAnsi="Arial" w:cs="Arial"/>
          <w:b/>
          <w:color w:val="000000"/>
          <w:sz w:val="20"/>
        </w:rPr>
        <w:t xml:space="preserve"> </w:t>
      </w:r>
      <w:r w:rsidRPr="007F0A26">
        <w:rPr>
          <w:rFonts w:ascii="Arial" w:eastAsia="Calibri" w:hAnsi="Arial" w:cs="Arial"/>
          <w:b/>
          <w:color w:val="000000"/>
          <w:sz w:val="20"/>
        </w:rPr>
        <w:t>T</w:t>
      </w:r>
      <w:r w:rsidRPr="007F0A26">
        <w:rPr>
          <w:rFonts w:ascii="Arial" w:hAnsi="Arial" w:cs="Arial"/>
          <w:b/>
          <w:color w:val="000000"/>
          <w:sz w:val="20"/>
        </w:rPr>
        <w:t xml:space="preserve">, </w:t>
      </w:r>
      <w:r w:rsidRPr="007F0A26">
        <w:rPr>
          <w:rFonts w:ascii="Arial" w:eastAsia="Calibri" w:hAnsi="Arial" w:cs="Arial"/>
          <w:color w:val="000000"/>
          <w:sz w:val="20"/>
        </w:rPr>
        <w:t>von</w:t>
      </w:r>
      <w:r w:rsidRPr="007F0A26">
        <w:rPr>
          <w:rFonts w:ascii="Arial" w:hAnsi="Arial" w:cs="Arial"/>
          <w:color w:val="000000"/>
          <w:sz w:val="20"/>
        </w:rPr>
        <w:t xml:space="preserve"> </w:t>
      </w:r>
      <w:r w:rsidRPr="007F0A26">
        <w:rPr>
          <w:rFonts w:ascii="Arial" w:eastAsia="Calibri" w:hAnsi="Arial" w:cs="Arial"/>
          <w:color w:val="000000"/>
          <w:sz w:val="20"/>
        </w:rPr>
        <w:t>Reyn</w:t>
      </w:r>
      <w:r w:rsidRPr="007F0A26">
        <w:rPr>
          <w:rFonts w:ascii="Arial" w:hAnsi="Arial" w:cs="Arial"/>
          <w:color w:val="000000"/>
          <w:sz w:val="20"/>
        </w:rPr>
        <w:t xml:space="preserve"> </w:t>
      </w:r>
      <w:r w:rsidRPr="007F0A26">
        <w:rPr>
          <w:rFonts w:ascii="Arial" w:eastAsia="Calibri" w:hAnsi="Arial" w:cs="Arial"/>
          <w:color w:val="000000"/>
          <w:sz w:val="20"/>
        </w:rPr>
        <w:t>CF</w:t>
      </w:r>
      <w:r w:rsidRPr="007F0A26">
        <w:rPr>
          <w:rFonts w:ascii="Arial" w:hAnsi="Arial" w:cs="Arial"/>
          <w:color w:val="000000"/>
          <w:sz w:val="20"/>
        </w:rPr>
        <w:t xml:space="preserve">. </w:t>
      </w:r>
      <w:r w:rsidRPr="007F0A26">
        <w:rPr>
          <w:rFonts w:ascii="Arial" w:eastAsia="Calibri" w:hAnsi="Arial" w:cs="Arial"/>
          <w:color w:val="000000"/>
          <w:sz w:val="20"/>
        </w:rPr>
        <w:t>Fatal</w:t>
      </w:r>
      <w:r w:rsidRPr="007F0A26">
        <w:rPr>
          <w:rFonts w:ascii="Arial" w:hAnsi="Arial" w:cs="Arial"/>
          <w:color w:val="000000"/>
          <w:sz w:val="20"/>
        </w:rPr>
        <w:t xml:space="preserve"> </w:t>
      </w:r>
      <w:r w:rsidRPr="007F0A26">
        <w:rPr>
          <w:rFonts w:ascii="Arial" w:eastAsia="Calibri" w:hAnsi="Arial" w:cs="Arial"/>
          <w:color w:val="000000"/>
          <w:sz w:val="20"/>
        </w:rPr>
        <w:t>hemoptysis</w:t>
      </w:r>
      <w:r w:rsidRPr="007F0A26">
        <w:rPr>
          <w:rFonts w:ascii="Arial" w:hAnsi="Arial" w:cs="Arial"/>
          <w:color w:val="000000"/>
          <w:sz w:val="20"/>
        </w:rPr>
        <w:t xml:space="preserve"> </w:t>
      </w:r>
      <w:r w:rsidRPr="007F0A26">
        <w:rPr>
          <w:rFonts w:ascii="Arial" w:eastAsia="Calibri" w:hAnsi="Arial" w:cs="Arial"/>
          <w:color w:val="000000"/>
          <w:sz w:val="20"/>
        </w:rPr>
        <w:t>from</w:t>
      </w:r>
      <w:r w:rsidRPr="007F0A26">
        <w:rPr>
          <w:rFonts w:ascii="Arial" w:hAnsi="Arial" w:cs="Arial"/>
          <w:color w:val="000000"/>
          <w:sz w:val="20"/>
        </w:rPr>
        <w:t xml:space="preserve"> </w:t>
      </w:r>
      <w:r w:rsidRPr="007F0A26">
        <w:rPr>
          <w:rFonts w:ascii="Arial" w:eastAsia="Calibri" w:hAnsi="Arial" w:cs="Arial"/>
          <w:color w:val="000000"/>
          <w:sz w:val="20"/>
        </w:rPr>
        <w:t>invasive</w:t>
      </w:r>
      <w:r w:rsidRPr="007F0A26">
        <w:rPr>
          <w:rFonts w:ascii="Arial" w:hAnsi="Arial" w:cs="Arial"/>
          <w:color w:val="000000"/>
          <w:sz w:val="20"/>
        </w:rPr>
        <w:t xml:space="preserve"> </w:t>
      </w:r>
      <w:r w:rsidRPr="007F0A26">
        <w:rPr>
          <w:rFonts w:ascii="Arial" w:eastAsia="Calibri" w:hAnsi="Arial" w:cs="Arial"/>
          <w:i/>
          <w:color w:val="000000"/>
          <w:sz w:val="20"/>
        </w:rPr>
        <w:t>Aspergillus</w:t>
      </w:r>
      <w:r w:rsidRPr="007F0A26">
        <w:rPr>
          <w:rFonts w:ascii="Arial" w:hAnsi="Arial" w:cs="Arial"/>
          <w:i/>
          <w:color w:val="000000"/>
          <w:sz w:val="20"/>
        </w:rPr>
        <w:t xml:space="preserve"> </w:t>
      </w:r>
      <w:proofErr w:type="spellStart"/>
      <w:r w:rsidRPr="007F0A26">
        <w:rPr>
          <w:rFonts w:ascii="Arial" w:eastAsia="Calibri" w:hAnsi="Arial" w:cs="Arial"/>
          <w:i/>
          <w:color w:val="000000"/>
          <w:sz w:val="20"/>
        </w:rPr>
        <w:t>niger</w:t>
      </w:r>
      <w:proofErr w:type="spellEnd"/>
      <w:r w:rsidRPr="007F0A26">
        <w:rPr>
          <w:rFonts w:ascii="Arial" w:hAnsi="Arial" w:cs="Arial"/>
          <w:color w:val="000000"/>
          <w:sz w:val="20"/>
        </w:rPr>
        <w:t xml:space="preserve"> </w:t>
      </w:r>
      <w:r w:rsidRPr="007F0A26">
        <w:rPr>
          <w:rFonts w:ascii="Arial" w:eastAsia="Calibri" w:hAnsi="Arial" w:cs="Arial"/>
          <w:color w:val="000000"/>
          <w:sz w:val="20"/>
        </w:rPr>
        <w:t>in</w:t>
      </w:r>
      <w:r w:rsidRPr="007F0A26">
        <w:rPr>
          <w:rFonts w:ascii="Arial" w:hAnsi="Arial" w:cs="Arial"/>
          <w:color w:val="000000"/>
          <w:sz w:val="20"/>
        </w:rPr>
        <w:t xml:space="preserve"> </w:t>
      </w:r>
      <w:r w:rsidRPr="007F0A26">
        <w:rPr>
          <w:rFonts w:ascii="Arial" w:eastAsia="Calibri" w:hAnsi="Arial" w:cs="Arial"/>
          <w:color w:val="000000"/>
          <w:sz w:val="20"/>
        </w:rPr>
        <w:t>a</w:t>
      </w:r>
      <w:r w:rsidRPr="007F0A26">
        <w:rPr>
          <w:rFonts w:ascii="Arial" w:hAnsi="Arial" w:cs="Arial"/>
          <w:color w:val="000000"/>
          <w:sz w:val="20"/>
        </w:rPr>
        <w:t xml:space="preserve"> </w:t>
      </w:r>
      <w:r w:rsidRPr="007F0A26">
        <w:rPr>
          <w:rFonts w:ascii="Arial" w:eastAsia="Calibri" w:hAnsi="Arial" w:cs="Arial"/>
          <w:color w:val="000000"/>
          <w:sz w:val="20"/>
        </w:rPr>
        <w:t>patient</w:t>
      </w:r>
      <w:r w:rsidRPr="007F0A26">
        <w:rPr>
          <w:rFonts w:ascii="Arial" w:hAnsi="Arial" w:cs="Arial"/>
          <w:color w:val="000000"/>
          <w:sz w:val="20"/>
        </w:rPr>
        <w:t xml:space="preserve"> </w:t>
      </w:r>
      <w:r w:rsidRPr="007F0A26">
        <w:rPr>
          <w:rFonts w:ascii="Arial" w:eastAsia="Calibri" w:hAnsi="Arial" w:cs="Arial"/>
          <w:color w:val="000000"/>
          <w:sz w:val="20"/>
        </w:rPr>
        <w:t>with</w:t>
      </w:r>
      <w:r w:rsidRPr="007F0A26">
        <w:rPr>
          <w:rFonts w:ascii="Arial" w:hAnsi="Arial" w:cs="Arial"/>
          <w:color w:val="000000"/>
          <w:sz w:val="20"/>
        </w:rPr>
        <w:t xml:space="preserve"> </w:t>
      </w:r>
      <w:r w:rsidRPr="007F0A26">
        <w:rPr>
          <w:rFonts w:ascii="Arial" w:eastAsia="Calibri" w:hAnsi="Arial" w:cs="Arial"/>
          <w:color w:val="000000"/>
          <w:sz w:val="20"/>
        </w:rPr>
        <w:t>cavitary</w:t>
      </w:r>
      <w:r w:rsidRPr="007F0A26">
        <w:rPr>
          <w:rFonts w:ascii="Arial" w:hAnsi="Arial" w:cs="Arial"/>
          <w:color w:val="000000"/>
          <w:sz w:val="20"/>
        </w:rPr>
        <w:t xml:space="preserve"> </w:t>
      </w:r>
      <w:r w:rsidRPr="007F0A26">
        <w:rPr>
          <w:rFonts w:ascii="Arial" w:eastAsia="Calibri" w:hAnsi="Arial" w:cs="Arial"/>
          <w:color w:val="000000"/>
          <w:sz w:val="20"/>
        </w:rPr>
        <w:t>lung</w:t>
      </w:r>
      <w:r w:rsidRPr="007F0A26">
        <w:rPr>
          <w:rFonts w:ascii="Arial" w:hAnsi="Arial" w:cs="Arial"/>
          <w:color w:val="000000"/>
          <w:sz w:val="20"/>
        </w:rPr>
        <w:t xml:space="preserve"> </w:t>
      </w:r>
      <w:r w:rsidRPr="007F0A26">
        <w:rPr>
          <w:rFonts w:ascii="Arial" w:eastAsia="Calibri" w:hAnsi="Arial" w:cs="Arial"/>
          <w:color w:val="000000"/>
          <w:sz w:val="20"/>
        </w:rPr>
        <w:t>disease</w:t>
      </w:r>
      <w:r w:rsidRPr="007F0A26">
        <w:rPr>
          <w:rFonts w:ascii="Arial" w:hAnsi="Arial" w:cs="Arial"/>
          <w:color w:val="000000"/>
          <w:sz w:val="20"/>
        </w:rPr>
        <w:t xml:space="preserve"> </w:t>
      </w:r>
      <w:r w:rsidRPr="007F0A26">
        <w:rPr>
          <w:rFonts w:ascii="Arial" w:eastAsia="Calibri" w:hAnsi="Arial" w:cs="Arial"/>
          <w:color w:val="000000"/>
          <w:sz w:val="20"/>
        </w:rPr>
        <w:t>and</w:t>
      </w:r>
      <w:r w:rsidRPr="007F0A26">
        <w:rPr>
          <w:rFonts w:ascii="Arial" w:hAnsi="Arial" w:cs="Arial"/>
          <w:color w:val="000000"/>
          <w:sz w:val="20"/>
        </w:rPr>
        <w:t xml:space="preserve"> </w:t>
      </w:r>
      <w:r w:rsidRPr="007F0A26">
        <w:rPr>
          <w:rFonts w:ascii="Arial" w:eastAsia="Calibri" w:hAnsi="Arial" w:cs="Arial"/>
          <w:i/>
          <w:color w:val="000000"/>
          <w:sz w:val="20"/>
        </w:rPr>
        <w:t>Mycobacterium</w:t>
      </w:r>
      <w:r w:rsidRPr="007F0A26">
        <w:rPr>
          <w:rFonts w:ascii="Arial" w:hAnsi="Arial" w:cs="Arial"/>
          <w:i/>
          <w:color w:val="000000"/>
          <w:sz w:val="20"/>
        </w:rPr>
        <w:t xml:space="preserve"> </w:t>
      </w:r>
      <w:r w:rsidRPr="007F0A26">
        <w:rPr>
          <w:rFonts w:ascii="Arial" w:eastAsia="Calibri" w:hAnsi="Arial" w:cs="Arial"/>
          <w:i/>
          <w:color w:val="000000"/>
          <w:sz w:val="20"/>
        </w:rPr>
        <w:t>avium</w:t>
      </w:r>
      <w:r w:rsidRPr="007F0A26">
        <w:rPr>
          <w:rFonts w:ascii="Arial" w:hAnsi="Arial" w:cs="Arial"/>
          <w:color w:val="000000"/>
          <w:sz w:val="20"/>
        </w:rPr>
        <w:t xml:space="preserve"> </w:t>
      </w:r>
      <w:r w:rsidRPr="007F0A26">
        <w:rPr>
          <w:rFonts w:ascii="Arial" w:eastAsia="Calibri" w:hAnsi="Arial" w:cs="Arial"/>
          <w:color w:val="000000"/>
          <w:sz w:val="20"/>
        </w:rPr>
        <w:t>complex</w:t>
      </w:r>
      <w:r w:rsidRPr="007F0A26">
        <w:rPr>
          <w:rFonts w:ascii="Arial" w:hAnsi="Arial" w:cs="Arial"/>
          <w:color w:val="000000"/>
          <w:sz w:val="20"/>
        </w:rPr>
        <w:t xml:space="preserve"> </w:t>
      </w:r>
      <w:r w:rsidRPr="007F0A26">
        <w:rPr>
          <w:rFonts w:ascii="Arial" w:eastAsia="Calibri" w:hAnsi="Arial" w:cs="Arial"/>
          <w:color w:val="000000"/>
          <w:sz w:val="20"/>
        </w:rPr>
        <w:t>infection</w:t>
      </w:r>
      <w:r w:rsidRPr="007F0A26">
        <w:rPr>
          <w:rFonts w:ascii="Arial" w:hAnsi="Arial" w:cs="Arial"/>
          <w:color w:val="000000"/>
          <w:sz w:val="20"/>
        </w:rPr>
        <w:t xml:space="preserve">. </w:t>
      </w:r>
      <w:r w:rsidRPr="007F0A26">
        <w:rPr>
          <w:rFonts w:ascii="Arial" w:eastAsia="Calibri" w:hAnsi="Arial" w:cs="Arial"/>
          <w:i/>
          <w:color w:val="000000"/>
          <w:sz w:val="20"/>
        </w:rPr>
        <w:t>Medical</w:t>
      </w:r>
      <w:r w:rsidRPr="007F0A26">
        <w:rPr>
          <w:rFonts w:ascii="Arial" w:hAnsi="Arial" w:cs="Arial"/>
          <w:i/>
          <w:color w:val="000000"/>
          <w:sz w:val="20"/>
        </w:rPr>
        <w:t xml:space="preserve"> </w:t>
      </w:r>
      <w:r w:rsidRPr="007F0A26">
        <w:rPr>
          <w:rFonts w:ascii="Arial" w:eastAsia="Calibri" w:hAnsi="Arial" w:cs="Arial"/>
          <w:i/>
          <w:color w:val="000000"/>
          <w:sz w:val="20"/>
        </w:rPr>
        <w:t>Mycology</w:t>
      </w:r>
      <w:r w:rsidRPr="007F0A26">
        <w:rPr>
          <w:rFonts w:ascii="Arial" w:hAnsi="Arial" w:cs="Arial"/>
          <w:color w:val="000000"/>
          <w:sz w:val="20"/>
        </w:rPr>
        <w:t xml:space="preserve"> 2006;44(6):557-60. </w:t>
      </w:r>
    </w:p>
    <w:p w14:paraId="3F9391D8" w14:textId="77777777" w:rsidR="007A7561" w:rsidRPr="007F0A26" w:rsidRDefault="007A7561" w:rsidP="00835A5E">
      <w:pPr>
        <w:pStyle w:val="ResumeIndent"/>
        <w:widowControl w:val="0"/>
        <w:numPr>
          <w:ilvl w:val="0"/>
          <w:numId w:val="20"/>
        </w:numPr>
        <w:tabs>
          <w:tab w:val="left" w:pos="720"/>
        </w:tabs>
        <w:ind w:left="630" w:right="-108"/>
        <w:rPr>
          <w:rFonts w:ascii="Arial" w:hAnsi="Arial" w:cs="Arial"/>
          <w:color w:val="000000"/>
          <w:sz w:val="20"/>
        </w:rPr>
      </w:pPr>
      <w:r w:rsidRPr="007F0A26">
        <w:rPr>
          <w:rFonts w:ascii="Arial" w:eastAsia="Calibri" w:hAnsi="Arial" w:cs="Arial"/>
          <w:b/>
          <w:color w:val="000000"/>
          <w:sz w:val="20"/>
        </w:rPr>
        <w:t>Lahey</w:t>
      </w:r>
      <w:r w:rsidRPr="007F0A26">
        <w:rPr>
          <w:rFonts w:ascii="Arial" w:hAnsi="Arial" w:cs="Arial"/>
          <w:b/>
          <w:color w:val="000000"/>
          <w:sz w:val="20"/>
        </w:rPr>
        <w:t xml:space="preserve"> </w:t>
      </w:r>
      <w:r w:rsidRPr="007F0A26">
        <w:rPr>
          <w:rFonts w:ascii="Arial" w:eastAsia="Calibri" w:hAnsi="Arial" w:cs="Arial"/>
          <w:b/>
          <w:color w:val="000000"/>
          <w:sz w:val="20"/>
        </w:rPr>
        <w:t>T</w:t>
      </w:r>
      <w:r w:rsidRPr="007F0A26">
        <w:rPr>
          <w:rFonts w:ascii="Arial" w:hAnsi="Arial" w:cs="Arial"/>
          <w:b/>
          <w:color w:val="000000"/>
          <w:sz w:val="20"/>
        </w:rPr>
        <w:t>.</w:t>
      </w:r>
      <w:r w:rsidRPr="007F0A26">
        <w:rPr>
          <w:rFonts w:ascii="Arial" w:hAnsi="Arial" w:cs="Arial"/>
          <w:color w:val="000000"/>
          <w:sz w:val="20"/>
        </w:rPr>
        <w:t xml:space="preserve"> </w:t>
      </w:r>
      <w:r w:rsidRPr="007F0A26">
        <w:rPr>
          <w:rFonts w:ascii="Arial" w:eastAsia="Calibri" w:hAnsi="Arial" w:cs="Arial"/>
          <w:color w:val="000000"/>
          <w:sz w:val="20"/>
        </w:rPr>
        <w:t>Ask</w:t>
      </w:r>
      <w:r w:rsidRPr="007F0A26">
        <w:rPr>
          <w:rFonts w:ascii="Arial" w:hAnsi="Arial" w:cs="Arial"/>
          <w:color w:val="000000"/>
          <w:sz w:val="20"/>
        </w:rPr>
        <w:t xml:space="preserve"> </w:t>
      </w:r>
      <w:r w:rsidRPr="007F0A26">
        <w:rPr>
          <w:rFonts w:ascii="Arial" w:eastAsia="Calibri" w:hAnsi="Arial" w:cs="Arial"/>
          <w:color w:val="000000"/>
          <w:sz w:val="20"/>
        </w:rPr>
        <w:t>the</w:t>
      </w:r>
      <w:r w:rsidRPr="007F0A26">
        <w:rPr>
          <w:rFonts w:ascii="Arial" w:hAnsi="Arial" w:cs="Arial"/>
          <w:color w:val="000000"/>
          <w:sz w:val="20"/>
        </w:rPr>
        <w:t xml:space="preserve"> </w:t>
      </w:r>
      <w:r w:rsidRPr="007F0A26">
        <w:rPr>
          <w:rFonts w:ascii="Arial" w:eastAsia="Calibri" w:hAnsi="Arial" w:cs="Arial"/>
          <w:color w:val="000000"/>
          <w:sz w:val="20"/>
        </w:rPr>
        <w:t>ethicist</w:t>
      </w:r>
      <w:r w:rsidRPr="007F0A26">
        <w:rPr>
          <w:rFonts w:ascii="Arial" w:hAnsi="Arial" w:cs="Arial"/>
          <w:color w:val="000000"/>
          <w:sz w:val="20"/>
        </w:rPr>
        <w:t xml:space="preserve">: </w:t>
      </w:r>
      <w:r w:rsidRPr="007F0A26">
        <w:rPr>
          <w:rFonts w:ascii="Arial" w:eastAsia="Calibri" w:hAnsi="Arial" w:cs="Arial"/>
          <w:color w:val="000000"/>
          <w:sz w:val="20"/>
        </w:rPr>
        <w:t>Is</w:t>
      </w:r>
      <w:r w:rsidRPr="007F0A26">
        <w:rPr>
          <w:rFonts w:ascii="Arial" w:hAnsi="Arial" w:cs="Arial"/>
          <w:color w:val="000000"/>
          <w:sz w:val="20"/>
        </w:rPr>
        <w:t xml:space="preserve"> </w:t>
      </w:r>
      <w:r w:rsidRPr="007F0A26">
        <w:rPr>
          <w:rFonts w:ascii="Arial" w:eastAsia="Calibri" w:hAnsi="Arial" w:cs="Arial"/>
          <w:color w:val="000000"/>
          <w:sz w:val="20"/>
        </w:rPr>
        <w:t>there</w:t>
      </w:r>
      <w:r w:rsidRPr="007F0A26">
        <w:rPr>
          <w:rFonts w:ascii="Arial" w:hAnsi="Arial" w:cs="Arial"/>
          <w:color w:val="000000"/>
          <w:sz w:val="20"/>
        </w:rPr>
        <w:t xml:space="preserve"> </w:t>
      </w:r>
      <w:r w:rsidRPr="007F0A26">
        <w:rPr>
          <w:rFonts w:ascii="Arial" w:eastAsia="Calibri" w:hAnsi="Arial" w:cs="Arial"/>
          <w:color w:val="000000"/>
          <w:sz w:val="20"/>
        </w:rPr>
        <w:t>an</w:t>
      </w:r>
      <w:r w:rsidRPr="007F0A26">
        <w:rPr>
          <w:rFonts w:ascii="Arial" w:hAnsi="Arial" w:cs="Arial"/>
          <w:color w:val="000000"/>
          <w:sz w:val="20"/>
        </w:rPr>
        <w:t xml:space="preserve"> </w:t>
      </w:r>
      <w:r w:rsidRPr="007F0A26">
        <w:rPr>
          <w:rFonts w:ascii="Arial" w:eastAsia="Calibri" w:hAnsi="Arial" w:cs="Arial"/>
          <w:color w:val="000000"/>
          <w:sz w:val="20"/>
        </w:rPr>
        <w:t>ethical</w:t>
      </w:r>
      <w:r w:rsidRPr="007F0A26">
        <w:rPr>
          <w:rFonts w:ascii="Arial" w:hAnsi="Arial" w:cs="Arial"/>
          <w:color w:val="000000"/>
          <w:sz w:val="20"/>
        </w:rPr>
        <w:t xml:space="preserve"> </w:t>
      </w:r>
      <w:r w:rsidRPr="007F0A26">
        <w:rPr>
          <w:rFonts w:ascii="Arial" w:eastAsia="Calibri" w:hAnsi="Arial" w:cs="Arial"/>
          <w:color w:val="000000"/>
          <w:sz w:val="20"/>
        </w:rPr>
        <w:t>duty</w:t>
      </w:r>
      <w:r w:rsidRPr="007F0A26">
        <w:rPr>
          <w:rFonts w:ascii="Arial" w:hAnsi="Arial" w:cs="Arial"/>
          <w:color w:val="000000"/>
          <w:sz w:val="20"/>
        </w:rPr>
        <w:t xml:space="preserve"> </w:t>
      </w:r>
      <w:r w:rsidRPr="007F0A26">
        <w:rPr>
          <w:rFonts w:ascii="Arial" w:eastAsia="Calibri" w:hAnsi="Arial" w:cs="Arial"/>
          <w:color w:val="000000"/>
          <w:sz w:val="20"/>
        </w:rPr>
        <w:t>to</w:t>
      </w:r>
      <w:r w:rsidRPr="007F0A26">
        <w:rPr>
          <w:rFonts w:ascii="Arial" w:hAnsi="Arial" w:cs="Arial"/>
          <w:color w:val="000000"/>
          <w:sz w:val="20"/>
        </w:rPr>
        <w:t xml:space="preserve"> </w:t>
      </w:r>
      <w:r w:rsidRPr="007F0A26">
        <w:rPr>
          <w:rFonts w:ascii="Arial" w:eastAsia="Calibri" w:hAnsi="Arial" w:cs="Arial"/>
          <w:color w:val="000000"/>
          <w:sz w:val="20"/>
        </w:rPr>
        <w:t>inform</w:t>
      </w:r>
      <w:r w:rsidRPr="007F0A26">
        <w:rPr>
          <w:rFonts w:ascii="Arial" w:hAnsi="Arial" w:cs="Arial"/>
          <w:color w:val="000000"/>
          <w:sz w:val="20"/>
        </w:rPr>
        <w:t xml:space="preserve"> </w:t>
      </w:r>
      <w:r w:rsidRPr="007F0A26">
        <w:rPr>
          <w:rFonts w:ascii="Arial" w:eastAsia="Calibri" w:hAnsi="Arial" w:cs="Arial"/>
          <w:color w:val="000000"/>
          <w:sz w:val="20"/>
        </w:rPr>
        <w:t>patients</w:t>
      </w:r>
      <w:r w:rsidRPr="007F0A26">
        <w:rPr>
          <w:rFonts w:ascii="Arial" w:hAnsi="Arial" w:cs="Arial"/>
          <w:color w:val="000000"/>
          <w:sz w:val="20"/>
        </w:rPr>
        <w:t xml:space="preserve"> </w:t>
      </w:r>
      <w:r w:rsidRPr="007F0A26">
        <w:rPr>
          <w:rFonts w:ascii="Arial" w:eastAsia="Calibri" w:hAnsi="Arial" w:cs="Arial"/>
          <w:color w:val="000000"/>
          <w:sz w:val="20"/>
        </w:rPr>
        <w:t>of</w:t>
      </w:r>
      <w:r w:rsidRPr="007F0A26">
        <w:rPr>
          <w:rFonts w:ascii="Arial" w:hAnsi="Arial" w:cs="Arial"/>
          <w:color w:val="000000"/>
          <w:sz w:val="20"/>
        </w:rPr>
        <w:t xml:space="preserve"> </w:t>
      </w:r>
      <w:r w:rsidRPr="007F0A26">
        <w:rPr>
          <w:rFonts w:ascii="Arial" w:eastAsia="Calibri" w:hAnsi="Arial" w:cs="Arial"/>
          <w:color w:val="000000"/>
          <w:sz w:val="20"/>
        </w:rPr>
        <w:t>incidental</w:t>
      </w:r>
      <w:r w:rsidRPr="007F0A26">
        <w:rPr>
          <w:rFonts w:ascii="Arial" w:hAnsi="Arial" w:cs="Arial"/>
          <w:color w:val="000000"/>
          <w:sz w:val="20"/>
        </w:rPr>
        <w:t xml:space="preserve"> </w:t>
      </w:r>
      <w:r w:rsidRPr="007F0A26">
        <w:rPr>
          <w:rFonts w:ascii="Arial" w:eastAsia="Calibri" w:hAnsi="Arial" w:cs="Arial"/>
          <w:color w:val="000000"/>
          <w:sz w:val="20"/>
        </w:rPr>
        <w:t>findings</w:t>
      </w:r>
      <w:r w:rsidRPr="007F0A26">
        <w:rPr>
          <w:rFonts w:ascii="Arial" w:hAnsi="Arial" w:cs="Arial"/>
          <w:color w:val="000000"/>
          <w:sz w:val="20"/>
        </w:rPr>
        <w:t xml:space="preserve">? </w:t>
      </w:r>
      <w:r w:rsidRPr="007F0A26">
        <w:rPr>
          <w:rFonts w:ascii="Arial" w:eastAsia="Calibri" w:hAnsi="Arial" w:cs="Arial"/>
          <w:i/>
          <w:color w:val="000000"/>
          <w:sz w:val="20"/>
        </w:rPr>
        <w:t>Lahey</w:t>
      </w:r>
      <w:r w:rsidRPr="007F0A26">
        <w:rPr>
          <w:rFonts w:ascii="Arial" w:hAnsi="Arial" w:cs="Arial"/>
          <w:i/>
          <w:color w:val="000000"/>
          <w:sz w:val="20"/>
        </w:rPr>
        <w:t xml:space="preserve"> </w:t>
      </w:r>
      <w:r w:rsidRPr="007F0A26">
        <w:rPr>
          <w:rFonts w:ascii="Arial" w:eastAsia="Calibri" w:hAnsi="Arial" w:cs="Arial"/>
          <w:i/>
          <w:color w:val="000000"/>
          <w:sz w:val="20"/>
        </w:rPr>
        <w:t>Clinic</w:t>
      </w:r>
      <w:r w:rsidRPr="007F0A26">
        <w:rPr>
          <w:rFonts w:ascii="Arial" w:hAnsi="Arial" w:cs="Arial"/>
          <w:i/>
          <w:color w:val="000000"/>
          <w:sz w:val="20"/>
        </w:rPr>
        <w:t xml:space="preserve"> </w:t>
      </w:r>
      <w:r w:rsidRPr="007F0A26">
        <w:rPr>
          <w:rFonts w:ascii="Arial" w:eastAsia="Calibri" w:hAnsi="Arial" w:cs="Arial"/>
          <w:i/>
          <w:color w:val="000000"/>
          <w:sz w:val="20"/>
        </w:rPr>
        <w:t>Medical</w:t>
      </w:r>
      <w:r w:rsidRPr="007F0A26">
        <w:rPr>
          <w:rFonts w:ascii="Arial" w:hAnsi="Arial" w:cs="Arial"/>
          <w:i/>
          <w:color w:val="000000"/>
          <w:sz w:val="20"/>
        </w:rPr>
        <w:t xml:space="preserve"> </w:t>
      </w:r>
      <w:r w:rsidRPr="007F0A26">
        <w:rPr>
          <w:rFonts w:ascii="Arial" w:eastAsia="Calibri" w:hAnsi="Arial" w:cs="Arial"/>
          <w:i/>
          <w:color w:val="000000"/>
          <w:sz w:val="20"/>
        </w:rPr>
        <w:t>Ethics</w:t>
      </w:r>
      <w:r w:rsidRPr="007F0A26">
        <w:rPr>
          <w:rFonts w:ascii="Arial" w:hAnsi="Arial" w:cs="Arial"/>
          <w:i/>
          <w:color w:val="000000"/>
          <w:sz w:val="20"/>
        </w:rPr>
        <w:t xml:space="preserve"> </w:t>
      </w:r>
      <w:r w:rsidRPr="007F0A26">
        <w:rPr>
          <w:rFonts w:ascii="Arial" w:eastAsia="Calibri" w:hAnsi="Arial" w:cs="Arial"/>
          <w:i/>
          <w:color w:val="000000"/>
          <w:sz w:val="20"/>
        </w:rPr>
        <w:t>Journal</w:t>
      </w:r>
      <w:r w:rsidRPr="007F0A26">
        <w:rPr>
          <w:rFonts w:ascii="Arial" w:hAnsi="Arial" w:cs="Arial"/>
          <w:i/>
          <w:color w:val="000000"/>
          <w:sz w:val="20"/>
        </w:rPr>
        <w:t xml:space="preserve"> 2010</w:t>
      </w:r>
      <w:r w:rsidRPr="007F0A26">
        <w:rPr>
          <w:rFonts w:ascii="Arial" w:hAnsi="Arial" w:cs="Arial"/>
          <w:color w:val="000000"/>
          <w:sz w:val="20"/>
        </w:rPr>
        <w:t>;17(2):3-8.</w:t>
      </w:r>
    </w:p>
    <w:p w14:paraId="1B4EE8C2" w14:textId="77777777" w:rsidR="007A7561" w:rsidRPr="007F0A26" w:rsidRDefault="007A7561" w:rsidP="00835A5E">
      <w:pPr>
        <w:pStyle w:val="ResumeIndent"/>
        <w:widowControl w:val="0"/>
        <w:numPr>
          <w:ilvl w:val="0"/>
          <w:numId w:val="20"/>
        </w:numPr>
        <w:tabs>
          <w:tab w:val="left" w:pos="720"/>
        </w:tabs>
        <w:ind w:left="630" w:right="-108"/>
        <w:rPr>
          <w:rFonts w:ascii="Arial" w:hAnsi="Arial" w:cs="Arial"/>
          <w:color w:val="000000"/>
          <w:sz w:val="20"/>
        </w:rPr>
      </w:pPr>
      <w:r w:rsidRPr="007F0A26">
        <w:rPr>
          <w:rFonts w:ascii="Arial" w:eastAsia="Calibri" w:hAnsi="Arial" w:cs="Arial"/>
          <w:color w:val="000000"/>
          <w:sz w:val="20"/>
        </w:rPr>
        <w:t>Patel</w:t>
      </w:r>
      <w:r w:rsidRPr="007F0A26">
        <w:rPr>
          <w:rFonts w:ascii="Arial" w:hAnsi="Arial" w:cs="Arial"/>
          <w:color w:val="000000"/>
          <w:sz w:val="20"/>
        </w:rPr>
        <w:t xml:space="preserve">, </w:t>
      </w:r>
      <w:r w:rsidRPr="007F0A26">
        <w:rPr>
          <w:rFonts w:ascii="Arial" w:eastAsia="Calibri" w:hAnsi="Arial" w:cs="Arial"/>
          <w:color w:val="000000"/>
          <w:sz w:val="20"/>
        </w:rPr>
        <w:t>Avni</w:t>
      </w:r>
      <w:r w:rsidRPr="007F0A26">
        <w:rPr>
          <w:rFonts w:ascii="Arial" w:hAnsi="Arial" w:cs="Arial"/>
          <w:color w:val="000000"/>
          <w:sz w:val="20"/>
        </w:rPr>
        <w:t xml:space="preserve"> </w:t>
      </w:r>
      <w:r w:rsidRPr="007F0A26">
        <w:rPr>
          <w:rFonts w:ascii="Arial" w:eastAsia="Calibri" w:hAnsi="Arial" w:cs="Arial"/>
          <w:color w:val="000000"/>
          <w:sz w:val="20"/>
        </w:rPr>
        <w:t>V</w:t>
      </w:r>
      <w:r w:rsidRPr="007F0A26">
        <w:rPr>
          <w:rFonts w:ascii="Arial" w:hAnsi="Arial" w:cs="Arial"/>
          <w:color w:val="000000"/>
          <w:sz w:val="20"/>
        </w:rPr>
        <w:t xml:space="preserve">, </w:t>
      </w:r>
      <w:r w:rsidRPr="007F0A26">
        <w:rPr>
          <w:rFonts w:ascii="Arial" w:eastAsia="Calibri" w:hAnsi="Arial" w:cs="Arial"/>
          <w:b/>
          <w:color w:val="000000"/>
          <w:sz w:val="20"/>
        </w:rPr>
        <w:t>Lahey</w:t>
      </w:r>
      <w:r w:rsidRPr="007F0A26">
        <w:rPr>
          <w:rFonts w:ascii="Arial" w:hAnsi="Arial" w:cs="Arial"/>
          <w:b/>
          <w:color w:val="000000"/>
          <w:sz w:val="20"/>
        </w:rPr>
        <w:t xml:space="preserve"> </w:t>
      </w:r>
      <w:r w:rsidRPr="007F0A26">
        <w:rPr>
          <w:rFonts w:ascii="Arial" w:eastAsia="Calibri" w:hAnsi="Arial" w:cs="Arial"/>
          <w:b/>
          <w:color w:val="000000"/>
          <w:sz w:val="20"/>
        </w:rPr>
        <w:t>T</w:t>
      </w:r>
      <w:r w:rsidRPr="007F0A26">
        <w:rPr>
          <w:rFonts w:ascii="Arial" w:hAnsi="Arial" w:cs="Arial"/>
          <w:color w:val="000000"/>
          <w:sz w:val="20"/>
        </w:rPr>
        <w:t xml:space="preserve">, </w:t>
      </w:r>
      <w:r w:rsidRPr="007F0A26">
        <w:rPr>
          <w:rFonts w:ascii="Arial" w:eastAsia="Calibri" w:hAnsi="Arial" w:cs="Arial"/>
          <w:color w:val="000000"/>
          <w:sz w:val="20"/>
        </w:rPr>
        <w:t>Pepin</w:t>
      </w:r>
      <w:r w:rsidRPr="007F0A26">
        <w:rPr>
          <w:rFonts w:ascii="Arial" w:hAnsi="Arial" w:cs="Arial"/>
          <w:color w:val="000000"/>
          <w:sz w:val="20"/>
        </w:rPr>
        <w:t xml:space="preserve"> </w:t>
      </w:r>
      <w:r w:rsidRPr="007F0A26">
        <w:rPr>
          <w:rFonts w:ascii="Arial" w:eastAsia="Calibri" w:hAnsi="Arial" w:cs="Arial"/>
          <w:color w:val="000000"/>
          <w:sz w:val="20"/>
        </w:rPr>
        <w:t>S</w:t>
      </w:r>
      <w:r w:rsidRPr="007F0A26">
        <w:rPr>
          <w:rFonts w:ascii="Arial" w:hAnsi="Arial" w:cs="Arial"/>
          <w:color w:val="000000"/>
          <w:sz w:val="20"/>
        </w:rPr>
        <w:t xml:space="preserve">. </w:t>
      </w:r>
      <w:r w:rsidRPr="007F0A26">
        <w:rPr>
          <w:rFonts w:ascii="Arial" w:eastAsia="Calibri" w:hAnsi="Arial" w:cs="Arial"/>
          <w:color w:val="000000"/>
          <w:sz w:val="20"/>
        </w:rPr>
        <w:t>River</w:t>
      </w:r>
      <w:r w:rsidRPr="007F0A26">
        <w:rPr>
          <w:rFonts w:ascii="Arial" w:hAnsi="Arial" w:cs="Arial"/>
          <w:color w:val="000000"/>
          <w:sz w:val="20"/>
        </w:rPr>
        <w:t xml:space="preserve"> </w:t>
      </w:r>
      <w:r w:rsidRPr="007F0A26">
        <w:rPr>
          <w:rFonts w:ascii="Arial" w:eastAsia="Calibri" w:hAnsi="Arial" w:cs="Arial"/>
          <w:color w:val="000000"/>
          <w:sz w:val="20"/>
        </w:rPr>
        <w:t>Blindness</w:t>
      </w:r>
      <w:r w:rsidRPr="007F0A26">
        <w:rPr>
          <w:rFonts w:ascii="Arial" w:hAnsi="Arial" w:cs="Arial"/>
          <w:color w:val="000000"/>
          <w:sz w:val="20"/>
        </w:rPr>
        <w:t xml:space="preserve">: </w:t>
      </w:r>
      <w:r w:rsidRPr="007F0A26">
        <w:rPr>
          <w:rFonts w:ascii="Arial" w:eastAsia="Calibri" w:hAnsi="Arial" w:cs="Arial"/>
          <w:color w:val="000000"/>
          <w:sz w:val="20"/>
        </w:rPr>
        <w:t>The</w:t>
      </w:r>
      <w:r w:rsidRPr="007F0A26">
        <w:rPr>
          <w:rFonts w:ascii="Arial" w:hAnsi="Arial" w:cs="Arial"/>
          <w:color w:val="000000"/>
          <w:sz w:val="20"/>
        </w:rPr>
        <w:t xml:space="preserve"> </w:t>
      </w:r>
      <w:r w:rsidRPr="007F0A26">
        <w:rPr>
          <w:rFonts w:ascii="Arial" w:eastAsia="Calibri" w:hAnsi="Arial" w:cs="Arial"/>
          <w:color w:val="000000"/>
          <w:sz w:val="20"/>
        </w:rPr>
        <w:t>Value</w:t>
      </w:r>
      <w:r w:rsidRPr="007F0A26">
        <w:rPr>
          <w:rFonts w:ascii="Arial" w:hAnsi="Arial" w:cs="Arial"/>
          <w:color w:val="000000"/>
          <w:sz w:val="20"/>
        </w:rPr>
        <w:t xml:space="preserve"> </w:t>
      </w:r>
      <w:r w:rsidRPr="007F0A26">
        <w:rPr>
          <w:rFonts w:ascii="Arial" w:eastAsia="Calibri" w:hAnsi="Arial" w:cs="Arial"/>
          <w:color w:val="000000"/>
          <w:sz w:val="20"/>
        </w:rPr>
        <w:t>of</w:t>
      </w:r>
      <w:r w:rsidRPr="007F0A26">
        <w:rPr>
          <w:rFonts w:ascii="Arial" w:hAnsi="Arial" w:cs="Arial"/>
          <w:color w:val="000000"/>
          <w:sz w:val="20"/>
        </w:rPr>
        <w:t xml:space="preserve"> </w:t>
      </w:r>
      <w:r w:rsidRPr="007F0A26">
        <w:rPr>
          <w:rFonts w:ascii="Arial" w:eastAsia="Calibri" w:hAnsi="Arial" w:cs="Arial"/>
          <w:color w:val="000000"/>
          <w:sz w:val="20"/>
        </w:rPr>
        <w:t>an</w:t>
      </w:r>
      <w:r w:rsidRPr="007F0A26">
        <w:rPr>
          <w:rFonts w:ascii="Arial" w:hAnsi="Arial" w:cs="Arial"/>
          <w:color w:val="000000"/>
          <w:sz w:val="20"/>
        </w:rPr>
        <w:t xml:space="preserve"> </w:t>
      </w:r>
      <w:r w:rsidRPr="007F0A26">
        <w:rPr>
          <w:rFonts w:ascii="Arial" w:eastAsia="Calibri" w:hAnsi="Arial" w:cs="Arial"/>
          <w:color w:val="000000"/>
          <w:sz w:val="20"/>
        </w:rPr>
        <w:t>Ounce</w:t>
      </w:r>
      <w:r w:rsidRPr="007F0A26">
        <w:rPr>
          <w:rFonts w:ascii="Arial" w:hAnsi="Arial" w:cs="Arial"/>
          <w:color w:val="000000"/>
          <w:sz w:val="20"/>
        </w:rPr>
        <w:t xml:space="preserve"> </w:t>
      </w:r>
      <w:r w:rsidRPr="007F0A26">
        <w:rPr>
          <w:rFonts w:ascii="Arial" w:eastAsia="Calibri" w:hAnsi="Arial" w:cs="Arial"/>
          <w:color w:val="000000"/>
          <w:sz w:val="20"/>
        </w:rPr>
        <w:t>of</w:t>
      </w:r>
      <w:r w:rsidRPr="007F0A26">
        <w:rPr>
          <w:rFonts w:ascii="Arial" w:hAnsi="Arial" w:cs="Arial"/>
          <w:color w:val="000000"/>
          <w:sz w:val="20"/>
        </w:rPr>
        <w:t xml:space="preserve"> </w:t>
      </w:r>
      <w:r w:rsidRPr="007F0A26">
        <w:rPr>
          <w:rFonts w:ascii="Arial" w:eastAsia="Calibri" w:hAnsi="Arial" w:cs="Arial"/>
          <w:color w:val="000000"/>
          <w:sz w:val="20"/>
        </w:rPr>
        <w:t>Prevention</w:t>
      </w:r>
      <w:r w:rsidRPr="007F0A26">
        <w:rPr>
          <w:rFonts w:ascii="Arial" w:hAnsi="Arial" w:cs="Arial"/>
          <w:color w:val="000000"/>
          <w:sz w:val="20"/>
        </w:rPr>
        <w:t xml:space="preserve">. </w:t>
      </w:r>
      <w:r w:rsidRPr="007F0A26">
        <w:rPr>
          <w:rFonts w:ascii="Arial" w:eastAsia="Calibri" w:hAnsi="Arial" w:cs="Arial"/>
          <w:i/>
          <w:color w:val="000000"/>
          <w:sz w:val="20"/>
        </w:rPr>
        <w:t>Infectious</w:t>
      </w:r>
      <w:r w:rsidRPr="007F0A26">
        <w:rPr>
          <w:rFonts w:ascii="Arial" w:hAnsi="Arial" w:cs="Arial"/>
          <w:i/>
          <w:color w:val="000000"/>
          <w:sz w:val="20"/>
        </w:rPr>
        <w:t xml:space="preserve"> </w:t>
      </w:r>
      <w:r w:rsidRPr="007F0A26">
        <w:rPr>
          <w:rFonts w:ascii="Arial" w:eastAsia="Calibri" w:hAnsi="Arial" w:cs="Arial"/>
          <w:i/>
          <w:color w:val="000000"/>
          <w:sz w:val="20"/>
        </w:rPr>
        <w:t>Diseases</w:t>
      </w:r>
      <w:r w:rsidRPr="007F0A26">
        <w:rPr>
          <w:rFonts w:ascii="Arial" w:hAnsi="Arial" w:cs="Arial"/>
          <w:i/>
          <w:color w:val="000000"/>
          <w:sz w:val="20"/>
        </w:rPr>
        <w:t xml:space="preserve"> </w:t>
      </w:r>
      <w:r w:rsidRPr="007F0A26">
        <w:rPr>
          <w:rFonts w:ascii="Arial" w:eastAsia="Calibri" w:hAnsi="Arial" w:cs="Arial"/>
          <w:i/>
          <w:color w:val="000000"/>
          <w:sz w:val="20"/>
        </w:rPr>
        <w:t>in</w:t>
      </w:r>
      <w:r w:rsidRPr="007F0A26">
        <w:rPr>
          <w:rFonts w:ascii="Arial" w:hAnsi="Arial" w:cs="Arial"/>
          <w:i/>
          <w:color w:val="000000"/>
          <w:sz w:val="20"/>
        </w:rPr>
        <w:t xml:space="preserve"> </w:t>
      </w:r>
      <w:r w:rsidRPr="007F0A26">
        <w:rPr>
          <w:rFonts w:ascii="Arial" w:eastAsia="Calibri" w:hAnsi="Arial" w:cs="Arial"/>
          <w:i/>
          <w:color w:val="000000"/>
          <w:sz w:val="20"/>
        </w:rPr>
        <w:t>Clinical</w:t>
      </w:r>
      <w:r w:rsidRPr="007F0A26">
        <w:rPr>
          <w:rFonts w:ascii="Arial" w:hAnsi="Arial" w:cs="Arial"/>
          <w:i/>
          <w:color w:val="000000"/>
          <w:sz w:val="20"/>
        </w:rPr>
        <w:t xml:space="preserve"> </w:t>
      </w:r>
      <w:r w:rsidRPr="007F0A26">
        <w:rPr>
          <w:rFonts w:ascii="Arial" w:eastAsia="Calibri" w:hAnsi="Arial" w:cs="Arial"/>
          <w:i/>
          <w:color w:val="000000"/>
          <w:sz w:val="20"/>
        </w:rPr>
        <w:t>Practice</w:t>
      </w:r>
      <w:r w:rsidRPr="007F0A26">
        <w:rPr>
          <w:rFonts w:ascii="Arial" w:hAnsi="Arial" w:cs="Arial"/>
          <w:i/>
          <w:color w:val="000000"/>
          <w:sz w:val="20"/>
        </w:rPr>
        <w:t xml:space="preserve">. </w:t>
      </w:r>
      <w:r w:rsidRPr="007F0A26">
        <w:rPr>
          <w:rFonts w:ascii="Arial" w:hAnsi="Arial" w:cs="Arial"/>
          <w:color w:val="000000"/>
          <w:sz w:val="20"/>
        </w:rPr>
        <w:t xml:space="preserve">18 </w:t>
      </w:r>
      <w:r w:rsidRPr="007F0A26">
        <w:rPr>
          <w:rFonts w:ascii="Arial" w:eastAsia="Calibri" w:hAnsi="Arial" w:cs="Arial"/>
          <w:color w:val="000000"/>
          <w:sz w:val="20"/>
        </w:rPr>
        <w:t>November</w:t>
      </w:r>
      <w:r w:rsidRPr="007F0A26">
        <w:rPr>
          <w:rFonts w:ascii="Arial" w:hAnsi="Arial" w:cs="Arial"/>
          <w:color w:val="000000"/>
          <w:sz w:val="20"/>
        </w:rPr>
        <w:t xml:space="preserve"> 2011. </w:t>
      </w:r>
      <w:proofErr w:type="spellStart"/>
      <w:r w:rsidRPr="007F0A26">
        <w:rPr>
          <w:rFonts w:ascii="Arial" w:eastAsia="Calibri" w:hAnsi="Arial" w:cs="Arial"/>
          <w:color w:val="000000"/>
          <w:sz w:val="20"/>
        </w:rPr>
        <w:t>doi</w:t>
      </w:r>
      <w:proofErr w:type="spellEnd"/>
      <w:r w:rsidRPr="007F0A26">
        <w:rPr>
          <w:rFonts w:ascii="Arial" w:hAnsi="Arial" w:cs="Arial"/>
          <w:color w:val="000000"/>
          <w:sz w:val="20"/>
        </w:rPr>
        <w:t>:  10.1097/</w:t>
      </w:r>
      <w:r w:rsidRPr="007F0A26">
        <w:rPr>
          <w:rFonts w:ascii="Arial" w:eastAsia="Calibri" w:hAnsi="Arial" w:cs="Arial"/>
          <w:color w:val="000000"/>
          <w:sz w:val="20"/>
        </w:rPr>
        <w:t>IPC</w:t>
      </w:r>
      <w:r w:rsidRPr="007F0A26">
        <w:rPr>
          <w:rFonts w:ascii="Arial" w:hAnsi="Arial" w:cs="Arial"/>
          <w:color w:val="000000"/>
          <w:sz w:val="20"/>
        </w:rPr>
        <w:t>.0</w:t>
      </w:r>
      <w:r w:rsidRPr="007F0A26">
        <w:rPr>
          <w:rFonts w:ascii="Arial" w:eastAsia="Calibri" w:hAnsi="Arial" w:cs="Arial"/>
          <w:color w:val="000000"/>
          <w:sz w:val="20"/>
        </w:rPr>
        <w:t>b</w:t>
      </w:r>
      <w:r w:rsidRPr="007F0A26">
        <w:rPr>
          <w:rFonts w:ascii="Arial" w:hAnsi="Arial" w:cs="Arial"/>
          <w:color w:val="000000"/>
          <w:sz w:val="20"/>
        </w:rPr>
        <w:t>013</w:t>
      </w:r>
      <w:r w:rsidRPr="007F0A26">
        <w:rPr>
          <w:rFonts w:ascii="Arial" w:eastAsia="Calibri" w:hAnsi="Arial" w:cs="Arial"/>
          <w:color w:val="000000"/>
          <w:sz w:val="20"/>
        </w:rPr>
        <w:t>e</w:t>
      </w:r>
      <w:r w:rsidRPr="007F0A26">
        <w:rPr>
          <w:rFonts w:ascii="Arial" w:hAnsi="Arial" w:cs="Arial"/>
          <w:color w:val="000000"/>
          <w:sz w:val="20"/>
        </w:rPr>
        <w:t>318234</w:t>
      </w:r>
      <w:r w:rsidRPr="007F0A26">
        <w:rPr>
          <w:rFonts w:ascii="Arial" w:eastAsia="Calibri" w:hAnsi="Arial" w:cs="Arial"/>
          <w:color w:val="000000"/>
          <w:sz w:val="20"/>
        </w:rPr>
        <w:t>c</w:t>
      </w:r>
      <w:r w:rsidRPr="007F0A26">
        <w:rPr>
          <w:rFonts w:ascii="Arial" w:hAnsi="Arial" w:cs="Arial"/>
          <w:color w:val="000000"/>
          <w:sz w:val="20"/>
        </w:rPr>
        <w:t>4</w:t>
      </w:r>
      <w:r w:rsidRPr="007F0A26">
        <w:rPr>
          <w:rFonts w:ascii="Arial" w:eastAsia="Calibri" w:hAnsi="Arial" w:cs="Arial"/>
          <w:color w:val="000000"/>
          <w:sz w:val="20"/>
        </w:rPr>
        <w:t>d</w:t>
      </w:r>
      <w:r w:rsidRPr="007F0A26">
        <w:rPr>
          <w:rFonts w:ascii="Arial" w:hAnsi="Arial" w:cs="Arial"/>
          <w:color w:val="000000"/>
          <w:sz w:val="20"/>
        </w:rPr>
        <w:t>9</w:t>
      </w:r>
    </w:p>
    <w:p w14:paraId="3D44136C" w14:textId="77777777" w:rsidR="007A7561" w:rsidRPr="007F0A26" w:rsidRDefault="007A7561" w:rsidP="00835A5E">
      <w:pPr>
        <w:pStyle w:val="ResumeIndent"/>
        <w:widowControl w:val="0"/>
        <w:numPr>
          <w:ilvl w:val="0"/>
          <w:numId w:val="20"/>
        </w:numPr>
        <w:tabs>
          <w:tab w:val="left" w:pos="720"/>
        </w:tabs>
        <w:ind w:left="630" w:right="-108"/>
        <w:rPr>
          <w:rFonts w:ascii="Arial" w:hAnsi="Arial" w:cs="Arial"/>
          <w:color w:val="000000"/>
          <w:sz w:val="20"/>
        </w:rPr>
      </w:pPr>
      <w:r w:rsidRPr="007F0A26">
        <w:rPr>
          <w:rFonts w:ascii="Arial" w:eastAsia="Calibri" w:hAnsi="Arial" w:cs="Arial"/>
          <w:color w:val="000000"/>
          <w:sz w:val="20"/>
        </w:rPr>
        <w:t>von</w:t>
      </w:r>
      <w:r w:rsidRPr="007F0A26">
        <w:rPr>
          <w:rFonts w:ascii="Arial" w:hAnsi="Arial" w:cs="Arial"/>
          <w:color w:val="000000"/>
          <w:sz w:val="20"/>
        </w:rPr>
        <w:t xml:space="preserve"> </w:t>
      </w:r>
      <w:r w:rsidRPr="007F0A26">
        <w:rPr>
          <w:rFonts w:ascii="Arial" w:eastAsia="Calibri" w:hAnsi="Arial" w:cs="Arial"/>
          <w:color w:val="000000"/>
          <w:sz w:val="20"/>
        </w:rPr>
        <w:t>Reyn</w:t>
      </w:r>
      <w:r w:rsidRPr="007F0A26">
        <w:rPr>
          <w:rFonts w:ascii="Arial" w:hAnsi="Arial" w:cs="Arial"/>
          <w:color w:val="000000"/>
          <w:sz w:val="20"/>
        </w:rPr>
        <w:t xml:space="preserve"> </w:t>
      </w:r>
      <w:r w:rsidRPr="007F0A26">
        <w:rPr>
          <w:rFonts w:ascii="Arial" w:eastAsia="Calibri" w:hAnsi="Arial" w:cs="Arial"/>
          <w:color w:val="000000"/>
          <w:sz w:val="20"/>
        </w:rPr>
        <w:t>CF</w:t>
      </w:r>
      <w:r w:rsidRPr="007F0A26">
        <w:rPr>
          <w:rFonts w:ascii="Arial" w:hAnsi="Arial" w:cs="Arial"/>
          <w:color w:val="000000"/>
          <w:sz w:val="20"/>
        </w:rPr>
        <w:t xml:space="preserve">, </w:t>
      </w:r>
      <w:r w:rsidRPr="007F0A26">
        <w:rPr>
          <w:rFonts w:ascii="Arial" w:eastAsia="Calibri" w:hAnsi="Arial" w:cs="Arial"/>
          <w:color w:val="000000"/>
          <w:sz w:val="20"/>
        </w:rPr>
        <w:t>Bakari</w:t>
      </w:r>
      <w:r w:rsidRPr="007F0A26">
        <w:rPr>
          <w:rFonts w:ascii="Arial" w:hAnsi="Arial" w:cs="Arial"/>
          <w:color w:val="000000"/>
          <w:sz w:val="20"/>
        </w:rPr>
        <w:t xml:space="preserve"> </w:t>
      </w:r>
      <w:r w:rsidRPr="007F0A26">
        <w:rPr>
          <w:rFonts w:ascii="Arial" w:eastAsia="Calibri" w:hAnsi="Arial" w:cs="Arial"/>
          <w:color w:val="000000"/>
          <w:sz w:val="20"/>
        </w:rPr>
        <w:t>M</w:t>
      </w:r>
      <w:r w:rsidRPr="007F0A26">
        <w:rPr>
          <w:rFonts w:ascii="Arial" w:hAnsi="Arial" w:cs="Arial"/>
          <w:color w:val="000000"/>
          <w:sz w:val="20"/>
        </w:rPr>
        <w:t xml:space="preserve">, </w:t>
      </w:r>
      <w:r w:rsidRPr="007F0A26">
        <w:rPr>
          <w:rFonts w:ascii="Arial" w:eastAsia="Calibri" w:hAnsi="Arial" w:cs="Arial"/>
          <w:color w:val="000000"/>
          <w:sz w:val="20"/>
        </w:rPr>
        <w:t>Arbeit</w:t>
      </w:r>
      <w:r w:rsidRPr="007F0A26">
        <w:rPr>
          <w:rFonts w:ascii="Arial" w:hAnsi="Arial" w:cs="Arial"/>
          <w:color w:val="000000"/>
          <w:sz w:val="20"/>
        </w:rPr>
        <w:t xml:space="preserve"> </w:t>
      </w:r>
      <w:r w:rsidRPr="007F0A26">
        <w:rPr>
          <w:rFonts w:ascii="Arial" w:eastAsia="Calibri" w:hAnsi="Arial" w:cs="Arial"/>
          <w:color w:val="000000"/>
          <w:sz w:val="20"/>
        </w:rPr>
        <w:t>RD</w:t>
      </w:r>
      <w:r w:rsidRPr="007F0A26">
        <w:rPr>
          <w:rFonts w:ascii="Arial" w:hAnsi="Arial" w:cs="Arial"/>
          <w:color w:val="000000"/>
          <w:sz w:val="20"/>
        </w:rPr>
        <w:t xml:space="preserve">, </w:t>
      </w:r>
      <w:r w:rsidRPr="007F0A26">
        <w:rPr>
          <w:rFonts w:ascii="Arial" w:eastAsia="Calibri" w:hAnsi="Arial" w:cs="Arial"/>
          <w:b/>
          <w:color w:val="000000"/>
          <w:sz w:val="20"/>
        </w:rPr>
        <w:t>Lahey</w:t>
      </w:r>
      <w:r w:rsidRPr="007F0A26">
        <w:rPr>
          <w:rFonts w:ascii="Arial" w:hAnsi="Arial" w:cs="Arial"/>
          <w:b/>
          <w:color w:val="000000"/>
          <w:sz w:val="20"/>
        </w:rPr>
        <w:t xml:space="preserve"> </w:t>
      </w:r>
      <w:r w:rsidRPr="007F0A26">
        <w:rPr>
          <w:rFonts w:ascii="Arial" w:eastAsia="Calibri" w:hAnsi="Arial" w:cs="Arial"/>
          <w:b/>
          <w:color w:val="000000"/>
          <w:sz w:val="20"/>
        </w:rPr>
        <w:t>T</w:t>
      </w:r>
      <w:r w:rsidRPr="007F0A26">
        <w:rPr>
          <w:rFonts w:ascii="Arial" w:hAnsi="Arial" w:cs="Arial"/>
          <w:b/>
          <w:color w:val="000000"/>
          <w:sz w:val="20"/>
        </w:rPr>
        <w:t>,</w:t>
      </w:r>
      <w:r w:rsidRPr="007F0A26">
        <w:rPr>
          <w:rFonts w:ascii="Arial" w:hAnsi="Arial" w:cs="Arial"/>
          <w:color w:val="000000"/>
          <w:sz w:val="20"/>
        </w:rPr>
        <w:t xml:space="preserve"> </w:t>
      </w:r>
      <w:r w:rsidRPr="007F0A26">
        <w:rPr>
          <w:rFonts w:ascii="Arial" w:eastAsia="Calibri" w:hAnsi="Arial" w:cs="Arial"/>
          <w:color w:val="000000"/>
          <w:sz w:val="20"/>
        </w:rPr>
        <w:t>Ramadhani</w:t>
      </w:r>
      <w:r w:rsidRPr="007F0A26">
        <w:rPr>
          <w:rFonts w:ascii="Arial" w:hAnsi="Arial" w:cs="Arial"/>
          <w:color w:val="000000"/>
          <w:sz w:val="20"/>
        </w:rPr>
        <w:t xml:space="preserve"> </w:t>
      </w:r>
      <w:r w:rsidRPr="007F0A26">
        <w:rPr>
          <w:rFonts w:ascii="Arial" w:eastAsia="Calibri" w:hAnsi="Arial" w:cs="Arial"/>
          <w:color w:val="000000"/>
          <w:sz w:val="20"/>
        </w:rPr>
        <w:t>A</w:t>
      </w:r>
      <w:r w:rsidRPr="007F0A26">
        <w:rPr>
          <w:rFonts w:ascii="Arial" w:hAnsi="Arial" w:cs="Arial"/>
          <w:color w:val="000000"/>
          <w:sz w:val="20"/>
        </w:rPr>
        <w:t xml:space="preserve">, </w:t>
      </w:r>
      <w:proofErr w:type="spellStart"/>
      <w:r w:rsidRPr="007F0A26">
        <w:rPr>
          <w:rFonts w:ascii="Arial" w:eastAsia="Calibri" w:hAnsi="Arial" w:cs="Arial"/>
          <w:color w:val="000000"/>
          <w:sz w:val="20"/>
        </w:rPr>
        <w:t>Egwaga</w:t>
      </w:r>
      <w:proofErr w:type="spellEnd"/>
      <w:r w:rsidRPr="007F0A26">
        <w:rPr>
          <w:rFonts w:ascii="Arial" w:hAnsi="Arial" w:cs="Arial"/>
          <w:color w:val="000000"/>
          <w:sz w:val="20"/>
        </w:rPr>
        <w:t xml:space="preserve"> </w:t>
      </w:r>
      <w:r w:rsidRPr="007F0A26">
        <w:rPr>
          <w:rFonts w:ascii="Arial" w:eastAsia="Calibri" w:hAnsi="Arial" w:cs="Arial"/>
          <w:color w:val="000000"/>
          <w:sz w:val="20"/>
        </w:rPr>
        <w:t>S</w:t>
      </w:r>
      <w:r w:rsidRPr="007F0A26">
        <w:rPr>
          <w:rFonts w:ascii="Arial" w:hAnsi="Arial" w:cs="Arial"/>
          <w:color w:val="000000"/>
          <w:sz w:val="20"/>
        </w:rPr>
        <w:t xml:space="preserve">. </w:t>
      </w:r>
      <w:r w:rsidRPr="007F0A26">
        <w:rPr>
          <w:rFonts w:ascii="Arial" w:eastAsia="Calibri" w:hAnsi="Arial" w:cs="Arial"/>
          <w:color w:val="000000"/>
          <w:sz w:val="20"/>
        </w:rPr>
        <w:t>New</w:t>
      </w:r>
      <w:r w:rsidRPr="007F0A26">
        <w:rPr>
          <w:rFonts w:ascii="Arial" w:hAnsi="Arial" w:cs="Arial"/>
          <w:color w:val="000000"/>
          <w:sz w:val="20"/>
        </w:rPr>
        <w:t xml:space="preserve"> </w:t>
      </w:r>
      <w:r w:rsidRPr="007F0A26">
        <w:rPr>
          <w:rFonts w:ascii="Arial" w:eastAsia="Calibri" w:hAnsi="Arial" w:cs="Arial"/>
          <w:color w:val="000000"/>
          <w:sz w:val="20"/>
        </w:rPr>
        <w:t>vaccines</w:t>
      </w:r>
      <w:r w:rsidRPr="007F0A26">
        <w:rPr>
          <w:rFonts w:ascii="Arial" w:hAnsi="Arial" w:cs="Arial"/>
          <w:color w:val="000000"/>
          <w:sz w:val="20"/>
        </w:rPr>
        <w:t xml:space="preserve"> </w:t>
      </w:r>
      <w:r w:rsidRPr="007F0A26">
        <w:rPr>
          <w:rFonts w:ascii="Arial" w:eastAsia="Calibri" w:hAnsi="Arial" w:cs="Arial"/>
          <w:color w:val="000000"/>
          <w:sz w:val="20"/>
        </w:rPr>
        <w:t>for</w:t>
      </w:r>
      <w:r w:rsidRPr="007F0A26">
        <w:rPr>
          <w:rFonts w:ascii="Arial" w:hAnsi="Arial" w:cs="Arial"/>
          <w:color w:val="000000"/>
          <w:sz w:val="20"/>
        </w:rPr>
        <w:t xml:space="preserve"> </w:t>
      </w:r>
      <w:r w:rsidRPr="007F0A26">
        <w:rPr>
          <w:rFonts w:ascii="Arial" w:eastAsia="Calibri" w:hAnsi="Arial" w:cs="Arial"/>
          <w:color w:val="000000"/>
          <w:sz w:val="20"/>
        </w:rPr>
        <w:t>the</w:t>
      </w:r>
      <w:r w:rsidRPr="007F0A26">
        <w:rPr>
          <w:rFonts w:ascii="Arial" w:hAnsi="Arial" w:cs="Arial"/>
          <w:color w:val="000000"/>
          <w:sz w:val="20"/>
        </w:rPr>
        <w:t xml:space="preserve"> </w:t>
      </w:r>
      <w:r w:rsidRPr="007F0A26">
        <w:rPr>
          <w:rFonts w:ascii="Arial" w:eastAsia="Calibri" w:hAnsi="Arial" w:cs="Arial"/>
          <w:color w:val="000000"/>
          <w:sz w:val="20"/>
        </w:rPr>
        <w:t>prevention</w:t>
      </w:r>
      <w:r w:rsidRPr="007F0A26">
        <w:rPr>
          <w:rFonts w:ascii="Arial" w:hAnsi="Arial" w:cs="Arial"/>
          <w:color w:val="000000"/>
          <w:sz w:val="20"/>
        </w:rPr>
        <w:t xml:space="preserve"> </w:t>
      </w:r>
      <w:r w:rsidRPr="007F0A26">
        <w:rPr>
          <w:rFonts w:ascii="Arial" w:eastAsia="Calibri" w:hAnsi="Arial" w:cs="Arial"/>
          <w:color w:val="000000"/>
          <w:sz w:val="20"/>
        </w:rPr>
        <w:t>of</w:t>
      </w:r>
      <w:r w:rsidRPr="007F0A26">
        <w:rPr>
          <w:rFonts w:ascii="Arial" w:hAnsi="Arial" w:cs="Arial"/>
          <w:color w:val="000000"/>
          <w:sz w:val="20"/>
        </w:rPr>
        <w:t xml:space="preserve"> </w:t>
      </w:r>
      <w:r w:rsidRPr="007F0A26">
        <w:rPr>
          <w:rFonts w:ascii="Arial" w:eastAsia="Calibri" w:hAnsi="Arial" w:cs="Arial"/>
          <w:color w:val="000000"/>
          <w:sz w:val="20"/>
        </w:rPr>
        <w:t>HIV</w:t>
      </w:r>
      <w:r w:rsidRPr="007F0A26">
        <w:rPr>
          <w:rFonts w:ascii="Arial" w:hAnsi="Arial" w:cs="Arial"/>
          <w:color w:val="000000"/>
          <w:sz w:val="20"/>
        </w:rPr>
        <w:t>-</w:t>
      </w:r>
      <w:r w:rsidRPr="007F0A26">
        <w:rPr>
          <w:rFonts w:ascii="Arial" w:eastAsia="Calibri" w:hAnsi="Arial" w:cs="Arial"/>
          <w:color w:val="000000"/>
          <w:sz w:val="20"/>
        </w:rPr>
        <w:t>associated</w:t>
      </w:r>
      <w:r w:rsidRPr="007F0A26">
        <w:rPr>
          <w:rFonts w:ascii="Arial" w:hAnsi="Arial" w:cs="Arial"/>
          <w:color w:val="000000"/>
          <w:sz w:val="20"/>
        </w:rPr>
        <w:t xml:space="preserve"> </w:t>
      </w:r>
      <w:r w:rsidRPr="007F0A26">
        <w:rPr>
          <w:rFonts w:ascii="Arial" w:eastAsia="Calibri" w:hAnsi="Arial" w:cs="Arial"/>
          <w:color w:val="000000"/>
          <w:sz w:val="20"/>
        </w:rPr>
        <w:t>tuberculosis</w:t>
      </w:r>
      <w:r w:rsidRPr="007F0A26">
        <w:rPr>
          <w:rFonts w:ascii="Arial" w:hAnsi="Arial" w:cs="Arial"/>
          <w:color w:val="000000"/>
          <w:sz w:val="20"/>
        </w:rPr>
        <w:t xml:space="preserve">. </w:t>
      </w:r>
      <w:r w:rsidRPr="007F0A26">
        <w:rPr>
          <w:rFonts w:ascii="Arial" w:eastAsia="Calibri" w:hAnsi="Arial" w:cs="Arial"/>
          <w:i/>
          <w:color w:val="000000"/>
          <w:sz w:val="20"/>
        </w:rPr>
        <w:t>International</w:t>
      </w:r>
      <w:r w:rsidRPr="007F0A26">
        <w:rPr>
          <w:rFonts w:ascii="Arial" w:hAnsi="Arial" w:cs="Arial"/>
          <w:i/>
          <w:color w:val="000000"/>
          <w:sz w:val="20"/>
        </w:rPr>
        <w:t xml:space="preserve"> </w:t>
      </w:r>
      <w:r w:rsidRPr="007F0A26">
        <w:rPr>
          <w:rFonts w:ascii="Arial" w:eastAsia="Calibri" w:hAnsi="Arial" w:cs="Arial"/>
          <w:i/>
          <w:color w:val="000000"/>
          <w:sz w:val="20"/>
        </w:rPr>
        <w:t>Journal</w:t>
      </w:r>
      <w:r w:rsidRPr="007F0A26">
        <w:rPr>
          <w:rFonts w:ascii="Arial" w:hAnsi="Arial" w:cs="Arial"/>
          <w:i/>
          <w:color w:val="000000"/>
          <w:sz w:val="20"/>
        </w:rPr>
        <w:t xml:space="preserve"> </w:t>
      </w:r>
      <w:r w:rsidRPr="007F0A26">
        <w:rPr>
          <w:rFonts w:ascii="Arial" w:eastAsia="Calibri" w:hAnsi="Arial" w:cs="Arial"/>
          <w:i/>
          <w:color w:val="000000"/>
          <w:sz w:val="20"/>
        </w:rPr>
        <w:t>of</w:t>
      </w:r>
      <w:r w:rsidRPr="007F0A26">
        <w:rPr>
          <w:rFonts w:ascii="Arial" w:hAnsi="Arial" w:cs="Arial"/>
          <w:i/>
          <w:color w:val="000000"/>
          <w:sz w:val="20"/>
        </w:rPr>
        <w:t xml:space="preserve"> </w:t>
      </w:r>
      <w:r w:rsidRPr="007F0A26">
        <w:rPr>
          <w:rFonts w:ascii="Arial" w:eastAsia="Calibri" w:hAnsi="Arial" w:cs="Arial"/>
          <w:i/>
          <w:color w:val="000000"/>
          <w:sz w:val="20"/>
        </w:rPr>
        <w:t>Tuberculosis</w:t>
      </w:r>
      <w:r w:rsidRPr="007F0A26">
        <w:rPr>
          <w:rFonts w:ascii="Arial" w:hAnsi="Arial" w:cs="Arial"/>
          <w:i/>
          <w:color w:val="000000"/>
          <w:sz w:val="20"/>
        </w:rPr>
        <w:t xml:space="preserve"> </w:t>
      </w:r>
      <w:r w:rsidRPr="007F0A26">
        <w:rPr>
          <w:rFonts w:ascii="Arial" w:eastAsia="Calibri" w:hAnsi="Arial" w:cs="Arial"/>
          <w:i/>
          <w:color w:val="000000"/>
          <w:sz w:val="20"/>
        </w:rPr>
        <w:t>and</w:t>
      </w:r>
      <w:r w:rsidRPr="007F0A26">
        <w:rPr>
          <w:rFonts w:ascii="Arial" w:hAnsi="Arial" w:cs="Arial"/>
          <w:i/>
          <w:color w:val="000000"/>
          <w:sz w:val="20"/>
        </w:rPr>
        <w:t xml:space="preserve"> </w:t>
      </w:r>
      <w:r w:rsidRPr="007F0A26">
        <w:rPr>
          <w:rFonts w:ascii="Arial" w:eastAsia="Calibri" w:hAnsi="Arial" w:cs="Arial"/>
          <w:i/>
          <w:color w:val="000000"/>
          <w:sz w:val="20"/>
        </w:rPr>
        <w:t>Lung</w:t>
      </w:r>
      <w:r w:rsidRPr="007F0A26">
        <w:rPr>
          <w:rFonts w:ascii="Arial" w:hAnsi="Arial" w:cs="Arial"/>
          <w:i/>
          <w:color w:val="000000"/>
          <w:sz w:val="20"/>
        </w:rPr>
        <w:t xml:space="preserve"> </w:t>
      </w:r>
      <w:r w:rsidRPr="007F0A26">
        <w:rPr>
          <w:rFonts w:ascii="Arial" w:eastAsia="Calibri" w:hAnsi="Arial" w:cs="Arial"/>
          <w:i/>
          <w:color w:val="000000"/>
          <w:sz w:val="20"/>
        </w:rPr>
        <w:t>Disease</w:t>
      </w:r>
      <w:r w:rsidRPr="007F0A26">
        <w:rPr>
          <w:rFonts w:ascii="Arial" w:hAnsi="Arial" w:cs="Arial"/>
          <w:i/>
          <w:color w:val="000000"/>
          <w:sz w:val="20"/>
        </w:rPr>
        <w:t xml:space="preserve"> </w:t>
      </w:r>
      <w:r w:rsidRPr="007F0A26">
        <w:rPr>
          <w:rFonts w:ascii="Arial" w:hAnsi="Arial" w:cs="Arial"/>
          <w:color w:val="000000"/>
          <w:sz w:val="20"/>
        </w:rPr>
        <w:t xml:space="preserve">2012 </w:t>
      </w:r>
      <w:r w:rsidRPr="007F0A26">
        <w:rPr>
          <w:rFonts w:ascii="Arial" w:eastAsia="Calibri" w:hAnsi="Arial" w:cs="Arial"/>
          <w:color w:val="000000"/>
          <w:sz w:val="20"/>
        </w:rPr>
        <w:t>Jun</w:t>
      </w:r>
      <w:r w:rsidRPr="007F0A26">
        <w:rPr>
          <w:rFonts w:ascii="Arial" w:hAnsi="Arial" w:cs="Arial"/>
          <w:color w:val="000000"/>
          <w:sz w:val="20"/>
        </w:rPr>
        <w:t>;16(6):718-23.</w:t>
      </w:r>
    </w:p>
    <w:p w14:paraId="77A9F1DE" w14:textId="77777777" w:rsidR="007A7561" w:rsidRPr="007F0A26" w:rsidRDefault="007A7561" w:rsidP="00835A5E">
      <w:pPr>
        <w:pStyle w:val="ResumeIndent"/>
        <w:widowControl w:val="0"/>
        <w:numPr>
          <w:ilvl w:val="0"/>
          <w:numId w:val="20"/>
        </w:numPr>
        <w:tabs>
          <w:tab w:val="left" w:pos="720"/>
        </w:tabs>
        <w:ind w:left="630" w:right="-108"/>
        <w:rPr>
          <w:rFonts w:ascii="Arial" w:hAnsi="Arial" w:cs="Arial"/>
          <w:color w:val="000000"/>
          <w:sz w:val="20"/>
        </w:rPr>
      </w:pPr>
      <w:r w:rsidRPr="007F0A26">
        <w:rPr>
          <w:rFonts w:ascii="Arial" w:eastAsia="Calibri" w:hAnsi="Arial" w:cs="Arial"/>
          <w:color w:val="000000"/>
          <w:sz w:val="20"/>
        </w:rPr>
        <w:t>Nelson</w:t>
      </w:r>
      <w:r w:rsidRPr="007F0A26">
        <w:rPr>
          <w:rFonts w:ascii="Arial" w:hAnsi="Arial" w:cs="Arial"/>
          <w:color w:val="000000"/>
          <w:sz w:val="20"/>
        </w:rPr>
        <w:t xml:space="preserve"> </w:t>
      </w:r>
      <w:r w:rsidRPr="007F0A26">
        <w:rPr>
          <w:rFonts w:ascii="Arial" w:eastAsia="Calibri" w:hAnsi="Arial" w:cs="Arial"/>
          <w:color w:val="000000"/>
          <w:sz w:val="20"/>
        </w:rPr>
        <w:t>WN</w:t>
      </w:r>
      <w:r w:rsidRPr="007F0A26">
        <w:rPr>
          <w:rFonts w:ascii="Arial" w:hAnsi="Arial" w:cs="Arial"/>
          <w:color w:val="000000"/>
          <w:sz w:val="20"/>
        </w:rPr>
        <w:t xml:space="preserve"> </w:t>
      </w:r>
      <w:r w:rsidRPr="007F0A26">
        <w:rPr>
          <w:rFonts w:ascii="Arial" w:eastAsia="Calibri" w:hAnsi="Arial" w:cs="Arial"/>
          <w:color w:val="000000"/>
          <w:sz w:val="20"/>
        </w:rPr>
        <w:t>and</w:t>
      </w:r>
      <w:r w:rsidRPr="007F0A26">
        <w:rPr>
          <w:rFonts w:ascii="Arial" w:hAnsi="Arial" w:cs="Arial"/>
          <w:color w:val="000000"/>
          <w:sz w:val="20"/>
        </w:rPr>
        <w:t xml:space="preserve"> </w:t>
      </w:r>
      <w:r w:rsidRPr="007F0A26">
        <w:rPr>
          <w:rFonts w:ascii="Arial" w:eastAsia="Calibri" w:hAnsi="Arial" w:cs="Arial"/>
          <w:b/>
          <w:color w:val="000000"/>
          <w:sz w:val="20"/>
        </w:rPr>
        <w:t>Lahey</w:t>
      </w:r>
      <w:r w:rsidRPr="007F0A26">
        <w:rPr>
          <w:rFonts w:ascii="Arial" w:hAnsi="Arial" w:cs="Arial"/>
          <w:b/>
          <w:color w:val="000000"/>
          <w:sz w:val="20"/>
        </w:rPr>
        <w:t xml:space="preserve"> </w:t>
      </w:r>
      <w:r w:rsidRPr="007F0A26">
        <w:rPr>
          <w:rFonts w:ascii="Arial" w:eastAsia="Calibri" w:hAnsi="Arial" w:cs="Arial"/>
          <w:b/>
          <w:color w:val="000000"/>
          <w:sz w:val="20"/>
        </w:rPr>
        <w:t>T</w:t>
      </w:r>
      <w:r w:rsidRPr="007F0A26">
        <w:rPr>
          <w:rFonts w:ascii="Arial" w:hAnsi="Arial" w:cs="Arial"/>
          <w:color w:val="000000"/>
          <w:sz w:val="20"/>
        </w:rPr>
        <w:t xml:space="preserve">. </w:t>
      </w:r>
      <w:r w:rsidRPr="007F0A26">
        <w:rPr>
          <w:rFonts w:ascii="Arial" w:eastAsia="Calibri" w:hAnsi="Arial" w:cs="Arial"/>
          <w:color w:val="000000"/>
          <w:sz w:val="20"/>
        </w:rPr>
        <w:t>The</w:t>
      </w:r>
      <w:r w:rsidRPr="007F0A26">
        <w:rPr>
          <w:rFonts w:ascii="Arial" w:hAnsi="Arial" w:cs="Arial"/>
          <w:color w:val="000000"/>
          <w:sz w:val="20"/>
        </w:rPr>
        <w:t xml:space="preserve"> </w:t>
      </w:r>
      <w:r w:rsidRPr="007F0A26">
        <w:rPr>
          <w:rFonts w:ascii="Arial" w:eastAsia="Calibri" w:hAnsi="Arial" w:cs="Arial"/>
          <w:color w:val="000000"/>
          <w:sz w:val="20"/>
        </w:rPr>
        <w:t>ethics</w:t>
      </w:r>
      <w:r w:rsidRPr="007F0A26">
        <w:rPr>
          <w:rFonts w:ascii="Arial" w:hAnsi="Arial" w:cs="Arial"/>
          <w:color w:val="000000"/>
          <w:sz w:val="20"/>
        </w:rPr>
        <w:t xml:space="preserve"> </w:t>
      </w:r>
      <w:r w:rsidRPr="007F0A26">
        <w:rPr>
          <w:rFonts w:ascii="Arial" w:eastAsia="Calibri" w:hAnsi="Arial" w:cs="Arial"/>
          <w:color w:val="000000"/>
          <w:sz w:val="20"/>
        </w:rPr>
        <w:t>of</w:t>
      </w:r>
      <w:r w:rsidRPr="007F0A26">
        <w:rPr>
          <w:rFonts w:ascii="Arial" w:hAnsi="Arial" w:cs="Arial"/>
          <w:color w:val="000000"/>
          <w:sz w:val="20"/>
        </w:rPr>
        <w:t xml:space="preserve"> </w:t>
      </w:r>
      <w:r w:rsidRPr="007F0A26">
        <w:rPr>
          <w:rFonts w:ascii="Arial" w:eastAsia="Calibri" w:hAnsi="Arial" w:cs="Arial"/>
          <w:color w:val="000000"/>
          <w:sz w:val="20"/>
        </w:rPr>
        <w:t>mandatory</w:t>
      </w:r>
      <w:r w:rsidRPr="007F0A26">
        <w:rPr>
          <w:rFonts w:ascii="Arial" w:hAnsi="Arial" w:cs="Arial"/>
          <w:color w:val="000000"/>
          <w:sz w:val="20"/>
        </w:rPr>
        <w:t xml:space="preserve"> </w:t>
      </w:r>
      <w:r w:rsidRPr="007F0A26">
        <w:rPr>
          <w:rFonts w:ascii="Arial" w:eastAsia="Calibri" w:hAnsi="Arial" w:cs="Arial"/>
          <w:color w:val="000000"/>
          <w:sz w:val="20"/>
        </w:rPr>
        <w:t>flu</w:t>
      </w:r>
      <w:r w:rsidRPr="007F0A26">
        <w:rPr>
          <w:rFonts w:ascii="Arial" w:hAnsi="Arial" w:cs="Arial"/>
          <w:color w:val="000000"/>
          <w:sz w:val="20"/>
        </w:rPr>
        <w:t xml:space="preserve"> </w:t>
      </w:r>
      <w:r w:rsidRPr="007F0A26">
        <w:rPr>
          <w:rFonts w:ascii="Arial" w:eastAsia="Calibri" w:hAnsi="Arial" w:cs="Arial"/>
          <w:color w:val="000000"/>
          <w:sz w:val="20"/>
        </w:rPr>
        <w:t>shots</w:t>
      </w:r>
      <w:r w:rsidRPr="007F0A26">
        <w:rPr>
          <w:rFonts w:ascii="Arial" w:hAnsi="Arial" w:cs="Arial"/>
          <w:color w:val="000000"/>
          <w:sz w:val="20"/>
        </w:rPr>
        <w:t xml:space="preserve">. </w:t>
      </w:r>
      <w:r w:rsidRPr="007F0A26">
        <w:rPr>
          <w:rFonts w:ascii="Arial" w:eastAsia="Calibri" w:hAnsi="Arial" w:cs="Arial"/>
          <w:color w:val="000000"/>
          <w:sz w:val="20"/>
        </w:rPr>
        <w:t>Balancing</w:t>
      </w:r>
      <w:r w:rsidRPr="007F0A26">
        <w:rPr>
          <w:rFonts w:ascii="Arial" w:hAnsi="Arial" w:cs="Arial"/>
          <w:color w:val="000000"/>
          <w:sz w:val="20"/>
        </w:rPr>
        <w:t xml:space="preserve"> </w:t>
      </w:r>
      <w:r w:rsidRPr="007F0A26">
        <w:rPr>
          <w:rFonts w:ascii="Arial" w:eastAsia="Calibri" w:hAnsi="Arial" w:cs="Arial"/>
          <w:color w:val="000000"/>
          <w:sz w:val="20"/>
        </w:rPr>
        <w:t>patient</w:t>
      </w:r>
      <w:r w:rsidRPr="007F0A26">
        <w:rPr>
          <w:rFonts w:ascii="Arial" w:hAnsi="Arial" w:cs="Arial"/>
          <w:color w:val="000000"/>
          <w:sz w:val="20"/>
        </w:rPr>
        <w:t xml:space="preserve"> </w:t>
      </w:r>
      <w:r w:rsidRPr="007F0A26">
        <w:rPr>
          <w:rFonts w:ascii="Arial" w:eastAsia="Calibri" w:hAnsi="Arial" w:cs="Arial"/>
          <w:color w:val="000000"/>
          <w:sz w:val="20"/>
        </w:rPr>
        <w:t>protection</w:t>
      </w:r>
      <w:r w:rsidRPr="007F0A26">
        <w:rPr>
          <w:rFonts w:ascii="Arial" w:hAnsi="Arial" w:cs="Arial"/>
          <w:color w:val="000000"/>
          <w:sz w:val="20"/>
        </w:rPr>
        <w:t xml:space="preserve"> </w:t>
      </w:r>
      <w:r w:rsidRPr="007F0A26">
        <w:rPr>
          <w:rFonts w:ascii="Arial" w:eastAsia="Calibri" w:hAnsi="Arial" w:cs="Arial"/>
          <w:color w:val="000000"/>
          <w:sz w:val="20"/>
        </w:rPr>
        <w:t>with</w:t>
      </w:r>
      <w:r w:rsidRPr="007F0A26">
        <w:rPr>
          <w:rFonts w:ascii="Arial" w:hAnsi="Arial" w:cs="Arial"/>
          <w:color w:val="000000"/>
          <w:sz w:val="20"/>
        </w:rPr>
        <w:t xml:space="preserve"> </w:t>
      </w:r>
      <w:r w:rsidRPr="007F0A26">
        <w:rPr>
          <w:rFonts w:ascii="Arial" w:eastAsia="Calibri" w:hAnsi="Arial" w:cs="Arial"/>
          <w:color w:val="000000"/>
          <w:sz w:val="20"/>
        </w:rPr>
        <w:t>healthcare</w:t>
      </w:r>
      <w:r w:rsidRPr="007F0A26">
        <w:rPr>
          <w:rFonts w:ascii="Arial" w:hAnsi="Arial" w:cs="Arial"/>
          <w:color w:val="000000"/>
          <w:sz w:val="20"/>
        </w:rPr>
        <w:t xml:space="preserve"> </w:t>
      </w:r>
      <w:r w:rsidRPr="007F0A26">
        <w:rPr>
          <w:rFonts w:ascii="Arial" w:eastAsia="Calibri" w:hAnsi="Arial" w:cs="Arial"/>
          <w:color w:val="000000"/>
          <w:sz w:val="20"/>
        </w:rPr>
        <w:t>worker</w:t>
      </w:r>
      <w:r w:rsidRPr="007F0A26">
        <w:rPr>
          <w:rFonts w:ascii="Arial" w:hAnsi="Arial" w:cs="Arial"/>
          <w:color w:val="000000"/>
          <w:sz w:val="20"/>
        </w:rPr>
        <w:t xml:space="preserve"> </w:t>
      </w:r>
      <w:r w:rsidRPr="007F0A26">
        <w:rPr>
          <w:rFonts w:ascii="Arial" w:eastAsia="Calibri" w:hAnsi="Arial" w:cs="Arial"/>
          <w:color w:val="000000"/>
          <w:sz w:val="20"/>
        </w:rPr>
        <w:t>autonomy</w:t>
      </w:r>
      <w:r w:rsidRPr="007F0A26">
        <w:rPr>
          <w:rFonts w:ascii="Arial" w:hAnsi="Arial" w:cs="Arial"/>
          <w:color w:val="000000"/>
          <w:sz w:val="20"/>
        </w:rPr>
        <w:t xml:space="preserve"> </w:t>
      </w:r>
      <w:r w:rsidRPr="007F0A26">
        <w:rPr>
          <w:rFonts w:ascii="Arial" w:eastAsia="Calibri" w:hAnsi="Arial" w:cs="Arial"/>
          <w:color w:val="000000"/>
          <w:sz w:val="20"/>
        </w:rPr>
        <w:t>is</w:t>
      </w:r>
      <w:r w:rsidRPr="007F0A26">
        <w:rPr>
          <w:rFonts w:ascii="Arial" w:hAnsi="Arial" w:cs="Arial"/>
          <w:color w:val="000000"/>
          <w:sz w:val="20"/>
        </w:rPr>
        <w:t xml:space="preserve"> </w:t>
      </w:r>
      <w:r w:rsidRPr="007F0A26">
        <w:rPr>
          <w:rFonts w:ascii="Arial" w:eastAsia="Calibri" w:hAnsi="Arial" w:cs="Arial"/>
          <w:color w:val="000000"/>
          <w:sz w:val="20"/>
        </w:rPr>
        <w:t>essential</w:t>
      </w:r>
      <w:r w:rsidRPr="007F0A26">
        <w:rPr>
          <w:rFonts w:ascii="Arial" w:hAnsi="Arial" w:cs="Arial"/>
          <w:color w:val="000000"/>
          <w:sz w:val="20"/>
        </w:rPr>
        <w:t xml:space="preserve">. </w:t>
      </w:r>
      <w:r w:rsidRPr="007F0A26">
        <w:rPr>
          <w:rFonts w:ascii="Arial" w:eastAsia="Calibri" w:hAnsi="Arial" w:cs="Arial"/>
          <w:i/>
          <w:color w:val="000000"/>
          <w:sz w:val="20"/>
        </w:rPr>
        <w:t>Healthcare</w:t>
      </w:r>
      <w:r w:rsidRPr="007F0A26">
        <w:rPr>
          <w:rFonts w:ascii="Arial" w:hAnsi="Arial" w:cs="Arial"/>
          <w:i/>
          <w:color w:val="000000"/>
          <w:sz w:val="20"/>
        </w:rPr>
        <w:t xml:space="preserve"> </w:t>
      </w:r>
      <w:r w:rsidRPr="007F0A26">
        <w:rPr>
          <w:rFonts w:ascii="Arial" w:eastAsia="Calibri" w:hAnsi="Arial" w:cs="Arial"/>
          <w:i/>
          <w:color w:val="000000"/>
          <w:sz w:val="20"/>
        </w:rPr>
        <w:t>Executive</w:t>
      </w:r>
      <w:r w:rsidRPr="007F0A26">
        <w:rPr>
          <w:rFonts w:ascii="Arial" w:hAnsi="Arial" w:cs="Arial"/>
          <w:color w:val="000000"/>
          <w:sz w:val="20"/>
        </w:rPr>
        <w:t xml:space="preserve"> 2013;28(6):42, 44-6.</w:t>
      </w:r>
    </w:p>
    <w:p w14:paraId="4DB0D778" w14:textId="77777777" w:rsidR="007A7561" w:rsidRPr="007F0A26" w:rsidRDefault="007A7561" w:rsidP="00835A5E">
      <w:pPr>
        <w:pStyle w:val="ResumeIndent"/>
        <w:widowControl w:val="0"/>
        <w:numPr>
          <w:ilvl w:val="0"/>
          <w:numId w:val="20"/>
        </w:numPr>
        <w:tabs>
          <w:tab w:val="left" w:pos="720"/>
        </w:tabs>
        <w:ind w:left="630" w:right="-108"/>
        <w:rPr>
          <w:rFonts w:ascii="Arial" w:hAnsi="Arial" w:cs="Arial"/>
          <w:color w:val="000000"/>
          <w:sz w:val="20"/>
        </w:rPr>
      </w:pPr>
      <w:r w:rsidRPr="007F0A26">
        <w:rPr>
          <w:rFonts w:ascii="Arial" w:eastAsia="Calibri" w:hAnsi="Arial" w:cs="Arial"/>
          <w:color w:val="000000"/>
          <w:sz w:val="20"/>
        </w:rPr>
        <w:lastRenderedPageBreak/>
        <w:t>Ford</w:t>
      </w:r>
      <w:r w:rsidRPr="007F0A26">
        <w:rPr>
          <w:rFonts w:ascii="Arial" w:hAnsi="Arial" w:cs="Arial"/>
          <w:color w:val="000000"/>
          <w:sz w:val="20"/>
        </w:rPr>
        <w:t xml:space="preserve">, </w:t>
      </w:r>
      <w:r w:rsidRPr="007F0A26">
        <w:rPr>
          <w:rFonts w:ascii="Arial" w:eastAsia="Calibri" w:hAnsi="Arial" w:cs="Arial"/>
          <w:color w:val="000000"/>
          <w:sz w:val="20"/>
        </w:rPr>
        <w:t>JR</w:t>
      </w:r>
      <w:r w:rsidRPr="007F0A26">
        <w:rPr>
          <w:rFonts w:ascii="Arial" w:hAnsi="Arial" w:cs="Arial"/>
          <w:color w:val="000000"/>
          <w:sz w:val="20"/>
        </w:rPr>
        <w:t xml:space="preserve">, </w:t>
      </w:r>
      <w:r w:rsidRPr="007F0A26">
        <w:rPr>
          <w:rFonts w:ascii="Arial" w:eastAsia="Calibri" w:hAnsi="Arial" w:cs="Arial"/>
          <w:color w:val="000000"/>
          <w:sz w:val="20"/>
        </w:rPr>
        <w:t>Tsui</w:t>
      </w:r>
      <w:r w:rsidRPr="007F0A26">
        <w:rPr>
          <w:rFonts w:ascii="Arial" w:hAnsi="Arial" w:cs="Arial"/>
          <w:color w:val="000000"/>
          <w:sz w:val="20"/>
        </w:rPr>
        <w:t xml:space="preserve"> </w:t>
      </w:r>
      <w:r w:rsidRPr="007F0A26">
        <w:rPr>
          <w:rFonts w:ascii="Arial" w:eastAsia="Calibri" w:hAnsi="Arial" w:cs="Arial"/>
          <w:color w:val="000000"/>
          <w:sz w:val="20"/>
        </w:rPr>
        <w:t>E</w:t>
      </w:r>
      <w:r w:rsidRPr="007F0A26">
        <w:rPr>
          <w:rFonts w:ascii="Arial" w:hAnsi="Arial" w:cs="Arial"/>
          <w:color w:val="000000"/>
          <w:sz w:val="20"/>
        </w:rPr>
        <w:t xml:space="preserve">, </w:t>
      </w:r>
      <w:r w:rsidRPr="007F0A26">
        <w:rPr>
          <w:rFonts w:ascii="Arial" w:eastAsia="Calibri" w:hAnsi="Arial" w:cs="Arial"/>
          <w:b/>
          <w:color w:val="000000"/>
          <w:sz w:val="20"/>
        </w:rPr>
        <w:t>Lahey</w:t>
      </w:r>
      <w:r w:rsidRPr="007F0A26">
        <w:rPr>
          <w:rFonts w:ascii="Arial" w:hAnsi="Arial" w:cs="Arial"/>
          <w:b/>
          <w:color w:val="000000"/>
          <w:sz w:val="20"/>
        </w:rPr>
        <w:t xml:space="preserve"> </w:t>
      </w:r>
      <w:r w:rsidRPr="007F0A26">
        <w:rPr>
          <w:rFonts w:ascii="Arial" w:eastAsia="Calibri" w:hAnsi="Arial" w:cs="Arial"/>
          <w:b/>
          <w:color w:val="000000"/>
          <w:sz w:val="20"/>
        </w:rPr>
        <w:t>T</w:t>
      </w:r>
      <w:r w:rsidRPr="007F0A26">
        <w:rPr>
          <w:rFonts w:ascii="Arial" w:hAnsi="Arial" w:cs="Arial"/>
          <w:color w:val="000000"/>
          <w:sz w:val="20"/>
        </w:rPr>
        <w:t xml:space="preserve">, </w:t>
      </w:r>
      <w:proofErr w:type="spellStart"/>
      <w:r w:rsidRPr="007F0A26">
        <w:rPr>
          <w:rFonts w:ascii="Arial" w:eastAsia="Calibri" w:hAnsi="Arial" w:cs="Arial"/>
          <w:color w:val="000000"/>
          <w:sz w:val="20"/>
        </w:rPr>
        <w:t>Zegans</w:t>
      </w:r>
      <w:proofErr w:type="spellEnd"/>
      <w:r w:rsidRPr="007F0A26">
        <w:rPr>
          <w:rFonts w:ascii="Arial" w:hAnsi="Arial" w:cs="Arial"/>
          <w:color w:val="000000"/>
          <w:sz w:val="20"/>
        </w:rPr>
        <w:t xml:space="preserve">, </w:t>
      </w:r>
      <w:r w:rsidRPr="007F0A26">
        <w:rPr>
          <w:rFonts w:ascii="Arial" w:eastAsia="Calibri" w:hAnsi="Arial" w:cs="Arial"/>
          <w:color w:val="000000"/>
          <w:sz w:val="20"/>
        </w:rPr>
        <w:t>ME</w:t>
      </w:r>
      <w:r w:rsidRPr="007F0A26">
        <w:rPr>
          <w:rFonts w:ascii="Arial" w:hAnsi="Arial" w:cs="Arial"/>
          <w:color w:val="000000"/>
          <w:sz w:val="20"/>
        </w:rPr>
        <w:t xml:space="preserve">. </w:t>
      </w:r>
      <w:r w:rsidRPr="007F0A26">
        <w:rPr>
          <w:rFonts w:ascii="Arial" w:eastAsia="Calibri" w:hAnsi="Arial" w:cs="Arial"/>
          <w:color w:val="000000"/>
          <w:sz w:val="20"/>
        </w:rPr>
        <w:t>Question</w:t>
      </w:r>
      <w:r w:rsidRPr="007F0A26">
        <w:rPr>
          <w:rFonts w:ascii="Arial" w:hAnsi="Arial" w:cs="Arial"/>
          <w:color w:val="000000"/>
          <w:sz w:val="20"/>
        </w:rPr>
        <w:t xml:space="preserve">: </w:t>
      </w:r>
      <w:r w:rsidRPr="007F0A26">
        <w:rPr>
          <w:rFonts w:ascii="Arial" w:eastAsia="Calibri" w:hAnsi="Arial" w:cs="Arial"/>
          <w:color w:val="000000"/>
          <w:sz w:val="20"/>
        </w:rPr>
        <w:t>can</w:t>
      </w:r>
      <w:r w:rsidRPr="007F0A26">
        <w:rPr>
          <w:rFonts w:ascii="Arial" w:hAnsi="Arial" w:cs="Arial"/>
          <w:color w:val="000000"/>
          <w:sz w:val="20"/>
        </w:rPr>
        <w:t xml:space="preserve"> </w:t>
      </w:r>
      <w:r w:rsidRPr="007F0A26">
        <w:rPr>
          <w:rFonts w:ascii="Arial" w:eastAsia="Calibri" w:hAnsi="Arial" w:cs="Arial"/>
          <w:color w:val="000000"/>
          <w:sz w:val="20"/>
        </w:rPr>
        <w:t>you</w:t>
      </w:r>
      <w:r w:rsidRPr="007F0A26">
        <w:rPr>
          <w:rFonts w:ascii="Arial" w:hAnsi="Arial" w:cs="Arial"/>
          <w:color w:val="000000"/>
          <w:sz w:val="20"/>
        </w:rPr>
        <w:t xml:space="preserve"> </w:t>
      </w:r>
      <w:r w:rsidRPr="007F0A26">
        <w:rPr>
          <w:rFonts w:ascii="Arial" w:eastAsia="Calibri" w:hAnsi="Arial" w:cs="Arial"/>
          <w:color w:val="000000"/>
          <w:sz w:val="20"/>
        </w:rPr>
        <w:t>identify</w:t>
      </w:r>
      <w:r w:rsidRPr="007F0A26">
        <w:rPr>
          <w:rFonts w:ascii="Arial" w:hAnsi="Arial" w:cs="Arial"/>
          <w:color w:val="000000"/>
          <w:sz w:val="20"/>
        </w:rPr>
        <w:t xml:space="preserve"> </w:t>
      </w:r>
      <w:r w:rsidRPr="007F0A26">
        <w:rPr>
          <w:rFonts w:ascii="Arial" w:eastAsia="Calibri" w:hAnsi="Arial" w:cs="Arial"/>
          <w:color w:val="000000"/>
          <w:sz w:val="20"/>
        </w:rPr>
        <w:t>this</w:t>
      </w:r>
      <w:r w:rsidRPr="007F0A26">
        <w:rPr>
          <w:rFonts w:ascii="Arial" w:hAnsi="Arial" w:cs="Arial"/>
          <w:color w:val="000000"/>
          <w:sz w:val="20"/>
        </w:rPr>
        <w:t xml:space="preserve"> </w:t>
      </w:r>
      <w:r w:rsidRPr="007F0A26">
        <w:rPr>
          <w:rFonts w:ascii="Arial" w:eastAsia="Calibri" w:hAnsi="Arial" w:cs="Arial"/>
          <w:color w:val="000000"/>
          <w:sz w:val="20"/>
        </w:rPr>
        <w:t>condition</w:t>
      </w:r>
      <w:r w:rsidRPr="007F0A26">
        <w:rPr>
          <w:rFonts w:ascii="Arial" w:hAnsi="Arial" w:cs="Arial"/>
          <w:color w:val="000000"/>
          <w:sz w:val="20"/>
        </w:rPr>
        <w:t xml:space="preserve">? </w:t>
      </w:r>
      <w:r w:rsidRPr="007F0A26">
        <w:rPr>
          <w:rFonts w:ascii="Arial" w:eastAsia="Calibri" w:hAnsi="Arial" w:cs="Arial"/>
          <w:i/>
          <w:color w:val="000000"/>
          <w:sz w:val="20"/>
        </w:rPr>
        <w:t>Canadian</w:t>
      </w:r>
      <w:r w:rsidRPr="007F0A26">
        <w:rPr>
          <w:rFonts w:ascii="Arial" w:hAnsi="Arial" w:cs="Arial"/>
          <w:i/>
          <w:color w:val="000000"/>
          <w:sz w:val="20"/>
        </w:rPr>
        <w:t xml:space="preserve"> </w:t>
      </w:r>
      <w:r w:rsidRPr="007F0A26">
        <w:rPr>
          <w:rFonts w:ascii="Arial" w:eastAsia="Calibri" w:hAnsi="Arial" w:cs="Arial"/>
          <w:i/>
          <w:color w:val="000000"/>
          <w:sz w:val="20"/>
        </w:rPr>
        <w:t>Family</w:t>
      </w:r>
      <w:r w:rsidRPr="007F0A26">
        <w:rPr>
          <w:rFonts w:ascii="Arial" w:hAnsi="Arial" w:cs="Arial"/>
          <w:i/>
          <w:color w:val="000000"/>
          <w:sz w:val="20"/>
        </w:rPr>
        <w:t xml:space="preserve"> </w:t>
      </w:r>
      <w:r w:rsidRPr="007F0A26">
        <w:rPr>
          <w:rFonts w:ascii="Arial" w:eastAsia="Calibri" w:hAnsi="Arial" w:cs="Arial"/>
          <w:i/>
          <w:color w:val="000000"/>
          <w:sz w:val="20"/>
        </w:rPr>
        <w:t>Physician</w:t>
      </w:r>
      <w:r w:rsidRPr="007F0A26">
        <w:rPr>
          <w:rFonts w:ascii="Arial" w:hAnsi="Arial" w:cs="Arial"/>
          <w:i/>
          <w:color w:val="000000"/>
          <w:sz w:val="20"/>
        </w:rPr>
        <w:t xml:space="preserve"> </w:t>
      </w:r>
      <w:r w:rsidRPr="007F0A26">
        <w:rPr>
          <w:rFonts w:ascii="Arial" w:hAnsi="Arial" w:cs="Arial"/>
          <w:color w:val="000000"/>
          <w:sz w:val="20"/>
        </w:rPr>
        <w:t xml:space="preserve">2013 </w:t>
      </w:r>
      <w:r w:rsidRPr="007F0A26">
        <w:rPr>
          <w:rFonts w:ascii="Arial" w:eastAsia="Calibri" w:hAnsi="Arial" w:cs="Arial"/>
          <w:color w:val="000000"/>
          <w:sz w:val="20"/>
        </w:rPr>
        <w:t>Dec</w:t>
      </w:r>
      <w:r w:rsidRPr="007F0A26">
        <w:rPr>
          <w:rFonts w:ascii="Arial" w:hAnsi="Arial" w:cs="Arial"/>
          <w:color w:val="000000"/>
          <w:sz w:val="20"/>
        </w:rPr>
        <w:t>;59(12):1307.</w:t>
      </w:r>
    </w:p>
    <w:p w14:paraId="1447002C" w14:textId="77777777" w:rsidR="007A7561" w:rsidRPr="007F0A26" w:rsidRDefault="007A7561" w:rsidP="00835A5E">
      <w:pPr>
        <w:pStyle w:val="ResumeIndent"/>
        <w:widowControl w:val="0"/>
        <w:numPr>
          <w:ilvl w:val="0"/>
          <w:numId w:val="20"/>
        </w:numPr>
        <w:tabs>
          <w:tab w:val="left" w:pos="720"/>
        </w:tabs>
        <w:ind w:left="630" w:right="-108"/>
        <w:rPr>
          <w:rFonts w:ascii="Arial" w:hAnsi="Arial" w:cs="Arial"/>
          <w:color w:val="000000"/>
          <w:sz w:val="20"/>
        </w:rPr>
      </w:pPr>
      <w:r w:rsidRPr="007F0A26">
        <w:rPr>
          <w:rFonts w:ascii="Arial" w:eastAsia="Calibri" w:hAnsi="Arial" w:cs="Arial"/>
          <w:b/>
          <w:color w:val="000000"/>
          <w:sz w:val="20"/>
        </w:rPr>
        <w:t>Lahey</w:t>
      </w:r>
      <w:r w:rsidRPr="007F0A26">
        <w:rPr>
          <w:rFonts w:ascii="Arial" w:hAnsi="Arial" w:cs="Arial"/>
          <w:b/>
          <w:color w:val="000000"/>
          <w:sz w:val="20"/>
        </w:rPr>
        <w:t xml:space="preserve"> </w:t>
      </w:r>
      <w:r w:rsidRPr="007F0A26">
        <w:rPr>
          <w:rFonts w:ascii="Arial" w:eastAsia="Calibri" w:hAnsi="Arial" w:cs="Arial"/>
          <w:b/>
          <w:color w:val="000000"/>
          <w:sz w:val="20"/>
        </w:rPr>
        <w:t>T</w:t>
      </w:r>
      <w:r w:rsidRPr="007F0A26">
        <w:rPr>
          <w:rFonts w:ascii="Arial" w:hAnsi="Arial" w:cs="Arial"/>
          <w:color w:val="000000"/>
          <w:sz w:val="20"/>
        </w:rPr>
        <w:t xml:space="preserve">. </w:t>
      </w:r>
      <w:r w:rsidRPr="007F0A26">
        <w:rPr>
          <w:rFonts w:ascii="Arial" w:eastAsia="Calibri" w:hAnsi="Arial" w:cs="Arial"/>
          <w:color w:val="000000"/>
          <w:sz w:val="20"/>
        </w:rPr>
        <w:t>When</w:t>
      </w:r>
      <w:r w:rsidRPr="007F0A26">
        <w:rPr>
          <w:rFonts w:ascii="Arial" w:hAnsi="Arial" w:cs="Arial"/>
          <w:color w:val="000000"/>
          <w:sz w:val="20"/>
        </w:rPr>
        <w:t xml:space="preserve"> </w:t>
      </w:r>
      <w:r w:rsidRPr="007F0A26">
        <w:rPr>
          <w:rFonts w:ascii="Arial" w:eastAsia="Calibri" w:hAnsi="Arial" w:cs="Arial"/>
          <w:color w:val="000000"/>
          <w:sz w:val="20"/>
        </w:rPr>
        <w:t>is</w:t>
      </w:r>
      <w:r w:rsidRPr="007F0A26">
        <w:rPr>
          <w:rFonts w:ascii="Arial" w:hAnsi="Arial" w:cs="Arial"/>
          <w:color w:val="000000"/>
          <w:sz w:val="20"/>
        </w:rPr>
        <w:t xml:space="preserve"> </w:t>
      </w:r>
      <w:r w:rsidRPr="007F0A26">
        <w:rPr>
          <w:rFonts w:ascii="Arial" w:eastAsia="Calibri" w:hAnsi="Arial" w:cs="Arial"/>
          <w:color w:val="000000"/>
          <w:sz w:val="20"/>
        </w:rPr>
        <w:t>covert</w:t>
      </w:r>
      <w:r w:rsidRPr="007F0A26">
        <w:rPr>
          <w:rFonts w:ascii="Arial" w:hAnsi="Arial" w:cs="Arial"/>
          <w:color w:val="000000"/>
          <w:sz w:val="20"/>
        </w:rPr>
        <w:t xml:space="preserve"> </w:t>
      </w:r>
      <w:r w:rsidRPr="007F0A26">
        <w:rPr>
          <w:rFonts w:ascii="Arial" w:eastAsia="Calibri" w:hAnsi="Arial" w:cs="Arial"/>
          <w:color w:val="000000"/>
          <w:sz w:val="20"/>
        </w:rPr>
        <w:t>videotaping</w:t>
      </w:r>
      <w:r w:rsidRPr="007F0A26">
        <w:rPr>
          <w:rFonts w:ascii="Arial" w:hAnsi="Arial" w:cs="Arial"/>
          <w:color w:val="000000"/>
          <w:sz w:val="20"/>
        </w:rPr>
        <w:t xml:space="preserve"> </w:t>
      </w:r>
      <w:r w:rsidRPr="007F0A26">
        <w:rPr>
          <w:rFonts w:ascii="Arial" w:eastAsia="Calibri" w:hAnsi="Arial" w:cs="Arial"/>
          <w:color w:val="000000"/>
          <w:sz w:val="20"/>
        </w:rPr>
        <w:t>of</w:t>
      </w:r>
      <w:r w:rsidRPr="007F0A26">
        <w:rPr>
          <w:rFonts w:ascii="Arial" w:hAnsi="Arial" w:cs="Arial"/>
          <w:color w:val="000000"/>
          <w:sz w:val="20"/>
        </w:rPr>
        <w:t xml:space="preserve"> </w:t>
      </w:r>
      <w:r w:rsidRPr="007F0A26">
        <w:rPr>
          <w:rFonts w:ascii="Arial" w:eastAsia="Calibri" w:hAnsi="Arial" w:cs="Arial"/>
          <w:color w:val="000000"/>
          <w:sz w:val="20"/>
        </w:rPr>
        <w:t>patients</w:t>
      </w:r>
      <w:r w:rsidRPr="007F0A26">
        <w:rPr>
          <w:rFonts w:ascii="Arial" w:hAnsi="Arial" w:cs="Arial"/>
          <w:color w:val="000000"/>
          <w:sz w:val="20"/>
        </w:rPr>
        <w:t xml:space="preserve"> </w:t>
      </w:r>
      <w:r w:rsidRPr="007F0A26">
        <w:rPr>
          <w:rFonts w:ascii="Arial" w:eastAsia="Calibri" w:hAnsi="Arial" w:cs="Arial"/>
          <w:color w:val="000000"/>
          <w:sz w:val="20"/>
        </w:rPr>
        <w:t>justifiable</w:t>
      </w:r>
      <w:r w:rsidRPr="007F0A26">
        <w:rPr>
          <w:rFonts w:ascii="Arial" w:hAnsi="Arial" w:cs="Arial"/>
          <w:color w:val="000000"/>
          <w:sz w:val="20"/>
        </w:rPr>
        <w:t xml:space="preserve">? </w:t>
      </w:r>
      <w:r w:rsidRPr="007F0A26">
        <w:rPr>
          <w:rFonts w:ascii="Arial" w:eastAsia="Calibri" w:hAnsi="Arial" w:cs="Arial"/>
          <w:i/>
          <w:color w:val="000000"/>
          <w:sz w:val="20"/>
        </w:rPr>
        <w:t>Lahey</w:t>
      </w:r>
      <w:r w:rsidRPr="007F0A26">
        <w:rPr>
          <w:rFonts w:ascii="Arial" w:hAnsi="Arial" w:cs="Arial"/>
          <w:i/>
          <w:color w:val="000000"/>
          <w:sz w:val="20"/>
        </w:rPr>
        <w:t xml:space="preserve"> </w:t>
      </w:r>
      <w:r w:rsidRPr="007F0A26">
        <w:rPr>
          <w:rFonts w:ascii="Arial" w:eastAsia="Calibri" w:hAnsi="Arial" w:cs="Arial"/>
          <w:i/>
          <w:color w:val="000000"/>
          <w:sz w:val="20"/>
        </w:rPr>
        <w:t>Health</w:t>
      </w:r>
      <w:r w:rsidRPr="007F0A26">
        <w:rPr>
          <w:rFonts w:ascii="Arial" w:hAnsi="Arial" w:cs="Arial"/>
          <w:i/>
          <w:color w:val="000000"/>
          <w:sz w:val="20"/>
        </w:rPr>
        <w:t xml:space="preserve"> </w:t>
      </w:r>
      <w:r w:rsidRPr="007F0A26">
        <w:rPr>
          <w:rFonts w:ascii="Arial" w:eastAsia="Calibri" w:hAnsi="Arial" w:cs="Arial"/>
          <w:i/>
          <w:color w:val="000000"/>
          <w:sz w:val="20"/>
        </w:rPr>
        <w:t>Journal</w:t>
      </w:r>
      <w:r w:rsidRPr="007F0A26">
        <w:rPr>
          <w:rFonts w:ascii="Arial" w:hAnsi="Arial" w:cs="Arial"/>
          <w:i/>
          <w:color w:val="000000"/>
          <w:sz w:val="20"/>
        </w:rPr>
        <w:t xml:space="preserve"> </w:t>
      </w:r>
      <w:r w:rsidRPr="007F0A26">
        <w:rPr>
          <w:rFonts w:ascii="Arial" w:eastAsia="Calibri" w:hAnsi="Arial" w:cs="Arial"/>
          <w:i/>
          <w:color w:val="000000"/>
          <w:sz w:val="20"/>
        </w:rPr>
        <w:t>of</w:t>
      </w:r>
      <w:r w:rsidRPr="007F0A26">
        <w:rPr>
          <w:rFonts w:ascii="Arial" w:hAnsi="Arial" w:cs="Arial"/>
          <w:i/>
          <w:color w:val="000000"/>
          <w:sz w:val="20"/>
        </w:rPr>
        <w:t xml:space="preserve"> </w:t>
      </w:r>
      <w:r w:rsidRPr="007F0A26">
        <w:rPr>
          <w:rFonts w:ascii="Arial" w:eastAsia="Calibri" w:hAnsi="Arial" w:cs="Arial"/>
          <w:i/>
          <w:color w:val="000000"/>
          <w:sz w:val="20"/>
        </w:rPr>
        <w:t>Medical</w:t>
      </w:r>
      <w:r w:rsidRPr="007F0A26">
        <w:rPr>
          <w:rFonts w:ascii="Arial" w:hAnsi="Arial" w:cs="Arial"/>
          <w:i/>
          <w:color w:val="000000"/>
          <w:sz w:val="20"/>
        </w:rPr>
        <w:t xml:space="preserve"> </w:t>
      </w:r>
      <w:r w:rsidRPr="007F0A26">
        <w:rPr>
          <w:rFonts w:ascii="Arial" w:eastAsia="Calibri" w:hAnsi="Arial" w:cs="Arial"/>
          <w:i/>
          <w:color w:val="000000"/>
          <w:sz w:val="20"/>
        </w:rPr>
        <w:t>Ethics</w:t>
      </w:r>
      <w:r w:rsidRPr="007F0A26">
        <w:rPr>
          <w:rFonts w:ascii="Arial" w:hAnsi="Arial" w:cs="Arial"/>
          <w:i/>
          <w:color w:val="000000"/>
          <w:sz w:val="20"/>
        </w:rPr>
        <w:t xml:space="preserve"> </w:t>
      </w:r>
      <w:r w:rsidRPr="007F0A26">
        <w:rPr>
          <w:rFonts w:ascii="Arial" w:eastAsia="Calibri" w:hAnsi="Arial" w:cs="Arial"/>
          <w:i/>
          <w:color w:val="000000"/>
          <w:sz w:val="20"/>
        </w:rPr>
        <w:t>Fall</w:t>
      </w:r>
      <w:r w:rsidRPr="007F0A26">
        <w:rPr>
          <w:rFonts w:ascii="Arial" w:hAnsi="Arial" w:cs="Arial"/>
          <w:i/>
          <w:color w:val="000000"/>
          <w:sz w:val="20"/>
        </w:rPr>
        <w:t xml:space="preserve"> </w:t>
      </w:r>
      <w:r w:rsidRPr="007F0A26">
        <w:rPr>
          <w:rFonts w:ascii="Arial" w:hAnsi="Arial" w:cs="Arial"/>
          <w:color w:val="000000"/>
          <w:sz w:val="20"/>
        </w:rPr>
        <w:t xml:space="preserve">2014 </w:t>
      </w:r>
      <w:r w:rsidRPr="007F0A26">
        <w:rPr>
          <w:rFonts w:ascii="Arial" w:eastAsia="Calibri" w:hAnsi="Arial" w:cs="Arial"/>
          <w:color w:val="000000"/>
          <w:sz w:val="20"/>
        </w:rPr>
        <w:t>page</w:t>
      </w:r>
      <w:r w:rsidRPr="007F0A26">
        <w:rPr>
          <w:rFonts w:ascii="Arial" w:hAnsi="Arial" w:cs="Arial"/>
          <w:color w:val="000000"/>
          <w:sz w:val="20"/>
        </w:rPr>
        <w:t xml:space="preserve"> 6.</w:t>
      </w:r>
    </w:p>
    <w:p w14:paraId="02DE48D7" w14:textId="77777777" w:rsidR="007A7561" w:rsidRPr="007F0A26" w:rsidRDefault="007A7561" w:rsidP="00835A5E">
      <w:pPr>
        <w:pStyle w:val="ResumeIndent"/>
        <w:widowControl w:val="0"/>
        <w:numPr>
          <w:ilvl w:val="0"/>
          <w:numId w:val="20"/>
        </w:numPr>
        <w:tabs>
          <w:tab w:val="left" w:pos="720"/>
        </w:tabs>
        <w:ind w:left="630" w:right="-108"/>
        <w:rPr>
          <w:rFonts w:ascii="Arial" w:hAnsi="Arial" w:cs="Arial"/>
          <w:color w:val="000000"/>
          <w:sz w:val="20"/>
        </w:rPr>
      </w:pPr>
      <w:r w:rsidRPr="007F0A26">
        <w:rPr>
          <w:rFonts w:ascii="Arial" w:eastAsia="Calibri" w:hAnsi="Arial" w:cs="Arial"/>
          <w:b/>
          <w:color w:val="000000"/>
          <w:sz w:val="20"/>
        </w:rPr>
        <w:t>Lahey</w:t>
      </w:r>
      <w:r w:rsidRPr="007F0A26">
        <w:rPr>
          <w:rFonts w:ascii="Arial" w:hAnsi="Arial" w:cs="Arial"/>
          <w:b/>
          <w:color w:val="000000"/>
          <w:sz w:val="20"/>
        </w:rPr>
        <w:t xml:space="preserve"> </w:t>
      </w:r>
      <w:r w:rsidRPr="007F0A26">
        <w:rPr>
          <w:rFonts w:ascii="Arial" w:eastAsia="Calibri" w:hAnsi="Arial" w:cs="Arial"/>
          <w:b/>
          <w:color w:val="000000"/>
          <w:sz w:val="20"/>
        </w:rPr>
        <w:t>T</w:t>
      </w:r>
      <w:r w:rsidRPr="007F0A26">
        <w:rPr>
          <w:rFonts w:ascii="Arial" w:hAnsi="Arial" w:cs="Arial"/>
          <w:color w:val="000000"/>
          <w:sz w:val="20"/>
        </w:rPr>
        <w:t xml:space="preserve">. </w:t>
      </w:r>
      <w:r w:rsidRPr="007F0A26">
        <w:rPr>
          <w:rFonts w:ascii="Arial" w:eastAsia="Calibri" w:hAnsi="Arial" w:cs="Arial"/>
          <w:color w:val="000000"/>
          <w:sz w:val="20"/>
        </w:rPr>
        <w:t>Culturally</w:t>
      </w:r>
      <w:r w:rsidRPr="007F0A26">
        <w:rPr>
          <w:rFonts w:ascii="Arial" w:hAnsi="Arial" w:cs="Arial"/>
          <w:color w:val="000000"/>
          <w:sz w:val="20"/>
        </w:rPr>
        <w:t xml:space="preserve"> </w:t>
      </w:r>
      <w:r w:rsidRPr="007F0A26">
        <w:rPr>
          <w:rFonts w:ascii="Arial" w:eastAsia="Calibri" w:hAnsi="Arial" w:cs="Arial"/>
          <w:color w:val="000000"/>
          <w:sz w:val="20"/>
        </w:rPr>
        <w:t>sensitive</w:t>
      </w:r>
      <w:r w:rsidRPr="007F0A26">
        <w:rPr>
          <w:rFonts w:ascii="Arial" w:hAnsi="Arial" w:cs="Arial"/>
          <w:color w:val="000000"/>
          <w:sz w:val="20"/>
        </w:rPr>
        <w:t xml:space="preserve"> </w:t>
      </w:r>
      <w:r w:rsidRPr="007F0A26">
        <w:rPr>
          <w:rFonts w:ascii="Arial" w:eastAsia="Calibri" w:hAnsi="Arial" w:cs="Arial"/>
          <w:color w:val="000000"/>
          <w:sz w:val="20"/>
        </w:rPr>
        <w:t>informed</w:t>
      </w:r>
      <w:r w:rsidRPr="007F0A26">
        <w:rPr>
          <w:rFonts w:ascii="Arial" w:hAnsi="Arial" w:cs="Arial"/>
          <w:color w:val="000000"/>
          <w:sz w:val="20"/>
        </w:rPr>
        <w:t xml:space="preserve"> </w:t>
      </w:r>
      <w:r w:rsidRPr="007F0A26">
        <w:rPr>
          <w:rFonts w:ascii="Arial" w:eastAsia="Calibri" w:hAnsi="Arial" w:cs="Arial"/>
          <w:color w:val="000000"/>
          <w:sz w:val="20"/>
        </w:rPr>
        <w:t>consent</w:t>
      </w:r>
      <w:r w:rsidRPr="007F0A26">
        <w:rPr>
          <w:rFonts w:ascii="Arial" w:hAnsi="Arial" w:cs="Arial"/>
          <w:color w:val="000000"/>
          <w:sz w:val="20"/>
        </w:rPr>
        <w:t xml:space="preserve">: </w:t>
      </w:r>
      <w:r w:rsidRPr="007F0A26">
        <w:rPr>
          <w:rFonts w:ascii="Arial" w:eastAsia="Calibri" w:hAnsi="Arial" w:cs="Arial"/>
          <w:color w:val="000000"/>
          <w:sz w:val="20"/>
        </w:rPr>
        <w:t>insight</w:t>
      </w:r>
      <w:r w:rsidRPr="007F0A26">
        <w:rPr>
          <w:rFonts w:ascii="Arial" w:hAnsi="Arial" w:cs="Arial"/>
          <w:color w:val="000000"/>
          <w:sz w:val="20"/>
        </w:rPr>
        <w:t xml:space="preserve"> </w:t>
      </w:r>
      <w:r w:rsidRPr="007F0A26">
        <w:rPr>
          <w:rFonts w:ascii="Arial" w:eastAsia="Calibri" w:hAnsi="Arial" w:cs="Arial"/>
          <w:color w:val="000000"/>
          <w:sz w:val="20"/>
        </w:rPr>
        <w:t>from</w:t>
      </w:r>
      <w:r w:rsidRPr="007F0A26">
        <w:rPr>
          <w:rFonts w:ascii="Arial" w:hAnsi="Arial" w:cs="Arial"/>
          <w:color w:val="000000"/>
          <w:sz w:val="20"/>
        </w:rPr>
        <w:t xml:space="preserve"> </w:t>
      </w:r>
      <w:r w:rsidRPr="007F0A26">
        <w:rPr>
          <w:rFonts w:ascii="Arial" w:eastAsia="Calibri" w:hAnsi="Arial" w:cs="Arial"/>
          <w:color w:val="000000"/>
          <w:sz w:val="20"/>
        </w:rPr>
        <w:t>the</w:t>
      </w:r>
      <w:r w:rsidRPr="007F0A26">
        <w:rPr>
          <w:rFonts w:ascii="Arial" w:hAnsi="Arial" w:cs="Arial"/>
          <w:color w:val="000000"/>
          <w:sz w:val="20"/>
        </w:rPr>
        <w:t xml:space="preserve"> </w:t>
      </w:r>
      <w:r w:rsidRPr="007F0A26">
        <w:rPr>
          <w:rFonts w:ascii="Arial" w:eastAsia="Calibri" w:hAnsi="Arial" w:cs="Arial"/>
          <w:color w:val="000000"/>
          <w:sz w:val="20"/>
        </w:rPr>
        <w:t>medical</w:t>
      </w:r>
      <w:r w:rsidRPr="007F0A26">
        <w:rPr>
          <w:rFonts w:ascii="Arial" w:hAnsi="Arial" w:cs="Arial"/>
          <w:color w:val="000000"/>
          <w:sz w:val="20"/>
        </w:rPr>
        <w:t xml:space="preserve"> </w:t>
      </w:r>
      <w:r w:rsidRPr="007F0A26">
        <w:rPr>
          <w:rFonts w:ascii="Arial" w:eastAsia="Calibri" w:hAnsi="Arial" w:cs="Arial"/>
          <w:color w:val="000000"/>
          <w:sz w:val="20"/>
        </w:rPr>
        <w:t>ethicist</w:t>
      </w:r>
      <w:r w:rsidRPr="007F0A26">
        <w:rPr>
          <w:rFonts w:ascii="Arial" w:hAnsi="Arial" w:cs="Arial"/>
          <w:color w:val="000000"/>
          <w:sz w:val="20"/>
        </w:rPr>
        <w:t xml:space="preserve">. </w:t>
      </w:r>
      <w:r w:rsidRPr="007F0A26">
        <w:rPr>
          <w:rFonts w:ascii="Arial" w:eastAsia="Calibri" w:hAnsi="Arial" w:cs="Arial"/>
          <w:i/>
          <w:color w:val="000000"/>
          <w:sz w:val="20"/>
        </w:rPr>
        <w:t>TB</w:t>
      </w:r>
      <w:r w:rsidRPr="007F0A26">
        <w:rPr>
          <w:rFonts w:ascii="Arial" w:hAnsi="Arial" w:cs="Arial"/>
          <w:i/>
          <w:color w:val="000000"/>
          <w:sz w:val="20"/>
        </w:rPr>
        <w:t xml:space="preserve"> </w:t>
      </w:r>
      <w:r w:rsidRPr="007F0A26">
        <w:rPr>
          <w:rFonts w:ascii="Arial" w:eastAsia="Calibri" w:hAnsi="Arial" w:cs="Arial"/>
          <w:i/>
          <w:color w:val="000000"/>
          <w:sz w:val="20"/>
        </w:rPr>
        <w:t>and</w:t>
      </w:r>
      <w:r w:rsidRPr="007F0A26">
        <w:rPr>
          <w:rFonts w:ascii="Arial" w:hAnsi="Arial" w:cs="Arial"/>
          <w:i/>
          <w:color w:val="000000"/>
          <w:sz w:val="20"/>
        </w:rPr>
        <w:t xml:space="preserve"> </w:t>
      </w:r>
      <w:r w:rsidRPr="007F0A26">
        <w:rPr>
          <w:rFonts w:ascii="Arial" w:eastAsia="Calibri" w:hAnsi="Arial" w:cs="Arial"/>
          <w:i/>
          <w:color w:val="000000"/>
          <w:sz w:val="20"/>
        </w:rPr>
        <w:t>Cultural</w:t>
      </w:r>
      <w:r w:rsidRPr="007F0A26">
        <w:rPr>
          <w:rFonts w:ascii="Arial" w:hAnsi="Arial" w:cs="Arial"/>
          <w:i/>
          <w:color w:val="000000"/>
          <w:sz w:val="20"/>
        </w:rPr>
        <w:t xml:space="preserve"> </w:t>
      </w:r>
      <w:r w:rsidRPr="007F0A26">
        <w:rPr>
          <w:rFonts w:ascii="Arial" w:eastAsia="Calibri" w:hAnsi="Arial" w:cs="Arial"/>
          <w:i/>
          <w:color w:val="000000"/>
          <w:sz w:val="20"/>
        </w:rPr>
        <w:t>Competency</w:t>
      </w:r>
      <w:r w:rsidRPr="007F0A26">
        <w:rPr>
          <w:rFonts w:ascii="Arial" w:hAnsi="Arial" w:cs="Arial"/>
          <w:i/>
          <w:color w:val="000000"/>
          <w:sz w:val="20"/>
        </w:rPr>
        <w:t xml:space="preserve"> </w:t>
      </w:r>
      <w:r w:rsidRPr="007F0A26">
        <w:rPr>
          <w:rFonts w:ascii="Arial" w:hAnsi="Arial" w:cs="Arial"/>
          <w:color w:val="000000"/>
          <w:sz w:val="20"/>
        </w:rPr>
        <w:t>2015: 19:5.</w:t>
      </w:r>
    </w:p>
    <w:p w14:paraId="249D2411" w14:textId="77777777" w:rsidR="007A7561" w:rsidRPr="007F0A26" w:rsidRDefault="007A7561" w:rsidP="00835A5E">
      <w:pPr>
        <w:pStyle w:val="ResumeIndent"/>
        <w:widowControl w:val="0"/>
        <w:numPr>
          <w:ilvl w:val="0"/>
          <w:numId w:val="20"/>
        </w:numPr>
        <w:tabs>
          <w:tab w:val="left" w:pos="720"/>
        </w:tabs>
        <w:ind w:left="630" w:right="-108"/>
        <w:rPr>
          <w:rFonts w:ascii="Arial" w:hAnsi="Arial" w:cs="Arial"/>
          <w:bCs/>
          <w:color w:val="000000"/>
          <w:sz w:val="20"/>
        </w:rPr>
      </w:pPr>
      <w:r w:rsidRPr="007F0A26">
        <w:rPr>
          <w:rFonts w:ascii="Arial" w:eastAsia="Calibri" w:hAnsi="Arial" w:cs="Arial"/>
          <w:bCs/>
          <w:color w:val="000000"/>
          <w:sz w:val="20"/>
        </w:rPr>
        <w:t>Giurgea</w:t>
      </w:r>
      <w:r w:rsidRPr="007F0A26">
        <w:rPr>
          <w:rFonts w:ascii="Arial" w:hAnsi="Arial" w:cs="Arial"/>
          <w:bCs/>
          <w:color w:val="000000"/>
          <w:sz w:val="20"/>
        </w:rPr>
        <w:t xml:space="preserve"> </w:t>
      </w:r>
      <w:r w:rsidRPr="007F0A26">
        <w:rPr>
          <w:rFonts w:ascii="Arial" w:eastAsia="Calibri" w:hAnsi="Arial" w:cs="Arial"/>
          <w:bCs/>
          <w:color w:val="000000"/>
          <w:sz w:val="20"/>
        </w:rPr>
        <w:t>L</w:t>
      </w:r>
      <w:r w:rsidRPr="007F0A26">
        <w:rPr>
          <w:rFonts w:ascii="Arial" w:hAnsi="Arial" w:cs="Arial"/>
          <w:bCs/>
          <w:color w:val="000000"/>
          <w:sz w:val="20"/>
        </w:rPr>
        <w:t xml:space="preserve"> </w:t>
      </w:r>
      <w:r w:rsidRPr="007F0A26">
        <w:rPr>
          <w:rFonts w:ascii="Arial" w:eastAsia="Calibri" w:hAnsi="Arial" w:cs="Arial"/>
          <w:bCs/>
          <w:color w:val="000000"/>
          <w:sz w:val="20"/>
        </w:rPr>
        <w:t>&amp;</w:t>
      </w:r>
      <w:r w:rsidRPr="007F0A26">
        <w:rPr>
          <w:rFonts w:ascii="Arial" w:hAnsi="Arial" w:cs="Arial"/>
          <w:bCs/>
          <w:color w:val="000000"/>
          <w:sz w:val="20"/>
        </w:rPr>
        <w:t xml:space="preserve"> </w:t>
      </w:r>
      <w:r w:rsidRPr="007F0A26">
        <w:rPr>
          <w:rFonts w:ascii="Arial" w:eastAsia="Calibri" w:hAnsi="Arial" w:cs="Arial"/>
          <w:b/>
          <w:bCs/>
          <w:color w:val="000000"/>
          <w:sz w:val="20"/>
        </w:rPr>
        <w:t>Lahey</w:t>
      </w:r>
      <w:r w:rsidRPr="007F0A26">
        <w:rPr>
          <w:rFonts w:ascii="Arial" w:hAnsi="Arial" w:cs="Arial"/>
          <w:b/>
          <w:bCs/>
          <w:color w:val="000000"/>
          <w:sz w:val="20"/>
        </w:rPr>
        <w:t xml:space="preserve"> </w:t>
      </w:r>
      <w:r w:rsidRPr="007F0A26">
        <w:rPr>
          <w:rFonts w:ascii="Arial" w:eastAsia="Calibri" w:hAnsi="Arial" w:cs="Arial"/>
          <w:b/>
          <w:bCs/>
          <w:color w:val="000000"/>
          <w:sz w:val="20"/>
        </w:rPr>
        <w:t>T</w:t>
      </w:r>
      <w:r w:rsidRPr="007F0A26">
        <w:rPr>
          <w:rFonts w:ascii="Arial" w:hAnsi="Arial" w:cs="Arial"/>
          <w:bCs/>
          <w:color w:val="000000"/>
          <w:sz w:val="20"/>
        </w:rPr>
        <w:t xml:space="preserve">. </w:t>
      </w:r>
      <w:proofErr w:type="spellStart"/>
      <w:r w:rsidRPr="007F0A26">
        <w:rPr>
          <w:rFonts w:ascii="Arial" w:eastAsia="Calibri" w:hAnsi="Arial" w:cs="Arial"/>
          <w:bCs/>
          <w:i/>
          <w:color w:val="000000"/>
          <w:sz w:val="20"/>
        </w:rPr>
        <w:t>Haemophilus</w:t>
      </w:r>
      <w:proofErr w:type="spellEnd"/>
      <w:r w:rsidRPr="007F0A26">
        <w:rPr>
          <w:rFonts w:ascii="Arial" w:hAnsi="Arial" w:cs="Arial"/>
          <w:bCs/>
          <w:i/>
          <w:color w:val="000000"/>
          <w:sz w:val="20"/>
        </w:rPr>
        <w:t xml:space="preserve"> </w:t>
      </w:r>
      <w:proofErr w:type="spellStart"/>
      <w:r w:rsidRPr="007F0A26">
        <w:rPr>
          <w:rFonts w:ascii="Arial" w:eastAsia="Calibri" w:hAnsi="Arial" w:cs="Arial"/>
          <w:bCs/>
          <w:i/>
          <w:color w:val="000000"/>
          <w:sz w:val="20"/>
        </w:rPr>
        <w:t>parainfluenzae</w:t>
      </w:r>
      <w:proofErr w:type="spellEnd"/>
      <w:r w:rsidRPr="007F0A26">
        <w:rPr>
          <w:rFonts w:ascii="Arial" w:hAnsi="Arial" w:cs="Arial"/>
          <w:bCs/>
          <w:color w:val="000000"/>
          <w:sz w:val="20"/>
        </w:rPr>
        <w:t xml:space="preserve"> </w:t>
      </w:r>
      <w:r w:rsidRPr="007F0A26">
        <w:rPr>
          <w:rFonts w:ascii="Arial" w:eastAsia="Calibri" w:hAnsi="Arial" w:cs="Arial"/>
          <w:bCs/>
          <w:color w:val="000000"/>
          <w:sz w:val="20"/>
        </w:rPr>
        <w:t>mural</w:t>
      </w:r>
      <w:r w:rsidRPr="007F0A26">
        <w:rPr>
          <w:rFonts w:ascii="Arial" w:hAnsi="Arial" w:cs="Arial"/>
          <w:bCs/>
          <w:color w:val="000000"/>
          <w:sz w:val="20"/>
        </w:rPr>
        <w:t xml:space="preserve"> </w:t>
      </w:r>
      <w:r w:rsidRPr="007F0A26">
        <w:rPr>
          <w:rFonts w:ascii="Arial" w:eastAsia="Calibri" w:hAnsi="Arial" w:cs="Arial"/>
          <w:bCs/>
          <w:color w:val="000000"/>
          <w:sz w:val="20"/>
        </w:rPr>
        <w:t>endocarditis</w:t>
      </w:r>
      <w:r w:rsidRPr="007F0A26">
        <w:rPr>
          <w:rFonts w:ascii="Arial" w:hAnsi="Arial" w:cs="Arial"/>
          <w:bCs/>
          <w:color w:val="000000"/>
          <w:sz w:val="20"/>
        </w:rPr>
        <w:t xml:space="preserve"> – </w:t>
      </w:r>
      <w:r w:rsidRPr="007F0A26">
        <w:rPr>
          <w:rFonts w:ascii="Arial" w:eastAsia="Calibri" w:hAnsi="Arial" w:cs="Arial"/>
          <w:bCs/>
          <w:color w:val="000000"/>
          <w:sz w:val="20"/>
        </w:rPr>
        <w:t>case</w:t>
      </w:r>
      <w:r w:rsidRPr="007F0A26">
        <w:rPr>
          <w:rFonts w:ascii="Arial" w:hAnsi="Arial" w:cs="Arial"/>
          <w:bCs/>
          <w:color w:val="000000"/>
          <w:sz w:val="20"/>
        </w:rPr>
        <w:t xml:space="preserve"> </w:t>
      </w:r>
      <w:r w:rsidRPr="007F0A26">
        <w:rPr>
          <w:rFonts w:ascii="Arial" w:eastAsia="Calibri" w:hAnsi="Arial" w:cs="Arial"/>
          <w:bCs/>
          <w:color w:val="000000"/>
          <w:sz w:val="20"/>
        </w:rPr>
        <w:t>report</w:t>
      </w:r>
      <w:r w:rsidRPr="007F0A26">
        <w:rPr>
          <w:rFonts w:ascii="Arial" w:hAnsi="Arial" w:cs="Arial"/>
          <w:bCs/>
          <w:color w:val="000000"/>
          <w:sz w:val="20"/>
        </w:rPr>
        <w:t xml:space="preserve"> </w:t>
      </w:r>
      <w:r w:rsidRPr="007F0A26">
        <w:rPr>
          <w:rFonts w:ascii="Arial" w:eastAsia="Calibri" w:hAnsi="Arial" w:cs="Arial"/>
          <w:bCs/>
          <w:color w:val="000000"/>
          <w:sz w:val="20"/>
        </w:rPr>
        <w:t>and</w:t>
      </w:r>
      <w:r w:rsidRPr="007F0A26">
        <w:rPr>
          <w:rFonts w:ascii="Arial" w:hAnsi="Arial" w:cs="Arial"/>
          <w:bCs/>
          <w:color w:val="000000"/>
          <w:sz w:val="20"/>
        </w:rPr>
        <w:t xml:space="preserve"> </w:t>
      </w:r>
      <w:r w:rsidRPr="007F0A26">
        <w:rPr>
          <w:rFonts w:ascii="Arial" w:eastAsia="Calibri" w:hAnsi="Arial" w:cs="Arial"/>
          <w:bCs/>
          <w:color w:val="000000"/>
          <w:sz w:val="20"/>
        </w:rPr>
        <w:t>review</w:t>
      </w:r>
      <w:r w:rsidRPr="007F0A26">
        <w:rPr>
          <w:rFonts w:ascii="Arial" w:hAnsi="Arial" w:cs="Arial"/>
          <w:bCs/>
          <w:color w:val="000000"/>
          <w:sz w:val="20"/>
        </w:rPr>
        <w:t xml:space="preserve"> </w:t>
      </w:r>
      <w:r w:rsidRPr="007F0A26">
        <w:rPr>
          <w:rFonts w:ascii="Arial" w:eastAsia="Calibri" w:hAnsi="Arial" w:cs="Arial"/>
          <w:bCs/>
          <w:color w:val="000000"/>
          <w:sz w:val="20"/>
        </w:rPr>
        <w:t>of</w:t>
      </w:r>
      <w:r w:rsidRPr="007F0A26">
        <w:rPr>
          <w:rFonts w:ascii="Arial" w:hAnsi="Arial" w:cs="Arial"/>
          <w:bCs/>
          <w:color w:val="000000"/>
          <w:sz w:val="20"/>
        </w:rPr>
        <w:t xml:space="preserve"> </w:t>
      </w:r>
      <w:r w:rsidRPr="007F0A26">
        <w:rPr>
          <w:rFonts w:ascii="Arial" w:eastAsia="Calibri" w:hAnsi="Arial" w:cs="Arial"/>
          <w:bCs/>
          <w:color w:val="000000"/>
          <w:sz w:val="20"/>
        </w:rPr>
        <w:t>the</w:t>
      </w:r>
      <w:r w:rsidRPr="007F0A26">
        <w:rPr>
          <w:rFonts w:ascii="Arial" w:hAnsi="Arial" w:cs="Arial"/>
          <w:bCs/>
          <w:color w:val="000000"/>
          <w:sz w:val="20"/>
        </w:rPr>
        <w:t xml:space="preserve"> </w:t>
      </w:r>
      <w:r w:rsidRPr="007F0A26">
        <w:rPr>
          <w:rFonts w:ascii="Arial" w:eastAsia="Calibri" w:hAnsi="Arial" w:cs="Arial"/>
          <w:bCs/>
          <w:color w:val="000000"/>
          <w:sz w:val="20"/>
        </w:rPr>
        <w:t>literature</w:t>
      </w:r>
      <w:r w:rsidRPr="007F0A26">
        <w:rPr>
          <w:rFonts w:ascii="Arial" w:hAnsi="Arial" w:cs="Arial"/>
          <w:bCs/>
          <w:color w:val="000000"/>
          <w:sz w:val="20"/>
        </w:rPr>
        <w:t xml:space="preserve">. </w:t>
      </w:r>
      <w:r w:rsidRPr="007F0A26">
        <w:rPr>
          <w:rFonts w:ascii="Arial" w:eastAsia="Calibri" w:hAnsi="Arial" w:cs="Arial"/>
          <w:bCs/>
          <w:i/>
          <w:color w:val="000000"/>
          <w:sz w:val="20"/>
        </w:rPr>
        <w:t>Case</w:t>
      </w:r>
      <w:r w:rsidRPr="007F0A26">
        <w:rPr>
          <w:rFonts w:ascii="Arial" w:hAnsi="Arial" w:cs="Arial"/>
          <w:bCs/>
          <w:i/>
          <w:color w:val="000000"/>
          <w:sz w:val="20"/>
        </w:rPr>
        <w:t xml:space="preserve"> </w:t>
      </w:r>
      <w:r w:rsidRPr="007F0A26">
        <w:rPr>
          <w:rFonts w:ascii="Arial" w:eastAsia="Calibri" w:hAnsi="Arial" w:cs="Arial"/>
          <w:bCs/>
          <w:i/>
          <w:color w:val="000000"/>
          <w:sz w:val="20"/>
        </w:rPr>
        <w:t>Reports</w:t>
      </w:r>
      <w:r w:rsidRPr="007F0A26">
        <w:rPr>
          <w:rFonts w:ascii="Arial" w:hAnsi="Arial" w:cs="Arial"/>
          <w:bCs/>
          <w:i/>
          <w:color w:val="000000"/>
          <w:sz w:val="20"/>
        </w:rPr>
        <w:t xml:space="preserve"> </w:t>
      </w:r>
      <w:r w:rsidRPr="007F0A26">
        <w:rPr>
          <w:rFonts w:ascii="Arial" w:eastAsia="Calibri" w:hAnsi="Arial" w:cs="Arial"/>
          <w:bCs/>
          <w:i/>
          <w:color w:val="000000"/>
          <w:sz w:val="20"/>
        </w:rPr>
        <w:t>in</w:t>
      </w:r>
      <w:r w:rsidRPr="007F0A26">
        <w:rPr>
          <w:rFonts w:ascii="Arial" w:hAnsi="Arial" w:cs="Arial"/>
          <w:bCs/>
          <w:i/>
          <w:color w:val="000000"/>
          <w:sz w:val="20"/>
        </w:rPr>
        <w:t xml:space="preserve"> </w:t>
      </w:r>
      <w:r w:rsidRPr="007F0A26">
        <w:rPr>
          <w:rFonts w:ascii="Arial" w:eastAsia="Calibri" w:hAnsi="Arial" w:cs="Arial"/>
          <w:bCs/>
          <w:i/>
          <w:color w:val="000000"/>
          <w:sz w:val="20"/>
        </w:rPr>
        <w:t>Infectious</w:t>
      </w:r>
      <w:r w:rsidRPr="007F0A26">
        <w:rPr>
          <w:rFonts w:ascii="Arial" w:hAnsi="Arial" w:cs="Arial"/>
          <w:bCs/>
          <w:i/>
          <w:color w:val="000000"/>
          <w:sz w:val="20"/>
        </w:rPr>
        <w:t xml:space="preserve"> </w:t>
      </w:r>
      <w:r w:rsidRPr="007F0A26">
        <w:rPr>
          <w:rFonts w:ascii="Arial" w:eastAsia="Calibri" w:hAnsi="Arial" w:cs="Arial"/>
          <w:bCs/>
          <w:i/>
          <w:color w:val="000000"/>
          <w:sz w:val="20"/>
        </w:rPr>
        <w:t>Diseases</w:t>
      </w:r>
      <w:r w:rsidRPr="007F0A26">
        <w:rPr>
          <w:rFonts w:ascii="Arial" w:hAnsi="Arial" w:cs="Arial"/>
          <w:bCs/>
          <w:color w:val="000000"/>
          <w:sz w:val="20"/>
        </w:rPr>
        <w:t xml:space="preserve"> 2016 </w:t>
      </w:r>
      <w:r w:rsidRPr="007F0A26">
        <w:rPr>
          <w:rFonts w:ascii="Arial" w:eastAsia="Calibri" w:hAnsi="Arial" w:cs="Arial"/>
          <w:bCs/>
          <w:color w:val="000000"/>
          <w:sz w:val="20"/>
        </w:rPr>
        <w:t>Article</w:t>
      </w:r>
      <w:r w:rsidRPr="007F0A26">
        <w:rPr>
          <w:rFonts w:ascii="Arial" w:hAnsi="Arial" w:cs="Arial"/>
          <w:bCs/>
          <w:color w:val="000000"/>
          <w:sz w:val="20"/>
        </w:rPr>
        <w:t xml:space="preserve"> </w:t>
      </w:r>
      <w:r w:rsidRPr="007F0A26">
        <w:rPr>
          <w:rFonts w:ascii="Arial" w:eastAsia="Calibri" w:hAnsi="Arial" w:cs="Arial"/>
          <w:bCs/>
          <w:color w:val="000000"/>
          <w:sz w:val="20"/>
        </w:rPr>
        <w:t>ID</w:t>
      </w:r>
      <w:r w:rsidRPr="007F0A26">
        <w:rPr>
          <w:rFonts w:ascii="Arial" w:hAnsi="Arial" w:cs="Arial"/>
          <w:bCs/>
          <w:color w:val="000000"/>
          <w:sz w:val="20"/>
        </w:rPr>
        <w:t xml:space="preserve"> 3639517, </w:t>
      </w:r>
      <w:hyperlink r:id="rId35" w:history="1">
        <w:r w:rsidRPr="007F0A26">
          <w:rPr>
            <w:rStyle w:val="Hyperlink"/>
            <w:rFonts w:ascii="Arial" w:eastAsia="Calibri" w:hAnsi="Arial" w:cs="Arial"/>
            <w:bCs/>
            <w:color w:val="000000"/>
            <w:sz w:val="20"/>
          </w:rPr>
          <w:t>http</w:t>
        </w:r>
        <w:r w:rsidRPr="007F0A26">
          <w:rPr>
            <w:rStyle w:val="Hyperlink"/>
            <w:rFonts w:ascii="Arial" w:eastAsiaTheme="majorEastAsia" w:hAnsi="Arial" w:cs="Arial"/>
            <w:bCs/>
            <w:color w:val="000000"/>
            <w:sz w:val="20"/>
          </w:rPr>
          <w:t>://</w:t>
        </w:r>
        <w:r w:rsidRPr="007F0A26">
          <w:rPr>
            <w:rStyle w:val="Hyperlink"/>
            <w:rFonts w:ascii="Arial" w:eastAsia="Calibri" w:hAnsi="Arial" w:cs="Arial"/>
            <w:bCs/>
            <w:color w:val="000000"/>
            <w:sz w:val="20"/>
          </w:rPr>
          <w:t>dx</w:t>
        </w:r>
        <w:r w:rsidRPr="007F0A26">
          <w:rPr>
            <w:rStyle w:val="Hyperlink"/>
            <w:rFonts w:ascii="Arial" w:eastAsiaTheme="majorEastAsia" w:hAnsi="Arial" w:cs="Arial"/>
            <w:bCs/>
            <w:color w:val="000000"/>
            <w:sz w:val="20"/>
          </w:rPr>
          <w:t>.</w:t>
        </w:r>
        <w:r w:rsidRPr="007F0A26">
          <w:rPr>
            <w:rStyle w:val="Hyperlink"/>
            <w:rFonts w:ascii="Arial" w:eastAsia="Calibri" w:hAnsi="Arial" w:cs="Arial"/>
            <w:bCs/>
            <w:color w:val="000000"/>
            <w:sz w:val="20"/>
          </w:rPr>
          <w:t>doi</w:t>
        </w:r>
        <w:r w:rsidRPr="007F0A26">
          <w:rPr>
            <w:rStyle w:val="Hyperlink"/>
            <w:rFonts w:ascii="Arial" w:eastAsiaTheme="majorEastAsia" w:hAnsi="Arial" w:cs="Arial"/>
            <w:bCs/>
            <w:color w:val="000000"/>
            <w:sz w:val="20"/>
          </w:rPr>
          <w:t>.</w:t>
        </w:r>
        <w:r w:rsidRPr="007F0A26">
          <w:rPr>
            <w:rStyle w:val="Hyperlink"/>
            <w:rFonts w:ascii="Arial" w:eastAsia="Calibri" w:hAnsi="Arial" w:cs="Arial"/>
            <w:bCs/>
            <w:color w:val="000000"/>
            <w:sz w:val="20"/>
          </w:rPr>
          <w:t>org</w:t>
        </w:r>
        <w:r w:rsidRPr="007F0A26">
          <w:rPr>
            <w:rStyle w:val="Hyperlink"/>
            <w:rFonts w:ascii="Arial" w:eastAsiaTheme="majorEastAsia" w:hAnsi="Arial" w:cs="Arial"/>
            <w:bCs/>
            <w:color w:val="000000"/>
            <w:sz w:val="20"/>
          </w:rPr>
          <w:t>/10.1155/2016/3639517</w:t>
        </w:r>
      </w:hyperlink>
      <w:r w:rsidRPr="007F0A26">
        <w:rPr>
          <w:rFonts w:ascii="Arial" w:hAnsi="Arial" w:cs="Arial"/>
          <w:bCs/>
          <w:color w:val="000000"/>
          <w:sz w:val="20"/>
        </w:rPr>
        <w:t xml:space="preserve">. </w:t>
      </w:r>
      <w:r w:rsidRPr="007F0A26">
        <w:rPr>
          <w:rFonts w:ascii="Arial" w:eastAsia="Calibri" w:hAnsi="Arial" w:cs="Arial"/>
          <w:bCs/>
          <w:color w:val="000000"/>
          <w:sz w:val="20"/>
        </w:rPr>
        <w:t>PMID</w:t>
      </w:r>
      <w:r w:rsidRPr="007F0A26">
        <w:rPr>
          <w:rFonts w:ascii="Arial" w:hAnsi="Arial" w:cs="Arial"/>
          <w:bCs/>
          <w:color w:val="000000"/>
          <w:sz w:val="20"/>
        </w:rPr>
        <w:t>: 27382494.</w:t>
      </w:r>
    </w:p>
    <w:p w14:paraId="3B7D705A" w14:textId="77777777" w:rsidR="007A7561" w:rsidRPr="007F0A26" w:rsidRDefault="007A7561" w:rsidP="00835A5E">
      <w:pPr>
        <w:pStyle w:val="ResumeIndent"/>
        <w:widowControl w:val="0"/>
        <w:numPr>
          <w:ilvl w:val="0"/>
          <w:numId w:val="20"/>
        </w:numPr>
        <w:tabs>
          <w:tab w:val="left" w:pos="720"/>
        </w:tabs>
        <w:ind w:left="630" w:right="-108"/>
        <w:rPr>
          <w:rFonts w:ascii="Arial" w:hAnsi="Arial" w:cs="Arial"/>
          <w:bCs/>
          <w:color w:val="000000"/>
          <w:sz w:val="20"/>
        </w:rPr>
      </w:pPr>
      <w:proofErr w:type="spellStart"/>
      <w:r w:rsidRPr="007F0A26">
        <w:rPr>
          <w:rFonts w:ascii="Arial" w:eastAsia="Calibri" w:hAnsi="Arial" w:cs="Arial"/>
          <w:bCs/>
          <w:color w:val="000000"/>
          <w:sz w:val="20"/>
        </w:rPr>
        <w:t>Aelion</w:t>
      </w:r>
      <w:proofErr w:type="spellEnd"/>
      <w:r w:rsidRPr="007F0A26">
        <w:rPr>
          <w:rFonts w:ascii="Arial" w:hAnsi="Arial" w:cs="Arial"/>
          <w:bCs/>
          <w:color w:val="000000"/>
          <w:sz w:val="20"/>
        </w:rPr>
        <w:t xml:space="preserve"> </w:t>
      </w:r>
      <w:r w:rsidRPr="007F0A26">
        <w:rPr>
          <w:rFonts w:ascii="Arial" w:eastAsia="Calibri" w:hAnsi="Arial" w:cs="Arial"/>
          <w:bCs/>
          <w:color w:val="000000"/>
          <w:sz w:val="20"/>
        </w:rPr>
        <w:t>CM</w:t>
      </w:r>
      <w:r w:rsidRPr="007F0A26">
        <w:rPr>
          <w:rFonts w:ascii="Arial" w:hAnsi="Arial" w:cs="Arial"/>
          <w:bCs/>
          <w:color w:val="000000"/>
          <w:sz w:val="20"/>
        </w:rPr>
        <w:t xml:space="preserve">, </w:t>
      </w:r>
      <w:proofErr w:type="spellStart"/>
      <w:r w:rsidRPr="007F0A26">
        <w:rPr>
          <w:rFonts w:ascii="Arial" w:eastAsia="Calibri" w:hAnsi="Arial" w:cs="Arial"/>
          <w:bCs/>
          <w:color w:val="000000"/>
          <w:sz w:val="20"/>
        </w:rPr>
        <w:t>Airhihenbuwa</w:t>
      </w:r>
      <w:proofErr w:type="spellEnd"/>
      <w:r w:rsidRPr="007F0A26">
        <w:rPr>
          <w:rFonts w:ascii="Arial" w:hAnsi="Arial" w:cs="Arial"/>
          <w:bCs/>
          <w:color w:val="000000"/>
          <w:sz w:val="20"/>
        </w:rPr>
        <w:t xml:space="preserve"> </w:t>
      </w:r>
      <w:r w:rsidRPr="007F0A26">
        <w:rPr>
          <w:rFonts w:ascii="Arial" w:eastAsia="Calibri" w:hAnsi="Arial" w:cs="Arial"/>
          <w:bCs/>
          <w:color w:val="000000"/>
          <w:sz w:val="20"/>
        </w:rPr>
        <w:t>CO</w:t>
      </w:r>
      <w:r w:rsidRPr="007F0A26">
        <w:rPr>
          <w:rFonts w:ascii="Arial" w:hAnsi="Arial" w:cs="Arial"/>
          <w:bCs/>
          <w:color w:val="000000"/>
          <w:sz w:val="20"/>
        </w:rPr>
        <w:t xml:space="preserve">, </w:t>
      </w:r>
      <w:proofErr w:type="spellStart"/>
      <w:r w:rsidRPr="007F0A26">
        <w:rPr>
          <w:rFonts w:ascii="Arial" w:eastAsia="Calibri" w:hAnsi="Arial" w:cs="Arial"/>
          <w:bCs/>
          <w:color w:val="000000"/>
          <w:sz w:val="20"/>
        </w:rPr>
        <w:t>Alemagno</w:t>
      </w:r>
      <w:proofErr w:type="spellEnd"/>
      <w:r w:rsidRPr="007F0A26">
        <w:rPr>
          <w:rFonts w:ascii="Arial" w:hAnsi="Arial" w:cs="Arial"/>
          <w:bCs/>
          <w:color w:val="000000"/>
          <w:sz w:val="20"/>
        </w:rPr>
        <w:t xml:space="preserve"> </w:t>
      </w:r>
      <w:r w:rsidRPr="007F0A26">
        <w:rPr>
          <w:rFonts w:ascii="Arial" w:eastAsia="Calibri" w:hAnsi="Arial" w:cs="Arial"/>
          <w:bCs/>
          <w:color w:val="000000"/>
          <w:sz w:val="20"/>
        </w:rPr>
        <w:t>S</w:t>
      </w:r>
      <w:r w:rsidRPr="007F0A26">
        <w:rPr>
          <w:rFonts w:ascii="Arial" w:hAnsi="Arial" w:cs="Arial"/>
          <w:bCs/>
          <w:color w:val="000000"/>
          <w:sz w:val="20"/>
        </w:rPr>
        <w:t xml:space="preserve">, </w:t>
      </w:r>
      <w:r w:rsidRPr="007F0A26">
        <w:rPr>
          <w:rFonts w:ascii="Arial" w:eastAsia="Calibri" w:hAnsi="Arial" w:cs="Arial"/>
          <w:bCs/>
          <w:color w:val="000000"/>
          <w:sz w:val="20"/>
        </w:rPr>
        <w:t>Amler</w:t>
      </w:r>
      <w:r w:rsidRPr="007F0A26">
        <w:rPr>
          <w:rFonts w:ascii="Arial" w:hAnsi="Arial" w:cs="Arial"/>
          <w:bCs/>
          <w:color w:val="000000"/>
          <w:sz w:val="20"/>
        </w:rPr>
        <w:t xml:space="preserve"> </w:t>
      </w:r>
      <w:r w:rsidRPr="007F0A26">
        <w:rPr>
          <w:rFonts w:ascii="Arial" w:eastAsia="Calibri" w:hAnsi="Arial" w:cs="Arial"/>
          <w:bCs/>
          <w:color w:val="000000"/>
          <w:sz w:val="20"/>
        </w:rPr>
        <w:t>RW</w:t>
      </w:r>
      <w:r w:rsidRPr="007F0A26">
        <w:rPr>
          <w:rFonts w:ascii="Arial" w:hAnsi="Arial" w:cs="Arial"/>
          <w:bCs/>
          <w:color w:val="000000"/>
          <w:sz w:val="20"/>
        </w:rPr>
        <w:t xml:space="preserve">, </w:t>
      </w:r>
      <w:r w:rsidRPr="007F0A26">
        <w:rPr>
          <w:rFonts w:ascii="Arial" w:eastAsia="Calibri" w:hAnsi="Arial" w:cs="Arial"/>
          <w:bCs/>
          <w:color w:val="000000"/>
          <w:sz w:val="20"/>
        </w:rPr>
        <w:t>Arnett</w:t>
      </w:r>
      <w:r w:rsidRPr="007F0A26">
        <w:rPr>
          <w:rFonts w:ascii="Arial" w:hAnsi="Arial" w:cs="Arial"/>
          <w:bCs/>
          <w:color w:val="000000"/>
          <w:sz w:val="20"/>
        </w:rPr>
        <w:t xml:space="preserve"> </w:t>
      </w:r>
      <w:r w:rsidRPr="007F0A26">
        <w:rPr>
          <w:rFonts w:ascii="Arial" w:eastAsia="Calibri" w:hAnsi="Arial" w:cs="Arial"/>
          <w:bCs/>
          <w:color w:val="000000"/>
          <w:sz w:val="20"/>
        </w:rPr>
        <w:t>DK</w:t>
      </w:r>
      <w:r w:rsidRPr="007F0A26">
        <w:rPr>
          <w:rFonts w:ascii="Arial" w:hAnsi="Arial" w:cs="Arial"/>
          <w:bCs/>
          <w:color w:val="000000"/>
          <w:sz w:val="20"/>
        </w:rPr>
        <w:t xml:space="preserve">, </w:t>
      </w:r>
      <w:r w:rsidRPr="007F0A26">
        <w:rPr>
          <w:rFonts w:ascii="Arial" w:eastAsia="Calibri" w:hAnsi="Arial" w:cs="Arial"/>
          <w:bCs/>
          <w:color w:val="000000"/>
          <w:sz w:val="20"/>
        </w:rPr>
        <w:t>Balas</w:t>
      </w:r>
      <w:r w:rsidRPr="007F0A26">
        <w:rPr>
          <w:rFonts w:ascii="Arial" w:hAnsi="Arial" w:cs="Arial"/>
          <w:bCs/>
          <w:color w:val="000000"/>
          <w:sz w:val="20"/>
        </w:rPr>
        <w:t xml:space="preserve"> </w:t>
      </w:r>
      <w:r w:rsidRPr="007F0A26">
        <w:rPr>
          <w:rFonts w:ascii="Arial" w:eastAsia="Calibri" w:hAnsi="Arial" w:cs="Arial"/>
          <w:bCs/>
          <w:color w:val="000000"/>
          <w:sz w:val="20"/>
        </w:rPr>
        <w:t>A</w:t>
      </w:r>
      <w:r w:rsidRPr="007F0A26">
        <w:rPr>
          <w:rFonts w:ascii="Arial" w:hAnsi="Arial" w:cs="Arial"/>
          <w:bCs/>
          <w:color w:val="000000"/>
          <w:sz w:val="20"/>
        </w:rPr>
        <w:t xml:space="preserve">, </w:t>
      </w:r>
      <w:proofErr w:type="spellStart"/>
      <w:r w:rsidRPr="007F0A26">
        <w:rPr>
          <w:rFonts w:ascii="Arial" w:eastAsia="Calibri" w:hAnsi="Arial" w:cs="Arial"/>
          <w:bCs/>
          <w:color w:val="000000"/>
          <w:sz w:val="20"/>
        </w:rPr>
        <w:t>BertozziS</w:t>
      </w:r>
      <w:proofErr w:type="spellEnd"/>
      <w:r w:rsidRPr="007F0A26">
        <w:rPr>
          <w:rFonts w:ascii="Arial" w:hAnsi="Arial" w:cs="Arial"/>
          <w:bCs/>
          <w:color w:val="000000"/>
          <w:sz w:val="20"/>
        </w:rPr>
        <w:t xml:space="preserve">, </w:t>
      </w:r>
      <w:r w:rsidRPr="007F0A26">
        <w:rPr>
          <w:rFonts w:ascii="Arial" w:eastAsia="Calibri" w:hAnsi="Arial" w:cs="Arial"/>
          <w:bCs/>
          <w:color w:val="000000"/>
          <w:sz w:val="20"/>
        </w:rPr>
        <w:t>Blakely</w:t>
      </w:r>
      <w:r w:rsidRPr="007F0A26">
        <w:rPr>
          <w:rFonts w:ascii="Arial" w:hAnsi="Arial" w:cs="Arial"/>
          <w:bCs/>
          <w:color w:val="000000"/>
          <w:sz w:val="20"/>
        </w:rPr>
        <w:t xml:space="preserve"> </w:t>
      </w:r>
      <w:r w:rsidRPr="007F0A26">
        <w:rPr>
          <w:rFonts w:ascii="Arial" w:eastAsia="Calibri" w:hAnsi="Arial" w:cs="Arial"/>
          <w:bCs/>
          <w:color w:val="000000"/>
          <w:sz w:val="20"/>
        </w:rPr>
        <w:t>CH</w:t>
      </w:r>
      <w:r w:rsidRPr="007F0A26">
        <w:rPr>
          <w:rFonts w:ascii="Arial" w:hAnsi="Arial" w:cs="Arial"/>
          <w:bCs/>
          <w:color w:val="000000"/>
          <w:sz w:val="20"/>
        </w:rPr>
        <w:t xml:space="preserve">, </w:t>
      </w:r>
      <w:r w:rsidRPr="007F0A26">
        <w:rPr>
          <w:rFonts w:ascii="Arial" w:eastAsia="Calibri" w:hAnsi="Arial" w:cs="Arial"/>
          <w:bCs/>
          <w:color w:val="000000"/>
          <w:sz w:val="20"/>
        </w:rPr>
        <w:t>Boerwinkle</w:t>
      </w:r>
      <w:r w:rsidRPr="007F0A26">
        <w:rPr>
          <w:rFonts w:ascii="Arial" w:hAnsi="Arial" w:cs="Arial"/>
          <w:bCs/>
          <w:color w:val="000000"/>
          <w:sz w:val="20"/>
        </w:rPr>
        <w:t xml:space="preserve"> </w:t>
      </w:r>
      <w:r w:rsidRPr="007F0A26">
        <w:rPr>
          <w:rFonts w:ascii="Arial" w:eastAsia="Calibri" w:hAnsi="Arial" w:cs="Arial"/>
          <w:bCs/>
          <w:color w:val="000000"/>
          <w:sz w:val="20"/>
        </w:rPr>
        <w:t>E</w:t>
      </w:r>
      <w:r w:rsidRPr="007F0A26">
        <w:rPr>
          <w:rFonts w:ascii="Arial" w:hAnsi="Arial" w:cs="Arial"/>
          <w:bCs/>
          <w:color w:val="000000"/>
          <w:sz w:val="20"/>
        </w:rPr>
        <w:t xml:space="preserve">, </w:t>
      </w:r>
      <w:r w:rsidRPr="007F0A26">
        <w:rPr>
          <w:rFonts w:ascii="Arial" w:eastAsia="Calibri" w:hAnsi="Arial" w:cs="Arial"/>
          <w:bCs/>
          <w:color w:val="000000"/>
          <w:sz w:val="20"/>
        </w:rPr>
        <w:t>Brandt</w:t>
      </w:r>
      <w:r w:rsidRPr="007F0A26">
        <w:rPr>
          <w:rFonts w:ascii="Arial" w:hAnsi="Arial" w:cs="Arial"/>
          <w:bCs/>
          <w:color w:val="000000"/>
          <w:sz w:val="20"/>
        </w:rPr>
        <w:t>-</w:t>
      </w:r>
      <w:r w:rsidRPr="007F0A26">
        <w:rPr>
          <w:rFonts w:ascii="Arial" w:eastAsia="Calibri" w:hAnsi="Arial" w:cs="Arial"/>
          <w:bCs/>
          <w:color w:val="000000"/>
          <w:sz w:val="20"/>
        </w:rPr>
        <w:t>Rauf</w:t>
      </w:r>
      <w:r w:rsidRPr="007F0A26">
        <w:rPr>
          <w:rFonts w:ascii="Arial" w:hAnsi="Arial" w:cs="Arial"/>
          <w:bCs/>
          <w:color w:val="000000"/>
          <w:sz w:val="20"/>
        </w:rPr>
        <w:t xml:space="preserve"> </w:t>
      </w:r>
      <w:r w:rsidRPr="007F0A26">
        <w:rPr>
          <w:rFonts w:ascii="Arial" w:eastAsia="Calibri" w:hAnsi="Arial" w:cs="Arial"/>
          <w:bCs/>
          <w:color w:val="000000"/>
          <w:sz w:val="20"/>
        </w:rPr>
        <w:t>P</w:t>
      </w:r>
      <w:r w:rsidRPr="007F0A26">
        <w:rPr>
          <w:rFonts w:ascii="Arial" w:hAnsi="Arial" w:cs="Arial"/>
          <w:bCs/>
          <w:color w:val="000000"/>
          <w:sz w:val="20"/>
        </w:rPr>
        <w:t xml:space="preserve">, </w:t>
      </w:r>
      <w:proofErr w:type="spellStart"/>
      <w:r w:rsidRPr="007F0A26">
        <w:rPr>
          <w:rFonts w:ascii="Arial" w:eastAsia="Calibri" w:hAnsi="Arial" w:cs="Arial"/>
          <w:bCs/>
          <w:color w:val="000000"/>
          <w:sz w:val="20"/>
        </w:rPr>
        <w:t>Buekens</w:t>
      </w:r>
      <w:proofErr w:type="spellEnd"/>
      <w:r w:rsidRPr="007F0A26">
        <w:rPr>
          <w:rFonts w:ascii="Arial" w:hAnsi="Arial" w:cs="Arial"/>
          <w:bCs/>
          <w:color w:val="000000"/>
          <w:sz w:val="20"/>
        </w:rPr>
        <w:t xml:space="preserve"> </w:t>
      </w:r>
      <w:r w:rsidRPr="007F0A26">
        <w:rPr>
          <w:rFonts w:ascii="Arial" w:eastAsia="Calibri" w:hAnsi="Arial" w:cs="Arial"/>
          <w:bCs/>
          <w:color w:val="000000"/>
          <w:sz w:val="20"/>
        </w:rPr>
        <w:t>PM</w:t>
      </w:r>
      <w:r w:rsidRPr="007F0A26">
        <w:rPr>
          <w:rFonts w:ascii="Arial" w:hAnsi="Arial" w:cs="Arial"/>
          <w:bCs/>
          <w:color w:val="000000"/>
          <w:sz w:val="20"/>
        </w:rPr>
        <w:t xml:space="preserve">, </w:t>
      </w:r>
      <w:r w:rsidRPr="007F0A26">
        <w:rPr>
          <w:rFonts w:ascii="Arial" w:eastAsia="Calibri" w:hAnsi="Arial" w:cs="Arial"/>
          <w:bCs/>
          <w:color w:val="000000"/>
          <w:sz w:val="20"/>
        </w:rPr>
        <w:t>Chandler</w:t>
      </w:r>
      <w:r w:rsidRPr="007F0A26">
        <w:rPr>
          <w:rFonts w:ascii="Arial" w:hAnsi="Arial" w:cs="Arial"/>
          <w:bCs/>
          <w:color w:val="000000"/>
          <w:sz w:val="20"/>
        </w:rPr>
        <w:t xml:space="preserve"> </w:t>
      </w:r>
      <w:r w:rsidRPr="007F0A26">
        <w:rPr>
          <w:rFonts w:ascii="Arial" w:eastAsia="Calibri" w:hAnsi="Arial" w:cs="Arial"/>
          <w:bCs/>
          <w:color w:val="000000"/>
          <w:sz w:val="20"/>
        </w:rPr>
        <w:t>GT</w:t>
      </w:r>
      <w:r w:rsidRPr="007F0A26">
        <w:rPr>
          <w:rFonts w:ascii="Arial" w:hAnsi="Arial" w:cs="Arial"/>
          <w:bCs/>
          <w:color w:val="000000"/>
          <w:sz w:val="20"/>
        </w:rPr>
        <w:t xml:space="preserve">, </w:t>
      </w:r>
      <w:r w:rsidRPr="007F0A26">
        <w:rPr>
          <w:rFonts w:ascii="Arial" w:eastAsia="Calibri" w:hAnsi="Arial" w:cs="Arial"/>
          <w:bCs/>
          <w:color w:val="000000"/>
          <w:sz w:val="20"/>
        </w:rPr>
        <w:t>Chang</w:t>
      </w:r>
      <w:r w:rsidRPr="007F0A26">
        <w:rPr>
          <w:rFonts w:ascii="Arial" w:hAnsi="Arial" w:cs="Arial"/>
          <w:bCs/>
          <w:color w:val="000000"/>
          <w:sz w:val="20"/>
        </w:rPr>
        <w:t xml:space="preserve"> </w:t>
      </w:r>
      <w:r w:rsidRPr="007F0A26">
        <w:rPr>
          <w:rFonts w:ascii="Arial" w:eastAsia="Calibri" w:hAnsi="Arial" w:cs="Arial"/>
          <w:bCs/>
          <w:color w:val="000000"/>
          <w:sz w:val="20"/>
        </w:rPr>
        <w:t>RW</w:t>
      </w:r>
      <w:r w:rsidRPr="007F0A26">
        <w:rPr>
          <w:rFonts w:ascii="Arial" w:hAnsi="Arial" w:cs="Arial"/>
          <w:bCs/>
          <w:color w:val="000000"/>
          <w:sz w:val="20"/>
        </w:rPr>
        <w:t xml:space="preserve">, </w:t>
      </w:r>
      <w:r w:rsidRPr="007F0A26">
        <w:rPr>
          <w:rFonts w:ascii="Arial" w:eastAsia="Calibri" w:hAnsi="Arial" w:cs="Arial"/>
          <w:bCs/>
          <w:color w:val="000000"/>
          <w:sz w:val="20"/>
        </w:rPr>
        <w:t>Clark</w:t>
      </w:r>
      <w:r w:rsidRPr="007F0A26">
        <w:rPr>
          <w:rFonts w:ascii="Arial" w:hAnsi="Arial" w:cs="Arial"/>
          <w:bCs/>
          <w:color w:val="000000"/>
          <w:sz w:val="20"/>
        </w:rPr>
        <w:t xml:space="preserve"> </w:t>
      </w:r>
      <w:r w:rsidRPr="007F0A26">
        <w:rPr>
          <w:rFonts w:ascii="Arial" w:eastAsia="Calibri" w:hAnsi="Arial" w:cs="Arial"/>
          <w:bCs/>
          <w:color w:val="000000"/>
          <w:sz w:val="20"/>
        </w:rPr>
        <w:t>JE</w:t>
      </w:r>
      <w:r w:rsidRPr="007F0A26">
        <w:rPr>
          <w:rFonts w:ascii="Arial" w:hAnsi="Arial" w:cs="Arial"/>
          <w:bCs/>
          <w:color w:val="000000"/>
          <w:sz w:val="20"/>
        </w:rPr>
        <w:t xml:space="preserve">, </w:t>
      </w:r>
      <w:r w:rsidRPr="007F0A26">
        <w:rPr>
          <w:rFonts w:ascii="Arial" w:eastAsia="Calibri" w:hAnsi="Arial" w:cs="Arial"/>
          <w:bCs/>
          <w:color w:val="000000"/>
          <w:sz w:val="20"/>
        </w:rPr>
        <w:t>Cleary</w:t>
      </w:r>
      <w:r w:rsidRPr="007F0A26">
        <w:rPr>
          <w:rFonts w:ascii="Arial" w:hAnsi="Arial" w:cs="Arial"/>
          <w:bCs/>
          <w:color w:val="000000"/>
          <w:sz w:val="20"/>
        </w:rPr>
        <w:t xml:space="preserve"> </w:t>
      </w:r>
      <w:r w:rsidRPr="007F0A26">
        <w:rPr>
          <w:rFonts w:ascii="Arial" w:eastAsia="Calibri" w:hAnsi="Arial" w:cs="Arial"/>
          <w:bCs/>
          <w:color w:val="000000"/>
          <w:sz w:val="20"/>
        </w:rPr>
        <w:t>PD</w:t>
      </w:r>
      <w:r w:rsidRPr="007F0A26">
        <w:rPr>
          <w:rFonts w:ascii="Arial" w:hAnsi="Arial" w:cs="Arial"/>
          <w:bCs/>
          <w:color w:val="000000"/>
          <w:sz w:val="20"/>
        </w:rPr>
        <w:t xml:space="preserve">, </w:t>
      </w:r>
      <w:r w:rsidRPr="007F0A26">
        <w:rPr>
          <w:rFonts w:ascii="Arial" w:eastAsia="Calibri" w:hAnsi="Arial" w:cs="Arial"/>
          <w:bCs/>
          <w:color w:val="000000"/>
          <w:sz w:val="20"/>
        </w:rPr>
        <w:t>Curran</w:t>
      </w:r>
      <w:r w:rsidRPr="007F0A26">
        <w:rPr>
          <w:rFonts w:ascii="Arial" w:hAnsi="Arial" w:cs="Arial"/>
          <w:bCs/>
          <w:color w:val="000000"/>
          <w:sz w:val="20"/>
        </w:rPr>
        <w:t xml:space="preserve"> </w:t>
      </w:r>
      <w:r w:rsidRPr="007F0A26">
        <w:rPr>
          <w:rFonts w:ascii="Arial" w:eastAsia="Calibri" w:hAnsi="Arial" w:cs="Arial"/>
          <w:bCs/>
          <w:color w:val="000000"/>
          <w:sz w:val="20"/>
        </w:rPr>
        <w:t>JW</w:t>
      </w:r>
      <w:r w:rsidRPr="007F0A26">
        <w:rPr>
          <w:rFonts w:ascii="Arial" w:hAnsi="Arial" w:cs="Arial"/>
          <w:bCs/>
          <w:color w:val="000000"/>
          <w:sz w:val="20"/>
        </w:rPr>
        <w:t xml:space="preserve">, </w:t>
      </w:r>
      <w:r w:rsidRPr="007F0A26">
        <w:rPr>
          <w:rFonts w:ascii="Arial" w:eastAsia="Calibri" w:hAnsi="Arial" w:cs="Arial"/>
          <w:bCs/>
          <w:color w:val="000000"/>
          <w:sz w:val="20"/>
        </w:rPr>
        <w:t>Curry</w:t>
      </w:r>
      <w:r w:rsidRPr="007F0A26">
        <w:rPr>
          <w:rFonts w:ascii="Arial" w:hAnsi="Arial" w:cs="Arial"/>
          <w:bCs/>
          <w:color w:val="000000"/>
          <w:sz w:val="20"/>
        </w:rPr>
        <w:t xml:space="preserve"> </w:t>
      </w:r>
      <w:r w:rsidRPr="007F0A26">
        <w:rPr>
          <w:rFonts w:ascii="Arial" w:eastAsia="Calibri" w:hAnsi="Arial" w:cs="Arial"/>
          <w:bCs/>
          <w:color w:val="000000"/>
          <w:sz w:val="20"/>
        </w:rPr>
        <w:t>SJ</w:t>
      </w:r>
      <w:r w:rsidRPr="007F0A26">
        <w:rPr>
          <w:rFonts w:ascii="Arial" w:hAnsi="Arial" w:cs="Arial"/>
          <w:bCs/>
          <w:color w:val="000000"/>
          <w:sz w:val="20"/>
        </w:rPr>
        <w:t xml:space="preserve">, </w:t>
      </w:r>
      <w:r w:rsidRPr="007F0A26">
        <w:rPr>
          <w:rFonts w:ascii="Arial" w:eastAsia="Calibri" w:hAnsi="Arial" w:cs="Arial"/>
          <w:bCs/>
          <w:color w:val="000000"/>
          <w:sz w:val="20"/>
        </w:rPr>
        <w:t>Diez</w:t>
      </w:r>
      <w:r w:rsidRPr="007F0A26">
        <w:rPr>
          <w:rFonts w:ascii="Arial" w:hAnsi="Arial" w:cs="Arial"/>
          <w:bCs/>
          <w:color w:val="000000"/>
          <w:sz w:val="20"/>
        </w:rPr>
        <w:t xml:space="preserve"> </w:t>
      </w:r>
      <w:r w:rsidRPr="007F0A26">
        <w:rPr>
          <w:rFonts w:ascii="Arial" w:eastAsia="Calibri" w:hAnsi="Arial" w:cs="Arial"/>
          <w:bCs/>
          <w:color w:val="000000"/>
          <w:sz w:val="20"/>
        </w:rPr>
        <w:t>Roux</w:t>
      </w:r>
      <w:r w:rsidRPr="007F0A26">
        <w:rPr>
          <w:rFonts w:ascii="Arial" w:hAnsi="Arial" w:cs="Arial"/>
          <w:bCs/>
          <w:color w:val="000000"/>
          <w:sz w:val="20"/>
        </w:rPr>
        <w:t xml:space="preserve"> </w:t>
      </w:r>
      <w:r w:rsidRPr="007F0A26">
        <w:rPr>
          <w:rFonts w:ascii="Arial" w:eastAsia="Calibri" w:hAnsi="Arial" w:cs="Arial"/>
          <w:bCs/>
          <w:color w:val="000000"/>
          <w:sz w:val="20"/>
        </w:rPr>
        <w:t>AV</w:t>
      </w:r>
      <w:r w:rsidRPr="007F0A26">
        <w:rPr>
          <w:rFonts w:ascii="Arial" w:hAnsi="Arial" w:cs="Arial"/>
          <w:bCs/>
          <w:color w:val="000000"/>
          <w:sz w:val="20"/>
        </w:rPr>
        <w:t xml:space="preserve">, </w:t>
      </w:r>
      <w:r w:rsidRPr="007F0A26">
        <w:rPr>
          <w:rFonts w:ascii="Arial" w:eastAsia="Calibri" w:hAnsi="Arial" w:cs="Arial"/>
          <w:bCs/>
          <w:color w:val="000000"/>
          <w:sz w:val="20"/>
        </w:rPr>
        <w:t>Dittus</w:t>
      </w:r>
      <w:r w:rsidRPr="007F0A26">
        <w:rPr>
          <w:rFonts w:ascii="Arial" w:hAnsi="Arial" w:cs="Arial"/>
          <w:bCs/>
          <w:color w:val="000000"/>
          <w:sz w:val="20"/>
        </w:rPr>
        <w:t xml:space="preserve"> </w:t>
      </w:r>
      <w:r w:rsidRPr="007F0A26">
        <w:rPr>
          <w:rFonts w:ascii="Arial" w:eastAsia="Calibri" w:hAnsi="Arial" w:cs="Arial"/>
          <w:bCs/>
          <w:color w:val="000000"/>
          <w:sz w:val="20"/>
        </w:rPr>
        <w:t>R</w:t>
      </w:r>
      <w:r w:rsidRPr="007F0A26">
        <w:rPr>
          <w:rFonts w:ascii="Arial" w:hAnsi="Arial" w:cs="Arial"/>
          <w:bCs/>
          <w:color w:val="000000"/>
          <w:sz w:val="20"/>
        </w:rPr>
        <w:t xml:space="preserve">, </w:t>
      </w:r>
      <w:r w:rsidRPr="007F0A26">
        <w:rPr>
          <w:rFonts w:ascii="Arial" w:eastAsia="Calibri" w:hAnsi="Arial" w:cs="Arial"/>
          <w:bCs/>
          <w:color w:val="000000"/>
          <w:sz w:val="20"/>
        </w:rPr>
        <w:t>Ellerbeck</w:t>
      </w:r>
      <w:r w:rsidRPr="007F0A26">
        <w:rPr>
          <w:rFonts w:ascii="Arial" w:hAnsi="Arial" w:cs="Arial"/>
          <w:bCs/>
          <w:color w:val="000000"/>
          <w:sz w:val="20"/>
        </w:rPr>
        <w:t xml:space="preserve"> </w:t>
      </w:r>
      <w:r w:rsidRPr="007F0A26">
        <w:rPr>
          <w:rFonts w:ascii="Arial" w:eastAsia="Calibri" w:hAnsi="Arial" w:cs="Arial"/>
          <w:bCs/>
          <w:color w:val="000000"/>
          <w:sz w:val="20"/>
        </w:rPr>
        <w:t>EF</w:t>
      </w:r>
      <w:r w:rsidRPr="007F0A26">
        <w:rPr>
          <w:rFonts w:ascii="Arial" w:hAnsi="Arial" w:cs="Arial"/>
          <w:bCs/>
          <w:color w:val="000000"/>
          <w:sz w:val="20"/>
        </w:rPr>
        <w:t xml:space="preserve">, </w:t>
      </w:r>
      <w:r w:rsidRPr="007F0A26">
        <w:rPr>
          <w:rFonts w:ascii="Arial" w:eastAsia="Calibri" w:hAnsi="Arial" w:cs="Arial"/>
          <w:bCs/>
          <w:color w:val="000000"/>
          <w:sz w:val="20"/>
        </w:rPr>
        <w:t>El</w:t>
      </w:r>
      <w:r w:rsidRPr="007F0A26">
        <w:rPr>
          <w:rFonts w:ascii="Arial" w:hAnsi="Arial" w:cs="Arial"/>
          <w:bCs/>
          <w:color w:val="000000"/>
          <w:sz w:val="20"/>
        </w:rPr>
        <w:t>-</w:t>
      </w:r>
      <w:proofErr w:type="spellStart"/>
      <w:r w:rsidRPr="007F0A26">
        <w:rPr>
          <w:rFonts w:ascii="Arial" w:eastAsia="Calibri" w:hAnsi="Arial" w:cs="Arial"/>
          <w:bCs/>
          <w:color w:val="000000"/>
          <w:sz w:val="20"/>
        </w:rPr>
        <w:t>Mohandes</w:t>
      </w:r>
      <w:proofErr w:type="spellEnd"/>
      <w:r w:rsidRPr="007F0A26">
        <w:rPr>
          <w:rFonts w:ascii="Arial" w:hAnsi="Arial" w:cs="Arial"/>
          <w:bCs/>
          <w:color w:val="000000"/>
          <w:sz w:val="20"/>
        </w:rPr>
        <w:t xml:space="preserve"> </w:t>
      </w:r>
      <w:r w:rsidRPr="007F0A26">
        <w:rPr>
          <w:rFonts w:ascii="Arial" w:eastAsia="Calibri" w:hAnsi="Arial" w:cs="Arial"/>
          <w:bCs/>
          <w:color w:val="000000"/>
          <w:sz w:val="20"/>
        </w:rPr>
        <w:t>A</w:t>
      </w:r>
      <w:r w:rsidRPr="007F0A26">
        <w:rPr>
          <w:rFonts w:ascii="Arial" w:hAnsi="Arial" w:cs="Arial"/>
          <w:bCs/>
          <w:color w:val="000000"/>
          <w:sz w:val="20"/>
        </w:rPr>
        <w:t xml:space="preserve">, </w:t>
      </w:r>
      <w:r w:rsidRPr="007F0A26">
        <w:rPr>
          <w:rFonts w:ascii="Arial" w:eastAsia="Calibri" w:hAnsi="Arial" w:cs="Arial"/>
          <w:bCs/>
          <w:color w:val="000000"/>
          <w:sz w:val="20"/>
        </w:rPr>
        <w:t>Eriksen</w:t>
      </w:r>
      <w:r w:rsidRPr="007F0A26">
        <w:rPr>
          <w:rFonts w:ascii="Arial" w:hAnsi="Arial" w:cs="Arial"/>
          <w:bCs/>
          <w:color w:val="000000"/>
          <w:sz w:val="20"/>
        </w:rPr>
        <w:t xml:space="preserve"> </w:t>
      </w:r>
      <w:r w:rsidRPr="007F0A26">
        <w:rPr>
          <w:rFonts w:ascii="Arial" w:eastAsia="Calibri" w:hAnsi="Arial" w:cs="Arial"/>
          <w:bCs/>
          <w:color w:val="000000"/>
          <w:sz w:val="20"/>
        </w:rPr>
        <w:t>MP</w:t>
      </w:r>
      <w:r w:rsidRPr="007F0A26">
        <w:rPr>
          <w:rFonts w:ascii="Arial" w:hAnsi="Arial" w:cs="Arial"/>
          <w:bCs/>
          <w:color w:val="000000"/>
          <w:sz w:val="20"/>
        </w:rPr>
        <w:t xml:space="preserve">, </w:t>
      </w:r>
      <w:r w:rsidRPr="007F0A26">
        <w:rPr>
          <w:rFonts w:ascii="Arial" w:eastAsia="Calibri" w:hAnsi="Arial" w:cs="Arial"/>
          <w:bCs/>
          <w:color w:val="000000"/>
          <w:sz w:val="20"/>
        </w:rPr>
        <w:t>Erwin</w:t>
      </w:r>
      <w:r w:rsidRPr="007F0A26">
        <w:rPr>
          <w:rFonts w:ascii="Arial" w:hAnsi="Arial" w:cs="Arial"/>
          <w:bCs/>
          <w:color w:val="000000"/>
          <w:sz w:val="20"/>
        </w:rPr>
        <w:t xml:space="preserve"> </w:t>
      </w:r>
      <w:r w:rsidRPr="007F0A26">
        <w:rPr>
          <w:rFonts w:ascii="Arial" w:eastAsia="Calibri" w:hAnsi="Arial" w:cs="Arial"/>
          <w:bCs/>
          <w:color w:val="000000"/>
          <w:sz w:val="20"/>
        </w:rPr>
        <w:t>PC</w:t>
      </w:r>
      <w:r w:rsidRPr="007F0A26">
        <w:rPr>
          <w:rFonts w:ascii="Arial" w:hAnsi="Arial" w:cs="Arial"/>
          <w:bCs/>
          <w:color w:val="000000"/>
          <w:sz w:val="20"/>
        </w:rPr>
        <w:t xml:space="preserve">, </w:t>
      </w:r>
      <w:r w:rsidRPr="007F0A26">
        <w:rPr>
          <w:rFonts w:ascii="Arial" w:eastAsia="Calibri" w:hAnsi="Arial" w:cs="Arial"/>
          <w:bCs/>
          <w:color w:val="000000"/>
          <w:sz w:val="20"/>
        </w:rPr>
        <w:t>Evans</w:t>
      </w:r>
      <w:r w:rsidRPr="007F0A26">
        <w:rPr>
          <w:rFonts w:ascii="Arial" w:hAnsi="Arial" w:cs="Arial"/>
          <w:bCs/>
          <w:color w:val="000000"/>
          <w:sz w:val="20"/>
        </w:rPr>
        <w:t xml:space="preserve"> </w:t>
      </w:r>
      <w:r w:rsidRPr="007F0A26">
        <w:rPr>
          <w:rFonts w:ascii="Arial" w:eastAsia="Calibri" w:hAnsi="Arial" w:cs="Arial"/>
          <w:bCs/>
          <w:color w:val="000000"/>
          <w:sz w:val="20"/>
        </w:rPr>
        <w:t>G</w:t>
      </w:r>
      <w:r w:rsidRPr="007F0A26">
        <w:rPr>
          <w:rFonts w:ascii="Arial" w:hAnsi="Arial" w:cs="Arial"/>
          <w:bCs/>
          <w:color w:val="000000"/>
          <w:sz w:val="20"/>
        </w:rPr>
        <w:t xml:space="preserve">, </w:t>
      </w:r>
      <w:r w:rsidRPr="007F0A26">
        <w:rPr>
          <w:rFonts w:ascii="Arial" w:eastAsia="Calibri" w:hAnsi="Arial" w:cs="Arial"/>
          <w:bCs/>
          <w:color w:val="000000"/>
          <w:sz w:val="20"/>
        </w:rPr>
        <w:t>Finnegan</w:t>
      </w:r>
      <w:r w:rsidRPr="007F0A26">
        <w:rPr>
          <w:rFonts w:ascii="Arial" w:hAnsi="Arial" w:cs="Arial"/>
          <w:bCs/>
          <w:color w:val="000000"/>
          <w:sz w:val="20"/>
        </w:rPr>
        <w:t xml:space="preserve"> </w:t>
      </w:r>
      <w:r w:rsidRPr="007F0A26">
        <w:rPr>
          <w:rFonts w:ascii="Arial" w:eastAsia="Calibri" w:hAnsi="Arial" w:cs="Arial"/>
          <w:bCs/>
          <w:color w:val="000000"/>
          <w:sz w:val="20"/>
        </w:rPr>
        <w:t>JR</w:t>
      </w:r>
      <w:r w:rsidRPr="007F0A26">
        <w:rPr>
          <w:rFonts w:ascii="Arial" w:hAnsi="Arial" w:cs="Arial"/>
          <w:bCs/>
          <w:color w:val="000000"/>
          <w:sz w:val="20"/>
        </w:rPr>
        <w:t xml:space="preserve"> </w:t>
      </w:r>
      <w:proofErr w:type="spellStart"/>
      <w:r w:rsidRPr="007F0A26">
        <w:rPr>
          <w:rFonts w:ascii="Arial" w:eastAsia="Calibri" w:hAnsi="Arial" w:cs="Arial"/>
          <w:bCs/>
          <w:color w:val="000000"/>
          <w:sz w:val="20"/>
        </w:rPr>
        <w:t>Jr</w:t>
      </w:r>
      <w:proofErr w:type="spellEnd"/>
      <w:r w:rsidRPr="007F0A26">
        <w:rPr>
          <w:rFonts w:ascii="Arial" w:hAnsi="Arial" w:cs="Arial"/>
          <w:bCs/>
          <w:color w:val="000000"/>
          <w:sz w:val="20"/>
        </w:rPr>
        <w:t xml:space="preserve">, </w:t>
      </w:r>
      <w:r w:rsidRPr="007F0A26">
        <w:rPr>
          <w:rFonts w:ascii="Arial" w:eastAsia="Calibri" w:hAnsi="Arial" w:cs="Arial"/>
          <w:bCs/>
          <w:color w:val="000000"/>
          <w:sz w:val="20"/>
        </w:rPr>
        <w:t>Fried</w:t>
      </w:r>
      <w:r w:rsidRPr="007F0A26">
        <w:rPr>
          <w:rFonts w:ascii="Arial" w:hAnsi="Arial" w:cs="Arial"/>
          <w:bCs/>
          <w:color w:val="000000"/>
          <w:sz w:val="20"/>
        </w:rPr>
        <w:t xml:space="preserve"> </w:t>
      </w:r>
      <w:r w:rsidRPr="007F0A26">
        <w:rPr>
          <w:rFonts w:ascii="Arial" w:eastAsia="Calibri" w:hAnsi="Arial" w:cs="Arial"/>
          <w:bCs/>
          <w:color w:val="000000"/>
          <w:sz w:val="20"/>
        </w:rPr>
        <w:t>LP</w:t>
      </w:r>
      <w:r w:rsidRPr="007F0A26">
        <w:rPr>
          <w:rFonts w:ascii="Arial" w:hAnsi="Arial" w:cs="Arial"/>
          <w:bCs/>
          <w:color w:val="000000"/>
          <w:sz w:val="20"/>
        </w:rPr>
        <w:t xml:space="preserve">, </w:t>
      </w:r>
      <w:r w:rsidRPr="007F0A26">
        <w:rPr>
          <w:rFonts w:ascii="Arial" w:eastAsia="Calibri" w:hAnsi="Arial" w:cs="Arial"/>
          <w:bCs/>
          <w:color w:val="000000"/>
          <w:sz w:val="20"/>
        </w:rPr>
        <w:t>Frumkin</w:t>
      </w:r>
      <w:r w:rsidRPr="007F0A26">
        <w:rPr>
          <w:rFonts w:ascii="Arial" w:hAnsi="Arial" w:cs="Arial"/>
          <w:bCs/>
          <w:color w:val="000000"/>
          <w:sz w:val="20"/>
        </w:rPr>
        <w:t xml:space="preserve"> </w:t>
      </w:r>
      <w:r w:rsidRPr="007F0A26">
        <w:rPr>
          <w:rFonts w:ascii="Arial" w:eastAsia="Calibri" w:hAnsi="Arial" w:cs="Arial"/>
          <w:bCs/>
          <w:color w:val="000000"/>
          <w:sz w:val="20"/>
        </w:rPr>
        <w:t>H</w:t>
      </w:r>
      <w:r w:rsidRPr="007F0A26">
        <w:rPr>
          <w:rFonts w:ascii="Arial" w:hAnsi="Arial" w:cs="Arial"/>
          <w:bCs/>
          <w:color w:val="000000"/>
          <w:sz w:val="20"/>
        </w:rPr>
        <w:t xml:space="preserve">, </w:t>
      </w:r>
      <w:r w:rsidRPr="007F0A26">
        <w:rPr>
          <w:rFonts w:ascii="Arial" w:eastAsia="Calibri" w:hAnsi="Arial" w:cs="Arial"/>
          <w:bCs/>
          <w:color w:val="000000"/>
          <w:sz w:val="20"/>
        </w:rPr>
        <w:t>Galea</w:t>
      </w:r>
      <w:r w:rsidRPr="007F0A26">
        <w:rPr>
          <w:rFonts w:ascii="Arial" w:hAnsi="Arial" w:cs="Arial"/>
          <w:bCs/>
          <w:color w:val="000000"/>
          <w:sz w:val="20"/>
        </w:rPr>
        <w:t xml:space="preserve"> </w:t>
      </w:r>
      <w:r w:rsidRPr="007F0A26">
        <w:rPr>
          <w:rFonts w:ascii="Arial" w:eastAsia="Calibri" w:hAnsi="Arial" w:cs="Arial"/>
          <w:bCs/>
          <w:color w:val="000000"/>
          <w:sz w:val="20"/>
        </w:rPr>
        <w:t>S</w:t>
      </w:r>
      <w:r w:rsidRPr="007F0A26">
        <w:rPr>
          <w:rFonts w:ascii="Arial" w:hAnsi="Arial" w:cs="Arial"/>
          <w:bCs/>
          <w:color w:val="000000"/>
          <w:sz w:val="20"/>
        </w:rPr>
        <w:t xml:space="preserve">, </w:t>
      </w:r>
      <w:r w:rsidRPr="007F0A26">
        <w:rPr>
          <w:rFonts w:ascii="Arial" w:eastAsia="Calibri" w:hAnsi="Arial" w:cs="Arial"/>
          <w:bCs/>
          <w:color w:val="000000"/>
          <w:sz w:val="20"/>
        </w:rPr>
        <w:t>Goff</w:t>
      </w:r>
      <w:r w:rsidRPr="007F0A26">
        <w:rPr>
          <w:rFonts w:ascii="Arial" w:hAnsi="Arial" w:cs="Arial"/>
          <w:bCs/>
          <w:color w:val="000000"/>
          <w:sz w:val="20"/>
        </w:rPr>
        <w:t xml:space="preserve"> </w:t>
      </w:r>
      <w:r w:rsidRPr="007F0A26">
        <w:rPr>
          <w:rFonts w:ascii="Arial" w:eastAsia="Calibri" w:hAnsi="Arial" w:cs="Arial"/>
          <w:bCs/>
          <w:color w:val="000000"/>
          <w:sz w:val="20"/>
        </w:rPr>
        <w:t>DC</w:t>
      </w:r>
      <w:r w:rsidRPr="007F0A26">
        <w:rPr>
          <w:rFonts w:ascii="Arial" w:hAnsi="Arial" w:cs="Arial"/>
          <w:bCs/>
          <w:color w:val="000000"/>
          <w:sz w:val="20"/>
        </w:rPr>
        <w:t xml:space="preserve"> </w:t>
      </w:r>
      <w:r w:rsidRPr="007F0A26">
        <w:rPr>
          <w:rFonts w:ascii="Arial" w:eastAsia="Calibri" w:hAnsi="Arial" w:cs="Arial"/>
          <w:bCs/>
          <w:color w:val="000000"/>
          <w:sz w:val="20"/>
        </w:rPr>
        <w:t>Jr</w:t>
      </w:r>
      <w:r w:rsidRPr="007F0A26">
        <w:rPr>
          <w:rFonts w:ascii="Arial" w:hAnsi="Arial" w:cs="Arial"/>
          <w:bCs/>
          <w:color w:val="000000"/>
          <w:sz w:val="20"/>
        </w:rPr>
        <w:t xml:space="preserve">, </w:t>
      </w:r>
      <w:r w:rsidRPr="007F0A26">
        <w:rPr>
          <w:rFonts w:ascii="Arial" w:eastAsia="Calibri" w:hAnsi="Arial" w:cs="Arial"/>
          <w:bCs/>
          <w:color w:val="000000"/>
          <w:sz w:val="20"/>
        </w:rPr>
        <w:t>Goldman</w:t>
      </w:r>
      <w:r w:rsidRPr="007F0A26">
        <w:rPr>
          <w:rFonts w:ascii="Arial" w:hAnsi="Arial" w:cs="Arial"/>
          <w:bCs/>
          <w:color w:val="000000"/>
          <w:sz w:val="20"/>
        </w:rPr>
        <w:t xml:space="preserve"> </w:t>
      </w:r>
      <w:r w:rsidRPr="007F0A26">
        <w:rPr>
          <w:rFonts w:ascii="Arial" w:eastAsia="Calibri" w:hAnsi="Arial" w:cs="Arial"/>
          <w:bCs/>
          <w:color w:val="000000"/>
          <w:sz w:val="20"/>
        </w:rPr>
        <w:t>LR</w:t>
      </w:r>
      <w:r w:rsidRPr="007F0A26">
        <w:rPr>
          <w:rFonts w:ascii="Arial" w:hAnsi="Arial" w:cs="Arial"/>
          <w:bCs/>
          <w:color w:val="000000"/>
          <w:sz w:val="20"/>
        </w:rPr>
        <w:t xml:space="preserve">, </w:t>
      </w:r>
      <w:r w:rsidRPr="007F0A26">
        <w:rPr>
          <w:rFonts w:ascii="Arial" w:eastAsia="Calibri" w:hAnsi="Arial" w:cs="Arial"/>
          <w:bCs/>
          <w:color w:val="000000"/>
          <w:sz w:val="20"/>
        </w:rPr>
        <w:t>Guilarte</w:t>
      </w:r>
      <w:r w:rsidRPr="007F0A26">
        <w:rPr>
          <w:rFonts w:ascii="Arial" w:hAnsi="Arial" w:cs="Arial"/>
          <w:bCs/>
          <w:color w:val="000000"/>
          <w:sz w:val="20"/>
        </w:rPr>
        <w:t xml:space="preserve"> </w:t>
      </w:r>
      <w:r w:rsidRPr="007F0A26">
        <w:rPr>
          <w:rFonts w:ascii="Arial" w:eastAsia="Calibri" w:hAnsi="Arial" w:cs="Arial"/>
          <w:bCs/>
          <w:color w:val="000000"/>
          <w:sz w:val="20"/>
        </w:rPr>
        <w:t>TR</w:t>
      </w:r>
      <w:r w:rsidRPr="007F0A26">
        <w:rPr>
          <w:rFonts w:ascii="Arial" w:hAnsi="Arial" w:cs="Arial"/>
          <w:bCs/>
          <w:color w:val="000000"/>
          <w:sz w:val="20"/>
        </w:rPr>
        <w:t xml:space="preserve">, </w:t>
      </w:r>
      <w:r w:rsidRPr="007F0A26">
        <w:rPr>
          <w:rFonts w:ascii="Arial" w:eastAsia="Calibri" w:hAnsi="Arial" w:cs="Arial"/>
          <w:bCs/>
          <w:color w:val="000000"/>
          <w:sz w:val="20"/>
        </w:rPr>
        <w:t>Rivera</w:t>
      </w:r>
      <w:r w:rsidRPr="007F0A26">
        <w:rPr>
          <w:rFonts w:ascii="Arial" w:hAnsi="Arial" w:cs="Arial"/>
          <w:bCs/>
          <w:color w:val="000000"/>
          <w:sz w:val="20"/>
        </w:rPr>
        <w:t>-</w:t>
      </w:r>
      <w:r w:rsidRPr="007F0A26">
        <w:rPr>
          <w:rFonts w:ascii="Arial" w:eastAsia="Calibri" w:hAnsi="Arial" w:cs="Arial"/>
          <w:bCs/>
          <w:color w:val="000000"/>
          <w:sz w:val="20"/>
        </w:rPr>
        <w:t>Gutiérrez</w:t>
      </w:r>
      <w:r w:rsidRPr="007F0A26">
        <w:rPr>
          <w:rFonts w:ascii="Arial" w:hAnsi="Arial" w:cs="Arial"/>
          <w:bCs/>
          <w:color w:val="000000"/>
          <w:sz w:val="20"/>
        </w:rPr>
        <w:t xml:space="preserve"> </w:t>
      </w:r>
      <w:r w:rsidRPr="007F0A26">
        <w:rPr>
          <w:rFonts w:ascii="Arial" w:eastAsia="Calibri" w:hAnsi="Arial" w:cs="Arial"/>
          <w:bCs/>
          <w:color w:val="000000"/>
          <w:sz w:val="20"/>
        </w:rPr>
        <w:t>R</w:t>
      </w:r>
      <w:r w:rsidRPr="007F0A26">
        <w:rPr>
          <w:rFonts w:ascii="Arial" w:hAnsi="Arial" w:cs="Arial"/>
          <w:bCs/>
          <w:color w:val="000000"/>
          <w:sz w:val="20"/>
        </w:rPr>
        <w:t xml:space="preserve">, </w:t>
      </w:r>
      <w:r w:rsidRPr="007F0A26">
        <w:rPr>
          <w:rFonts w:ascii="Arial" w:eastAsia="Calibri" w:hAnsi="Arial" w:cs="Arial"/>
          <w:bCs/>
          <w:color w:val="000000"/>
          <w:sz w:val="20"/>
        </w:rPr>
        <w:t>Halverson</w:t>
      </w:r>
      <w:r w:rsidRPr="007F0A26">
        <w:rPr>
          <w:rFonts w:ascii="Arial" w:hAnsi="Arial" w:cs="Arial"/>
          <w:bCs/>
          <w:color w:val="000000"/>
          <w:sz w:val="20"/>
        </w:rPr>
        <w:t xml:space="preserve"> </w:t>
      </w:r>
      <w:r w:rsidRPr="007F0A26">
        <w:rPr>
          <w:rFonts w:ascii="Arial" w:eastAsia="Calibri" w:hAnsi="Arial" w:cs="Arial"/>
          <w:bCs/>
          <w:color w:val="000000"/>
          <w:sz w:val="20"/>
        </w:rPr>
        <w:t>PK</w:t>
      </w:r>
      <w:r w:rsidRPr="007F0A26">
        <w:rPr>
          <w:rFonts w:ascii="Arial" w:hAnsi="Arial" w:cs="Arial"/>
          <w:bCs/>
          <w:color w:val="000000"/>
          <w:sz w:val="20"/>
        </w:rPr>
        <w:t xml:space="preserve">, </w:t>
      </w:r>
      <w:r w:rsidRPr="007F0A26">
        <w:rPr>
          <w:rFonts w:ascii="Arial" w:eastAsia="Calibri" w:hAnsi="Arial" w:cs="Arial"/>
          <w:bCs/>
          <w:color w:val="000000"/>
          <w:sz w:val="20"/>
        </w:rPr>
        <w:t>Hand</w:t>
      </w:r>
      <w:r w:rsidRPr="007F0A26">
        <w:rPr>
          <w:rFonts w:ascii="Arial" w:hAnsi="Arial" w:cs="Arial"/>
          <w:bCs/>
          <w:color w:val="000000"/>
          <w:sz w:val="20"/>
        </w:rPr>
        <w:t xml:space="preserve"> </w:t>
      </w:r>
      <w:r w:rsidRPr="007F0A26">
        <w:rPr>
          <w:rFonts w:ascii="Arial" w:eastAsia="Calibri" w:hAnsi="Arial" w:cs="Arial"/>
          <w:bCs/>
          <w:color w:val="000000"/>
          <w:sz w:val="20"/>
        </w:rPr>
        <w:t>GA</w:t>
      </w:r>
      <w:r w:rsidRPr="007F0A26">
        <w:rPr>
          <w:rFonts w:ascii="Arial" w:hAnsi="Arial" w:cs="Arial"/>
          <w:bCs/>
          <w:color w:val="000000"/>
          <w:sz w:val="20"/>
        </w:rPr>
        <w:t xml:space="preserve">, </w:t>
      </w:r>
      <w:r w:rsidRPr="007F0A26">
        <w:rPr>
          <w:rFonts w:ascii="Arial" w:eastAsia="Calibri" w:hAnsi="Arial" w:cs="Arial"/>
          <w:bCs/>
          <w:color w:val="000000"/>
          <w:sz w:val="20"/>
        </w:rPr>
        <w:t>Harris</w:t>
      </w:r>
      <w:r w:rsidRPr="007F0A26">
        <w:rPr>
          <w:rFonts w:ascii="Arial" w:hAnsi="Arial" w:cs="Arial"/>
          <w:bCs/>
          <w:color w:val="000000"/>
          <w:sz w:val="20"/>
        </w:rPr>
        <w:t xml:space="preserve"> </w:t>
      </w:r>
      <w:r w:rsidRPr="007F0A26">
        <w:rPr>
          <w:rFonts w:ascii="Arial" w:eastAsia="Calibri" w:hAnsi="Arial" w:cs="Arial"/>
          <w:bCs/>
          <w:color w:val="000000"/>
          <w:sz w:val="20"/>
        </w:rPr>
        <w:t>CM</w:t>
      </w:r>
      <w:r w:rsidRPr="007F0A26">
        <w:rPr>
          <w:rFonts w:ascii="Arial" w:hAnsi="Arial" w:cs="Arial"/>
          <w:bCs/>
          <w:color w:val="000000"/>
          <w:sz w:val="20"/>
        </w:rPr>
        <w:t xml:space="preserve">, </w:t>
      </w:r>
      <w:proofErr w:type="spellStart"/>
      <w:r w:rsidRPr="007F0A26">
        <w:rPr>
          <w:rFonts w:ascii="Arial" w:eastAsia="Calibri" w:hAnsi="Arial" w:cs="Arial"/>
          <w:bCs/>
          <w:color w:val="000000"/>
          <w:sz w:val="20"/>
        </w:rPr>
        <w:t>Healton</w:t>
      </w:r>
      <w:proofErr w:type="spellEnd"/>
      <w:r w:rsidRPr="007F0A26">
        <w:rPr>
          <w:rFonts w:ascii="Arial" w:hAnsi="Arial" w:cs="Arial"/>
          <w:bCs/>
          <w:color w:val="000000"/>
          <w:sz w:val="20"/>
        </w:rPr>
        <w:t xml:space="preserve"> </w:t>
      </w:r>
      <w:r w:rsidRPr="007F0A26">
        <w:rPr>
          <w:rFonts w:ascii="Arial" w:eastAsia="Calibri" w:hAnsi="Arial" w:cs="Arial"/>
          <w:bCs/>
          <w:color w:val="000000"/>
          <w:sz w:val="20"/>
        </w:rPr>
        <w:t>CG</w:t>
      </w:r>
      <w:r w:rsidRPr="007F0A26">
        <w:rPr>
          <w:rFonts w:ascii="Arial" w:hAnsi="Arial" w:cs="Arial"/>
          <w:bCs/>
          <w:color w:val="000000"/>
          <w:sz w:val="20"/>
        </w:rPr>
        <w:t xml:space="preserve">, </w:t>
      </w:r>
      <w:r w:rsidRPr="007F0A26">
        <w:rPr>
          <w:rFonts w:ascii="Arial" w:eastAsia="Calibri" w:hAnsi="Arial" w:cs="Arial"/>
          <w:bCs/>
          <w:color w:val="000000"/>
          <w:sz w:val="20"/>
        </w:rPr>
        <w:t>Hennig</w:t>
      </w:r>
      <w:r w:rsidRPr="007F0A26">
        <w:rPr>
          <w:rFonts w:ascii="Arial" w:hAnsi="Arial" w:cs="Arial"/>
          <w:bCs/>
          <w:color w:val="000000"/>
          <w:sz w:val="20"/>
        </w:rPr>
        <w:t xml:space="preserve"> </w:t>
      </w:r>
      <w:r w:rsidRPr="007F0A26">
        <w:rPr>
          <w:rFonts w:ascii="Arial" w:eastAsia="Calibri" w:hAnsi="Arial" w:cs="Arial"/>
          <w:bCs/>
          <w:color w:val="000000"/>
          <w:sz w:val="20"/>
        </w:rPr>
        <w:t>N</w:t>
      </w:r>
      <w:r w:rsidRPr="007F0A26">
        <w:rPr>
          <w:rFonts w:ascii="Arial" w:hAnsi="Arial" w:cs="Arial"/>
          <w:bCs/>
          <w:color w:val="000000"/>
          <w:sz w:val="20"/>
        </w:rPr>
        <w:t xml:space="preserve">, </w:t>
      </w:r>
      <w:r w:rsidRPr="007F0A26">
        <w:rPr>
          <w:rFonts w:ascii="Arial" w:eastAsia="Calibri" w:hAnsi="Arial" w:cs="Arial"/>
          <w:bCs/>
          <w:color w:val="000000"/>
          <w:sz w:val="20"/>
        </w:rPr>
        <w:t>Heymann</w:t>
      </w:r>
      <w:r w:rsidRPr="007F0A26">
        <w:rPr>
          <w:rFonts w:ascii="Arial" w:hAnsi="Arial" w:cs="Arial"/>
          <w:bCs/>
          <w:color w:val="000000"/>
          <w:sz w:val="20"/>
        </w:rPr>
        <w:t xml:space="preserve"> </w:t>
      </w:r>
      <w:r w:rsidRPr="007F0A26">
        <w:rPr>
          <w:rFonts w:ascii="Arial" w:eastAsia="Calibri" w:hAnsi="Arial" w:cs="Arial"/>
          <w:bCs/>
          <w:color w:val="000000"/>
          <w:sz w:val="20"/>
        </w:rPr>
        <w:t>J</w:t>
      </w:r>
      <w:r w:rsidRPr="007F0A26">
        <w:rPr>
          <w:rFonts w:ascii="Arial" w:hAnsi="Arial" w:cs="Arial"/>
          <w:bCs/>
          <w:color w:val="000000"/>
          <w:sz w:val="20"/>
        </w:rPr>
        <w:t xml:space="preserve">, </w:t>
      </w:r>
      <w:r w:rsidRPr="007F0A26">
        <w:rPr>
          <w:rFonts w:ascii="Arial" w:eastAsia="Calibri" w:hAnsi="Arial" w:cs="Arial"/>
          <w:bCs/>
          <w:color w:val="000000"/>
          <w:sz w:val="20"/>
        </w:rPr>
        <w:t>Hunter</w:t>
      </w:r>
      <w:r w:rsidRPr="007F0A26">
        <w:rPr>
          <w:rFonts w:ascii="Arial" w:hAnsi="Arial" w:cs="Arial"/>
          <w:bCs/>
          <w:color w:val="000000"/>
          <w:sz w:val="20"/>
        </w:rPr>
        <w:t xml:space="preserve"> </w:t>
      </w:r>
      <w:r w:rsidRPr="007F0A26">
        <w:rPr>
          <w:rFonts w:ascii="Arial" w:eastAsia="Calibri" w:hAnsi="Arial" w:cs="Arial"/>
          <w:bCs/>
          <w:color w:val="000000"/>
          <w:sz w:val="20"/>
        </w:rPr>
        <w:t>D</w:t>
      </w:r>
      <w:r w:rsidRPr="007F0A26">
        <w:rPr>
          <w:rFonts w:ascii="Arial" w:hAnsi="Arial" w:cs="Arial"/>
          <w:bCs/>
          <w:color w:val="000000"/>
          <w:sz w:val="20"/>
        </w:rPr>
        <w:t xml:space="preserve">, </w:t>
      </w:r>
      <w:r w:rsidRPr="007F0A26">
        <w:rPr>
          <w:rFonts w:ascii="Arial" w:eastAsia="Calibri" w:hAnsi="Arial" w:cs="Arial"/>
          <w:bCs/>
          <w:color w:val="000000"/>
          <w:sz w:val="20"/>
        </w:rPr>
        <w:t>Hwang</w:t>
      </w:r>
      <w:r w:rsidRPr="007F0A26">
        <w:rPr>
          <w:rFonts w:ascii="Arial" w:hAnsi="Arial" w:cs="Arial"/>
          <w:bCs/>
          <w:color w:val="000000"/>
          <w:sz w:val="20"/>
        </w:rPr>
        <w:t xml:space="preserve"> </w:t>
      </w:r>
      <w:r w:rsidRPr="007F0A26">
        <w:rPr>
          <w:rFonts w:ascii="Arial" w:eastAsia="Calibri" w:hAnsi="Arial" w:cs="Arial"/>
          <w:bCs/>
          <w:color w:val="000000"/>
          <w:sz w:val="20"/>
        </w:rPr>
        <w:t>W</w:t>
      </w:r>
      <w:r w:rsidRPr="007F0A26">
        <w:rPr>
          <w:rFonts w:ascii="Arial" w:hAnsi="Arial" w:cs="Arial"/>
          <w:bCs/>
          <w:color w:val="000000"/>
          <w:sz w:val="20"/>
        </w:rPr>
        <w:t xml:space="preserve">, </w:t>
      </w:r>
      <w:r w:rsidRPr="007F0A26">
        <w:rPr>
          <w:rFonts w:ascii="Arial" w:eastAsia="Calibri" w:hAnsi="Arial" w:cs="Arial"/>
          <w:bCs/>
          <w:color w:val="000000"/>
          <w:sz w:val="20"/>
        </w:rPr>
        <w:t>Jones</w:t>
      </w:r>
      <w:r w:rsidRPr="007F0A26">
        <w:rPr>
          <w:rFonts w:ascii="Arial" w:hAnsi="Arial" w:cs="Arial"/>
          <w:bCs/>
          <w:color w:val="000000"/>
          <w:sz w:val="20"/>
        </w:rPr>
        <w:t xml:space="preserve"> </w:t>
      </w:r>
      <w:r w:rsidRPr="007F0A26">
        <w:rPr>
          <w:rFonts w:ascii="Arial" w:eastAsia="Calibri" w:hAnsi="Arial" w:cs="Arial"/>
          <w:bCs/>
          <w:color w:val="000000"/>
          <w:sz w:val="20"/>
        </w:rPr>
        <w:t>RM</w:t>
      </w:r>
      <w:r w:rsidRPr="007F0A26">
        <w:rPr>
          <w:rFonts w:ascii="Arial" w:hAnsi="Arial" w:cs="Arial"/>
          <w:bCs/>
          <w:color w:val="000000"/>
          <w:sz w:val="20"/>
        </w:rPr>
        <w:t xml:space="preserve">, </w:t>
      </w:r>
      <w:r w:rsidRPr="007F0A26">
        <w:rPr>
          <w:rFonts w:ascii="Arial" w:eastAsia="Calibri" w:hAnsi="Arial" w:cs="Arial"/>
          <w:bCs/>
          <w:color w:val="000000"/>
          <w:sz w:val="20"/>
        </w:rPr>
        <w:t>Klag</w:t>
      </w:r>
      <w:r w:rsidRPr="007F0A26">
        <w:rPr>
          <w:rFonts w:ascii="Arial" w:hAnsi="Arial" w:cs="Arial"/>
          <w:bCs/>
          <w:color w:val="000000"/>
          <w:sz w:val="20"/>
        </w:rPr>
        <w:t xml:space="preserve"> </w:t>
      </w:r>
      <w:r w:rsidRPr="007F0A26">
        <w:rPr>
          <w:rFonts w:ascii="Arial" w:eastAsia="Calibri" w:hAnsi="Arial" w:cs="Arial"/>
          <w:bCs/>
          <w:color w:val="000000"/>
          <w:sz w:val="20"/>
        </w:rPr>
        <w:t>MJ</w:t>
      </w:r>
      <w:r w:rsidRPr="007F0A26">
        <w:rPr>
          <w:rFonts w:ascii="Arial" w:hAnsi="Arial" w:cs="Arial"/>
          <w:bCs/>
          <w:color w:val="000000"/>
          <w:sz w:val="20"/>
        </w:rPr>
        <w:t xml:space="preserve">, </w:t>
      </w:r>
      <w:proofErr w:type="spellStart"/>
      <w:r w:rsidRPr="007F0A26">
        <w:rPr>
          <w:rFonts w:ascii="Arial" w:eastAsia="Calibri" w:hAnsi="Arial" w:cs="Arial"/>
          <w:bCs/>
          <w:color w:val="000000"/>
          <w:sz w:val="20"/>
        </w:rPr>
        <w:t>Klesges</w:t>
      </w:r>
      <w:proofErr w:type="spellEnd"/>
      <w:r w:rsidRPr="007F0A26">
        <w:rPr>
          <w:rFonts w:ascii="Arial" w:hAnsi="Arial" w:cs="Arial"/>
          <w:bCs/>
          <w:color w:val="000000"/>
          <w:sz w:val="20"/>
        </w:rPr>
        <w:t xml:space="preserve"> </w:t>
      </w:r>
      <w:r w:rsidRPr="007F0A26">
        <w:rPr>
          <w:rFonts w:ascii="Arial" w:eastAsia="Calibri" w:hAnsi="Arial" w:cs="Arial"/>
          <w:bCs/>
          <w:color w:val="000000"/>
          <w:sz w:val="20"/>
        </w:rPr>
        <w:t>LM</w:t>
      </w:r>
      <w:r w:rsidRPr="007F0A26">
        <w:rPr>
          <w:rFonts w:ascii="Arial" w:hAnsi="Arial" w:cs="Arial"/>
          <w:bCs/>
          <w:color w:val="000000"/>
          <w:sz w:val="20"/>
        </w:rPr>
        <w:t xml:space="preserve">, </w:t>
      </w:r>
      <w:r w:rsidRPr="007F0A26">
        <w:rPr>
          <w:rFonts w:ascii="Arial" w:eastAsia="Calibri" w:hAnsi="Arial" w:cs="Arial"/>
          <w:b/>
          <w:bCs/>
          <w:color w:val="000000"/>
          <w:sz w:val="20"/>
        </w:rPr>
        <w:t>Lahey</w:t>
      </w:r>
      <w:r w:rsidRPr="007F0A26">
        <w:rPr>
          <w:rFonts w:ascii="Arial" w:hAnsi="Arial" w:cs="Arial"/>
          <w:b/>
          <w:bCs/>
          <w:color w:val="000000"/>
          <w:sz w:val="20"/>
        </w:rPr>
        <w:t xml:space="preserve"> </w:t>
      </w:r>
      <w:r w:rsidRPr="007F0A26">
        <w:rPr>
          <w:rFonts w:ascii="Arial" w:eastAsia="Calibri" w:hAnsi="Arial" w:cs="Arial"/>
          <w:b/>
          <w:bCs/>
          <w:color w:val="000000"/>
          <w:sz w:val="20"/>
        </w:rPr>
        <w:t>T</w:t>
      </w:r>
      <w:r w:rsidRPr="007F0A26">
        <w:rPr>
          <w:rFonts w:ascii="Arial" w:hAnsi="Arial" w:cs="Arial"/>
          <w:bCs/>
          <w:color w:val="000000"/>
          <w:sz w:val="20"/>
        </w:rPr>
        <w:t xml:space="preserve">, </w:t>
      </w:r>
      <w:r w:rsidRPr="007F0A26">
        <w:rPr>
          <w:rFonts w:ascii="Arial" w:eastAsia="Calibri" w:hAnsi="Arial" w:cs="Arial"/>
          <w:bCs/>
          <w:color w:val="000000"/>
          <w:sz w:val="20"/>
        </w:rPr>
        <w:t>Lawlor</w:t>
      </w:r>
      <w:r w:rsidRPr="007F0A26">
        <w:rPr>
          <w:rFonts w:ascii="Arial" w:hAnsi="Arial" w:cs="Arial"/>
          <w:bCs/>
          <w:color w:val="000000"/>
          <w:sz w:val="20"/>
        </w:rPr>
        <w:t xml:space="preserve"> </w:t>
      </w:r>
      <w:r w:rsidRPr="007F0A26">
        <w:rPr>
          <w:rFonts w:ascii="Arial" w:eastAsia="Calibri" w:hAnsi="Arial" w:cs="Arial"/>
          <w:bCs/>
          <w:color w:val="000000"/>
          <w:sz w:val="20"/>
        </w:rPr>
        <w:t>EF</w:t>
      </w:r>
      <w:r w:rsidRPr="007F0A26">
        <w:rPr>
          <w:rFonts w:ascii="Arial" w:hAnsi="Arial" w:cs="Arial"/>
          <w:bCs/>
          <w:color w:val="000000"/>
          <w:sz w:val="20"/>
        </w:rPr>
        <w:t xml:space="preserve">, </w:t>
      </w:r>
      <w:r w:rsidRPr="007F0A26">
        <w:rPr>
          <w:rFonts w:ascii="Arial" w:eastAsia="Calibri" w:hAnsi="Arial" w:cs="Arial"/>
          <w:bCs/>
          <w:color w:val="000000"/>
          <w:sz w:val="20"/>
        </w:rPr>
        <w:t>Maddock</w:t>
      </w:r>
      <w:r w:rsidRPr="007F0A26">
        <w:rPr>
          <w:rFonts w:ascii="Arial" w:hAnsi="Arial" w:cs="Arial"/>
          <w:bCs/>
          <w:color w:val="000000"/>
          <w:sz w:val="20"/>
        </w:rPr>
        <w:t xml:space="preserve"> </w:t>
      </w:r>
      <w:r w:rsidRPr="007F0A26">
        <w:rPr>
          <w:rFonts w:ascii="Arial" w:eastAsia="Calibri" w:hAnsi="Arial" w:cs="Arial"/>
          <w:bCs/>
          <w:color w:val="000000"/>
          <w:sz w:val="20"/>
        </w:rPr>
        <w:t>J</w:t>
      </w:r>
      <w:r w:rsidRPr="007F0A26">
        <w:rPr>
          <w:rFonts w:ascii="Arial" w:hAnsi="Arial" w:cs="Arial"/>
          <w:bCs/>
          <w:color w:val="000000"/>
          <w:sz w:val="20"/>
        </w:rPr>
        <w:t xml:space="preserve">, </w:t>
      </w:r>
      <w:r w:rsidRPr="007F0A26">
        <w:rPr>
          <w:rFonts w:ascii="Arial" w:eastAsia="Calibri" w:hAnsi="Arial" w:cs="Arial"/>
          <w:bCs/>
          <w:color w:val="000000"/>
          <w:sz w:val="20"/>
        </w:rPr>
        <w:t>Martin</w:t>
      </w:r>
      <w:r w:rsidRPr="007F0A26">
        <w:rPr>
          <w:rFonts w:ascii="Arial" w:hAnsi="Arial" w:cs="Arial"/>
          <w:bCs/>
          <w:color w:val="000000"/>
          <w:sz w:val="20"/>
        </w:rPr>
        <w:t xml:space="preserve"> </w:t>
      </w:r>
      <w:r w:rsidRPr="007F0A26">
        <w:rPr>
          <w:rFonts w:ascii="Arial" w:eastAsia="Calibri" w:hAnsi="Arial" w:cs="Arial"/>
          <w:bCs/>
          <w:color w:val="000000"/>
          <w:sz w:val="20"/>
        </w:rPr>
        <w:t>WJ</w:t>
      </w:r>
      <w:r w:rsidRPr="007F0A26">
        <w:rPr>
          <w:rFonts w:ascii="Arial" w:hAnsi="Arial" w:cs="Arial"/>
          <w:bCs/>
          <w:color w:val="000000"/>
          <w:sz w:val="20"/>
        </w:rPr>
        <w:t xml:space="preserve">, </w:t>
      </w:r>
      <w:proofErr w:type="spellStart"/>
      <w:r w:rsidRPr="007F0A26">
        <w:rPr>
          <w:rFonts w:ascii="Arial" w:eastAsia="Calibri" w:hAnsi="Arial" w:cs="Arial"/>
          <w:bCs/>
          <w:color w:val="000000"/>
          <w:sz w:val="20"/>
        </w:rPr>
        <w:t>Mazzaschi</w:t>
      </w:r>
      <w:proofErr w:type="spellEnd"/>
      <w:r w:rsidRPr="007F0A26">
        <w:rPr>
          <w:rFonts w:ascii="Arial" w:hAnsi="Arial" w:cs="Arial"/>
          <w:bCs/>
          <w:color w:val="000000"/>
          <w:sz w:val="20"/>
        </w:rPr>
        <w:t xml:space="preserve"> </w:t>
      </w:r>
      <w:r w:rsidRPr="007F0A26">
        <w:rPr>
          <w:rFonts w:ascii="Arial" w:eastAsia="Calibri" w:hAnsi="Arial" w:cs="Arial"/>
          <w:bCs/>
          <w:color w:val="000000"/>
          <w:sz w:val="20"/>
        </w:rPr>
        <w:t>AJ</w:t>
      </w:r>
      <w:r w:rsidRPr="007F0A26">
        <w:rPr>
          <w:rFonts w:ascii="Arial" w:hAnsi="Arial" w:cs="Arial"/>
          <w:bCs/>
          <w:color w:val="000000"/>
          <w:sz w:val="20"/>
        </w:rPr>
        <w:t xml:space="preserve">, </w:t>
      </w:r>
      <w:r w:rsidRPr="007F0A26">
        <w:rPr>
          <w:rFonts w:ascii="Arial" w:eastAsia="Calibri" w:hAnsi="Arial" w:cs="Arial"/>
          <w:bCs/>
          <w:color w:val="000000"/>
          <w:sz w:val="20"/>
        </w:rPr>
        <w:t>Michael</w:t>
      </w:r>
      <w:r w:rsidRPr="007F0A26">
        <w:rPr>
          <w:rFonts w:ascii="Arial" w:hAnsi="Arial" w:cs="Arial"/>
          <w:bCs/>
          <w:color w:val="000000"/>
          <w:sz w:val="20"/>
        </w:rPr>
        <w:t xml:space="preserve"> </w:t>
      </w:r>
      <w:r w:rsidRPr="007F0A26">
        <w:rPr>
          <w:rFonts w:ascii="Arial" w:eastAsia="Calibri" w:hAnsi="Arial" w:cs="Arial"/>
          <w:bCs/>
          <w:color w:val="000000"/>
          <w:sz w:val="20"/>
        </w:rPr>
        <w:t>M</w:t>
      </w:r>
      <w:r w:rsidRPr="007F0A26">
        <w:rPr>
          <w:rFonts w:ascii="Arial" w:hAnsi="Arial" w:cs="Arial"/>
          <w:bCs/>
          <w:color w:val="000000"/>
          <w:sz w:val="20"/>
        </w:rPr>
        <w:t xml:space="preserve">, </w:t>
      </w:r>
      <w:r w:rsidRPr="007F0A26">
        <w:rPr>
          <w:rFonts w:ascii="Arial" w:eastAsia="Calibri" w:hAnsi="Arial" w:cs="Arial"/>
          <w:bCs/>
          <w:color w:val="000000"/>
          <w:sz w:val="20"/>
        </w:rPr>
        <w:t>Mohammed</w:t>
      </w:r>
      <w:r w:rsidRPr="007F0A26">
        <w:rPr>
          <w:rFonts w:ascii="Arial" w:hAnsi="Arial" w:cs="Arial"/>
          <w:bCs/>
          <w:color w:val="000000"/>
          <w:sz w:val="20"/>
        </w:rPr>
        <w:t xml:space="preserve"> </w:t>
      </w:r>
      <w:r w:rsidRPr="007F0A26">
        <w:rPr>
          <w:rFonts w:ascii="Arial" w:eastAsia="Calibri" w:hAnsi="Arial" w:cs="Arial"/>
          <w:bCs/>
          <w:color w:val="000000"/>
          <w:sz w:val="20"/>
        </w:rPr>
        <w:t>SD</w:t>
      </w:r>
      <w:r w:rsidRPr="007F0A26">
        <w:rPr>
          <w:rFonts w:ascii="Arial" w:hAnsi="Arial" w:cs="Arial"/>
          <w:bCs/>
          <w:color w:val="000000"/>
          <w:sz w:val="20"/>
        </w:rPr>
        <w:t xml:space="preserve">, </w:t>
      </w:r>
      <w:r w:rsidRPr="007F0A26">
        <w:rPr>
          <w:rFonts w:ascii="Arial" w:eastAsia="Calibri" w:hAnsi="Arial" w:cs="Arial"/>
          <w:bCs/>
          <w:color w:val="000000"/>
          <w:sz w:val="20"/>
        </w:rPr>
        <w:t>Nasca</w:t>
      </w:r>
      <w:r w:rsidRPr="007F0A26">
        <w:rPr>
          <w:rFonts w:ascii="Arial" w:hAnsi="Arial" w:cs="Arial"/>
          <w:bCs/>
          <w:color w:val="000000"/>
          <w:sz w:val="20"/>
        </w:rPr>
        <w:t xml:space="preserve"> </w:t>
      </w:r>
      <w:r w:rsidRPr="007F0A26">
        <w:rPr>
          <w:rFonts w:ascii="Arial" w:eastAsia="Calibri" w:hAnsi="Arial" w:cs="Arial"/>
          <w:bCs/>
          <w:color w:val="000000"/>
          <w:sz w:val="20"/>
        </w:rPr>
        <w:t>PC</w:t>
      </w:r>
      <w:r w:rsidRPr="007F0A26">
        <w:rPr>
          <w:rFonts w:ascii="Arial" w:hAnsi="Arial" w:cs="Arial"/>
          <w:bCs/>
          <w:color w:val="000000"/>
          <w:sz w:val="20"/>
        </w:rPr>
        <w:t xml:space="preserve">, </w:t>
      </w:r>
      <w:r w:rsidRPr="007F0A26">
        <w:rPr>
          <w:rFonts w:ascii="Arial" w:eastAsia="Calibri" w:hAnsi="Arial" w:cs="Arial"/>
          <w:bCs/>
          <w:color w:val="000000"/>
          <w:sz w:val="20"/>
        </w:rPr>
        <w:t>Nash</w:t>
      </w:r>
      <w:r w:rsidRPr="007F0A26">
        <w:rPr>
          <w:rFonts w:ascii="Arial" w:hAnsi="Arial" w:cs="Arial"/>
          <w:bCs/>
          <w:color w:val="000000"/>
          <w:sz w:val="20"/>
        </w:rPr>
        <w:t xml:space="preserve"> </w:t>
      </w:r>
      <w:r w:rsidRPr="007F0A26">
        <w:rPr>
          <w:rFonts w:ascii="Arial" w:eastAsia="Calibri" w:hAnsi="Arial" w:cs="Arial"/>
          <w:bCs/>
          <w:color w:val="000000"/>
          <w:sz w:val="20"/>
        </w:rPr>
        <w:t>D</w:t>
      </w:r>
      <w:r w:rsidRPr="007F0A26">
        <w:rPr>
          <w:rFonts w:ascii="Arial" w:hAnsi="Arial" w:cs="Arial"/>
          <w:bCs/>
          <w:color w:val="000000"/>
          <w:sz w:val="20"/>
        </w:rPr>
        <w:t xml:space="preserve">, </w:t>
      </w:r>
      <w:proofErr w:type="spellStart"/>
      <w:r w:rsidRPr="007F0A26">
        <w:rPr>
          <w:rFonts w:ascii="Arial" w:eastAsia="Calibri" w:hAnsi="Arial" w:cs="Arial"/>
          <w:bCs/>
          <w:color w:val="000000"/>
          <w:sz w:val="20"/>
        </w:rPr>
        <w:t>Ogunseitan</w:t>
      </w:r>
      <w:proofErr w:type="spellEnd"/>
      <w:r w:rsidRPr="007F0A26">
        <w:rPr>
          <w:rFonts w:ascii="Arial" w:hAnsi="Arial" w:cs="Arial"/>
          <w:bCs/>
          <w:color w:val="000000"/>
          <w:sz w:val="20"/>
        </w:rPr>
        <w:t xml:space="preserve"> </w:t>
      </w:r>
      <w:r w:rsidRPr="007F0A26">
        <w:rPr>
          <w:rFonts w:ascii="Arial" w:eastAsia="Calibri" w:hAnsi="Arial" w:cs="Arial"/>
          <w:bCs/>
          <w:color w:val="000000"/>
          <w:sz w:val="20"/>
        </w:rPr>
        <w:t>OA</w:t>
      </w:r>
      <w:r w:rsidRPr="007F0A26">
        <w:rPr>
          <w:rFonts w:ascii="Arial" w:hAnsi="Arial" w:cs="Arial"/>
          <w:bCs/>
          <w:color w:val="000000"/>
          <w:sz w:val="20"/>
        </w:rPr>
        <w:t xml:space="preserve">, </w:t>
      </w:r>
      <w:r w:rsidRPr="007F0A26">
        <w:rPr>
          <w:rFonts w:ascii="Arial" w:eastAsia="Calibri" w:hAnsi="Arial" w:cs="Arial"/>
          <w:bCs/>
          <w:color w:val="000000"/>
          <w:sz w:val="20"/>
        </w:rPr>
        <w:t>Perez</w:t>
      </w:r>
      <w:r w:rsidRPr="007F0A26">
        <w:rPr>
          <w:rFonts w:ascii="Arial" w:hAnsi="Arial" w:cs="Arial"/>
          <w:bCs/>
          <w:color w:val="000000"/>
          <w:sz w:val="20"/>
        </w:rPr>
        <w:t xml:space="preserve"> </w:t>
      </w:r>
      <w:r w:rsidRPr="007F0A26">
        <w:rPr>
          <w:rFonts w:ascii="Arial" w:eastAsia="Calibri" w:hAnsi="Arial" w:cs="Arial"/>
          <w:bCs/>
          <w:color w:val="000000"/>
          <w:sz w:val="20"/>
        </w:rPr>
        <w:t>RA</w:t>
      </w:r>
      <w:r w:rsidRPr="007F0A26">
        <w:rPr>
          <w:rFonts w:ascii="Arial" w:hAnsi="Arial" w:cs="Arial"/>
          <w:bCs/>
          <w:color w:val="000000"/>
          <w:sz w:val="20"/>
        </w:rPr>
        <w:t xml:space="preserve">, </w:t>
      </w:r>
      <w:r w:rsidRPr="007F0A26">
        <w:rPr>
          <w:rFonts w:ascii="Arial" w:eastAsia="Calibri" w:hAnsi="Arial" w:cs="Arial"/>
          <w:bCs/>
          <w:color w:val="000000"/>
          <w:sz w:val="20"/>
        </w:rPr>
        <w:t>Perri</w:t>
      </w:r>
      <w:r w:rsidRPr="007F0A26">
        <w:rPr>
          <w:rFonts w:ascii="Arial" w:hAnsi="Arial" w:cs="Arial"/>
          <w:bCs/>
          <w:color w:val="000000"/>
          <w:sz w:val="20"/>
        </w:rPr>
        <w:t xml:space="preserve"> </w:t>
      </w:r>
      <w:r w:rsidRPr="007F0A26">
        <w:rPr>
          <w:rFonts w:ascii="Arial" w:eastAsia="Calibri" w:hAnsi="Arial" w:cs="Arial"/>
          <w:bCs/>
          <w:color w:val="000000"/>
          <w:sz w:val="20"/>
        </w:rPr>
        <w:t>M</w:t>
      </w:r>
      <w:r w:rsidRPr="007F0A26">
        <w:rPr>
          <w:rFonts w:ascii="Arial" w:hAnsi="Arial" w:cs="Arial"/>
          <w:bCs/>
          <w:color w:val="000000"/>
          <w:sz w:val="20"/>
        </w:rPr>
        <w:t xml:space="preserve">, </w:t>
      </w:r>
      <w:r w:rsidRPr="007F0A26">
        <w:rPr>
          <w:rFonts w:ascii="Arial" w:eastAsia="Calibri" w:hAnsi="Arial" w:cs="Arial"/>
          <w:bCs/>
          <w:color w:val="000000"/>
          <w:sz w:val="20"/>
        </w:rPr>
        <w:t>Petersen</w:t>
      </w:r>
      <w:r w:rsidRPr="007F0A26">
        <w:rPr>
          <w:rFonts w:ascii="Arial" w:hAnsi="Arial" w:cs="Arial"/>
          <w:bCs/>
          <w:color w:val="000000"/>
          <w:sz w:val="20"/>
        </w:rPr>
        <w:t xml:space="preserve"> </w:t>
      </w:r>
      <w:r w:rsidRPr="007F0A26">
        <w:rPr>
          <w:rFonts w:ascii="Arial" w:eastAsia="Calibri" w:hAnsi="Arial" w:cs="Arial"/>
          <w:bCs/>
          <w:color w:val="000000"/>
          <w:sz w:val="20"/>
        </w:rPr>
        <w:t>DJ</w:t>
      </w:r>
      <w:r w:rsidRPr="007F0A26">
        <w:rPr>
          <w:rFonts w:ascii="Arial" w:hAnsi="Arial" w:cs="Arial"/>
          <w:bCs/>
          <w:color w:val="000000"/>
          <w:sz w:val="20"/>
        </w:rPr>
        <w:t xml:space="preserve">, </w:t>
      </w:r>
      <w:r w:rsidRPr="007F0A26">
        <w:rPr>
          <w:rFonts w:ascii="Arial" w:eastAsia="Calibri" w:hAnsi="Arial" w:cs="Arial"/>
          <w:bCs/>
          <w:color w:val="000000"/>
          <w:sz w:val="20"/>
        </w:rPr>
        <w:t>Peterson</w:t>
      </w:r>
      <w:r w:rsidRPr="007F0A26">
        <w:rPr>
          <w:rFonts w:ascii="Arial" w:hAnsi="Arial" w:cs="Arial"/>
          <w:bCs/>
          <w:color w:val="000000"/>
          <w:sz w:val="20"/>
        </w:rPr>
        <w:t xml:space="preserve"> </w:t>
      </w:r>
      <w:r w:rsidRPr="007F0A26">
        <w:rPr>
          <w:rFonts w:ascii="Arial" w:eastAsia="Calibri" w:hAnsi="Arial" w:cs="Arial"/>
          <w:bCs/>
          <w:color w:val="000000"/>
          <w:sz w:val="20"/>
        </w:rPr>
        <w:t>DV</w:t>
      </w:r>
      <w:r w:rsidRPr="007F0A26">
        <w:rPr>
          <w:rFonts w:ascii="Arial" w:hAnsi="Arial" w:cs="Arial"/>
          <w:bCs/>
          <w:color w:val="000000"/>
          <w:sz w:val="20"/>
        </w:rPr>
        <w:t xml:space="preserve">, </w:t>
      </w:r>
      <w:r w:rsidRPr="007F0A26">
        <w:rPr>
          <w:rFonts w:ascii="Arial" w:eastAsia="Calibri" w:hAnsi="Arial" w:cs="Arial"/>
          <w:bCs/>
          <w:color w:val="000000"/>
          <w:sz w:val="20"/>
        </w:rPr>
        <w:t>Philbert</w:t>
      </w:r>
      <w:r w:rsidRPr="007F0A26">
        <w:rPr>
          <w:rFonts w:ascii="Arial" w:hAnsi="Arial" w:cs="Arial"/>
          <w:bCs/>
          <w:color w:val="000000"/>
          <w:sz w:val="20"/>
        </w:rPr>
        <w:t xml:space="preserve"> </w:t>
      </w:r>
      <w:r w:rsidRPr="007F0A26">
        <w:rPr>
          <w:rFonts w:ascii="Arial" w:eastAsia="Calibri" w:hAnsi="Arial" w:cs="Arial"/>
          <w:bCs/>
          <w:color w:val="000000"/>
          <w:sz w:val="20"/>
        </w:rPr>
        <w:t>M</w:t>
      </w:r>
      <w:r w:rsidRPr="007F0A26">
        <w:rPr>
          <w:rFonts w:ascii="Arial" w:hAnsi="Arial" w:cs="Arial"/>
          <w:bCs/>
          <w:color w:val="000000"/>
          <w:sz w:val="20"/>
        </w:rPr>
        <w:t xml:space="preserve">, </w:t>
      </w:r>
      <w:r w:rsidRPr="007F0A26">
        <w:rPr>
          <w:rFonts w:ascii="Arial" w:eastAsia="Calibri" w:hAnsi="Arial" w:cs="Arial"/>
          <w:bCs/>
          <w:color w:val="000000"/>
          <w:sz w:val="20"/>
        </w:rPr>
        <w:t>Pinto</w:t>
      </w:r>
      <w:r w:rsidRPr="007F0A26">
        <w:rPr>
          <w:rFonts w:ascii="Arial" w:hAnsi="Arial" w:cs="Arial"/>
          <w:bCs/>
          <w:color w:val="000000"/>
          <w:sz w:val="20"/>
        </w:rPr>
        <w:t>-</w:t>
      </w:r>
      <w:r w:rsidRPr="007F0A26">
        <w:rPr>
          <w:rFonts w:ascii="Arial" w:eastAsia="Calibri" w:hAnsi="Arial" w:cs="Arial"/>
          <w:bCs/>
          <w:color w:val="000000"/>
          <w:sz w:val="20"/>
        </w:rPr>
        <w:t>Martin</w:t>
      </w:r>
      <w:r w:rsidRPr="007F0A26">
        <w:rPr>
          <w:rFonts w:ascii="Arial" w:hAnsi="Arial" w:cs="Arial"/>
          <w:bCs/>
          <w:color w:val="000000"/>
          <w:sz w:val="20"/>
        </w:rPr>
        <w:t xml:space="preserve"> </w:t>
      </w:r>
      <w:r w:rsidRPr="007F0A26">
        <w:rPr>
          <w:rFonts w:ascii="Arial" w:eastAsia="Calibri" w:hAnsi="Arial" w:cs="Arial"/>
          <w:bCs/>
          <w:color w:val="000000"/>
          <w:sz w:val="20"/>
        </w:rPr>
        <w:t>J</w:t>
      </w:r>
      <w:r w:rsidRPr="007F0A26">
        <w:rPr>
          <w:rFonts w:ascii="Arial" w:hAnsi="Arial" w:cs="Arial"/>
          <w:bCs/>
          <w:color w:val="000000"/>
          <w:sz w:val="20"/>
        </w:rPr>
        <w:t xml:space="preserve">, </w:t>
      </w:r>
      <w:r w:rsidRPr="007F0A26">
        <w:rPr>
          <w:rFonts w:ascii="Arial" w:eastAsia="Calibri" w:hAnsi="Arial" w:cs="Arial"/>
          <w:bCs/>
          <w:color w:val="000000"/>
          <w:sz w:val="20"/>
        </w:rPr>
        <w:t>Raczynski</w:t>
      </w:r>
      <w:r w:rsidRPr="007F0A26">
        <w:rPr>
          <w:rFonts w:ascii="Arial" w:hAnsi="Arial" w:cs="Arial"/>
          <w:bCs/>
          <w:color w:val="000000"/>
          <w:sz w:val="20"/>
        </w:rPr>
        <w:t xml:space="preserve"> </w:t>
      </w:r>
      <w:r w:rsidRPr="007F0A26">
        <w:rPr>
          <w:rFonts w:ascii="Arial" w:eastAsia="Calibri" w:hAnsi="Arial" w:cs="Arial"/>
          <w:bCs/>
          <w:color w:val="000000"/>
          <w:sz w:val="20"/>
        </w:rPr>
        <w:t>JM</w:t>
      </w:r>
      <w:r w:rsidRPr="007F0A26">
        <w:rPr>
          <w:rFonts w:ascii="Arial" w:hAnsi="Arial" w:cs="Arial"/>
          <w:bCs/>
          <w:color w:val="000000"/>
          <w:sz w:val="20"/>
        </w:rPr>
        <w:t xml:space="preserve">, </w:t>
      </w:r>
      <w:r w:rsidRPr="007F0A26">
        <w:rPr>
          <w:rFonts w:ascii="Arial" w:eastAsia="Calibri" w:hAnsi="Arial" w:cs="Arial"/>
          <w:bCs/>
          <w:color w:val="000000"/>
          <w:sz w:val="20"/>
        </w:rPr>
        <w:t>Raskob</w:t>
      </w:r>
      <w:r w:rsidRPr="007F0A26">
        <w:rPr>
          <w:rFonts w:ascii="Arial" w:hAnsi="Arial" w:cs="Arial"/>
          <w:bCs/>
          <w:color w:val="000000"/>
          <w:sz w:val="20"/>
        </w:rPr>
        <w:t xml:space="preserve"> </w:t>
      </w:r>
      <w:proofErr w:type="spellStart"/>
      <w:r w:rsidRPr="007F0A26">
        <w:rPr>
          <w:rFonts w:ascii="Arial" w:eastAsia="Calibri" w:hAnsi="Arial" w:cs="Arial"/>
          <w:bCs/>
          <w:color w:val="000000"/>
          <w:sz w:val="20"/>
        </w:rPr>
        <w:t>GE</w:t>
      </w:r>
      <w:r w:rsidRPr="007F0A26">
        <w:rPr>
          <w:rFonts w:ascii="Arial" w:hAnsi="Arial" w:cs="Arial"/>
          <w:bCs/>
          <w:color w:val="000000"/>
          <w:sz w:val="20"/>
        </w:rPr>
        <w:t>,</w:t>
      </w:r>
      <w:r w:rsidRPr="007F0A26">
        <w:rPr>
          <w:rFonts w:ascii="Arial" w:eastAsia="Calibri" w:hAnsi="Arial" w:cs="Arial"/>
          <w:bCs/>
          <w:color w:val="000000"/>
          <w:sz w:val="20"/>
        </w:rPr>
        <w:t>Rimer</w:t>
      </w:r>
      <w:proofErr w:type="spellEnd"/>
      <w:r w:rsidRPr="007F0A26">
        <w:rPr>
          <w:rFonts w:ascii="Arial" w:hAnsi="Arial" w:cs="Arial"/>
          <w:bCs/>
          <w:color w:val="000000"/>
          <w:sz w:val="20"/>
        </w:rPr>
        <w:t xml:space="preserve"> </w:t>
      </w:r>
      <w:r w:rsidRPr="007F0A26">
        <w:rPr>
          <w:rFonts w:ascii="Arial" w:eastAsia="Calibri" w:hAnsi="Arial" w:cs="Arial"/>
          <w:bCs/>
          <w:color w:val="000000"/>
          <w:sz w:val="20"/>
        </w:rPr>
        <w:t>BK</w:t>
      </w:r>
      <w:r w:rsidRPr="007F0A26">
        <w:rPr>
          <w:rFonts w:ascii="Arial" w:hAnsi="Arial" w:cs="Arial"/>
          <w:bCs/>
          <w:color w:val="000000"/>
          <w:sz w:val="20"/>
        </w:rPr>
        <w:t xml:space="preserve">, </w:t>
      </w:r>
      <w:r w:rsidRPr="007F0A26">
        <w:rPr>
          <w:rFonts w:ascii="Arial" w:eastAsia="Calibri" w:hAnsi="Arial" w:cs="Arial"/>
          <w:bCs/>
          <w:color w:val="000000"/>
          <w:sz w:val="20"/>
        </w:rPr>
        <w:t>Rohrbach</w:t>
      </w:r>
      <w:r w:rsidRPr="007F0A26">
        <w:rPr>
          <w:rFonts w:ascii="Arial" w:hAnsi="Arial" w:cs="Arial"/>
          <w:bCs/>
          <w:color w:val="000000"/>
          <w:sz w:val="20"/>
        </w:rPr>
        <w:t xml:space="preserve"> </w:t>
      </w:r>
      <w:r w:rsidRPr="007F0A26">
        <w:rPr>
          <w:rFonts w:ascii="Arial" w:eastAsia="Calibri" w:hAnsi="Arial" w:cs="Arial"/>
          <w:bCs/>
          <w:color w:val="000000"/>
          <w:sz w:val="20"/>
        </w:rPr>
        <w:t>LA</w:t>
      </w:r>
      <w:r w:rsidRPr="007F0A26">
        <w:rPr>
          <w:rFonts w:ascii="Arial" w:hAnsi="Arial" w:cs="Arial"/>
          <w:bCs/>
          <w:color w:val="000000"/>
          <w:sz w:val="20"/>
        </w:rPr>
        <w:t xml:space="preserve">, </w:t>
      </w:r>
      <w:r w:rsidRPr="007F0A26">
        <w:rPr>
          <w:rFonts w:ascii="Arial" w:eastAsia="Calibri" w:hAnsi="Arial" w:cs="Arial"/>
          <w:bCs/>
          <w:color w:val="000000"/>
          <w:sz w:val="20"/>
        </w:rPr>
        <w:t>Rudkin</w:t>
      </w:r>
      <w:r w:rsidRPr="007F0A26">
        <w:rPr>
          <w:rFonts w:ascii="Arial" w:hAnsi="Arial" w:cs="Arial"/>
          <w:bCs/>
          <w:color w:val="000000"/>
          <w:sz w:val="20"/>
        </w:rPr>
        <w:t xml:space="preserve"> </w:t>
      </w:r>
      <w:r w:rsidRPr="007F0A26">
        <w:rPr>
          <w:rFonts w:ascii="Arial" w:eastAsia="Calibri" w:hAnsi="Arial" w:cs="Arial"/>
          <w:bCs/>
          <w:color w:val="000000"/>
          <w:sz w:val="20"/>
        </w:rPr>
        <w:t>LL</w:t>
      </w:r>
      <w:r w:rsidRPr="007F0A26">
        <w:rPr>
          <w:rFonts w:ascii="Arial" w:hAnsi="Arial" w:cs="Arial"/>
          <w:bCs/>
          <w:color w:val="000000"/>
          <w:sz w:val="20"/>
        </w:rPr>
        <w:t xml:space="preserve">, </w:t>
      </w:r>
      <w:proofErr w:type="spellStart"/>
      <w:r w:rsidRPr="007F0A26">
        <w:rPr>
          <w:rFonts w:ascii="Arial" w:eastAsia="Calibri" w:hAnsi="Arial" w:cs="Arial"/>
          <w:bCs/>
          <w:color w:val="000000"/>
          <w:sz w:val="20"/>
        </w:rPr>
        <w:t>Siminoff</w:t>
      </w:r>
      <w:proofErr w:type="spellEnd"/>
      <w:r w:rsidRPr="007F0A26">
        <w:rPr>
          <w:rFonts w:ascii="Arial" w:hAnsi="Arial" w:cs="Arial"/>
          <w:bCs/>
          <w:color w:val="000000"/>
          <w:sz w:val="20"/>
        </w:rPr>
        <w:t xml:space="preserve"> </w:t>
      </w:r>
      <w:r w:rsidRPr="007F0A26">
        <w:rPr>
          <w:rFonts w:ascii="Arial" w:eastAsia="Calibri" w:hAnsi="Arial" w:cs="Arial"/>
          <w:bCs/>
          <w:color w:val="000000"/>
          <w:sz w:val="20"/>
        </w:rPr>
        <w:t>L</w:t>
      </w:r>
      <w:r w:rsidRPr="007F0A26">
        <w:rPr>
          <w:rFonts w:ascii="Arial" w:hAnsi="Arial" w:cs="Arial"/>
          <w:bCs/>
          <w:color w:val="000000"/>
          <w:sz w:val="20"/>
        </w:rPr>
        <w:t xml:space="preserve">, </w:t>
      </w:r>
      <w:proofErr w:type="spellStart"/>
      <w:r w:rsidRPr="007F0A26">
        <w:rPr>
          <w:rFonts w:ascii="Arial" w:eastAsia="Calibri" w:hAnsi="Arial" w:cs="Arial"/>
          <w:bCs/>
          <w:color w:val="000000"/>
          <w:sz w:val="20"/>
        </w:rPr>
        <w:t>Szapocznik</w:t>
      </w:r>
      <w:proofErr w:type="spellEnd"/>
      <w:r w:rsidRPr="007F0A26">
        <w:rPr>
          <w:rFonts w:ascii="Arial" w:hAnsi="Arial" w:cs="Arial"/>
          <w:bCs/>
          <w:color w:val="000000"/>
          <w:sz w:val="20"/>
        </w:rPr>
        <w:t xml:space="preserve"> </w:t>
      </w:r>
      <w:r w:rsidRPr="007F0A26">
        <w:rPr>
          <w:rFonts w:ascii="Arial" w:eastAsia="Calibri" w:hAnsi="Arial" w:cs="Arial"/>
          <w:bCs/>
          <w:color w:val="000000"/>
          <w:sz w:val="20"/>
        </w:rPr>
        <w:t>J</w:t>
      </w:r>
      <w:r w:rsidRPr="007F0A26">
        <w:rPr>
          <w:rFonts w:ascii="Arial" w:hAnsi="Arial" w:cs="Arial"/>
          <w:bCs/>
          <w:color w:val="000000"/>
          <w:sz w:val="20"/>
        </w:rPr>
        <w:t xml:space="preserve">, </w:t>
      </w:r>
      <w:r w:rsidRPr="007F0A26">
        <w:rPr>
          <w:rFonts w:ascii="Arial" w:eastAsia="Calibri" w:hAnsi="Arial" w:cs="Arial"/>
          <w:bCs/>
          <w:color w:val="000000"/>
          <w:sz w:val="20"/>
        </w:rPr>
        <w:t>Thombs</w:t>
      </w:r>
      <w:r w:rsidRPr="007F0A26">
        <w:rPr>
          <w:rFonts w:ascii="Arial" w:hAnsi="Arial" w:cs="Arial"/>
          <w:bCs/>
          <w:color w:val="000000"/>
          <w:sz w:val="20"/>
        </w:rPr>
        <w:t xml:space="preserve"> </w:t>
      </w:r>
      <w:r w:rsidRPr="007F0A26">
        <w:rPr>
          <w:rFonts w:ascii="Arial" w:eastAsia="Calibri" w:hAnsi="Arial" w:cs="Arial"/>
          <w:bCs/>
          <w:color w:val="000000"/>
          <w:sz w:val="20"/>
        </w:rPr>
        <w:t>D</w:t>
      </w:r>
      <w:r w:rsidRPr="007F0A26">
        <w:rPr>
          <w:rFonts w:ascii="Arial" w:hAnsi="Arial" w:cs="Arial"/>
          <w:bCs/>
          <w:color w:val="000000"/>
          <w:sz w:val="20"/>
        </w:rPr>
        <w:t xml:space="preserve">, </w:t>
      </w:r>
      <w:r w:rsidRPr="007F0A26">
        <w:rPr>
          <w:rFonts w:ascii="Arial" w:eastAsia="Calibri" w:hAnsi="Arial" w:cs="Arial"/>
          <w:bCs/>
          <w:color w:val="000000"/>
          <w:sz w:val="20"/>
        </w:rPr>
        <w:t>Torabi</w:t>
      </w:r>
      <w:r w:rsidRPr="007F0A26">
        <w:rPr>
          <w:rFonts w:ascii="Arial" w:hAnsi="Arial" w:cs="Arial"/>
          <w:bCs/>
          <w:color w:val="000000"/>
          <w:sz w:val="20"/>
        </w:rPr>
        <w:t xml:space="preserve"> </w:t>
      </w:r>
      <w:r w:rsidRPr="007F0A26">
        <w:rPr>
          <w:rFonts w:ascii="Arial" w:eastAsia="Calibri" w:hAnsi="Arial" w:cs="Arial"/>
          <w:bCs/>
          <w:color w:val="000000"/>
          <w:sz w:val="20"/>
        </w:rPr>
        <w:t>MR</w:t>
      </w:r>
      <w:r w:rsidRPr="007F0A26">
        <w:rPr>
          <w:rFonts w:ascii="Arial" w:hAnsi="Arial" w:cs="Arial"/>
          <w:bCs/>
          <w:color w:val="000000"/>
          <w:sz w:val="20"/>
        </w:rPr>
        <w:t xml:space="preserve">, </w:t>
      </w:r>
      <w:r w:rsidRPr="007F0A26">
        <w:rPr>
          <w:rFonts w:ascii="Arial" w:eastAsia="Calibri" w:hAnsi="Arial" w:cs="Arial"/>
          <w:bCs/>
          <w:color w:val="000000"/>
          <w:sz w:val="20"/>
        </w:rPr>
        <w:t>Weiler</w:t>
      </w:r>
      <w:r w:rsidRPr="007F0A26">
        <w:rPr>
          <w:rFonts w:ascii="Arial" w:hAnsi="Arial" w:cs="Arial"/>
          <w:bCs/>
          <w:color w:val="000000"/>
          <w:sz w:val="20"/>
        </w:rPr>
        <w:t xml:space="preserve"> </w:t>
      </w:r>
      <w:r w:rsidRPr="007F0A26">
        <w:rPr>
          <w:rFonts w:ascii="Arial" w:eastAsia="Calibri" w:hAnsi="Arial" w:cs="Arial"/>
          <w:bCs/>
          <w:color w:val="000000"/>
          <w:sz w:val="20"/>
        </w:rPr>
        <w:t>RM</w:t>
      </w:r>
      <w:r w:rsidRPr="007F0A26">
        <w:rPr>
          <w:rFonts w:ascii="Arial" w:hAnsi="Arial" w:cs="Arial"/>
          <w:bCs/>
          <w:color w:val="000000"/>
          <w:sz w:val="20"/>
        </w:rPr>
        <w:t xml:space="preserve">, </w:t>
      </w:r>
      <w:proofErr w:type="spellStart"/>
      <w:r w:rsidRPr="007F0A26">
        <w:rPr>
          <w:rFonts w:ascii="Arial" w:eastAsia="Calibri" w:hAnsi="Arial" w:cs="Arial"/>
          <w:bCs/>
          <w:color w:val="000000"/>
          <w:sz w:val="20"/>
        </w:rPr>
        <w:t>Wetle</w:t>
      </w:r>
      <w:proofErr w:type="spellEnd"/>
      <w:r w:rsidRPr="007F0A26">
        <w:rPr>
          <w:rFonts w:ascii="Arial" w:hAnsi="Arial" w:cs="Arial"/>
          <w:bCs/>
          <w:color w:val="000000"/>
          <w:sz w:val="20"/>
        </w:rPr>
        <w:t xml:space="preserve"> </w:t>
      </w:r>
      <w:r w:rsidRPr="007F0A26">
        <w:rPr>
          <w:rFonts w:ascii="Arial" w:eastAsia="Calibri" w:hAnsi="Arial" w:cs="Arial"/>
          <w:bCs/>
          <w:color w:val="000000"/>
          <w:sz w:val="20"/>
        </w:rPr>
        <w:t>TF</w:t>
      </w:r>
      <w:r w:rsidRPr="007F0A26">
        <w:rPr>
          <w:rFonts w:ascii="Arial" w:hAnsi="Arial" w:cs="Arial"/>
          <w:bCs/>
          <w:color w:val="000000"/>
          <w:sz w:val="20"/>
        </w:rPr>
        <w:t xml:space="preserve">, </w:t>
      </w:r>
      <w:r w:rsidRPr="007F0A26">
        <w:rPr>
          <w:rFonts w:ascii="Arial" w:eastAsia="Calibri" w:hAnsi="Arial" w:cs="Arial"/>
          <w:bCs/>
          <w:color w:val="000000"/>
          <w:sz w:val="20"/>
        </w:rPr>
        <w:t>Williams</w:t>
      </w:r>
      <w:r w:rsidRPr="007F0A26">
        <w:rPr>
          <w:rFonts w:ascii="Arial" w:hAnsi="Arial" w:cs="Arial"/>
          <w:bCs/>
          <w:color w:val="000000"/>
          <w:sz w:val="20"/>
        </w:rPr>
        <w:t xml:space="preserve"> </w:t>
      </w:r>
      <w:r w:rsidRPr="007F0A26">
        <w:rPr>
          <w:rFonts w:ascii="Arial" w:eastAsia="Calibri" w:hAnsi="Arial" w:cs="Arial"/>
          <w:bCs/>
          <w:color w:val="000000"/>
          <w:sz w:val="20"/>
        </w:rPr>
        <w:t>PL</w:t>
      </w:r>
      <w:r w:rsidRPr="007F0A26">
        <w:rPr>
          <w:rFonts w:ascii="Arial" w:hAnsi="Arial" w:cs="Arial"/>
          <w:bCs/>
          <w:color w:val="000000"/>
          <w:sz w:val="20"/>
        </w:rPr>
        <w:t xml:space="preserve">, </w:t>
      </w:r>
      <w:r w:rsidRPr="007F0A26">
        <w:rPr>
          <w:rFonts w:ascii="Arial" w:eastAsia="Calibri" w:hAnsi="Arial" w:cs="Arial"/>
          <w:bCs/>
          <w:color w:val="000000"/>
          <w:sz w:val="20"/>
        </w:rPr>
        <w:t>Wykoff</w:t>
      </w:r>
      <w:r w:rsidRPr="007F0A26">
        <w:rPr>
          <w:rFonts w:ascii="Arial" w:hAnsi="Arial" w:cs="Arial"/>
          <w:bCs/>
          <w:color w:val="000000"/>
          <w:sz w:val="20"/>
        </w:rPr>
        <w:t xml:space="preserve"> </w:t>
      </w:r>
      <w:r w:rsidRPr="007F0A26">
        <w:rPr>
          <w:rFonts w:ascii="Arial" w:eastAsia="Calibri" w:hAnsi="Arial" w:cs="Arial"/>
          <w:bCs/>
          <w:color w:val="000000"/>
          <w:sz w:val="20"/>
        </w:rPr>
        <w:t>R</w:t>
      </w:r>
      <w:r w:rsidRPr="007F0A26">
        <w:rPr>
          <w:rFonts w:ascii="Arial" w:hAnsi="Arial" w:cs="Arial"/>
          <w:bCs/>
          <w:color w:val="000000"/>
          <w:sz w:val="20"/>
        </w:rPr>
        <w:t xml:space="preserve">, </w:t>
      </w:r>
      <w:r w:rsidRPr="007F0A26">
        <w:rPr>
          <w:rFonts w:ascii="Arial" w:eastAsia="Calibri" w:hAnsi="Arial" w:cs="Arial"/>
          <w:bCs/>
          <w:color w:val="000000"/>
          <w:sz w:val="20"/>
        </w:rPr>
        <w:t>Ying</w:t>
      </w:r>
      <w:r w:rsidRPr="007F0A26">
        <w:rPr>
          <w:rFonts w:ascii="Arial" w:hAnsi="Arial" w:cs="Arial"/>
          <w:bCs/>
          <w:color w:val="000000"/>
          <w:sz w:val="20"/>
        </w:rPr>
        <w:t xml:space="preserve"> </w:t>
      </w:r>
      <w:r w:rsidRPr="007F0A26">
        <w:rPr>
          <w:rFonts w:ascii="Arial" w:eastAsia="Calibri" w:hAnsi="Arial" w:cs="Arial"/>
          <w:bCs/>
          <w:color w:val="000000"/>
          <w:sz w:val="20"/>
        </w:rPr>
        <w:t>J</w:t>
      </w:r>
      <w:r w:rsidRPr="007F0A26">
        <w:rPr>
          <w:rFonts w:ascii="Arial" w:hAnsi="Arial" w:cs="Arial"/>
          <w:bCs/>
          <w:color w:val="000000"/>
          <w:sz w:val="20"/>
        </w:rPr>
        <w:t xml:space="preserve">. </w:t>
      </w:r>
      <w:r w:rsidRPr="007F0A26">
        <w:rPr>
          <w:rFonts w:ascii="Arial" w:eastAsia="Calibri" w:hAnsi="Arial" w:cs="Arial"/>
          <w:bCs/>
          <w:color w:val="000000"/>
          <w:sz w:val="20"/>
        </w:rPr>
        <w:t>The</w:t>
      </w:r>
      <w:r w:rsidRPr="007F0A26">
        <w:rPr>
          <w:rFonts w:ascii="Arial" w:hAnsi="Arial" w:cs="Arial"/>
          <w:bCs/>
          <w:color w:val="000000"/>
          <w:sz w:val="20"/>
        </w:rPr>
        <w:t xml:space="preserve"> </w:t>
      </w:r>
      <w:r w:rsidRPr="007F0A26">
        <w:rPr>
          <w:rFonts w:ascii="Arial" w:eastAsia="Calibri" w:hAnsi="Arial" w:cs="Arial"/>
          <w:bCs/>
          <w:color w:val="000000"/>
          <w:sz w:val="20"/>
        </w:rPr>
        <w:t>US</w:t>
      </w:r>
      <w:r w:rsidRPr="007F0A26">
        <w:rPr>
          <w:rFonts w:ascii="Arial" w:hAnsi="Arial" w:cs="Arial"/>
          <w:bCs/>
          <w:color w:val="000000"/>
          <w:sz w:val="20"/>
        </w:rPr>
        <w:t xml:space="preserve"> </w:t>
      </w:r>
      <w:r w:rsidRPr="007F0A26">
        <w:rPr>
          <w:rFonts w:ascii="Arial" w:eastAsia="Calibri" w:hAnsi="Arial" w:cs="Arial"/>
          <w:bCs/>
          <w:color w:val="000000"/>
          <w:sz w:val="20"/>
        </w:rPr>
        <w:t>Cancer</w:t>
      </w:r>
      <w:r w:rsidRPr="007F0A26">
        <w:rPr>
          <w:rFonts w:ascii="Arial" w:hAnsi="Arial" w:cs="Arial"/>
          <w:bCs/>
          <w:color w:val="000000"/>
          <w:sz w:val="20"/>
        </w:rPr>
        <w:t xml:space="preserve"> </w:t>
      </w:r>
      <w:r w:rsidRPr="007F0A26">
        <w:rPr>
          <w:rFonts w:ascii="Arial" w:eastAsia="Calibri" w:hAnsi="Arial" w:cs="Arial"/>
          <w:bCs/>
          <w:color w:val="000000"/>
          <w:sz w:val="20"/>
        </w:rPr>
        <w:t>Moonshot</w:t>
      </w:r>
      <w:r w:rsidRPr="007F0A26">
        <w:rPr>
          <w:rFonts w:ascii="Arial" w:hAnsi="Arial" w:cs="Arial"/>
          <w:bCs/>
          <w:color w:val="000000"/>
          <w:sz w:val="20"/>
        </w:rPr>
        <w:t xml:space="preserve"> </w:t>
      </w:r>
      <w:r w:rsidRPr="007F0A26">
        <w:rPr>
          <w:rFonts w:ascii="Arial" w:eastAsia="Calibri" w:hAnsi="Arial" w:cs="Arial"/>
          <w:bCs/>
          <w:color w:val="000000"/>
          <w:sz w:val="20"/>
        </w:rPr>
        <w:t>initiative</w:t>
      </w:r>
      <w:r w:rsidRPr="007F0A26">
        <w:rPr>
          <w:rFonts w:ascii="Arial" w:hAnsi="Arial" w:cs="Arial"/>
          <w:bCs/>
          <w:color w:val="000000"/>
          <w:sz w:val="20"/>
        </w:rPr>
        <w:t xml:space="preserve">. </w:t>
      </w:r>
      <w:r w:rsidRPr="007F0A26">
        <w:rPr>
          <w:rFonts w:ascii="Arial" w:eastAsia="Calibri" w:hAnsi="Arial" w:cs="Arial"/>
          <w:bCs/>
          <w:i/>
          <w:color w:val="000000"/>
          <w:sz w:val="20"/>
        </w:rPr>
        <w:t>Lancet</w:t>
      </w:r>
      <w:r w:rsidRPr="007F0A26">
        <w:rPr>
          <w:rFonts w:ascii="Arial" w:hAnsi="Arial" w:cs="Arial"/>
          <w:bCs/>
          <w:i/>
          <w:color w:val="000000"/>
          <w:sz w:val="20"/>
        </w:rPr>
        <w:t xml:space="preserve"> </w:t>
      </w:r>
      <w:r w:rsidRPr="007F0A26">
        <w:rPr>
          <w:rFonts w:ascii="Arial" w:eastAsia="Calibri" w:hAnsi="Arial" w:cs="Arial"/>
          <w:bCs/>
          <w:i/>
          <w:color w:val="000000"/>
          <w:sz w:val="20"/>
        </w:rPr>
        <w:t>Oncol</w:t>
      </w:r>
      <w:r w:rsidRPr="007F0A26">
        <w:rPr>
          <w:rFonts w:ascii="Arial" w:hAnsi="Arial" w:cs="Arial"/>
          <w:bCs/>
          <w:color w:val="000000"/>
          <w:sz w:val="20"/>
        </w:rPr>
        <w:t xml:space="preserve">. 2016 </w:t>
      </w:r>
      <w:r w:rsidRPr="007F0A26">
        <w:rPr>
          <w:rFonts w:ascii="Arial" w:eastAsia="Calibri" w:hAnsi="Arial" w:cs="Arial"/>
          <w:bCs/>
          <w:color w:val="000000"/>
          <w:sz w:val="20"/>
        </w:rPr>
        <w:t>May</w:t>
      </w:r>
      <w:r w:rsidRPr="007F0A26">
        <w:rPr>
          <w:rFonts w:ascii="Arial" w:hAnsi="Arial" w:cs="Arial"/>
          <w:bCs/>
          <w:color w:val="000000"/>
          <w:sz w:val="20"/>
        </w:rPr>
        <w:t>;17(5</w:t>
      </w:r>
      <w:proofErr w:type="gramStart"/>
      <w:r w:rsidRPr="007F0A26">
        <w:rPr>
          <w:rFonts w:ascii="Arial" w:hAnsi="Arial" w:cs="Arial"/>
          <w:bCs/>
          <w:color w:val="000000"/>
          <w:sz w:val="20"/>
        </w:rPr>
        <w:t>):</w:t>
      </w:r>
      <w:r w:rsidRPr="007F0A26">
        <w:rPr>
          <w:rFonts w:ascii="Arial" w:eastAsia="Calibri" w:hAnsi="Arial" w:cs="Arial"/>
          <w:bCs/>
          <w:color w:val="000000"/>
          <w:sz w:val="20"/>
        </w:rPr>
        <w:t>e</w:t>
      </w:r>
      <w:proofErr w:type="gramEnd"/>
      <w:r w:rsidRPr="007F0A26">
        <w:rPr>
          <w:rFonts w:ascii="Arial" w:hAnsi="Arial" w:cs="Arial"/>
          <w:bCs/>
          <w:color w:val="000000"/>
          <w:sz w:val="20"/>
        </w:rPr>
        <w:t xml:space="preserve">178-80. </w:t>
      </w:r>
      <w:proofErr w:type="spellStart"/>
      <w:r w:rsidRPr="007F0A26">
        <w:rPr>
          <w:rFonts w:ascii="Arial" w:eastAsia="Calibri" w:hAnsi="Arial" w:cs="Arial"/>
          <w:bCs/>
          <w:color w:val="000000"/>
          <w:sz w:val="20"/>
        </w:rPr>
        <w:t>doi</w:t>
      </w:r>
      <w:proofErr w:type="spellEnd"/>
      <w:r w:rsidRPr="007F0A26">
        <w:rPr>
          <w:rFonts w:ascii="Arial" w:hAnsi="Arial" w:cs="Arial"/>
          <w:bCs/>
          <w:color w:val="000000"/>
          <w:sz w:val="20"/>
        </w:rPr>
        <w:t>: 10.1016/</w:t>
      </w:r>
      <w:r w:rsidRPr="007F0A26">
        <w:rPr>
          <w:rFonts w:ascii="Arial" w:eastAsia="Calibri" w:hAnsi="Arial" w:cs="Arial"/>
          <w:bCs/>
          <w:color w:val="000000"/>
          <w:sz w:val="20"/>
        </w:rPr>
        <w:t>S</w:t>
      </w:r>
      <w:r w:rsidRPr="007F0A26">
        <w:rPr>
          <w:rFonts w:ascii="Arial" w:hAnsi="Arial" w:cs="Arial"/>
          <w:bCs/>
          <w:color w:val="000000"/>
          <w:sz w:val="20"/>
        </w:rPr>
        <w:t xml:space="preserve">1470-2045(16)30054-7. </w:t>
      </w:r>
      <w:proofErr w:type="spellStart"/>
      <w:r w:rsidRPr="007F0A26">
        <w:rPr>
          <w:rFonts w:ascii="Arial" w:eastAsia="Calibri" w:hAnsi="Arial" w:cs="Arial"/>
          <w:bCs/>
          <w:color w:val="000000"/>
          <w:sz w:val="20"/>
        </w:rPr>
        <w:t>Epub</w:t>
      </w:r>
      <w:proofErr w:type="spellEnd"/>
      <w:r w:rsidRPr="007F0A26">
        <w:rPr>
          <w:rFonts w:ascii="Arial" w:hAnsi="Arial" w:cs="Arial"/>
          <w:bCs/>
          <w:color w:val="000000"/>
          <w:sz w:val="20"/>
        </w:rPr>
        <w:t xml:space="preserve"> 2016 </w:t>
      </w:r>
      <w:r w:rsidRPr="007F0A26">
        <w:rPr>
          <w:rFonts w:ascii="Arial" w:eastAsia="Calibri" w:hAnsi="Arial" w:cs="Arial"/>
          <w:bCs/>
          <w:color w:val="000000"/>
          <w:sz w:val="20"/>
        </w:rPr>
        <w:t>Apr</w:t>
      </w:r>
      <w:r w:rsidRPr="007F0A26">
        <w:rPr>
          <w:rFonts w:ascii="Arial" w:hAnsi="Arial" w:cs="Arial"/>
          <w:bCs/>
          <w:color w:val="000000"/>
          <w:sz w:val="20"/>
        </w:rPr>
        <w:t xml:space="preserve"> 27. </w:t>
      </w:r>
      <w:r w:rsidRPr="007F0A26">
        <w:rPr>
          <w:rFonts w:ascii="Arial" w:eastAsia="Calibri" w:hAnsi="Arial" w:cs="Arial"/>
          <w:bCs/>
          <w:color w:val="000000"/>
          <w:sz w:val="20"/>
        </w:rPr>
        <w:t>PubMed</w:t>
      </w:r>
      <w:r w:rsidRPr="007F0A26">
        <w:rPr>
          <w:rFonts w:ascii="Arial" w:hAnsi="Arial" w:cs="Arial"/>
          <w:bCs/>
          <w:color w:val="000000"/>
          <w:sz w:val="20"/>
        </w:rPr>
        <w:t xml:space="preserve"> </w:t>
      </w:r>
      <w:r w:rsidRPr="007F0A26">
        <w:rPr>
          <w:rFonts w:ascii="Arial" w:eastAsia="Calibri" w:hAnsi="Arial" w:cs="Arial"/>
          <w:bCs/>
          <w:color w:val="000000"/>
          <w:sz w:val="20"/>
        </w:rPr>
        <w:t>PMID</w:t>
      </w:r>
      <w:r w:rsidRPr="007F0A26">
        <w:rPr>
          <w:rFonts w:ascii="Arial" w:hAnsi="Arial" w:cs="Arial"/>
          <w:bCs/>
          <w:color w:val="000000"/>
          <w:sz w:val="20"/>
        </w:rPr>
        <w:t>: 27301041.</w:t>
      </w:r>
    </w:p>
    <w:p w14:paraId="564C04CF" w14:textId="77777777" w:rsidR="007A7561" w:rsidRDefault="007A7561" w:rsidP="00835A5E">
      <w:pPr>
        <w:pStyle w:val="ResumeIndent"/>
        <w:widowControl w:val="0"/>
        <w:numPr>
          <w:ilvl w:val="0"/>
          <w:numId w:val="20"/>
        </w:numPr>
        <w:tabs>
          <w:tab w:val="left" w:pos="720"/>
        </w:tabs>
        <w:ind w:left="630" w:right="-108"/>
        <w:rPr>
          <w:rFonts w:ascii="Arial" w:hAnsi="Arial" w:cs="Arial"/>
          <w:bCs/>
          <w:color w:val="000000"/>
          <w:sz w:val="20"/>
        </w:rPr>
      </w:pPr>
      <w:r w:rsidRPr="007F0A26">
        <w:rPr>
          <w:rFonts w:ascii="Arial" w:hAnsi="Arial" w:cs="Arial"/>
          <w:bCs/>
          <w:color w:val="000000"/>
          <w:sz w:val="20"/>
        </w:rPr>
        <w:t xml:space="preserve">Luong PM, Kalpakian B, Jaeger LJ, </w:t>
      </w:r>
      <w:r w:rsidRPr="007F0A26">
        <w:rPr>
          <w:rFonts w:ascii="Arial" w:hAnsi="Arial" w:cs="Arial"/>
          <w:b/>
          <w:bCs/>
          <w:color w:val="000000"/>
          <w:sz w:val="20"/>
        </w:rPr>
        <w:t>Lahey T</w:t>
      </w:r>
      <w:r w:rsidRPr="007F0A26">
        <w:rPr>
          <w:rFonts w:ascii="Arial" w:hAnsi="Arial" w:cs="Arial"/>
          <w:bCs/>
          <w:color w:val="000000"/>
          <w:sz w:val="20"/>
        </w:rPr>
        <w:t xml:space="preserve">, Chapman CB, </w:t>
      </w:r>
      <w:proofErr w:type="spellStart"/>
      <w:r w:rsidRPr="007F0A26">
        <w:rPr>
          <w:rFonts w:ascii="Arial" w:hAnsi="Arial" w:cs="Arial"/>
          <w:bCs/>
          <w:color w:val="000000"/>
          <w:sz w:val="20"/>
        </w:rPr>
        <w:t>Zegans</w:t>
      </w:r>
      <w:proofErr w:type="spellEnd"/>
      <w:r w:rsidRPr="007F0A26">
        <w:rPr>
          <w:rFonts w:ascii="Arial" w:hAnsi="Arial" w:cs="Arial"/>
          <w:bCs/>
          <w:color w:val="000000"/>
          <w:sz w:val="20"/>
        </w:rPr>
        <w:t xml:space="preserve"> ME. </w:t>
      </w:r>
      <w:proofErr w:type="spellStart"/>
      <w:r w:rsidRPr="007F0A26">
        <w:rPr>
          <w:rFonts w:ascii="Arial" w:hAnsi="Arial" w:cs="Arial"/>
          <w:bCs/>
          <w:i/>
          <w:color w:val="000000"/>
          <w:sz w:val="20"/>
        </w:rPr>
        <w:t>Rhodotorula</w:t>
      </w:r>
      <w:proofErr w:type="spellEnd"/>
      <w:r w:rsidRPr="007F0A26">
        <w:rPr>
          <w:rFonts w:ascii="Arial" w:hAnsi="Arial" w:cs="Arial"/>
          <w:bCs/>
          <w:color w:val="000000"/>
          <w:sz w:val="20"/>
        </w:rPr>
        <w:t xml:space="preserve"> endogenous endophthalmitis: a novel harbinger of the injection drug epidemic in the United States. </w:t>
      </w:r>
      <w:r w:rsidRPr="007F0A26">
        <w:rPr>
          <w:rFonts w:ascii="Arial" w:hAnsi="Arial" w:cs="Arial"/>
          <w:bCs/>
          <w:i/>
          <w:color w:val="000000"/>
          <w:sz w:val="20"/>
        </w:rPr>
        <w:t>Case Reports in Infectious Diseases</w:t>
      </w:r>
      <w:r w:rsidRPr="007F0A26">
        <w:rPr>
          <w:rFonts w:ascii="Arial" w:hAnsi="Arial" w:cs="Arial"/>
          <w:bCs/>
          <w:color w:val="000000"/>
          <w:sz w:val="20"/>
        </w:rPr>
        <w:t xml:space="preserve">. </w:t>
      </w:r>
      <w:proofErr w:type="gramStart"/>
      <w:r w:rsidRPr="007F0A26">
        <w:rPr>
          <w:rFonts w:ascii="Arial" w:hAnsi="Arial" w:cs="Arial"/>
          <w:bCs/>
          <w:color w:val="000000"/>
          <w:sz w:val="20"/>
        </w:rPr>
        <w:t>2017;2017:9686353</w:t>
      </w:r>
      <w:proofErr w:type="gramEnd"/>
      <w:r w:rsidRPr="007F0A26">
        <w:rPr>
          <w:rFonts w:ascii="Arial" w:hAnsi="Arial" w:cs="Arial"/>
          <w:bCs/>
          <w:color w:val="000000"/>
          <w:sz w:val="20"/>
        </w:rPr>
        <w:t xml:space="preserve">. </w:t>
      </w:r>
      <w:proofErr w:type="spellStart"/>
      <w:r w:rsidRPr="007F0A26">
        <w:rPr>
          <w:rFonts w:ascii="Arial" w:hAnsi="Arial" w:cs="Arial"/>
          <w:bCs/>
          <w:color w:val="000000"/>
          <w:sz w:val="20"/>
        </w:rPr>
        <w:t>doi</w:t>
      </w:r>
      <w:proofErr w:type="spellEnd"/>
      <w:r w:rsidRPr="007F0A26">
        <w:rPr>
          <w:rFonts w:ascii="Arial" w:hAnsi="Arial" w:cs="Arial"/>
          <w:bCs/>
          <w:color w:val="000000"/>
          <w:sz w:val="20"/>
        </w:rPr>
        <w:t xml:space="preserve">: 10.1155/2017/9686353. </w:t>
      </w:r>
      <w:proofErr w:type="spellStart"/>
      <w:r w:rsidRPr="007F0A26">
        <w:rPr>
          <w:rFonts w:ascii="Arial" w:hAnsi="Arial" w:cs="Arial"/>
          <w:bCs/>
          <w:color w:val="000000"/>
          <w:sz w:val="20"/>
        </w:rPr>
        <w:t>Epub</w:t>
      </w:r>
      <w:proofErr w:type="spellEnd"/>
      <w:r w:rsidRPr="007F0A26">
        <w:rPr>
          <w:rFonts w:ascii="Arial" w:hAnsi="Arial" w:cs="Arial"/>
          <w:bCs/>
          <w:color w:val="000000"/>
          <w:sz w:val="20"/>
        </w:rPr>
        <w:t xml:space="preserve"> 2017 Apr 5.</w:t>
      </w:r>
    </w:p>
    <w:p w14:paraId="3D616A6B" w14:textId="77777777" w:rsidR="007A7561" w:rsidRPr="00327B2C" w:rsidRDefault="007A7561" w:rsidP="00835A5E">
      <w:pPr>
        <w:pStyle w:val="ResumeIndent"/>
        <w:widowControl w:val="0"/>
        <w:numPr>
          <w:ilvl w:val="0"/>
          <w:numId w:val="20"/>
        </w:numPr>
        <w:tabs>
          <w:tab w:val="left" w:pos="720"/>
        </w:tabs>
        <w:ind w:left="630" w:right="-108"/>
        <w:rPr>
          <w:rFonts w:ascii="Arial" w:hAnsi="Arial" w:cs="Arial"/>
          <w:bCs/>
          <w:color w:val="000000"/>
          <w:sz w:val="20"/>
        </w:rPr>
      </w:pPr>
      <w:r w:rsidRPr="00B65FE0">
        <w:rPr>
          <w:rFonts w:ascii="Arial" w:hAnsi="Arial" w:cs="Arial"/>
          <w:color w:val="000000"/>
          <w:sz w:val="20"/>
        </w:rPr>
        <w:t xml:space="preserve">Garofalo F; Wilcock J; </w:t>
      </w:r>
      <w:r w:rsidRPr="00B65FE0">
        <w:rPr>
          <w:rFonts w:ascii="Arial" w:hAnsi="Arial" w:cs="Arial"/>
          <w:b/>
          <w:bCs/>
          <w:color w:val="000000"/>
          <w:sz w:val="20"/>
        </w:rPr>
        <w:t>Lahey T.</w:t>
      </w:r>
      <w:r w:rsidRPr="00B65FE0">
        <w:rPr>
          <w:rFonts w:ascii="Arial" w:hAnsi="Arial" w:cs="Arial"/>
          <w:color w:val="000000"/>
          <w:sz w:val="20"/>
        </w:rPr>
        <w:t xml:space="preserve"> Posttraumatic Endophthalmitis Caused by </w:t>
      </w:r>
      <w:proofErr w:type="spellStart"/>
      <w:r w:rsidRPr="00B65FE0">
        <w:rPr>
          <w:rFonts w:ascii="Arial" w:hAnsi="Arial" w:cs="Arial"/>
          <w:color w:val="000000"/>
          <w:sz w:val="20"/>
        </w:rPr>
        <w:t>Medicopsis</w:t>
      </w:r>
      <w:proofErr w:type="spellEnd"/>
      <w:r w:rsidRPr="00B65FE0">
        <w:rPr>
          <w:rFonts w:ascii="Arial" w:hAnsi="Arial" w:cs="Arial"/>
          <w:color w:val="000000"/>
          <w:sz w:val="20"/>
        </w:rPr>
        <w:t xml:space="preserve"> </w:t>
      </w:r>
      <w:proofErr w:type="spellStart"/>
      <w:r w:rsidRPr="00B65FE0">
        <w:rPr>
          <w:rFonts w:ascii="Arial" w:hAnsi="Arial" w:cs="Arial"/>
          <w:color w:val="000000"/>
          <w:sz w:val="20"/>
        </w:rPr>
        <w:t>romeroi</w:t>
      </w:r>
      <w:proofErr w:type="spellEnd"/>
      <w:r w:rsidRPr="00B65FE0">
        <w:rPr>
          <w:rFonts w:ascii="Arial" w:hAnsi="Arial" w:cs="Arial"/>
          <w:color w:val="000000"/>
          <w:sz w:val="20"/>
        </w:rPr>
        <w:t xml:space="preserve">. </w:t>
      </w:r>
      <w:r w:rsidRPr="00B65FE0">
        <w:rPr>
          <w:rFonts w:ascii="Arial" w:hAnsi="Arial" w:cs="Arial"/>
          <w:i/>
          <w:iCs/>
          <w:color w:val="000000"/>
          <w:sz w:val="20"/>
        </w:rPr>
        <w:t xml:space="preserve">Infectious Diseases in Clinical Practice. </w:t>
      </w:r>
      <w:r w:rsidRPr="00B65FE0">
        <w:rPr>
          <w:rFonts w:ascii="Arial" w:hAnsi="Arial" w:cs="Arial"/>
          <w:color w:val="000000"/>
          <w:sz w:val="20"/>
        </w:rPr>
        <w:t xml:space="preserve">2022; 30(3):e1138 </w:t>
      </w:r>
      <w:proofErr w:type="spellStart"/>
      <w:r w:rsidRPr="00B65FE0">
        <w:rPr>
          <w:rFonts w:ascii="Arial" w:hAnsi="Arial" w:cs="Arial"/>
          <w:color w:val="000000"/>
          <w:sz w:val="20"/>
        </w:rPr>
        <w:t>doi</w:t>
      </w:r>
      <w:proofErr w:type="spellEnd"/>
      <w:r w:rsidRPr="00B65FE0">
        <w:rPr>
          <w:rFonts w:ascii="Arial" w:hAnsi="Arial" w:cs="Arial"/>
          <w:color w:val="000000"/>
          <w:sz w:val="20"/>
        </w:rPr>
        <w:t xml:space="preserve">: 10.1097/IPC.0000000000001138 </w:t>
      </w:r>
      <w:hyperlink r:id="rId36" w:history="1">
        <w:r w:rsidRPr="00B65FE0">
          <w:rPr>
            <w:rStyle w:val="Hyperlink"/>
            <w:rFonts w:ascii="Arial" w:eastAsiaTheme="majorEastAsia" w:hAnsi="Arial" w:cs="Arial"/>
            <w:sz w:val="20"/>
          </w:rPr>
          <w:t>https://journals.lww.com/infectdis/Fulltext/2022/05000/Posttraumatic_Endophthalmitis_Caused_by_Medicopsis.1.aspx</w:t>
        </w:r>
      </w:hyperlink>
      <w:r w:rsidRPr="00B65FE0">
        <w:rPr>
          <w:rFonts w:ascii="Arial" w:hAnsi="Arial" w:cs="Arial"/>
          <w:color w:val="000000"/>
          <w:sz w:val="20"/>
        </w:rPr>
        <w:t xml:space="preserve"> </w:t>
      </w:r>
    </w:p>
    <w:p w14:paraId="5D3C4FF4" w14:textId="77777777" w:rsidR="007A7561" w:rsidRDefault="007A7561" w:rsidP="00835A5E">
      <w:pPr>
        <w:pStyle w:val="ResumeIndent"/>
        <w:widowControl w:val="0"/>
        <w:numPr>
          <w:ilvl w:val="0"/>
          <w:numId w:val="20"/>
        </w:numPr>
        <w:tabs>
          <w:tab w:val="left" w:pos="720"/>
        </w:tabs>
        <w:ind w:left="630" w:right="-108"/>
        <w:rPr>
          <w:rFonts w:ascii="Arial" w:hAnsi="Arial" w:cs="Arial"/>
          <w:color w:val="000000"/>
          <w:sz w:val="20"/>
        </w:rPr>
      </w:pPr>
      <w:r w:rsidRPr="0058303D">
        <w:rPr>
          <w:rFonts w:ascii="Arial" w:hAnsi="Arial" w:cs="Arial"/>
          <w:color w:val="000000"/>
          <w:sz w:val="20"/>
        </w:rPr>
        <w:t>Balasubramanian</w:t>
      </w:r>
      <w:r>
        <w:rPr>
          <w:rFonts w:ascii="Arial" w:hAnsi="Arial" w:cs="Arial"/>
          <w:color w:val="000000"/>
          <w:sz w:val="20"/>
        </w:rPr>
        <w:t xml:space="preserve"> A, </w:t>
      </w:r>
      <w:r w:rsidRPr="0058303D">
        <w:rPr>
          <w:rFonts w:ascii="Arial" w:hAnsi="Arial" w:cs="Arial"/>
          <w:b/>
          <w:bCs/>
          <w:color w:val="000000"/>
          <w:sz w:val="20"/>
        </w:rPr>
        <w:t>Lahey T</w:t>
      </w:r>
      <w:r>
        <w:rPr>
          <w:rFonts w:ascii="Arial" w:hAnsi="Arial" w:cs="Arial"/>
          <w:color w:val="000000"/>
          <w:sz w:val="20"/>
        </w:rPr>
        <w:t xml:space="preserve">, Singh D. </w:t>
      </w:r>
      <w:r w:rsidRPr="0058303D">
        <w:rPr>
          <w:rFonts w:ascii="Arial" w:hAnsi="Arial" w:cs="Arial"/>
          <w:color w:val="000000"/>
          <w:sz w:val="20"/>
        </w:rPr>
        <w:t>COVID-19 Infection and a Possible Enduring False Positivity Effect in HIV Testing: A Case Report</w:t>
      </w:r>
      <w:r>
        <w:rPr>
          <w:rFonts w:ascii="Arial" w:hAnsi="Arial" w:cs="Arial"/>
          <w:color w:val="000000"/>
          <w:sz w:val="20"/>
        </w:rPr>
        <w:t xml:space="preserve">. </w:t>
      </w:r>
      <w:proofErr w:type="spellStart"/>
      <w:r w:rsidRPr="0058303D">
        <w:rPr>
          <w:rFonts w:ascii="Arial" w:hAnsi="Arial" w:cs="Arial"/>
          <w:i/>
          <w:iCs/>
          <w:color w:val="000000"/>
          <w:sz w:val="20"/>
        </w:rPr>
        <w:t>IDCases</w:t>
      </w:r>
      <w:proofErr w:type="spellEnd"/>
      <w:r>
        <w:rPr>
          <w:rFonts w:ascii="Arial" w:hAnsi="Arial" w:cs="Arial"/>
          <w:color w:val="000000"/>
          <w:sz w:val="20"/>
        </w:rPr>
        <w:t xml:space="preserve"> </w:t>
      </w:r>
      <w:r w:rsidRPr="00B14AA6">
        <w:rPr>
          <w:rFonts w:ascii="Arial" w:hAnsi="Arial" w:cs="Arial"/>
          <w:color w:val="000000"/>
          <w:sz w:val="20"/>
        </w:rPr>
        <w:t>2023</w:t>
      </w:r>
      <w:r>
        <w:rPr>
          <w:rFonts w:ascii="Arial" w:hAnsi="Arial" w:cs="Arial"/>
          <w:color w:val="000000"/>
          <w:sz w:val="20"/>
        </w:rPr>
        <w:t xml:space="preserve">, </w:t>
      </w:r>
      <w:proofErr w:type="gramStart"/>
      <w:r>
        <w:rPr>
          <w:rFonts w:ascii="Arial" w:hAnsi="Arial" w:cs="Arial"/>
          <w:color w:val="000000"/>
          <w:sz w:val="20"/>
        </w:rPr>
        <w:t>23:</w:t>
      </w:r>
      <w:r w:rsidRPr="00B14AA6">
        <w:rPr>
          <w:rFonts w:ascii="Arial" w:hAnsi="Arial" w:cs="Arial"/>
          <w:color w:val="000000"/>
          <w:sz w:val="20"/>
        </w:rPr>
        <w:t>e</w:t>
      </w:r>
      <w:proofErr w:type="gramEnd"/>
      <w:r w:rsidRPr="00B14AA6">
        <w:rPr>
          <w:rFonts w:ascii="Arial" w:hAnsi="Arial" w:cs="Arial"/>
          <w:color w:val="000000"/>
          <w:sz w:val="20"/>
        </w:rPr>
        <w:t>01908</w:t>
      </w:r>
      <w:r>
        <w:rPr>
          <w:rFonts w:ascii="Arial" w:hAnsi="Arial" w:cs="Arial"/>
          <w:color w:val="000000"/>
          <w:sz w:val="20"/>
        </w:rPr>
        <w:t xml:space="preserve"> </w:t>
      </w:r>
      <w:hyperlink r:id="rId37" w:history="1">
        <w:r w:rsidRPr="00D6185E">
          <w:rPr>
            <w:rStyle w:val="Hyperlink"/>
            <w:rFonts w:ascii="Arial" w:eastAsiaTheme="majorEastAsia" w:hAnsi="Arial" w:cs="Arial"/>
            <w:sz w:val="20"/>
          </w:rPr>
          <w:t>https://authors.elsevier.com/sd/article/S2214-2509(23)00232-9</w:t>
        </w:r>
      </w:hyperlink>
      <w:r>
        <w:rPr>
          <w:rFonts w:ascii="Arial" w:hAnsi="Arial" w:cs="Arial"/>
          <w:color w:val="000000"/>
          <w:sz w:val="20"/>
        </w:rPr>
        <w:t xml:space="preserve"> </w:t>
      </w:r>
    </w:p>
    <w:p w14:paraId="6DD42F9C" w14:textId="77777777" w:rsidR="007A7561" w:rsidRPr="007F0A26" w:rsidRDefault="007A7561" w:rsidP="007A7561">
      <w:pPr>
        <w:pStyle w:val="ResumeIndent"/>
        <w:widowControl w:val="0"/>
        <w:tabs>
          <w:tab w:val="left" w:pos="720"/>
        </w:tabs>
        <w:ind w:left="0" w:right="-108"/>
        <w:rPr>
          <w:rFonts w:ascii="Arial" w:hAnsi="Arial" w:cs="Arial"/>
          <w:bCs/>
          <w:color w:val="000000"/>
          <w:sz w:val="20"/>
        </w:rPr>
      </w:pPr>
    </w:p>
    <w:p w14:paraId="00336A10" w14:textId="77777777" w:rsidR="007A7561" w:rsidRDefault="007A7561" w:rsidP="007A7561">
      <w:pPr>
        <w:widowControl w:val="0"/>
        <w:ind w:left="360"/>
        <w:outlineLvl w:val="0"/>
        <w:rPr>
          <w:rFonts w:ascii="Arial" w:hAnsi="Arial" w:cs="Arial"/>
          <w:color w:val="000000"/>
          <w:sz w:val="20"/>
          <w:szCs w:val="20"/>
        </w:rPr>
      </w:pPr>
    </w:p>
    <w:p w14:paraId="4F789AFD" w14:textId="77777777" w:rsidR="007A7561" w:rsidRDefault="007A7561" w:rsidP="007A7561">
      <w:pPr>
        <w:widowControl w:val="0"/>
        <w:ind w:left="360"/>
        <w:outlineLvl w:val="0"/>
        <w:rPr>
          <w:rFonts w:ascii="Arial" w:hAnsi="Arial" w:cs="Arial"/>
          <w:b/>
          <w:bCs/>
          <w:color w:val="000000"/>
          <w:sz w:val="20"/>
          <w:szCs w:val="20"/>
        </w:rPr>
      </w:pPr>
      <w:r w:rsidRPr="0031553C">
        <w:rPr>
          <w:rFonts w:ascii="Arial" w:hAnsi="Arial" w:cs="Arial"/>
          <w:b/>
          <w:bCs/>
          <w:color w:val="000000"/>
          <w:sz w:val="20"/>
          <w:szCs w:val="20"/>
        </w:rPr>
        <w:t>Book Chapters</w:t>
      </w:r>
    </w:p>
    <w:p w14:paraId="177F49FE" w14:textId="77777777" w:rsidR="0031553C" w:rsidRPr="0031553C" w:rsidRDefault="0031553C" w:rsidP="007A7561">
      <w:pPr>
        <w:widowControl w:val="0"/>
        <w:ind w:left="360"/>
        <w:outlineLvl w:val="0"/>
        <w:rPr>
          <w:rFonts w:ascii="Arial" w:hAnsi="Arial" w:cs="Arial"/>
          <w:b/>
          <w:bCs/>
          <w:color w:val="000000"/>
          <w:sz w:val="20"/>
          <w:szCs w:val="20"/>
        </w:rPr>
      </w:pPr>
    </w:p>
    <w:p w14:paraId="60DEB812" w14:textId="77777777" w:rsidR="007A7561" w:rsidRPr="007F0A26" w:rsidRDefault="007A7561" w:rsidP="007A7561">
      <w:pPr>
        <w:widowControl w:val="0"/>
        <w:numPr>
          <w:ilvl w:val="0"/>
          <w:numId w:val="6"/>
        </w:numPr>
        <w:rPr>
          <w:rFonts w:ascii="Arial" w:hAnsi="Arial" w:cs="Arial"/>
          <w:color w:val="000000"/>
          <w:sz w:val="20"/>
          <w:szCs w:val="20"/>
        </w:rPr>
      </w:pPr>
      <w:r w:rsidRPr="007F0A26">
        <w:rPr>
          <w:rFonts w:ascii="Arial" w:hAnsi="Arial" w:cs="Arial"/>
          <w:b/>
          <w:color w:val="000000"/>
          <w:sz w:val="20"/>
          <w:szCs w:val="20"/>
        </w:rPr>
        <w:t>Lahey T.</w:t>
      </w:r>
      <w:r w:rsidRPr="007F0A26">
        <w:rPr>
          <w:rFonts w:ascii="Arial" w:hAnsi="Arial" w:cs="Arial"/>
          <w:color w:val="000000"/>
          <w:sz w:val="20"/>
          <w:szCs w:val="20"/>
        </w:rPr>
        <w:t xml:space="preserve"> Primary HIV Infection. In: McCue, J, and Kahan, S, editors. </w:t>
      </w:r>
      <w:r w:rsidRPr="007F0A26">
        <w:rPr>
          <w:rFonts w:ascii="Arial" w:hAnsi="Arial" w:cs="Arial"/>
          <w:i/>
          <w:color w:val="000000"/>
          <w:sz w:val="20"/>
          <w:szCs w:val="20"/>
        </w:rPr>
        <w:t xml:space="preserve">Infectious Disease </w:t>
      </w:r>
      <w:proofErr w:type="gramStart"/>
      <w:r w:rsidRPr="007F0A26">
        <w:rPr>
          <w:rFonts w:ascii="Arial" w:hAnsi="Arial" w:cs="Arial"/>
          <w:i/>
          <w:color w:val="000000"/>
          <w:sz w:val="20"/>
          <w:szCs w:val="20"/>
        </w:rPr>
        <w:t>In</w:t>
      </w:r>
      <w:proofErr w:type="gramEnd"/>
      <w:r w:rsidRPr="007F0A26">
        <w:rPr>
          <w:rFonts w:ascii="Arial" w:hAnsi="Arial" w:cs="Arial"/>
          <w:i/>
          <w:color w:val="000000"/>
          <w:sz w:val="20"/>
          <w:szCs w:val="20"/>
        </w:rPr>
        <w:t xml:space="preserve"> </w:t>
      </w:r>
      <w:proofErr w:type="gramStart"/>
      <w:r w:rsidRPr="007F0A26">
        <w:rPr>
          <w:rFonts w:ascii="Arial" w:hAnsi="Arial" w:cs="Arial"/>
          <w:i/>
          <w:color w:val="000000"/>
          <w:sz w:val="20"/>
          <w:szCs w:val="20"/>
        </w:rPr>
        <w:t>A</w:t>
      </w:r>
      <w:proofErr w:type="gramEnd"/>
      <w:r w:rsidRPr="007F0A26">
        <w:rPr>
          <w:rFonts w:ascii="Arial" w:hAnsi="Arial" w:cs="Arial"/>
          <w:i/>
          <w:color w:val="000000"/>
          <w:sz w:val="20"/>
          <w:szCs w:val="20"/>
        </w:rPr>
        <w:t xml:space="preserve"> Page</w:t>
      </w:r>
      <w:r w:rsidRPr="007F0A26">
        <w:rPr>
          <w:rFonts w:ascii="Arial" w:hAnsi="Arial" w:cs="Arial"/>
          <w:color w:val="000000"/>
          <w:sz w:val="20"/>
          <w:szCs w:val="20"/>
        </w:rPr>
        <w:t>. Philadelphia: Lippincott, Williams and Wilkins; 2007. pp. 194-195.</w:t>
      </w:r>
    </w:p>
    <w:p w14:paraId="5B4882CC" w14:textId="77777777" w:rsidR="007A7561" w:rsidRPr="007F0A26" w:rsidRDefault="007A7561" w:rsidP="007A7561">
      <w:pPr>
        <w:widowControl w:val="0"/>
        <w:numPr>
          <w:ilvl w:val="0"/>
          <w:numId w:val="6"/>
        </w:numPr>
        <w:rPr>
          <w:rFonts w:ascii="Arial" w:hAnsi="Arial" w:cs="Arial"/>
          <w:color w:val="000000"/>
          <w:sz w:val="20"/>
          <w:szCs w:val="20"/>
        </w:rPr>
      </w:pPr>
      <w:r w:rsidRPr="007F0A26">
        <w:rPr>
          <w:rFonts w:ascii="Arial" w:hAnsi="Arial" w:cs="Arial"/>
          <w:b/>
          <w:color w:val="000000"/>
          <w:sz w:val="20"/>
          <w:szCs w:val="20"/>
        </w:rPr>
        <w:t>Lahey T</w:t>
      </w:r>
      <w:r w:rsidRPr="007F0A26">
        <w:rPr>
          <w:rFonts w:ascii="Arial" w:hAnsi="Arial" w:cs="Arial"/>
          <w:color w:val="000000"/>
          <w:sz w:val="20"/>
          <w:szCs w:val="20"/>
        </w:rPr>
        <w:t xml:space="preserve"> and von Reyn CF. BCG and new TB vaccines. In Schlossberg D, Editor, </w:t>
      </w:r>
      <w:r w:rsidRPr="007F0A26">
        <w:rPr>
          <w:rFonts w:ascii="Arial" w:hAnsi="Arial" w:cs="Arial"/>
          <w:i/>
          <w:color w:val="000000"/>
          <w:sz w:val="20"/>
          <w:szCs w:val="20"/>
        </w:rPr>
        <w:t xml:space="preserve">Tuberculosis and </w:t>
      </w:r>
      <w:proofErr w:type="spellStart"/>
      <w:r w:rsidRPr="007F0A26">
        <w:rPr>
          <w:rFonts w:ascii="Arial" w:hAnsi="Arial" w:cs="Arial"/>
          <w:i/>
          <w:color w:val="000000"/>
          <w:sz w:val="20"/>
          <w:szCs w:val="20"/>
        </w:rPr>
        <w:t>Nontuberculosis</w:t>
      </w:r>
      <w:proofErr w:type="spellEnd"/>
      <w:r w:rsidRPr="007F0A26">
        <w:rPr>
          <w:rFonts w:ascii="Arial" w:hAnsi="Arial" w:cs="Arial"/>
          <w:i/>
          <w:color w:val="000000"/>
          <w:sz w:val="20"/>
          <w:szCs w:val="20"/>
        </w:rPr>
        <w:t xml:space="preserve"> Mycobacterial Infections </w:t>
      </w:r>
      <w:r w:rsidRPr="007F0A26">
        <w:rPr>
          <w:rFonts w:ascii="Arial" w:hAnsi="Arial" w:cs="Arial"/>
          <w:color w:val="000000"/>
          <w:sz w:val="20"/>
          <w:szCs w:val="20"/>
        </w:rPr>
        <w:t>Sixth Edition, Washington DC: ASM Press; 2011; pp. 162-181.</w:t>
      </w:r>
    </w:p>
    <w:p w14:paraId="07CEBA68" w14:textId="77777777" w:rsidR="007A7561" w:rsidRPr="007F0A26" w:rsidRDefault="007A7561" w:rsidP="007A7561">
      <w:pPr>
        <w:pStyle w:val="ResumeIndent"/>
        <w:widowControl w:val="0"/>
        <w:numPr>
          <w:ilvl w:val="0"/>
          <w:numId w:val="6"/>
        </w:numPr>
        <w:ind w:right="-108"/>
        <w:rPr>
          <w:rFonts w:ascii="Arial" w:hAnsi="Arial" w:cs="Arial"/>
          <w:color w:val="000000"/>
          <w:sz w:val="20"/>
        </w:rPr>
      </w:pPr>
      <w:r w:rsidRPr="007F0A26">
        <w:rPr>
          <w:rFonts w:ascii="Arial" w:eastAsia="Calibri" w:hAnsi="Arial" w:cs="Arial"/>
          <w:b/>
          <w:color w:val="000000"/>
          <w:sz w:val="20"/>
        </w:rPr>
        <w:t>Lahey</w:t>
      </w:r>
      <w:r w:rsidRPr="007F0A26">
        <w:rPr>
          <w:rFonts w:ascii="Arial" w:hAnsi="Arial" w:cs="Arial"/>
          <w:b/>
          <w:color w:val="000000"/>
          <w:sz w:val="20"/>
        </w:rPr>
        <w:t xml:space="preserve"> </w:t>
      </w:r>
      <w:r w:rsidRPr="007F0A26">
        <w:rPr>
          <w:rFonts w:ascii="Arial" w:eastAsia="Calibri" w:hAnsi="Arial" w:cs="Arial"/>
          <w:b/>
          <w:color w:val="000000"/>
          <w:sz w:val="20"/>
        </w:rPr>
        <w:t>T</w:t>
      </w:r>
      <w:r w:rsidRPr="007F0A26">
        <w:rPr>
          <w:rFonts w:ascii="Arial" w:hAnsi="Arial" w:cs="Arial"/>
          <w:b/>
          <w:color w:val="000000"/>
          <w:sz w:val="20"/>
        </w:rPr>
        <w:t>.</w:t>
      </w:r>
      <w:r w:rsidRPr="007F0A26">
        <w:rPr>
          <w:rFonts w:ascii="Arial" w:hAnsi="Arial" w:cs="Arial"/>
          <w:color w:val="000000"/>
          <w:sz w:val="20"/>
        </w:rPr>
        <w:t xml:space="preserve"> </w:t>
      </w:r>
      <w:r w:rsidRPr="007F0A26">
        <w:rPr>
          <w:rFonts w:ascii="Arial" w:eastAsia="Calibri" w:hAnsi="Arial" w:cs="Arial"/>
          <w:color w:val="000000"/>
          <w:sz w:val="20"/>
        </w:rPr>
        <w:t>The</w:t>
      </w:r>
      <w:r w:rsidRPr="007F0A26">
        <w:rPr>
          <w:rFonts w:ascii="Arial" w:hAnsi="Arial" w:cs="Arial"/>
          <w:color w:val="000000"/>
          <w:sz w:val="20"/>
        </w:rPr>
        <w:t xml:space="preserve"> </w:t>
      </w:r>
      <w:r w:rsidRPr="007F0A26">
        <w:rPr>
          <w:rFonts w:ascii="Arial" w:eastAsia="Calibri" w:hAnsi="Arial" w:cs="Arial"/>
          <w:color w:val="000000"/>
          <w:sz w:val="20"/>
        </w:rPr>
        <w:t>Ethics</w:t>
      </w:r>
      <w:r w:rsidRPr="007F0A26">
        <w:rPr>
          <w:rFonts w:ascii="Arial" w:hAnsi="Arial" w:cs="Arial"/>
          <w:color w:val="000000"/>
          <w:sz w:val="20"/>
        </w:rPr>
        <w:t xml:space="preserve"> </w:t>
      </w:r>
      <w:r w:rsidRPr="007F0A26">
        <w:rPr>
          <w:rFonts w:ascii="Arial" w:eastAsia="Calibri" w:hAnsi="Arial" w:cs="Arial"/>
          <w:color w:val="000000"/>
          <w:sz w:val="20"/>
        </w:rPr>
        <w:t>of</w:t>
      </w:r>
      <w:r w:rsidRPr="007F0A26">
        <w:rPr>
          <w:rFonts w:ascii="Arial" w:hAnsi="Arial" w:cs="Arial"/>
          <w:color w:val="000000"/>
          <w:sz w:val="20"/>
        </w:rPr>
        <w:t xml:space="preserve"> </w:t>
      </w:r>
      <w:r w:rsidRPr="007F0A26">
        <w:rPr>
          <w:rFonts w:ascii="Arial" w:eastAsia="Calibri" w:hAnsi="Arial" w:cs="Arial"/>
          <w:color w:val="000000"/>
          <w:sz w:val="20"/>
        </w:rPr>
        <w:t>Clinical</w:t>
      </w:r>
      <w:r w:rsidRPr="007F0A26">
        <w:rPr>
          <w:rFonts w:ascii="Arial" w:hAnsi="Arial" w:cs="Arial"/>
          <w:color w:val="000000"/>
          <w:sz w:val="20"/>
        </w:rPr>
        <w:t xml:space="preserve"> </w:t>
      </w:r>
      <w:r w:rsidRPr="007F0A26">
        <w:rPr>
          <w:rFonts w:ascii="Arial" w:eastAsia="Calibri" w:hAnsi="Arial" w:cs="Arial"/>
          <w:color w:val="000000"/>
          <w:sz w:val="20"/>
        </w:rPr>
        <w:t>Research</w:t>
      </w:r>
      <w:r w:rsidRPr="007F0A26">
        <w:rPr>
          <w:rFonts w:ascii="Arial" w:hAnsi="Arial" w:cs="Arial"/>
          <w:color w:val="000000"/>
          <w:sz w:val="20"/>
        </w:rPr>
        <w:t xml:space="preserve"> </w:t>
      </w:r>
      <w:r w:rsidRPr="007F0A26">
        <w:rPr>
          <w:rFonts w:ascii="Arial" w:eastAsia="Calibri" w:hAnsi="Arial" w:cs="Arial"/>
          <w:color w:val="000000"/>
          <w:sz w:val="20"/>
        </w:rPr>
        <w:t>in</w:t>
      </w:r>
      <w:r w:rsidRPr="007F0A26">
        <w:rPr>
          <w:rFonts w:ascii="Arial" w:hAnsi="Arial" w:cs="Arial"/>
          <w:color w:val="000000"/>
          <w:sz w:val="20"/>
        </w:rPr>
        <w:t xml:space="preserve"> </w:t>
      </w:r>
      <w:r w:rsidRPr="007F0A26">
        <w:rPr>
          <w:rFonts w:ascii="Arial" w:eastAsia="Calibri" w:hAnsi="Arial" w:cs="Arial"/>
          <w:color w:val="000000"/>
          <w:sz w:val="20"/>
        </w:rPr>
        <w:t>Low</w:t>
      </w:r>
      <w:r w:rsidRPr="007F0A26">
        <w:rPr>
          <w:rFonts w:ascii="Arial" w:hAnsi="Arial" w:cs="Arial"/>
          <w:color w:val="000000"/>
          <w:sz w:val="20"/>
        </w:rPr>
        <w:t xml:space="preserve">- </w:t>
      </w:r>
      <w:r w:rsidRPr="007F0A26">
        <w:rPr>
          <w:rFonts w:ascii="Arial" w:eastAsia="Calibri" w:hAnsi="Arial" w:cs="Arial"/>
          <w:color w:val="000000"/>
          <w:sz w:val="20"/>
        </w:rPr>
        <w:t>and</w:t>
      </w:r>
      <w:r w:rsidRPr="007F0A26">
        <w:rPr>
          <w:rFonts w:ascii="Arial" w:hAnsi="Arial" w:cs="Arial"/>
          <w:color w:val="000000"/>
          <w:sz w:val="20"/>
        </w:rPr>
        <w:t xml:space="preserve"> </w:t>
      </w:r>
      <w:r w:rsidRPr="007F0A26">
        <w:rPr>
          <w:rFonts w:ascii="Arial" w:eastAsia="Calibri" w:hAnsi="Arial" w:cs="Arial"/>
          <w:color w:val="000000"/>
          <w:sz w:val="20"/>
        </w:rPr>
        <w:t>Middle</w:t>
      </w:r>
      <w:r w:rsidRPr="007F0A26">
        <w:rPr>
          <w:rFonts w:ascii="Arial" w:hAnsi="Arial" w:cs="Arial"/>
          <w:color w:val="000000"/>
          <w:sz w:val="20"/>
        </w:rPr>
        <w:t>-</w:t>
      </w:r>
      <w:r w:rsidRPr="007F0A26">
        <w:rPr>
          <w:rFonts w:ascii="Arial" w:eastAsia="Calibri" w:hAnsi="Arial" w:cs="Arial"/>
          <w:color w:val="000000"/>
          <w:sz w:val="20"/>
        </w:rPr>
        <w:t>Income</w:t>
      </w:r>
      <w:r w:rsidRPr="007F0A26">
        <w:rPr>
          <w:rFonts w:ascii="Arial" w:hAnsi="Arial" w:cs="Arial"/>
          <w:color w:val="000000"/>
          <w:sz w:val="20"/>
        </w:rPr>
        <w:t xml:space="preserve"> </w:t>
      </w:r>
      <w:r w:rsidRPr="007F0A26">
        <w:rPr>
          <w:rFonts w:ascii="Arial" w:eastAsia="Calibri" w:hAnsi="Arial" w:cs="Arial"/>
          <w:color w:val="000000"/>
          <w:sz w:val="20"/>
        </w:rPr>
        <w:t>Countries</w:t>
      </w:r>
      <w:r w:rsidRPr="007F0A26">
        <w:rPr>
          <w:rFonts w:ascii="Arial" w:hAnsi="Arial" w:cs="Arial"/>
          <w:color w:val="000000"/>
          <w:sz w:val="20"/>
        </w:rPr>
        <w:t xml:space="preserve">. </w:t>
      </w:r>
      <w:r w:rsidRPr="007F0A26">
        <w:rPr>
          <w:rFonts w:ascii="Arial" w:eastAsia="Calibri" w:hAnsi="Arial" w:cs="Arial"/>
          <w:i/>
          <w:iCs/>
          <w:color w:val="000000"/>
          <w:sz w:val="20"/>
        </w:rPr>
        <w:t>Handbook</w:t>
      </w:r>
      <w:r w:rsidRPr="007F0A26">
        <w:rPr>
          <w:rFonts w:ascii="Arial" w:hAnsi="Arial" w:cs="Arial"/>
          <w:i/>
          <w:iCs/>
          <w:color w:val="000000"/>
          <w:sz w:val="20"/>
        </w:rPr>
        <w:t xml:space="preserve"> </w:t>
      </w:r>
      <w:r w:rsidRPr="007F0A26">
        <w:rPr>
          <w:rFonts w:ascii="Arial" w:eastAsia="Calibri" w:hAnsi="Arial" w:cs="Arial"/>
          <w:i/>
          <w:iCs/>
          <w:color w:val="000000"/>
          <w:sz w:val="20"/>
        </w:rPr>
        <w:t>of</w:t>
      </w:r>
      <w:r w:rsidRPr="007F0A26">
        <w:rPr>
          <w:rFonts w:ascii="Arial" w:hAnsi="Arial" w:cs="Arial"/>
          <w:i/>
          <w:iCs/>
          <w:color w:val="000000"/>
          <w:sz w:val="20"/>
        </w:rPr>
        <w:t xml:space="preserve"> </w:t>
      </w:r>
      <w:r w:rsidRPr="007F0A26">
        <w:rPr>
          <w:rFonts w:ascii="Arial" w:eastAsia="Calibri" w:hAnsi="Arial" w:cs="Arial"/>
          <w:i/>
          <w:iCs/>
          <w:color w:val="000000"/>
          <w:sz w:val="20"/>
        </w:rPr>
        <w:t>Clinical</w:t>
      </w:r>
      <w:r w:rsidRPr="007F0A26">
        <w:rPr>
          <w:rFonts w:ascii="Arial" w:hAnsi="Arial" w:cs="Arial"/>
          <w:i/>
          <w:iCs/>
          <w:color w:val="000000"/>
          <w:sz w:val="20"/>
        </w:rPr>
        <w:t xml:space="preserve"> </w:t>
      </w:r>
      <w:r w:rsidRPr="007F0A26">
        <w:rPr>
          <w:rFonts w:ascii="Arial" w:eastAsia="Calibri" w:hAnsi="Arial" w:cs="Arial"/>
          <w:i/>
          <w:iCs/>
          <w:color w:val="000000"/>
          <w:sz w:val="20"/>
        </w:rPr>
        <w:t>Neurology</w:t>
      </w:r>
      <w:r w:rsidRPr="007F0A26">
        <w:rPr>
          <w:rFonts w:ascii="Arial" w:hAnsi="Arial" w:cs="Arial"/>
          <w:color w:val="000000"/>
          <w:sz w:val="20"/>
        </w:rPr>
        <w:t xml:space="preserve">, 2013; </w:t>
      </w:r>
      <w:r w:rsidRPr="007F0A26">
        <w:rPr>
          <w:rFonts w:ascii="Arial" w:hAnsi="Arial" w:cs="Arial"/>
          <w:iCs/>
          <w:color w:val="000000"/>
          <w:sz w:val="20"/>
        </w:rPr>
        <w:t>118</w:t>
      </w:r>
      <w:r w:rsidRPr="007F0A26">
        <w:rPr>
          <w:rFonts w:ascii="Arial" w:hAnsi="Arial" w:cs="Arial"/>
          <w:color w:val="000000"/>
          <w:sz w:val="20"/>
        </w:rPr>
        <w:t xml:space="preserve">: </w:t>
      </w:r>
      <w:r w:rsidRPr="007F0A26">
        <w:rPr>
          <w:rFonts w:ascii="Arial" w:hAnsi="Arial" w:cs="Arial"/>
          <w:iCs/>
          <w:color w:val="000000"/>
          <w:sz w:val="20"/>
        </w:rPr>
        <w:t xml:space="preserve">301-313. </w:t>
      </w:r>
      <w:r w:rsidRPr="007F0A26">
        <w:rPr>
          <w:rFonts w:ascii="Arial" w:eastAsia="Calibri" w:hAnsi="Arial" w:cs="Arial"/>
          <w:iCs/>
          <w:color w:val="000000"/>
          <w:sz w:val="20"/>
        </w:rPr>
        <w:t>PMID</w:t>
      </w:r>
      <w:r w:rsidRPr="007F0A26">
        <w:rPr>
          <w:rFonts w:ascii="Arial" w:hAnsi="Arial" w:cs="Arial"/>
          <w:iCs/>
          <w:color w:val="000000"/>
          <w:sz w:val="20"/>
        </w:rPr>
        <w:t xml:space="preserve"> 24182387</w:t>
      </w:r>
    </w:p>
    <w:p w14:paraId="20D1E9A5" w14:textId="77777777" w:rsidR="007A7561" w:rsidRPr="007F0A26" w:rsidRDefault="007A7561" w:rsidP="007A7561">
      <w:pPr>
        <w:pStyle w:val="ResumeIndent"/>
        <w:widowControl w:val="0"/>
        <w:numPr>
          <w:ilvl w:val="0"/>
          <w:numId w:val="6"/>
        </w:numPr>
        <w:ind w:right="-108"/>
        <w:rPr>
          <w:rFonts w:ascii="Arial" w:hAnsi="Arial" w:cs="Arial"/>
          <w:i/>
          <w:color w:val="000000"/>
          <w:sz w:val="20"/>
        </w:rPr>
      </w:pPr>
      <w:r w:rsidRPr="007F0A26">
        <w:rPr>
          <w:rFonts w:ascii="Arial" w:eastAsia="Calibri" w:hAnsi="Arial" w:cs="Arial"/>
          <w:b/>
          <w:color w:val="000000"/>
          <w:sz w:val="20"/>
        </w:rPr>
        <w:t>Lahey</w:t>
      </w:r>
      <w:r w:rsidRPr="007F0A26">
        <w:rPr>
          <w:rFonts w:ascii="Arial" w:hAnsi="Arial" w:cs="Arial"/>
          <w:b/>
          <w:color w:val="000000"/>
          <w:sz w:val="20"/>
        </w:rPr>
        <w:t xml:space="preserve"> </w:t>
      </w:r>
      <w:r w:rsidRPr="007F0A26">
        <w:rPr>
          <w:rFonts w:ascii="Arial" w:eastAsia="Calibri" w:hAnsi="Arial" w:cs="Arial"/>
          <w:b/>
          <w:color w:val="000000"/>
          <w:sz w:val="20"/>
        </w:rPr>
        <w:t>T</w:t>
      </w:r>
      <w:r w:rsidRPr="007F0A26">
        <w:rPr>
          <w:rFonts w:ascii="Arial" w:hAnsi="Arial" w:cs="Arial"/>
          <w:b/>
          <w:color w:val="000000"/>
          <w:sz w:val="20"/>
        </w:rPr>
        <w:t xml:space="preserve">, </w:t>
      </w:r>
      <w:r w:rsidRPr="007F0A26">
        <w:rPr>
          <w:rFonts w:ascii="Arial" w:eastAsia="Calibri" w:hAnsi="Arial" w:cs="Arial"/>
          <w:color w:val="000000"/>
          <w:sz w:val="20"/>
        </w:rPr>
        <w:t>Ogrinc</w:t>
      </w:r>
      <w:r w:rsidRPr="007F0A26">
        <w:rPr>
          <w:rFonts w:ascii="Arial" w:hAnsi="Arial" w:cs="Arial"/>
          <w:color w:val="000000"/>
          <w:sz w:val="20"/>
        </w:rPr>
        <w:t xml:space="preserve"> </w:t>
      </w:r>
      <w:r w:rsidRPr="007F0A26">
        <w:rPr>
          <w:rFonts w:ascii="Arial" w:eastAsia="Calibri" w:hAnsi="Arial" w:cs="Arial"/>
          <w:color w:val="000000"/>
          <w:sz w:val="20"/>
        </w:rPr>
        <w:t>G</w:t>
      </w:r>
      <w:r w:rsidRPr="007F0A26">
        <w:rPr>
          <w:rFonts w:ascii="Arial" w:hAnsi="Arial" w:cs="Arial"/>
          <w:color w:val="000000"/>
          <w:sz w:val="20"/>
        </w:rPr>
        <w:t xml:space="preserve">, </w:t>
      </w:r>
      <w:r w:rsidRPr="007F0A26">
        <w:rPr>
          <w:rFonts w:ascii="Arial" w:eastAsia="Calibri" w:hAnsi="Arial" w:cs="Arial"/>
          <w:color w:val="000000"/>
          <w:sz w:val="20"/>
        </w:rPr>
        <w:t>Fall</w:t>
      </w:r>
      <w:r w:rsidRPr="007F0A26">
        <w:rPr>
          <w:rFonts w:ascii="Arial" w:hAnsi="Arial" w:cs="Arial"/>
          <w:color w:val="000000"/>
          <w:sz w:val="20"/>
        </w:rPr>
        <w:t xml:space="preserve"> </w:t>
      </w:r>
      <w:r w:rsidRPr="007F0A26">
        <w:rPr>
          <w:rFonts w:ascii="Arial" w:eastAsia="Calibri" w:hAnsi="Arial" w:cs="Arial"/>
          <w:color w:val="000000"/>
          <w:sz w:val="20"/>
        </w:rPr>
        <w:t>L</w:t>
      </w:r>
      <w:r w:rsidRPr="007F0A26">
        <w:rPr>
          <w:rFonts w:ascii="Arial" w:hAnsi="Arial" w:cs="Arial"/>
          <w:color w:val="000000"/>
          <w:sz w:val="20"/>
        </w:rPr>
        <w:t xml:space="preserve">, </w:t>
      </w:r>
      <w:r w:rsidRPr="007F0A26">
        <w:rPr>
          <w:rFonts w:ascii="Arial" w:eastAsia="Calibri" w:hAnsi="Arial" w:cs="Arial"/>
          <w:color w:val="000000"/>
          <w:sz w:val="20"/>
        </w:rPr>
        <w:t>Reeves</w:t>
      </w:r>
      <w:r w:rsidRPr="007F0A26">
        <w:rPr>
          <w:rFonts w:ascii="Arial" w:hAnsi="Arial" w:cs="Arial"/>
          <w:color w:val="000000"/>
          <w:sz w:val="20"/>
        </w:rPr>
        <w:t xml:space="preserve"> </w:t>
      </w:r>
      <w:r w:rsidRPr="007F0A26">
        <w:rPr>
          <w:rFonts w:ascii="Arial" w:eastAsia="Calibri" w:hAnsi="Arial" w:cs="Arial"/>
          <w:color w:val="000000"/>
          <w:sz w:val="20"/>
        </w:rPr>
        <w:t>S</w:t>
      </w:r>
      <w:r w:rsidRPr="007F0A26">
        <w:rPr>
          <w:rFonts w:ascii="Arial" w:hAnsi="Arial" w:cs="Arial"/>
          <w:color w:val="000000"/>
          <w:sz w:val="20"/>
        </w:rPr>
        <w:t xml:space="preserve">, </w:t>
      </w:r>
      <w:r w:rsidRPr="007F0A26">
        <w:rPr>
          <w:rFonts w:ascii="Arial" w:eastAsia="Calibri" w:hAnsi="Arial" w:cs="Arial"/>
          <w:color w:val="000000"/>
          <w:sz w:val="20"/>
        </w:rPr>
        <w:t>Simons</w:t>
      </w:r>
      <w:r w:rsidRPr="007F0A26">
        <w:rPr>
          <w:rFonts w:ascii="Arial" w:hAnsi="Arial" w:cs="Arial"/>
          <w:color w:val="000000"/>
          <w:sz w:val="20"/>
        </w:rPr>
        <w:t xml:space="preserve"> </w:t>
      </w:r>
      <w:r w:rsidRPr="007F0A26">
        <w:rPr>
          <w:rFonts w:ascii="Arial" w:eastAsia="Calibri" w:hAnsi="Arial" w:cs="Arial"/>
          <w:color w:val="000000"/>
          <w:sz w:val="20"/>
        </w:rPr>
        <w:t>R</w:t>
      </w:r>
      <w:r w:rsidRPr="007F0A26">
        <w:rPr>
          <w:rFonts w:ascii="Arial" w:hAnsi="Arial" w:cs="Arial"/>
          <w:color w:val="000000"/>
          <w:sz w:val="20"/>
        </w:rPr>
        <w:t xml:space="preserve">, </w:t>
      </w:r>
      <w:r w:rsidRPr="007F0A26">
        <w:rPr>
          <w:rFonts w:ascii="Arial" w:eastAsia="Calibri" w:hAnsi="Arial" w:cs="Arial"/>
          <w:color w:val="000000"/>
          <w:sz w:val="20"/>
        </w:rPr>
        <w:t>Souba</w:t>
      </w:r>
      <w:r w:rsidRPr="007F0A26">
        <w:rPr>
          <w:rFonts w:ascii="Arial" w:hAnsi="Arial" w:cs="Arial"/>
          <w:color w:val="000000"/>
          <w:sz w:val="20"/>
        </w:rPr>
        <w:t xml:space="preserve"> </w:t>
      </w:r>
      <w:r w:rsidRPr="007F0A26">
        <w:rPr>
          <w:rFonts w:ascii="Arial" w:eastAsia="Calibri" w:hAnsi="Arial" w:cs="Arial"/>
          <w:color w:val="000000"/>
          <w:sz w:val="20"/>
        </w:rPr>
        <w:t>W</w:t>
      </w:r>
      <w:r w:rsidRPr="007F0A26">
        <w:rPr>
          <w:rFonts w:ascii="Arial" w:hAnsi="Arial" w:cs="Arial"/>
          <w:color w:val="000000"/>
          <w:sz w:val="20"/>
        </w:rPr>
        <w:t xml:space="preserve">. </w:t>
      </w:r>
      <w:r w:rsidRPr="007F0A26">
        <w:rPr>
          <w:rFonts w:ascii="Arial" w:eastAsia="Calibri" w:hAnsi="Arial" w:cs="Arial"/>
          <w:color w:val="000000"/>
          <w:sz w:val="20"/>
        </w:rPr>
        <w:t>Compelling</w:t>
      </w:r>
      <w:r w:rsidRPr="007F0A26">
        <w:rPr>
          <w:rFonts w:ascii="Arial" w:hAnsi="Arial" w:cs="Arial"/>
          <w:color w:val="000000"/>
          <w:sz w:val="20"/>
        </w:rPr>
        <w:t xml:space="preserve"> </w:t>
      </w:r>
      <w:r w:rsidRPr="007F0A26">
        <w:rPr>
          <w:rFonts w:ascii="Arial" w:eastAsia="Calibri" w:hAnsi="Arial" w:cs="Arial"/>
          <w:color w:val="000000"/>
          <w:sz w:val="20"/>
        </w:rPr>
        <w:t>Need</w:t>
      </w:r>
      <w:r w:rsidRPr="007F0A26">
        <w:rPr>
          <w:rFonts w:ascii="Arial" w:hAnsi="Arial" w:cs="Arial"/>
          <w:color w:val="000000"/>
          <w:sz w:val="20"/>
        </w:rPr>
        <w:t xml:space="preserve"> </w:t>
      </w:r>
      <w:r w:rsidRPr="007F0A26">
        <w:rPr>
          <w:rFonts w:ascii="Arial" w:eastAsia="Calibri" w:hAnsi="Arial" w:cs="Arial"/>
          <w:color w:val="000000"/>
          <w:sz w:val="20"/>
        </w:rPr>
        <w:t>for</w:t>
      </w:r>
      <w:r w:rsidRPr="007F0A26">
        <w:rPr>
          <w:rFonts w:ascii="Arial" w:hAnsi="Arial" w:cs="Arial"/>
          <w:color w:val="000000"/>
          <w:sz w:val="20"/>
        </w:rPr>
        <w:t xml:space="preserve"> </w:t>
      </w:r>
      <w:r w:rsidRPr="007F0A26">
        <w:rPr>
          <w:rFonts w:ascii="Arial" w:eastAsia="Calibri" w:hAnsi="Arial" w:cs="Arial"/>
          <w:color w:val="000000"/>
          <w:sz w:val="20"/>
        </w:rPr>
        <w:t>Education</w:t>
      </w:r>
      <w:r w:rsidRPr="007F0A26">
        <w:rPr>
          <w:rFonts w:ascii="Arial" w:hAnsi="Arial" w:cs="Arial"/>
          <w:color w:val="000000"/>
          <w:sz w:val="20"/>
        </w:rPr>
        <w:t xml:space="preserve"> </w:t>
      </w:r>
      <w:r w:rsidRPr="007F0A26">
        <w:rPr>
          <w:rFonts w:ascii="Arial" w:eastAsia="Calibri" w:hAnsi="Arial" w:cs="Arial"/>
          <w:color w:val="000000"/>
          <w:sz w:val="20"/>
        </w:rPr>
        <w:t>Reform</w:t>
      </w:r>
      <w:r w:rsidRPr="007F0A26">
        <w:rPr>
          <w:rFonts w:ascii="Arial" w:hAnsi="Arial" w:cs="Arial"/>
          <w:color w:val="000000"/>
          <w:sz w:val="20"/>
        </w:rPr>
        <w:t xml:space="preserve"> - </w:t>
      </w:r>
      <w:r w:rsidRPr="007F0A26">
        <w:rPr>
          <w:rFonts w:ascii="Arial" w:eastAsia="Calibri" w:hAnsi="Arial" w:cs="Arial"/>
          <w:color w:val="000000"/>
          <w:sz w:val="20"/>
        </w:rPr>
        <w:t>A</w:t>
      </w:r>
      <w:r w:rsidRPr="007F0A26">
        <w:rPr>
          <w:rFonts w:ascii="Arial" w:hAnsi="Arial" w:cs="Arial"/>
          <w:color w:val="000000"/>
          <w:sz w:val="20"/>
        </w:rPr>
        <w:t xml:space="preserve"> </w:t>
      </w:r>
      <w:r w:rsidRPr="007F0A26">
        <w:rPr>
          <w:rFonts w:ascii="Arial" w:eastAsia="Calibri" w:hAnsi="Arial" w:cs="Arial"/>
          <w:color w:val="000000"/>
          <w:sz w:val="20"/>
        </w:rPr>
        <w:t>Futurist</w:t>
      </w:r>
      <w:r w:rsidRPr="007F0A26">
        <w:rPr>
          <w:rFonts w:ascii="Arial" w:hAnsi="Arial" w:cs="Arial"/>
          <w:color w:val="000000"/>
          <w:sz w:val="20"/>
        </w:rPr>
        <w:t xml:space="preserve"> </w:t>
      </w:r>
      <w:r w:rsidRPr="007F0A26">
        <w:rPr>
          <w:rFonts w:ascii="Arial" w:eastAsia="Calibri" w:hAnsi="Arial" w:cs="Arial"/>
          <w:color w:val="000000"/>
          <w:sz w:val="20"/>
        </w:rPr>
        <w:t>View</w:t>
      </w:r>
      <w:r w:rsidRPr="007F0A26">
        <w:rPr>
          <w:rFonts w:ascii="Arial" w:hAnsi="Arial" w:cs="Arial"/>
          <w:color w:val="000000"/>
          <w:sz w:val="20"/>
        </w:rPr>
        <w:t xml:space="preserve">. </w:t>
      </w:r>
      <w:r w:rsidRPr="007F0A26">
        <w:rPr>
          <w:rFonts w:ascii="Arial" w:eastAsia="Calibri" w:hAnsi="Arial" w:cs="Arial"/>
          <w:i/>
          <w:color w:val="000000"/>
          <w:sz w:val="20"/>
        </w:rPr>
        <w:t>The</w:t>
      </w:r>
      <w:r w:rsidRPr="007F0A26">
        <w:rPr>
          <w:rFonts w:ascii="Arial" w:hAnsi="Arial" w:cs="Arial"/>
          <w:i/>
          <w:color w:val="000000"/>
          <w:sz w:val="20"/>
        </w:rPr>
        <w:t xml:space="preserve"> </w:t>
      </w:r>
      <w:r w:rsidRPr="007F0A26">
        <w:rPr>
          <w:rFonts w:ascii="Arial" w:eastAsia="Calibri" w:hAnsi="Arial" w:cs="Arial"/>
          <w:i/>
          <w:color w:val="000000"/>
          <w:sz w:val="20"/>
        </w:rPr>
        <w:t>Transformation</w:t>
      </w:r>
      <w:r w:rsidRPr="007F0A26">
        <w:rPr>
          <w:rFonts w:ascii="Arial" w:hAnsi="Arial" w:cs="Arial"/>
          <w:i/>
          <w:color w:val="000000"/>
          <w:sz w:val="20"/>
        </w:rPr>
        <w:t xml:space="preserve"> </w:t>
      </w:r>
      <w:r w:rsidRPr="007F0A26">
        <w:rPr>
          <w:rFonts w:ascii="Arial" w:eastAsia="Calibri" w:hAnsi="Arial" w:cs="Arial"/>
          <w:i/>
          <w:color w:val="000000"/>
          <w:sz w:val="20"/>
        </w:rPr>
        <w:t>of</w:t>
      </w:r>
      <w:r w:rsidRPr="007F0A26">
        <w:rPr>
          <w:rFonts w:ascii="Arial" w:hAnsi="Arial" w:cs="Arial"/>
          <w:i/>
          <w:color w:val="000000"/>
          <w:sz w:val="20"/>
        </w:rPr>
        <w:t xml:space="preserve"> </w:t>
      </w:r>
      <w:r w:rsidRPr="007F0A26">
        <w:rPr>
          <w:rFonts w:ascii="Arial" w:eastAsia="Calibri" w:hAnsi="Arial" w:cs="Arial"/>
          <w:i/>
          <w:color w:val="000000"/>
          <w:sz w:val="20"/>
        </w:rPr>
        <w:t>Academic</w:t>
      </w:r>
      <w:r w:rsidRPr="007F0A26">
        <w:rPr>
          <w:rFonts w:ascii="Arial" w:hAnsi="Arial" w:cs="Arial"/>
          <w:i/>
          <w:color w:val="000000"/>
          <w:sz w:val="20"/>
        </w:rPr>
        <w:t xml:space="preserve"> </w:t>
      </w:r>
      <w:r w:rsidRPr="007F0A26">
        <w:rPr>
          <w:rFonts w:ascii="Arial" w:eastAsia="Calibri" w:hAnsi="Arial" w:cs="Arial"/>
          <w:i/>
          <w:color w:val="000000"/>
          <w:sz w:val="20"/>
        </w:rPr>
        <w:t>Health</w:t>
      </w:r>
      <w:r w:rsidRPr="007F0A26">
        <w:rPr>
          <w:rFonts w:ascii="Arial" w:hAnsi="Arial" w:cs="Arial"/>
          <w:i/>
          <w:color w:val="000000"/>
          <w:sz w:val="20"/>
        </w:rPr>
        <w:t xml:space="preserve"> </w:t>
      </w:r>
      <w:r w:rsidRPr="007F0A26">
        <w:rPr>
          <w:rFonts w:ascii="Arial" w:eastAsia="Calibri" w:hAnsi="Arial" w:cs="Arial"/>
          <w:i/>
          <w:color w:val="000000"/>
          <w:sz w:val="20"/>
        </w:rPr>
        <w:t>Centers</w:t>
      </w:r>
      <w:r w:rsidRPr="007F0A26">
        <w:rPr>
          <w:rFonts w:ascii="Arial" w:hAnsi="Arial" w:cs="Arial"/>
          <w:i/>
          <w:color w:val="000000"/>
          <w:sz w:val="20"/>
        </w:rPr>
        <w:t xml:space="preserve">: </w:t>
      </w:r>
      <w:r w:rsidRPr="007F0A26">
        <w:rPr>
          <w:rFonts w:ascii="Arial" w:eastAsia="Calibri" w:hAnsi="Arial" w:cs="Arial"/>
          <w:i/>
          <w:color w:val="000000"/>
          <w:sz w:val="20"/>
        </w:rPr>
        <w:t>Meeting</w:t>
      </w:r>
      <w:r w:rsidRPr="007F0A26">
        <w:rPr>
          <w:rFonts w:ascii="Arial" w:hAnsi="Arial" w:cs="Arial"/>
          <w:i/>
          <w:color w:val="000000"/>
          <w:sz w:val="20"/>
        </w:rPr>
        <w:t xml:space="preserve"> </w:t>
      </w:r>
      <w:r w:rsidRPr="007F0A26">
        <w:rPr>
          <w:rFonts w:ascii="Arial" w:eastAsia="Calibri" w:hAnsi="Arial" w:cs="Arial"/>
          <w:i/>
          <w:color w:val="000000"/>
          <w:sz w:val="20"/>
        </w:rPr>
        <w:t>the</w:t>
      </w:r>
      <w:r w:rsidRPr="007F0A26">
        <w:rPr>
          <w:rFonts w:ascii="Arial" w:hAnsi="Arial" w:cs="Arial"/>
          <w:i/>
          <w:color w:val="000000"/>
          <w:sz w:val="20"/>
        </w:rPr>
        <w:t xml:space="preserve"> </w:t>
      </w:r>
      <w:r w:rsidRPr="007F0A26">
        <w:rPr>
          <w:rFonts w:ascii="Arial" w:eastAsia="Calibri" w:hAnsi="Arial" w:cs="Arial"/>
          <w:i/>
          <w:color w:val="000000"/>
          <w:sz w:val="20"/>
        </w:rPr>
        <w:t>Challenges</w:t>
      </w:r>
      <w:r w:rsidRPr="007F0A26">
        <w:rPr>
          <w:rFonts w:ascii="Arial" w:hAnsi="Arial" w:cs="Arial"/>
          <w:i/>
          <w:color w:val="000000"/>
          <w:sz w:val="20"/>
        </w:rPr>
        <w:t xml:space="preserve"> </w:t>
      </w:r>
      <w:r w:rsidRPr="007F0A26">
        <w:rPr>
          <w:rFonts w:ascii="Arial" w:eastAsia="Calibri" w:hAnsi="Arial" w:cs="Arial"/>
          <w:i/>
          <w:color w:val="000000"/>
          <w:sz w:val="20"/>
        </w:rPr>
        <w:t>of</w:t>
      </w:r>
      <w:r w:rsidRPr="007F0A26">
        <w:rPr>
          <w:rFonts w:ascii="Arial" w:hAnsi="Arial" w:cs="Arial"/>
          <w:i/>
          <w:color w:val="000000"/>
          <w:sz w:val="20"/>
        </w:rPr>
        <w:t xml:space="preserve"> </w:t>
      </w:r>
      <w:r w:rsidRPr="007F0A26">
        <w:rPr>
          <w:rFonts w:ascii="Arial" w:eastAsia="Calibri" w:hAnsi="Arial" w:cs="Arial"/>
          <w:i/>
          <w:color w:val="000000"/>
          <w:sz w:val="20"/>
        </w:rPr>
        <w:t>Healthcare</w:t>
      </w:r>
      <w:r w:rsidRPr="007F0A26">
        <w:rPr>
          <w:rFonts w:ascii="Arial" w:hAnsi="Arial" w:cs="Arial"/>
          <w:i/>
          <w:color w:val="000000"/>
          <w:sz w:val="20"/>
        </w:rPr>
        <w:t>’</w:t>
      </w:r>
      <w:r w:rsidRPr="007F0A26">
        <w:rPr>
          <w:rFonts w:ascii="Arial" w:eastAsia="Calibri" w:hAnsi="Arial" w:cs="Arial"/>
          <w:i/>
          <w:color w:val="000000"/>
          <w:sz w:val="20"/>
        </w:rPr>
        <w:t>s</w:t>
      </w:r>
      <w:r w:rsidRPr="007F0A26">
        <w:rPr>
          <w:rFonts w:ascii="Arial" w:hAnsi="Arial" w:cs="Arial"/>
          <w:i/>
          <w:color w:val="000000"/>
          <w:sz w:val="20"/>
        </w:rPr>
        <w:t xml:space="preserve"> </w:t>
      </w:r>
      <w:r w:rsidRPr="007F0A26">
        <w:rPr>
          <w:rFonts w:ascii="Arial" w:eastAsia="Calibri" w:hAnsi="Arial" w:cs="Arial"/>
          <w:i/>
          <w:color w:val="000000"/>
          <w:sz w:val="20"/>
        </w:rPr>
        <w:t>Changing</w:t>
      </w:r>
      <w:r w:rsidRPr="007F0A26">
        <w:rPr>
          <w:rFonts w:ascii="Arial" w:hAnsi="Arial" w:cs="Arial"/>
          <w:i/>
          <w:color w:val="000000"/>
          <w:sz w:val="20"/>
        </w:rPr>
        <w:t xml:space="preserve"> </w:t>
      </w:r>
      <w:r w:rsidRPr="007F0A26">
        <w:rPr>
          <w:rFonts w:ascii="Arial" w:eastAsia="Calibri" w:hAnsi="Arial" w:cs="Arial"/>
          <w:i/>
          <w:color w:val="000000"/>
          <w:sz w:val="20"/>
        </w:rPr>
        <w:t>Landscape</w:t>
      </w:r>
      <w:r w:rsidRPr="007F0A26">
        <w:rPr>
          <w:rFonts w:ascii="Arial" w:hAnsi="Arial" w:cs="Arial"/>
          <w:i/>
          <w:color w:val="000000"/>
          <w:sz w:val="20"/>
        </w:rPr>
        <w:t xml:space="preserve"> </w:t>
      </w:r>
      <w:r w:rsidRPr="007F0A26">
        <w:rPr>
          <w:rFonts w:ascii="Arial" w:hAnsi="Arial" w:cs="Arial"/>
          <w:color w:val="000000"/>
          <w:sz w:val="20"/>
        </w:rPr>
        <w:t>1</w:t>
      </w:r>
      <w:r w:rsidRPr="007F0A26">
        <w:rPr>
          <w:rFonts w:ascii="Arial" w:eastAsia="Calibri" w:hAnsi="Arial" w:cs="Arial"/>
          <w:color w:val="000000"/>
          <w:sz w:val="20"/>
          <w:vertAlign w:val="superscript"/>
        </w:rPr>
        <w:t>st</w:t>
      </w:r>
      <w:r w:rsidRPr="007F0A26">
        <w:rPr>
          <w:rFonts w:ascii="Arial" w:hAnsi="Arial" w:cs="Arial"/>
          <w:color w:val="000000"/>
          <w:sz w:val="20"/>
        </w:rPr>
        <w:t xml:space="preserve"> </w:t>
      </w:r>
      <w:r w:rsidRPr="007F0A26">
        <w:rPr>
          <w:rFonts w:ascii="Arial" w:eastAsia="Calibri" w:hAnsi="Arial" w:cs="Arial"/>
          <w:color w:val="000000"/>
          <w:sz w:val="20"/>
        </w:rPr>
        <w:t>edition</w:t>
      </w:r>
      <w:r w:rsidRPr="007F0A26">
        <w:rPr>
          <w:rFonts w:ascii="Arial" w:hAnsi="Arial" w:cs="Arial"/>
          <w:color w:val="000000"/>
          <w:sz w:val="20"/>
        </w:rPr>
        <w:t xml:space="preserve">. </w:t>
      </w:r>
      <w:r w:rsidRPr="007F0A26">
        <w:rPr>
          <w:rFonts w:ascii="Arial" w:eastAsia="Calibri" w:hAnsi="Arial" w:cs="Arial"/>
          <w:color w:val="000000"/>
          <w:sz w:val="20"/>
        </w:rPr>
        <w:t>Academic</w:t>
      </w:r>
      <w:r w:rsidRPr="007F0A26">
        <w:rPr>
          <w:rFonts w:ascii="Arial" w:hAnsi="Arial" w:cs="Arial"/>
          <w:color w:val="000000"/>
          <w:sz w:val="20"/>
        </w:rPr>
        <w:t xml:space="preserve"> </w:t>
      </w:r>
      <w:r w:rsidRPr="007F0A26">
        <w:rPr>
          <w:rFonts w:ascii="Arial" w:eastAsia="Calibri" w:hAnsi="Arial" w:cs="Arial"/>
          <w:color w:val="000000"/>
          <w:sz w:val="20"/>
        </w:rPr>
        <w:t>Press</w:t>
      </w:r>
      <w:r w:rsidRPr="007F0A26">
        <w:rPr>
          <w:rFonts w:ascii="Arial" w:hAnsi="Arial" w:cs="Arial"/>
          <w:color w:val="000000"/>
          <w:sz w:val="20"/>
        </w:rPr>
        <w:t xml:space="preserve">, </w:t>
      </w:r>
      <w:r w:rsidRPr="007F0A26">
        <w:rPr>
          <w:rFonts w:ascii="Arial" w:eastAsia="Calibri" w:hAnsi="Arial" w:cs="Arial"/>
          <w:color w:val="000000"/>
          <w:sz w:val="20"/>
        </w:rPr>
        <w:t>Elsevier</w:t>
      </w:r>
      <w:r w:rsidRPr="007F0A26">
        <w:rPr>
          <w:rFonts w:ascii="Arial" w:hAnsi="Arial" w:cs="Arial"/>
          <w:color w:val="000000"/>
          <w:sz w:val="20"/>
        </w:rPr>
        <w:t xml:space="preserve">, </w:t>
      </w:r>
      <w:r w:rsidRPr="007F0A26">
        <w:rPr>
          <w:rFonts w:ascii="Arial" w:eastAsia="Calibri" w:hAnsi="Arial" w:cs="Arial"/>
          <w:color w:val="000000"/>
          <w:sz w:val="20"/>
        </w:rPr>
        <w:t>Amsterdam</w:t>
      </w:r>
      <w:r w:rsidRPr="007F0A26">
        <w:rPr>
          <w:rFonts w:ascii="Arial" w:hAnsi="Arial" w:cs="Arial"/>
          <w:color w:val="000000"/>
          <w:sz w:val="20"/>
        </w:rPr>
        <w:t xml:space="preserve">. </w:t>
      </w:r>
      <w:r w:rsidRPr="007F0A26">
        <w:rPr>
          <w:rFonts w:ascii="Arial" w:eastAsia="Calibri" w:hAnsi="Arial" w:cs="Arial"/>
          <w:color w:val="000000"/>
          <w:sz w:val="20"/>
        </w:rPr>
        <w:t>Edited</w:t>
      </w:r>
      <w:r w:rsidRPr="007F0A26">
        <w:rPr>
          <w:rFonts w:ascii="Arial" w:hAnsi="Arial" w:cs="Arial"/>
          <w:color w:val="000000"/>
          <w:sz w:val="20"/>
        </w:rPr>
        <w:t xml:space="preserve"> </w:t>
      </w:r>
      <w:r w:rsidRPr="007F0A26">
        <w:rPr>
          <w:rFonts w:ascii="Arial" w:eastAsia="Calibri" w:hAnsi="Arial" w:cs="Arial"/>
          <w:color w:val="000000"/>
          <w:sz w:val="20"/>
        </w:rPr>
        <w:t>by</w:t>
      </w:r>
      <w:r w:rsidRPr="007F0A26">
        <w:rPr>
          <w:rFonts w:ascii="Arial" w:hAnsi="Arial" w:cs="Arial"/>
          <w:color w:val="000000"/>
          <w:sz w:val="20"/>
        </w:rPr>
        <w:t xml:space="preserve"> </w:t>
      </w:r>
      <w:r w:rsidRPr="007F0A26">
        <w:rPr>
          <w:rFonts w:ascii="Arial" w:eastAsia="Calibri" w:hAnsi="Arial" w:cs="Arial"/>
          <w:color w:val="000000"/>
          <w:sz w:val="20"/>
        </w:rPr>
        <w:t>Steven</w:t>
      </w:r>
      <w:r w:rsidRPr="007F0A26">
        <w:rPr>
          <w:rFonts w:ascii="Arial" w:hAnsi="Arial" w:cs="Arial"/>
          <w:color w:val="000000"/>
          <w:sz w:val="20"/>
        </w:rPr>
        <w:t xml:space="preserve"> </w:t>
      </w:r>
      <w:r w:rsidRPr="007F0A26">
        <w:rPr>
          <w:rFonts w:ascii="Arial" w:eastAsia="Calibri" w:hAnsi="Arial" w:cs="Arial"/>
          <w:color w:val="000000"/>
          <w:sz w:val="20"/>
        </w:rPr>
        <w:t>Wartman</w:t>
      </w:r>
      <w:r w:rsidRPr="007F0A26">
        <w:rPr>
          <w:rFonts w:ascii="Arial" w:hAnsi="Arial" w:cs="Arial"/>
          <w:color w:val="000000"/>
          <w:sz w:val="20"/>
        </w:rPr>
        <w:t xml:space="preserve"> 2015. </w:t>
      </w:r>
      <w:r w:rsidRPr="007F0A26">
        <w:rPr>
          <w:rFonts w:ascii="Arial" w:eastAsia="Calibri" w:hAnsi="Arial" w:cs="Arial"/>
          <w:color w:val="000000"/>
          <w:sz w:val="20"/>
        </w:rPr>
        <w:t>doi</w:t>
      </w:r>
      <w:r w:rsidRPr="007F0A26">
        <w:rPr>
          <w:rFonts w:ascii="Arial" w:hAnsi="Arial" w:cs="Arial"/>
          <w:color w:val="000000"/>
          <w:sz w:val="20"/>
        </w:rPr>
        <w:t>:10.1016/</w:t>
      </w:r>
      <w:r w:rsidRPr="007F0A26">
        <w:rPr>
          <w:rFonts w:ascii="Arial" w:eastAsia="Calibri" w:hAnsi="Arial" w:cs="Arial"/>
          <w:color w:val="000000"/>
          <w:sz w:val="20"/>
        </w:rPr>
        <w:t>B</w:t>
      </w:r>
      <w:r w:rsidRPr="007F0A26">
        <w:rPr>
          <w:rFonts w:ascii="Arial" w:hAnsi="Arial" w:cs="Arial"/>
          <w:color w:val="000000"/>
          <w:sz w:val="20"/>
        </w:rPr>
        <w:t>978-0-12-800762-4.01001-</w:t>
      </w:r>
      <w:r w:rsidRPr="007F0A26">
        <w:rPr>
          <w:rFonts w:ascii="Arial" w:eastAsia="Calibri" w:hAnsi="Arial" w:cs="Arial"/>
          <w:color w:val="000000"/>
          <w:sz w:val="20"/>
        </w:rPr>
        <w:t>X</w:t>
      </w:r>
    </w:p>
    <w:p w14:paraId="2FFD2BD2" w14:textId="77777777" w:rsidR="007A7561" w:rsidRDefault="007A7561" w:rsidP="007A7561">
      <w:pPr>
        <w:widowControl w:val="0"/>
        <w:numPr>
          <w:ilvl w:val="0"/>
          <w:numId w:val="6"/>
        </w:numPr>
        <w:rPr>
          <w:rFonts w:ascii="Arial" w:hAnsi="Arial" w:cs="Arial"/>
          <w:color w:val="000000"/>
          <w:sz w:val="20"/>
          <w:szCs w:val="20"/>
        </w:rPr>
      </w:pPr>
      <w:r w:rsidRPr="007F0A26">
        <w:rPr>
          <w:rFonts w:ascii="Arial" w:hAnsi="Arial" w:cs="Arial"/>
          <w:b/>
          <w:color w:val="000000"/>
          <w:sz w:val="20"/>
          <w:szCs w:val="20"/>
        </w:rPr>
        <w:t>Lahey T</w:t>
      </w:r>
      <w:r w:rsidRPr="007F0A26">
        <w:rPr>
          <w:rFonts w:ascii="Arial" w:hAnsi="Arial" w:cs="Arial"/>
          <w:color w:val="000000"/>
          <w:sz w:val="20"/>
          <w:szCs w:val="20"/>
        </w:rPr>
        <w:t xml:space="preserve"> and von Reyn CF. BCG and New Vaccines for the Prevention of Tuberculosis. In Schlossberg D, Editor, </w:t>
      </w:r>
      <w:r w:rsidRPr="007F0A26">
        <w:rPr>
          <w:rFonts w:ascii="Arial" w:hAnsi="Arial" w:cs="Arial"/>
          <w:i/>
          <w:color w:val="000000"/>
          <w:sz w:val="20"/>
          <w:szCs w:val="20"/>
        </w:rPr>
        <w:t xml:space="preserve">Tuberculosis and </w:t>
      </w:r>
      <w:proofErr w:type="spellStart"/>
      <w:r w:rsidRPr="007F0A26">
        <w:rPr>
          <w:rFonts w:ascii="Arial" w:hAnsi="Arial" w:cs="Arial"/>
          <w:i/>
          <w:color w:val="000000"/>
          <w:sz w:val="20"/>
          <w:szCs w:val="20"/>
        </w:rPr>
        <w:t>Nontuberculosis</w:t>
      </w:r>
      <w:proofErr w:type="spellEnd"/>
      <w:r w:rsidRPr="007F0A26">
        <w:rPr>
          <w:rFonts w:ascii="Arial" w:hAnsi="Arial" w:cs="Arial"/>
          <w:i/>
          <w:color w:val="000000"/>
          <w:sz w:val="20"/>
          <w:szCs w:val="20"/>
        </w:rPr>
        <w:t xml:space="preserve"> Mycobacterial Infections </w:t>
      </w:r>
      <w:r w:rsidRPr="007F0A26">
        <w:rPr>
          <w:rFonts w:ascii="Arial" w:hAnsi="Arial" w:cs="Arial"/>
          <w:color w:val="000000"/>
          <w:sz w:val="20"/>
          <w:szCs w:val="20"/>
        </w:rPr>
        <w:t>Seventh Edition 2017; Washington DC: ASM Press. Cross-listed in Pub Med as</w:t>
      </w:r>
      <w:r w:rsidRPr="007F0A26">
        <w:rPr>
          <w:rFonts w:ascii="Arial" w:hAnsi="Arial" w:cs="Arial"/>
          <w:i/>
          <w:color w:val="000000"/>
          <w:sz w:val="20"/>
          <w:szCs w:val="20"/>
        </w:rPr>
        <w:t xml:space="preserve"> </w:t>
      </w:r>
      <w:proofErr w:type="spellStart"/>
      <w:r w:rsidRPr="007F0A26">
        <w:rPr>
          <w:rFonts w:ascii="Arial" w:hAnsi="Arial" w:cs="Arial"/>
          <w:i/>
          <w:color w:val="000000"/>
          <w:sz w:val="20"/>
          <w:szCs w:val="20"/>
        </w:rPr>
        <w:t>Microbiol</w:t>
      </w:r>
      <w:proofErr w:type="spellEnd"/>
      <w:r w:rsidRPr="007F0A26">
        <w:rPr>
          <w:rFonts w:ascii="Arial" w:hAnsi="Arial" w:cs="Arial"/>
          <w:i/>
          <w:color w:val="000000"/>
          <w:sz w:val="20"/>
          <w:szCs w:val="20"/>
        </w:rPr>
        <w:t xml:space="preserve"> Spectr.</w:t>
      </w:r>
      <w:r w:rsidRPr="007F0A26">
        <w:rPr>
          <w:rFonts w:ascii="Arial" w:hAnsi="Arial" w:cs="Arial"/>
          <w:color w:val="000000"/>
          <w:sz w:val="20"/>
          <w:szCs w:val="20"/>
        </w:rPr>
        <w:t xml:space="preserve"> 2016 Oct;4(5). </w:t>
      </w:r>
      <w:proofErr w:type="spellStart"/>
      <w:r w:rsidRPr="007F0A26">
        <w:rPr>
          <w:rFonts w:ascii="Arial" w:hAnsi="Arial" w:cs="Arial"/>
          <w:color w:val="000000"/>
          <w:sz w:val="20"/>
          <w:szCs w:val="20"/>
        </w:rPr>
        <w:t>doi</w:t>
      </w:r>
      <w:proofErr w:type="spellEnd"/>
      <w:r w:rsidRPr="007F0A26">
        <w:rPr>
          <w:rFonts w:ascii="Arial" w:hAnsi="Arial" w:cs="Arial"/>
          <w:color w:val="000000"/>
          <w:sz w:val="20"/>
          <w:szCs w:val="20"/>
        </w:rPr>
        <w:t>: 10.1128/microbiolspec.TNMI7-0003-2016.</w:t>
      </w:r>
    </w:p>
    <w:p w14:paraId="1E86D8B4" w14:textId="77777777" w:rsidR="007A7561" w:rsidRPr="009A495D" w:rsidRDefault="007A7561" w:rsidP="007A7561">
      <w:pPr>
        <w:widowControl w:val="0"/>
        <w:numPr>
          <w:ilvl w:val="0"/>
          <w:numId w:val="6"/>
        </w:numPr>
        <w:rPr>
          <w:rFonts w:ascii="Arial" w:hAnsi="Arial" w:cs="Arial"/>
          <w:bCs/>
          <w:color w:val="000000"/>
          <w:sz w:val="20"/>
          <w:szCs w:val="20"/>
        </w:rPr>
      </w:pPr>
      <w:r w:rsidRPr="009A495D">
        <w:rPr>
          <w:rFonts w:ascii="Arial" w:hAnsi="Arial" w:cs="Arial"/>
          <w:b/>
          <w:color w:val="000000"/>
          <w:sz w:val="20"/>
          <w:szCs w:val="20"/>
        </w:rPr>
        <w:t xml:space="preserve">Lahey T. </w:t>
      </w:r>
      <w:r w:rsidRPr="009A495D">
        <w:rPr>
          <w:rFonts w:ascii="Arial" w:hAnsi="Arial" w:cs="Arial"/>
          <w:bCs/>
          <w:color w:val="000000"/>
          <w:sz w:val="20"/>
          <w:szCs w:val="20"/>
        </w:rPr>
        <w:t xml:space="preserve">We are Demons, a Blind Old Woman, a Nurse Who Does Nails, </w:t>
      </w:r>
      <w:proofErr w:type="gramStart"/>
      <w:r w:rsidRPr="009A495D">
        <w:rPr>
          <w:rFonts w:ascii="Arial" w:hAnsi="Arial" w:cs="Arial"/>
          <w:bCs/>
          <w:color w:val="000000"/>
          <w:sz w:val="20"/>
          <w:szCs w:val="20"/>
        </w:rPr>
        <w:t>We</w:t>
      </w:r>
      <w:proofErr w:type="gramEnd"/>
      <w:r w:rsidRPr="009A495D">
        <w:rPr>
          <w:rFonts w:ascii="Arial" w:hAnsi="Arial" w:cs="Arial"/>
          <w:bCs/>
          <w:color w:val="000000"/>
          <w:sz w:val="20"/>
          <w:szCs w:val="20"/>
        </w:rPr>
        <w:t xml:space="preserve"> are Musicians. In </w:t>
      </w:r>
      <w:proofErr w:type="spellStart"/>
      <w:r w:rsidRPr="009A495D">
        <w:rPr>
          <w:rFonts w:ascii="Arial" w:hAnsi="Arial" w:cs="Arial"/>
          <w:bCs/>
          <w:color w:val="000000"/>
          <w:sz w:val="20"/>
          <w:szCs w:val="20"/>
        </w:rPr>
        <w:t>Ratzan</w:t>
      </w:r>
      <w:proofErr w:type="spellEnd"/>
      <w:r w:rsidRPr="009A495D">
        <w:rPr>
          <w:rFonts w:ascii="Arial" w:hAnsi="Arial" w:cs="Arial"/>
          <w:bCs/>
          <w:color w:val="000000"/>
          <w:sz w:val="20"/>
          <w:szCs w:val="20"/>
        </w:rPr>
        <w:t xml:space="preserve"> Peeler K and </w:t>
      </w:r>
      <w:proofErr w:type="spellStart"/>
      <w:r w:rsidRPr="009A495D">
        <w:rPr>
          <w:rFonts w:ascii="Arial" w:hAnsi="Arial" w:cs="Arial"/>
          <w:bCs/>
          <w:color w:val="000000"/>
          <w:sz w:val="20"/>
          <w:szCs w:val="20"/>
        </w:rPr>
        <w:t>Ratzan</w:t>
      </w:r>
      <w:proofErr w:type="spellEnd"/>
      <w:r w:rsidRPr="009A495D">
        <w:rPr>
          <w:rFonts w:ascii="Arial" w:hAnsi="Arial" w:cs="Arial"/>
          <w:bCs/>
          <w:color w:val="000000"/>
          <w:sz w:val="20"/>
          <w:szCs w:val="20"/>
        </w:rPr>
        <w:t xml:space="preserve"> R, </w:t>
      </w:r>
      <w:r w:rsidRPr="009A495D">
        <w:rPr>
          <w:rFonts w:ascii="Arial" w:hAnsi="Arial" w:cs="Arial"/>
          <w:bCs/>
          <w:i/>
          <w:iCs/>
          <w:color w:val="000000"/>
          <w:sz w:val="20"/>
          <w:szCs w:val="20"/>
        </w:rPr>
        <w:t xml:space="preserve">Voices from the Front Lines: The Pandemic and the Humanities; </w:t>
      </w:r>
      <w:r w:rsidRPr="009A495D">
        <w:rPr>
          <w:rFonts w:ascii="Arial" w:hAnsi="Arial" w:cs="Arial"/>
          <w:bCs/>
          <w:color w:val="000000"/>
          <w:sz w:val="20"/>
          <w:szCs w:val="20"/>
        </w:rPr>
        <w:t>University of California Health Humanities Press 2024 p</w:t>
      </w:r>
      <w:r>
        <w:rPr>
          <w:rFonts w:ascii="Arial" w:hAnsi="Arial" w:cs="Arial"/>
          <w:bCs/>
          <w:color w:val="000000"/>
          <w:sz w:val="20"/>
          <w:szCs w:val="20"/>
        </w:rPr>
        <w:t xml:space="preserve">p. </w:t>
      </w:r>
      <w:r w:rsidRPr="009A495D">
        <w:rPr>
          <w:rFonts w:ascii="Arial" w:hAnsi="Arial" w:cs="Arial"/>
          <w:bCs/>
          <w:color w:val="000000"/>
          <w:sz w:val="20"/>
          <w:szCs w:val="20"/>
        </w:rPr>
        <w:t>164-169.</w:t>
      </w:r>
    </w:p>
    <w:p w14:paraId="36343AD2" w14:textId="32461AB7" w:rsidR="007A7561" w:rsidRPr="00514E67" w:rsidRDefault="007A7561" w:rsidP="007A7561">
      <w:pPr>
        <w:widowControl w:val="0"/>
        <w:numPr>
          <w:ilvl w:val="0"/>
          <w:numId w:val="6"/>
        </w:numPr>
        <w:rPr>
          <w:rFonts w:ascii="Arial" w:hAnsi="Arial" w:cs="Arial"/>
          <w:bCs/>
          <w:color w:val="000000"/>
          <w:sz w:val="20"/>
          <w:szCs w:val="20"/>
        </w:rPr>
      </w:pPr>
      <w:r>
        <w:rPr>
          <w:rFonts w:ascii="Arial" w:hAnsi="Arial" w:cs="Arial"/>
          <w:b/>
          <w:color w:val="000000"/>
          <w:sz w:val="20"/>
          <w:szCs w:val="20"/>
        </w:rPr>
        <w:t xml:space="preserve">Lahey T, </w:t>
      </w:r>
      <w:r w:rsidRPr="00514E67">
        <w:rPr>
          <w:rFonts w:ascii="Arial" w:hAnsi="Arial" w:cs="Arial"/>
          <w:bCs/>
          <w:color w:val="000000"/>
          <w:sz w:val="20"/>
          <w:szCs w:val="20"/>
        </w:rPr>
        <w:t xml:space="preserve">Burke A, Elwyn G. </w:t>
      </w:r>
      <w:r>
        <w:rPr>
          <w:rFonts w:ascii="Arial" w:hAnsi="Arial" w:cs="Arial"/>
          <w:bCs/>
          <w:color w:val="000000"/>
          <w:sz w:val="20"/>
          <w:szCs w:val="20"/>
        </w:rPr>
        <w:t>Patient capacity and shared decision making</w:t>
      </w:r>
      <w:r w:rsidR="00D86F04">
        <w:rPr>
          <w:rFonts w:ascii="Arial" w:hAnsi="Arial" w:cs="Arial"/>
          <w:bCs/>
          <w:color w:val="000000"/>
          <w:sz w:val="20"/>
          <w:szCs w:val="20"/>
        </w:rPr>
        <w:t xml:space="preserve"> in </w:t>
      </w:r>
      <w:r w:rsidRPr="00A43C3D">
        <w:rPr>
          <w:rFonts w:ascii="Arial" w:hAnsi="Arial" w:cs="Arial"/>
          <w:i/>
          <w:iCs/>
          <w:color w:val="000000"/>
          <w:sz w:val="20"/>
          <w:szCs w:val="20"/>
        </w:rPr>
        <w:t>Oxford Textbook of Shared Decision Making in Healthcare</w:t>
      </w:r>
      <w:r w:rsidR="00D86F04">
        <w:rPr>
          <w:rFonts w:ascii="Arial" w:hAnsi="Arial" w:cs="Arial"/>
          <w:color w:val="000000"/>
          <w:sz w:val="20"/>
          <w:szCs w:val="20"/>
        </w:rPr>
        <w:t xml:space="preserve">, </w:t>
      </w:r>
      <w:r w:rsidRPr="00514E67">
        <w:rPr>
          <w:rFonts w:ascii="Arial" w:hAnsi="Arial" w:cs="Arial"/>
          <w:color w:val="000000"/>
          <w:sz w:val="20"/>
          <w:szCs w:val="20"/>
        </w:rPr>
        <w:t>fourth edition</w:t>
      </w:r>
      <w:r w:rsidR="00D86F04">
        <w:rPr>
          <w:rFonts w:ascii="Arial" w:hAnsi="Arial" w:cs="Arial"/>
          <w:color w:val="000000"/>
          <w:sz w:val="20"/>
          <w:szCs w:val="20"/>
        </w:rPr>
        <w:t>,</w:t>
      </w:r>
      <w:r>
        <w:rPr>
          <w:rFonts w:ascii="Arial" w:hAnsi="Arial" w:cs="Arial"/>
          <w:color w:val="000000"/>
          <w:sz w:val="20"/>
          <w:szCs w:val="20"/>
        </w:rPr>
        <w:t xml:space="preserve"> Oxford University Press: Oxford, U</w:t>
      </w:r>
      <w:r w:rsidR="00D86F04">
        <w:rPr>
          <w:rFonts w:ascii="Arial" w:hAnsi="Arial" w:cs="Arial"/>
          <w:color w:val="000000"/>
          <w:sz w:val="20"/>
          <w:szCs w:val="20"/>
        </w:rPr>
        <w:t xml:space="preserve">nited </w:t>
      </w:r>
      <w:r>
        <w:rPr>
          <w:rFonts w:ascii="Arial" w:hAnsi="Arial" w:cs="Arial"/>
          <w:color w:val="000000"/>
          <w:sz w:val="20"/>
          <w:szCs w:val="20"/>
        </w:rPr>
        <w:t>K</w:t>
      </w:r>
      <w:r w:rsidR="00D86F04">
        <w:rPr>
          <w:rFonts w:ascii="Arial" w:hAnsi="Arial" w:cs="Arial"/>
          <w:color w:val="000000"/>
          <w:sz w:val="20"/>
          <w:szCs w:val="20"/>
        </w:rPr>
        <w:t>ingdom</w:t>
      </w:r>
      <w:r>
        <w:rPr>
          <w:rFonts w:ascii="Arial" w:hAnsi="Arial" w:cs="Arial"/>
          <w:color w:val="000000"/>
          <w:sz w:val="20"/>
          <w:szCs w:val="20"/>
        </w:rPr>
        <w:t xml:space="preserve"> 2025</w:t>
      </w:r>
      <w:r w:rsidR="00021D97">
        <w:rPr>
          <w:rFonts w:ascii="Arial" w:hAnsi="Arial" w:cs="Arial"/>
          <w:color w:val="000000"/>
          <w:sz w:val="20"/>
          <w:szCs w:val="20"/>
        </w:rPr>
        <w:t>.</w:t>
      </w:r>
    </w:p>
    <w:p w14:paraId="0CC1646E" w14:textId="77777777" w:rsidR="007A7561" w:rsidRPr="007F0A26" w:rsidRDefault="007A7561" w:rsidP="007A7561">
      <w:pPr>
        <w:pStyle w:val="ResumeIndent"/>
        <w:widowControl w:val="0"/>
        <w:ind w:left="0" w:right="-108"/>
        <w:rPr>
          <w:rFonts w:ascii="Arial" w:hAnsi="Arial" w:cs="Arial"/>
          <w:i/>
          <w:color w:val="000000"/>
          <w:sz w:val="20"/>
        </w:rPr>
      </w:pPr>
    </w:p>
    <w:p w14:paraId="72369724" w14:textId="77777777" w:rsidR="007A7561" w:rsidRPr="007F0A26" w:rsidRDefault="007A7561" w:rsidP="007A7561">
      <w:pPr>
        <w:widowControl w:val="0"/>
        <w:ind w:left="360"/>
        <w:outlineLvl w:val="0"/>
        <w:rPr>
          <w:rFonts w:ascii="Arial" w:hAnsi="Arial" w:cs="Arial"/>
          <w:bCs/>
          <w:iCs/>
          <w:color w:val="000000"/>
          <w:sz w:val="20"/>
          <w:szCs w:val="20"/>
        </w:rPr>
      </w:pPr>
      <w:r w:rsidRPr="007F0A26">
        <w:rPr>
          <w:rFonts w:ascii="Arial" w:hAnsi="Arial" w:cs="Arial"/>
          <w:color w:val="000000"/>
          <w:sz w:val="20"/>
          <w:szCs w:val="20"/>
        </w:rPr>
        <w:t>Letters to the Editor</w:t>
      </w:r>
    </w:p>
    <w:p w14:paraId="33512F59" w14:textId="77777777" w:rsidR="007A7561" w:rsidRPr="007F0A26" w:rsidRDefault="007A7561" w:rsidP="007A7561">
      <w:pPr>
        <w:widowControl w:val="0"/>
        <w:numPr>
          <w:ilvl w:val="0"/>
          <w:numId w:val="4"/>
        </w:numPr>
        <w:tabs>
          <w:tab w:val="clear" w:pos="360"/>
          <w:tab w:val="num" w:pos="720"/>
        </w:tabs>
        <w:ind w:left="720"/>
        <w:rPr>
          <w:rFonts w:ascii="Arial" w:hAnsi="Arial" w:cs="Arial"/>
          <w:color w:val="000000"/>
          <w:sz w:val="20"/>
          <w:szCs w:val="20"/>
        </w:rPr>
      </w:pPr>
      <w:r w:rsidRPr="007F0A26">
        <w:rPr>
          <w:rFonts w:ascii="Arial" w:hAnsi="Arial" w:cs="Arial"/>
          <w:b/>
          <w:color w:val="000000"/>
          <w:sz w:val="20"/>
          <w:szCs w:val="20"/>
        </w:rPr>
        <w:t>Lahey T</w:t>
      </w:r>
      <w:r w:rsidRPr="007F0A26">
        <w:rPr>
          <w:rFonts w:ascii="Arial" w:hAnsi="Arial" w:cs="Arial"/>
          <w:color w:val="000000"/>
          <w:sz w:val="20"/>
          <w:szCs w:val="20"/>
        </w:rPr>
        <w:t xml:space="preserve">. Residents’ work hours. </w:t>
      </w:r>
      <w:r w:rsidRPr="007F0A26">
        <w:rPr>
          <w:rFonts w:ascii="Arial" w:hAnsi="Arial" w:cs="Arial"/>
          <w:i/>
          <w:color w:val="000000"/>
          <w:sz w:val="20"/>
          <w:szCs w:val="20"/>
        </w:rPr>
        <w:t>Annals of Internal Medicine</w:t>
      </w:r>
      <w:r w:rsidRPr="007F0A26">
        <w:rPr>
          <w:rFonts w:ascii="Arial" w:hAnsi="Arial" w:cs="Arial"/>
          <w:color w:val="000000"/>
          <w:sz w:val="20"/>
          <w:szCs w:val="20"/>
        </w:rPr>
        <w:t xml:space="preserve"> 2004;141(9).</w:t>
      </w:r>
    </w:p>
    <w:p w14:paraId="4C923921" w14:textId="77777777" w:rsidR="007A7561" w:rsidRPr="007F0A26" w:rsidRDefault="007A7561" w:rsidP="007A7561">
      <w:pPr>
        <w:widowControl w:val="0"/>
        <w:numPr>
          <w:ilvl w:val="0"/>
          <w:numId w:val="4"/>
        </w:numPr>
        <w:tabs>
          <w:tab w:val="clear" w:pos="360"/>
          <w:tab w:val="num" w:pos="720"/>
        </w:tabs>
        <w:ind w:left="720"/>
        <w:rPr>
          <w:rFonts w:ascii="Arial" w:hAnsi="Arial" w:cs="Arial"/>
          <w:color w:val="000000"/>
          <w:sz w:val="20"/>
          <w:szCs w:val="20"/>
        </w:rPr>
      </w:pPr>
      <w:r w:rsidRPr="007F0A26">
        <w:rPr>
          <w:rFonts w:ascii="Arial" w:hAnsi="Arial" w:cs="Arial"/>
          <w:b/>
          <w:color w:val="000000"/>
          <w:sz w:val="20"/>
          <w:szCs w:val="20"/>
        </w:rPr>
        <w:lastRenderedPageBreak/>
        <w:t>Lahey T.</w:t>
      </w:r>
      <w:r w:rsidRPr="007F0A26">
        <w:rPr>
          <w:rFonts w:ascii="Arial" w:hAnsi="Arial" w:cs="Arial"/>
          <w:color w:val="000000"/>
          <w:sz w:val="20"/>
          <w:szCs w:val="20"/>
        </w:rPr>
        <w:t xml:space="preserve"> Questionable Superiority of Linezolid for MRSA Nosocomial Pneumonia: Watch Where You Step. </w:t>
      </w:r>
      <w:r w:rsidRPr="007F0A26">
        <w:rPr>
          <w:rFonts w:ascii="Arial" w:hAnsi="Arial" w:cs="Arial"/>
          <w:i/>
          <w:color w:val="000000"/>
          <w:sz w:val="20"/>
          <w:szCs w:val="20"/>
        </w:rPr>
        <w:t>Clinical Infectious Diseases</w:t>
      </w:r>
      <w:r w:rsidRPr="007F0A26">
        <w:rPr>
          <w:rFonts w:ascii="Arial" w:hAnsi="Arial" w:cs="Arial"/>
          <w:color w:val="000000"/>
          <w:sz w:val="20"/>
          <w:szCs w:val="20"/>
        </w:rPr>
        <w:t xml:space="preserve"> 2012 Jul;55(1):159-60. (cited Kalil et al, “Management of Adults With Hospital-acquired and Ventilator-associated Pneumonia: 2016 Clinical Practice Guidelines by the Infectious Diseases Society of America and the American Thoracic Society,” </w:t>
      </w:r>
      <w:r w:rsidRPr="007F0A26">
        <w:rPr>
          <w:rFonts w:ascii="Arial" w:hAnsi="Arial" w:cs="Arial"/>
          <w:i/>
          <w:iCs/>
          <w:color w:val="000000"/>
          <w:sz w:val="20"/>
          <w:szCs w:val="20"/>
        </w:rPr>
        <w:t xml:space="preserve">Clinical Infectious Diseases 2016; 63(5): e61–e111, </w:t>
      </w:r>
      <w:hyperlink r:id="rId38" w:history="1">
        <w:r w:rsidRPr="007F0A26">
          <w:rPr>
            <w:rStyle w:val="Hyperlink"/>
            <w:rFonts w:ascii="Arial" w:eastAsiaTheme="majorEastAsia" w:hAnsi="Arial" w:cs="Arial"/>
            <w:i/>
            <w:iCs/>
            <w:sz w:val="20"/>
            <w:szCs w:val="20"/>
          </w:rPr>
          <w:t>https://doi.org/10.1093/cid/ciw353</w:t>
        </w:r>
      </w:hyperlink>
      <w:r w:rsidRPr="007F0A26">
        <w:rPr>
          <w:rFonts w:ascii="Arial" w:hAnsi="Arial" w:cs="Arial"/>
          <w:i/>
          <w:iCs/>
          <w:color w:val="000000"/>
          <w:sz w:val="20"/>
          <w:szCs w:val="20"/>
        </w:rPr>
        <w:t>)</w:t>
      </w:r>
    </w:p>
    <w:p w14:paraId="20A691FD" w14:textId="77777777" w:rsidR="007A7561" w:rsidRPr="007F0A26" w:rsidRDefault="007A7561" w:rsidP="007A7561">
      <w:pPr>
        <w:widowControl w:val="0"/>
        <w:rPr>
          <w:rFonts w:ascii="Arial" w:hAnsi="Arial" w:cs="Arial"/>
          <w:color w:val="000000"/>
          <w:sz w:val="20"/>
          <w:szCs w:val="20"/>
        </w:rPr>
      </w:pPr>
    </w:p>
    <w:p w14:paraId="313B5913" w14:textId="77777777" w:rsidR="007A7561" w:rsidRDefault="007A7561" w:rsidP="007A7561">
      <w:pPr>
        <w:widowControl w:val="0"/>
        <w:ind w:firstLine="360"/>
        <w:outlineLvl w:val="0"/>
        <w:rPr>
          <w:rFonts w:ascii="Arial" w:hAnsi="Arial" w:cs="Arial"/>
          <w:b/>
          <w:bCs/>
          <w:color w:val="000000"/>
          <w:sz w:val="20"/>
          <w:szCs w:val="20"/>
        </w:rPr>
      </w:pPr>
      <w:r w:rsidRPr="0031553C">
        <w:rPr>
          <w:rFonts w:ascii="Arial" w:hAnsi="Arial" w:cs="Arial"/>
          <w:b/>
          <w:bCs/>
          <w:color w:val="000000"/>
          <w:sz w:val="20"/>
          <w:szCs w:val="20"/>
        </w:rPr>
        <w:t>Abstracts</w:t>
      </w:r>
    </w:p>
    <w:p w14:paraId="3FD6E456" w14:textId="77777777" w:rsidR="0031553C" w:rsidRPr="0031553C" w:rsidRDefault="0031553C" w:rsidP="007A7561">
      <w:pPr>
        <w:widowControl w:val="0"/>
        <w:ind w:firstLine="360"/>
        <w:outlineLvl w:val="0"/>
        <w:rPr>
          <w:rFonts w:ascii="Arial" w:hAnsi="Arial" w:cs="Arial"/>
          <w:b/>
          <w:bCs/>
          <w:color w:val="000000"/>
          <w:sz w:val="20"/>
          <w:szCs w:val="20"/>
        </w:rPr>
      </w:pPr>
    </w:p>
    <w:p w14:paraId="4CD4F04A" w14:textId="77777777" w:rsidR="007A7561" w:rsidRPr="007F0A26" w:rsidRDefault="007A7561" w:rsidP="007A7561">
      <w:pPr>
        <w:widowControl w:val="0"/>
        <w:ind w:left="540"/>
        <w:outlineLvl w:val="0"/>
        <w:rPr>
          <w:rFonts w:ascii="Arial" w:hAnsi="Arial" w:cs="Arial"/>
          <w:i/>
          <w:color w:val="000000"/>
          <w:sz w:val="20"/>
          <w:szCs w:val="20"/>
        </w:rPr>
      </w:pPr>
      <w:r w:rsidRPr="007F0A26">
        <w:rPr>
          <w:rFonts w:ascii="Arial" w:hAnsi="Arial" w:cs="Arial"/>
          <w:i/>
          <w:color w:val="000000"/>
          <w:sz w:val="20"/>
          <w:szCs w:val="20"/>
        </w:rPr>
        <w:t xml:space="preserve">Presented at </w:t>
      </w:r>
      <w:r>
        <w:rPr>
          <w:rFonts w:ascii="Arial" w:hAnsi="Arial" w:cs="Arial"/>
          <w:i/>
          <w:color w:val="000000"/>
          <w:sz w:val="20"/>
          <w:szCs w:val="20"/>
        </w:rPr>
        <w:t>Regional/</w:t>
      </w:r>
      <w:r w:rsidRPr="007F0A26">
        <w:rPr>
          <w:rFonts w:ascii="Arial" w:hAnsi="Arial" w:cs="Arial"/>
          <w:i/>
          <w:color w:val="000000"/>
          <w:sz w:val="20"/>
          <w:szCs w:val="20"/>
        </w:rPr>
        <w:t>National Meetings</w:t>
      </w:r>
    </w:p>
    <w:p w14:paraId="20131E2D" w14:textId="77777777" w:rsidR="007A7561" w:rsidRPr="007F0A26" w:rsidRDefault="007A7561" w:rsidP="007A7561">
      <w:pPr>
        <w:widowControl w:val="0"/>
        <w:numPr>
          <w:ilvl w:val="0"/>
          <w:numId w:val="7"/>
        </w:numPr>
        <w:tabs>
          <w:tab w:val="clear" w:pos="360"/>
          <w:tab w:val="num" w:pos="709"/>
        </w:tabs>
        <w:ind w:left="709"/>
        <w:rPr>
          <w:rFonts w:ascii="Arial" w:hAnsi="Arial" w:cs="Arial"/>
          <w:color w:val="000000"/>
          <w:sz w:val="20"/>
          <w:szCs w:val="20"/>
        </w:rPr>
      </w:pPr>
      <w:r w:rsidRPr="007F0A26">
        <w:rPr>
          <w:rFonts w:ascii="Arial" w:hAnsi="Arial" w:cs="Arial"/>
          <w:color w:val="000000"/>
          <w:sz w:val="20"/>
          <w:szCs w:val="20"/>
        </w:rPr>
        <w:t xml:space="preserve">Crosby B, Robbins B, Christie B, Adams L, Butterly J, </w:t>
      </w:r>
      <w:r w:rsidRPr="007F0A26">
        <w:rPr>
          <w:rFonts w:ascii="Arial" w:hAnsi="Arial" w:cs="Arial"/>
          <w:b/>
          <w:color w:val="000000"/>
          <w:sz w:val="20"/>
          <w:szCs w:val="20"/>
        </w:rPr>
        <w:t xml:space="preserve">Lahey T. </w:t>
      </w:r>
      <w:r w:rsidRPr="007F0A26">
        <w:rPr>
          <w:rFonts w:ascii="Arial" w:hAnsi="Arial" w:cs="Arial"/>
          <w:color w:val="000000"/>
          <w:sz w:val="20"/>
          <w:szCs w:val="20"/>
        </w:rPr>
        <w:t>Organizational identity change during growth of a service organization. New England Life Sciences Symposium, Harvard Medical School, Boston, MA, April 2, 2009.</w:t>
      </w:r>
    </w:p>
    <w:p w14:paraId="18796F47" w14:textId="77777777" w:rsidR="007A7561" w:rsidRPr="007F0A26" w:rsidRDefault="007A7561" w:rsidP="007A7561">
      <w:pPr>
        <w:widowControl w:val="0"/>
        <w:numPr>
          <w:ilvl w:val="0"/>
          <w:numId w:val="7"/>
        </w:numPr>
        <w:tabs>
          <w:tab w:val="clear" w:pos="360"/>
          <w:tab w:val="num" w:pos="709"/>
        </w:tabs>
        <w:ind w:left="709"/>
        <w:rPr>
          <w:rFonts w:ascii="Arial" w:hAnsi="Arial" w:cs="Arial"/>
          <w:color w:val="000000"/>
          <w:sz w:val="20"/>
          <w:szCs w:val="20"/>
        </w:rPr>
      </w:pPr>
      <w:r w:rsidRPr="007F0A26">
        <w:rPr>
          <w:rFonts w:ascii="Arial" w:hAnsi="Arial" w:cs="Arial"/>
          <w:color w:val="000000"/>
          <w:sz w:val="20"/>
          <w:szCs w:val="20"/>
        </w:rPr>
        <w:t xml:space="preserve">Sheth S, Jensen P, </w:t>
      </w:r>
      <w:r w:rsidRPr="007F0A26">
        <w:rPr>
          <w:rFonts w:ascii="Arial" w:hAnsi="Arial" w:cs="Arial"/>
          <w:b/>
          <w:color w:val="000000"/>
          <w:sz w:val="20"/>
          <w:szCs w:val="20"/>
        </w:rPr>
        <w:t>Lahey T</w:t>
      </w:r>
      <w:r w:rsidRPr="007F0A26">
        <w:rPr>
          <w:rFonts w:ascii="Arial" w:hAnsi="Arial" w:cs="Arial"/>
          <w:color w:val="000000"/>
          <w:sz w:val="20"/>
          <w:szCs w:val="20"/>
        </w:rPr>
        <w:t>. Increased Prevalence of Depression in Patients with HIV Living in Rural New England. 14th Annual Rural Minority &amp; Multicultural Health Conference, December 9-12, 2008, Albuquerque, NM, USA.</w:t>
      </w:r>
    </w:p>
    <w:p w14:paraId="05AEC2D9" w14:textId="77777777" w:rsidR="007A7561" w:rsidRDefault="007A7561" w:rsidP="007A7561">
      <w:pPr>
        <w:widowControl w:val="0"/>
        <w:numPr>
          <w:ilvl w:val="0"/>
          <w:numId w:val="7"/>
        </w:numPr>
        <w:tabs>
          <w:tab w:val="clear" w:pos="360"/>
          <w:tab w:val="num" w:pos="709"/>
        </w:tabs>
        <w:ind w:left="709"/>
        <w:rPr>
          <w:rFonts w:ascii="Arial" w:hAnsi="Arial" w:cs="Arial"/>
          <w:color w:val="000000"/>
          <w:sz w:val="20"/>
          <w:szCs w:val="20"/>
        </w:rPr>
      </w:pPr>
      <w:r w:rsidRPr="007F0A26">
        <w:rPr>
          <w:rFonts w:ascii="Arial" w:hAnsi="Arial" w:cs="Arial"/>
          <w:color w:val="000000"/>
          <w:sz w:val="20"/>
          <w:szCs w:val="20"/>
        </w:rPr>
        <w:t xml:space="preserve">Charlton P, Coria C, Woodworth M, McKelvey G, </w:t>
      </w:r>
      <w:r w:rsidRPr="007F0A26">
        <w:rPr>
          <w:rFonts w:ascii="Arial" w:hAnsi="Arial" w:cs="Arial"/>
          <w:b/>
          <w:color w:val="000000"/>
          <w:sz w:val="20"/>
          <w:szCs w:val="20"/>
        </w:rPr>
        <w:t>Lahey T</w:t>
      </w:r>
      <w:r w:rsidRPr="007F0A26">
        <w:rPr>
          <w:rFonts w:ascii="Arial" w:hAnsi="Arial" w:cs="Arial"/>
          <w:color w:val="000000"/>
          <w:sz w:val="20"/>
          <w:szCs w:val="20"/>
        </w:rPr>
        <w:t>. Creating a Social Justice Curriculum at Dartmouth Medical School. American Association of Medical Colleges Northeast Group on Educational Affairs Annual Retreat, Boston, MA, March 23-25, 2012.</w:t>
      </w:r>
    </w:p>
    <w:p w14:paraId="1C75C052" w14:textId="77777777" w:rsidR="007A7561" w:rsidRDefault="007A7561" w:rsidP="007A7561">
      <w:pPr>
        <w:widowControl w:val="0"/>
        <w:numPr>
          <w:ilvl w:val="0"/>
          <w:numId w:val="7"/>
        </w:numPr>
        <w:tabs>
          <w:tab w:val="clear" w:pos="360"/>
          <w:tab w:val="num" w:pos="709"/>
        </w:tabs>
        <w:ind w:left="709"/>
        <w:rPr>
          <w:rFonts w:ascii="Arial" w:hAnsi="Arial" w:cs="Arial"/>
          <w:color w:val="000000"/>
          <w:sz w:val="20"/>
          <w:szCs w:val="20"/>
        </w:rPr>
      </w:pPr>
      <w:r>
        <w:rPr>
          <w:rFonts w:ascii="Arial" w:hAnsi="Arial" w:cs="Arial"/>
          <w:color w:val="000000"/>
          <w:sz w:val="20"/>
          <w:szCs w:val="20"/>
        </w:rPr>
        <w:t xml:space="preserve">Feinberg N, Schlein S, </w:t>
      </w:r>
      <w:r w:rsidRPr="0048209D">
        <w:rPr>
          <w:rFonts w:ascii="Arial" w:hAnsi="Arial" w:cs="Arial"/>
          <w:b/>
          <w:bCs/>
          <w:color w:val="000000"/>
          <w:sz w:val="20"/>
          <w:szCs w:val="20"/>
        </w:rPr>
        <w:t>Lahey T</w:t>
      </w:r>
      <w:r>
        <w:rPr>
          <w:rFonts w:ascii="Arial" w:hAnsi="Arial" w:cs="Arial"/>
          <w:color w:val="000000"/>
          <w:sz w:val="20"/>
          <w:szCs w:val="20"/>
        </w:rPr>
        <w:t xml:space="preserve">. Poster: </w:t>
      </w:r>
      <w:r w:rsidRPr="0048209D">
        <w:rPr>
          <w:rFonts w:ascii="Arial" w:hAnsi="Arial" w:cs="Arial"/>
          <w:color w:val="000000"/>
          <w:sz w:val="20"/>
          <w:szCs w:val="20"/>
        </w:rPr>
        <w:t>Narratives from emergency department and inpatient healthcare workers providing direct care for patients with COVID-19</w:t>
      </w:r>
      <w:r>
        <w:rPr>
          <w:rFonts w:ascii="Arial" w:hAnsi="Arial" w:cs="Arial"/>
          <w:color w:val="000000"/>
          <w:sz w:val="20"/>
          <w:szCs w:val="20"/>
        </w:rPr>
        <w:t>. Society of General Internal Medicine New England and Mountain West Virtual Meeting, November 12-13, 2021.</w:t>
      </w:r>
    </w:p>
    <w:p w14:paraId="6C5FDA2F" w14:textId="77777777" w:rsidR="007A7561" w:rsidRDefault="007A7561" w:rsidP="007A7561">
      <w:pPr>
        <w:widowControl w:val="0"/>
        <w:numPr>
          <w:ilvl w:val="0"/>
          <w:numId w:val="7"/>
        </w:numPr>
        <w:tabs>
          <w:tab w:val="clear" w:pos="360"/>
          <w:tab w:val="num" w:pos="709"/>
        </w:tabs>
        <w:ind w:left="709"/>
        <w:rPr>
          <w:rFonts w:ascii="Arial" w:hAnsi="Arial" w:cs="Arial"/>
          <w:color w:val="000000"/>
          <w:sz w:val="20"/>
          <w:szCs w:val="20"/>
        </w:rPr>
      </w:pPr>
      <w:r>
        <w:rPr>
          <w:rFonts w:ascii="Arial" w:hAnsi="Arial" w:cs="Arial"/>
          <w:color w:val="000000"/>
          <w:sz w:val="20"/>
          <w:szCs w:val="20"/>
        </w:rPr>
        <w:t xml:space="preserve">Exume M, Pilcher F, Gabriel N, </w:t>
      </w:r>
      <w:r>
        <w:rPr>
          <w:rFonts w:ascii="Arial" w:hAnsi="Arial" w:cs="Arial"/>
          <w:b/>
          <w:bCs/>
          <w:color w:val="000000"/>
          <w:sz w:val="20"/>
          <w:szCs w:val="20"/>
        </w:rPr>
        <w:t xml:space="preserve">Lahey T, </w:t>
      </w:r>
      <w:r>
        <w:rPr>
          <w:rFonts w:ascii="Arial" w:hAnsi="Arial" w:cs="Arial"/>
          <w:color w:val="000000"/>
          <w:sz w:val="20"/>
          <w:szCs w:val="20"/>
        </w:rPr>
        <w:t xml:space="preserve">Rideout M. The Schweitzer Fellowship Program as a model for collaboration between academic medical centers and community organizations. University of Vermont Health Equity Summit, Burlington, Vermont, October 20, 2022. </w:t>
      </w:r>
    </w:p>
    <w:p w14:paraId="34423975" w14:textId="77777777" w:rsidR="007A7561" w:rsidRDefault="007A7561" w:rsidP="007A7561">
      <w:pPr>
        <w:widowControl w:val="0"/>
        <w:numPr>
          <w:ilvl w:val="0"/>
          <w:numId w:val="7"/>
        </w:numPr>
        <w:tabs>
          <w:tab w:val="clear" w:pos="360"/>
          <w:tab w:val="num" w:pos="709"/>
        </w:tabs>
        <w:ind w:left="709"/>
        <w:rPr>
          <w:rFonts w:ascii="Arial" w:hAnsi="Arial" w:cs="Arial"/>
          <w:color w:val="000000"/>
          <w:sz w:val="20"/>
          <w:szCs w:val="20"/>
        </w:rPr>
      </w:pPr>
      <w:proofErr w:type="spellStart"/>
      <w:r w:rsidRPr="00AC06BC">
        <w:rPr>
          <w:rFonts w:ascii="Arial" w:hAnsi="Arial" w:cs="Arial"/>
          <w:color w:val="000000"/>
          <w:sz w:val="20"/>
          <w:szCs w:val="20"/>
        </w:rPr>
        <w:t>Sarriera</w:t>
      </w:r>
      <w:proofErr w:type="spellEnd"/>
      <w:r w:rsidRPr="00AC06BC">
        <w:rPr>
          <w:rFonts w:ascii="Arial" w:hAnsi="Arial" w:cs="Arial"/>
          <w:color w:val="000000"/>
          <w:sz w:val="20"/>
          <w:szCs w:val="20"/>
        </w:rPr>
        <w:t>-Valentin</w:t>
      </w:r>
      <w:r>
        <w:rPr>
          <w:rFonts w:ascii="Arial" w:hAnsi="Arial" w:cs="Arial"/>
          <w:color w:val="000000"/>
          <w:sz w:val="20"/>
          <w:szCs w:val="20"/>
        </w:rPr>
        <w:t xml:space="preserve"> G, Cardozo S, Krant N, </w:t>
      </w:r>
      <w:r w:rsidRPr="009132F4">
        <w:rPr>
          <w:rFonts w:ascii="Arial" w:hAnsi="Arial" w:cs="Arial"/>
          <w:b/>
          <w:bCs/>
          <w:color w:val="000000"/>
          <w:sz w:val="20"/>
          <w:szCs w:val="20"/>
        </w:rPr>
        <w:t>Lahey T</w:t>
      </w:r>
      <w:r>
        <w:rPr>
          <w:rFonts w:ascii="Arial" w:hAnsi="Arial" w:cs="Arial"/>
          <w:color w:val="000000"/>
          <w:sz w:val="20"/>
          <w:szCs w:val="20"/>
        </w:rPr>
        <w:t xml:space="preserve">. </w:t>
      </w:r>
      <w:r w:rsidRPr="00AC06BC">
        <w:rPr>
          <w:rFonts w:ascii="Arial" w:hAnsi="Arial" w:cs="Arial"/>
          <w:color w:val="000000"/>
          <w:sz w:val="20"/>
          <w:szCs w:val="20"/>
        </w:rPr>
        <w:t>Understanding Barriers to Service: Responses from a Medical Student Survey</w:t>
      </w:r>
      <w:r>
        <w:rPr>
          <w:rFonts w:ascii="Arial" w:hAnsi="Arial" w:cs="Arial"/>
          <w:color w:val="000000"/>
          <w:sz w:val="20"/>
          <w:szCs w:val="20"/>
        </w:rPr>
        <w:t xml:space="preserve">. AAMC Northeast Group on Student Affairs and Northeast Organization of Student Representatives. Philadelphia, PA April 21-23, 2023 </w:t>
      </w:r>
    </w:p>
    <w:p w14:paraId="6BA3050F" w14:textId="77777777" w:rsidR="007A7561" w:rsidRPr="007F0A26" w:rsidRDefault="007A7561" w:rsidP="007A7561">
      <w:pPr>
        <w:widowControl w:val="0"/>
        <w:ind w:left="709"/>
        <w:rPr>
          <w:rFonts w:ascii="Arial" w:hAnsi="Arial" w:cs="Arial"/>
          <w:color w:val="000000"/>
          <w:sz w:val="20"/>
          <w:szCs w:val="20"/>
        </w:rPr>
      </w:pPr>
    </w:p>
    <w:p w14:paraId="6805FC32" w14:textId="77777777" w:rsidR="007A7561" w:rsidRPr="007F0A26" w:rsidRDefault="007A7561" w:rsidP="007A7561">
      <w:pPr>
        <w:widowControl w:val="0"/>
        <w:ind w:left="540"/>
        <w:outlineLvl w:val="0"/>
        <w:rPr>
          <w:rFonts w:ascii="Arial" w:hAnsi="Arial" w:cs="Arial"/>
          <w:i/>
          <w:color w:val="000000"/>
          <w:sz w:val="20"/>
          <w:szCs w:val="20"/>
        </w:rPr>
      </w:pPr>
      <w:r w:rsidRPr="007F0A26">
        <w:rPr>
          <w:rFonts w:ascii="Arial" w:hAnsi="Arial" w:cs="Arial"/>
          <w:i/>
          <w:color w:val="000000"/>
          <w:sz w:val="20"/>
          <w:szCs w:val="20"/>
        </w:rPr>
        <w:t>Presented at International Meetings</w:t>
      </w:r>
    </w:p>
    <w:p w14:paraId="48A8EBA5" w14:textId="77777777" w:rsidR="007A7561" w:rsidRPr="007F0A26" w:rsidRDefault="007A7561" w:rsidP="007A7561">
      <w:pPr>
        <w:widowControl w:val="0"/>
        <w:numPr>
          <w:ilvl w:val="0"/>
          <w:numId w:val="9"/>
        </w:numPr>
        <w:ind w:left="720"/>
        <w:rPr>
          <w:rFonts w:ascii="Arial" w:hAnsi="Arial" w:cs="Arial"/>
          <w:color w:val="000000"/>
          <w:sz w:val="20"/>
          <w:szCs w:val="20"/>
        </w:rPr>
      </w:pPr>
      <w:r w:rsidRPr="007F0A26">
        <w:rPr>
          <w:rFonts w:ascii="Arial" w:hAnsi="Arial" w:cs="Arial"/>
          <w:b/>
          <w:color w:val="000000"/>
          <w:sz w:val="20"/>
          <w:szCs w:val="20"/>
        </w:rPr>
        <w:t xml:space="preserve">Lahey T, </w:t>
      </w:r>
      <w:r w:rsidRPr="007F0A26">
        <w:rPr>
          <w:rFonts w:ascii="Arial" w:hAnsi="Arial" w:cs="Arial"/>
          <w:color w:val="000000"/>
          <w:sz w:val="20"/>
          <w:szCs w:val="20"/>
        </w:rPr>
        <w:t xml:space="preserve">Loisel S, Wieland-Alter W. Glucocorticoid-induced tumor necrosis factor receptor family-related protein triggering enhances HIV-specific CD4+ T cell cytokine secretion and protects HIV-specific CD4+ T cells from </w:t>
      </w:r>
      <w:proofErr w:type="gramStart"/>
      <w:r w:rsidRPr="007F0A26">
        <w:rPr>
          <w:rFonts w:ascii="Arial" w:hAnsi="Arial" w:cs="Arial"/>
          <w:color w:val="000000"/>
          <w:sz w:val="20"/>
          <w:szCs w:val="20"/>
        </w:rPr>
        <w:t>apoptosis</w:t>
      </w:r>
      <w:r w:rsidRPr="007F0A26">
        <w:rPr>
          <w:rFonts w:ascii="Arial" w:hAnsi="Arial" w:cs="Arial"/>
          <w:b/>
          <w:color w:val="000000"/>
          <w:sz w:val="20"/>
          <w:szCs w:val="20"/>
        </w:rPr>
        <w:t xml:space="preserve"> .</w:t>
      </w:r>
      <w:proofErr w:type="gramEnd"/>
      <w:r w:rsidRPr="007F0A26">
        <w:rPr>
          <w:rFonts w:ascii="Arial" w:hAnsi="Arial" w:cs="Arial"/>
          <w:b/>
          <w:color w:val="000000"/>
          <w:sz w:val="20"/>
          <w:szCs w:val="20"/>
        </w:rPr>
        <w:t xml:space="preserve"> </w:t>
      </w:r>
      <w:r w:rsidRPr="007F0A26">
        <w:rPr>
          <w:rFonts w:ascii="Arial" w:hAnsi="Arial" w:cs="Arial"/>
          <w:color w:val="000000"/>
          <w:sz w:val="20"/>
          <w:szCs w:val="20"/>
        </w:rPr>
        <w:t>Presented at the 14</w:t>
      </w:r>
      <w:r w:rsidRPr="007F0A26">
        <w:rPr>
          <w:rFonts w:ascii="Arial" w:hAnsi="Arial" w:cs="Arial"/>
          <w:color w:val="000000"/>
          <w:sz w:val="20"/>
          <w:szCs w:val="20"/>
          <w:vertAlign w:val="superscript"/>
        </w:rPr>
        <w:t>th</w:t>
      </w:r>
      <w:r w:rsidRPr="007F0A26">
        <w:rPr>
          <w:rFonts w:ascii="Arial" w:hAnsi="Arial" w:cs="Arial"/>
          <w:color w:val="000000"/>
          <w:sz w:val="20"/>
          <w:szCs w:val="20"/>
        </w:rPr>
        <w:t xml:space="preserve"> Conference on Retroviruses and Opportunistic Infections, February 26</w:t>
      </w:r>
      <w:r w:rsidRPr="007F0A26">
        <w:rPr>
          <w:rFonts w:ascii="Arial" w:hAnsi="Arial" w:cs="Arial"/>
          <w:color w:val="000000"/>
          <w:sz w:val="20"/>
          <w:szCs w:val="20"/>
          <w:vertAlign w:val="superscript"/>
        </w:rPr>
        <w:t>th</w:t>
      </w:r>
      <w:r w:rsidRPr="007F0A26">
        <w:rPr>
          <w:rFonts w:ascii="Arial" w:hAnsi="Arial" w:cs="Arial"/>
          <w:color w:val="000000"/>
          <w:sz w:val="20"/>
          <w:szCs w:val="20"/>
        </w:rPr>
        <w:t>, 2007, Los Angeles, CA, USA.</w:t>
      </w:r>
    </w:p>
    <w:p w14:paraId="1364FED9" w14:textId="77777777" w:rsidR="007A7561" w:rsidRPr="007F0A26" w:rsidRDefault="007A7561" w:rsidP="007A7561">
      <w:pPr>
        <w:widowControl w:val="0"/>
        <w:numPr>
          <w:ilvl w:val="0"/>
          <w:numId w:val="9"/>
        </w:numPr>
        <w:ind w:left="720"/>
        <w:rPr>
          <w:rFonts w:ascii="Arial" w:hAnsi="Arial" w:cs="Arial"/>
          <w:color w:val="000000"/>
          <w:sz w:val="20"/>
          <w:szCs w:val="20"/>
        </w:rPr>
      </w:pPr>
      <w:r w:rsidRPr="007F0A26">
        <w:rPr>
          <w:rFonts w:ascii="Arial" w:hAnsi="Arial" w:cs="Arial"/>
          <w:b/>
          <w:color w:val="000000"/>
          <w:sz w:val="20"/>
          <w:szCs w:val="20"/>
        </w:rPr>
        <w:t>Lahey T,</w:t>
      </w:r>
      <w:r w:rsidRPr="007F0A26">
        <w:rPr>
          <w:rFonts w:ascii="Arial" w:hAnsi="Arial" w:cs="Arial"/>
          <w:color w:val="000000"/>
          <w:sz w:val="20"/>
          <w:szCs w:val="20"/>
        </w:rPr>
        <w:t xml:space="preserve"> </w:t>
      </w:r>
      <w:proofErr w:type="spellStart"/>
      <w:r w:rsidRPr="007F0A26">
        <w:rPr>
          <w:rFonts w:ascii="Arial" w:hAnsi="Arial" w:cs="Arial"/>
          <w:color w:val="000000"/>
          <w:sz w:val="20"/>
          <w:szCs w:val="20"/>
        </w:rPr>
        <w:t>Matee</w:t>
      </w:r>
      <w:proofErr w:type="spellEnd"/>
      <w:r w:rsidRPr="007F0A26">
        <w:rPr>
          <w:rFonts w:ascii="Arial" w:hAnsi="Arial" w:cs="Arial"/>
          <w:color w:val="000000"/>
          <w:sz w:val="20"/>
          <w:szCs w:val="20"/>
        </w:rPr>
        <w:t xml:space="preserve"> M, </w:t>
      </w:r>
      <w:proofErr w:type="spellStart"/>
      <w:r w:rsidRPr="007F0A26">
        <w:rPr>
          <w:rFonts w:ascii="Arial" w:hAnsi="Arial" w:cs="Arial"/>
          <w:color w:val="000000"/>
          <w:sz w:val="20"/>
          <w:szCs w:val="20"/>
        </w:rPr>
        <w:t>Mtei</w:t>
      </w:r>
      <w:proofErr w:type="spellEnd"/>
      <w:r w:rsidRPr="007F0A26">
        <w:rPr>
          <w:rFonts w:ascii="Arial" w:hAnsi="Arial" w:cs="Arial"/>
          <w:color w:val="000000"/>
          <w:sz w:val="20"/>
          <w:szCs w:val="20"/>
        </w:rPr>
        <w:t xml:space="preserve"> L, von Reyn CF. “Lymphoproliferative Responses to Mycobacterial Antigens during HIV-associated Tuberculosis.” 15th Conference on Retroviruses and Opportunistic Infections, February 3-6, 2008, Boston, MA, USA. </w:t>
      </w:r>
    </w:p>
    <w:p w14:paraId="24917F82" w14:textId="77777777" w:rsidR="007A7561" w:rsidRPr="007F0A26" w:rsidRDefault="007A7561" w:rsidP="007A7561">
      <w:pPr>
        <w:widowControl w:val="0"/>
        <w:numPr>
          <w:ilvl w:val="0"/>
          <w:numId w:val="9"/>
        </w:numPr>
        <w:ind w:left="720"/>
        <w:rPr>
          <w:rFonts w:ascii="Arial" w:hAnsi="Arial" w:cs="Arial"/>
          <w:color w:val="000000"/>
          <w:sz w:val="20"/>
          <w:szCs w:val="20"/>
        </w:rPr>
      </w:pPr>
      <w:r w:rsidRPr="007F0A26">
        <w:rPr>
          <w:rFonts w:ascii="Arial" w:hAnsi="Arial" w:cs="Arial"/>
          <w:b/>
          <w:color w:val="000000"/>
          <w:sz w:val="20"/>
          <w:szCs w:val="20"/>
        </w:rPr>
        <w:t>Lahey T,</w:t>
      </w:r>
      <w:r w:rsidRPr="007F0A26">
        <w:rPr>
          <w:rFonts w:ascii="Arial" w:hAnsi="Arial" w:cs="Arial"/>
          <w:color w:val="000000"/>
          <w:sz w:val="20"/>
          <w:szCs w:val="20"/>
        </w:rPr>
        <w:t xml:space="preserve"> </w:t>
      </w:r>
      <w:proofErr w:type="spellStart"/>
      <w:r w:rsidRPr="007F0A26">
        <w:rPr>
          <w:rFonts w:ascii="Arial" w:hAnsi="Arial" w:cs="Arial"/>
          <w:color w:val="000000"/>
          <w:sz w:val="20"/>
          <w:szCs w:val="20"/>
        </w:rPr>
        <w:t>Matee</w:t>
      </w:r>
      <w:proofErr w:type="spellEnd"/>
      <w:r w:rsidRPr="007F0A26">
        <w:rPr>
          <w:rFonts w:ascii="Arial" w:hAnsi="Arial" w:cs="Arial"/>
          <w:color w:val="000000"/>
          <w:sz w:val="20"/>
          <w:szCs w:val="20"/>
        </w:rPr>
        <w:t xml:space="preserve"> M, </w:t>
      </w:r>
      <w:proofErr w:type="spellStart"/>
      <w:r w:rsidRPr="007F0A26">
        <w:rPr>
          <w:rFonts w:ascii="Arial" w:hAnsi="Arial" w:cs="Arial"/>
          <w:color w:val="000000"/>
          <w:sz w:val="20"/>
          <w:szCs w:val="20"/>
        </w:rPr>
        <w:t>Mtei</w:t>
      </w:r>
      <w:proofErr w:type="spellEnd"/>
      <w:r w:rsidRPr="007F0A26">
        <w:rPr>
          <w:rFonts w:ascii="Arial" w:hAnsi="Arial" w:cs="Arial"/>
          <w:color w:val="000000"/>
          <w:sz w:val="20"/>
          <w:szCs w:val="20"/>
        </w:rPr>
        <w:t xml:space="preserve"> L, Bakari M, </w:t>
      </w:r>
      <w:proofErr w:type="spellStart"/>
      <w:r w:rsidRPr="007F0A26">
        <w:rPr>
          <w:rFonts w:ascii="Arial" w:hAnsi="Arial" w:cs="Arial"/>
          <w:color w:val="000000"/>
          <w:sz w:val="20"/>
          <w:szCs w:val="20"/>
        </w:rPr>
        <w:t>Pallangyo</w:t>
      </w:r>
      <w:proofErr w:type="spellEnd"/>
      <w:r w:rsidRPr="007F0A26">
        <w:rPr>
          <w:rFonts w:ascii="Arial" w:hAnsi="Arial" w:cs="Arial"/>
          <w:color w:val="000000"/>
          <w:sz w:val="20"/>
          <w:szCs w:val="20"/>
        </w:rPr>
        <w:t xml:space="preserve"> K, von Reyn CF. “Lymphoproliferative responses to mycobacterial antigens predict risk of subsequent HIV-associated tuberculosis.” 39th Union World Conference on Lung Health, 16-20 October 2008, Paris, France. </w:t>
      </w:r>
    </w:p>
    <w:p w14:paraId="7CD56C4C" w14:textId="77777777" w:rsidR="007A7561" w:rsidRPr="007F0A26" w:rsidRDefault="007A7561" w:rsidP="007A7561">
      <w:pPr>
        <w:widowControl w:val="0"/>
        <w:numPr>
          <w:ilvl w:val="0"/>
          <w:numId w:val="9"/>
        </w:numPr>
        <w:ind w:left="720"/>
        <w:rPr>
          <w:rFonts w:ascii="Arial" w:hAnsi="Arial" w:cs="Arial"/>
          <w:color w:val="000000"/>
          <w:sz w:val="20"/>
          <w:szCs w:val="20"/>
        </w:rPr>
      </w:pPr>
      <w:r w:rsidRPr="007F0A26">
        <w:rPr>
          <w:rFonts w:ascii="Arial" w:hAnsi="Arial" w:cs="Arial"/>
          <w:color w:val="000000"/>
          <w:sz w:val="20"/>
          <w:szCs w:val="20"/>
        </w:rPr>
        <w:t xml:space="preserve">Shah R, </w:t>
      </w:r>
      <w:r w:rsidRPr="007F0A26">
        <w:rPr>
          <w:rFonts w:ascii="Arial" w:hAnsi="Arial" w:cs="Arial"/>
          <w:b/>
          <w:color w:val="000000"/>
          <w:sz w:val="20"/>
          <w:szCs w:val="20"/>
        </w:rPr>
        <w:t>Lahey T,</w:t>
      </w:r>
      <w:r w:rsidRPr="007F0A26">
        <w:rPr>
          <w:rFonts w:ascii="Arial" w:hAnsi="Arial" w:cs="Arial"/>
          <w:color w:val="000000"/>
          <w:sz w:val="20"/>
          <w:szCs w:val="20"/>
        </w:rPr>
        <w:t xml:space="preserve"> </w:t>
      </w:r>
      <w:proofErr w:type="spellStart"/>
      <w:r w:rsidRPr="007F0A26">
        <w:rPr>
          <w:rFonts w:ascii="Arial" w:hAnsi="Arial" w:cs="Arial"/>
          <w:color w:val="000000"/>
          <w:sz w:val="20"/>
          <w:szCs w:val="20"/>
        </w:rPr>
        <w:t>Gittzus</w:t>
      </w:r>
      <w:proofErr w:type="spellEnd"/>
      <w:r w:rsidRPr="007F0A26">
        <w:rPr>
          <w:rFonts w:ascii="Arial" w:hAnsi="Arial" w:cs="Arial"/>
          <w:color w:val="000000"/>
          <w:sz w:val="20"/>
          <w:szCs w:val="20"/>
        </w:rPr>
        <w:t xml:space="preserve"> J, Schwartzman J, Kirkland K. “Infectious Disease Consultation Lowers Mortality from Staphylococcus aureus Bacteremia,” 48th Annual ICAAC/IDSA 46th Annual Meeting, October 25-28, 2008, Washington DC, USA.</w:t>
      </w:r>
    </w:p>
    <w:p w14:paraId="22A8AA27" w14:textId="77777777" w:rsidR="007A7561" w:rsidRPr="007F0A26" w:rsidRDefault="007A7561" w:rsidP="007A7561">
      <w:pPr>
        <w:widowControl w:val="0"/>
        <w:numPr>
          <w:ilvl w:val="0"/>
          <w:numId w:val="9"/>
        </w:numPr>
        <w:ind w:left="720"/>
        <w:rPr>
          <w:rFonts w:ascii="Arial" w:hAnsi="Arial" w:cs="Arial"/>
          <w:color w:val="000000"/>
          <w:sz w:val="20"/>
          <w:szCs w:val="20"/>
        </w:rPr>
      </w:pPr>
      <w:r w:rsidRPr="007F0A26">
        <w:rPr>
          <w:rFonts w:ascii="Arial" w:hAnsi="Arial" w:cs="Arial"/>
          <w:b/>
          <w:color w:val="000000"/>
          <w:sz w:val="20"/>
          <w:szCs w:val="20"/>
        </w:rPr>
        <w:t>Lahey T,</w:t>
      </w:r>
      <w:r w:rsidRPr="007F0A26">
        <w:rPr>
          <w:rFonts w:ascii="Arial" w:hAnsi="Arial" w:cs="Arial"/>
          <w:color w:val="000000"/>
          <w:sz w:val="20"/>
          <w:szCs w:val="20"/>
        </w:rPr>
        <w:t xml:space="preserve"> </w:t>
      </w:r>
      <w:proofErr w:type="spellStart"/>
      <w:r w:rsidRPr="007F0A26">
        <w:rPr>
          <w:rFonts w:ascii="Arial" w:hAnsi="Arial" w:cs="Arial"/>
          <w:color w:val="000000"/>
          <w:sz w:val="20"/>
          <w:szCs w:val="20"/>
        </w:rPr>
        <w:t>Mtei</w:t>
      </w:r>
      <w:proofErr w:type="spellEnd"/>
      <w:r w:rsidRPr="007F0A26">
        <w:rPr>
          <w:rFonts w:ascii="Arial" w:hAnsi="Arial" w:cs="Arial"/>
          <w:color w:val="000000"/>
          <w:sz w:val="20"/>
          <w:szCs w:val="20"/>
        </w:rPr>
        <w:t xml:space="preserve"> L, Arbeit R, Horsburgh R, </w:t>
      </w:r>
      <w:proofErr w:type="spellStart"/>
      <w:r w:rsidRPr="007F0A26">
        <w:rPr>
          <w:rFonts w:ascii="Arial" w:hAnsi="Arial" w:cs="Arial"/>
          <w:color w:val="000000"/>
          <w:sz w:val="20"/>
          <w:szCs w:val="20"/>
        </w:rPr>
        <w:t>Matee</w:t>
      </w:r>
      <w:proofErr w:type="spellEnd"/>
      <w:r w:rsidRPr="007F0A26">
        <w:rPr>
          <w:rFonts w:ascii="Arial" w:hAnsi="Arial" w:cs="Arial"/>
          <w:color w:val="000000"/>
          <w:sz w:val="20"/>
          <w:szCs w:val="20"/>
        </w:rPr>
        <w:t xml:space="preserve"> M, </w:t>
      </w:r>
      <w:proofErr w:type="spellStart"/>
      <w:r w:rsidRPr="007F0A26">
        <w:rPr>
          <w:rFonts w:ascii="Arial" w:hAnsi="Arial" w:cs="Arial"/>
          <w:color w:val="000000"/>
          <w:sz w:val="20"/>
          <w:szCs w:val="20"/>
        </w:rPr>
        <w:t>Vuola</w:t>
      </w:r>
      <w:proofErr w:type="spellEnd"/>
      <w:r w:rsidRPr="007F0A26">
        <w:rPr>
          <w:rFonts w:ascii="Arial" w:hAnsi="Arial" w:cs="Arial"/>
          <w:color w:val="000000"/>
          <w:sz w:val="20"/>
          <w:szCs w:val="20"/>
        </w:rPr>
        <w:t xml:space="preserve"> J, Bakari M, </w:t>
      </w:r>
      <w:proofErr w:type="spellStart"/>
      <w:r w:rsidRPr="007F0A26">
        <w:rPr>
          <w:rFonts w:ascii="Arial" w:hAnsi="Arial" w:cs="Arial"/>
          <w:color w:val="000000"/>
          <w:sz w:val="20"/>
          <w:szCs w:val="20"/>
        </w:rPr>
        <w:t>Pallangyo</w:t>
      </w:r>
      <w:proofErr w:type="spellEnd"/>
      <w:r w:rsidRPr="007F0A26">
        <w:rPr>
          <w:rFonts w:ascii="Arial" w:hAnsi="Arial" w:cs="Arial"/>
          <w:color w:val="000000"/>
          <w:sz w:val="20"/>
          <w:szCs w:val="20"/>
        </w:rPr>
        <w:t xml:space="preserve"> K, von Reyn C. “Immunogenicity of an Inactivated TB Booster Vaccine in HIV-infected Adults in Tanzania: The </w:t>
      </w:r>
      <w:proofErr w:type="spellStart"/>
      <w:r w:rsidRPr="007F0A26">
        <w:rPr>
          <w:rFonts w:ascii="Arial" w:hAnsi="Arial" w:cs="Arial"/>
          <w:color w:val="000000"/>
          <w:sz w:val="20"/>
          <w:szCs w:val="20"/>
        </w:rPr>
        <w:t>DarDar</w:t>
      </w:r>
      <w:proofErr w:type="spellEnd"/>
      <w:r w:rsidRPr="007F0A26">
        <w:rPr>
          <w:rFonts w:ascii="Arial" w:hAnsi="Arial" w:cs="Arial"/>
          <w:color w:val="000000"/>
          <w:sz w:val="20"/>
          <w:szCs w:val="20"/>
        </w:rPr>
        <w:t xml:space="preserve"> Trial.” 16th Conference on Retroviruses and Opportunistic Infections. February 8-11, 2009, Montreal, Canada.</w:t>
      </w:r>
    </w:p>
    <w:p w14:paraId="3B946E77" w14:textId="77777777" w:rsidR="007A7561" w:rsidRPr="007F0A26" w:rsidRDefault="007A7561" w:rsidP="007A7561">
      <w:pPr>
        <w:widowControl w:val="0"/>
        <w:numPr>
          <w:ilvl w:val="0"/>
          <w:numId w:val="9"/>
        </w:numPr>
        <w:ind w:left="709"/>
        <w:rPr>
          <w:rFonts w:ascii="Arial" w:hAnsi="Arial" w:cs="Arial"/>
          <w:color w:val="000000"/>
          <w:sz w:val="20"/>
          <w:szCs w:val="20"/>
        </w:rPr>
      </w:pPr>
      <w:proofErr w:type="spellStart"/>
      <w:r w:rsidRPr="007F0A26">
        <w:rPr>
          <w:rFonts w:ascii="Arial" w:hAnsi="Arial" w:cs="Arial"/>
          <w:color w:val="000000"/>
          <w:sz w:val="20"/>
          <w:szCs w:val="20"/>
        </w:rPr>
        <w:t>Balandya</w:t>
      </w:r>
      <w:proofErr w:type="spellEnd"/>
      <w:r w:rsidRPr="007F0A26">
        <w:rPr>
          <w:rFonts w:ascii="Arial" w:hAnsi="Arial" w:cs="Arial"/>
          <w:color w:val="000000"/>
          <w:sz w:val="20"/>
          <w:szCs w:val="20"/>
        </w:rPr>
        <w:t xml:space="preserve"> E, Wieland-Alter W, </w:t>
      </w:r>
      <w:r w:rsidRPr="007F0A26">
        <w:rPr>
          <w:rFonts w:ascii="Arial" w:hAnsi="Arial" w:cs="Arial"/>
          <w:b/>
          <w:color w:val="000000"/>
          <w:sz w:val="20"/>
          <w:szCs w:val="20"/>
        </w:rPr>
        <w:t>Lahey T.</w:t>
      </w:r>
      <w:r w:rsidRPr="007F0A26">
        <w:rPr>
          <w:rFonts w:ascii="Arial" w:hAnsi="Arial" w:cs="Arial"/>
          <w:color w:val="000000"/>
          <w:sz w:val="20"/>
          <w:szCs w:val="20"/>
        </w:rPr>
        <w:t xml:space="preserve"> Seminal plasma protects CD4+ T cells from HIV transmission. Oral abstract. 4th International Workshop on HIV Transmission, Principles of Intervention. Cape Town, South Africa. July 17-18, 2009.</w:t>
      </w:r>
    </w:p>
    <w:p w14:paraId="485E8BF8" w14:textId="77777777" w:rsidR="007A7561" w:rsidRPr="007F0A26" w:rsidRDefault="007A7561" w:rsidP="007A7561">
      <w:pPr>
        <w:widowControl w:val="0"/>
        <w:numPr>
          <w:ilvl w:val="0"/>
          <w:numId w:val="9"/>
        </w:numPr>
        <w:ind w:left="709"/>
        <w:rPr>
          <w:rFonts w:ascii="Arial" w:hAnsi="Arial" w:cs="Arial"/>
          <w:color w:val="000000"/>
          <w:sz w:val="20"/>
          <w:szCs w:val="20"/>
        </w:rPr>
      </w:pPr>
      <w:proofErr w:type="spellStart"/>
      <w:r w:rsidRPr="007F0A26">
        <w:rPr>
          <w:rFonts w:ascii="Arial" w:hAnsi="Arial" w:cs="Arial"/>
          <w:color w:val="000000"/>
          <w:sz w:val="20"/>
          <w:szCs w:val="20"/>
        </w:rPr>
        <w:t>Balandya</w:t>
      </w:r>
      <w:proofErr w:type="spellEnd"/>
      <w:r w:rsidRPr="007F0A26">
        <w:rPr>
          <w:rFonts w:ascii="Arial" w:hAnsi="Arial" w:cs="Arial"/>
          <w:color w:val="000000"/>
          <w:sz w:val="20"/>
          <w:szCs w:val="20"/>
        </w:rPr>
        <w:t xml:space="preserve"> E, Sheth S, Sanders K, Wieland-Alter W, </w:t>
      </w:r>
      <w:r w:rsidRPr="007F0A26">
        <w:rPr>
          <w:rFonts w:ascii="Arial" w:hAnsi="Arial" w:cs="Arial"/>
          <w:b/>
          <w:color w:val="000000"/>
          <w:sz w:val="20"/>
          <w:szCs w:val="20"/>
        </w:rPr>
        <w:t>Lahey T</w:t>
      </w:r>
      <w:r w:rsidRPr="007F0A26">
        <w:rPr>
          <w:rFonts w:ascii="Arial" w:hAnsi="Arial" w:cs="Arial"/>
          <w:color w:val="000000"/>
          <w:sz w:val="20"/>
          <w:szCs w:val="20"/>
        </w:rPr>
        <w:t>. Semen reduces CD4+ T cell susceptibility to HIV infection. XVIII International AIDS Conference Vienna, Austria, July 2010.</w:t>
      </w:r>
    </w:p>
    <w:p w14:paraId="6E2C8088" w14:textId="77777777" w:rsidR="007A7561" w:rsidRPr="007F0A26" w:rsidRDefault="007A7561" w:rsidP="007A7561">
      <w:pPr>
        <w:widowControl w:val="0"/>
        <w:numPr>
          <w:ilvl w:val="0"/>
          <w:numId w:val="9"/>
        </w:numPr>
        <w:ind w:left="709"/>
        <w:rPr>
          <w:rFonts w:ascii="Arial" w:hAnsi="Arial" w:cs="Arial"/>
          <w:color w:val="000000"/>
          <w:sz w:val="20"/>
          <w:szCs w:val="20"/>
        </w:rPr>
      </w:pPr>
      <w:r w:rsidRPr="007F0A26">
        <w:rPr>
          <w:rFonts w:ascii="Arial" w:hAnsi="Arial" w:cs="Arial"/>
          <w:b/>
          <w:color w:val="000000"/>
          <w:sz w:val="20"/>
          <w:szCs w:val="20"/>
        </w:rPr>
        <w:t>Lahey T,</w:t>
      </w:r>
      <w:r w:rsidRPr="007F0A26">
        <w:rPr>
          <w:rFonts w:ascii="Arial" w:hAnsi="Arial" w:cs="Arial"/>
          <w:color w:val="000000"/>
          <w:sz w:val="20"/>
          <w:szCs w:val="20"/>
        </w:rPr>
        <w:t xml:space="preserve"> Mitchell B, Sheth S, </w:t>
      </w:r>
      <w:proofErr w:type="spellStart"/>
      <w:r w:rsidRPr="007F0A26">
        <w:rPr>
          <w:rFonts w:ascii="Arial" w:hAnsi="Arial" w:cs="Arial"/>
          <w:color w:val="000000"/>
          <w:sz w:val="20"/>
          <w:szCs w:val="20"/>
        </w:rPr>
        <w:t>Matee</w:t>
      </w:r>
      <w:proofErr w:type="spellEnd"/>
      <w:r w:rsidRPr="007F0A26">
        <w:rPr>
          <w:rFonts w:ascii="Arial" w:hAnsi="Arial" w:cs="Arial"/>
          <w:color w:val="000000"/>
          <w:sz w:val="20"/>
          <w:szCs w:val="20"/>
        </w:rPr>
        <w:t xml:space="preserve"> M, Arbeit R, Horsburgh CR, MacKenzie T, </w:t>
      </w:r>
      <w:proofErr w:type="spellStart"/>
      <w:r w:rsidRPr="007F0A26">
        <w:rPr>
          <w:rFonts w:ascii="Arial" w:hAnsi="Arial" w:cs="Arial"/>
          <w:color w:val="000000"/>
          <w:sz w:val="20"/>
          <w:szCs w:val="20"/>
        </w:rPr>
        <w:t>Mtei</w:t>
      </w:r>
      <w:proofErr w:type="spellEnd"/>
      <w:r w:rsidRPr="007F0A26">
        <w:rPr>
          <w:rFonts w:ascii="Arial" w:hAnsi="Arial" w:cs="Arial"/>
          <w:color w:val="000000"/>
          <w:sz w:val="20"/>
          <w:szCs w:val="20"/>
        </w:rPr>
        <w:t xml:space="preserve"> L, Bakari M, </w:t>
      </w:r>
      <w:proofErr w:type="spellStart"/>
      <w:r w:rsidRPr="007F0A26">
        <w:rPr>
          <w:rFonts w:ascii="Arial" w:hAnsi="Arial" w:cs="Arial"/>
          <w:color w:val="000000"/>
          <w:sz w:val="20"/>
          <w:szCs w:val="20"/>
        </w:rPr>
        <w:t>Vuola</w:t>
      </w:r>
      <w:proofErr w:type="spellEnd"/>
      <w:r w:rsidRPr="007F0A26">
        <w:rPr>
          <w:rFonts w:ascii="Arial" w:hAnsi="Arial" w:cs="Arial"/>
          <w:color w:val="000000"/>
          <w:sz w:val="20"/>
          <w:szCs w:val="20"/>
        </w:rPr>
        <w:t xml:space="preserve"> JM, von Reyn CF. A greater number of mycobacterial antigens targeted by baseline IFN-γ responses associated with greater protection from HIV-associated TB. The Second Global Forum on TB Vaccines. Tallinn, Estonia, September 21-24, 2010.</w:t>
      </w:r>
    </w:p>
    <w:p w14:paraId="3C4BE0A3" w14:textId="77777777" w:rsidR="007A7561" w:rsidRPr="007F0A26" w:rsidRDefault="007A7561" w:rsidP="007A7561">
      <w:pPr>
        <w:widowControl w:val="0"/>
        <w:numPr>
          <w:ilvl w:val="0"/>
          <w:numId w:val="9"/>
        </w:numPr>
        <w:ind w:left="709"/>
        <w:rPr>
          <w:rFonts w:ascii="Arial" w:hAnsi="Arial" w:cs="Arial"/>
          <w:color w:val="000000"/>
          <w:sz w:val="20"/>
          <w:szCs w:val="20"/>
        </w:rPr>
      </w:pPr>
      <w:r w:rsidRPr="007F0A26">
        <w:rPr>
          <w:rFonts w:ascii="Arial" w:hAnsi="Arial" w:cs="Arial"/>
          <w:b/>
          <w:color w:val="000000"/>
          <w:sz w:val="20"/>
          <w:szCs w:val="20"/>
        </w:rPr>
        <w:t>Lahey T,</w:t>
      </w:r>
      <w:r w:rsidRPr="007F0A26">
        <w:rPr>
          <w:rFonts w:ascii="Arial" w:hAnsi="Arial" w:cs="Arial"/>
          <w:color w:val="000000"/>
          <w:sz w:val="20"/>
          <w:szCs w:val="20"/>
        </w:rPr>
        <w:t xml:space="preserve"> Mitchell B, Sheth S, </w:t>
      </w:r>
      <w:proofErr w:type="spellStart"/>
      <w:r w:rsidRPr="007F0A26">
        <w:rPr>
          <w:rFonts w:ascii="Arial" w:hAnsi="Arial" w:cs="Arial"/>
          <w:color w:val="000000"/>
          <w:sz w:val="20"/>
          <w:szCs w:val="20"/>
        </w:rPr>
        <w:t>Matee</w:t>
      </w:r>
      <w:proofErr w:type="spellEnd"/>
      <w:r w:rsidRPr="007F0A26">
        <w:rPr>
          <w:rFonts w:ascii="Arial" w:hAnsi="Arial" w:cs="Arial"/>
          <w:color w:val="000000"/>
          <w:sz w:val="20"/>
          <w:szCs w:val="20"/>
        </w:rPr>
        <w:t xml:space="preserve"> M, Arbeit R, Horsburgh CR, MacKenzie T, </w:t>
      </w:r>
      <w:proofErr w:type="spellStart"/>
      <w:r w:rsidRPr="007F0A26">
        <w:rPr>
          <w:rFonts w:ascii="Arial" w:hAnsi="Arial" w:cs="Arial"/>
          <w:color w:val="000000"/>
          <w:sz w:val="20"/>
          <w:szCs w:val="20"/>
        </w:rPr>
        <w:t>Mtei</w:t>
      </w:r>
      <w:proofErr w:type="spellEnd"/>
      <w:r w:rsidRPr="007F0A26">
        <w:rPr>
          <w:rFonts w:ascii="Arial" w:hAnsi="Arial" w:cs="Arial"/>
          <w:color w:val="000000"/>
          <w:sz w:val="20"/>
          <w:szCs w:val="20"/>
        </w:rPr>
        <w:t xml:space="preserve"> L, Bakari M, </w:t>
      </w:r>
      <w:proofErr w:type="spellStart"/>
      <w:r w:rsidRPr="007F0A26">
        <w:rPr>
          <w:rFonts w:ascii="Arial" w:hAnsi="Arial" w:cs="Arial"/>
          <w:color w:val="000000"/>
          <w:sz w:val="20"/>
          <w:szCs w:val="20"/>
        </w:rPr>
        <w:t>Vuola</w:t>
      </w:r>
      <w:proofErr w:type="spellEnd"/>
      <w:r w:rsidRPr="007F0A26">
        <w:rPr>
          <w:rFonts w:ascii="Arial" w:hAnsi="Arial" w:cs="Arial"/>
          <w:color w:val="000000"/>
          <w:sz w:val="20"/>
          <w:szCs w:val="20"/>
        </w:rPr>
        <w:t xml:space="preserve"> JM, </w:t>
      </w:r>
      <w:r w:rsidRPr="007F0A26">
        <w:rPr>
          <w:rFonts w:ascii="Arial" w:hAnsi="Arial" w:cs="Arial"/>
          <w:color w:val="000000"/>
          <w:sz w:val="20"/>
          <w:szCs w:val="20"/>
        </w:rPr>
        <w:lastRenderedPageBreak/>
        <w:t>von Reyn CF. IFN-γ responses targeting multiple mycobacterial antigens are associated with enhanced protection from HIV-associated tuberculosis. The Second Global Forum on TB Vaccines. Vancouver, British Columbia, Canada, January 15-20, 2011.</w:t>
      </w:r>
    </w:p>
    <w:p w14:paraId="45F59106" w14:textId="77777777" w:rsidR="007A7561" w:rsidRPr="007F0A26" w:rsidRDefault="007A7561" w:rsidP="007A7561">
      <w:pPr>
        <w:widowControl w:val="0"/>
        <w:numPr>
          <w:ilvl w:val="0"/>
          <w:numId w:val="9"/>
        </w:numPr>
        <w:ind w:left="709"/>
        <w:rPr>
          <w:rFonts w:ascii="Arial" w:hAnsi="Arial" w:cs="Arial"/>
          <w:color w:val="000000"/>
          <w:sz w:val="20"/>
          <w:szCs w:val="20"/>
        </w:rPr>
      </w:pPr>
      <w:proofErr w:type="spellStart"/>
      <w:r w:rsidRPr="007F0A26">
        <w:rPr>
          <w:rFonts w:ascii="Arial" w:hAnsi="Arial" w:cs="Arial"/>
          <w:color w:val="000000"/>
          <w:sz w:val="20"/>
          <w:szCs w:val="20"/>
        </w:rPr>
        <w:t>Balandya</w:t>
      </w:r>
      <w:proofErr w:type="spellEnd"/>
      <w:r w:rsidRPr="007F0A26">
        <w:rPr>
          <w:rFonts w:ascii="Arial" w:hAnsi="Arial" w:cs="Arial"/>
          <w:color w:val="000000"/>
          <w:sz w:val="20"/>
          <w:szCs w:val="20"/>
        </w:rPr>
        <w:t xml:space="preserve"> E, Sheth S, Sanders K, Wieland-Alter W</w:t>
      </w:r>
      <w:r w:rsidRPr="007F0A26">
        <w:rPr>
          <w:rFonts w:ascii="Arial" w:hAnsi="Arial" w:cs="Arial"/>
          <w:b/>
          <w:color w:val="000000"/>
          <w:sz w:val="20"/>
          <w:szCs w:val="20"/>
        </w:rPr>
        <w:t>, Lahey T</w:t>
      </w:r>
      <w:r w:rsidRPr="007F0A26">
        <w:rPr>
          <w:rFonts w:ascii="Arial" w:hAnsi="Arial" w:cs="Arial"/>
          <w:color w:val="000000"/>
          <w:sz w:val="20"/>
          <w:szCs w:val="20"/>
        </w:rPr>
        <w:t>. Semen shapes the tropism of transmitted HIV infection. 18th Conference on Retroviruses and Opportunistic Infections, Boston, MA, February 27-March 2, 2011.</w:t>
      </w:r>
    </w:p>
    <w:p w14:paraId="78C97BC7" w14:textId="77777777" w:rsidR="007A7561" w:rsidRPr="007F0A26" w:rsidRDefault="007A7561" w:rsidP="007A7561">
      <w:pPr>
        <w:widowControl w:val="0"/>
        <w:numPr>
          <w:ilvl w:val="0"/>
          <w:numId w:val="9"/>
        </w:numPr>
        <w:ind w:left="709"/>
        <w:rPr>
          <w:rFonts w:ascii="Arial" w:hAnsi="Arial" w:cs="Arial"/>
          <w:color w:val="000000"/>
          <w:sz w:val="20"/>
          <w:szCs w:val="20"/>
        </w:rPr>
      </w:pPr>
      <w:r w:rsidRPr="007F0A26">
        <w:rPr>
          <w:rFonts w:ascii="Arial" w:hAnsi="Arial" w:cs="Arial"/>
          <w:color w:val="000000"/>
          <w:sz w:val="20"/>
          <w:szCs w:val="20"/>
        </w:rPr>
        <w:t xml:space="preserve">Shen Z, Ghosh M, Fahey JV, </w:t>
      </w:r>
      <w:r w:rsidRPr="007F0A26">
        <w:rPr>
          <w:rFonts w:ascii="Arial" w:hAnsi="Arial" w:cs="Arial"/>
          <w:b/>
          <w:color w:val="000000"/>
          <w:sz w:val="20"/>
          <w:szCs w:val="20"/>
        </w:rPr>
        <w:t>Lahey T,</w:t>
      </w:r>
      <w:r w:rsidRPr="007F0A26">
        <w:rPr>
          <w:rFonts w:ascii="Arial" w:hAnsi="Arial" w:cs="Arial"/>
          <w:color w:val="000000"/>
          <w:sz w:val="20"/>
          <w:szCs w:val="20"/>
        </w:rPr>
        <w:t xml:space="preserve"> Cu-</w:t>
      </w:r>
      <w:proofErr w:type="spellStart"/>
      <w:r w:rsidRPr="007F0A26">
        <w:rPr>
          <w:rFonts w:ascii="Arial" w:hAnsi="Arial" w:cs="Arial"/>
          <w:color w:val="000000"/>
          <w:sz w:val="20"/>
          <w:szCs w:val="20"/>
        </w:rPr>
        <w:t>Uvin</w:t>
      </w:r>
      <w:proofErr w:type="spellEnd"/>
      <w:r w:rsidRPr="007F0A26">
        <w:rPr>
          <w:rFonts w:ascii="Arial" w:hAnsi="Arial" w:cs="Arial"/>
          <w:color w:val="000000"/>
          <w:sz w:val="20"/>
          <w:szCs w:val="20"/>
        </w:rPr>
        <w:t xml:space="preserve"> S, Mayer K, Kappes JC, Ochsenbauer, Wira C. Anti-HIV Activity Correlates with Specific Cytokines and Disease Progression in Cervical-Vaginal Secretions from HIV-positive and HIV-negative women. 31st Annual Meeting of The American Society for Reproductive Immunology, Salt Lake City, UT, May 19-22, 2011.</w:t>
      </w:r>
    </w:p>
    <w:p w14:paraId="649E7102" w14:textId="77777777" w:rsidR="007A7561" w:rsidRPr="007F0A26" w:rsidRDefault="007A7561" w:rsidP="007A7561">
      <w:pPr>
        <w:widowControl w:val="0"/>
        <w:numPr>
          <w:ilvl w:val="0"/>
          <w:numId w:val="9"/>
        </w:numPr>
        <w:ind w:left="709"/>
        <w:rPr>
          <w:rFonts w:ascii="Arial" w:hAnsi="Arial" w:cs="Arial"/>
          <w:color w:val="000000"/>
          <w:sz w:val="20"/>
          <w:szCs w:val="20"/>
        </w:rPr>
      </w:pPr>
      <w:proofErr w:type="spellStart"/>
      <w:r w:rsidRPr="007F0A26">
        <w:rPr>
          <w:rFonts w:ascii="Arial" w:hAnsi="Arial" w:cs="Arial"/>
          <w:color w:val="000000"/>
          <w:sz w:val="20"/>
          <w:szCs w:val="20"/>
        </w:rPr>
        <w:t>Balandya</w:t>
      </w:r>
      <w:proofErr w:type="spellEnd"/>
      <w:r w:rsidRPr="007F0A26">
        <w:rPr>
          <w:rFonts w:ascii="Arial" w:hAnsi="Arial" w:cs="Arial"/>
          <w:color w:val="000000"/>
          <w:sz w:val="20"/>
          <w:szCs w:val="20"/>
        </w:rPr>
        <w:t xml:space="preserve"> E, Sheth S, Sanders K, Wieland-Alter W</w:t>
      </w:r>
      <w:r w:rsidRPr="007F0A26">
        <w:rPr>
          <w:rFonts w:ascii="Arial" w:hAnsi="Arial" w:cs="Arial"/>
          <w:b/>
          <w:color w:val="000000"/>
          <w:sz w:val="20"/>
          <w:szCs w:val="20"/>
        </w:rPr>
        <w:t>, Lahey T</w:t>
      </w:r>
      <w:r w:rsidRPr="007F0A26">
        <w:rPr>
          <w:rFonts w:ascii="Arial" w:hAnsi="Arial" w:cs="Arial"/>
          <w:color w:val="000000"/>
          <w:sz w:val="20"/>
          <w:szCs w:val="20"/>
        </w:rPr>
        <w:t>. Semen Protection of CD4+ T Cells is Less Potent Against R5 Tropic HIV. 6th International Workshop on HIV Transmission, Rome, Italy, July 14-15, 2011.</w:t>
      </w:r>
    </w:p>
    <w:p w14:paraId="2D625356" w14:textId="77777777" w:rsidR="007A7561" w:rsidRPr="007F0A26" w:rsidRDefault="007A7561" w:rsidP="007A7561">
      <w:pPr>
        <w:widowControl w:val="0"/>
        <w:numPr>
          <w:ilvl w:val="0"/>
          <w:numId w:val="9"/>
        </w:numPr>
        <w:ind w:left="709"/>
        <w:rPr>
          <w:rFonts w:ascii="Arial" w:hAnsi="Arial" w:cs="Arial"/>
          <w:color w:val="000000"/>
          <w:sz w:val="20"/>
          <w:szCs w:val="20"/>
        </w:rPr>
      </w:pPr>
      <w:proofErr w:type="spellStart"/>
      <w:r w:rsidRPr="007F0A26">
        <w:rPr>
          <w:rFonts w:ascii="Arial" w:hAnsi="Arial" w:cs="Arial"/>
          <w:color w:val="000000"/>
          <w:sz w:val="20"/>
          <w:szCs w:val="20"/>
        </w:rPr>
        <w:t>Balandya</w:t>
      </w:r>
      <w:proofErr w:type="spellEnd"/>
      <w:r w:rsidRPr="007F0A26">
        <w:rPr>
          <w:rFonts w:ascii="Arial" w:hAnsi="Arial" w:cs="Arial"/>
          <w:color w:val="000000"/>
          <w:sz w:val="20"/>
          <w:szCs w:val="20"/>
        </w:rPr>
        <w:t xml:space="preserve"> E, Sanders K, Wieland-Alter W, </w:t>
      </w:r>
      <w:r w:rsidRPr="007F0A26">
        <w:rPr>
          <w:rFonts w:ascii="Arial" w:hAnsi="Arial" w:cs="Arial"/>
          <w:b/>
          <w:color w:val="000000"/>
          <w:sz w:val="20"/>
          <w:szCs w:val="20"/>
        </w:rPr>
        <w:t>Lahey T</w:t>
      </w:r>
      <w:r w:rsidRPr="007F0A26">
        <w:rPr>
          <w:rFonts w:ascii="Arial" w:hAnsi="Arial" w:cs="Arial"/>
          <w:color w:val="000000"/>
          <w:sz w:val="20"/>
          <w:szCs w:val="20"/>
        </w:rPr>
        <w:t>. Human Semen Promotes CD4+ Regulatory T cell Activity. Joint International Congress of the American Society for Reproductive Immunology (ASRI) and the European Society for Reproductive Immunology (ESRI). Hamburg, Germany, May 31-June 2, 2012.</w:t>
      </w:r>
    </w:p>
    <w:p w14:paraId="3023DC84" w14:textId="77777777" w:rsidR="007A7561" w:rsidRPr="007F0A26" w:rsidRDefault="007A7561" w:rsidP="007A7561">
      <w:pPr>
        <w:widowControl w:val="0"/>
        <w:numPr>
          <w:ilvl w:val="0"/>
          <w:numId w:val="9"/>
        </w:numPr>
        <w:ind w:left="709"/>
        <w:rPr>
          <w:rFonts w:ascii="Arial" w:hAnsi="Arial" w:cs="Arial"/>
          <w:b/>
          <w:color w:val="000000"/>
          <w:sz w:val="20"/>
          <w:szCs w:val="20"/>
        </w:rPr>
      </w:pPr>
      <w:r w:rsidRPr="007F0A26">
        <w:rPr>
          <w:rFonts w:ascii="Arial" w:hAnsi="Arial" w:cs="Arial"/>
          <w:color w:val="000000"/>
          <w:sz w:val="20"/>
          <w:szCs w:val="20"/>
        </w:rPr>
        <w:t xml:space="preserve">von Reyn CF, Arbeit RD, </w:t>
      </w:r>
      <w:r w:rsidRPr="007F0A26">
        <w:rPr>
          <w:rFonts w:ascii="Arial" w:hAnsi="Arial" w:cs="Arial"/>
          <w:b/>
          <w:color w:val="000000"/>
          <w:sz w:val="20"/>
          <w:szCs w:val="20"/>
        </w:rPr>
        <w:t xml:space="preserve">Lahey T, </w:t>
      </w:r>
      <w:r w:rsidRPr="007F0A26">
        <w:rPr>
          <w:rFonts w:ascii="Arial" w:hAnsi="Arial" w:cs="Arial"/>
          <w:color w:val="000000"/>
          <w:sz w:val="20"/>
          <w:szCs w:val="20"/>
        </w:rPr>
        <w:t>Landry B. DAR-901 inactivated whole cell mycobacterial booster vaccine: Phase I dose escalation study.</w:t>
      </w:r>
      <w:r w:rsidRPr="007F0A26">
        <w:rPr>
          <w:rFonts w:ascii="Arial" w:hAnsi="Arial" w:cs="Arial"/>
          <w:b/>
          <w:color w:val="000000"/>
          <w:sz w:val="20"/>
          <w:szCs w:val="20"/>
        </w:rPr>
        <w:t xml:space="preserve"> </w:t>
      </w:r>
      <w:r w:rsidRPr="007F0A26">
        <w:rPr>
          <w:rFonts w:ascii="Arial" w:hAnsi="Arial" w:cs="Arial"/>
          <w:color w:val="000000"/>
          <w:sz w:val="20"/>
          <w:szCs w:val="20"/>
        </w:rPr>
        <w:t>4</w:t>
      </w:r>
      <w:r w:rsidRPr="007F0A26">
        <w:rPr>
          <w:rFonts w:ascii="Arial" w:hAnsi="Arial" w:cs="Arial"/>
          <w:color w:val="000000"/>
          <w:sz w:val="20"/>
          <w:szCs w:val="20"/>
          <w:vertAlign w:val="superscript"/>
        </w:rPr>
        <w:t>th</w:t>
      </w:r>
      <w:r w:rsidRPr="007F0A26">
        <w:rPr>
          <w:rFonts w:ascii="Arial" w:hAnsi="Arial" w:cs="Arial"/>
          <w:color w:val="000000"/>
          <w:sz w:val="20"/>
          <w:szCs w:val="20"/>
        </w:rPr>
        <w:t xml:space="preserve"> Global Forum on TB Vaccines, Shanghai, China. April 21-24, 2015.</w:t>
      </w:r>
    </w:p>
    <w:p w14:paraId="6ACF785C" w14:textId="77777777" w:rsidR="007A7561" w:rsidRPr="007F0A26" w:rsidRDefault="007A7561" w:rsidP="007A7561">
      <w:pPr>
        <w:widowControl w:val="0"/>
        <w:numPr>
          <w:ilvl w:val="0"/>
          <w:numId w:val="9"/>
        </w:numPr>
        <w:ind w:left="709"/>
        <w:rPr>
          <w:rFonts w:ascii="Arial" w:hAnsi="Arial" w:cs="Arial"/>
          <w:b/>
          <w:iCs/>
          <w:color w:val="000000"/>
          <w:sz w:val="20"/>
          <w:szCs w:val="20"/>
        </w:rPr>
      </w:pPr>
      <w:r w:rsidRPr="007F0A26">
        <w:rPr>
          <w:rFonts w:ascii="Arial" w:hAnsi="Arial" w:cs="Arial"/>
          <w:iCs/>
          <w:color w:val="000000"/>
          <w:sz w:val="20"/>
          <w:szCs w:val="20"/>
        </w:rPr>
        <w:t xml:space="preserve">Cheng HD, Grimm SK, Gilman MSA, Sok D, </w:t>
      </w:r>
      <w:proofErr w:type="spellStart"/>
      <w:r w:rsidRPr="007F0A26">
        <w:rPr>
          <w:rFonts w:ascii="Arial" w:hAnsi="Arial" w:cs="Arial"/>
          <w:iCs/>
          <w:color w:val="000000"/>
          <w:sz w:val="20"/>
          <w:szCs w:val="20"/>
        </w:rPr>
        <w:t>Gwom</w:t>
      </w:r>
      <w:proofErr w:type="spellEnd"/>
      <w:r w:rsidRPr="007F0A26">
        <w:rPr>
          <w:rFonts w:ascii="Arial" w:hAnsi="Arial" w:cs="Arial"/>
          <w:iCs/>
          <w:color w:val="000000"/>
          <w:sz w:val="20"/>
          <w:szCs w:val="20"/>
        </w:rPr>
        <w:t xml:space="preserve"> LC, Sundling C, </w:t>
      </w:r>
      <w:proofErr w:type="spellStart"/>
      <w:r w:rsidRPr="007F0A26">
        <w:rPr>
          <w:rFonts w:ascii="Arial" w:hAnsi="Arial" w:cs="Arial"/>
          <w:iCs/>
          <w:color w:val="000000"/>
          <w:sz w:val="20"/>
          <w:szCs w:val="20"/>
        </w:rPr>
        <w:t>Bonsignori</w:t>
      </w:r>
      <w:proofErr w:type="spellEnd"/>
      <w:r w:rsidRPr="007F0A26">
        <w:rPr>
          <w:rFonts w:ascii="Arial" w:hAnsi="Arial" w:cs="Arial"/>
          <w:iCs/>
          <w:color w:val="000000"/>
          <w:sz w:val="20"/>
          <w:szCs w:val="20"/>
        </w:rPr>
        <w:t xml:space="preserve"> M, Gorny MK,</w:t>
      </w:r>
      <w:r w:rsidRPr="007F0A26">
        <w:rPr>
          <w:rFonts w:ascii="Arial" w:hAnsi="Arial" w:cs="Arial"/>
          <w:b/>
          <w:iCs/>
          <w:color w:val="000000"/>
          <w:sz w:val="20"/>
          <w:szCs w:val="20"/>
        </w:rPr>
        <w:t xml:space="preserve"> Lahey T, </w:t>
      </w:r>
      <w:r w:rsidRPr="007F0A26">
        <w:rPr>
          <w:rFonts w:ascii="Arial" w:hAnsi="Arial" w:cs="Arial"/>
          <w:iCs/>
          <w:color w:val="000000"/>
          <w:sz w:val="20"/>
          <w:szCs w:val="20"/>
        </w:rPr>
        <w:t>Zolla-Pazner S, Haynes</w:t>
      </w:r>
      <w:r w:rsidRPr="007F0A26">
        <w:rPr>
          <w:rFonts w:ascii="Arial" w:hAnsi="Arial" w:cs="Arial"/>
          <w:iCs/>
          <w:color w:val="000000"/>
          <w:sz w:val="20"/>
          <w:szCs w:val="20"/>
          <w:vertAlign w:val="superscript"/>
        </w:rPr>
        <w:t xml:space="preserve"> </w:t>
      </w:r>
      <w:r w:rsidRPr="007F0A26">
        <w:rPr>
          <w:rFonts w:ascii="Arial" w:hAnsi="Arial" w:cs="Arial"/>
          <w:iCs/>
          <w:color w:val="000000"/>
          <w:sz w:val="20"/>
          <w:szCs w:val="20"/>
        </w:rPr>
        <w:t xml:space="preserve">BF, </w:t>
      </w:r>
      <w:proofErr w:type="spellStart"/>
      <w:r w:rsidRPr="007F0A26">
        <w:rPr>
          <w:rFonts w:ascii="Arial" w:hAnsi="Arial" w:cs="Arial"/>
          <w:iCs/>
          <w:color w:val="000000"/>
          <w:sz w:val="20"/>
          <w:szCs w:val="20"/>
        </w:rPr>
        <w:t>Hedestam</w:t>
      </w:r>
      <w:proofErr w:type="spellEnd"/>
      <w:r w:rsidRPr="007F0A26">
        <w:rPr>
          <w:rFonts w:ascii="Arial" w:hAnsi="Arial" w:cs="Arial"/>
          <w:iCs/>
          <w:color w:val="000000"/>
          <w:sz w:val="20"/>
          <w:szCs w:val="20"/>
        </w:rPr>
        <w:t xml:space="preserve"> GBK, Bailey-Kellogg C, Alter G, Burton DR, Seaman MS, Ackerman ME</w:t>
      </w:r>
      <w:r w:rsidRPr="007F0A26">
        <w:rPr>
          <w:rFonts w:ascii="Arial" w:hAnsi="Arial" w:cs="Arial"/>
          <w:iCs/>
          <w:color w:val="000000"/>
          <w:sz w:val="20"/>
          <w:szCs w:val="20"/>
          <w:vertAlign w:val="superscript"/>
        </w:rPr>
        <w:t>.</w:t>
      </w:r>
      <w:r w:rsidRPr="007F0A26">
        <w:rPr>
          <w:rFonts w:ascii="Arial" w:hAnsi="Arial" w:cs="Arial"/>
          <w:b/>
          <w:iCs/>
          <w:color w:val="000000"/>
          <w:sz w:val="20"/>
          <w:szCs w:val="20"/>
          <w:vertAlign w:val="superscript"/>
        </w:rPr>
        <w:t xml:space="preserve"> </w:t>
      </w:r>
      <w:r w:rsidRPr="007F0A26">
        <w:rPr>
          <w:rFonts w:ascii="Arial" w:hAnsi="Arial" w:cs="Arial"/>
          <w:iCs/>
          <w:color w:val="000000"/>
          <w:sz w:val="20"/>
          <w:szCs w:val="20"/>
        </w:rPr>
        <w:t>Fine epitope signature of HIV-1 antibody neutralization breadth at the CD4 binding site. Antibody Engineering and Therapeutics 2015, San Diego, California.</w:t>
      </w:r>
    </w:p>
    <w:p w14:paraId="34495B68" w14:textId="77777777" w:rsidR="007A7561" w:rsidRPr="007F0A26" w:rsidRDefault="007A7561" w:rsidP="007A7561">
      <w:pPr>
        <w:widowControl w:val="0"/>
        <w:numPr>
          <w:ilvl w:val="0"/>
          <w:numId w:val="9"/>
        </w:numPr>
        <w:ind w:left="709"/>
        <w:rPr>
          <w:rFonts w:ascii="Arial" w:hAnsi="Arial" w:cs="Arial"/>
          <w:b/>
          <w:iCs/>
          <w:color w:val="000000"/>
          <w:sz w:val="20"/>
          <w:szCs w:val="20"/>
        </w:rPr>
      </w:pPr>
      <w:r w:rsidRPr="007F0A26">
        <w:rPr>
          <w:rFonts w:ascii="Arial" w:hAnsi="Arial" w:cs="Arial"/>
          <w:iCs/>
          <w:color w:val="000000"/>
          <w:sz w:val="20"/>
          <w:szCs w:val="20"/>
        </w:rPr>
        <w:t xml:space="preserve">Cheng HD, Grimm SK, Gilman MSA, Sok D, </w:t>
      </w:r>
      <w:proofErr w:type="spellStart"/>
      <w:r w:rsidRPr="007F0A26">
        <w:rPr>
          <w:rFonts w:ascii="Arial" w:hAnsi="Arial" w:cs="Arial"/>
          <w:iCs/>
          <w:color w:val="000000"/>
          <w:sz w:val="20"/>
          <w:szCs w:val="20"/>
        </w:rPr>
        <w:t>Gwom</w:t>
      </w:r>
      <w:proofErr w:type="spellEnd"/>
      <w:r w:rsidRPr="007F0A26">
        <w:rPr>
          <w:rFonts w:ascii="Arial" w:hAnsi="Arial" w:cs="Arial"/>
          <w:iCs/>
          <w:color w:val="000000"/>
          <w:sz w:val="20"/>
          <w:szCs w:val="20"/>
        </w:rPr>
        <w:t xml:space="preserve"> LC, Sundling C, </w:t>
      </w:r>
      <w:proofErr w:type="spellStart"/>
      <w:r w:rsidRPr="007F0A26">
        <w:rPr>
          <w:rFonts w:ascii="Arial" w:hAnsi="Arial" w:cs="Arial"/>
          <w:iCs/>
          <w:color w:val="000000"/>
          <w:sz w:val="20"/>
          <w:szCs w:val="20"/>
        </w:rPr>
        <w:t>Bonsignori</w:t>
      </w:r>
      <w:proofErr w:type="spellEnd"/>
      <w:r w:rsidRPr="007F0A26">
        <w:rPr>
          <w:rFonts w:ascii="Arial" w:hAnsi="Arial" w:cs="Arial"/>
          <w:iCs/>
          <w:color w:val="000000"/>
          <w:sz w:val="20"/>
          <w:szCs w:val="20"/>
        </w:rPr>
        <w:t xml:space="preserve"> M, Gorny MK,</w:t>
      </w:r>
      <w:r w:rsidRPr="007F0A26">
        <w:rPr>
          <w:rFonts w:ascii="Arial" w:hAnsi="Arial" w:cs="Arial"/>
          <w:b/>
          <w:iCs/>
          <w:color w:val="000000"/>
          <w:sz w:val="20"/>
          <w:szCs w:val="20"/>
        </w:rPr>
        <w:t xml:space="preserve"> Lahey T, </w:t>
      </w:r>
      <w:r w:rsidRPr="007F0A26">
        <w:rPr>
          <w:rFonts w:ascii="Arial" w:hAnsi="Arial" w:cs="Arial"/>
          <w:iCs/>
          <w:color w:val="000000"/>
          <w:sz w:val="20"/>
          <w:szCs w:val="20"/>
        </w:rPr>
        <w:t>Zolla-Pazner S, Haynes</w:t>
      </w:r>
      <w:r w:rsidRPr="007F0A26">
        <w:rPr>
          <w:rFonts w:ascii="Arial" w:hAnsi="Arial" w:cs="Arial"/>
          <w:iCs/>
          <w:color w:val="000000"/>
          <w:sz w:val="20"/>
          <w:szCs w:val="20"/>
          <w:vertAlign w:val="superscript"/>
        </w:rPr>
        <w:t xml:space="preserve"> </w:t>
      </w:r>
      <w:r w:rsidRPr="007F0A26">
        <w:rPr>
          <w:rFonts w:ascii="Arial" w:hAnsi="Arial" w:cs="Arial"/>
          <w:iCs/>
          <w:color w:val="000000"/>
          <w:sz w:val="20"/>
          <w:szCs w:val="20"/>
        </w:rPr>
        <w:t xml:space="preserve">BF, </w:t>
      </w:r>
      <w:proofErr w:type="spellStart"/>
      <w:r w:rsidRPr="007F0A26">
        <w:rPr>
          <w:rFonts w:ascii="Arial" w:hAnsi="Arial" w:cs="Arial"/>
          <w:iCs/>
          <w:color w:val="000000"/>
          <w:sz w:val="20"/>
          <w:szCs w:val="20"/>
        </w:rPr>
        <w:t>Hedestam</w:t>
      </w:r>
      <w:proofErr w:type="spellEnd"/>
      <w:r w:rsidRPr="007F0A26">
        <w:rPr>
          <w:rFonts w:ascii="Arial" w:hAnsi="Arial" w:cs="Arial"/>
          <w:iCs/>
          <w:color w:val="000000"/>
          <w:sz w:val="20"/>
          <w:szCs w:val="20"/>
        </w:rPr>
        <w:t xml:space="preserve"> GBK, Bailey-Kellogg C, Alter G, Burton DR, Seaman MS, Ackerman ME</w:t>
      </w:r>
      <w:r w:rsidRPr="007F0A26">
        <w:rPr>
          <w:rFonts w:ascii="Arial" w:hAnsi="Arial" w:cs="Arial"/>
          <w:iCs/>
          <w:color w:val="000000"/>
          <w:sz w:val="20"/>
          <w:szCs w:val="20"/>
          <w:vertAlign w:val="superscript"/>
        </w:rPr>
        <w:t>.</w:t>
      </w:r>
      <w:r w:rsidRPr="007F0A26">
        <w:rPr>
          <w:rFonts w:ascii="Arial" w:hAnsi="Arial" w:cs="Arial"/>
          <w:b/>
          <w:iCs/>
          <w:color w:val="000000"/>
          <w:sz w:val="20"/>
          <w:szCs w:val="20"/>
          <w:vertAlign w:val="superscript"/>
        </w:rPr>
        <w:t xml:space="preserve"> </w:t>
      </w:r>
      <w:r w:rsidRPr="007F0A26">
        <w:rPr>
          <w:rFonts w:ascii="Arial" w:hAnsi="Arial" w:cs="Arial"/>
          <w:iCs/>
          <w:color w:val="000000"/>
          <w:sz w:val="20"/>
          <w:szCs w:val="20"/>
        </w:rPr>
        <w:t>Fine epitope signature of HIV-1 antibody neutralization breadth at the CD4 binding site. 18</w:t>
      </w:r>
      <w:r w:rsidRPr="007F0A26">
        <w:rPr>
          <w:rFonts w:ascii="Arial" w:hAnsi="Arial" w:cs="Arial"/>
          <w:iCs/>
          <w:color w:val="000000"/>
          <w:sz w:val="20"/>
          <w:szCs w:val="20"/>
          <w:vertAlign w:val="superscript"/>
        </w:rPr>
        <w:t>th</w:t>
      </w:r>
      <w:r w:rsidRPr="007F0A26">
        <w:rPr>
          <w:rFonts w:ascii="Arial" w:hAnsi="Arial" w:cs="Arial"/>
          <w:iCs/>
          <w:color w:val="000000"/>
          <w:sz w:val="20"/>
          <w:szCs w:val="20"/>
        </w:rPr>
        <w:t xml:space="preserve"> Annual International Meeting of the Institute of Human Virology. Baltimore, Maryland on September 19-22, 2016.</w:t>
      </w:r>
    </w:p>
    <w:p w14:paraId="7D447387" w14:textId="77777777" w:rsidR="007A7561" w:rsidRPr="007F0A26" w:rsidRDefault="007A7561" w:rsidP="007A7561">
      <w:pPr>
        <w:widowControl w:val="0"/>
        <w:numPr>
          <w:ilvl w:val="0"/>
          <w:numId w:val="9"/>
        </w:numPr>
        <w:ind w:left="709"/>
        <w:rPr>
          <w:rFonts w:ascii="Arial" w:hAnsi="Arial" w:cs="Arial"/>
          <w:iCs/>
          <w:color w:val="000000"/>
          <w:sz w:val="20"/>
          <w:szCs w:val="20"/>
        </w:rPr>
      </w:pPr>
      <w:r w:rsidRPr="007F0A26">
        <w:rPr>
          <w:rFonts w:ascii="Arial" w:hAnsi="Arial" w:cs="Arial"/>
          <w:iCs/>
          <w:color w:val="000000"/>
          <w:sz w:val="20"/>
          <w:szCs w:val="20"/>
        </w:rPr>
        <w:t xml:space="preserve">Perlson J, Kruger B, </w:t>
      </w:r>
      <w:proofErr w:type="spellStart"/>
      <w:r w:rsidRPr="007F0A26">
        <w:rPr>
          <w:rFonts w:ascii="Arial" w:hAnsi="Arial" w:cs="Arial"/>
          <w:iCs/>
          <w:color w:val="000000"/>
          <w:sz w:val="20"/>
          <w:szCs w:val="20"/>
        </w:rPr>
        <w:t>Padullaparti</w:t>
      </w:r>
      <w:proofErr w:type="spellEnd"/>
      <w:r w:rsidRPr="007F0A26">
        <w:rPr>
          <w:rFonts w:ascii="Arial" w:hAnsi="Arial" w:cs="Arial"/>
          <w:iCs/>
          <w:color w:val="000000"/>
          <w:sz w:val="20"/>
          <w:szCs w:val="20"/>
        </w:rPr>
        <w:t xml:space="preserve"> S, Eccles E, </w:t>
      </w:r>
      <w:r w:rsidRPr="007F0A26">
        <w:rPr>
          <w:rFonts w:ascii="Arial" w:hAnsi="Arial" w:cs="Arial"/>
          <w:b/>
          <w:iCs/>
          <w:color w:val="000000"/>
          <w:sz w:val="20"/>
          <w:szCs w:val="20"/>
        </w:rPr>
        <w:t>Lahey T</w:t>
      </w:r>
      <w:r w:rsidRPr="007F0A26">
        <w:rPr>
          <w:rFonts w:ascii="Arial" w:hAnsi="Arial" w:cs="Arial"/>
          <w:iCs/>
          <w:color w:val="000000"/>
          <w:sz w:val="20"/>
          <w:szCs w:val="20"/>
        </w:rPr>
        <w:t xml:space="preserve">. A model for “at distance” </w:t>
      </w:r>
      <w:proofErr w:type="spellStart"/>
      <w:r w:rsidRPr="007F0A26">
        <w:rPr>
          <w:rFonts w:ascii="Arial" w:hAnsi="Arial" w:cs="Arial"/>
          <w:iCs/>
          <w:color w:val="000000"/>
          <w:sz w:val="20"/>
          <w:szCs w:val="20"/>
        </w:rPr>
        <w:t>PrEP</w:t>
      </w:r>
      <w:proofErr w:type="spellEnd"/>
      <w:r w:rsidRPr="007F0A26">
        <w:rPr>
          <w:rFonts w:ascii="Arial" w:hAnsi="Arial" w:cs="Arial"/>
          <w:iCs/>
          <w:color w:val="000000"/>
          <w:sz w:val="20"/>
          <w:szCs w:val="20"/>
        </w:rPr>
        <w:t xml:space="preserve"> navigation: acceptability and early insights. </w:t>
      </w:r>
      <w:proofErr w:type="spellStart"/>
      <w:r w:rsidRPr="007F0A26">
        <w:rPr>
          <w:rFonts w:ascii="Arial" w:hAnsi="Arial" w:cs="Arial"/>
          <w:iCs/>
          <w:color w:val="000000"/>
          <w:sz w:val="20"/>
          <w:szCs w:val="20"/>
        </w:rPr>
        <w:t>IDWeek</w:t>
      </w:r>
      <w:proofErr w:type="spellEnd"/>
      <w:r w:rsidRPr="007F0A26">
        <w:rPr>
          <w:rFonts w:ascii="Arial" w:hAnsi="Arial" w:cs="Arial"/>
          <w:iCs/>
          <w:color w:val="000000"/>
          <w:sz w:val="20"/>
          <w:szCs w:val="20"/>
        </w:rPr>
        <w:t xml:space="preserve"> 2018 in San Francisco, CA, poster #1290. Published in Open Forum Infectious Diseases Volume 5, Issue suppl_1, November 2018, Page S394 </w:t>
      </w:r>
      <w:hyperlink r:id="rId39" w:history="1">
        <w:r w:rsidRPr="007F0A26">
          <w:rPr>
            <w:rStyle w:val="Hyperlink"/>
            <w:rFonts w:ascii="Arial" w:eastAsiaTheme="majorEastAsia" w:hAnsi="Arial" w:cs="Arial"/>
            <w:iCs/>
            <w:sz w:val="20"/>
            <w:szCs w:val="20"/>
          </w:rPr>
          <w:t>https://doi.org/10.1093/ofid/ofy210.1123</w:t>
        </w:r>
      </w:hyperlink>
      <w:r w:rsidRPr="007F0A26">
        <w:rPr>
          <w:rFonts w:ascii="Arial" w:hAnsi="Arial" w:cs="Arial"/>
          <w:iCs/>
          <w:color w:val="000000"/>
          <w:sz w:val="20"/>
          <w:szCs w:val="20"/>
        </w:rPr>
        <w:t xml:space="preserve"> </w:t>
      </w:r>
      <w:hyperlink r:id="rId40" w:history="1">
        <w:r w:rsidRPr="007F0A26">
          <w:rPr>
            <w:rStyle w:val="Hyperlink"/>
            <w:rFonts w:ascii="Arial" w:eastAsiaTheme="majorEastAsia" w:hAnsi="Arial" w:cs="Arial"/>
            <w:iCs/>
            <w:sz w:val="20"/>
            <w:szCs w:val="20"/>
          </w:rPr>
          <w:t>https://academic.oup.com/ofid/article/5/suppl_1/S394/5206708</w:t>
        </w:r>
      </w:hyperlink>
      <w:r w:rsidRPr="007F0A26">
        <w:rPr>
          <w:rFonts w:ascii="Arial" w:hAnsi="Arial" w:cs="Arial"/>
          <w:iCs/>
          <w:color w:val="000000"/>
          <w:sz w:val="20"/>
          <w:szCs w:val="20"/>
        </w:rPr>
        <w:t xml:space="preserve"> </w:t>
      </w:r>
    </w:p>
    <w:p w14:paraId="4610FE93" w14:textId="77777777" w:rsidR="007A7561" w:rsidRDefault="007A7561" w:rsidP="007A7561">
      <w:pPr>
        <w:widowControl w:val="0"/>
        <w:numPr>
          <w:ilvl w:val="0"/>
          <w:numId w:val="9"/>
        </w:numPr>
        <w:ind w:left="709"/>
        <w:rPr>
          <w:rFonts w:ascii="Arial" w:hAnsi="Arial" w:cs="Arial"/>
          <w:iCs/>
          <w:color w:val="000000"/>
          <w:sz w:val="20"/>
          <w:szCs w:val="20"/>
        </w:rPr>
      </w:pPr>
      <w:r w:rsidRPr="007F0A26">
        <w:rPr>
          <w:rFonts w:ascii="Arial" w:hAnsi="Arial" w:cs="Arial"/>
          <w:iCs/>
          <w:color w:val="000000"/>
          <w:sz w:val="20"/>
          <w:szCs w:val="20"/>
        </w:rPr>
        <w:t xml:space="preserve">Finnie S, Brach R, Goyal R, Epstein S, Dawson C, </w:t>
      </w:r>
      <w:proofErr w:type="spellStart"/>
      <w:r w:rsidRPr="007F0A26">
        <w:rPr>
          <w:rFonts w:ascii="Arial" w:hAnsi="Arial" w:cs="Arial"/>
          <w:iCs/>
          <w:color w:val="000000"/>
          <w:sz w:val="20"/>
          <w:szCs w:val="20"/>
        </w:rPr>
        <w:t>Eldakar</w:t>
      </w:r>
      <w:proofErr w:type="spellEnd"/>
      <w:r w:rsidRPr="007F0A26">
        <w:rPr>
          <w:rFonts w:ascii="Arial" w:hAnsi="Arial" w:cs="Arial"/>
          <w:iCs/>
          <w:color w:val="000000"/>
          <w:sz w:val="20"/>
          <w:szCs w:val="20"/>
        </w:rPr>
        <w:t xml:space="preserve">-Hein S, Lounsbury K, </w:t>
      </w:r>
      <w:r w:rsidRPr="007F0A26">
        <w:rPr>
          <w:rFonts w:ascii="Arial" w:hAnsi="Arial" w:cs="Arial"/>
          <w:b/>
          <w:bCs/>
          <w:iCs/>
          <w:color w:val="000000"/>
          <w:sz w:val="20"/>
          <w:szCs w:val="20"/>
        </w:rPr>
        <w:t>Lahey T</w:t>
      </w:r>
      <w:r w:rsidRPr="007F0A26">
        <w:rPr>
          <w:rFonts w:ascii="Arial" w:hAnsi="Arial" w:cs="Arial"/>
          <w:i/>
          <w:color w:val="000000"/>
          <w:sz w:val="20"/>
          <w:szCs w:val="20"/>
        </w:rPr>
        <w:t xml:space="preserve">. </w:t>
      </w:r>
      <w:r w:rsidRPr="007F0A26">
        <w:rPr>
          <w:rFonts w:ascii="Arial" w:hAnsi="Arial" w:cs="Arial"/>
          <w:iCs/>
          <w:color w:val="000000"/>
          <w:sz w:val="20"/>
          <w:szCs w:val="20"/>
        </w:rPr>
        <w:t>Student and faculty responses to a new social medicine theme in the pre-clinical curriculum. AAMC Learn Serve Lead 2019 Phoenix, AZ November 8-12, 2019.</w:t>
      </w:r>
    </w:p>
    <w:p w14:paraId="150322E6" w14:textId="77777777" w:rsidR="007A7561" w:rsidRDefault="007A7561" w:rsidP="007A7561">
      <w:pPr>
        <w:widowControl w:val="0"/>
        <w:numPr>
          <w:ilvl w:val="0"/>
          <w:numId w:val="9"/>
        </w:numPr>
        <w:ind w:left="709"/>
        <w:rPr>
          <w:rFonts w:ascii="Arial" w:hAnsi="Arial" w:cs="Arial"/>
          <w:iCs/>
          <w:color w:val="000000"/>
          <w:sz w:val="20"/>
          <w:szCs w:val="20"/>
        </w:rPr>
      </w:pPr>
      <w:r>
        <w:rPr>
          <w:rFonts w:ascii="Arial" w:hAnsi="Arial" w:cs="Arial"/>
          <w:iCs/>
          <w:color w:val="000000"/>
          <w:sz w:val="20"/>
          <w:szCs w:val="20"/>
        </w:rPr>
        <w:t xml:space="preserve">Herbst J, Marcolini E, </w:t>
      </w:r>
      <w:r w:rsidRPr="00B45C33">
        <w:rPr>
          <w:rFonts w:ascii="Arial" w:hAnsi="Arial" w:cs="Arial"/>
          <w:b/>
          <w:bCs/>
          <w:iCs/>
          <w:color w:val="000000"/>
          <w:sz w:val="20"/>
          <w:szCs w:val="20"/>
        </w:rPr>
        <w:t>Lahey T</w:t>
      </w:r>
      <w:r>
        <w:rPr>
          <w:rFonts w:ascii="Arial" w:hAnsi="Arial" w:cs="Arial"/>
          <w:iCs/>
          <w:color w:val="000000"/>
          <w:sz w:val="20"/>
          <w:szCs w:val="20"/>
        </w:rPr>
        <w:t xml:space="preserve">, Nelson N. </w:t>
      </w:r>
      <w:r w:rsidRPr="00B45C33">
        <w:rPr>
          <w:rFonts w:ascii="Arial" w:hAnsi="Arial" w:cs="Arial"/>
          <w:iCs/>
          <w:color w:val="000000"/>
          <w:sz w:val="20"/>
          <w:szCs w:val="20"/>
        </w:rPr>
        <w:t>A Look Behind the Curtain: Universal Lessons Learned from Rural Health Care Ethics Consultation</w:t>
      </w:r>
      <w:r>
        <w:rPr>
          <w:rFonts w:ascii="Arial" w:hAnsi="Arial" w:cs="Arial"/>
          <w:iCs/>
          <w:color w:val="000000"/>
          <w:sz w:val="20"/>
          <w:szCs w:val="20"/>
        </w:rPr>
        <w:t>. American Society of Bioethics and the Humanities virtual annual conference October 12, 2021.</w:t>
      </w:r>
    </w:p>
    <w:p w14:paraId="345E8EB2" w14:textId="77777777" w:rsidR="007A7561" w:rsidRDefault="007A7561" w:rsidP="007A7561">
      <w:pPr>
        <w:widowControl w:val="0"/>
        <w:numPr>
          <w:ilvl w:val="0"/>
          <w:numId w:val="9"/>
        </w:numPr>
        <w:ind w:left="709"/>
        <w:rPr>
          <w:rFonts w:ascii="Arial" w:hAnsi="Arial" w:cs="Arial"/>
          <w:iCs/>
          <w:color w:val="000000"/>
          <w:sz w:val="20"/>
          <w:szCs w:val="20"/>
        </w:rPr>
      </w:pPr>
      <w:r>
        <w:rPr>
          <w:rFonts w:ascii="Arial" w:hAnsi="Arial" w:cs="Arial"/>
          <w:iCs/>
          <w:color w:val="000000"/>
          <w:sz w:val="20"/>
          <w:szCs w:val="20"/>
        </w:rPr>
        <w:t xml:space="preserve">Shubkin C, Marcolini E, Coleman M, </w:t>
      </w:r>
      <w:r w:rsidRPr="00946CC9">
        <w:rPr>
          <w:rFonts w:ascii="Arial" w:hAnsi="Arial" w:cs="Arial"/>
          <w:b/>
          <w:bCs/>
          <w:iCs/>
          <w:color w:val="000000"/>
          <w:sz w:val="20"/>
          <w:szCs w:val="20"/>
        </w:rPr>
        <w:t>Lahey T</w:t>
      </w:r>
      <w:r>
        <w:rPr>
          <w:rFonts w:ascii="Arial" w:hAnsi="Arial" w:cs="Arial"/>
          <w:iCs/>
          <w:color w:val="000000"/>
          <w:sz w:val="20"/>
          <w:szCs w:val="20"/>
        </w:rPr>
        <w:t xml:space="preserve">. Ethical management of violent patient behavior. Interactive panel discussion. American Society of Bioethics and the Humanities annual conference Portland, Oregon, October 29, 2022. </w:t>
      </w:r>
    </w:p>
    <w:p w14:paraId="2A9524E6" w14:textId="77777777" w:rsidR="007A7561" w:rsidRDefault="007A7561" w:rsidP="007A7561">
      <w:pPr>
        <w:widowControl w:val="0"/>
        <w:numPr>
          <w:ilvl w:val="0"/>
          <w:numId w:val="9"/>
        </w:numPr>
        <w:ind w:left="709"/>
        <w:rPr>
          <w:rFonts w:ascii="Arial" w:hAnsi="Arial" w:cs="Arial"/>
          <w:iCs/>
          <w:color w:val="000000"/>
          <w:sz w:val="20"/>
          <w:szCs w:val="20"/>
        </w:rPr>
      </w:pPr>
      <w:r>
        <w:rPr>
          <w:rFonts w:ascii="Arial" w:hAnsi="Arial" w:cs="Arial"/>
          <w:iCs/>
          <w:color w:val="000000"/>
          <w:sz w:val="20"/>
          <w:szCs w:val="20"/>
        </w:rPr>
        <w:t>Shubkin C, Hartman-</w:t>
      </w:r>
      <w:proofErr w:type="spellStart"/>
      <w:r>
        <w:rPr>
          <w:rFonts w:ascii="Arial" w:hAnsi="Arial" w:cs="Arial"/>
          <w:iCs/>
          <w:color w:val="000000"/>
          <w:sz w:val="20"/>
          <w:szCs w:val="20"/>
        </w:rPr>
        <w:t>Munick</w:t>
      </w:r>
      <w:proofErr w:type="spellEnd"/>
      <w:r>
        <w:rPr>
          <w:rFonts w:ascii="Arial" w:hAnsi="Arial" w:cs="Arial"/>
          <w:iCs/>
          <w:color w:val="000000"/>
          <w:sz w:val="20"/>
          <w:szCs w:val="20"/>
        </w:rPr>
        <w:t xml:space="preserve"> S, Riss V, </w:t>
      </w:r>
      <w:r w:rsidRPr="00BE4445">
        <w:rPr>
          <w:rFonts w:ascii="Arial" w:hAnsi="Arial" w:cs="Arial"/>
          <w:b/>
          <w:bCs/>
          <w:iCs/>
          <w:color w:val="000000"/>
          <w:sz w:val="20"/>
          <w:szCs w:val="20"/>
        </w:rPr>
        <w:t>Lahey T</w:t>
      </w:r>
      <w:r>
        <w:rPr>
          <w:rFonts w:ascii="Arial" w:hAnsi="Arial" w:cs="Arial"/>
          <w:iCs/>
          <w:color w:val="000000"/>
          <w:sz w:val="20"/>
          <w:szCs w:val="20"/>
        </w:rPr>
        <w:t xml:space="preserve">. </w:t>
      </w:r>
      <w:r w:rsidRPr="00BE4445">
        <w:rPr>
          <w:rFonts w:ascii="Arial" w:hAnsi="Arial" w:cs="Arial"/>
          <w:iCs/>
          <w:color w:val="000000"/>
          <w:sz w:val="20"/>
          <w:szCs w:val="20"/>
        </w:rPr>
        <w:t>Feeding the unwilling: ethical challenges in the medical treatment of severe anorexia nervosa</w:t>
      </w:r>
      <w:r>
        <w:rPr>
          <w:rFonts w:ascii="Arial" w:hAnsi="Arial" w:cs="Arial"/>
          <w:iCs/>
          <w:color w:val="000000"/>
          <w:sz w:val="20"/>
          <w:szCs w:val="20"/>
        </w:rPr>
        <w:t>. (Interactive panel discussion) American Society for Bioethics and the Humanities annual meeting Baltimore, MD, October 12, 2023.</w:t>
      </w:r>
    </w:p>
    <w:p w14:paraId="36B5440D" w14:textId="77777777" w:rsidR="007A7561" w:rsidRDefault="007A7561" w:rsidP="007A7561">
      <w:pPr>
        <w:widowControl w:val="0"/>
        <w:numPr>
          <w:ilvl w:val="0"/>
          <w:numId w:val="9"/>
        </w:numPr>
        <w:ind w:left="709"/>
        <w:rPr>
          <w:rFonts w:ascii="Arial" w:hAnsi="Arial" w:cs="Arial"/>
          <w:iCs/>
          <w:color w:val="000000"/>
          <w:sz w:val="20"/>
          <w:szCs w:val="20"/>
        </w:rPr>
      </w:pPr>
      <w:r>
        <w:rPr>
          <w:rFonts w:ascii="Arial" w:hAnsi="Arial" w:cs="Arial"/>
          <w:iCs/>
          <w:color w:val="000000"/>
          <w:sz w:val="20"/>
          <w:szCs w:val="20"/>
        </w:rPr>
        <w:t xml:space="preserve">Shubkin C, Lerner G, Riss V, </w:t>
      </w:r>
      <w:r w:rsidRPr="004726E0">
        <w:rPr>
          <w:rFonts w:ascii="Arial" w:hAnsi="Arial" w:cs="Arial"/>
          <w:b/>
          <w:bCs/>
          <w:iCs/>
          <w:color w:val="000000"/>
          <w:sz w:val="20"/>
          <w:szCs w:val="20"/>
        </w:rPr>
        <w:t>Lahey T</w:t>
      </w:r>
      <w:r>
        <w:rPr>
          <w:rFonts w:ascii="Arial" w:hAnsi="Arial" w:cs="Arial"/>
          <w:iCs/>
          <w:color w:val="000000"/>
          <w:sz w:val="20"/>
          <w:szCs w:val="20"/>
        </w:rPr>
        <w:t>, Katzman D. APA Ethics SIG on ethics of management of severe eating disorders. Pediatric Academic Societies 2024. Toronto, Canada. May 2-6, 2024.</w:t>
      </w:r>
    </w:p>
    <w:p w14:paraId="08C10603" w14:textId="3251ED18" w:rsidR="0084252A" w:rsidRDefault="0084252A" w:rsidP="007A7561">
      <w:pPr>
        <w:widowControl w:val="0"/>
        <w:numPr>
          <w:ilvl w:val="0"/>
          <w:numId w:val="9"/>
        </w:numPr>
        <w:ind w:left="709"/>
        <w:rPr>
          <w:rFonts w:ascii="Arial" w:hAnsi="Arial" w:cs="Arial"/>
          <w:iCs/>
          <w:color w:val="000000"/>
          <w:sz w:val="20"/>
          <w:szCs w:val="20"/>
        </w:rPr>
      </w:pPr>
      <w:r w:rsidRPr="0084252A">
        <w:rPr>
          <w:rFonts w:ascii="Arial" w:hAnsi="Arial" w:cs="Arial"/>
          <w:b/>
          <w:bCs/>
          <w:iCs/>
          <w:color w:val="000000"/>
          <w:sz w:val="20"/>
          <w:szCs w:val="20"/>
        </w:rPr>
        <w:t>Lahey T</w:t>
      </w:r>
      <w:r>
        <w:rPr>
          <w:rFonts w:ascii="Arial" w:hAnsi="Arial" w:cs="Arial"/>
          <w:iCs/>
          <w:color w:val="000000"/>
          <w:sz w:val="20"/>
          <w:szCs w:val="20"/>
        </w:rPr>
        <w:t xml:space="preserve">. Lightning Talk: </w:t>
      </w:r>
      <w:r w:rsidRPr="0084252A">
        <w:rPr>
          <w:rFonts w:ascii="Arial" w:hAnsi="Arial" w:cs="Arial"/>
          <w:iCs/>
          <w:color w:val="000000"/>
          <w:sz w:val="20"/>
          <w:szCs w:val="20"/>
        </w:rPr>
        <w:t>How Can Ethicists Support Wise Clinical Use of Artificial Intelligence?</w:t>
      </w:r>
      <w:r>
        <w:rPr>
          <w:rFonts w:ascii="Arial" w:hAnsi="Arial" w:cs="Arial"/>
          <w:iCs/>
          <w:color w:val="000000"/>
          <w:sz w:val="20"/>
          <w:szCs w:val="20"/>
        </w:rPr>
        <w:t xml:space="preserve"> Clinical Ethics </w:t>
      </w:r>
      <w:proofErr w:type="spellStart"/>
      <w:r>
        <w:rPr>
          <w:rFonts w:ascii="Arial" w:hAnsi="Arial" w:cs="Arial"/>
          <w:iCs/>
          <w:color w:val="000000"/>
          <w:sz w:val="20"/>
          <w:szCs w:val="20"/>
        </w:rPr>
        <w:t>UnConference</w:t>
      </w:r>
      <w:proofErr w:type="spellEnd"/>
      <w:r>
        <w:rPr>
          <w:rFonts w:ascii="Arial" w:hAnsi="Arial" w:cs="Arial"/>
          <w:iCs/>
          <w:color w:val="000000"/>
          <w:sz w:val="20"/>
          <w:szCs w:val="20"/>
        </w:rPr>
        <w:t xml:space="preserve"> San Francisco, CA April 25, 2025</w:t>
      </w:r>
    </w:p>
    <w:p w14:paraId="63007EE9" w14:textId="77777777" w:rsidR="007A7561" w:rsidRPr="007F0A26" w:rsidRDefault="007A7561" w:rsidP="007A7561">
      <w:pPr>
        <w:widowControl w:val="0"/>
        <w:rPr>
          <w:rFonts w:ascii="Arial" w:hAnsi="Arial" w:cs="Arial"/>
          <w:iCs/>
          <w:color w:val="000000"/>
          <w:sz w:val="20"/>
          <w:szCs w:val="20"/>
        </w:rPr>
      </w:pPr>
    </w:p>
    <w:p w14:paraId="2511A8D5" w14:textId="77777777" w:rsidR="007A7561" w:rsidRPr="007F0A26" w:rsidRDefault="007A7561" w:rsidP="007A7561">
      <w:pPr>
        <w:widowControl w:val="0"/>
        <w:rPr>
          <w:rFonts w:ascii="Arial" w:hAnsi="Arial" w:cs="Arial"/>
          <w:i/>
          <w:iCs/>
          <w:color w:val="000000"/>
          <w:sz w:val="20"/>
          <w:szCs w:val="20"/>
        </w:rPr>
      </w:pPr>
    </w:p>
    <w:p w14:paraId="3186B458" w14:textId="77777777" w:rsidR="007A7561" w:rsidRDefault="007A7561" w:rsidP="007A7561">
      <w:pPr>
        <w:widowControl w:val="0"/>
        <w:rPr>
          <w:rFonts w:ascii="Arial" w:hAnsi="Arial" w:cs="Arial"/>
          <w:i/>
          <w:iCs/>
          <w:color w:val="000000"/>
          <w:sz w:val="20"/>
          <w:szCs w:val="20"/>
        </w:rPr>
      </w:pPr>
      <w:r w:rsidRPr="007F0A26">
        <w:rPr>
          <w:rFonts w:ascii="Arial" w:hAnsi="Arial" w:cs="Arial"/>
          <w:i/>
          <w:iCs/>
          <w:color w:val="000000"/>
          <w:sz w:val="20"/>
          <w:szCs w:val="20"/>
        </w:rPr>
        <w:t>Non-Peer Reviewed Publications</w:t>
      </w:r>
    </w:p>
    <w:p w14:paraId="286D79D4" w14:textId="77777777" w:rsidR="0031553C" w:rsidRPr="007F0A26" w:rsidRDefault="0031553C" w:rsidP="007A7561">
      <w:pPr>
        <w:widowControl w:val="0"/>
        <w:rPr>
          <w:rFonts w:ascii="Arial" w:hAnsi="Arial" w:cs="Arial"/>
          <w:i/>
          <w:iCs/>
          <w:color w:val="000000"/>
          <w:sz w:val="20"/>
          <w:szCs w:val="20"/>
        </w:rPr>
      </w:pPr>
    </w:p>
    <w:p w14:paraId="17C159F4" w14:textId="77777777" w:rsidR="007A7561" w:rsidRPr="007F0A26" w:rsidRDefault="007A7561" w:rsidP="007A7561">
      <w:pPr>
        <w:widowControl w:val="0"/>
        <w:ind w:left="360"/>
        <w:outlineLvl w:val="0"/>
        <w:rPr>
          <w:rFonts w:ascii="Arial" w:hAnsi="Arial" w:cs="Arial"/>
          <w:bCs/>
          <w:iCs/>
          <w:color w:val="000000"/>
          <w:sz w:val="20"/>
          <w:szCs w:val="20"/>
        </w:rPr>
      </w:pPr>
      <w:r w:rsidRPr="007F0A26">
        <w:rPr>
          <w:rFonts w:ascii="Arial" w:hAnsi="Arial" w:cs="Arial"/>
          <w:color w:val="000000"/>
          <w:sz w:val="20"/>
          <w:szCs w:val="20"/>
        </w:rPr>
        <w:t>Original Articles</w:t>
      </w:r>
    </w:p>
    <w:p w14:paraId="6FA4B224" w14:textId="77777777" w:rsidR="007A7561" w:rsidRPr="007F0A26" w:rsidRDefault="007A7561" w:rsidP="007A7561">
      <w:pPr>
        <w:pStyle w:val="ResumeIndent"/>
        <w:widowControl w:val="0"/>
        <w:numPr>
          <w:ilvl w:val="0"/>
          <w:numId w:val="10"/>
        </w:numPr>
        <w:tabs>
          <w:tab w:val="left" w:pos="720"/>
        </w:tabs>
        <w:ind w:right="-108"/>
        <w:rPr>
          <w:rFonts w:ascii="Arial" w:hAnsi="Arial" w:cs="Arial"/>
          <w:color w:val="000000"/>
          <w:sz w:val="20"/>
        </w:rPr>
      </w:pPr>
      <w:r w:rsidRPr="007F0A26">
        <w:rPr>
          <w:rFonts w:ascii="Arial" w:eastAsia="Calibri" w:hAnsi="Arial" w:cs="Arial"/>
          <w:color w:val="000000"/>
          <w:sz w:val="20"/>
        </w:rPr>
        <w:t>Lahey</w:t>
      </w:r>
      <w:r w:rsidRPr="007F0A26">
        <w:rPr>
          <w:rFonts w:ascii="Arial" w:hAnsi="Arial" w:cs="Arial"/>
          <w:color w:val="000000"/>
          <w:sz w:val="20"/>
        </w:rPr>
        <w:t xml:space="preserve"> </w:t>
      </w:r>
      <w:r w:rsidRPr="007F0A26">
        <w:rPr>
          <w:rFonts w:ascii="Arial" w:eastAsia="Calibri" w:hAnsi="Arial" w:cs="Arial"/>
          <w:color w:val="000000"/>
          <w:sz w:val="20"/>
        </w:rPr>
        <w:t>J</w:t>
      </w:r>
      <w:r w:rsidRPr="007F0A26">
        <w:rPr>
          <w:rFonts w:ascii="Arial" w:hAnsi="Arial" w:cs="Arial"/>
          <w:color w:val="000000"/>
          <w:sz w:val="20"/>
        </w:rPr>
        <w:t xml:space="preserve">, </w:t>
      </w:r>
      <w:r w:rsidRPr="007F0A26">
        <w:rPr>
          <w:rFonts w:ascii="Arial" w:eastAsia="Calibri" w:hAnsi="Arial" w:cs="Arial"/>
          <w:b/>
          <w:color w:val="000000"/>
          <w:sz w:val="20"/>
        </w:rPr>
        <w:t>Lahey</w:t>
      </w:r>
      <w:r w:rsidRPr="007F0A26">
        <w:rPr>
          <w:rFonts w:ascii="Arial" w:hAnsi="Arial" w:cs="Arial"/>
          <w:b/>
          <w:color w:val="000000"/>
          <w:sz w:val="20"/>
        </w:rPr>
        <w:t xml:space="preserve"> </w:t>
      </w:r>
      <w:r w:rsidRPr="007F0A26">
        <w:rPr>
          <w:rFonts w:ascii="Arial" w:eastAsia="Calibri" w:hAnsi="Arial" w:cs="Arial"/>
          <w:b/>
          <w:color w:val="000000"/>
          <w:sz w:val="20"/>
        </w:rPr>
        <w:t>T</w:t>
      </w:r>
      <w:r w:rsidRPr="007F0A26">
        <w:rPr>
          <w:rFonts w:ascii="Arial" w:hAnsi="Arial" w:cs="Arial"/>
          <w:color w:val="000000"/>
          <w:sz w:val="20"/>
        </w:rPr>
        <w:t xml:space="preserve">. </w:t>
      </w:r>
      <w:r w:rsidRPr="007F0A26">
        <w:rPr>
          <w:rFonts w:ascii="Arial" w:eastAsia="Calibri" w:hAnsi="Arial" w:cs="Arial"/>
          <w:color w:val="000000"/>
          <w:sz w:val="20"/>
        </w:rPr>
        <w:t>Your</w:t>
      </w:r>
      <w:r w:rsidRPr="007F0A26">
        <w:rPr>
          <w:rFonts w:ascii="Arial" w:hAnsi="Arial" w:cs="Arial"/>
          <w:color w:val="000000"/>
          <w:sz w:val="20"/>
        </w:rPr>
        <w:t xml:space="preserve"> </w:t>
      </w:r>
      <w:r w:rsidRPr="007F0A26">
        <w:rPr>
          <w:rFonts w:ascii="Arial" w:eastAsia="Calibri" w:hAnsi="Arial" w:cs="Arial"/>
          <w:color w:val="000000"/>
          <w:sz w:val="20"/>
        </w:rPr>
        <w:t>Kid</w:t>
      </w:r>
      <w:r w:rsidRPr="007F0A26">
        <w:rPr>
          <w:rFonts w:ascii="Arial" w:hAnsi="Arial" w:cs="Arial"/>
          <w:color w:val="000000"/>
          <w:sz w:val="20"/>
        </w:rPr>
        <w:t xml:space="preserve"> </w:t>
      </w:r>
      <w:r w:rsidRPr="007F0A26">
        <w:rPr>
          <w:rFonts w:ascii="Arial" w:eastAsia="Calibri" w:hAnsi="Arial" w:cs="Arial"/>
          <w:color w:val="000000"/>
          <w:sz w:val="20"/>
        </w:rPr>
        <w:t>Probably</w:t>
      </w:r>
      <w:r w:rsidRPr="007F0A26">
        <w:rPr>
          <w:rFonts w:ascii="Arial" w:hAnsi="Arial" w:cs="Arial"/>
          <w:color w:val="000000"/>
          <w:sz w:val="20"/>
        </w:rPr>
        <w:t xml:space="preserve"> </w:t>
      </w:r>
      <w:r w:rsidRPr="007F0A26">
        <w:rPr>
          <w:rFonts w:ascii="Arial" w:eastAsia="Calibri" w:hAnsi="Arial" w:cs="Arial"/>
          <w:color w:val="000000"/>
          <w:sz w:val="20"/>
        </w:rPr>
        <w:t>Doesn</w:t>
      </w:r>
      <w:r w:rsidRPr="007F0A26">
        <w:rPr>
          <w:rFonts w:ascii="Arial" w:hAnsi="Arial" w:cs="Arial"/>
          <w:color w:val="000000"/>
          <w:sz w:val="20"/>
        </w:rPr>
        <w:t>’</w:t>
      </w:r>
      <w:r w:rsidRPr="007F0A26">
        <w:rPr>
          <w:rFonts w:ascii="Arial" w:eastAsia="Calibri" w:hAnsi="Arial" w:cs="Arial"/>
          <w:color w:val="000000"/>
          <w:sz w:val="20"/>
        </w:rPr>
        <w:t>t</w:t>
      </w:r>
      <w:r w:rsidRPr="007F0A26">
        <w:rPr>
          <w:rFonts w:ascii="Arial" w:hAnsi="Arial" w:cs="Arial"/>
          <w:color w:val="000000"/>
          <w:sz w:val="20"/>
        </w:rPr>
        <w:t xml:space="preserve"> </w:t>
      </w:r>
      <w:r w:rsidRPr="007F0A26">
        <w:rPr>
          <w:rFonts w:ascii="Arial" w:eastAsia="Calibri" w:hAnsi="Arial" w:cs="Arial"/>
          <w:color w:val="000000"/>
          <w:sz w:val="20"/>
        </w:rPr>
        <w:t>Need</w:t>
      </w:r>
      <w:r w:rsidRPr="007F0A26">
        <w:rPr>
          <w:rFonts w:ascii="Arial" w:hAnsi="Arial" w:cs="Arial"/>
          <w:color w:val="000000"/>
          <w:sz w:val="20"/>
        </w:rPr>
        <w:t xml:space="preserve"> </w:t>
      </w:r>
      <w:r w:rsidRPr="007F0A26">
        <w:rPr>
          <w:rFonts w:ascii="Arial" w:eastAsia="Calibri" w:hAnsi="Arial" w:cs="Arial"/>
          <w:color w:val="000000"/>
          <w:sz w:val="20"/>
        </w:rPr>
        <w:t>Antibiotics</w:t>
      </w:r>
      <w:r w:rsidRPr="007F0A26">
        <w:rPr>
          <w:rFonts w:ascii="Arial" w:hAnsi="Arial" w:cs="Arial"/>
          <w:color w:val="000000"/>
          <w:sz w:val="20"/>
        </w:rPr>
        <w:t xml:space="preserve">. </w:t>
      </w:r>
      <w:r w:rsidRPr="007F0A26">
        <w:rPr>
          <w:rFonts w:ascii="Arial" w:eastAsia="Calibri" w:hAnsi="Arial" w:cs="Arial"/>
          <w:i/>
          <w:color w:val="000000"/>
          <w:sz w:val="20"/>
        </w:rPr>
        <w:t>The</w:t>
      </w:r>
      <w:r w:rsidRPr="007F0A26">
        <w:rPr>
          <w:rFonts w:ascii="Arial" w:hAnsi="Arial" w:cs="Arial"/>
          <w:i/>
          <w:color w:val="000000"/>
          <w:sz w:val="20"/>
        </w:rPr>
        <w:t xml:space="preserve"> </w:t>
      </w:r>
      <w:r w:rsidRPr="007F0A26">
        <w:rPr>
          <w:rFonts w:ascii="Arial" w:eastAsia="Calibri" w:hAnsi="Arial" w:cs="Arial"/>
          <w:i/>
          <w:color w:val="000000"/>
          <w:sz w:val="20"/>
        </w:rPr>
        <w:t>Atlantic</w:t>
      </w:r>
      <w:r w:rsidRPr="007F0A26">
        <w:rPr>
          <w:rFonts w:ascii="Arial" w:hAnsi="Arial" w:cs="Arial"/>
          <w:i/>
          <w:color w:val="000000"/>
          <w:sz w:val="20"/>
        </w:rPr>
        <w:t xml:space="preserve"> </w:t>
      </w:r>
      <w:hyperlink r:id="rId41" w:history="1">
        <w:r w:rsidRPr="007F0A26">
          <w:rPr>
            <w:rStyle w:val="Hyperlink"/>
            <w:rFonts w:ascii="Arial" w:eastAsiaTheme="majorEastAsia" w:hAnsi="Arial" w:cs="Arial"/>
            <w:sz w:val="20"/>
          </w:rPr>
          <w:t>http://www.theatlantic.com/health/archive/2013/03/your-kid-probably-doesnt-need-antibiotics/273569/</w:t>
        </w:r>
      </w:hyperlink>
      <w:r w:rsidRPr="007F0A26">
        <w:rPr>
          <w:rFonts w:ascii="Arial" w:hAnsi="Arial" w:cs="Arial"/>
          <w:color w:val="000000"/>
          <w:sz w:val="20"/>
        </w:rPr>
        <w:t xml:space="preserve">  </w:t>
      </w:r>
      <w:r w:rsidRPr="007F0A26">
        <w:rPr>
          <w:rFonts w:ascii="Arial" w:eastAsia="Calibri" w:hAnsi="Arial" w:cs="Arial"/>
          <w:color w:val="000000"/>
          <w:sz w:val="20"/>
        </w:rPr>
        <w:t>March</w:t>
      </w:r>
      <w:r w:rsidRPr="007F0A26">
        <w:rPr>
          <w:rFonts w:ascii="Arial" w:hAnsi="Arial" w:cs="Arial"/>
          <w:color w:val="000000"/>
          <w:sz w:val="20"/>
        </w:rPr>
        <w:t xml:space="preserve"> 5, 2013.</w:t>
      </w:r>
    </w:p>
    <w:p w14:paraId="1C52FA61" w14:textId="77777777" w:rsidR="007A7561" w:rsidRPr="007F0A26" w:rsidRDefault="007A7561" w:rsidP="007A7561">
      <w:pPr>
        <w:pStyle w:val="ResumeIndent"/>
        <w:widowControl w:val="0"/>
        <w:numPr>
          <w:ilvl w:val="0"/>
          <w:numId w:val="10"/>
        </w:numPr>
        <w:tabs>
          <w:tab w:val="left" w:pos="720"/>
        </w:tabs>
        <w:ind w:right="-108"/>
        <w:rPr>
          <w:rFonts w:ascii="Arial" w:hAnsi="Arial" w:cs="Arial"/>
          <w:color w:val="000000"/>
          <w:sz w:val="20"/>
        </w:rPr>
      </w:pPr>
      <w:r w:rsidRPr="007F0A26">
        <w:rPr>
          <w:rFonts w:ascii="Arial" w:eastAsia="Calibri" w:hAnsi="Arial" w:cs="Arial"/>
          <w:b/>
          <w:color w:val="000000"/>
          <w:sz w:val="20"/>
        </w:rPr>
        <w:t>Lahey</w:t>
      </w:r>
      <w:r w:rsidRPr="007F0A26">
        <w:rPr>
          <w:rFonts w:ascii="Arial" w:hAnsi="Arial" w:cs="Arial"/>
          <w:b/>
          <w:color w:val="000000"/>
          <w:sz w:val="20"/>
        </w:rPr>
        <w:t xml:space="preserve"> </w:t>
      </w:r>
      <w:r w:rsidRPr="007F0A26">
        <w:rPr>
          <w:rFonts w:ascii="Arial" w:eastAsia="Calibri" w:hAnsi="Arial" w:cs="Arial"/>
          <w:b/>
          <w:color w:val="000000"/>
          <w:sz w:val="20"/>
        </w:rPr>
        <w:t>T</w:t>
      </w:r>
      <w:r w:rsidRPr="007F0A26">
        <w:rPr>
          <w:rFonts w:ascii="Arial" w:hAnsi="Arial" w:cs="Arial"/>
          <w:color w:val="000000"/>
          <w:sz w:val="20"/>
        </w:rPr>
        <w:t xml:space="preserve">, </w:t>
      </w:r>
      <w:r w:rsidRPr="007F0A26">
        <w:rPr>
          <w:rFonts w:ascii="Arial" w:eastAsia="Calibri" w:hAnsi="Arial" w:cs="Arial"/>
          <w:color w:val="000000"/>
          <w:sz w:val="20"/>
        </w:rPr>
        <w:t>Lahey</w:t>
      </w:r>
      <w:r w:rsidRPr="007F0A26">
        <w:rPr>
          <w:rFonts w:ascii="Arial" w:hAnsi="Arial" w:cs="Arial"/>
          <w:color w:val="000000"/>
          <w:sz w:val="20"/>
        </w:rPr>
        <w:t xml:space="preserve"> </w:t>
      </w:r>
      <w:r w:rsidRPr="007F0A26">
        <w:rPr>
          <w:rFonts w:ascii="Arial" w:eastAsia="Calibri" w:hAnsi="Arial" w:cs="Arial"/>
          <w:color w:val="000000"/>
          <w:sz w:val="20"/>
        </w:rPr>
        <w:t>J</w:t>
      </w:r>
      <w:r w:rsidRPr="007F0A26">
        <w:rPr>
          <w:rFonts w:ascii="Arial" w:hAnsi="Arial" w:cs="Arial"/>
          <w:color w:val="000000"/>
          <w:sz w:val="20"/>
        </w:rPr>
        <w:t xml:space="preserve">. </w:t>
      </w:r>
      <w:proofErr w:type="gramStart"/>
      <w:r w:rsidRPr="007F0A26">
        <w:rPr>
          <w:rFonts w:ascii="Arial" w:eastAsia="Calibri" w:hAnsi="Arial" w:cs="Arial"/>
          <w:bCs/>
          <w:color w:val="000000"/>
          <w:sz w:val="20"/>
        </w:rPr>
        <w:t>How</w:t>
      </w:r>
      <w:proofErr w:type="gramEnd"/>
      <w:r w:rsidRPr="007F0A26">
        <w:rPr>
          <w:rFonts w:ascii="Arial" w:hAnsi="Arial" w:cs="Arial"/>
          <w:bCs/>
          <w:color w:val="000000"/>
          <w:sz w:val="20"/>
        </w:rPr>
        <w:t xml:space="preserve"> </w:t>
      </w:r>
      <w:r w:rsidRPr="007F0A26">
        <w:rPr>
          <w:rFonts w:ascii="Arial" w:eastAsia="Calibri" w:hAnsi="Arial" w:cs="Arial"/>
          <w:bCs/>
          <w:color w:val="000000"/>
          <w:sz w:val="20"/>
        </w:rPr>
        <w:t>Middle</w:t>
      </w:r>
      <w:r w:rsidRPr="007F0A26">
        <w:rPr>
          <w:rFonts w:ascii="Arial" w:hAnsi="Arial" w:cs="Arial"/>
          <w:bCs/>
          <w:color w:val="000000"/>
          <w:sz w:val="20"/>
        </w:rPr>
        <w:t xml:space="preserve"> </w:t>
      </w:r>
      <w:r w:rsidRPr="007F0A26">
        <w:rPr>
          <w:rFonts w:ascii="Arial" w:eastAsia="Calibri" w:hAnsi="Arial" w:cs="Arial"/>
          <w:bCs/>
          <w:color w:val="000000"/>
          <w:sz w:val="20"/>
        </w:rPr>
        <w:t>School</w:t>
      </w:r>
      <w:r w:rsidRPr="007F0A26">
        <w:rPr>
          <w:rFonts w:ascii="Arial" w:hAnsi="Arial" w:cs="Arial"/>
          <w:bCs/>
          <w:color w:val="000000"/>
          <w:sz w:val="20"/>
        </w:rPr>
        <w:t xml:space="preserve"> </w:t>
      </w:r>
      <w:r w:rsidRPr="007F0A26">
        <w:rPr>
          <w:rFonts w:ascii="Arial" w:eastAsia="Calibri" w:hAnsi="Arial" w:cs="Arial"/>
          <w:bCs/>
          <w:color w:val="000000"/>
          <w:sz w:val="20"/>
        </w:rPr>
        <w:t>Failures</w:t>
      </w:r>
      <w:r w:rsidRPr="007F0A26">
        <w:rPr>
          <w:rFonts w:ascii="Arial" w:hAnsi="Arial" w:cs="Arial"/>
          <w:bCs/>
          <w:color w:val="000000"/>
          <w:sz w:val="20"/>
        </w:rPr>
        <w:t xml:space="preserve"> </w:t>
      </w:r>
      <w:r w:rsidRPr="007F0A26">
        <w:rPr>
          <w:rFonts w:ascii="Arial" w:eastAsia="Calibri" w:hAnsi="Arial" w:cs="Arial"/>
          <w:bCs/>
          <w:color w:val="000000"/>
          <w:sz w:val="20"/>
        </w:rPr>
        <w:t>Lead</w:t>
      </w:r>
      <w:r w:rsidRPr="007F0A26">
        <w:rPr>
          <w:rFonts w:ascii="Arial" w:hAnsi="Arial" w:cs="Arial"/>
          <w:bCs/>
          <w:color w:val="000000"/>
          <w:sz w:val="20"/>
        </w:rPr>
        <w:t xml:space="preserve"> </w:t>
      </w:r>
      <w:r w:rsidRPr="007F0A26">
        <w:rPr>
          <w:rFonts w:ascii="Arial" w:eastAsia="Calibri" w:hAnsi="Arial" w:cs="Arial"/>
          <w:bCs/>
          <w:color w:val="000000"/>
          <w:sz w:val="20"/>
        </w:rPr>
        <w:t>to</w:t>
      </w:r>
      <w:r w:rsidRPr="007F0A26">
        <w:rPr>
          <w:rFonts w:ascii="Arial" w:hAnsi="Arial" w:cs="Arial"/>
          <w:bCs/>
          <w:color w:val="000000"/>
          <w:sz w:val="20"/>
        </w:rPr>
        <w:t xml:space="preserve"> </w:t>
      </w:r>
      <w:r w:rsidRPr="007F0A26">
        <w:rPr>
          <w:rFonts w:ascii="Arial" w:eastAsia="Calibri" w:hAnsi="Arial" w:cs="Arial"/>
          <w:bCs/>
          <w:color w:val="000000"/>
          <w:sz w:val="20"/>
        </w:rPr>
        <w:t>Medical</w:t>
      </w:r>
      <w:r w:rsidRPr="007F0A26">
        <w:rPr>
          <w:rFonts w:ascii="Arial" w:hAnsi="Arial" w:cs="Arial"/>
          <w:bCs/>
          <w:color w:val="000000"/>
          <w:sz w:val="20"/>
        </w:rPr>
        <w:t xml:space="preserve"> </w:t>
      </w:r>
      <w:r w:rsidRPr="007F0A26">
        <w:rPr>
          <w:rFonts w:ascii="Arial" w:eastAsia="Calibri" w:hAnsi="Arial" w:cs="Arial"/>
          <w:bCs/>
          <w:color w:val="000000"/>
          <w:sz w:val="20"/>
        </w:rPr>
        <w:t>School</w:t>
      </w:r>
      <w:r w:rsidRPr="007F0A26">
        <w:rPr>
          <w:rFonts w:ascii="Arial" w:hAnsi="Arial" w:cs="Arial"/>
          <w:bCs/>
          <w:color w:val="000000"/>
          <w:sz w:val="20"/>
        </w:rPr>
        <w:t xml:space="preserve"> </w:t>
      </w:r>
      <w:r w:rsidRPr="007F0A26">
        <w:rPr>
          <w:rFonts w:ascii="Arial" w:eastAsia="Calibri" w:hAnsi="Arial" w:cs="Arial"/>
          <w:bCs/>
          <w:color w:val="000000"/>
          <w:sz w:val="20"/>
        </w:rPr>
        <w:t>Success</w:t>
      </w:r>
      <w:r w:rsidRPr="007F0A26">
        <w:rPr>
          <w:rFonts w:ascii="Arial" w:hAnsi="Arial" w:cs="Arial"/>
          <w:bCs/>
          <w:color w:val="000000"/>
          <w:sz w:val="20"/>
        </w:rPr>
        <w:t xml:space="preserve">. </w:t>
      </w:r>
      <w:r w:rsidRPr="007F0A26">
        <w:rPr>
          <w:rFonts w:ascii="Arial" w:eastAsia="Calibri" w:hAnsi="Arial" w:cs="Arial"/>
          <w:bCs/>
          <w:i/>
          <w:color w:val="000000"/>
          <w:sz w:val="20"/>
        </w:rPr>
        <w:t>The</w:t>
      </w:r>
      <w:r w:rsidRPr="007F0A26">
        <w:rPr>
          <w:rFonts w:ascii="Arial" w:hAnsi="Arial" w:cs="Arial"/>
          <w:bCs/>
          <w:i/>
          <w:color w:val="000000"/>
          <w:sz w:val="20"/>
        </w:rPr>
        <w:t xml:space="preserve"> </w:t>
      </w:r>
      <w:r w:rsidRPr="007F0A26">
        <w:rPr>
          <w:rFonts w:ascii="Arial" w:eastAsia="Calibri" w:hAnsi="Arial" w:cs="Arial"/>
          <w:bCs/>
          <w:i/>
          <w:color w:val="000000"/>
          <w:sz w:val="20"/>
        </w:rPr>
        <w:t>Atlantic</w:t>
      </w:r>
      <w:r w:rsidRPr="007F0A26">
        <w:rPr>
          <w:rFonts w:ascii="Arial" w:hAnsi="Arial" w:cs="Arial"/>
          <w:bCs/>
          <w:i/>
          <w:color w:val="000000"/>
          <w:sz w:val="20"/>
        </w:rPr>
        <w:t xml:space="preserve"> </w:t>
      </w:r>
      <w:hyperlink r:id="rId42" w:history="1">
        <w:r w:rsidRPr="007F0A26">
          <w:rPr>
            <w:rStyle w:val="Hyperlink"/>
            <w:rFonts w:ascii="Arial" w:eastAsiaTheme="majorEastAsia" w:hAnsi="Arial" w:cs="Arial"/>
            <w:bCs/>
            <w:sz w:val="20"/>
          </w:rPr>
          <w:t>http://www.theatlantic.com/national/archive/2013/03/how-middle-school-failures-lead-to-medical-school-success/274163/</w:t>
        </w:r>
      </w:hyperlink>
      <w:r w:rsidRPr="007F0A26">
        <w:rPr>
          <w:rFonts w:ascii="Arial" w:hAnsi="Arial" w:cs="Arial"/>
          <w:bCs/>
          <w:color w:val="000000"/>
          <w:sz w:val="20"/>
        </w:rPr>
        <w:t xml:space="preserve"> </w:t>
      </w:r>
      <w:r w:rsidRPr="007F0A26">
        <w:rPr>
          <w:rFonts w:ascii="Arial" w:eastAsia="Calibri" w:hAnsi="Arial" w:cs="Arial"/>
          <w:bCs/>
          <w:color w:val="000000"/>
          <w:sz w:val="20"/>
        </w:rPr>
        <w:t>March</w:t>
      </w:r>
      <w:r w:rsidRPr="007F0A26">
        <w:rPr>
          <w:rFonts w:ascii="Arial" w:hAnsi="Arial" w:cs="Arial"/>
          <w:bCs/>
          <w:color w:val="000000"/>
          <w:sz w:val="20"/>
        </w:rPr>
        <w:t xml:space="preserve"> 19, 2013.</w:t>
      </w:r>
    </w:p>
    <w:p w14:paraId="365C12E9" w14:textId="77777777" w:rsidR="007A7561" w:rsidRPr="007F0A26" w:rsidRDefault="007A7561" w:rsidP="007A7561">
      <w:pPr>
        <w:pStyle w:val="ResumeIndent"/>
        <w:widowControl w:val="0"/>
        <w:numPr>
          <w:ilvl w:val="0"/>
          <w:numId w:val="10"/>
        </w:numPr>
        <w:tabs>
          <w:tab w:val="left" w:pos="720"/>
        </w:tabs>
        <w:ind w:right="-108"/>
        <w:rPr>
          <w:rFonts w:ascii="Arial" w:hAnsi="Arial" w:cs="Arial"/>
          <w:color w:val="000000"/>
          <w:sz w:val="20"/>
        </w:rPr>
      </w:pPr>
      <w:r w:rsidRPr="007F0A26">
        <w:rPr>
          <w:rFonts w:ascii="Arial" w:eastAsia="Calibri" w:hAnsi="Arial" w:cs="Arial"/>
          <w:b/>
          <w:bCs/>
          <w:color w:val="000000"/>
          <w:sz w:val="20"/>
        </w:rPr>
        <w:t>Lahey</w:t>
      </w:r>
      <w:r w:rsidRPr="007F0A26">
        <w:rPr>
          <w:rFonts w:ascii="Arial" w:hAnsi="Arial" w:cs="Arial"/>
          <w:b/>
          <w:bCs/>
          <w:color w:val="000000"/>
          <w:sz w:val="20"/>
        </w:rPr>
        <w:t xml:space="preserve"> </w:t>
      </w:r>
      <w:r w:rsidRPr="007F0A26">
        <w:rPr>
          <w:rFonts w:ascii="Arial" w:eastAsia="Calibri" w:hAnsi="Arial" w:cs="Arial"/>
          <w:b/>
          <w:bCs/>
          <w:color w:val="000000"/>
          <w:sz w:val="20"/>
        </w:rPr>
        <w:t>T</w:t>
      </w:r>
      <w:r w:rsidRPr="007F0A26">
        <w:rPr>
          <w:rFonts w:ascii="Arial" w:hAnsi="Arial" w:cs="Arial"/>
          <w:bCs/>
          <w:color w:val="000000"/>
          <w:sz w:val="20"/>
        </w:rPr>
        <w:t xml:space="preserve">. </w:t>
      </w:r>
      <w:r w:rsidRPr="007F0A26">
        <w:rPr>
          <w:rFonts w:ascii="Arial" w:eastAsia="Calibri" w:hAnsi="Arial" w:cs="Arial"/>
          <w:bCs/>
          <w:color w:val="000000"/>
          <w:sz w:val="20"/>
        </w:rPr>
        <w:t>HIV</w:t>
      </w:r>
      <w:r w:rsidRPr="007F0A26">
        <w:rPr>
          <w:rFonts w:ascii="Arial" w:hAnsi="Arial" w:cs="Arial"/>
          <w:bCs/>
          <w:color w:val="000000"/>
          <w:sz w:val="20"/>
        </w:rPr>
        <w:t xml:space="preserve"> </w:t>
      </w:r>
      <w:r w:rsidRPr="007F0A26">
        <w:rPr>
          <w:rFonts w:ascii="Arial" w:eastAsia="Calibri" w:hAnsi="Arial" w:cs="Arial"/>
          <w:bCs/>
          <w:color w:val="000000"/>
          <w:sz w:val="20"/>
        </w:rPr>
        <w:t>Cures</w:t>
      </w:r>
      <w:r w:rsidRPr="007F0A26">
        <w:rPr>
          <w:rFonts w:ascii="Arial" w:hAnsi="Arial" w:cs="Arial"/>
          <w:bCs/>
          <w:color w:val="000000"/>
          <w:sz w:val="20"/>
        </w:rPr>
        <w:t xml:space="preserve">: </w:t>
      </w:r>
      <w:r w:rsidRPr="007F0A26">
        <w:rPr>
          <w:rFonts w:ascii="Arial" w:eastAsia="Calibri" w:hAnsi="Arial" w:cs="Arial"/>
          <w:bCs/>
          <w:color w:val="000000"/>
          <w:sz w:val="20"/>
        </w:rPr>
        <w:t>Where</w:t>
      </w:r>
      <w:r w:rsidRPr="007F0A26">
        <w:rPr>
          <w:rFonts w:ascii="Arial" w:hAnsi="Arial" w:cs="Arial"/>
          <w:bCs/>
          <w:color w:val="000000"/>
          <w:sz w:val="20"/>
        </w:rPr>
        <w:t xml:space="preserve"> </w:t>
      </w:r>
      <w:r w:rsidRPr="007F0A26">
        <w:rPr>
          <w:rFonts w:ascii="Arial" w:eastAsia="Calibri" w:hAnsi="Arial" w:cs="Arial"/>
          <w:bCs/>
          <w:color w:val="000000"/>
          <w:sz w:val="20"/>
        </w:rPr>
        <w:t>We</w:t>
      </w:r>
      <w:r w:rsidRPr="007F0A26">
        <w:rPr>
          <w:rFonts w:ascii="Arial" w:hAnsi="Arial" w:cs="Arial"/>
          <w:bCs/>
          <w:color w:val="000000"/>
          <w:sz w:val="20"/>
        </w:rPr>
        <w:t xml:space="preserve"> </w:t>
      </w:r>
      <w:r w:rsidRPr="007F0A26">
        <w:rPr>
          <w:rFonts w:ascii="Arial" w:eastAsia="Calibri" w:hAnsi="Arial" w:cs="Arial"/>
          <w:bCs/>
          <w:color w:val="000000"/>
          <w:sz w:val="20"/>
        </w:rPr>
        <w:t>Are</w:t>
      </w:r>
      <w:r w:rsidRPr="007F0A26">
        <w:rPr>
          <w:rFonts w:ascii="Arial" w:hAnsi="Arial" w:cs="Arial"/>
          <w:bCs/>
          <w:color w:val="000000"/>
          <w:sz w:val="20"/>
        </w:rPr>
        <w:t xml:space="preserve">, </w:t>
      </w:r>
      <w:proofErr w:type="gramStart"/>
      <w:r w:rsidRPr="007F0A26">
        <w:rPr>
          <w:rFonts w:ascii="Arial" w:eastAsia="Calibri" w:hAnsi="Arial" w:cs="Arial"/>
          <w:bCs/>
          <w:color w:val="000000"/>
          <w:sz w:val="20"/>
        </w:rPr>
        <w:t>Realistically</w:t>
      </w:r>
      <w:proofErr w:type="gramEnd"/>
      <w:r w:rsidRPr="007F0A26">
        <w:rPr>
          <w:rFonts w:ascii="Arial" w:hAnsi="Arial" w:cs="Arial"/>
          <w:bCs/>
          <w:color w:val="000000"/>
          <w:sz w:val="20"/>
        </w:rPr>
        <w:t xml:space="preserve">. </w:t>
      </w:r>
      <w:r w:rsidRPr="007F0A26">
        <w:rPr>
          <w:rFonts w:ascii="Arial" w:eastAsia="Calibri" w:hAnsi="Arial" w:cs="Arial"/>
          <w:bCs/>
          <w:i/>
          <w:color w:val="000000"/>
          <w:sz w:val="20"/>
        </w:rPr>
        <w:t>The</w:t>
      </w:r>
      <w:r w:rsidRPr="007F0A26">
        <w:rPr>
          <w:rFonts w:ascii="Arial" w:hAnsi="Arial" w:cs="Arial"/>
          <w:bCs/>
          <w:i/>
          <w:color w:val="000000"/>
          <w:sz w:val="20"/>
        </w:rPr>
        <w:t xml:space="preserve"> </w:t>
      </w:r>
      <w:r w:rsidRPr="007F0A26">
        <w:rPr>
          <w:rFonts w:ascii="Arial" w:eastAsia="Calibri" w:hAnsi="Arial" w:cs="Arial"/>
          <w:bCs/>
          <w:i/>
          <w:color w:val="000000"/>
          <w:sz w:val="20"/>
        </w:rPr>
        <w:t>Atlantic</w:t>
      </w:r>
      <w:r w:rsidRPr="007F0A26">
        <w:rPr>
          <w:rFonts w:ascii="Arial" w:hAnsi="Arial" w:cs="Arial"/>
          <w:bCs/>
          <w:i/>
          <w:color w:val="000000"/>
          <w:sz w:val="20"/>
        </w:rPr>
        <w:t xml:space="preserve"> </w:t>
      </w:r>
      <w:hyperlink r:id="rId43" w:history="1">
        <w:r w:rsidRPr="007F0A26">
          <w:rPr>
            <w:rStyle w:val="Hyperlink"/>
            <w:rFonts w:ascii="Arial" w:eastAsiaTheme="majorEastAsia" w:hAnsi="Arial" w:cs="Arial"/>
            <w:bCs/>
            <w:sz w:val="20"/>
          </w:rPr>
          <w:t>http://www.theatlantic.com/health/archive/2013/03/hiv-cures-where-we-are-realistically/274164/</w:t>
        </w:r>
      </w:hyperlink>
      <w:r w:rsidRPr="007F0A26">
        <w:rPr>
          <w:rFonts w:ascii="Arial" w:hAnsi="Arial" w:cs="Arial"/>
          <w:bCs/>
          <w:color w:val="000000"/>
          <w:sz w:val="20"/>
        </w:rPr>
        <w:t xml:space="preserve">  </w:t>
      </w:r>
      <w:r w:rsidRPr="007F0A26">
        <w:rPr>
          <w:rFonts w:ascii="Arial" w:eastAsia="Calibri" w:hAnsi="Arial" w:cs="Arial"/>
          <w:bCs/>
          <w:color w:val="000000"/>
          <w:sz w:val="20"/>
        </w:rPr>
        <w:t>March</w:t>
      </w:r>
      <w:r w:rsidRPr="007F0A26">
        <w:rPr>
          <w:rFonts w:ascii="Arial" w:hAnsi="Arial" w:cs="Arial"/>
          <w:bCs/>
          <w:color w:val="000000"/>
          <w:sz w:val="20"/>
        </w:rPr>
        <w:t xml:space="preserve"> 20, 2013.</w:t>
      </w:r>
    </w:p>
    <w:p w14:paraId="054E4CEA" w14:textId="77777777" w:rsidR="007A7561" w:rsidRPr="007F0A26" w:rsidRDefault="007A7561" w:rsidP="007A7561">
      <w:pPr>
        <w:pStyle w:val="ResumeIndent"/>
        <w:widowControl w:val="0"/>
        <w:numPr>
          <w:ilvl w:val="0"/>
          <w:numId w:val="10"/>
        </w:numPr>
        <w:tabs>
          <w:tab w:val="left" w:pos="720"/>
        </w:tabs>
        <w:ind w:right="-108"/>
        <w:rPr>
          <w:rFonts w:ascii="Arial" w:hAnsi="Arial" w:cs="Arial"/>
          <w:color w:val="000000"/>
          <w:sz w:val="20"/>
        </w:rPr>
      </w:pPr>
      <w:r w:rsidRPr="007F0A26">
        <w:rPr>
          <w:rFonts w:ascii="Arial" w:eastAsia="Calibri" w:hAnsi="Arial" w:cs="Arial"/>
          <w:b/>
          <w:bCs/>
          <w:color w:val="000000"/>
          <w:sz w:val="20"/>
        </w:rPr>
        <w:t>Lahey</w:t>
      </w:r>
      <w:r w:rsidRPr="007F0A26">
        <w:rPr>
          <w:rFonts w:ascii="Arial" w:hAnsi="Arial" w:cs="Arial"/>
          <w:b/>
          <w:bCs/>
          <w:color w:val="000000"/>
          <w:sz w:val="20"/>
        </w:rPr>
        <w:t xml:space="preserve"> </w:t>
      </w:r>
      <w:r w:rsidRPr="007F0A26">
        <w:rPr>
          <w:rFonts w:ascii="Arial" w:eastAsia="Calibri" w:hAnsi="Arial" w:cs="Arial"/>
          <w:b/>
          <w:bCs/>
          <w:color w:val="000000"/>
          <w:sz w:val="20"/>
        </w:rPr>
        <w:t>T</w:t>
      </w:r>
      <w:r w:rsidRPr="007F0A26">
        <w:rPr>
          <w:rFonts w:ascii="Arial" w:hAnsi="Arial" w:cs="Arial"/>
          <w:b/>
          <w:bCs/>
          <w:color w:val="000000"/>
          <w:sz w:val="20"/>
        </w:rPr>
        <w:t>.</w:t>
      </w:r>
      <w:r w:rsidRPr="007F0A26">
        <w:rPr>
          <w:rFonts w:ascii="Arial" w:hAnsi="Arial" w:cs="Arial"/>
          <w:bCs/>
          <w:color w:val="000000"/>
          <w:sz w:val="20"/>
        </w:rPr>
        <w:t xml:space="preserve"> </w:t>
      </w:r>
      <w:r w:rsidRPr="007F0A26">
        <w:rPr>
          <w:rFonts w:ascii="Arial" w:eastAsia="Calibri" w:hAnsi="Arial" w:cs="Arial"/>
          <w:bCs/>
          <w:color w:val="000000"/>
          <w:sz w:val="20"/>
        </w:rPr>
        <w:t>Voiceless</w:t>
      </w:r>
      <w:r w:rsidRPr="007F0A26">
        <w:rPr>
          <w:rFonts w:ascii="Arial" w:hAnsi="Arial" w:cs="Arial"/>
          <w:bCs/>
          <w:color w:val="000000"/>
          <w:sz w:val="20"/>
        </w:rPr>
        <w:t xml:space="preserve"> </w:t>
      </w:r>
      <w:r w:rsidRPr="007F0A26">
        <w:rPr>
          <w:rFonts w:ascii="Arial" w:eastAsia="Calibri" w:hAnsi="Arial" w:cs="Arial"/>
          <w:bCs/>
          <w:color w:val="000000"/>
          <w:sz w:val="20"/>
        </w:rPr>
        <w:t>at</w:t>
      </w:r>
      <w:r w:rsidRPr="007F0A26">
        <w:rPr>
          <w:rFonts w:ascii="Arial" w:hAnsi="Arial" w:cs="Arial"/>
          <w:bCs/>
          <w:color w:val="000000"/>
          <w:sz w:val="20"/>
        </w:rPr>
        <w:t xml:space="preserve"> </w:t>
      </w:r>
      <w:r w:rsidRPr="007F0A26">
        <w:rPr>
          <w:rFonts w:ascii="Arial" w:eastAsia="Calibri" w:hAnsi="Arial" w:cs="Arial"/>
          <w:bCs/>
          <w:color w:val="000000"/>
          <w:sz w:val="20"/>
        </w:rPr>
        <w:t>the</w:t>
      </w:r>
      <w:r w:rsidRPr="007F0A26">
        <w:rPr>
          <w:rFonts w:ascii="Arial" w:hAnsi="Arial" w:cs="Arial"/>
          <w:bCs/>
          <w:color w:val="000000"/>
          <w:sz w:val="20"/>
        </w:rPr>
        <w:t xml:space="preserve"> </w:t>
      </w:r>
      <w:r w:rsidRPr="007F0A26">
        <w:rPr>
          <w:rFonts w:ascii="Arial" w:eastAsia="Calibri" w:hAnsi="Arial" w:cs="Arial"/>
          <w:bCs/>
          <w:color w:val="000000"/>
          <w:sz w:val="20"/>
        </w:rPr>
        <w:t>end</w:t>
      </w:r>
      <w:r w:rsidRPr="007F0A26">
        <w:rPr>
          <w:rFonts w:ascii="Arial" w:hAnsi="Arial" w:cs="Arial"/>
          <w:bCs/>
          <w:color w:val="000000"/>
          <w:sz w:val="20"/>
        </w:rPr>
        <w:t xml:space="preserve"> </w:t>
      </w:r>
      <w:r w:rsidRPr="007F0A26">
        <w:rPr>
          <w:rFonts w:ascii="Arial" w:eastAsia="Calibri" w:hAnsi="Arial" w:cs="Arial"/>
          <w:bCs/>
          <w:color w:val="000000"/>
          <w:sz w:val="20"/>
        </w:rPr>
        <w:t>of</w:t>
      </w:r>
      <w:r w:rsidRPr="007F0A26">
        <w:rPr>
          <w:rFonts w:ascii="Arial" w:hAnsi="Arial" w:cs="Arial"/>
          <w:bCs/>
          <w:color w:val="000000"/>
          <w:sz w:val="20"/>
        </w:rPr>
        <w:t xml:space="preserve"> </w:t>
      </w:r>
      <w:r w:rsidRPr="007F0A26">
        <w:rPr>
          <w:rFonts w:ascii="Arial" w:eastAsia="Calibri" w:hAnsi="Arial" w:cs="Arial"/>
          <w:bCs/>
          <w:color w:val="000000"/>
          <w:sz w:val="20"/>
        </w:rPr>
        <w:t>life</w:t>
      </w:r>
      <w:r w:rsidRPr="007F0A26">
        <w:rPr>
          <w:rFonts w:ascii="Arial" w:hAnsi="Arial" w:cs="Arial"/>
          <w:bCs/>
          <w:color w:val="000000"/>
          <w:sz w:val="20"/>
        </w:rPr>
        <w:t xml:space="preserve">. </w:t>
      </w:r>
      <w:r w:rsidRPr="007F0A26">
        <w:rPr>
          <w:rFonts w:ascii="Arial" w:eastAsia="Calibri" w:hAnsi="Arial" w:cs="Arial"/>
          <w:bCs/>
          <w:i/>
          <w:color w:val="000000"/>
          <w:sz w:val="20"/>
        </w:rPr>
        <w:t>Scientific</w:t>
      </w:r>
      <w:r w:rsidRPr="007F0A26">
        <w:rPr>
          <w:rFonts w:ascii="Arial" w:hAnsi="Arial" w:cs="Arial"/>
          <w:bCs/>
          <w:i/>
          <w:color w:val="000000"/>
          <w:sz w:val="20"/>
        </w:rPr>
        <w:t xml:space="preserve"> </w:t>
      </w:r>
      <w:r w:rsidRPr="007F0A26">
        <w:rPr>
          <w:rFonts w:ascii="Arial" w:eastAsia="Calibri" w:hAnsi="Arial" w:cs="Arial"/>
          <w:bCs/>
          <w:i/>
          <w:color w:val="000000"/>
          <w:sz w:val="20"/>
        </w:rPr>
        <w:t>American</w:t>
      </w:r>
      <w:r w:rsidRPr="007F0A26">
        <w:rPr>
          <w:rFonts w:ascii="Arial" w:hAnsi="Arial" w:cs="Arial"/>
          <w:bCs/>
          <w:color w:val="000000"/>
          <w:sz w:val="20"/>
        </w:rPr>
        <w:t xml:space="preserve"> </w:t>
      </w:r>
      <w:r w:rsidRPr="007F0A26">
        <w:rPr>
          <w:rFonts w:ascii="Arial" w:eastAsia="Calibri" w:hAnsi="Arial" w:cs="Arial"/>
          <w:bCs/>
          <w:color w:val="000000"/>
          <w:sz w:val="20"/>
        </w:rPr>
        <w:t>guest</w:t>
      </w:r>
      <w:r w:rsidRPr="007F0A26">
        <w:rPr>
          <w:rFonts w:ascii="Arial" w:hAnsi="Arial" w:cs="Arial"/>
          <w:bCs/>
          <w:color w:val="000000"/>
          <w:sz w:val="20"/>
        </w:rPr>
        <w:t xml:space="preserve"> </w:t>
      </w:r>
      <w:r w:rsidRPr="007F0A26">
        <w:rPr>
          <w:rFonts w:ascii="Arial" w:eastAsia="Calibri" w:hAnsi="Arial" w:cs="Arial"/>
          <w:bCs/>
          <w:color w:val="000000"/>
          <w:sz w:val="20"/>
        </w:rPr>
        <w:t>blog</w:t>
      </w:r>
      <w:r w:rsidRPr="007F0A26">
        <w:rPr>
          <w:rFonts w:ascii="Arial" w:hAnsi="Arial" w:cs="Arial"/>
          <w:bCs/>
          <w:color w:val="000000"/>
          <w:sz w:val="20"/>
        </w:rPr>
        <w:t xml:space="preserve">. </w:t>
      </w:r>
      <w:hyperlink r:id="rId44" w:history="1">
        <w:r w:rsidRPr="007F0A26">
          <w:rPr>
            <w:rStyle w:val="Hyperlink"/>
            <w:rFonts w:ascii="Arial" w:eastAsiaTheme="majorEastAsia" w:hAnsi="Arial" w:cs="Arial"/>
            <w:bCs/>
            <w:sz w:val="20"/>
          </w:rPr>
          <w:t>http://blogs.scientificamerican.com/guest-blog/2013/08/02/voiceless-at-the-end-of-life/</w:t>
        </w:r>
      </w:hyperlink>
      <w:r w:rsidRPr="007F0A26">
        <w:rPr>
          <w:rFonts w:ascii="Arial" w:hAnsi="Arial" w:cs="Arial"/>
          <w:bCs/>
          <w:color w:val="000000"/>
          <w:sz w:val="20"/>
        </w:rPr>
        <w:t xml:space="preserve"> </w:t>
      </w:r>
      <w:r w:rsidRPr="007F0A26">
        <w:rPr>
          <w:rFonts w:ascii="Arial" w:eastAsia="Calibri" w:hAnsi="Arial" w:cs="Arial"/>
          <w:bCs/>
          <w:color w:val="000000"/>
          <w:sz w:val="20"/>
        </w:rPr>
        <w:t>August</w:t>
      </w:r>
      <w:r w:rsidRPr="007F0A26">
        <w:rPr>
          <w:rFonts w:ascii="Arial" w:hAnsi="Arial" w:cs="Arial"/>
          <w:bCs/>
          <w:color w:val="000000"/>
          <w:sz w:val="20"/>
        </w:rPr>
        <w:t xml:space="preserve"> 2, 2013.</w:t>
      </w:r>
    </w:p>
    <w:p w14:paraId="27E95F70" w14:textId="77777777" w:rsidR="007A7561" w:rsidRPr="007F0A26" w:rsidRDefault="007A7561" w:rsidP="007A7561">
      <w:pPr>
        <w:pStyle w:val="ResumeIndent"/>
        <w:widowControl w:val="0"/>
        <w:numPr>
          <w:ilvl w:val="0"/>
          <w:numId w:val="10"/>
        </w:numPr>
        <w:tabs>
          <w:tab w:val="left" w:pos="720"/>
        </w:tabs>
        <w:ind w:right="-108"/>
        <w:rPr>
          <w:rFonts w:ascii="Arial" w:hAnsi="Arial" w:cs="Arial"/>
          <w:color w:val="000000"/>
          <w:sz w:val="20"/>
        </w:rPr>
      </w:pPr>
      <w:r w:rsidRPr="007F0A26">
        <w:rPr>
          <w:rFonts w:ascii="Arial" w:eastAsia="Calibri" w:hAnsi="Arial" w:cs="Arial"/>
          <w:b/>
          <w:bCs/>
          <w:color w:val="000000"/>
          <w:sz w:val="20"/>
        </w:rPr>
        <w:t>Lahey</w:t>
      </w:r>
      <w:r w:rsidRPr="007F0A26">
        <w:rPr>
          <w:rFonts w:ascii="Arial" w:hAnsi="Arial" w:cs="Arial"/>
          <w:b/>
          <w:bCs/>
          <w:color w:val="000000"/>
          <w:sz w:val="20"/>
        </w:rPr>
        <w:t xml:space="preserve"> </w:t>
      </w:r>
      <w:r w:rsidRPr="007F0A26">
        <w:rPr>
          <w:rFonts w:ascii="Arial" w:eastAsia="Calibri" w:hAnsi="Arial" w:cs="Arial"/>
          <w:b/>
          <w:bCs/>
          <w:color w:val="000000"/>
          <w:sz w:val="20"/>
        </w:rPr>
        <w:t>T</w:t>
      </w:r>
      <w:r w:rsidRPr="007F0A26">
        <w:rPr>
          <w:rFonts w:ascii="Arial" w:hAnsi="Arial" w:cs="Arial"/>
          <w:bCs/>
          <w:color w:val="000000"/>
          <w:sz w:val="20"/>
        </w:rPr>
        <w:t xml:space="preserve">. </w:t>
      </w:r>
      <w:r w:rsidRPr="007F0A26">
        <w:rPr>
          <w:rFonts w:ascii="Arial" w:eastAsia="Calibri" w:hAnsi="Arial" w:cs="Arial"/>
          <w:bCs/>
          <w:color w:val="000000"/>
          <w:sz w:val="20"/>
        </w:rPr>
        <w:t>Replace</w:t>
      </w:r>
      <w:r w:rsidRPr="007F0A26">
        <w:rPr>
          <w:rFonts w:ascii="Arial" w:hAnsi="Arial" w:cs="Arial"/>
          <w:bCs/>
          <w:color w:val="000000"/>
          <w:sz w:val="20"/>
        </w:rPr>
        <w:t xml:space="preserve"> </w:t>
      </w:r>
      <w:r w:rsidRPr="007F0A26">
        <w:rPr>
          <w:rFonts w:ascii="Arial" w:eastAsia="Calibri" w:hAnsi="Arial" w:cs="Arial"/>
          <w:bCs/>
          <w:color w:val="000000"/>
          <w:sz w:val="20"/>
        </w:rPr>
        <w:t>the</w:t>
      </w:r>
      <w:r w:rsidRPr="007F0A26">
        <w:rPr>
          <w:rFonts w:ascii="Arial" w:hAnsi="Arial" w:cs="Arial"/>
          <w:bCs/>
          <w:color w:val="000000"/>
          <w:sz w:val="20"/>
        </w:rPr>
        <w:t xml:space="preserve"> </w:t>
      </w:r>
      <w:r w:rsidRPr="007F0A26">
        <w:rPr>
          <w:rFonts w:ascii="Arial" w:eastAsia="Calibri" w:hAnsi="Arial" w:cs="Arial"/>
          <w:bCs/>
          <w:color w:val="000000"/>
          <w:sz w:val="20"/>
        </w:rPr>
        <w:t>med</w:t>
      </w:r>
      <w:r w:rsidRPr="007F0A26">
        <w:rPr>
          <w:rFonts w:ascii="Arial" w:hAnsi="Arial" w:cs="Arial"/>
          <w:bCs/>
          <w:color w:val="000000"/>
          <w:sz w:val="20"/>
        </w:rPr>
        <w:t xml:space="preserve"> </w:t>
      </w:r>
      <w:r w:rsidRPr="007F0A26">
        <w:rPr>
          <w:rFonts w:ascii="Arial" w:eastAsia="Calibri" w:hAnsi="Arial" w:cs="Arial"/>
          <w:bCs/>
          <w:color w:val="000000"/>
          <w:sz w:val="20"/>
        </w:rPr>
        <w:t>school</w:t>
      </w:r>
      <w:r w:rsidRPr="007F0A26">
        <w:rPr>
          <w:rFonts w:ascii="Arial" w:hAnsi="Arial" w:cs="Arial"/>
          <w:bCs/>
          <w:color w:val="000000"/>
          <w:sz w:val="20"/>
        </w:rPr>
        <w:t xml:space="preserve"> </w:t>
      </w:r>
      <w:r w:rsidRPr="007F0A26">
        <w:rPr>
          <w:rFonts w:ascii="Arial" w:eastAsia="Calibri" w:hAnsi="Arial" w:cs="Arial"/>
          <w:bCs/>
          <w:color w:val="000000"/>
          <w:sz w:val="20"/>
        </w:rPr>
        <w:t>interview</w:t>
      </w:r>
      <w:r w:rsidRPr="007F0A26">
        <w:rPr>
          <w:rFonts w:ascii="Arial" w:hAnsi="Arial" w:cs="Arial"/>
          <w:bCs/>
          <w:color w:val="000000"/>
          <w:sz w:val="20"/>
        </w:rPr>
        <w:t xml:space="preserve"> </w:t>
      </w:r>
      <w:r w:rsidRPr="007F0A26">
        <w:rPr>
          <w:rFonts w:ascii="Arial" w:eastAsia="Calibri" w:hAnsi="Arial" w:cs="Arial"/>
          <w:bCs/>
          <w:color w:val="000000"/>
          <w:sz w:val="20"/>
        </w:rPr>
        <w:t>with</w:t>
      </w:r>
      <w:r w:rsidRPr="007F0A26">
        <w:rPr>
          <w:rFonts w:ascii="Arial" w:hAnsi="Arial" w:cs="Arial"/>
          <w:bCs/>
          <w:color w:val="000000"/>
          <w:sz w:val="20"/>
        </w:rPr>
        <w:t xml:space="preserve"> </w:t>
      </w:r>
      <w:r w:rsidRPr="007F0A26">
        <w:rPr>
          <w:rFonts w:ascii="Arial" w:eastAsia="Calibri" w:hAnsi="Arial" w:cs="Arial"/>
          <w:bCs/>
          <w:color w:val="000000"/>
          <w:sz w:val="20"/>
        </w:rPr>
        <w:t>fMRI</w:t>
      </w:r>
      <w:r w:rsidRPr="007F0A26">
        <w:rPr>
          <w:rFonts w:ascii="Arial" w:hAnsi="Arial" w:cs="Arial"/>
          <w:bCs/>
          <w:color w:val="000000"/>
          <w:sz w:val="20"/>
        </w:rPr>
        <w:t xml:space="preserve">: </w:t>
      </w:r>
      <w:r w:rsidRPr="007F0A26">
        <w:rPr>
          <w:rFonts w:ascii="Arial" w:eastAsia="Calibri" w:hAnsi="Arial" w:cs="Arial"/>
          <w:bCs/>
          <w:color w:val="000000"/>
          <w:sz w:val="20"/>
        </w:rPr>
        <w:t>a</w:t>
      </w:r>
      <w:r w:rsidRPr="007F0A26">
        <w:rPr>
          <w:rFonts w:ascii="Arial" w:hAnsi="Arial" w:cs="Arial"/>
          <w:bCs/>
          <w:color w:val="000000"/>
          <w:sz w:val="20"/>
        </w:rPr>
        <w:t xml:space="preserve"> </w:t>
      </w:r>
      <w:r w:rsidRPr="007F0A26">
        <w:rPr>
          <w:rFonts w:ascii="Arial" w:eastAsia="Calibri" w:hAnsi="Arial" w:cs="Arial"/>
          <w:bCs/>
          <w:color w:val="000000"/>
          <w:sz w:val="20"/>
        </w:rPr>
        <w:t>modest</w:t>
      </w:r>
      <w:r w:rsidRPr="007F0A26">
        <w:rPr>
          <w:rFonts w:ascii="Arial" w:hAnsi="Arial" w:cs="Arial"/>
          <w:bCs/>
          <w:color w:val="000000"/>
          <w:sz w:val="20"/>
        </w:rPr>
        <w:t xml:space="preserve"> </w:t>
      </w:r>
      <w:r w:rsidRPr="007F0A26">
        <w:rPr>
          <w:rFonts w:ascii="Arial" w:eastAsia="Calibri" w:hAnsi="Arial" w:cs="Arial"/>
          <w:bCs/>
          <w:color w:val="000000"/>
          <w:sz w:val="20"/>
        </w:rPr>
        <w:t>proposal</w:t>
      </w:r>
      <w:r w:rsidRPr="007F0A26">
        <w:rPr>
          <w:rFonts w:ascii="Arial" w:hAnsi="Arial" w:cs="Arial"/>
          <w:bCs/>
          <w:color w:val="000000"/>
          <w:sz w:val="20"/>
        </w:rPr>
        <w:t xml:space="preserve">. </w:t>
      </w:r>
      <w:r w:rsidRPr="007F0A26">
        <w:rPr>
          <w:rFonts w:ascii="Arial" w:eastAsia="Calibri" w:hAnsi="Arial" w:cs="Arial"/>
          <w:bCs/>
          <w:i/>
          <w:color w:val="000000"/>
          <w:sz w:val="20"/>
        </w:rPr>
        <w:t>Scientific</w:t>
      </w:r>
      <w:r w:rsidRPr="007F0A26">
        <w:rPr>
          <w:rFonts w:ascii="Arial" w:hAnsi="Arial" w:cs="Arial"/>
          <w:bCs/>
          <w:i/>
          <w:color w:val="000000"/>
          <w:sz w:val="20"/>
        </w:rPr>
        <w:t xml:space="preserve"> </w:t>
      </w:r>
      <w:r w:rsidRPr="007F0A26">
        <w:rPr>
          <w:rFonts w:ascii="Arial" w:eastAsia="Calibri" w:hAnsi="Arial" w:cs="Arial"/>
          <w:bCs/>
          <w:i/>
          <w:color w:val="000000"/>
          <w:sz w:val="20"/>
        </w:rPr>
        <w:t>American</w:t>
      </w:r>
      <w:r w:rsidRPr="007F0A26">
        <w:rPr>
          <w:rFonts w:ascii="Arial" w:hAnsi="Arial" w:cs="Arial"/>
          <w:bCs/>
          <w:i/>
          <w:color w:val="000000"/>
          <w:sz w:val="20"/>
        </w:rPr>
        <w:t xml:space="preserve"> </w:t>
      </w:r>
      <w:r w:rsidRPr="007F0A26">
        <w:rPr>
          <w:rFonts w:ascii="Arial" w:eastAsia="Calibri" w:hAnsi="Arial" w:cs="Arial"/>
          <w:bCs/>
          <w:color w:val="000000"/>
          <w:sz w:val="20"/>
        </w:rPr>
        <w:t>guest</w:t>
      </w:r>
      <w:r w:rsidRPr="007F0A26">
        <w:rPr>
          <w:rFonts w:ascii="Arial" w:hAnsi="Arial" w:cs="Arial"/>
          <w:bCs/>
          <w:color w:val="000000"/>
          <w:sz w:val="20"/>
        </w:rPr>
        <w:t xml:space="preserve"> </w:t>
      </w:r>
      <w:r w:rsidRPr="007F0A26">
        <w:rPr>
          <w:rFonts w:ascii="Arial" w:eastAsia="Calibri" w:hAnsi="Arial" w:cs="Arial"/>
          <w:bCs/>
          <w:color w:val="000000"/>
          <w:sz w:val="20"/>
        </w:rPr>
        <w:t>blog</w:t>
      </w:r>
      <w:r w:rsidRPr="007F0A26">
        <w:rPr>
          <w:rFonts w:ascii="Arial" w:hAnsi="Arial" w:cs="Arial"/>
          <w:bCs/>
          <w:color w:val="000000"/>
          <w:sz w:val="20"/>
        </w:rPr>
        <w:t xml:space="preserve">. </w:t>
      </w:r>
      <w:hyperlink r:id="rId45" w:history="1">
        <w:r w:rsidRPr="007F0A26">
          <w:rPr>
            <w:rStyle w:val="Hyperlink"/>
            <w:rFonts w:ascii="Arial" w:eastAsiaTheme="majorEastAsia" w:hAnsi="Arial" w:cs="Arial"/>
            <w:bCs/>
            <w:sz w:val="20"/>
          </w:rPr>
          <w:t>http://blogs.scientificamerican.com/guest-blog/2013/08/08/replace-the-med-school-interview-with-fmri-a-modest-proposal/</w:t>
        </w:r>
      </w:hyperlink>
      <w:r w:rsidRPr="007F0A26">
        <w:rPr>
          <w:rFonts w:ascii="Arial" w:hAnsi="Arial" w:cs="Arial"/>
          <w:bCs/>
          <w:color w:val="000000"/>
          <w:sz w:val="20"/>
        </w:rPr>
        <w:t xml:space="preserve"> </w:t>
      </w:r>
      <w:r w:rsidRPr="007F0A26">
        <w:rPr>
          <w:rFonts w:ascii="Arial" w:eastAsia="Calibri" w:hAnsi="Arial" w:cs="Arial"/>
          <w:bCs/>
          <w:color w:val="000000"/>
          <w:sz w:val="20"/>
        </w:rPr>
        <w:t>August</w:t>
      </w:r>
      <w:r w:rsidRPr="007F0A26">
        <w:rPr>
          <w:rFonts w:ascii="Arial" w:hAnsi="Arial" w:cs="Arial"/>
          <w:bCs/>
          <w:color w:val="000000"/>
          <w:sz w:val="20"/>
        </w:rPr>
        <w:t xml:space="preserve"> 8, 2013.</w:t>
      </w:r>
    </w:p>
    <w:p w14:paraId="3EFF0888" w14:textId="77777777" w:rsidR="007A7561" w:rsidRPr="007F0A26" w:rsidRDefault="007A7561" w:rsidP="007A7561">
      <w:pPr>
        <w:pStyle w:val="ResumeIndent"/>
        <w:widowControl w:val="0"/>
        <w:numPr>
          <w:ilvl w:val="0"/>
          <w:numId w:val="10"/>
        </w:numPr>
        <w:tabs>
          <w:tab w:val="left" w:pos="720"/>
        </w:tabs>
        <w:ind w:right="-108"/>
        <w:rPr>
          <w:rFonts w:ascii="Arial" w:hAnsi="Arial" w:cs="Arial"/>
          <w:color w:val="000000"/>
          <w:sz w:val="20"/>
        </w:rPr>
      </w:pPr>
      <w:r w:rsidRPr="007F0A26">
        <w:rPr>
          <w:rFonts w:ascii="Arial" w:eastAsia="Calibri" w:hAnsi="Arial" w:cs="Arial"/>
          <w:b/>
          <w:color w:val="000000"/>
          <w:sz w:val="20"/>
        </w:rPr>
        <w:t>Lahey</w:t>
      </w:r>
      <w:r w:rsidRPr="007F0A26">
        <w:rPr>
          <w:rFonts w:ascii="Arial" w:hAnsi="Arial" w:cs="Arial"/>
          <w:b/>
          <w:color w:val="000000"/>
          <w:sz w:val="20"/>
        </w:rPr>
        <w:t xml:space="preserve"> </w:t>
      </w:r>
      <w:r w:rsidRPr="007F0A26">
        <w:rPr>
          <w:rFonts w:ascii="Arial" w:eastAsia="Calibri" w:hAnsi="Arial" w:cs="Arial"/>
          <w:b/>
          <w:color w:val="000000"/>
          <w:sz w:val="20"/>
        </w:rPr>
        <w:t>T</w:t>
      </w:r>
      <w:r w:rsidRPr="007F0A26">
        <w:rPr>
          <w:rFonts w:ascii="Arial" w:hAnsi="Arial" w:cs="Arial"/>
          <w:color w:val="000000"/>
          <w:sz w:val="20"/>
        </w:rPr>
        <w:t xml:space="preserve">. </w:t>
      </w:r>
      <w:r w:rsidRPr="007F0A26">
        <w:rPr>
          <w:rFonts w:ascii="Arial" w:eastAsia="Calibri" w:hAnsi="Arial" w:cs="Arial"/>
          <w:color w:val="000000"/>
          <w:sz w:val="20"/>
        </w:rPr>
        <w:t>The</w:t>
      </w:r>
      <w:r w:rsidRPr="007F0A26">
        <w:rPr>
          <w:rFonts w:ascii="Arial" w:hAnsi="Arial" w:cs="Arial"/>
          <w:color w:val="000000"/>
          <w:sz w:val="20"/>
        </w:rPr>
        <w:t xml:space="preserve"> </w:t>
      </w:r>
      <w:r w:rsidRPr="007F0A26">
        <w:rPr>
          <w:rFonts w:ascii="Arial" w:eastAsia="Calibri" w:hAnsi="Arial" w:cs="Arial"/>
          <w:color w:val="000000"/>
          <w:sz w:val="20"/>
        </w:rPr>
        <w:t>Strange</w:t>
      </w:r>
      <w:r w:rsidRPr="007F0A26">
        <w:rPr>
          <w:rFonts w:ascii="Arial" w:hAnsi="Arial" w:cs="Arial"/>
          <w:color w:val="000000"/>
          <w:sz w:val="20"/>
        </w:rPr>
        <w:t xml:space="preserve"> </w:t>
      </w:r>
      <w:r w:rsidRPr="007F0A26">
        <w:rPr>
          <w:rFonts w:ascii="Arial" w:eastAsia="Calibri" w:hAnsi="Arial" w:cs="Arial"/>
          <w:color w:val="000000"/>
          <w:sz w:val="20"/>
        </w:rPr>
        <w:t>Phenomenon</w:t>
      </w:r>
      <w:r w:rsidRPr="007F0A26">
        <w:rPr>
          <w:rFonts w:ascii="Arial" w:hAnsi="Arial" w:cs="Arial"/>
          <w:color w:val="000000"/>
          <w:sz w:val="20"/>
        </w:rPr>
        <w:t xml:space="preserve"> </w:t>
      </w:r>
      <w:r w:rsidRPr="007F0A26">
        <w:rPr>
          <w:rFonts w:ascii="Arial" w:eastAsia="Calibri" w:hAnsi="Arial" w:cs="Arial"/>
          <w:color w:val="000000"/>
          <w:sz w:val="20"/>
        </w:rPr>
        <w:t>of</w:t>
      </w:r>
      <w:r w:rsidRPr="007F0A26">
        <w:rPr>
          <w:rFonts w:ascii="Arial" w:hAnsi="Arial" w:cs="Arial"/>
          <w:color w:val="000000"/>
          <w:sz w:val="20"/>
        </w:rPr>
        <w:t xml:space="preserve"> </w:t>
      </w:r>
      <w:r w:rsidRPr="007F0A26">
        <w:rPr>
          <w:rFonts w:ascii="Arial" w:eastAsia="Calibri" w:hAnsi="Arial" w:cs="Arial"/>
          <w:color w:val="000000"/>
          <w:sz w:val="20"/>
        </w:rPr>
        <w:t>Pentecostals</w:t>
      </w:r>
      <w:r w:rsidRPr="007F0A26">
        <w:rPr>
          <w:rFonts w:ascii="Arial" w:hAnsi="Arial" w:cs="Arial"/>
          <w:color w:val="000000"/>
          <w:sz w:val="20"/>
        </w:rPr>
        <w:t xml:space="preserve"> </w:t>
      </w:r>
      <w:r w:rsidRPr="007F0A26">
        <w:rPr>
          <w:rFonts w:ascii="Arial" w:eastAsia="Calibri" w:hAnsi="Arial" w:cs="Arial"/>
          <w:color w:val="000000"/>
          <w:sz w:val="20"/>
        </w:rPr>
        <w:t>Who</w:t>
      </w:r>
      <w:r w:rsidRPr="007F0A26">
        <w:rPr>
          <w:rFonts w:ascii="Arial" w:hAnsi="Arial" w:cs="Arial"/>
          <w:color w:val="000000"/>
          <w:sz w:val="20"/>
        </w:rPr>
        <w:t xml:space="preserve"> </w:t>
      </w:r>
      <w:r w:rsidRPr="007F0A26">
        <w:rPr>
          <w:rFonts w:ascii="Arial" w:eastAsia="Calibri" w:hAnsi="Arial" w:cs="Arial"/>
          <w:color w:val="000000"/>
          <w:sz w:val="20"/>
        </w:rPr>
        <w:t>Decline</w:t>
      </w:r>
      <w:r w:rsidRPr="007F0A26">
        <w:rPr>
          <w:rFonts w:ascii="Arial" w:hAnsi="Arial" w:cs="Arial"/>
          <w:color w:val="000000"/>
          <w:sz w:val="20"/>
        </w:rPr>
        <w:t xml:space="preserve"> </w:t>
      </w:r>
      <w:r w:rsidRPr="007F0A26">
        <w:rPr>
          <w:rFonts w:ascii="Arial" w:eastAsia="Calibri" w:hAnsi="Arial" w:cs="Arial"/>
          <w:color w:val="000000"/>
          <w:sz w:val="20"/>
        </w:rPr>
        <w:t>HIV</w:t>
      </w:r>
      <w:r w:rsidRPr="007F0A26">
        <w:rPr>
          <w:rFonts w:ascii="Arial" w:hAnsi="Arial" w:cs="Arial"/>
          <w:color w:val="000000"/>
          <w:sz w:val="20"/>
        </w:rPr>
        <w:t xml:space="preserve"> </w:t>
      </w:r>
      <w:r w:rsidRPr="007F0A26">
        <w:rPr>
          <w:rFonts w:ascii="Arial" w:eastAsia="Calibri" w:hAnsi="Arial" w:cs="Arial"/>
          <w:color w:val="000000"/>
          <w:sz w:val="20"/>
        </w:rPr>
        <w:t>Treatment</w:t>
      </w:r>
      <w:r w:rsidRPr="007F0A26">
        <w:rPr>
          <w:rFonts w:ascii="Arial" w:hAnsi="Arial" w:cs="Arial"/>
          <w:color w:val="000000"/>
          <w:sz w:val="20"/>
        </w:rPr>
        <w:t xml:space="preserve">. </w:t>
      </w:r>
      <w:r w:rsidRPr="007F0A26">
        <w:rPr>
          <w:rFonts w:ascii="Arial" w:eastAsia="Calibri" w:hAnsi="Arial" w:cs="Arial"/>
          <w:i/>
          <w:color w:val="000000"/>
          <w:sz w:val="20"/>
        </w:rPr>
        <w:t>The</w:t>
      </w:r>
      <w:r w:rsidRPr="007F0A26">
        <w:rPr>
          <w:rFonts w:ascii="Arial" w:hAnsi="Arial" w:cs="Arial"/>
          <w:i/>
          <w:color w:val="000000"/>
          <w:sz w:val="20"/>
        </w:rPr>
        <w:t xml:space="preserve"> </w:t>
      </w:r>
      <w:r w:rsidRPr="007F0A26">
        <w:rPr>
          <w:rFonts w:ascii="Arial" w:eastAsia="Calibri" w:hAnsi="Arial" w:cs="Arial"/>
          <w:i/>
          <w:color w:val="000000"/>
          <w:sz w:val="20"/>
        </w:rPr>
        <w:t>Atlantic</w:t>
      </w:r>
      <w:r w:rsidRPr="007F0A26">
        <w:rPr>
          <w:rFonts w:ascii="Arial" w:hAnsi="Arial" w:cs="Arial"/>
          <w:i/>
          <w:color w:val="000000"/>
          <w:sz w:val="20"/>
        </w:rPr>
        <w:t xml:space="preserve">. </w:t>
      </w:r>
      <w:hyperlink r:id="rId46" w:history="1">
        <w:r w:rsidRPr="007F0A26">
          <w:rPr>
            <w:rStyle w:val="Hyperlink"/>
            <w:rFonts w:ascii="Arial" w:eastAsiaTheme="majorEastAsia" w:hAnsi="Arial" w:cs="Arial"/>
            <w:sz w:val="20"/>
          </w:rPr>
          <w:t>http://www.theatlantic.com/health/archive/2013/08/the-strange-phenomenon-of-pentecostals-who-decline-hiv-treatment/278860/</w:t>
        </w:r>
      </w:hyperlink>
      <w:r w:rsidRPr="007F0A26">
        <w:rPr>
          <w:rFonts w:ascii="Arial" w:hAnsi="Arial" w:cs="Arial"/>
          <w:color w:val="000000"/>
          <w:sz w:val="20"/>
        </w:rPr>
        <w:t xml:space="preserve">  </w:t>
      </w:r>
      <w:r w:rsidRPr="007F0A26">
        <w:rPr>
          <w:rFonts w:ascii="Arial" w:eastAsia="Calibri" w:hAnsi="Arial" w:cs="Arial"/>
          <w:color w:val="000000"/>
          <w:sz w:val="20"/>
        </w:rPr>
        <w:t>August</w:t>
      </w:r>
      <w:r w:rsidRPr="007F0A26">
        <w:rPr>
          <w:rFonts w:ascii="Arial" w:hAnsi="Arial" w:cs="Arial"/>
          <w:color w:val="000000"/>
          <w:sz w:val="20"/>
        </w:rPr>
        <w:t xml:space="preserve"> 20, 2013.</w:t>
      </w:r>
    </w:p>
    <w:p w14:paraId="58F70FC3" w14:textId="77777777" w:rsidR="007A7561" w:rsidRPr="007F0A26" w:rsidRDefault="007A7561" w:rsidP="007A7561">
      <w:pPr>
        <w:pStyle w:val="ResumeIndent"/>
        <w:widowControl w:val="0"/>
        <w:numPr>
          <w:ilvl w:val="0"/>
          <w:numId w:val="10"/>
        </w:numPr>
        <w:tabs>
          <w:tab w:val="left" w:pos="720"/>
        </w:tabs>
        <w:ind w:right="-108"/>
        <w:rPr>
          <w:rFonts w:ascii="Arial" w:hAnsi="Arial" w:cs="Arial"/>
          <w:color w:val="000000"/>
          <w:sz w:val="20"/>
        </w:rPr>
      </w:pPr>
      <w:r w:rsidRPr="007F0A26">
        <w:rPr>
          <w:rFonts w:ascii="Arial" w:eastAsia="Calibri" w:hAnsi="Arial" w:cs="Arial"/>
          <w:b/>
          <w:bCs/>
          <w:color w:val="000000"/>
          <w:sz w:val="20"/>
        </w:rPr>
        <w:t>Lahey</w:t>
      </w:r>
      <w:r w:rsidRPr="007F0A26">
        <w:rPr>
          <w:rFonts w:ascii="Arial" w:hAnsi="Arial" w:cs="Arial"/>
          <w:b/>
          <w:bCs/>
          <w:color w:val="000000"/>
          <w:sz w:val="20"/>
        </w:rPr>
        <w:t xml:space="preserve"> </w:t>
      </w:r>
      <w:r w:rsidRPr="007F0A26">
        <w:rPr>
          <w:rFonts w:ascii="Arial" w:eastAsia="Calibri" w:hAnsi="Arial" w:cs="Arial"/>
          <w:b/>
          <w:bCs/>
          <w:color w:val="000000"/>
          <w:sz w:val="20"/>
        </w:rPr>
        <w:t>T</w:t>
      </w:r>
      <w:r w:rsidRPr="007F0A26">
        <w:rPr>
          <w:rFonts w:ascii="Arial" w:hAnsi="Arial" w:cs="Arial"/>
          <w:bCs/>
          <w:color w:val="000000"/>
          <w:sz w:val="20"/>
        </w:rPr>
        <w:t xml:space="preserve">. </w:t>
      </w:r>
      <w:r w:rsidRPr="007F0A26">
        <w:rPr>
          <w:rFonts w:ascii="Arial" w:eastAsia="Calibri" w:hAnsi="Arial" w:cs="Arial"/>
          <w:bCs/>
          <w:color w:val="000000"/>
          <w:sz w:val="20"/>
        </w:rPr>
        <w:t>Should</w:t>
      </w:r>
      <w:r w:rsidRPr="007F0A26">
        <w:rPr>
          <w:rFonts w:ascii="Arial" w:hAnsi="Arial" w:cs="Arial"/>
          <w:bCs/>
          <w:color w:val="000000"/>
          <w:sz w:val="20"/>
        </w:rPr>
        <w:t xml:space="preserve"> </w:t>
      </w:r>
      <w:r w:rsidRPr="007F0A26">
        <w:rPr>
          <w:rFonts w:ascii="Arial" w:eastAsia="Calibri" w:hAnsi="Arial" w:cs="Arial"/>
          <w:bCs/>
          <w:color w:val="000000"/>
          <w:sz w:val="20"/>
        </w:rPr>
        <w:t>We</w:t>
      </w:r>
      <w:r w:rsidRPr="007F0A26">
        <w:rPr>
          <w:rFonts w:ascii="Arial" w:hAnsi="Arial" w:cs="Arial"/>
          <w:bCs/>
          <w:color w:val="000000"/>
          <w:sz w:val="20"/>
        </w:rPr>
        <w:t xml:space="preserve"> </w:t>
      </w:r>
      <w:r w:rsidRPr="007F0A26">
        <w:rPr>
          <w:rFonts w:ascii="Arial" w:eastAsia="Calibri" w:hAnsi="Arial" w:cs="Arial"/>
          <w:bCs/>
          <w:color w:val="000000"/>
          <w:sz w:val="20"/>
        </w:rPr>
        <w:t>Abide</w:t>
      </w:r>
      <w:r w:rsidRPr="007F0A26">
        <w:rPr>
          <w:rFonts w:ascii="Arial" w:hAnsi="Arial" w:cs="Arial"/>
          <w:bCs/>
          <w:color w:val="000000"/>
          <w:sz w:val="20"/>
        </w:rPr>
        <w:t xml:space="preserve"> </w:t>
      </w:r>
      <w:r w:rsidRPr="007F0A26">
        <w:rPr>
          <w:rFonts w:ascii="Arial" w:eastAsia="Calibri" w:hAnsi="Arial" w:cs="Arial"/>
          <w:bCs/>
          <w:color w:val="000000"/>
          <w:sz w:val="20"/>
        </w:rPr>
        <w:t>by</w:t>
      </w:r>
      <w:r w:rsidRPr="007F0A26">
        <w:rPr>
          <w:rFonts w:ascii="Arial" w:hAnsi="Arial" w:cs="Arial"/>
          <w:bCs/>
          <w:color w:val="000000"/>
          <w:sz w:val="20"/>
        </w:rPr>
        <w:t xml:space="preserve"> </w:t>
      </w:r>
      <w:r w:rsidRPr="007F0A26">
        <w:rPr>
          <w:rFonts w:ascii="Arial" w:eastAsia="Calibri" w:hAnsi="Arial" w:cs="Arial"/>
          <w:bCs/>
          <w:color w:val="000000"/>
          <w:sz w:val="20"/>
        </w:rPr>
        <w:t>a</w:t>
      </w:r>
      <w:r w:rsidRPr="007F0A26">
        <w:rPr>
          <w:rFonts w:ascii="Arial" w:hAnsi="Arial" w:cs="Arial"/>
          <w:bCs/>
          <w:color w:val="000000"/>
          <w:sz w:val="20"/>
        </w:rPr>
        <w:t xml:space="preserve"> </w:t>
      </w:r>
      <w:r w:rsidRPr="007F0A26">
        <w:rPr>
          <w:rFonts w:ascii="Arial" w:eastAsia="Calibri" w:hAnsi="Arial" w:cs="Arial"/>
          <w:bCs/>
          <w:color w:val="000000"/>
          <w:sz w:val="20"/>
        </w:rPr>
        <w:t>Suicidal</w:t>
      </w:r>
      <w:r w:rsidRPr="007F0A26">
        <w:rPr>
          <w:rFonts w:ascii="Arial" w:hAnsi="Arial" w:cs="Arial"/>
          <w:bCs/>
          <w:color w:val="000000"/>
          <w:sz w:val="20"/>
        </w:rPr>
        <w:t xml:space="preserve"> </w:t>
      </w:r>
      <w:r w:rsidRPr="007F0A26">
        <w:rPr>
          <w:rFonts w:ascii="Arial" w:eastAsia="Calibri" w:hAnsi="Arial" w:cs="Arial"/>
          <w:bCs/>
          <w:color w:val="000000"/>
          <w:sz w:val="20"/>
        </w:rPr>
        <w:t>Patient</w:t>
      </w:r>
      <w:r w:rsidRPr="007F0A26">
        <w:rPr>
          <w:rFonts w:ascii="Arial" w:hAnsi="Arial" w:cs="Arial"/>
          <w:bCs/>
          <w:color w:val="000000"/>
          <w:sz w:val="20"/>
        </w:rPr>
        <w:t>’</w:t>
      </w:r>
      <w:r w:rsidRPr="007F0A26">
        <w:rPr>
          <w:rFonts w:ascii="Arial" w:eastAsia="Calibri" w:hAnsi="Arial" w:cs="Arial"/>
          <w:bCs/>
          <w:color w:val="000000"/>
          <w:sz w:val="20"/>
        </w:rPr>
        <w:t>s</w:t>
      </w:r>
      <w:r w:rsidRPr="007F0A26">
        <w:rPr>
          <w:rFonts w:ascii="Arial" w:hAnsi="Arial" w:cs="Arial"/>
          <w:bCs/>
          <w:color w:val="000000"/>
          <w:sz w:val="20"/>
        </w:rPr>
        <w:t xml:space="preserve"> </w:t>
      </w:r>
      <w:r w:rsidRPr="007F0A26">
        <w:rPr>
          <w:rFonts w:ascii="Arial" w:eastAsia="Calibri" w:hAnsi="Arial" w:cs="Arial"/>
          <w:bCs/>
          <w:color w:val="000000"/>
          <w:sz w:val="20"/>
        </w:rPr>
        <w:t>Wishes</w:t>
      </w:r>
      <w:r w:rsidRPr="007F0A26">
        <w:rPr>
          <w:rFonts w:ascii="Arial" w:hAnsi="Arial" w:cs="Arial"/>
          <w:bCs/>
          <w:color w:val="000000"/>
          <w:sz w:val="20"/>
        </w:rPr>
        <w:t xml:space="preserve">. </w:t>
      </w:r>
      <w:r w:rsidRPr="007F0A26">
        <w:rPr>
          <w:rFonts w:ascii="Arial" w:eastAsia="Calibri" w:hAnsi="Arial" w:cs="Arial"/>
          <w:bCs/>
          <w:i/>
          <w:color w:val="000000"/>
          <w:sz w:val="20"/>
        </w:rPr>
        <w:t>Scientific</w:t>
      </w:r>
      <w:r w:rsidRPr="007F0A26">
        <w:rPr>
          <w:rFonts w:ascii="Arial" w:hAnsi="Arial" w:cs="Arial"/>
          <w:bCs/>
          <w:i/>
          <w:color w:val="000000"/>
          <w:sz w:val="20"/>
        </w:rPr>
        <w:t xml:space="preserve"> </w:t>
      </w:r>
      <w:r w:rsidRPr="007F0A26">
        <w:rPr>
          <w:rFonts w:ascii="Arial" w:eastAsia="Calibri" w:hAnsi="Arial" w:cs="Arial"/>
          <w:bCs/>
          <w:i/>
          <w:color w:val="000000"/>
          <w:sz w:val="20"/>
        </w:rPr>
        <w:t>American</w:t>
      </w:r>
      <w:r w:rsidRPr="007F0A26">
        <w:rPr>
          <w:rFonts w:ascii="Arial" w:hAnsi="Arial" w:cs="Arial"/>
          <w:bCs/>
          <w:i/>
          <w:color w:val="000000"/>
          <w:sz w:val="20"/>
        </w:rPr>
        <w:t xml:space="preserve"> </w:t>
      </w:r>
      <w:r w:rsidRPr="007F0A26">
        <w:rPr>
          <w:rFonts w:ascii="Arial" w:eastAsia="Calibri" w:hAnsi="Arial" w:cs="Arial"/>
          <w:bCs/>
          <w:color w:val="000000"/>
          <w:sz w:val="20"/>
        </w:rPr>
        <w:t>guest</w:t>
      </w:r>
      <w:r w:rsidRPr="007F0A26">
        <w:rPr>
          <w:rFonts w:ascii="Arial" w:hAnsi="Arial" w:cs="Arial"/>
          <w:bCs/>
          <w:color w:val="000000"/>
          <w:sz w:val="20"/>
        </w:rPr>
        <w:t xml:space="preserve"> </w:t>
      </w:r>
      <w:r w:rsidRPr="007F0A26">
        <w:rPr>
          <w:rFonts w:ascii="Arial" w:eastAsia="Calibri" w:hAnsi="Arial" w:cs="Arial"/>
          <w:bCs/>
          <w:color w:val="000000"/>
          <w:sz w:val="20"/>
        </w:rPr>
        <w:t>blog</w:t>
      </w:r>
      <w:r w:rsidRPr="007F0A26">
        <w:rPr>
          <w:rFonts w:ascii="Arial" w:hAnsi="Arial" w:cs="Arial"/>
          <w:bCs/>
          <w:color w:val="000000"/>
          <w:sz w:val="20"/>
        </w:rPr>
        <w:t xml:space="preserve">. </w:t>
      </w:r>
      <w:hyperlink r:id="rId47" w:history="1">
        <w:r w:rsidRPr="007F0A26">
          <w:rPr>
            <w:rStyle w:val="Hyperlink"/>
            <w:rFonts w:ascii="Arial" w:eastAsiaTheme="majorEastAsia" w:hAnsi="Arial" w:cs="Arial"/>
            <w:bCs/>
            <w:sz w:val="20"/>
          </w:rPr>
          <w:t>http://blogs.scientificamerican.com/guest-blog/2013/08/22/should-we-abide-by-a-suicidal-patients-wishes/</w:t>
        </w:r>
      </w:hyperlink>
      <w:r w:rsidRPr="007F0A26">
        <w:rPr>
          <w:rFonts w:ascii="Arial" w:hAnsi="Arial" w:cs="Arial"/>
          <w:bCs/>
          <w:color w:val="000000"/>
          <w:sz w:val="20"/>
        </w:rPr>
        <w:t xml:space="preserve"> </w:t>
      </w:r>
      <w:r w:rsidRPr="007F0A26">
        <w:rPr>
          <w:rFonts w:ascii="Arial" w:eastAsia="Calibri" w:hAnsi="Arial" w:cs="Arial"/>
          <w:bCs/>
          <w:color w:val="000000"/>
          <w:sz w:val="20"/>
        </w:rPr>
        <w:t>August</w:t>
      </w:r>
      <w:r w:rsidRPr="007F0A26">
        <w:rPr>
          <w:rFonts w:ascii="Arial" w:hAnsi="Arial" w:cs="Arial"/>
          <w:bCs/>
          <w:color w:val="000000"/>
          <w:sz w:val="20"/>
        </w:rPr>
        <w:t xml:space="preserve"> 22, 2013.</w:t>
      </w:r>
    </w:p>
    <w:p w14:paraId="19249B30" w14:textId="77777777" w:rsidR="007A7561" w:rsidRPr="007F0A26" w:rsidRDefault="007A7561" w:rsidP="007A7561">
      <w:pPr>
        <w:pStyle w:val="ResumeIndent"/>
        <w:widowControl w:val="0"/>
        <w:numPr>
          <w:ilvl w:val="0"/>
          <w:numId w:val="10"/>
        </w:numPr>
        <w:tabs>
          <w:tab w:val="left" w:pos="720"/>
        </w:tabs>
        <w:ind w:right="-108"/>
        <w:rPr>
          <w:rFonts w:ascii="Arial" w:hAnsi="Arial" w:cs="Arial"/>
          <w:color w:val="000000"/>
          <w:sz w:val="20"/>
        </w:rPr>
      </w:pPr>
      <w:r w:rsidRPr="007F0A26">
        <w:rPr>
          <w:rFonts w:ascii="Arial" w:eastAsia="Calibri" w:hAnsi="Arial" w:cs="Arial"/>
          <w:b/>
          <w:bCs/>
          <w:color w:val="000000"/>
          <w:sz w:val="20"/>
        </w:rPr>
        <w:t>Lahey</w:t>
      </w:r>
      <w:r w:rsidRPr="007F0A26">
        <w:rPr>
          <w:rFonts w:ascii="Arial" w:hAnsi="Arial" w:cs="Arial"/>
          <w:b/>
          <w:bCs/>
          <w:color w:val="000000"/>
          <w:sz w:val="20"/>
        </w:rPr>
        <w:t xml:space="preserve"> </w:t>
      </w:r>
      <w:r w:rsidRPr="007F0A26">
        <w:rPr>
          <w:rFonts w:ascii="Arial" w:eastAsia="Calibri" w:hAnsi="Arial" w:cs="Arial"/>
          <w:b/>
          <w:bCs/>
          <w:color w:val="000000"/>
          <w:sz w:val="20"/>
        </w:rPr>
        <w:t>T</w:t>
      </w:r>
      <w:r w:rsidRPr="007F0A26">
        <w:rPr>
          <w:rFonts w:ascii="Arial" w:hAnsi="Arial" w:cs="Arial"/>
          <w:color w:val="000000"/>
          <w:sz w:val="20"/>
        </w:rPr>
        <w:t xml:space="preserve">. </w:t>
      </w:r>
      <w:r w:rsidRPr="007F0A26">
        <w:rPr>
          <w:rFonts w:ascii="Arial" w:eastAsia="Calibri" w:hAnsi="Arial" w:cs="Arial"/>
          <w:bCs/>
          <w:color w:val="000000"/>
          <w:sz w:val="20"/>
        </w:rPr>
        <w:t>What</w:t>
      </w:r>
      <w:r w:rsidRPr="007F0A26">
        <w:rPr>
          <w:rFonts w:ascii="Arial" w:hAnsi="Arial" w:cs="Arial"/>
          <w:bCs/>
          <w:color w:val="000000"/>
          <w:sz w:val="20"/>
        </w:rPr>
        <w:t>'</w:t>
      </w:r>
      <w:r w:rsidRPr="007F0A26">
        <w:rPr>
          <w:rFonts w:ascii="Arial" w:eastAsia="Calibri" w:hAnsi="Arial" w:cs="Arial"/>
          <w:bCs/>
          <w:color w:val="000000"/>
          <w:sz w:val="20"/>
        </w:rPr>
        <w:t>s</w:t>
      </w:r>
      <w:r w:rsidRPr="007F0A26">
        <w:rPr>
          <w:rFonts w:ascii="Arial" w:hAnsi="Arial" w:cs="Arial"/>
          <w:bCs/>
          <w:color w:val="000000"/>
          <w:sz w:val="20"/>
        </w:rPr>
        <w:t xml:space="preserve"> </w:t>
      </w:r>
      <w:r w:rsidRPr="007F0A26">
        <w:rPr>
          <w:rFonts w:ascii="Arial" w:eastAsia="Calibri" w:hAnsi="Arial" w:cs="Arial"/>
          <w:bCs/>
          <w:color w:val="000000"/>
          <w:sz w:val="20"/>
        </w:rPr>
        <w:t>This</w:t>
      </w:r>
      <w:r w:rsidRPr="007F0A26">
        <w:rPr>
          <w:rFonts w:ascii="Arial" w:hAnsi="Arial" w:cs="Arial"/>
          <w:bCs/>
          <w:color w:val="000000"/>
          <w:sz w:val="20"/>
        </w:rPr>
        <w:t xml:space="preserve"> '</w:t>
      </w:r>
      <w:r w:rsidRPr="007F0A26">
        <w:rPr>
          <w:rFonts w:ascii="Arial" w:eastAsia="Calibri" w:hAnsi="Arial" w:cs="Arial"/>
          <w:bCs/>
          <w:color w:val="000000"/>
          <w:sz w:val="20"/>
        </w:rPr>
        <w:t>Rare</w:t>
      </w:r>
      <w:r w:rsidRPr="007F0A26">
        <w:rPr>
          <w:rFonts w:ascii="Arial" w:hAnsi="Arial" w:cs="Arial"/>
          <w:bCs/>
          <w:color w:val="000000"/>
          <w:sz w:val="20"/>
        </w:rPr>
        <w:t xml:space="preserve"> </w:t>
      </w:r>
      <w:r w:rsidRPr="007F0A26">
        <w:rPr>
          <w:rFonts w:ascii="Arial" w:eastAsia="Calibri" w:hAnsi="Arial" w:cs="Arial"/>
          <w:bCs/>
          <w:color w:val="000000"/>
          <w:sz w:val="20"/>
        </w:rPr>
        <w:t>and</w:t>
      </w:r>
      <w:r w:rsidRPr="007F0A26">
        <w:rPr>
          <w:rFonts w:ascii="Arial" w:hAnsi="Arial" w:cs="Arial"/>
          <w:bCs/>
          <w:color w:val="000000"/>
          <w:sz w:val="20"/>
        </w:rPr>
        <w:t xml:space="preserve"> </w:t>
      </w:r>
      <w:r w:rsidRPr="007F0A26">
        <w:rPr>
          <w:rFonts w:ascii="Arial" w:eastAsia="Calibri" w:hAnsi="Arial" w:cs="Arial"/>
          <w:bCs/>
          <w:color w:val="000000"/>
          <w:sz w:val="20"/>
        </w:rPr>
        <w:t>Fatal</w:t>
      </w:r>
      <w:r w:rsidRPr="007F0A26">
        <w:rPr>
          <w:rFonts w:ascii="Arial" w:hAnsi="Arial" w:cs="Arial"/>
          <w:bCs/>
          <w:color w:val="000000"/>
          <w:sz w:val="20"/>
        </w:rPr>
        <w:t xml:space="preserve"> </w:t>
      </w:r>
      <w:r w:rsidRPr="007F0A26">
        <w:rPr>
          <w:rFonts w:ascii="Arial" w:eastAsia="Calibri" w:hAnsi="Arial" w:cs="Arial"/>
          <w:bCs/>
          <w:color w:val="000000"/>
          <w:sz w:val="20"/>
        </w:rPr>
        <w:t>Brain</w:t>
      </w:r>
      <w:r w:rsidRPr="007F0A26">
        <w:rPr>
          <w:rFonts w:ascii="Arial" w:hAnsi="Arial" w:cs="Arial"/>
          <w:bCs/>
          <w:color w:val="000000"/>
          <w:sz w:val="20"/>
        </w:rPr>
        <w:t xml:space="preserve"> </w:t>
      </w:r>
      <w:r w:rsidRPr="007F0A26">
        <w:rPr>
          <w:rFonts w:ascii="Arial" w:eastAsia="Calibri" w:hAnsi="Arial" w:cs="Arial"/>
          <w:bCs/>
          <w:color w:val="000000"/>
          <w:sz w:val="20"/>
        </w:rPr>
        <w:t>Disease</w:t>
      </w:r>
      <w:r w:rsidRPr="007F0A26">
        <w:rPr>
          <w:rFonts w:ascii="Arial" w:hAnsi="Arial" w:cs="Arial"/>
          <w:bCs/>
          <w:color w:val="000000"/>
          <w:sz w:val="20"/>
        </w:rPr>
        <w:t xml:space="preserve">' </w:t>
      </w:r>
      <w:r w:rsidRPr="007F0A26">
        <w:rPr>
          <w:rFonts w:ascii="Arial" w:eastAsia="Calibri" w:hAnsi="Arial" w:cs="Arial"/>
          <w:bCs/>
          <w:color w:val="000000"/>
          <w:sz w:val="20"/>
        </w:rPr>
        <w:t>in</w:t>
      </w:r>
      <w:r w:rsidRPr="007F0A26">
        <w:rPr>
          <w:rFonts w:ascii="Arial" w:hAnsi="Arial" w:cs="Arial"/>
          <w:bCs/>
          <w:color w:val="000000"/>
          <w:sz w:val="20"/>
        </w:rPr>
        <w:t xml:space="preserve"> </w:t>
      </w:r>
      <w:r w:rsidRPr="007F0A26">
        <w:rPr>
          <w:rFonts w:ascii="Arial" w:eastAsia="Calibri" w:hAnsi="Arial" w:cs="Arial"/>
          <w:bCs/>
          <w:color w:val="000000"/>
          <w:sz w:val="20"/>
        </w:rPr>
        <w:t>the</w:t>
      </w:r>
      <w:r w:rsidRPr="007F0A26">
        <w:rPr>
          <w:rFonts w:ascii="Arial" w:hAnsi="Arial" w:cs="Arial"/>
          <w:bCs/>
          <w:color w:val="000000"/>
          <w:sz w:val="20"/>
        </w:rPr>
        <w:t xml:space="preserve"> </w:t>
      </w:r>
      <w:r w:rsidRPr="007F0A26">
        <w:rPr>
          <w:rFonts w:ascii="Arial" w:eastAsia="Calibri" w:hAnsi="Arial" w:cs="Arial"/>
          <w:bCs/>
          <w:color w:val="000000"/>
          <w:sz w:val="20"/>
        </w:rPr>
        <w:t>Northeastern</w:t>
      </w:r>
      <w:r w:rsidRPr="007F0A26">
        <w:rPr>
          <w:rFonts w:ascii="Arial" w:hAnsi="Arial" w:cs="Arial"/>
          <w:bCs/>
          <w:color w:val="000000"/>
          <w:sz w:val="20"/>
        </w:rPr>
        <w:t xml:space="preserve"> </w:t>
      </w:r>
      <w:r w:rsidRPr="007F0A26">
        <w:rPr>
          <w:rFonts w:ascii="Arial" w:eastAsia="Calibri" w:hAnsi="Arial" w:cs="Arial"/>
          <w:bCs/>
          <w:color w:val="000000"/>
          <w:sz w:val="20"/>
        </w:rPr>
        <w:t>U</w:t>
      </w:r>
      <w:r w:rsidRPr="007F0A26">
        <w:rPr>
          <w:rFonts w:ascii="Arial" w:hAnsi="Arial" w:cs="Arial"/>
          <w:bCs/>
          <w:color w:val="000000"/>
          <w:sz w:val="20"/>
        </w:rPr>
        <w:t>.</w:t>
      </w:r>
      <w:r w:rsidRPr="007F0A26">
        <w:rPr>
          <w:rFonts w:ascii="Arial" w:eastAsia="Calibri" w:hAnsi="Arial" w:cs="Arial"/>
          <w:bCs/>
          <w:color w:val="000000"/>
          <w:sz w:val="20"/>
        </w:rPr>
        <w:t>S</w:t>
      </w:r>
      <w:r w:rsidRPr="007F0A26">
        <w:rPr>
          <w:rFonts w:ascii="Arial" w:hAnsi="Arial" w:cs="Arial"/>
          <w:bCs/>
          <w:color w:val="000000"/>
          <w:sz w:val="20"/>
        </w:rPr>
        <w:t xml:space="preserve">.? </w:t>
      </w:r>
      <w:hyperlink r:id="rId48" w:history="1">
        <w:r w:rsidRPr="007F0A26">
          <w:rPr>
            <w:rStyle w:val="Hyperlink"/>
            <w:rFonts w:ascii="Arial" w:eastAsiaTheme="majorEastAsia" w:hAnsi="Arial" w:cs="Arial"/>
            <w:bCs/>
            <w:sz w:val="20"/>
          </w:rPr>
          <w:t>http://www.theatlantic.com/health/archive/2013/09/whats-this-rare-and-fatal-brain-disease-in-the-northeastern-us/279492/</w:t>
        </w:r>
      </w:hyperlink>
      <w:r w:rsidRPr="007F0A26">
        <w:rPr>
          <w:rFonts w:ascii="Arial" w:hAnsi="Arial" w:cs="Arial"/>
          <w:bCs/>
          <w:color w:val="000000"/>
          <w:sz w:val="20"/>
        </w:rPr>
        <w:t xml:space="preserve"> </w:t>
      </w:r>
      <w:r w:rsidRPr="007F0A26">
        <w:rPr>
          <w:rFonts w:ascii="Arial" w:eastAsia="Calibri" w:hAnsi="Arial" w:cs="Arial"/>
          <w:bCs/>
          <w:i/>
          <w:color w:val="000000"/>
          <w:sz w:val="20"/>
        </w:rPr>
        <w:t>The</w:t>
      </w:r>
      <w:r w:rsidRPr="007F0A26">
        <w:rPr>
          <w:rFonts w:ascii="Arial" w:hAnsi="Arial" w:cs="Arial"/>
          <w:bCs/>
          <w:i/>
          <w:color w:val="000000"/>
          <w:sz w:val="20"/>
        </w:rPr>
        <w:t xml:space="preserve"> </w:t>
      </w:r>
      <w:r w:rsidRPr="007F0A26">
        <w:rPr>
          <w:rFonts w:ascii="Arial" w:eastAsia="Calibri" w:hAnsi="Arial" w:cs="Arial"/>
          <w:bCs/>
          <w:i/>
          <w:color w:val="000000"/>
          <w:sz w:val="20"/>
        </w:rPr>
        <w:t>Atlantic</w:t>
      </w:r>
      <w:r w:rsidRPr="007F0A26">
        <w:rPr>
          <w:rFonts w:ascii="Arial" w:hAnsi="Arial" w:cs="Arial"/>
          <w:bCs/>
          <w:i/>
          <w:color w:val="000000"/>
          <w:sz w:val="20"/>
        </w:rPr>
        <w:t xml:space="preserve">. </w:t>
      </w:r>
      <w:r w:rsidRPr="007F0A26">
        <w:rPr>
          <w:rFonts w:ascii="Arial" w:eastAsia="Calibri" w:hAnsi="Arial" w:cs="Arial"/>
          <w:bCs/>
          <w:color w:val="000000"/>
          <w:sz w:val="20"/>
        </w:rPr>
        <w:t>September</w:t>
      </w:r>
      <w:r w:rsidRPr="007F0A26">
        <w:rPr>
          <w:rFonts w:ascii="Arial" w:hAnsi="Arial" w:cs="Arial"/>
          <w:bCs/>
          <w:color w:val="000000"/>
          <w:sz w:val="20"/>
        </w:rPr>
        <w:t xml:space="preserve"> 10, 2013. </w:t>
      </w:r>
      <w:r w:rsidRPr="007F0A26">
        <w:rPr>
          <w:rFonts w:ascii="Arial" w:eastAsia="Calibri" w:hAnsi="Arial" w:cs="Arial"/>
          <w:bCs/>
          <w:color w:val="000000"/>
          <w:sz w:val="20"/>
        </w:rPr>
        <w:t>Republished</w:t>
      </w:r>
      <w:r w:rsidRPr="007F0A26">
        <w:rPr>
          <w:rFonts w:ascii="Arial" w:hAnsi="Arial" w:cs="Arial"/>
          <w:bCs/>
          <w:color w:val="000000"/>
          <w:sz w:val="20"/>
        </w:rPr>
        <w:t xml:space="preserve"> </w:t>
      </w:r>
      <w:r w:rsidRPr="007F0A26">
        <w:rPr>
          <w:rFonts w:ascii="Arial" w:eastAsia="Calibri" w:hAnsi="Arial" w:cs="Arial"/>
          <w:bCs/>
          <w:color w:val="000000"/>
          <w:sz w:val="20"/>
        </w:rPr>
        <w:t>in</w:t>
      </w:r>
      <w:r w:rsidRPr="007F0A26">
        <w:rPr>
          <w:rFonts w:ascii="Arial" w:hAnsi="Arial" w:cs="Arial"/>
          <w:bCs/>
          <w:color w:val="000000"/>
          <w:sz w:val="20"/>
        </w:rPr>
        <w:t xml:space="preserve"> </w:t>
      </w:r>
      <w:proofErr w:type="spellStart"/>
      <w:r w:rsidRPr="007F0A26">
        <w:rPr>
          <w:rFonts w:ascii="Arial" w:eastAsia="Calibri" w:hAnsi="Arial" w:cs="Arial"/>
          <w:bCs/>
          <w:color w:val="000000"/>
          <w:sz w:val="20"/>
        </w:rPr>
        <w:t>KevinMD</w:t>
      </w:r>
      <w:proofErr w:type="spellEnd"/>
      <w:r w:rsidRPr="007F0A26">
        <w:rPr>
          <w:rFonts w:ascii="Arial" w:hAnsi="Arial" w:cs="Arial"/>
          <w:bCs/>
          <w:color w:val="000000"/>
          <w:sz w:val="20"/>
        </w:rPr>
        <w:t xml:space="preserve"> </w:t>
      </w:r>
      <w:hyperlink r:id="rId49" w:history="1">
        <w:r w:rsidRPr="007F0A26">
          <w:rPr>
            <w:rStyle w:val="Hyperlink"/>
            <w:rFonts w:ascii="Arial" w:eastAsiaTheme="majorEastAsia" w:hAnsi="Arial" w:cs="Arial"/>
            <w:bCs/>
            <w:sz w:val="20"/>
          </w:rPr>
          <w:t>http://www.kevinmd.com/blog/2013/09/creutzfeldtjakob-exposure-patients-told.html</w:t>
        </w:r>
      </w:hyperlink>
      <w:r w:rsidRPr="007F0A26">
        <w:rPr>
          <w:rFonts w:ascii="Arial" w:hAnsi="Arial" w:cs="Arial"/>
          <w:bCs/>
          <w:color w:val="000000"/>
          <w:sz w:val="20"/>
        </w:rPr>
        <w:t xml:space="preserve"> </w:t>
      </w:r>
      <w:r w:rsidRPr="007F0A26">
        <w:rPr>
          <w:rFonts w:ascii="Arial" w:hAnsi="Arial" w:cs="Arial"/>
          <w:bCs/>
          <w:i/>
          <w:color w:val="000000"/>
          <w:sz w:val="20"/>
        </w:rPr>
        <w:t xml:space="preserve"> </w:t>
      </w:r>
      <w:r w:rsidRPr="007F0A26">
        <w:rPr>
          <w:rFonts w:ascii="Arial" w:eastAsia="Calibri" w:hAnsi="Arial" w:cs="Arial"/>
          <w:bCs/>
          <w:color w:val="000000"/>
          <w:sz w:val="20"/>
        </w:rPr>
        <w:t>on</w:t>
      </w:r>
      <w:r w:rsidRPr="007F0A26">
        <w:rPr>
          <w:rFonts w:ascii="Arial" w:hAnsi="Arial" w:cs="Arial"/>
          <w:bCs/>
          <w:color w:val="000000"/>
          <w:sz w:val="20"/>
        </w:rPr>
        <w:t xml:space="preserve"> </w:t>
      </w:r>
      <w:r w:rsidRPr="007F0A26">
        <w:rPr>
          <w:rFonts w:ascii="Arial" w:eastAsia="Calibri" w:hAnsi="Arial" w:cs="Arial"/>
          <w:bCs/>
          <w:color w:val="000000"/>
          <w:sz w:val="20"/>
        </w:rPr>
        <w:t>September</w:t>
      </w:r>
      <w:r w:rsidRPr="007F0A26">
        <w:rPr>
          <w:rFonts w:ascii="Arial" w:hAnsi="Arial" w:cs="Arial"/>
          <w:bCs/>
          <w:color w:val="000000"/>
          <w:sz w:val="20"/>
        </w:rPr>
        <w:t xml:space="preserve"> 21, 2013.</w:t>
      </w:r>
    </w:p>
    <w:p w14:paraId="2C6230C5" w14:textId="77777777" w:rsidR="007A7561" w:rsidRPr="007F0A26" w:rsidRDefault="007A7561" w:rsidP="007A7561">
      <w:pPr>
        <w:pStyle w:val="ResumeIndent"/>
        <w:widowControl w:val="0"/>
        <w:numPr>
          <w:ilvl w:val="0"/>
          <w:numId w:val="10"/>
        </w:numPr>
        <w:tabs>
          <w:tab w:val="left" w:pos="720"/>
        </w:tabs>
        <w:ind w:right="-108"/>
        <w:rPr>
          <w:rFonts w:ascii="Arial" w:hAnsi="Arial" w:cs="Arial"/>
          <w:color w:val="000000"/>
          <w:sz w:val="20"/>
        </w:rPr>
      </w:pPr>
      <w:r w:rsidRPr="007F0A26">
        <w:rPr>
          <w:rFonts w:ascii="Arial" w:eastAsia="Calibri" w:hAnsi="Arial" w:cs="Arial"/>
          <w:b/>
          <w:bCs/>
          <w:color w:val="000000"/>
          <w:sz w:val="20"/>
        </w:rPr>
        <w:t>Lahey</w:t>
      </w:r>
      <w:r w:rsidRPr="007F0A26">
        <w:rPr>
          <w:rFonts w:ascii="Arial" w:hAnsi="Arial" w:cs="Arial"/>
          <w:b/>
          <w:bCs/>
          <w:color w:val="000000"/>
          <w:sz w:val="20"/>
        </w:rPr>
        <w:t xml:space="preserve"> </w:t>
      </w:r>
      <w:r w:rsidRPr="007F0A26">
        <w:rPr>
          <w:rFonts w:ascii="Arial" w:eastAsia="Calibri" w:hAnsi="Arial" w:cs="Arial"/>
          <w:b/>
          <w:bCs/>
          <w:color w:val="000000"/>
          <w:sz w:val="20"/>
        </w:rPr>
        <w:t>T</w:t>
      </w:r>
      <w:r w:rsidRPr="007F0A26">
        <w:rPr>
          <w:rFonts w:ascii="Arial" w:hAnsi="Arial" w:cs="Arial"/>
          <w:b/>
          <w:bCs/>
          <w:color w:val="000000"/>
          <w:sz w:val="20"/>
        </w:rPr>
        <w:t xml:space="preserve">. </w:t>
      </w:r>
      <w:r w:rsidRPr="007F0A26">
        <w:rPr>
          <w:rFonts w:ascii="Arial" w:eastAsia="Calibri" w:hAnsi="Arial" w:cs="Arial"/>
          <w:bCs/>
          <w:color w:val="000000"/>
          <w:sz w:val="20"/>
        </w:rPr>
        <w:t>Here</w:t>
      </w:r>
      <w:r w:rsidRPr="007F0A26">
        <w:rPr>
          <w:rFonts w:ascii="Arial" w:hAnsi="Arial" w:cs="Arial"/>
          <w:bCs/>
          <w:color w:val="000000"/>
          <w:sz w:val="20"/>
        </w:rPr>
        <w:t xml:space="preserve"> </w:t>
      </w:r>
      <w:r w:rsidRPr="007F0A26">
        <w:rPr>
          <w:rFonts w:ascii="Arial" w:eastAsia="Calibri" w:hAnsi="Arial" w:cs="Arial"/>
          <w:bCs/>
          <w:color w:val="000000"/>
          <w:sz w:val="20"/>
        </w:rPr>
        <w:t>Come</w:t>
      </w:r>
      <w:r w:rsidRPr="007F0A26">
        <w:rPr>
          <w:rFonts w:ascii="Arial" w:hAnsi="Arial" w:cs="Arial"/>
          <w:bCs/>
          <w:color w:val="000000"/>
          <w:sz w:val="20"/>
        </w:rPr>
        <w:t xml:space="preserve"> </w:t>
      </w:r>
      <w:r w:rsidRPr="007F0A26">
        <w:rPr>
          <w:rFonts w:ascii="Arial" w:eastAsia="Calibri" w:hAnsi="Arial" w:cs="Arial"/>
          <w:bCs/>
          <w:color w:val="000000"/>
          <w:sz w:val="20"/>
        </w:rPr>
        <w:t>the</w:t>
      </w:r>
      <w:r w:rsidRPr="007F0A26">
        <w:rPr>
          <w:rFonts w:ascii="Arial" w:hAnsi="Arial" w:cs="Arial"/>
          <w:bCs/>
          <w:color w:val="000000"/>
          <w:sz w:val="20"/>
        </w:rPr>
        <w:t xml:space="preserve"> </w:t>
      </w:r>
      <w:r w:rsidRPr="007F0A26">
        <w:rPr>
          <w:rFonts w:ascii="Arial" w:eastAsia="Calibri" w:hAnsi="Arial" w:cs="Arial"/>
          <w:bCs/>
          <w:color w:val="000000"/>
          <w:sz w:val="20"/>
        </w:rPr>
        <w:t>Condom</w:t>
      </w:r>
      <w:r w:rsidRPr="007F0A26">
        <w:rPr>
          <w:rFonts w:ascii="Arial" w:hAnsi="Arial" w:cs="Arial"/>
          <w:bCs/>
          <w:color w:val="000000"/>
          <w:sz w:val="20"/>
        </w:rPr>
        <w:t xml:space="preserve"> </w:t>
      </w:r>
      <w:r w:rsidRPr="007F0A26">
        <w:rPr>
          <w:rFonts w:ascii="Arial" w:eastAsia="Calibri" w:hAnsi="Arial" w:cs="Arial"/>
          <w:bCs/>
          <w:color w:val="000000"/>
          <w:sz w:val="20"/>
        </w:rPr>
        <w:t>Police</w:t>
      </w:r>
      <w:r w:rsidRPr="007F0A26">
        <w:rPr>
          <w:rFonts w:ascii="Arial" w:hAnsi="Arial" w:cs="Arial"/>
          <w:bCs/>
          <w:color w:val="000000"/>
          <w:sz w:val="20"/>
        </w:rPr>
        <w:t xml:space="preserve">. </w:t>
      </w:r>
      <w:r w:rsidRPr="007F0A26">
        <w:rPr>
          <w:rFonts w:ascii="Arial" w:eastAsia="Calibri" w:hAnsi="Arial" w:cs="Arial"/>
          <w:bCs/>
          <w:i/>
          <w:color w:val="000000"/>
          <w:sz w:val="20"/>
        </w:rPr>
        <w:t>The</w:t>
      </w:r>
      <w:r w:rsidRPr="007F0A26">
        <w:rPr>
          <w:rFonts w:ascii="Arial" w:hAnsi="Arial" w:cs="Arial"/>
          <w:bCs/>
          <w:i/>
          <w:color w:val="000000"/>
          <w:sz w:val="20"/>
        </w:rPr>
        <w:t xml:space="preserve"> </w:t>
      </w:r>
      <w:r w:rsidRPr="007F0A26">
        <w:rPr>
          <w:rFonts w:ascii="Arial" w:eastAsia="Calibri" w:hAnsi="Arial" w:cs="Arial"/>
          <w:bCs/>
          <w:i/>
          <w:color w:val="000000"/>
          <w:sz w:val="20"/>
        </w:rPr>
        <w:t>Atlantic</w:t>
      </w:r>
      <w:r w:rsidRPr="007F0A26">
        <w:rPr>
          <w:rFonts w:ascii="Arial" w:hAnsi="Arial" w:cs="Arial"/>
          <w:bCs/>
          <w:i/>
          <w:color w:val="000000"/>
          <w:sz w:val="20"/>
        </w:rPr>
        <w:t xml:space="preserve"> </w:t>
      </w:r>
      <w:hyperlink r:id="rId50" w:history="1">
        <w:r w:rsidRPr="007F0A26">
          <w:rPr>
            <w:rStyle w:val="Hyperlink"/>
            <w:rFonts w:ascii="Arial" w:eastAsiaTheme="majorEastAsia" w:hAnsi="Arial" w:cs="Arial"/>
            <w:bCs/>
            <w:sz w:val="20"/>
          </w:rPr>
          <w:t>http://www.theatlantic.com/health/archive/2013/10/here-come-the-condom-police/280399/</w:t>
        </w:r>
      </w:hyperlink>
      <w:r w:rsidRPr="007F0A26">
        <w:rPr>
          <w:rFonts w:ascii="Arial" w:hAnsi="Arial" w:cs="Arial"/>
          <w:bCs/>
          <w:color w:val="000000"/>
          <w:sz w:val="20"/>
        </w:rPr>
        <w:t xml:space="preserve"> </w:t>
      </w:r>
      <w:r w:rsidRPr="007F0A26">
        <w:rPr>
          <w:rFonts w:ascii="Arial" w:eastAsia="Calibri" w:hAnsi="Arial" w:cs="Arial"/>
          <w:bCs/>
          <w:color w:val="000000"/>
          <w:sz w:val="20"/>
        </w:rPr>
        <w:t>October</w:t>
      </w:r>
      <w:r w:rsidRPr="007F0A26">
        <w:rPr>
          <w:rFonts w:ascii="Arial" w:hAnsi="Arial" w:cs="Arial"/>
          <w:bCs/>
          <w:color w:val="000000"/>
          <w:sz w:val="20"/>
        </w:rPr>
        <w:t xml:space="preserve"> 9, 2013. </w:t>
      </w:r>
      <w:r w:rsidRPr="007F0A26">
        <w:rPr>
          <w:rFonts w:ascii="Arial" w:eastAsia="Calibri" w:hAnsi="Arial" w:cs="Arial"/>
          <w:bCs/>
          <w:color w:val="000000"/>
          <w:sz w:val="20"/>
        </w:rPr>
        <w:t>Republished</w:t>
      </w:r>
      <w:r w:rsidRPr="007F0A26">
        <w:rPr>
          <w:rFonts w:ascii="Arial" w:hAnsi="Arial" w:cs="Arial"/>
          <w:bCs/>
          <w:color w:val="000000"/>
          <w:sz w:val="20"/>
        </w:rPr>
        <w:t xml:space="preserve"> </w:t>
      </w:r>
      <w:r w:rsidRPr="007F0A26">
        <w:rPr>
          <w:rFonts w:ascii="Arial" w:eastAsia="Calibri" w:hAnsi="Arial" w:cs="Arial"/>
          <w:bCs/>
          <w:color w:val="000000"/>
          <w:sz w:val="20"/>
        </w:rPr>
        <w:t>in</w:t>
      </w:r>
      <w:r w:rsidRPr="007F0A26">
        <w:rPr>
          <w:rFonts w:ascii="Arial" w:hAnsi="Arial" w:cs="Arial"/>
          <w:bCs/>
          <w:color w:val="000000"/>
          <w:sz w:val="20"/>
        </w:rPr>
        <w:t xml:space="preserve"> </w:t>
      </w:r>
      <w:proofErr w:type="spellStart"/>
      <w:r w:rsidRPr="007F0A26">
        <w:rPr>
          <w:rFonts w:ascii="Arial" w:eastAsia="Calibri" w:hAnsi="Arial" w:cs="Arial"/>
          <w:bCs/>
          <w:color w:val="000000"/>
          <w:sz w:val="20"/>
        </w:rPr>
        <w:t>KevinMD</w:t>
      </w:r>
      <w:proofErr w:type="spellEnd"/>
      <w:r w:rsidRPr="007F0A26">
        <w:rPr>
          <w:rFonts w:ascii="Arial" w:hAnsi="Arial" w:cs="Arial"/>
          <w:bCs/>
          <w:color w:val="000000"/>
          <w:sz w:val="20"/>
        </w:rPr>
        <w:t xml:space="preserve"> </w:t>
      </w:r>
      <w:r w:rsidRPr="007F0A26">
        <w:rPr>
          <w:rFonts w:ascii="Arial" w:eastAsia="Calibri" w:hAnsi="Arial" w:cs="Arial"/>
          <w:bCs/>
          <w:color w:val="000000"/>
          <w:sz w:val="20"/>
        </w:rPr>
        <w:t>on</w:t>
      </w:r>
      <w:r w:rsidRPr="007F0A26">
        <w:rPr>
          <w:rFonts w:ascii="Arial" w:hAnsi="Arial" w:cs="Arial"/>
          <w:bCs/>
          <w:color w:val="000000"/>
          <w:sz w:val="20"/>
        </w:rPr>
        <w:t xml:space="preserve"> </w:t>
      </w:r>
      <w:r w:rsidRPr="007F0A26">
        <w:rPr>
          <w:rFonts w:ascii="Arial" w:eastAsia="Calibri" w:hAnsi="Arial" w:cs="Arial"/>
          <w:bCs/>
          <w:color w:val="000000"/>
          <w:sz w:val="20"/>
        </w:rPr>
        <w:t>October</w:t>
      </w:r>
      <w:r w:rsidRPr="007F0A26">
        <w:rPr>
          <w:rFonts w:ascii="Arial" w:hAnsi="Arial" w:cs="Arial"/>
          <w:bCs/>
          <w:color w:val="000000"/>
          <w:sz w:val="20"/>
        </w:rPr>
        <w:t xml:space="preserve"> 18, 2013. </w:t>
      </w:r>
      <w:hyperlink r:id="rId51" w:history="1">
        <w:r w:rsidRPr="007F0A26">
          <w:rPr>
            <w:rStyle w:val="Hyperlink"/>
            <w:rFonts w:ascii="Arial" w:eastAsiaTheme="majorEastAsia" w:hAnsi="Arial" w:cs="Arial"/>
            <w:bCs/>
            <w:sz w:val="20"/>
          </w:rPr>
          <w:t>http://www.kevinmd.com/blog/2013/10/attempt-police-hiv-transmission-effective.html</w:t>
        </w:r>
      </w:hyperlink>
    </w:p>
    <w:p w14:paraId="4DF5AF1C" w14:textId="77777777" w:rsidR="007A7561" w:rsidRPr="007F0A26" w:rsidRDefault="007A7561" w:rsidP="007A7561">
      <w:pPr>
        <w:pStyle w:val="ResumeIndent"/>
        <w:widowControl w:val="0"/>
        <w:numPr>
          <w:ilvl w:val="0"/>
          <w:numId w:val="10"/>
        </w:numPr>
        <w:tabs>
          <w:tab w:val="left" w:pos="720"/>
        </w:tabs>
        <w:ind w:right="-108"/>
        <w:rPr>
          <w:rFonts w:ascii="Arial" w:hAnsi="Arial" w:cs="Arial"/>
          <w:color w:val="000000"/>
          <w:sz w:val="20"/>
        </w:rPr>
      </w:pPr>
      <w:r w:rsidRPr="007F0A26">
        <w:rPr>
          <w:rFonts w:ascii="Arial" w:eastAsia="Calibri" w:hAnsi="Arial" w:cs="Arial"/>
          <w:b/>
          <w:bCs/>
          <w:color w:val="000000"/>
          <w:sz w:val="20"/>
        </w:rPr>
        <w:t>Lahey</w:t>
      </w:r>
      <w:r w:rsidRPr="007F0A26">
        <w:rPr>
          <w:rFonts w:ascii="Arial" w:hAnsi="Arial" w:cs="Arial"/>
          <w:b/>
          <w:bCs/>
          <w:color w:val="000000"/>
          <w:sz w:val="20"/>
        </w:rPr>
        <w:t xml:space="preserve"> </w:t>
      </w:r>
      <w:r w:rsidRPr="007F0A26">
        <w:rPr>
          <w:rFonts w:ascii="Arial" w:eastAsia="Calibri" w:hAnsi="Arial" w:cs="Arial"/>
          <w:b/>
          <w:bCs/>
          <w:color w:val="000000"/>
          <w:sz w:val="20"/>
        </w:rPr>
        <w:t>T</w:t>
      </w:r>
      <w:r w:rsidRPr="007F0A26">
        <w:rPr>
          <w:rFonts w:ascii="Arial" w:hAnsi="Arial" w:cs="Arial"/>
          <w:b/>
          <w:bCs/>
          <w:color w:val="000000"/>
          <w:sz w:val="20"/>
        </w:rPr>
        <w:t>.</w:t>
      </w:r>
      <w:r w:rsidRPr="007F0A26">
        <w:rPr>
          <w:rFonts w:ascii="Arial" w:hAnsi="Arial" w:cs="Arial"/>
          <w:color w:val="000000"/>
          <w:sz w:val="20"/>
        </w:rPr>
        <w:t xml:space="preserve"> </w:t>
      </w:r>
      <w:r w:rsidRPr="007F0A26">
        <w:rPr>
          <w:rFonts w:ascii="Arial" w:eastAsia="Calibri" w:hAnsi="Arial" w:cs="Arial"/>
          <w:color w:val="000000"/>
          <w:sz w:val="20"/>
        </w:rPr>
        <w:t>HIV</w:t>
      </w:r>
      <w:r w:rsidRPr="007F0A26">
        <w:rPr>
          <w:rFonts w:ascii="Arial" w:hAnsi="Arial" w:cs="Arial"/>
          <w:color w:val="000000"/>
          <w:sz w:val="20"/>
        </w:rPr>
        <w:t xml:space="preserve"> </w:t>
      </w:r>
      <w:r w:rsidRPr="007F0A26">
        <w:rPr>
          <w:rFonts w:ascii="Arial" w:eastAsia="Calibri" w:hAnsi="Arial" w:cs="Arial"/>
          <w:color w:val="000000"/>
          <w:sz w:val="20"/>
        </w:rPr>
        <w:t>and</w:t>
      </w:r>
      <w:r w:rsidRPr="007F0A26">
        <w:rPr>
          <w:rFonts w:ascii="Arial" w:hAnsi="Arial" w:cs="Arial"/>
          <w:color w:val="000000"/>
          <w:sz w:val="20"/>
        </w:rPr>
        <w:t xml:space="preserve"> </w:t>
      </w:r>
      <w:r w:rsidRPr="007F0A26">
        <w:rPr>
          <w:rFonts w:ascii="Arial" w:eastAsia="Calibri" w:hAnsi="Arial" w:cs="Arial"/>
          <w:color w:val="000000"/>
          <w:sz w:val="20"/>
        </w:rPr>
        <w:t>the</w:t>
      </w:r>
      <w:r w:rsidRPr="007F0A26">
        <w:rPr>
          <w:rFonts w:ascii="Arial" w:hAnsi="Arial" w:cs="Arial"/>
          <w:color w:val="000000"/>
          <w:sz w:val="20"/>
        </w:rPr>
        <w:t xml:space="preserve"> </w:t>
      </w:r>
      <w:r w:rsidRPr="007F0A26">
        <w:rPr>
          <w:rFonts w:ascii="Arial" w:eastAsia="Calibri" w:hAnsi="Arial" w:cs="Arial"/>
          <w:color w:val="000000"/>
          <w:sz w:val="20"/>
        </w:rPr>
        <w:t>Global</w:t>
      </w:r>
      <w:r w:rsidRPr="007F0A26">
        <w:rPr>
          <w:rFonts w:ascii="Arial" w:hAnsi="Arial" w:cs="Arial"/>
          <w:color w:val="000000"/>
          <w:sz w:val="20"/>
        </w:rPr>
        <w:t xml:space="preserve"> </w:t>
      </w:r>
      <w:r w:rsidRPr="007F0A26">
        <w:rPr>
          <w:rFonts w:ascii="Arial" w:eastAsia="Calibri" w:hAnsi="Arial" w:cs="Arial"/>
          <w:color w:val="000000"/>
          <w:sz w:val="20"/>
        </w:rPr>
        <w:t>Sex</w:t>
      </w:r>
      <w:r w:rsidRPr="007F0A26">
        <w:rPr>
          <w:rFonts w:ascii="Arial" w:hAnsi="Arial" w:cs="Arial"/>
          <w:color w:val="000000"/>
          <w:sz w:val="20"/>
        </w:rPr>
        <w:t xml:space="preserve"> </w:t>
      </w:r>
      <w:r w:rsidRPr="007F0A26">
        <w:rPr>
          <w:rFonts w:ascii="Arial" w:eastAsia="Calibri" w:hAnsi="Arial" w:cs="Arial"/>
          <w:color w:val="000000"/>
          <w:sz w:val="20"/>
        </w:rPr>
        <w:t>Tally</w:t>
      </w:r>
      <w:r w:rsidRPr="007F0A26">
        <w:rPr>
          <w:rFonts w:ascii="Arial" w:hAnsi="Arial" w:cs="Arial"/>
          <w:color w:val="000000"/>
          <w:sz w:val="20"/>
        </w:rPr>
        <w:t xml:space="preserve">. </w:t>
      </w:r>
      <w:r w:rsidRPr="007F0A26">
        <w:rPr>
          <w:rFonts w:ascii="Arial" w:eastAsia="Calibri" w:hAnsi="Arial" w:cs="Arial"/>
          <w:i/>
          <w:color w:val="000000"/>
          <w:sz w:val="20"/>
        </w:rPr>
        <w:t>Scientific</w:t>
      </w:r>
      <w:r w:rsidRPr="007F0A26">
        <w:rPr>
          <w:rFonts w:ascii="Arial" w:hAnsi="Arial" w:cs="Arial"/>
          <w:i/>
          <w:color w:val="000000"/>
          <w:sz w:val="20"/>
        </w:rPr>
        <w:t xml:space="preserve"> </w:t>
      </w:r>
      <w:r w:rsidRPr="007F0A26">
        <w:rPr>
          <w:rFonts w:ascii="Arial" w:eastAsia="Calibri" w:hAnsi="Arial" w:cs="Arial"/>
          <w:i/>
          <w:color w:val="000000"/>
          <w:sz w:val="20"/>
        </w:rPr>
        <w:t>American</w:t>
      </w:r>
      <w:r w:rsidRPr="007F0A26">
        <w:rPr>
          <w:rFonts w:ascii="Arial" w:hAnsi="Arial" w:cs="Arial"/>
          <w:i/>
          <w:color w:val="000000"/>
          <w:sz w:val="20"/>
        </w:rPr>
        <w:t xml:space="preserve"> </w:t>
      </w:r>
      <w:r w:rsidRPr="007F0A26">
        <w:rPr>
          <w:rFonts w:ascii="Arial" w:eastAsia="Calibri" w:hAnsi="Arial" w:cs="Arial"/>
          <w:color w:val="000000"/>
          <w:sz w:val="20"/>
        </w:rPr>
        <w:t>guest</w:t>
      </w:r>
      <w:r w:rsidRPr="007F0A26">
        <w:rPr>
          <w:rFonts w:ascii="Arial" w:hAnsi="Arial" w:cs="Arial"/>
          <w:color w:val="000000"/>
          <w:sz w:val="20"/>
        </w:rPr>
        <w:t xml:space="preserve"> </w:t>
      </w:r>
      <w:r w:rsidRPr="007F0A26">
        <w:rPr>
          <w:rFonts w:ascii="Arial" w:eastAsia="Calibri" w:hAnsi="Arial" w:cs="Arial"/>
          <w:color w:val="000000"/>
          <w:sz w:val="20"/>
        </w:rPr>
        <w:t>blogs</w:t>
      </w:r>
      <w:r w:rsidRPr="007F0A26">
        <w:rPr>
          <w:rFonts w:ascii="Arial" w:hAnsi="Arial" w:cs="Arial"/>
          <w:color w:val="000000"/>
          <w:sz w:val="20"/>
        </w:rPr>
        <w:t xml:space="preserve">. </w:t>
      </w:r>
      <w:hyperlink r:id="rId52" w:history="1">
        <w:r w:rsidRPr="007F0A26">
          <w:rPr>
            <w:rStyle w:val="Hyperlink"/>
            <w:rFonts w:ascii="Arial" w:eastAsiaTheme="majorEastAsia" w:hAnsi="Arial" w:cs="Arial"/>
            <w:sz w:val="20"/>
          </w:rPr>
          <w:t>http://blogs.scientificamerican.com/guest-blog/2013/10/10/hiv-and-the-global-sex-tally/</w:t>
        </w:r>
      </w:hyperlink>
      <w:r w:rsidRPr="007F0A26">
        <w:rPr>
          <w:rFonts w:ascii="Arial" w:hAnsi="Arial" w:cs="Arial"/>
          <w:color w:val="000000"/>
          <w:sz w:val="20"/>
        </w:rPr>
        <w:t xml:space="preserve"> </w:t>
      </w:r>
      <w:r w:rsidRPr="007F0A26">
        <w:rPr>
          <w:rFonts w:ascii="Arial" w:eastAsia="Calibri" w:hAnsi="Arial" w:cs="Arial"/>
          <w:color w:val="000000"/>
          <w:sz w:val="20"/>
        </w:rPr>
        <w:t>October</w:t>
      </w:r>
      <w:r w:rsidRPr="007F0A26">
        <w:rPr>
          <w:rFonts w:ascii="Arial" w:hAnsi="Arial" w:cs="Arial"/>
          <w:color w:val="000000"/>
          <w:sz w:val="20"/>
        </w:rPr>
        <w:t xml:space="preserve"> 10, 2013.</w:t>
      </w:r>
    </w:p>
    <w:p w14:paraId="654BB231" w14:textId="77777777" w:rsidR="007A7561" w:rsidRPr="007F0A26" w:rsidRDefault="007A7561" w:rsidP="007A7561">
      <w:pPr>
        <w:pStyle w:val="ResumeIndent"/>
        <w:widowControl w:val="0"/>
        <w:numPr>
          <w:ilvl w:val="0"/>
          <w:numId w:val="10"/>
        </w:numPr>
        <w:tabs>
          <w:tab w:val="left" w:pos="720"/>
        </w:tabs>
        <w:ind w:right="-108"/>
        <w:rPr>
          <w:rFonts w:ascii="Arial" w:hAnsi="Arial" w:cs="Arial"/>
          <w:color w:val="000000"/>
          <w:sz w:val="20"/>
        </w:rPr>
      </w:pPr>
      <w:r w:rsidRPr="007F0A26">
        <w:rPr>
          <w:rFonts w:ascii="Arial" w:eastAsia="Calibri" w:hAnsi="Arial" w:cs="Arial"/>
          <w:b/>
          <w:bCs/>
          <w:color w:val="000000"/>
          <w:sz w:val="20"/>
        </w:rPr>
        <w:t>Lahey</w:t>
      </w:r>
      <w:r w:rsidRPr="007F0A26">
        <w:rPr>
          <w:rFonts w:ascii="Arial" w:hAnsi="Arial" w:cs="Arial"/>
          <w:b/>
          <w:bCs/>
          <w:color w:val="000000"/>
          <w:sz w:val="20"/>
        </w:rPr>
        <w:t xml:space="preserve"> </w:t>
      </w:r>
      <w:r w:rsidRPr="007F0A26">
        <w:rPr>
          <w:rFonts w:ascii="Arial" w:eastAsia="Calibri" w:hAnsi="Arial" w:cs="Arial"/>
          <w:b/>
          <w:bCs/>
          <w:color w:val="000000"/>
          <w:sz w:val="20"/>
        </w:rPr>
        <w:t>T</w:t>
      </w:r>
      <w:r w:rsidRPr="007F0A26">
        <w:rPr>
          <w:rFonts w:ascii="Arial" w:hAnsi="Arial" w:cs="Arial"/>
          <w:b/>
          <w:bCs/>
          <w:color w:val="000000"/>
          <w:sz w:val="20"/>
        </w:rPr>
        <w:t>.</w:t>
      </w:r>
      <w:r w:rsidRPr="007F0A26">
        <w:rPr>
          <w:rFonts w:ascii="Arial" w:hAnsi="Arial" w:cs="Arial"/>
          <w:color w:val="000000"/>
          <w:sz w:val="20"/>
        </w:rPr>
        <w:t xml:space="preserve"> </w:t>
      </w:r>
      <w:r w:rsidRPr="007F0A26">
        <w:rPr>
          <w:rFonts w:ascii="Arial" w:eastAsia="Calibri" w:hAnsi="Arial" w:cs="Arial"/>
          <w:color w:val="000000"/>
          <w:sz w:val="20"/>
        </w:rPr>
        <w:t>Now</w:t>
      </w:r>
      <w:r w:rsidRPr="007F0A26">
        <w:rPr>
          <w:rFonts w:ascii="Arial" w:hAnsi="Arial" w:cs="Arial"/>
          <w:color w:val="000000"/>
          <w:sz w:val="20"/>
        </w:rPr>
        <w:t xml:space="preserve"> </w:t>
      </w:r>
      <w:r w:rsidRPr="007F0A26">
        <w:rPr>
          <w:rFonts w:ascii="Arial" w:eastAsia="Calibri" w:hAnsi="Arial" w:cs="Arial"/>
          <w:color w:val="000000"/>
          <w:sz w:val="20"/>
        </w:rPr>
        <w:t>We</w:t>
      </w:r>
      <w:r w:rsidRPr="007F0A26">
        <w:rPr>
          <w:rFonts w:ascii="Arial" w:hAnsi="Arial" w:cs="Arial"/>
          <w:color w:val="000000"/>
          <w:sz w:val="20"/>
        </w:rPr>
        <w:t xml:space="preserve"> </w:t>
      </w:r>
      <w:r w:rsidRPr="007F0A26">
        <w:rPr>
          <w:rFonts w:ascii="Arial" w:eastAsia="Calibri" w:hAnsi="Arial" w:cs="Arial"/>
          <w:color w:val="000000"/>
          <w:sz w:val="20"/>
        </w:rPr>
        <w:t>Know</w:t>
      </w:r>
      <w:r w:rsidRPr="007F0A26">
        <w:rPr>
          <w:rFonts w:ascii="Arial" w:hAnsi="Arial" w:cs="Arial"/>
          <w:color w:val="000000"/>
          <w:sz w:val="20"/>
        </w:rPr>
        <w:t xml:space="preserve"> </w:t>
      </w:r>
      <w:r w:rsidRPr="007F0A26">
        <w:rPr>
          <w:rFonts w:ascii="Arial" w:eastAsia="Calibri" w:hAnsi="Arial" w:cs="Arial"/>
          <w:color w:val="000000"/>
          <w:sz w:val="20"/>
        </w:rPr>
        <w:t>How</w:t>
      </w:r>
      <w:r w:rsidRPr="007F0A26">
        <w:rPr>
          <w:rFonts w:ascii="Arial" w:hAnsi="Arial" w:cs="Arial"/>
          <w:color w:val="000000"/>
          <w:sz w:val="20"/>
        </w:rPr>
        <w:t xml:space="preserve"> </w:t>
      </w:r>
      <w:r w:rsidRPr="007F0A26">
        <w:rPr>
          <w:rFonts w:ascii="Arial" w:eastAsia="Calibri" w:hAnsi="Arial" w:cs="Arial"/>
          <w:color w:val="000000"/>
          <w:sz w:val="20"/>
        </w:rPr>
        <w:t>HIV</w:t>
      </w:r>
      <w:r w:rsidRPr="007F0A26">
        <w:rPr>
          <w:rFonts w:ascii="Arial" w:hAnsi="Arial" w:cs="Arial"/>
          <w:color w:val="000000"/>
          <w:sz w:val="20"/>
        </w:rPr>
        <w:t xml:space="preserve"> </w:t>
      </w:r>
      <w:r w:rsidRPr="007F0A26">
        <w:rPr>
          <w:rFonts w:ascii="Arial" w:eastAsia="Calibri" w:hAnsi="Arial" w:cs="Arial"/>
          <w:color w:val="000000"/>
          <w:sz w:val="20"/>
        </w:rPr>
        <w:t>Kills</w:t>
      </w:r>
      <w:r w:rsidRPr="007F0A26">
        <w:rPr>
          <w:rFonts w:ascii="Arial" w:hAnsi="Arial" w:cs="Arial"/>
          <w:color w:val="000000"/>
          <w:sz w:val="20"/>
        </w:rPr>
        <w:t xml:space="preserve">. </w:t>
      </w:r>
      <w:r w:rsidRPr="007F0A26">
        <w:rPr>
          <w:rFonts w:ascii="Arial" w:eastAsia="Calibri" w:hAnsi="Arial" w:cs="Arial"/>
          <w:i/>
          <w:color w:val="000000"/>
          <w:sz w:val="20"/>
        </w:rPr>
        <w:t>Scientific</w:t>
      </w:r>
      <w:r w:rsidRPr="007F0A26">
        <w:rPr>
          <w:rFonts w:ascii="Arial" w:hAnsi="Arial" w:cs="Arial"/>
          <w:i/>
          <w:color w:val="000000"/>
          <w:sz w:val="20"/>
        </w:rPr>
        <w:t xml:space="preserve"> </w:t>
      </w:r>
      <w:r w:rsidRPr="007F0A26">
        <w:rPr>
          <w:rFonts w:ascii="Arial" w:eastAsia="Calibri" w:hAnsi="Arial" w:cs="Arial"/>
          <w:i/>
          <w:color w:val="000000"/>
          <w:sz w:val="20"/>
        </w:rPr>
        <w:t>American</w:t>
      </w:r>
      <w:r w:rsidRPr="007F0A26">
        <w:rPr>
          <w:rFonts w:ascii="Arial" w:hAnsi="Arial" w:cs="Arial"/>
          <w:i/>
          <w:color w:val="000000"/>
          <w:sz w:val="20"/>
        </w:rPr>
        <w:t xml:space="preserve"> </w:t>
      </w:r>
      <w:r w:rsidRPr="007F0A26">
        <w:rPr>
          <w:rFonts w:ascii="Arial" w:eastAsia="Calibri" w:hAnsi="Arial" w:cs="Arial"/>
          <w:color w:val="000000"/>
          <w:sz w:val="20"/>
        </w:rPr>
        <w:t>guest</w:t>
      </w:r>
      <w:r w:rsidRPr="007F0A26">
        <w:rPr>
          <w:rFonts w:ascii="Arial" w:hAnsi="Arial" w:cs="Arial"/>
          <w:color w:val="000000"/>
          <w:sz w:val="20"/>
        </w:rPr>
        <w:t xml:space="preserve"> </w:t>
      </w:r>
      <w:r w:rsidRPr="007F0A26">
        <w:rPr>
          <w:rFonts w:ascii="Arial" w:eastAsia="Calibri" w:hAnsi="Arial" w:cs="Arial"/>
          <w:color w:val="000000"/>
          <w:sz w:val="20"/>
        </w:rPr>
        <w:t>blogs</w:t>
      </w:r>
      <w:r w:rsidRPr="007F0A26">
        <w:rPr>
          <w:rFonts w:ascii="Arial" w:hAnsi="Arial" w:cs="Arial"/>
          <w:color w:val="000000"/>
          <w:sz w:val="20"/>
        </w:rPr>
        <w:t xml:space="preserve">. </w:t>
      </w:r>
      <w:hyperlink r:id="rId53" w:history="1">
        <w:r w:rsidRPr="007F0A26">
          <w:rPr>
            <w:rStyle w:val="Hyperlink"/>
            <w:rFonts w:ascii="Arial" w:eastAsiaTheme="majorEastAsia" w:hAnsi="Arial" w:cs="Arial"/>
            <w:sz w:val="20"/>
          </w:rPr>
          <w:t>http://blogs.scientificamerican.com/guest-blog/2014/01/17/now-we-know-how-hiv-causes-aids/</w:t>
        </w:r>
      </w:hyperlink>
      <w:r w:rsidRPr="007F0A26">
        <w:rPr>
          <w:rFonts w:ascii="Arial" w:hAnsi="Arial" w:cs="Arial"/>
          <w:color w:val="000000"/>
          <w:sz w:val="20"/>
        </w:rPr>
        <w:t xml:space="preserve"> </w:t>
      </w:r>
      <w:r w:rsidRPr="007F0A26">
        <w:rPr>
          <w:rFonts w:ascii="Arial" w:eastAsia="Calibri" w:hAnsi="Arial" w:cs="Arial"/>
          <w:color w:val="000000"/>
          <w:sz w:val="20"/>
        </w:rPr>
        <w:t>January</w:t>
      </w:r>
      <w:r w:rsidRPr="007F0A26">
        <w:rPr>
          <w:rFonts w:ascii="Arial" w:hAnsi="Arial" w:cs="Arial"/>
          <w:color w:val="000000"/>
          <w:sz w:val="20"/>
        </w:rPr>
        <w:t xml:space="preserve"> 17, 2014.</w:t>
      </w:r>
    </w:p>
    <w:p w14:paraId="23FFE6A8" w14:textId="77777777" w:rsidR="007A7561" w:rsidRPr="007F0A26" w:rsidRDefault="007A7561" w:rsidP="007A7561">
      <w:pPr>
        <w:pStyle w:val="ResumeIndent"/>
        <w:widowControl w:val="0"/>
        <w:numPr>
          <w:ilvl w:val="0"/>
          <w:numId w:val="10"/>
        </w:numPr>
        <w:tabs>
          <w:tab w:val="left" w:pos="720"/>
        </w:tabs>
        <w:ind w:right="-108"/>
        <w:rPr>
          <w:rFonts w:ascii="Arial" w:hAnsi="Arial" w:cs="Arial"/>
          <w:color w:val="000000"/>
          <w:sz w:val="20"/>
        </w:rPr>
      </w:pPr>
      <w:r w:rsidRPr="007F0A26">
        <w:rPr>
          <w:rFonts w:ascii="Arial" w:eastAsia="Calibri" w:hAnsi="Arial" w:cs="Arial"/>
          <w:b/>
          <w:bCs/>
          <w:color w:val="000000"/>
          <w:sz w:val="20"/>
        </w:rPr>
        <w:t>Lahey</w:t>
      </w:r>
      <w:r w:rsidRPr="007F0A26">
        <w:rPr>
          <w:rFonts w:ascii="Arial" w:hAnsi="Arial" w:cs="Arial"/>
          <w:b/>
          <w:bCs/>
          <w:color w:val="000000"/>
          <w:sz w:val="20"/>
        </w:rPr>
        <w:t xml:space="preserve"> </w:t>
      </w:r>
      <w:r w:rsidRPr="007F0A26">
        <w:rPr>
          <w:rFonts w:ascii="Arial" w:eastAsia="Calibri" w:hAnsi="Arial" w:cs="Arial"/>
          <w:b/>
          <w:bCs/>
          <w:color w:val="000000"/>
          <w:sz w:val="20"/>
        </w:rPr>
        <w:t>T</w:t>
      </w:r>
      <w:r w:rsidRPr="007F0A26">
        <w:rPr>
          <w:rFonts w:ascii="Arial" w:hAnsi="Arial" w:cs="Arial"/>
          <w:b/>
          <w:bCs/>
          <w:color w:val="000000"/>
          <w:sz w:val="20"/>
        </w:rPr>
        <w:t>.</w:t>
      </w:r>
      <w:r w:rsidRPr="007F0A26">
        <w:rPr>
          <w:rFonts w:ascii="Arial" w:hAnsi="Arial" w:cs="Arial"/>
          <w:color w:val="000000"/>
          <w:sz w:val="20"/>
        </w:rPr>
        <w:t xml:space="preserve"> </w:t>
      </w:r>
      <w:r w:rsidRPr="007F0A26">
        <w:rPr>
          <w:rFonts w:ascii="Arial" w:eastAsia="Calibri" w:hAnsi="Arial" w:cs="Arial"/>
          <w:color w:val="000000"/>
          <w:sz w:val="20"/>
        </w:rPr>
        <w:t>The</w:t>
      </w:r>
      <w:r w:rsidRPr="007F0A26">
        <w:rPr>
          <w:rFonts w:ascii="Arial" w:hAnsi="Arial" w:cs="Arial"/>
          <w:color w:val="000000"/>
          <w:sz w:val="20"/>
        </w:rPr>
        <w:t xml:space="preserve"> </w:t>
      </w:r>
      <w:r w:rsidRPr="007F0A26">
        <w:rPr>
          <w:rFonts w:ascii="Arial" w:eastAsia="Calibri" w:hAnsi="Arial" w:cs="Arial"/>
          <w:color w:val="000000"/>
          <w:sz w:val="20"/>
        </w:rPr>
        <w:t>hidden</w:t>
      </w:r>
      <w:r w:rsidRPr="007F0A26">
        <w:rPr>
          <w:rFonts w:ascii="Arial" w:hAnsi="Arial" w:cs="Arial"/>
          <w:color w:val="000000"/>
          <w:sz w:val="20"/>
        </w:rPr>
        <w:t xml:space="preserve"> </w:t>
      </w:r>
      <w:r w:rsidRPr="007F0A26">
        <w:rPr>
          <w:rFonts w:ascii="Arial" w:eastAsia="Calibri" w:hAnsi="Arial" w:cs="Arial"/>
          <w:color w:val="000000"/>
          <w:sz w:val="20"/>
        </w:rPr>
        <w:t>curriculum</w:t>
      </w:r>
      <w:r w:rsidRPr="007F0A26">
        <w:rPr>
          <w:rFonts w:ascii="Arial" w:hAnsi="Arial" w:cs="Arial"/>
          <w:color w:val="000000"/>
          <w:sz w:val="20"/>
        </w:rPr>
        <w:t xml:space="preserve">: </w:t>
      </w:r>
      <w:r w:rsidRPr="007F0A26">
        <w:rPr>
          <w:rFonts w:ascii="Arial" w:eastAsia="Calibri" w:hAnsi="Arial" w:cs="Arial"/>
          <w:color w:val="000000"/>
          <w:sz w:val="20"/>
        </w:rPr>
        <w:t>changing</w:t>
      </w:r>
      <w:r w:rsidRPr="007F0A26">
        <w:rPr>
          <w:rFonts w:ascii="Arial" w:hAnsi="Arial" w:cs="Arial"/>
          <w:color w:val="000000"/>
          <w:sz w:val="20"/>
        </w:rPr>
        <w:t xml:space="preserve"> </w:t>
      </w:r>
      <w:r w:rsidRPr="007F0A26">
        <w:rPr>
          <w:rFonts w:ascii="Arial" w:eastAsia="Calibri" w:hAnsi="Arial" w:cs="Arial"/>
          <w:color w:val="000000"/>
          <w:sz w:val="20"/>
        </w:rPr>
        <w:t>the</w:t>
      </w:r>
      <w:r w:rsidRPr="007F0A26">
        <w:rPr>
          <w:rFonts w:ascii="Arial" w:hAnsi="Arial" w:cs="Arial"/>
          <w:color w:val="000000"/>
          <w:sz w:val="20"/>
        </w:rPr>
        <w:t xml:space="preserve"> </w:t>
      </w:r>
      <w:r w:rsidRPr="007F0A26">
        <w:rPr>
          <w:rFonts w:ascii="Arial" w:eastAsia="Calibri" w:hAnsi="Arial" w:cs="Arial"/>
          <w:color w:val="000000"/>
          <w:sz w:val="20"/>
        </w:rPr>
        <w:t>water</w:t>
      </w:r>
      <w:r w:rsidRPr="007F0A26">
        <w:rPr>
          <w:rFonts w:ascii="Arial" w:hAnsi="Arial" w:cs="Arial"/>
          <w:color w:val="000000"/>
          <w:sz w:val="20"/>
        </w:rPr>
        <w:t xml:space="preserve"> </w:t>
      </w:r>
      <w:r w:rsidRPr="007F0A26">
        <w:rPr>
          <w:rFonts w:ascii="Arial" w:eastAsia="Calibri" w:hAnsi="Arial" w:cs="Arial"/>
          <w:color w:val="000000"/>
          <w:sz w:val="20"/>
        </w:rPr>
        <w:t>in</w:t>
      </w:r>
      <w:r w:rsidRPr="007F0A26">
        <w:rPr>
          <w:rFonts w:ascii="Arial" w:hAnsi="Arial" w:cs="Arial"/>
          <w:color w:val="000000"/>
          <w:sz w:val="20"/>
        </w:rPr>
        <w:t xml:space="preserve"> </w:t>
      </w:r>
      <w:r w:rsidRPr="007F0A26">
        <w:rPr>
          <w:rFonts w:ascii="Arial" w:eastAsia="Calibri" w:hAnsi="Arial" w:cs="Arial"/>
          <w:color w:val="000000"/>
          <w:sz w:val="20"/>
        </w:rPr>
        <w:t>which</w:t>
      </w:r>
      <w:r w:rsidRPr="007F0A26">
        <w:rPr>
          <w:rFonts w:ascii="Arial" w:hAnsi="Arial" w:cs="Arial"/>
          <w:color w:val="000000"/>
          <w:sz w:val="20"/>
        </w:rPr>
        <w:t xml:space="preserve"> </w:t>
      </w:r>
      <w:r w:rsidRPr="007F0A26">
        <w:rPr>
          <w:rFonts w:ascii="Arial" w:eastAsia="Calibri" w:hAnsi="Arial" w:cs="Arial"/>
          <w:color w:val="000000"/>
          <w:sz w:val="20"/>
        </w:rPr>
        <w:t>we</w:t>
      </w:r>
      <w:r w:rsidRPr="007F0A26">
        <w:rPr>
          <w:rFonts w:ascii="Arial" w:hAnsi="Arial" w:cs="Arial"/>
          <w:color w:val="000000"/>
          <w:sz w:val="20"/>
        </w:rPr>
        <w:t xml:space="preserve"> </w:t>
      </w:r>
      <w:r w:rsidRPr="007F0A26">
        <w:rPr>
          <w:rFonts w:ascii="Arial" w:eastAsia="Calibri" w:hAnsi="Arial" w:cs="Arial"/>
          <w:color w:val="000000"/>
          <w:sz w:val="20"/>
        </w:rPr>
        <w:t>swim</w:t>
      </w:r>
      <w:r w:rsidRPr="007F0A26">
        <w:rPr>
          <w:rFonts w:ascii="Arial" w:hAnsi="Arial" w:cs="Arial"/>
          <w:color w:val="000000"/>
          <w:sz w:val="20"/>
        </w:rPr>
        <w:t xml:space="preserve">. </w:t>
      </w:r>
      <w:r w:rsidRPr="007F0A26">
        <w:rPr>
          <w:rFonts w:ascii="Arial" w:eastAsia="Calibri" w:hAnsi="Arial" w:cs="Arial"/>
          <w:i/>
          <w:color w:val="000000"/>
          <w:sz w:val="20"/>
        </w:rPr>
        <w:t>Health</w:t>
      </w:r>
      <w:r w:rsidRPr="007F0A26">
        <w:rPr>
          <w:rFonts w:ascii="Arial" w:hAnsi="Arial" w:cs="Arial"/>
          <w:i/>
          <w:color w:val="000000"/>
          <w:sz w:val="20"/>
        </w:rPr>
        <w:t xml:space="preserve"> </w:t>
      </w:r>
      <w:r w:rsidRPr="007F0A26">
        <w:rPr>
          <w:rFonts w:ascii="Arial" w:eastAsia="Calibri" w:hAnsi="Arial" w:cs="Arial"/>
          <w:i/>
          <w:color w:val="000000"/>
          <w:sz w:val="20"/>
        </w:rPr>
        <w:t>Affairs</w:t>
      </w:r>
      <w:r w:rsidRPr="007F0A26">
        <w:rPr>
          <w:rFonts w:ascii="Arial" w:hAnsi="Arial" w:cs="Arial"/>
          <w:i/>
          <w:color w:val="000000"/>
          <w:sz w:val="20"/>
        </w:rPr>
        <w:t xml:space="preserve"> </w:t>
      </w:r>
      <w:r w:rsidRPr="007F0A26">
        <w:rPr>
          <w:rFonts w:ascii="Arial" w:eastAsia="Calibri" w:hAnsi="Arial" w:cs="Arial"/>
          <w:color w:val="000000"/>
          <w:sz w:val="20"/>
        </w:rPr>
        <w:t>blog</w:t>
      </w:r>
      <w:r w:rsidRPr="007F0A26">
        <w:rPr>
          <w:rFonts w:ascii="Arial" w:hAnsi="Arial" w:cs="Arial"/>
          <w:color w:val="000000"/>
          <w:sz w:val="20"/>
        </w:rPr>
        <w:t xml:space="preserve">. </w:t>
      </w:r>
      <w:hyperlink r:id="rId54" w:history="1">
        <w:r w:rsidRPr="007F0A26">
          <w:rPr>
            <w:rStyle w:val="Hyperlink"/>
            <w:rFonts w:ascii="Arial" w:eastAsiaTheme="majorEastAsia" w:hAnsi="Arial" w:cs="Arial"/>
            <w:sz w:val="20"/>
          </w:rPr>
          <w:t>http://healthaffairs.org/blog/2014/01/31/the-hidden-curriculum-changing-the-water-in-which-we-swim/</w:t>
        </w:r>
      </w:hyperlink>
      <w:r w:rsidRPr="007F0A26">
        <w:rPr>
          <w:rFonts w:ascii="Arial" w:hAnsi="Arial" w:cs="Arial"/>
          <w:color w:val="000000"/>
          <w:sz w:val="20"/>
        </w:rPr>
        <w:t xml:space="preserve"> </w:t>
      </w:r>
      <w:r w:rsidRPr="007F0A26">
        <w:rPr>
          <w:rFonts w:ascii="Arial" w:eastAsia="Calibri" w:hAnsi="Arial" w:cs="Arial"/>
          <w:color w:val="000000"/>
          <w:sz w:val="20"/>
        </w:rPr>
        <w:t>January</w:t>
      </w:r>
      <w:r w:rsidRPr="007F0A26">
        <w:rPr>
          <w:rFonts w:ascii="Arial" w:hAnsi="Arial" w:cs="Arial"/>
          <w:color w:val="000000"/>
          <w:sz w:val="20"/>
        </w:rPr>
        <w:t xml:space="preserve"> 31, 2014.</w:t>
      </w:r>
    </w:p>
    <w:p w14:paraId="2B40813E" w14:textId="77777777" w:rsidR="007A7561" w:rsidRPr="007F0A26" w:rsidRDefault="007A7561" w:rsidP="007A7561">
      <w:pPr>
        <w:pStyle w:val="ResumeIndent"/>
        <w:widowControl w:val="0"/>
        <w:numPr>
          <w:ilvl w:val="0"/>
          <w:numId w:val="10"/>
        </w:numPr>
        <w:tabs>
          <w:tab w:val="left" w:pos="720"/>
        </w:tabs>
        <w:ind w:right="-108"/>
        <w:rPr>
          <w:rFonts w:ascii="Arial" w:hAnsi="Arial" w:cs="Arial"/>
          <w:color w:val="000000"/>
          <w:sz w:val="20"/>
        </w:rPr>
      </w:pPr>
      <w:r w:rsidRPr="007F0A26">
        <w:rPr>
          <w:rFonts w:ascii="Arial" w:eastAsia="Calibri" w:hAnsi="Arial" w:cs="Arial"/>
          <w:b/>
          <w:bCs/>
          <w:color w:val="000000"/>
          <w:sz w:val="20"/>
        </w:rPr>
        <w:t>Lahey</w:t>
      </w:r>
      <w:r w:rsidRPr="007F0A26">
        <w:rPr>
          <w:rFonts w:ascii="Arial" w:hAnsi="Arial" w:cs="Arial"/>
          <w:b/>
          <w:bCs/>
          <w:color w:val="000000"/>
          <w:sz w:val="20"/>
        </w:rPr>
        <w:t xml:space="preserve"> </w:t>
      </w:r>
      <w:r w:rsidRPr="007F0A26">
        <w:rPr>
          <w:rFonts w:ascii="Arial" w:eastAsia="Calibri" w:hAnsi="Arial" w:cs="Arial"/>
          <w:b/>
          <w:bCs/>
          <w:color w:val="000000"/>
          <w:sz w:val="20"/>
        </w:rPr>
        <w:t>T</w:t>
      </w:r>
      <w:r w:rsidRPr="007F0A26">
        <w:rPr>
          <w:rFonts w:ascii="Arial" w:hAnsi="Arial" w:cs="Arial"/>
          <w:bCs/>
          <w:color w:val="000000"/>
          <w:sz w:val="20"/>
        </w:rPr>
        <w:t xml:space="preserve">. </w:t>
      </w:r>
      <w:r w:rsidRPr="007F0A26">
        <w:rPr>
          <w:rFonts w:ascii="Arial" w:eastAsia="Calibri" w:hAnsi="Arial" w:cs="Arial"/>
          <w:bCs/>
          <w:color w:val="000000"/>
          <w:sz w:val="20"/>
        </w:rPr>
        <w:t>A</w:t>
      </w:r>
      <w:r w:rsidRPr="007F0A26">
        <w:rPr>
          <w:rFonts w:ascii="Arial" w:hAnsi="Arial" w:cs="Arial"/>
          <w:bCs/>
          <w:color w:val="000000"/>
          <w:sz w:val="20"/>
        </w:rPr>
        <w:t xml:space="preserve"> </w:t>
      </w:r>
      <w:r w:rsidRPr="007F0A26">
        <w:rPr>
          <w:rFonts w:ascii="Arial" w:eastAsia="Calibri" w:hAnsi="Arial" w:cs="Arial"/>
          <w:bCs/>
          <w:color w:val="000000"/>
          <w:sz w:val="20"/>
        </w:rPr>
        <w:t>Watchful</w:t>
      </w:r>
      <w:r w:rsidRPr="007F0A26">
        <w:rPr>
          <w:rFonts w:ascii="Arial" w:hAnsi="Arial" w:cs="Arial"/>
          <w:bCs/>
          <w:color w:val="000000"/>
          <w:sz w:val="20"/>
        </w:rPr>
        <w:t xml:space="preserve"> </w:t>
      </w:r>
      <w:r w:rsidRPr="007F0A26">
        <w:rPr>
          <w:rFonts w:ascii="Arial" w:eastAsia="Calibri" w:hAnsi="Arial" w:cs="Arial"/>
          <w:bCs/>
          <w:color w:val="000000"/>
          <w:sz w:val="20"/>
        </w:rPr>
        <w:t>Eye</w:t>
      </w:r>
      <w:r w:rsidRPr="007F0A26">
        <w:rPr>
          <w:rFonts w:ascii="Arial" w:hAnsi="Arial" w:cs="Arial"/>
          <w:bCs/>
          <w:color w:val="000000"/>
          <w:sz w:val="20"/>
        </w:rPr>
        <w:t xml:space="preserve"> </w:t>
      </w:r>
      <w:r w:rsidRPr="007F0A26">
        <w:rPr>
          <w:rFonts w:ascii="Arial" w:eastAsia="Calibri" w:hAnsi="Arial" w:cs="Arial"/>
          <w:bCs/>
          <w:color w:val="000000"/>
          <w:sz w:val="20"/>
        </w:rPr>
        <w:t>in</w:t>
      </w:r>
      <w:r w:rsidRPr="007F0A26">
        <w:rPr>
          <w:rFonts w:ascii="Arial" w:hAnsi="Arial" w:cs="Arial"/>
          <w:bCs/>
          <w:color w:val="000000"/>
          <w:sz w:val="20"/>
        </w:rPr>
        <w:t xml:space="preserve"> </w:t>
      </w:r>
      <w:r w:rsidRPr="007F0A26">
        <w:rPr>
          <w:rFonts w:ascii="Arial" w:eastAsia="Calibri" w:hAnsi="Arial" w:cs="Arial"/>
          <w:bCs/>
          <w:color w:val="000000"/>
          <w:sz w:val="20"/>
        </w:rPr>
        <w:t>Hospitals</w:t>
      </w:r>
      <w:r w:rsidRPr="007F0A26">
        <w:rPr>
          <w:rFonts w:ascii="Arial" w:hAnsi="Arial" w:cs="Arial"/>
          <w:bCs/>
          <w:color w:val="000000"/>
          <w:sz w:val="20"/>
        </w:rPr>
        <w:t>. (</w:t>
      </w:r>
      <w:r w:rsidRPr="007F0A26">
        <w:rPr>
          <w:rFonts w:ascii="Arial" w:eastAsia="Calibri" w:hAnsi="Arial" w:cs="Arial"/>
          <w:bCs/>
          <w:color w:val="000000"/>
          <w:sz w:val="20"/>
        </w:rPr>
        <w:t>Op</w:t>
      </w:r>
      <w:r w:rsidRPr="007F0A26">
        <w:rPr>
          <w:rFonts w:ascii="Arial" w:hAnsi="Arial" w:cs="Arial"/>
          <w:bCs/>
          <w:color w:val="000000"/>
          <w:sz w:val="20"/>
        </w:rPr>
        <w:t xml:space="preserve"> </w:t>
      </w:r>
      <w:r w:rsidRPr="007F0A26">
        <w:rPr>
          <w:rFonts w:ascii="Arial" w:eastAsia="Calibri" w:hAnsi="Arial" w:cs="Arial"/>
          <w:bCs/>
          <w:color w:val="000000"/>
          <w:sz w:val="20"/>
        </w:rPr>
        <w:t>Ed</w:t>
      </w:r>
      <w:r w:rsidRPr="007F0A26">
        <w:rPr>
          <w:rFonts w:ascii="Arial" w:hAnsi="Arial" w:cs="Arial"/>
          <w:bCs/>
          <w:color w:val="000000"/>
          <w:sz w:val="20"/>
        </w:rPr>
        <w:t xml:space="preserve">) </w:t>
      </w:r>
      <w:r w:rsidRPr="007F0A26">
        <w:rPr>
          <w:rFonts w:ascii="Arial" w:eastAsia="Calibri" w:hAnsi="Arial" w:cs="Arial"/>
          <w:bCs/>
          <w:i/>
          <w:color w:val="000000"/>
          <w:sz w:val="20"/>
        </w:rPr>
        <w:t>The</w:t>
      </w:r>
      <w:r w:rsidRPr="007F0A26">
        <w:rPr>
          <w:rFonts w:ascii="Arial" w:hAnsi="Arial" w:cs="Arial"/>
          <w:bCs/>
          <w:i/>
          <w:color w:val="000000"/>
          <w:sz w:val="20"/>
        </w:rPr>
        <w:t xml:space="preserve"> </w:t>
      </w:r>
      <w:r w:rsidRPr="007F0A26">
        <w:rPr>
          <w:rFonts w:ascii="Arial" w:eastAsia="Calibri" w:hAnsi="Arial" w:cs="Arial"/>
          <w:bCs/>
          <w:i/>
          <w:color w:val="000000"/>
          <w:sz w:val="20"/>
        </w:rPr>
        <w:t>New</w:t>
      </w:r>
      <w:r w:rsidRPr="007F0A26">
        <w:rPr>
          <w:rFonts w:ascii="Arial" w:hAnsi="Arial" w:cs="Arial"/>
          <w:bCs/>
          <w:i/>
          <w:color w:val="000000"/>
          <w:sz w:val="20"/>
        </w:rPr>
        <w:t xml:space="preserve"> </w:t>
      </w:r>
      <w:r w:rsidRPr="007F0A26">
        <w:rPr>
          <w:rFonts w:ascii="Arial" w:eastAsia="Calibri" w:hAnsi="Arial" w:cs="Arial"/>
          <w:bCs/>
          <w:i/>
          <w:color w:val="000000"/>
          <w:sz w:val="20"/>
        </w:rPr>
        <w:t>York</w:t>
      </w:r>
      <w:r w:rsidRPr="007F0A26">
        <w:rPr>
          <w:rFonts w:ascii="Arial" w:hAnsi="Arial" w:cs="Arial"/>
          <w:bCs/>
          <w:i/>
          <w:color w:val="000000"/>
          <w:sz w:val="20"/>
        </w:rPr>
        <w:t xml:space="preserve"> </w:t>
      </w:r>
      <w:r w:rsidRPr="007F0A26">
        <w:rPr>
          <w:rFonts w:ascii="Arial" w:eastAsia="Calibri" w:hAnsi="Arial" w:cs="Arial"/>
          <w:bCs/>
          <w:i/>
          <w:color w:val="000000"/>
          <w:sz w:val="20"/>
        </w:rPr>
        <w:t>Times</w:t>
      </w:r>
      <w:r w:rsidRPr="007F0A26">
        <w:rPr>
          <w:rFonts w:ascii="Arial" w:hAnsi="Arial" w:cs="Arial"/>
          <w:bCs/>
          <w:i/>
          <w:color w:val="000000"/>
          <w:sz w:val="20"/>
        </w:rPr>
        <w:t xml:space="preserve">. </w:t>
      </w:r>
      <w:r w:rsidRPr="007F0A26">
        <w:rPr>
          <w:rFonts w:ascii="Arial" w:eastAsia="Calibri" w:hAnsi="Arial" w:cs="Arial"/>
          <w:bCs/>
          <w:color w:val="000000"/>
          <w:sz w:val="20"/>
        </w:rPr>
        <w:t>Page</w:t>
      </w:r>
      <w:r w:rsidRPr="007F0A26">
        <w:rPr>
          <w:rFonts w:ascii="Arial" w:hAnsi="Arial" w:cs="Arial"/>
          <w:bCs/>
          <w:color w:val="000000"/>
          <w:sz w:val="20"/>
        </w:rPr>
        <w:t xml:space="preserve"> </w:t>
      </w:r>
      <w:r w:rsidRPr="007F0A26">
        <w:rPr>
          <w:rFonts w:ascii="Arial" w:eastAsia="Calibri" w:hAnsi="Arial" w:cs="Arial"/>
          <w:bCs/>
          <w:color w:val="000000"/>
          <w:sz w:val="20"/>
        </w:rPr>
        <w:t>A</w:t>
      </w:r>
      <w:r w:rsidRPr="007F0A26">
        <w:rPr>
          <w:rFonts w:ascii="Arial" w:hAnsi="Arial" w:cs="Arial"/>
          <w:bCs/>
          <w:color w:val="000000"/>
          <w:sz w:val="20"/>
        </w:rPr>
        <w:t xml:space="preserve">19. </w:t>
      </w:r>
      <w:r w:rsidRPr="007F0A26">
        <w:rPr>
          <w:rFonts w:ascii="Arial" w:eastAsia="Calibri" w:hAnsi="Arial" w:cs="Arial"/>
          <w:bCs/>
          <w:color w:val="000000"/>
          <w:sz w:val="20"/>
        </w:rPr>
        <w:t>February</w:t>
      </w:r>
      <w:r w:rsidRPr="007F0A26">
        <w:rPr>
          <w:rFonts w:ascii="Arial" w:hAnsi="Arial" w:cs="Arial"/>
          <w:bCs/>
          <w:color w:val="000000"/>
          <w:sz w:val="20"/>
        </w:rPr>
        <w:t xml:space="preserve"> 17, 2014. </w:t>
      </w:r>
      <w:hyperlink r:id="rId55" w:history="1">
        <w:r w:rsidRPr="007F0A26">
          <w:rPr>
            <w:rStyle w:val="Hyperlink"/>
            <w:rFonts w:ascii="Arial" w:eastAsiaTheme="majorEastAsia" w:hAnsi="Arial" w:cs="Arial"/>
            <w:bCs/>
            <w:sz w:val="20"/>
          </w:rPr>
          <w:t>http://www.nytimes.com/2014/02/17/opinion/a-watchful-eye-in-hospitals.html</w:t>
        </w:r>
      </w:hyperlink>
    </w:p>
    <w:p w14:paraId="64AAE291" w14:textId="77777777" w:rsidR="007A7561" w:rsidRPr="007F0A26" w:rsidRDefault="007A7561" w:rsidP="007A7561">
      <w:pPr>
        <w:pStyle w:val="ResumeIndent"/>
        <w:widowControl w:val="0"/>
        <w:numPr>
          <w:ilvl w:val="0"/>
          <w:numId w:val="10"/>
        </w:numPr>
        <w:tabs>
          <w:tab w:val="left" w:pos="720"/>
        </w:tabs>
        <w:ind w:right="-108"/>
        <w:rPr>
          <w:rFonts w:ascii="Arial" w:hAnsi="Arial" w:cs="Arial"/>
          <w:b/>
          <w:bCs/>
          <w:color w:val="000000"/>
          <w:sz w:val="20"/>
        </w:rPr>
      </w:pPr>
      <w:r w:rsidRPr="007F0A26">
        <w:rPr>
          <w:rFonts w:ascii="Arial" w:eastAsia="Calibri" w:hAnsi="Arial" w:cs="Arial"/>
          <w:b/>
          <w:bCs/>
          <w:color w:val="000000"/>
          <w:sz w:val="20"/>
        </w:rPr>
        <w:t>Lahey</w:t>
      </w:r>
      <w:r w:rsidRPr="007F0A26">
        <w:rPr>
          <w:rFonts w:ascii="Arial" w:hAnsi="Arial" w:cs="Arial"/>
          <w:b/>
          <w:bCs/>
          <w:color w:val="000000"/>
          <w:sz w:val="20"/>
        </w:rPr>
        <w:t xml:space="preserve"> </w:t>
      </w:r>
      <w:r w:rsidRPr="007F0A26">
        <w:rPr>
          <w:rFonts w:ascii="Arial" w:eastAsia="Calibri" w:hAnsi="Arial" w:cs="Arial"/>
          <w:b/>
          <w:bCs/>
          <w:color w:val="000000"/>
          <w:sz w:val="20"/>
        </w:rPr>
        <w:t>T</w:t>
      </w:r>
      <w:r w:rsidRPr="007F0A26">
        <w:rPr>
          <w:rFonts w:ascii="Arial" w:hAnsi="Arial" w:cs="Arial"/>
          <w:b/>
          <w:bCs/>
          <w:color w:val="000000"/>
          <w:sz w:val="20"/>
        </w:rPr>
        <w:t>.</w:t>
      </w:r>
      <w:r w:rsidRPr="007F0A26">
        <w:rPr>
          <w:rFonts w:ascii="Arial" w:hAnsi="Arial" w:cs="Arial"/>
          <w:color w:val="000000"/>
          <w:sz w:val="20"/>
        </w:rPr>
        <w:t xml:space="preserve"> </w:t>
      </w:r>
      <w:r w:rsidRPr="007F0A26">
        <w:rPr>
          <w:rFonts w:ascii="Arial" w:eastAsia="Calibri" w:hAnsi="Arial" w:cs="Arial"/>
          <w:bCs/>
          <w:color w:val="000000"/>
          <w:sz w:val="20"/>
        </w:rPr>
        <w:t>A</w:t>
      </w:r>
      <w:r w:rsidRPr="007F0A26">
        <w:rPr>
          <w:rFonts w:ascii="Arial" w:hAnsi="Arial" w:cs="Arial"/>
          <w:bCs/>
          <w:color w:val="000000"/>
          <w:sz w:val="20"/>
        </w:rPr>
        <w:t xml:space="preserve"> </w:t>
      </w:r>
      <w:r w:rsidRPr="007F0A26">
        <w:rPr>
          <w:rFonts w:ascii="Arial" w:eastAsia="Calibri" w:hAnsi="Arial" w:cs="Arial"/>
          <w:bCs/>
          <w:color w:val="000000"/>
          <w:sz w:val="20"/>
        </w:rPr>
        <w:t>Positive</w:t>
      </w:r>
      <w:r w:rsidRPr="007F0A26">
        <w:rPr>
          <w:rFonts w:ascii="Arial" w:hAnsi="Arial" w:cs="Arial"/>
          <w:bCs/>
          <w:color w:val="000000"/>
          <w:sz w:val="20"/>
        </w:rPr>
        <w:t xml:space="preserve"> </w:t>
      </w:r>
      <w:r w:rsidRPr="007F0A26">
        <w:rPr>
          <w:rFonts w:ascii="Arial" w:eastAsia="Calibri" w:hAnsi="Arial" w:cs="Arial"/>
          <w:bCs/>
          <w:color w:val="000000"/>
          <w:sz w:val="20"/>
        </w:rPr>
        <w:t>Partnership</w:t>
      </w:r>
      <w:r w:rsidRPr="007F0A26">
        <w:rPr>
          <w:rFonts w:ascii="Arial" w:hAnsi="Arial" w:cs="Arial"/>
          <w:bCs/>
          <w:color w:val="000000"/>
          <w:sz w:val="20"/>
        </w:rPr>
        <w:t xml:space="preserve">: </w:t>
      </w:r>
      <w:r w:rsidRPr="007F0A26">
        <w:rPr>
          <w:rFonts w:ascii="Arial" w:eastAsia="Calibri" w:hAnsi="Arial" w:cs="Arial"/>
          <w:bCs/>
          <w:color w:val="000000"/>
          <w:sz w:val="20"/>
        </w:rPr>
        <w:t>When</w:t>
      </w:r>
      <w:r w:rsidRPr="007F0A26">
        <w:rPr>
          <w:rFonts w:ascii="Arial" w:hAnsi="Arial" w:cs="Arial"/>
          <w:bCs/>
          <w:color w:val="000000"/>
          <w:sz w:val="20"/>
        </w:rPr>
        <w:t xml:space="preserve"> </w:t>
      </w:r>
      <w:r w:rsidRPr="007F0A26">
        <w:rPr>
          <w:rFonts w:ascii="Arial" w:eastAsia="Calibri" w:hAnsi="Arial" w:cs="Arial"/>
          <w:bCs/>
          <w:color w:val="000000"/>
          <w:sz w:val="20"/>
        </w:rPr>
        <w:t>Doctors</w:t>
      </w:r>
      <w:r w:rsidRPr="007F0A26">
        <w:rPr>
          <w:rFonts w:ascii="Arial" w:hAnsi="Arial" w:cs="Arial"/>
          <w:bCs/>
          <w:color w:val="000000"/>
          <w:sz w:val="20"/>
        </w:rPr>
        <w:t xml:space="preserve"> </w:t>
      </w:r>
      <w:r w:rsidRPr="007F0A26">
        <w:rPr>
          <w:rFonts w:ascii="Arial" w:eastAsia="Calibri" w:hAnsi="Arial" w:cs="Arial"/>
          <w:bCs/>
          <w:color w:val="000000"/>
          <w:sz w:val="20"/>
        </w:rPr>
        <w:t>and</w:t>
      </w:r>
      <w:r w:rsidRPr="007F0A26">
        <w:rPr>
          <w:rFonts w:ascii="Arial" w:hAnsi="Arial" w:cs="Arial"/>
          <w:bCs/>
          <w:color w:val="000000"/>
          <w:sz w:val="20"/>
        </w:rPr>
        <w:t xml:space="preserve"> </w:t>
      </w:r>
      <w:r w:rsidRPr="007F0A26">
        <w:rPr>
          <w:rFonts w:ascii="Arial" w:eastAsia="Calibri" w:hAnsi="Arial" w:cs="Arial"/>
          <w:bCs/>
          <w:color w:val="000000"/>
          <w:sz w:val="20"/>
        </w:rPr>
        <w:t>Patients</w:t>
      </w:r>
      <w:r w:rsidRPr="007F0A26">
        <w:rPr>
          <w:rFonts w:ascii="Arial" w:hAnsi="Arial" w:cs="Arial"/>
          <w:bCs/>
          <w:color w:val="000000"/>
          <w:sz w:val="20"/>
        </w:rPr>
        <w:t xml:space="preserve"> </w:t>
      </w:r>
      <w:r w:rsidRPr="007F0A26">
        <w:rPr>
          <w:rFonts w:ascii="Arial" w:eastAsia="Calibri" w:hAnsi="Arial" w:cs="Arial"/>
          <w:bCs/>
          <w:color w:val="000000"/>
          <w:sz w:val="20"/>
        </w:rPr>
        <w:t>Become</w:t>
      </w:r>
      <w:r w:rsidRPr="007F0A26">
        <w:rPr>
          <w:rFonts w:ascii="Arial" w:hAnsi="Arial" w:cs="Arial"/>
          <w:bCs/>
          <w:color w:val="000000"/>
          <w:sz w:val="20"/>
        </w:rPr>
        <w:t xml:space="preserve"> </w:t>
      </w:r>
      <w:r w:rsidRPr="007F0A26">
        <w:rPr>
          <w:rFonts w:ascii="Arial" w:eastAsia="Calibri" w:hAnsi="Arial" w:cs="Arial"/>
          <w:bCs/>
          <w:color w:val="000000"/>
          <w:sz w:val="20"/>
        </w:rPr>
        <w:t>Friends</w:t>
      </w:r>
      <w:r w:rsidRPr="007F0A26">
        <w:rPr>
          <w:rFonts w:ascii="Arial" w:hAnsi="Arial" w:cs="Arial"/>
          <w:bCs/>
          <w:color w:val="000000"/>
          <w:sz w:val="20"/>
        </w:rPr>
        <w:t xml:space="preserve">. </w:t>
      </w:r>
      <w:r w:rsidRPr="007F0A26">
        <w:rPr>
          <w:rFonts w:ascii="Arial" w:eastAsia="Calibri" w:hAnsi="Arial" w:cs="Arial"/>
          <w:bCs/>
          <w:i/>
          <w:color w:val="000000"/>
          <w:sz w:val="20"/>
        </w:rPr>
        <w:t>The</w:t>
      </w:r>
      <w:r w:rsidRPr="007F0A26">
        <w:rPr>
          <w:rFonts w:ascii="Arial" w:hAnsi="Arial" w:cs="Arial"/>
          <w:bCs/>
          <w:i/>
          <w:color w:val="000000"/>
          <w:sz w:val="20"/>
        </w:rPr>
        <w:t xml:space="preserve"> </w:t>
      </w:r>
      <w:r w:rsidRPr="007F0A26">
        <w:rPr>
          <w:rFonts w:ascii="Arial" w:eastAsia="Calibri" w:hAnsi="Arial" w:cs="Arial"/>
          <w:bCs/>
          <w:i/>
          <w:color w:val="000000"/>
          <w:sz w:val="20"/>
        </w:rPr>
        <w:t>Body</w:t>
      </w:r>
      <w:r w:rsidRPr="007F0A26">
        <w:rPr>
          <w:rFonts w:ascii="Arial" w:hAnsi="Arial" w:cs="Arial"/>
          <w:bCs/>
          <w:i/>
          <w:color w:val="000000"/>
          <w:sz w:val="20"/>
        </w:rPr>
        <w:t xml:space="preserve"> </w:t>
      </w:r>
      <w:r w:rsidRPr="007F0A26">
        <w:rPr>
          <w:rFonts w:ascii="Arial" w:eastAsia="Calibri" w:hAnsi="Arial" w:cs="Arial"/>
          <w:bCs/>
          <w:i/>
          <w:color w:val="000000"/>
          <w:sz w:val="20"/>
        </w:rPr>
        <w:t>Pro</w:t>
      </w:r>
      <w:r w:rsidRPr="007F0A26">
        <w:rPr>
          <w:rFonts w:ascii="Arial" w:hAnsi="Arial" w:cs="Arial"/>
          <w:bCs/>
          <w:i/>
          <w:color w:val="000000"/>
          <w:sz w:val="20"/>
        </w:rPr>
        <w:t>.</w:t>
      </w:r>
      <w:r w:rsidRPr="007F0A26">
        <w:rPr>
          <w:rFonts w:ascii="Arial" w:hAnsi="Arial" w:cs="Arial"/>
          <w:b/>
          <w:bCs/>
          <w:i/>
          <w:color w:val="000000"/>
          <w:sz w:val="20"/>
        </w:rPr>
        <w:t xml:space="preserve"> </w:t>
      </w:r>
      <w:hyperlink r:id="rId56" w:history="1">
        <w:r w:rsidRPr="007F0A26">
          <w:rPr>
            <w:rStyle w:val="Hyperlink"/>
            <w:rFonts w:ascii="Arial" w:eastAsiaTheme="majorEastAsia" w:hAnsi="Arial" w:cs="Arial"/>
            <w:bCs/>
            <w:sz w:val="20"/>
          </w:rPr>
          <w:t>http://www.thebodypro.com/content/74424/a-positive-partnership-when-doctors-and-patients-b.html</w:t>
        </w:r>
      </w:hyperlink>
      <w:r w:rsidRPr="007F0A26">
        <w:rPr>
          <w:rFonts w:ascii="Arial" w:hAnsi="Arial" w:cs="Arial"/>
          <w:bCs/>
          <w:color w:val="000000"/>
          <w:sz w:val="20"/>
        </w:rPr>
        <w:t xml:space="preserve"> </w:t>
      </w:r>
      <w:r w:rsidRPr="007F0A26">
        <w:rPr>
          <w:rFonts w:ascii="Arial" w:eastAsia="Calibri" w:hAnsi="Arial" w:cs="Arial"/>
          <w:bCs/>
          <w:color w:val="000000"/>
          <w:sz w:val="20"/>
        </w:rPr>
        <w:t>May</w:t>
      </w:r>
      <w:r w:rsidRPr="007F0A26">
        <w:rPr>
          <w:rFonts w:ascii="Arial" w:hAnsi="Arial" w:cs="Arial"/>
          <w:bCs/>
          <w:color w:val="000000"/>
          <w:sz w:val="20"/>
        </w:rPr>
        <w:t xml:space="preserve"> 6, 2014.</w:t>
      </w:r>
    </w:p>
    <w:p w14:paraId="0AC2B39D" w14:textId="77777777" w:rsidR="007A7561" w:rsidRPr="007F0A26" w:rsidRDefault="007A7561" w:rsidP="007A7561">
      <w:pPr>
        <w:pStyle w:val="ResumeIndent"/>
        <w:widowControl w:val="0"/>
        <w:numPr>
          <w:ilvl w:val="0"/>
          <w:numId w:val="10"/>
        </w:numPr>
        <w:tabs>
          <w:tab w:val="left" w:pos="720"/>
        </w:tabs>
        <w:ind w:right="-108"/>
        <w:rPr>
          <w:rFonts w:ascii="Arial" w:hAnsi="Arial" w:cs="Arial"/>
          <w:color w:val="000000"/>
          <w:sz w:val="20"/>
        </w:rPr>
      </w:pPr>
      <w:r w:rsidRPr="007F0A26">
        <w:rPr>
          <w:rFonts w:ascii="Arial" w:eastAsia="Calibri" w:hAnsi="Arial" w:cs="Arial"/>
          <w:b/>
          <w:color w:val="000000"/>
          <w:sz w:val="20"/>
        </w:rPr>
        <w:t>Lahey</w:t>
      </w:r>
      <w:r w:rsidRPr="007F0A26">
        <w:rPr>
          <w:rFonts w:ascii="Arial" w:hAnsi="Arial" w:cs="Arial"/>
          <w:b/>
          <w:color w:val="000000"/>
          <w:sz w:val="20"/>
        </w:rPr>
        <w:t xml:space="preserve"> </w:t>
      </w:r>
      <w:r w:rsidRPr="007F0A26">
        <w:rPr>
          <w:rFonts w:ascii="Arial" w:eastAsia="Calibri" w:hAnsi="Arial" w:cs="Arial"/>
          <w:b/>
          <w:color w:val="000000"/>
          <w:sz w:val="20"/>
        </w:rPr>
        <w:t>T</w:t>
      </w:r>
      <w:r w:rsidRPr="007F0A26">
        <w:rPr>
          <w:rFonts w:ascii="Arial" w:hAnsi="Arial" w:cs="Arial"/>
          <w:color w:val="000000"/>
          <w:sz w:val="20"/>
        </w:rPr>
        <w:t xml:space="preserve">. </w:t>
      </w:r>
      <w:r w:rsidRPr="007F0A26">
        <w:rPr>
          <w:rFonts w:ascii="Arial" w:eastAsia="Calibri" w:hAnsi="Arial" w:cs="Arial"/>
          <w:color w:val="000000"/>
          <w:sz w:val="20"/>
        </w:rPr>
        <w:t>Close</w:t>
      </w:r>
      <w:r w:rsidRPr="007F0A26">
        <w:rPr>
          <w:rFonts w:ascii="Arial" w:hAnsi="Arial" w:cs="Arial"/>
          <w:color w:val="000000"/>
          <w:sz w:val="20"/>
        </w:rPr>
        <w:t xml:space="preserve"> </w:t>
      </w:r>
      <w:r w:rsidRPr="007F0A26">
        <w:rPr>
          <w:rFonts w:ascii="Arial" w:eastAsia="Calibri" w:hAnsi="Arial" w:cs="Arial"/>
          <w:color w:val="000000"/>
          <w:sz w:val="20"/>
        </w:rPr>
        <w:t>Calls</w:t>
      </w:r>
      <w:r w:rsidRPr="007F0A26">
        <w:rPr>
          <w:rFonts w:ascii="Arial" w:hAnsi="Arial" w:cs="Arial"/>
          <w:color w:val="000000"/>
          <w:sz w:val="20"/>
        </w:rPr>
        <w:t xml:space="preserve">: </w:t>
      </w:r>
      <w:r w:rsidRPr="007F0A26">
        <w:rPr>
          <w:rFonts w:ascii="Arial" w:eastAsia="Calibri" w:hAnsi="Arial" w:cs="Arial"/>
          <w:color w:val="000000"/>
          <w:sz w:val="20"/>
        </w:rPr>
        <w:t>Mistakes</w:t>
      </w:r>
      <w:r w:rsidRPr="007F0A26">
        <w:rPr>
          <w:rFonts w:ascii="Arial" w:hAnsi="Arial" w:cs="Arial"/>
          <w:color w:val="000000"/>
          <w:sz w:val="20"/>
        </w:rPr>
        <w:t xml:space="preserve"> </w:t>
      </w:r>
      <w:r w:rsidRPr="007F0A26">
        <w:rPr>
          <w:rFonts w:ascii="Arial" w:eastAsia="Calibri" w:hAnsi="Arial" w:cs="Arial"/>
          <w:color w:val="000000"/>
          <w:sz w:val="20"/>
        </w:rPr>
        <w:t>and</w:t>
      </w:r>
      <w:r w:rsidRPr="007F0A26">
        <w:rPr>
          <w:rFonts w:ascii="Arial" w:hAnsi="Arial" w:cs="Arial"/>
          <w:color w:val="000000"/>
          <w:sz w:val="20"/>
        </w:rPr>
        <w:t xml:space="preserve"> </w:t>
      </w:r>
      <w:r w:rsidRPr="007F0A26">
        <w:rPr>
          <w:rFonts w:ascii="Arial" w:eastAsia="Calibri" w:hAnsi="Arial" w:cs="Arial"/>
          <w:color w:val="000000"/>
          <w:sz w:val="20"/>
        </w:rPr>
        <w:t>Mentorship</w:t>
      </w:r>
      <w:r w:rsidRPr="007F0A26">
        <w:rPr>
          <w:rFonts w:ascii="Arial" w:hAnsi="Arial" w:cs="Arial"/>
          <w:color w:val="000000"/>
          <w:sz w:val="20"/>
        </w:rPr>
        <w:t xml:space="preserve"> </w:t>
      </w:r>
      <w:r w:rsidRPr="007F0A26">
        <w:rPr>
          <w:rFonts w:ascii="Arial" w:eastAsia="Calibri" w:hAnsi="Arial" w:cs="Arial"/>
          <w:color w:val="000000"/>
          <w:sz w:val="20"/>
        </w:rPr>
        <w:t>in</w:t>
      </w:r>
      <w:r w:rsidRPr="007F0A26">
        <w:rPr>
          <w:rFonts w:ascii="Arial" w:hAnsi="Arial" w:cs="Arial"/>
          <w:color w:val="000000"/>
          <w:sz w:val="20"/>
        </w:rPr>
        <w:t xml:space="preserve"> </w:t>
      </w:r>
      <w:r w:rsidRPr="007F0A26">
        <w:rPr>
          <w:rFonts w:ascii="Arial" w:eastAsia="Calibri" w:hAnsi="Arial" w:cs="Arial"/>
          <w:color w:val="000000"/>
          <w:sz w:val="20"/>
        </w:rPr>
        <w:t>the</w:t>
      </w:r>
      <w:r w:rsidRPr="007F0A26">
        <w:rPr>
          <w:rFonts w:ascii="Arial" w:hAnsi="Arial" w:cs="Arial"/>
          <w:color w:val="000000"/>
          <w:sz w:val="20"/>
        </w:rPr>
        <w:t xml:space="preserve"> </w:t>
      </w:r>
      <w:r w:rsidRPr="007F0A26">
        <w:rPr>
          <w:rFonts w:ascii="Arial" w:eastAsia="Calibri" w:hAnsi="Arial" w:cs="Arial"/>
          <w:color w:val="000000"/>
          <w:sz w:val="20"/>
        </w:rPr>
        <w:t>ICU</w:t>
      </w:r>
      <w:r w:rsidRPr="007F0A26">
        <w:rPr>
          <w:rFonts w:ascii="Arial" w:hAnsi="Arial" w:cs="Arial"/>
          <w:color w:val="000000"/>
          <w:sz w:val="20"/>
        </w:rPr>
        <w:t xml:space="preserve">. </w:t>
      </w:r>
      <w:r w:rsidRPr="007F0A26">
        <w:rPr>
          <w:rFonts w:ascii="Arial" w:eastAsia="Calibri" w:hAnsi="Arial" w:cs="Arial"/>
          <w:i/>
          <w:color w:val="000000"/>
          <w:sz w:val="20"/>
        </w:rPr>
        <w:t>Journal</w:t>
      </w:r>
      <w:r w:rsidRPr="007F0A26">
        <w:rPr>
          <w:rFonts w:ascii="Arial" w:hAnsi="Arial" w:cs="Arial"/>
          <w:i/>
          <w:color w:val="000000"/>
          <w:sz w:val="20"/>
        </w:rPr>
        <w:t xml:space="preserve"> </w:t>
      </w:r>
      <w:r w:rsidRPr="007F0A26">
        <w:rPr>
          <w:rFonts w:ascii="Arial" w:eastAsia="Calibri" w:hAnsi="Arial" w:cs="Arial"/>
          <w:i/>
          <w:color w:val="000000"/>
          <w:sz w:val="20"/>
        </w:rPr>
        <w:t>of</w:t>
      </w:r>
      <w:r w:rsidRPr="007F0A26">
        <w:rPr>
          <w:rFonts w:ascii="Arial" w:hAnsi="Arial" w:cs="Arial"/>
          <w:i/>
          <w:color w:val="000000"/>
          <w:sz w:val="20"/>
        </w:rPr>
        <w:t xml:space="preserve"> </w:t>
      </w:r>
      <w:r w:rsidRPr="007F0A26">
        <w:rPr>
          <w:rFonts w:ascii="Arial" w:eastAsia="Calibri" w:hAnsi="Arial" w:cs="Arial"/>
          <w:i/>
          <w:color w:val="000000"/>
          <w:sz w:val="20"/>
        </w:rPr>
        <w:t>General</w:t>
      </w:r>
      <w:r w:rsidRPr="007F0A26">
        <w:rPr>
          <w:rFonts w:ascii="Arial" w:hAnsi="Arial" w:cs="Arial"/>
          <w:i/>
          <w:color w:val="000000"/>
          <w:sz w:val="20"/>
        </w:rPr>
        <w:t xml:space="preserve"> </w:t>
      </w:r>
      <w:r w:rsidRPr="007F0A26">
        <w:rPr>
          <w:rFonts w:ascii="Arial" w:eastAsia="Calibri" w:hAnsi="Arial" w:cs="Arial"/>
          <w:i/>
          <w:color w:val="000000"/>
          <w:sz w:val="20"/>
        </w:rPr>
        <w:t>Internal</w:t>
      </w:r>
      <w:r w:rsidRPr="007F0A26">
        <w:rPr>
          <w:rFonts w:ascii="Arial" w:hAnsi="Arial" w:cs="Arial"/>
          <w:i/>
          <w:color w:val="000000"/>
          <w:sz w:val="20"/>
        </w:rPr>
        <w:t xml:space="preserve"> </w:t>
      </w:r>
      <w:r w:rsidRPr="007F0A26">
        <w:rPr>
          <w:rFonts w:ascii="Arial" w:eastAsia="Calibri" w:hAnsi="Arial" w:cs="Arial"/>
          <w:i/>
          <w:color w:val="000000"/>
          <w:sz w:val="20"/>
        </w:rPr>
        <w:t>Medicine</w:t>
      </w:r>
      <w:r w:rsidRPr="007F0A26">
        <w:rPr>
          <w:rFonts w:ascii="Arial" w:hAnsi="Arial" w:cs="Arial"/>
          <w:color w:val="000000"/>
          <w:sz w:val="20"/>
        </w:rPr>
        <w:t xml:space="preserve"> (</w:t>
      </w:r>
      <w:r w:rsidRPr="007F0A26">
        <w:rPr>
          <w:rFonts w:ascii="Arial" w:eastAsia="Calibri" w:hAnsi="Arial" w:cs="Arial"/>
          <w:color w:val="000000"/>
          <w:sz w:val="20"/>
        </w:rPr>
        <w:t>online</w:t>
      </w:r>
      <w:r w:rsidRPr="007F0A26">
        <w:rPr>
          <w:rFonts w:ascii="Arial" w:hAnsi="Arial" w:cs="Arial"/>
          <w:color w:val="000000"/>
          <w:sz w:val="20"/>
        </w:rPr>
        <w:t xml:space="preserve"> </w:t>
      </w:r>
      <w:r w:rsidRPr="007F0A26">
        <w:rPr>
          <w:rFonts w:ascii="Arial" w:eastAsia="Calibri" w:hAnsi="Arial" w:cs="Arial"/>
          <w:color w:val="000000"/>
          <w:sz w:val="20"/>
        </w:rPr>
        <w:t>only</w:t>
      </w:r>
      <w:r w:rsidRPr="007F0A26">
        <w:rPr>
          <w:rFonts w:ascii="Arial" w:hAnsi="Arial" w:cs="Arial"/>
          <w:color w:val="000000"/>
          <w:sz w:val="20"/>
        </w:rPr>
        <w:t xml:space="preserve">) </w:t>
      </w:r>
      <w:hyperlink r:id="rId57" w:history="1">
        <w:r w:rsidRPr="007F0A26">
          <w:rPr>
            <w:rStyle w:val="Hyperlink"/>
            <w:rFonts w:ascii="Arial" w:eastAsiaTheme="majorEastAsia" w:hAnsi="Arial" w:cs="Arial"/>
            <w:sz w:val="20"/>
          </w:rPr>
          <w:t>http://www.sgim.org/web-only/medical-humanities/close-calls-mistakes-and-mentorship-in-the-icu</w:t>
        </w:r>
      </w:hyperlink>
      <w:r w:rsidRPr="007F0A26">
        <w:rPr>
          <w:rFonts w:ascii="Arial" w:hAnsi="Arial" w:cs="Arial"/>
          <w:color w:val="000000"/>
          <w:sz w:val="20"/>
        </w:rPr>
        <w:t xml:space="preserve"> </w:t>
      </w:r>
      <w:r w:rsidRPr="007F0A26">
        <w:rPr>
          <w:rFonts w:ascii="Arial" w:eastAsia="Calibri" w:hAnsi="Arial" w:cs="Arial"/>
          <w:color w:val="000000"/>
          <w:sz w:val="20"/>
        </w:rPr>
        <w:t>June</w:t>
      </w:r>
      <w:r w:rsidRPr="007F0A26">
        <w:rPr>
          <w:rFonts w:ascii="Arial" w:hAnsi="Arial" w:cs="Arial"/>
          <w:color w:val="000000"/>
          <w:sz w:val="20"/>
        </w:rPr>
        <w:t xml:space="preserve"> 27, 2014.</w:t>
      </w:r>
    </w:p>
    <w:p w14:paraId="6A7146D4" w14:textId="77777777" w:rsidR="007A7561" w:rsidRPr="007F0A26" w:rsidRDefault="007A7561" w:rsidP="007A7561">
      <w:pPr>
        <w:pStyle w:val="ResumeIndent"/>
        <w:widowControl w:val="0"/>
        <w:numPr>
          <w:ilvl w:val="0"/>
          <w:numId w:val="10"/>
        </w:numPr>
        <w:tabs>
          <w:tab w:val="left" w:pos="720"/>
        </w:tabs>
        <w:ind w:right="-108"/>
        <w:rPr>
          <w:rFonts w:ascii="Arial" w:hAnsi="Arial" w:cs="Arial"/>
          <w:b/>
          <w:bCs/>
          <w:color w:val="000000"/>
          <w:sz w:val="20"/>
        </w:rPr>
      </w:pPr>
      <w:r w:rsidRPr="007F0A26">
        <w:rPr>
          <w:rFonts w:ascii="Arial" w:eastAsia="Calibri" w:hAnsi="Arial" w:cs="Arial"/>
          <w:bCs/>
          <w:color w:val="000000"/>
          <w:sz w:val="20"/>
        </w:rPr>
        <w:t>Lahey</w:t>
      </w:r>
      <w:r w:rsidRPr="007F0A26">
        <w:rPr>
          <w:rFonts w:ascii="Arial" w:hAnsi="Arial" w:cs="Arial"/>
          <w:bCs/>
          <w:color w:val="000000"/>
          <w:sz w:val="20"/>
        </w:rPr>
        <w:t xml:space="preserve"> </w:t>
      </w:r>
      <w:r w:rsidRPr="007F0A26">
        <w:rPr>
          <w:rFonts w:ascii="Arial" w:eastAsia="Calibri" w:hAnsi="Arial" w:cs="Arial"/>
          <w:bCs/>
          <w:color w:val="000000"/>
          <w:sz w:val="20"/>
        </w:rPr>
        <w:t>J</w:t>
      </w:r>
      <w:r w:rsidRPr="007F0A26">
        <w:rPr>
          <w:rFonts w:ascii="Arial" w:hAnsi="Arial" w:cs="Arial"/>
          <w:bCs/>
          <w:color w:val="000000"/>
          <w:sz w:val="20"/>
        </w:rPr>
        <w:t xml:space="preserve"> </w:t>
      </w:r>
      <w:r w:rsidRPr="007F0A26">
        <w:rPr>
          <w:rFonts w:ascii="Arial" w:eastAsia="Calibri" w:hAnsi="Arial" w:cs="Arial"/>
          <w:bCs/>
          <w:color w:val="000000"/>
          <w:sz w:val="20"/>
        </w:rPr>
        <w:t>and</w:t>
      </w:r>
      <w:r w:rsidRPr="007F0A26">
        <w:rPr>
          <w:rFonts w:ascii="Arial" w:hAnsi="Arial" w:cs="Arial"/>
          <w:bCs/>
          <w:color w:val="000000"/>
          <w:sz w:val="20"/>
        </w:rPr>
        <w:t xml:space="preserve"> </w:t>
      </w:r>
      <w:r w:rsidRPr="007F0A26">
        <w:rPr>
          <w:rFonts w:ascii="Arial" w:eastAsia="Calibri" w:hAnsi="Arial" w:cs="Arial"/>
          <w:b/>
          <w:bCs/>
          <w:color w:val="000000"/>
          <w:sz w:val="20"/>
        </w:rPr>
        <w:t>Lahey</w:t>
      </w:r>
      <w:r w:rsidRPr="007F0A26">
        <w:rPr>
          <w:rFonts w:ascii="Arial" w:hAnsi="Arial" w:cs="Arial"/>
          <w:b/>
          <w:bCs/>
          <w:color w:val="000000"/>
          <w:sz w:val="20"/>
        </w:rPr>
        <w:t xml:space="preserve"> </w:t>
      </w:r>
      <w:r w:rsidRPr="007F0A26">
        <w:rPr>
          <w:rFonts w:ascii="Arial" w:eastAsia="Calibri" w:hAnsi="Arial" w:cs="Arial"/>
          <w:b/>
          <w:bCs/>
          <w:color w:val="000000"/>
          <w:sz w:val="20"/>
        </w:rPr>
        <w:t>T</w:t>
      </w:r>
      <w:r w:rsidRPr="007F0A26">
        <w:rPr>
          <w:rFonts w:ascii="Arial" w:hAnsi="Arial" w:cs="Arial"/>
          <w:b/>
          <w:bCs/>
          <w:color w:val="000000"/>
          <w:sz w:val="20"/>
        </w:rPr>
        <w:t xml:space="preserve">. </w:t>
      </w:r>
      <w:r w:rsidRPr="007F0A26">
        <w:rPr>
          <w:rFonts w:ascii="Arial" w:eastAsia="Calibri" w:hAnsi="Arial" w:cs="Arial"/>
          <w:bCs/>
          <w:color w:val="000000"/>
          <w:sz w:val="20"/>
        </w:rPr>
        <w:t>How</w:t>
      </w:r>
      <w:r w:rsidRPr="007F0A26">
        <w:rPr>
          <w:rFonts w:ascii="Arial" w:hAnsi="Arial" w:cs="Arial"/>
          <w:bCs/>
          <w:color w:val="000000"/>
          <w:sz w:val="20"/>
        </w:rPr>
        <w:t xml:space="preserve"> </w:t>
      </w:r>
      <w:r w:rsidRPr="007F0A26">
        <w:rPr>
          <w:rFonts w:ascii="Arial" w:eastAsia="Calibri" w:hAnsi="Arial" w:cs="Arial"/>
          <w:bCs/>
          <w:color w:val="000000"/>
          <w:sz w:val="20"/>
        </w:rPr>
        <w:t>to</w:t>
      </w:r>
      <w:r w:rsidRPr="007F0A26">
        <w:rPr>
          <w:rFonts w:ascii="Arial" w:hAnsi="Arial" w:cs="Arial"/>
          <w:bCs/>
          <w:color w:val="000000"/>
          <w:sz w:val="20"/>
        </w:rPr>
        <w:t xml:space="preserve"> </w:t>
      </w:r>
      <w:r w:rsidRPr="007F0A26">
        <w:rPr>
          <w:rFonts w:ascii="Arial" w:eastAsia="Calibri" w:hAnsi="Arial" w:cs="Arial"/>
          <w:bCs/>
          <w:color w:val="000000"/>
          <w:sz w:val="20"/>
        </w:rPr>
        <w:t>Read</w:t>
      </w:r>
      <w:r w:rsidRPr="007F0A26">
        <w:rPr>
          <w:rFonts w:ascii="Arial" w:hAnsi="Arial" w:cs="Arial"/>
          <w:bCs/>
          <w:color w:val="000000"/>
          <w:sz w:val="20"/>
        </w:rPr>
        <w:t xml:space="preserve"> </w:t>
      </w:r>
      <w:r w:rsidRPr="007F0A26">
        <w:rPr>
          <w:rFonts w:ascii="Arial" w:eastAsia="Calibri" w:hAnsi="Arial" w:cs="Arial"/>
          <w:bCs/>
          <w:color w:val="000000"/>
          <w:sz w:val="20"/>
        </w:rPr>
        <w:t>Education</w:t>
      </w:r>
      <w:r w:rsidRPr="007F0A26">
        <w:rPr>
          <w:rFonts w:ascii="Arial" w:hAnsi="Arial" w:cs="Arial"/>
          <w:bCs/>
          <w:color w:val="000000"/>
          <w:sz w:val="20"/>
        </w:rPr>
        <w:t xml:space="preserve"> </w:t>
      </w:r>
      <w:r w:rsidRPr="007F0A26">
        <w:rPr>
          <w:rFonts w:ascii="Arial" w:eastAsia="Calibri" w:hAnsi="Arial" w:cs="Arial"/>
          <w:bCs/>
          <w:color w:val="000000"/>
          <w:sz w:val="20"/>
        </w:rPr>
        <w:t>Data</w:t>
      </w:r>
      <w:r w:rsidRPr="007F0A26">
        <w:rPr>
          <w:rFonts w:ascii="Arial" w:hAnsi="Arial" w:cs="Arial"/>
          <w:bCs/>
          <w:color w:val="000000"/>
          <w:sz w:val="20"/>
        </w:rPr>
        <w:t xml:space="preserve"> </w:t>
      </w:r>
      <w:r w:rsidRPr="007F0A26">
        <w:rPr>
          <w:rFonts w:ascii="Arial" w:eastAsia="Calibri" w:hAnsi="Arial" w:cs="Arial"/>
          <w:bCs/>
          <w:color w:val="000000"/>
          <w:sz w:val="20"/>
        </w:rPr>
        <w:t>without</w:t>
      </w:r>
      <w:r w:rsidRPr="007F0A26">
        <w:rPr>
          <w:rFonts w:ascii="Arial" w:hAnsi="Arial" w:cs="Arial"/>
          <w:bCs/>
          <w:color w:val="000000"/>
          <w:sz w:val="20"/>
        </w:rPr>
        <w:t xml:space="preserve"> </w:t>
      </w:r>
      <w:r w:rsidRPr="007F0A26">
        <w:rPr>
          <w:rFonts w:ascii="Arial" w:eastAsia="Calibri" w:hAnsi="Arial" w:cs="Arial"/>
          <w:bCs/>
          <w:color w:val="000000"/>
          <w:sz w:val="20"/>
        </w:rPr>
        <w:t>Jumping</w:t>
      </w:r>
      <w:r w:rsidRPr="007F0A26">
        <w:rPr>
          <w:rFonts w:ascii="Arial" w:hAnsi="Arial" w:cs="Arial"/>
          <w:bCs/>
          <w:color w:val="000000"/>
          <w:sz w:val="20"/>
        </w:rPr>
        <w:t xml:space="preserve"> </w:t>
      </w:r>
      <w:r w:rsidRPr="007F0A26">
        <w:rPr>
          <w:rFonts w:ascii="Arial" w:eastAsia="Calibri" w:hAnsi="Arial" w:cs="Arial"/>
          <w:bCs/>
          <w:color w:val="000000"/>
          <w:sz w:val="20"/>
        </w:rPr>
        <w:t>to</w:t>
      </w:r>
      <w:r w:rsidRPr="007F0A26">
        <w:rPr>
          <w:rFonts w:ascii="Arial" w:hAnsi="Arial" w:cs="Arial"/>
          <w:bCs/>
          <w:color w:val="000000"/>
          <w:sz w:val="20"/>
        </w:rPr>
        <w:t xml:space="preserve"> </w:t>
      </w:r>
      <w:r w:rsidRPr="007F0A26">
        <w:rPr>
          <w:rFonts w:ascii="Arial" w:eastAsia="Calibri" w:hAnsi="Arial" w:cs="Arial"/>
          <w:bCs/>
          <w:color w:val="000000"/>
          <w:sz w:val="20"/>
        </w:rPr>
        <w:t>Conclusions</w:t>
      </w:r>
      <w:r w:rsidRPr="007F0A26">
        <w:rPr>
          <w:rFonts w:ascii="Arial" w:hAnsi="Arial" w:cs="Arial"/>
          <w:bCs/>
          <w:color w:val="000000"/>
          <w:sz w:val="20"/>
        </w:rPr>
        <w:t xml:space="preserve">. </w:t>
      </w:r>
      <w:r w:rsidRPr="007F0A26">
        <w:rPr>
          <w:rFonts w:ascii="Arial" w:eastAsia="Calibri" w:hAnsi="Arial" w:cs="Arial"/>
          <w:bCs/>
          <w:i/>
          <w:color w:val="000000"/>
          <w:sz w:val="20"/>
        </w:rPr>
        <w:t>The</w:t>
      </w:r>
      <w:r w:rsidRPr="007F0A26">
        <w:rPr>
          <w:rFonts w:ascii="Arial" w:hAnsi="Arial" w:cs="Arial"/>
          <w:bCs/>
          <w:i/>
          <w:color w:val="000000"/>
          <w:sz w:val="20"/>
        </w:rPr>
        <w:t xml:space="preserve"> </w:t>
      </w:r>
      <w:r w:rsidRPr="007F0A26">
        <w:rPr>
          <w:rFonts w:ascii="Arial" w:eastAsia="Calibri" w:hAnsi="Arial" w:cs="Arial"/>
          <w:bCs/>
          <w:i/>
          <w:color w:val="000000"/>
          <w:sz w:val="20"/>
        </w:rPr>
        <w:t>Atlantic</w:t>
      </w:r>
      <w:r w:rsidRPr="007F0A26">
        <w:rPr>
          <w:rFonts w:ascii="Arial" w:hAnsi="Arial" w:cs="Arial"/>
          <w:bCs/>
          <w:i/>
          <w:color w:val="000000"/>
          <w:sz w:val="20"/>
        </w:rPr>
        <w:t xml:space="preserve">. </w:t>
      </w:r>
      <w:hyperlink r:id="rId58" w:history="1">
        <w:r w:rsidRPr="007F0A26">
          <w:rPr>
            <w:rStyle w:val="Hyperlink"/>
            <w:rFonts w:ascii="Arial" w:eastAsiaTheme="majorEastAsia" w:hAnsi="Arial" w:cs="Arial"/>
            <w:bCs/>
            <w:sz w:val="20"/>
          </w:rPr>
          <w:t>http://www.theatlantic.com/education/archive/2014/07/how-to-read-education-data-without-jumping-to-conclusions/374045/</w:t>
        </w:r>
      </w:hyperlink>
      <w:r w:rsidRPr="007F0A26">
        <w:rPr>
          <w:rFonts w:ascii="Arial" w:hAnsi="Arial" w:cs="Arial"/>
          <w:bCs/>
          <w:color w:val="000000"/>
          <w:sz w:val="20"/>
        </w:rPr>
        <w:t xml:space="preserve"> </w:t>
      </w:r>
      <w:r w:rsidRPr="007F0A26">
        <w:rPr>
          <w:rFonts w:ascii="Arial" w:eastAsia="Calibri" w:hAnsi="Arial" w:cs="Arial"/>
          <w:bCs/>
          <w:color w:val="000000"/>
          <w:sz w:val="20"/>
        </w:rPr>
        <w:t>July</w:t>
      </w:r>
      <w:r w:rsidRPr="007F0A26">
        <w:rPr>
          <w:rFonts w:ascii="Arial" w:hAnsi="Arial" w:cs="Arial"/>
          <w:bCs/>
          <w:color w:val="000000"/>
          <w:sz w:val="20"/>
        </w:rPr>
        <w:t xml:space="preserve"> 8, 2014.</w:t>
      </w:r>
    </w:p>
    <w:p w14:paraId="16B72715" w14:textId="77777777" w:rsidR="007A7561" w:rsidRPr="007F0A26" w:rsidRDefault="007A7561" w:rsidP="007A7561">
      <w:pPr>
        <w:pStyle w:val="ResumeIndent"/>
        <w:widowControl w:val="0"/>
        <w:numPr>
          <w:ilvl w:val="0"/>
          <w:numId w:val="10"/>
        </w:numPr>
        <w:tabs>
          <w:tab w:val="left" w:pos="720"/>
        </w:tabs>
        <w:ind w:right="-108"/>
        <w:rPr>
          <w:rFonts w:ascii="Arial" w:hAnsi="Arial" w:cs="Arial"/>
          <w:b/>
          <w:bCs/>
          <w:color w:val="000000"/>
          <w:sz w:val="20"/>
        </w:rPr>
      </w:pPr>
      <w:r w:rsidRPr="007F0A26">
        <w:rPr>
          <w:rFonts w:ascii="Arial" w:eastAsia="Calibri" w:hAnsi="Arial" w:cs="Arial"/>
          <w:b/>
          <w:bCs/>
          <w:color w:val="000000"/>
          <w:sz w:val="20"/>
        </w:rPr>
        <w:t>Lahey</w:t>
      </w:r>
      <w:r w:rsidRPr="007F0A26">
        <w:rPr>
          <w:rFonts w:ascii="Arial" w:hAnsi="Arial" w:cs="Arial"/>
          <w:b/>
          <w:bCs/>
          <w:color w:val="000000"/>
          <w:sz w:val="20"/>
        </w:rPr>
        <w:t xml:space="preserve"> </w:t>
      </w:r>
      <w:r w:rsidRPr="007F0A26">
        <w:rPr>
          <w:rFonts w:ascii="Arial" w:eastAsia="Calibri" w:hAnsi="Arial" w:cs="Arial"/>
          <w:b/>
          <w:bCs/>
          <w:color w:val="000000"/>
          <w:sz w:val="20"/>
        </w:rPr>
        <w:t>T</w:t>
      </w:r>
      <w:r w:rsidRPr="007F0A26">
        <w:rPr>
          <w:rFonts w:ascii="Arial" w:hAnsi="Arial" w:cs="Arial"/>
          <w:bCs/>
          <w:color w:val="000000"/>
          <w:sz w:val="20"/>
        </w:rPr>
        <w:t xml:space="preserve">. </w:t>
      </w:r>
      <w:r w:rsidRPr="007F0A26">
        <w:rPr>
          <w:rFonts w:ascii="Arial" w:eastAsia="Calibri" w:hAnsi="Arial" w:cs="Arial"/>
          <w:bCs/>
          <w:color w:val="000000"/>
          <w:sz w:val="20"/>
        </w:rPr>
        <w:t>Is</w:t>
      </w:r>
      <w:r w:rsidRPr="007F0A26">
        <w:rPr>
          <w:rFonts w:ascii="Arial" w:hAnsi="Arial" w:cs="Arial"/>
          <w:bCs/>
          <w:color w:val="000000"/>
          <w:sz w:val="20"/>
        </w:rPr>
        <w:t xml:space="preserve"> </w:t>
      </w:r>
      <w:r w:rsidRPr="007F0A26">
        <w:rPr>
          <w:rFonts w:ascii="Arial" w:eastAsia="Calibri" w:hAnsi="Arial" w:cs="Arial"/>
          <w:bCs/>
          <w:color w:val="000000"/>
          <w:sz w:val="20"/>
        </w:rPr>
        <w:t>HIV</w:t>
      </w:r>
      <w:r w:rsidRPr="007F0A26">
        <w:rPr>
          <w:rFonts w:ascii="Arial" w:hAnsi="Arial" w:cs="Arial"/>
          <w:bCs/>
          <w:color w:val="000000"/>
          <w:sz w:val="20"/>
        </w:rPr>
        <w:t xml:space="preserve"> </w:t>
      </w:r>
      <w:r w:rsidRPr="007F0A26">
        <w:rPr>
          <w:rFonts w:ascii="Arial" w:eastAsia="Calibri" w:hAnsi="Arial" w:cs="Arial"/>
          <w:bCs/>
          <w:color w:val="000000"/>
          <w:sz w:val="20"/>
        </w:rPr>
        <w:t>superinfection</w:t>
      </w:r>
      <w:r w:rsidRPr="007F0A26">
        <w:rPr>
          <w:rFonts w:ascii="Arial" w:hAnsi="Arial" w:cs="Arial"/>
          <w:bCs/>
          <w:color w:val="000000"/>
          <w:sz w:val="20"/>
        </w:rPr>
        <w:t xml:space="preserve"> </w:t>
      </w:r>
      <w:r w:rsidRPr="007F0A26">
        <w:rPr>
          <w:rFonts w:ascii="Arial" w:eastAsia="Calibri" w:hAnsi="Arial" w:cs="Arial"/>
          <w:bCs/>
          <w:color w:val="000000"/>
          <w:sz w:val="20"/>
        </w:rPr>
        <w:t>unhealthy</w:t>
      </w:r>
      <w:r w:rsidRPr="007F0A26">
        <w:rPr>
          <w:rFonts w:ascii="Arial" w:hAnsi="Arial" w:cs="Arial"/>
          <w:bCs/>
          <w:color w:val="000000"/>
          <w:sz w:val="20"/>
        </w:rPr>
        <w:t xml:space="preserve">? </w:t>
      </w:r>
      <w:r w:rsidRPr="007F0A26">
        <w:rPr>
          <w:rFonts w:ascii="Arial" w:eastAsia="Calibri" w:hAnsi="Arial" w:cs="Arial"/>
          <w:bCs/>
          <w:i/>
          <w:color w:val="000000"/>
          <w:sz w:val="20"/>
        </w:rPr>
        <w:t>TheBodyPro</w:t>
      </w:r>
      <w:r w:rsidRPr="007F0A26">
        <w:rPr>
          <w:rFonts w:ascii="Arial" w:hAnsi="Arial" w:cs="Arial"/>
          <w:bCs/>
          <w:i/>
          <w:color w:val="000000"/>
          <w:sz w:val="20"/>
        </w:rPr>
        <w:t>.</w:t>
      </w:r>
      <w:r w:rsidRPr="007F0A26">
        <w:rPr>
          <w:rFonts w:ascii="Arial" w:eastAsia="Calibri" w:hAnsi="Arial" w:cs="Arial"/>
          <w:bCs/>
          <w:i/>
          <w:color w:val="000000"/>
          <w:sz w:val="20"/>
        </w:rPr>
        <w:t>com</w:t>
      </w:r>
      <w:r w:rsidRPr="007F0A26">
        <w:rPr>
          <w:rFonts w:ascii="Arial" w:hAnsi="Arial" w:cs="Arial"/>
          <w:bCs/>
          <w:i/>
          <w:color w:val="000000"/>
          <w:sz w:val="20"/>
        </w:rPr>
        <w:t xml:space="preserve"> </w:t>
      </w:r>
      <w:hyperlink r:id="rId59" w:history="1">
        <w:r w:rsidRPr="007F0A26">
          <w:rPr>
            <w:rStyle w:val="Hyperlink"/>
            <w:rFonts w:ascii="Arial" w:eastAsiaTheme="majorEastAsia" w:hAnsi="Arial" w:cs="Arial"/>
            <w:bCs/>
            <w:sz w:val="20"/>
          </w:rPr>
          <w:t>http://www.thebodypro.com/content/74871/is-hiv-superinfection-unhealthy.html</w:t>
        </w:r>
      </w:hyperlink>
      <w:r w:rsidRPr="007F0A26">
        <w:rPr>
          <w:rFonts w:ascii="Arial" w:hAnsi="Arial" w:cs="Arial"/>
          <w:bCs/>
          <w:color w:val="000000"/>
          <w:sz w:val="20"/>
        </w:rPr>
        <w:t xml:space="preserve"> August 13, 2014.</w:t>
      </w:r>
    </w:p>
    <w:p w14:paraId="0B6311F8" w14:textId="77777777" w:rsidR="007A7561" w:rsidRPr="007F0A26" w:rsidRDefault="007A7561" w:rsidP="007A7561">
      <w:pPr>
        <w:pStyle w:val="ResumeIndent"/>
        <w:widowControl w:val="0"/>
        <w:numPr>
          <w:ilvl w:val="0"/>
          <w:numId w:val="10"/>
        </w:numPr>
        <w:tabs>
          <w:tab w:val="left" w:pos="720"/>
        </w:tabs>
        <w:ind w:right="-108"/>
        <w:rPr>
          <w:rFonts w:ascii="Arial" w:hAnsi="Arial" w:cs="Arial"/>
          <w:b/>
          <w:bCs/>
          <w:color w:val="000000"/>
          <w:sz w:val="20"/>
        </w:rPr>
      </w:pPr>
      <w:r w:rsidRPr="007F0A26">
        <w:rPr>
          <w:rFonts w:ascii="Arial" w:eastAsia="Calibri" w:hAnsi="Arial" w:cs="Arial"/>
          <w:b/>
          <w:bCs/>
          <w:color w:val="000000"/>
          <w:sz w:val="20"/>
        </w:rPr>
        <w:t>Lahey</w:t>
      </w:r>
      <w:r w:rsidRPr="007F0A26">
        <w:rPr>
          <w:rFonts w:ascii="Arial" w:hAnsi="Arial" w:cs="Arial"/>
          <w:b/>
          <w:bCs/>
          <w:color w:val="000000"/>
          <w:sz w:val="20"/>
        </w:rPr>
        <w:t xml:space="preserve"> </w:t>
      </w:r>
      <w:r w:rsidRPr="007F0A26">
        <w:rPr>
          <w:rFonts w:ascii="Arial" w:eastAsia="Calibri" w:hAnsi="Arial" w:cs="Arial"/>
          <w:b/>
          <w:bCs/>
          <w:color w:val="000000"/>
          <w:sz w:val="20"/>
        </w:rPr>
        <w:t>T</w:t>
      </w:r>
      <w:r w:rsidRPr="007F0A26">
        <w:rPr>
          <w:rFonts w:ascii="Arial" w:hAnsi="Arial" w:cs="Arial"/>
          <w:b/>
          <w:bCs/>
          <w:color w:val="000000"/>
          <w:sz w:val="20"/>
        </w:rPr>
        <w:t xml:space="preserve">. </w:t>
      </w:r>
      <w:r w:rsidRPr="007F0A26">
        <w:rPr>
          <w:rFonts w:ascii="Arial" w:eastAsia="Calibri" w:hAnsi="Arial" w:cs="Arial"/>
          <w:bCs/>
          <w:color w:val="000000"/>
          <w:sz w:val="20"/>
        </w:rPr>
        <w:t>Are</w:t>
      </w:r>
      <w:r w:rsidRPr="007F0A26">
        <w:rPr>
          <w:rFonts w:ascii="Arial" w:hAnsi="Arial" w:cs="Arial"/>
          <w:bCs/>
          <w:color w:val="000000"/>
          <w:sz w:val="20"/>
        </w:rPr>
        <w:t xml:space="preserve"> “</w:t>
      </w:r>
      <w:r w:rsidRPr="007F0A26">
        <w:rPr>
          <w:rFonts w:ascii="Arial" w:eastAsia="Calibri" w:hAnsi="Arial" w:cs="Arial"/>
          <w:bCs/>
          <w:color w:val="000000"/>
          <w:sz w:val="20"/>
        </w:rPr>
        <w:t>Sugar</w:t>
      </w:r>
      <w:r w:rsidRPr="007F0A26">
        <w:rPr>
          <w:rFonts w:ascii="Arial" w:hAnsi="Arial" w:cs="Arial"/>
          <w:bCs/>
          <w:color w:val="000000"/>
          <w:sz w:val="20"/>
        </w:rPr>
        <w:t xml:space="preserve"> </w:t>
      </w:r>
      <w:r w:rsidRPr="007F0A26">
        <w:rPr>
          <w:rFonts w:ascii="Arial" w:eastAsia="Calibri" w:hAnsi="Arial" w:cs="Arial"/>
          <w:bCs/>
          <w:color w:val="000000"/>
          <w:sz w:val="20"/>
        </w:rPr>
        <w:t>Daddies</w:t>
      </w:r>
      <w:r w:rsidRPr="007F0A26">
        <w:rPr>
          <w:rFonts w:ascii="Arial" w:hAnsi="Arial" w:cs="Arial"/>
          <w:bCs/>
          <w:color w:val="000000"/>
          <w:sz w:val="20"/>
        </w:rPr>
        <w:t xml:space="preserve">” </w:t>
      </w:r>
      <w:r w:rsidRPr="007F0A26">
        <w:rPr>
          <w:rFonts w:ascii="Arial" w:eastAsia="Calibri" w:hAnsi="Arial" w:cs="Arial"/>
          <w:bCs/>
          <w:color w:val="000000"/>
          <w:sz w:val="20"/>
        </w:rPr>
        <w:t>to</w:t>
      </w:r>
      <w:r w:rsidRPr="007F0A26">
        <w:rPr>
          <w:rFonts w:ascii="Arial" w:hAnsi="Arial" w:cs="Arial"/>
          <w:bCs/>
          <w:color w:val="000000"/>
          <w:sz w:val="20"/>
        </w:rPr>
        <w:t xml:space="preserve"> </w:t>
      </w:r>
      <w:r w:rsidRPr="007F0A26">
        <w:rPr>
          <w:rFonts w:ascii="Arial" w:eastAsia="Calibri" w:hAnsi="Arial" w:cs="Arial"/>
          <w:bCs/>
          <w:color w:val="000000"/>
          <w:sz w:val="20"/>
        </w:rPr>
        <w:t>Blame</w:t>
      </w:r>
      <w:r w:rsidRPr="007F0A26">
        <w:rPr>
          <w:rFonts w:ascii="Arial" w:hAnsi="Arial" w:cs="Arial"/>
          <w:bCs/>
          <w:color w:val="000000"/>
          <w:sz w:val="20"/>
        </w:rPr>
        <w:t xml:space="preserve"> </w:t>
      </w:r>
      <w:r w:rsidRPr="007F0A26">
        <w:rPr>
          <w:rFonts w:ascii="Arial" w:eastAsia="Calibri" w:hAnsi="Arial" w:cs="Arial"/>
          <w:bCs/>
          <w:color w:val="000000"/>
          <w:sz w:val="20"/>
        </w:rPr>
        <w:t>for</w:t>
      </w:r>
      <w:r w:rsidRPr="007F0A26">
        <w:rPr>
          <w:rFonts w:ascii="Arial" w:hAnsi="Arial" w:cs="Arial"/>
          <w:bCs/>
          <w:color w:val="000000"/>
          <w:sz w:val="20"/>
        </w:rPr>
        <w:t xml:space="preserve"> </w:t>
      </w:r>
      <w:r w:rsidRPr="007F0A26">
        <w:rPr>
          <w:rFonts w:ascii="Arial" w:eastAsia="Calibri" w:hAnsi="Arial" w:cs="Arial"/>
          <w:bCs/>
          <w:color w:val="000000"/>
          <w:sz w:val="20"/>
        </w:rPr>
        <w:t>HIV</w:t>
      </w:r>
      <w:r w:rsidRPr="007F0A26">
        <w:rPr>
          <w:rFonts w:ascii="Arial" w:hAnsi="Arial" w:cs="Arial"/>
          <w:bCs/>
          <w:color w:val="000000"/>
          <w:sz w:val="20"/>
        </w:rPr>
        <w:t xml:space="preserve"> </w:t>
      </w:r>
      <w:r w:rsidRPr="007F0A26">
        <w:rPr>
          <w:rFonts w:ascii="Arial" w:eastAsia="Calibri" w:hAnsi="Arial" w:cs="Arial"/>
          <w:bCs/>
          <w:color w:val="000000"/>
          <w:sz w:val="20"/>
        </w:rPr>
        <w:t>Transmission</w:t>
      </w:r>
      <w:r w:rsidRPr="007F0A26">
        <w:rPr>
          <w:rFonts w:ascii="Arial" w:hAnsi="Arial" w:cs="Arial"/>
          <w:bCs/>
          <w:color w:val="000000"/>
          <w:sz w:val="20"/>
        </w:rPr>
        <w:t xml:space="preserve"> </w:t>
      </w:r>
      <w:r w:rsidRPr="007F0A26">
        <w:rPr>
          <w:rFonts w:ascii="Arial" w:eastAsia="Calibri" w:hAnsi="Arial" w:cs="Arial"/>
          <w:bCs/>
          <w:color w:val="000000"/>
          <w:sz w:val="20"/>
        </w:rPr>
        <w:t>in</w:t>
      </w:r>
      <w:r w:rsidRPr="007F0A26">
        <w:rPr>
          <w:rFonts w:ascii="Arial" w:hAnsi="Arial" w:cs="Arial"/>
          <w:bCs/>
          <w:color w:val="000000"/>
          <w:sz w:val="20"/>
        </w:rPr>
        <w:t xml:space="preserve"> </w:t>
      </w:r>
      <w:r w:rsidRPr="007F0A26">
        <w:rPr>
          <w:rFonts w:ascii="Arial" w:eastAsia="Calibri" w:hAnsi="Arial" w:cs="Arial"/>
          <w:bCs/>
          <w:color w:val="000000"/>
          <w:sz w:val="20"/>
        </w:rPr>
        <w:t>Africa</w:t>
      </w:r>
      <w:r w:rsidRPr="007F0A26">
        <w:rPr>
          <w:rFonts w:ascii="Arial" w:hAnsi="Arial" w:cs="Arial"/>
          <w:bCs/>
          <w:color w:val="000000"/>
          <w:sz w:val="20"/>
        </w:rPr>
        <w:t xml:space="preserve">? </w:t>
      </w:r>
      <w:r w:rsidRPr="007F0A26">
        <w:rPr>
          <w:rFonts w:ascii="Arial" w:eastAsia="Calibri" w:hAnsi="Arial" w:cs="Arial"/>
          <w:bCs/>
          <w:i/>
          <w:color w:val="000000"/>
          <w:sz w:val="20"/>
        </w:rPr>
        <w:t>Scientific</w:t>
      </w:r>
      <w:r w:rsidRPr="007F0A26">
        <w:rPr>
          <w:rFonts w:ascii="Arial" w:hAnsi="Arial" w:cs="Arial"/>
          <w:bCs/>
          <w:i/>
          <w:color w:val="000000"/>
          <w:sz w:val="20"/>
        </w:rPr>
        <w:t xml:space="preserve"> </w:t>
      </w:r>
      <w:r w:rsidRPr="007F0A26">
        <w:rPr>
          <w:rFonts w:ascii="Arial" w:eastAsia="Calibri" w:hAnsi="Arial" w:cs="Arial"/>
          <w:bCs/>
          <w:i/>
          <w:color w:val="000000"/>
          <w:sz w:val="20"/>
        </w:rPr>
        <w:t>American</w:t>
      </w:r>
      <w:r w:rsidRPr="007F0A26">
        <w:rPr>
          <w:rFonts w:ascii="Arial" w:hAnsi="Arial" w:cs="Arial"/>
          <w:bCs/>
          <w:i/>
          <w:color w:val="000000"/>
          <w:sz w:val="20"/>
        </w:rPr>
        <w:t xml:space="preserve"> </w:t>
      </w:r>
      <w:r w:rsidRPr="007F0A26">
        <w:rPr>
          <w:rFonts w:ascii="Arial" w:eastAsia="Calibri" w:hAnsi="Arial" w:cs="Arial"/>
          <w:bCs/>
          <w:color w:val="000000"/>
          <w:sz w:val="20"/>
        </w:rPr>
        <w:t>guest</w:t>
      </w:r>
      <w:r w:rsidRPr="007F0A26">
        <w:rPr>
          <w:rFonts w:ascii="Arial" w:hAnsi="Arial" w:cs="Arial"/>
          <w:bCs/>
          <w:color w:val="000000"/>
          <w:sz w:val="20"/>
        </w:rPr>
        <w:t xml:space="preserve"> </w:t>
      </w:r>
      <w:r w:rsidRPr="007F0A26">
        <w:rPr>
          <w:rFonts w:ascii="Arial" w:eastAsia="Calibri" w:hAnsi="Arial" w:cs="Arial"/>
          <w:bCs/>
          <w:color w:val="000000"/>
          <w:sz w:val="20"/>
        </w:rPr>
        <w:t>blogs</w:t>
      </w:r>
      <w:r w:rsidRPr="007F0A26">
        <w:rPr>
          <w:rFonts w:ascii="Arial" w:hAnsi="Arial" w:cs="Arial"/>
          <w:bCs/>
          <w:color w:val="000000"/>
          <w:sz w:val="20"/>
        </w:rPr>
        <w:t xml:space="preserve"> </w:t>
      </w:r>
      <w:hyperlink r:id="rId60" w:history="1">
        <w:r w:rsidRPr="007F0A26">
          <w:rPr>
            <w:rStyle w:val="Hyperlink"/>
            <w:rFonts w:ascii="Arial" w:eastAsiaTheme="majorEastAsia" w:hAnsi="Arial" w:cs="Arial"/>
            <w:bCs/>
            <w:sz w:val="20"/>
          </w:rPr>
          <w:t>http://blogs.scientificamerican.com/guest-blog/are-sugar-daddies-to-blame-for-hiv-transmission-in-africa/</w:t>
        </w:r>
      </w:hyperlink>
      <w:r w:rsidRPr="007F0A26">
        <w:rPr>
          <w:rFonts w:ascii="Arial" w:hAnsi="Arial" w:cs="Arial"/>
          <w:bCs/>
          <w:color w:val="000000"/>
          <w:sz w:val="20"/>
        </w:rPr>
        <w:t xml:space="preserve">  </w:t>
      </w:r>
      <w:r w:rsidRPr="007F0A26">
        <w:rPr>
          <w:rFonts w:ascii="Arial" w:eastAsia="Calibri" w:hAnsi="Arial" w:cs="Arial"/>
          <w:bCs/>
          <w:color w:val="000000"/>
          <w:sz w:val="20"/>
        </w:rPr>
        <w:t>September</w:t>
      </w:r>
      <w:r w:rsidRPr="007F0A26">
        <w:rPr>
          <w:rFonts w:ascii="Arial" w:hAnsi="Arial" w:cs="Arial"/>
          <w:bCs/>
          <w:color w:val="000000"/>
          <w:sz w:val="20"/>
        </w:rPr>
        <w:t xml:space="preserve"> 4, 2014.</w:t>
      </w:r>
    </w:p>
    <w:p w14:paraId="72B5198D" w14:textId="77777777" w:rsidR="007A7561" w:rsidRPr="007F0A26" w:rsidRDefault="007A7561" w:rsidP="007A7561">
      <w:pPr>
        <w:pStyle w:val="ResumeIndent"/>
        <w:widowControl w:val="0"/>
        <w:numPr>
          <w:ilvl w:val="0"/>
          <w:numId w:val="10"/>
        </w:numPr>
        <w:tabs>
          <w:tab w:val="left" w:pos="720"/>
        </w:tabs>
        <w:ind w:right="-108"/>
        <w:rPr>
          <w:rFonts w:ascii="Arial" w:hAnsi="Arial" w:cs="Arial"/>
          <w:b/>
          <w:bCs/>
          <w:color w:val="000000"/>
          <w:sz w:val="20"/>
        </w:rPr>
      </w:pPr>
      <w:r w:rsidRPr="007F0A26">
        <w:rPr>
          <w:rFonts w:ascii="Arial" w:eastAsia="Calibri" w:hAnsi="Arial" w:cs="Arial"/>
          <w:b/>
          <w:bCs/>
          <w:color w:val="000000"/>
          <w:sz w:val="20"/>
        </w:rPr>
        <w:t>Lahey</w:t>
      </w:r>
      <w:r w:rsidRPr="007F0A26">
        <w:rPr>
          <w:rFonts w:ascii="Arial" w:hAnsi="Arial" w:cs="Arial"/>
          <w:b/>
          <w:bCs/>
          <w:color w:val="000000"/>
          <w:sz w:val="20"/>
        </w:rPr>
        <w:t xml:space="preserve"> </w:t>
      </w:r>
      <w:r w:rsidRPr="007F0A26">
        <w:rPr>
          <w:rFonts w:ascii="Arial" w:eastAsia="Calibri" w:hAnsi="Arial" w:cs="Arial"/>
          <w:b/>
          <w:bCs/>
          <w:color w:val="000000"/>
          <w:sz w:val="20"/>
        </w:rPr>
        <w:t>T</w:t>
      </w:r>
      <w:r w:rsidRPr="007F0A26">
        <w:rPr>
          <w:rFonts w:ascii="Arial" w:hAnsi="Arial" w:cs="Arial"/>
          <w:b/>
          <w:bCs/>
          <w:color w:val="000000"/>
          <w:sz w:val="20"/>
        </w:rPr>
        <w:t xml:space="preserve">. </w:t>
      </w:r>
      <w:r w:rsidRPr="007F0A26">
        <w:rPr>
          <w:rFonts w:ascii="Arial" w:eastAsia="Calibri" w:hAnsi="Arial" w:cs="Arial"/>
          <w:bCs/>
          <w:color w:val="000000"/>
          <w:sz w:val="20"/>
        </w:rPr>
        <w:t>How</w:t>
      </w:r>
      <w:r w:rsidRPr="007F0A26">
        <w:rPr>
          <w:rFonts w:ascii="Arial" w:hAnsi="Arial" w:cs="Arial"/>
          <w:bCs/>
          <w:color w:val="000000"/>
          <w:sz w:val="20"/>
        </w:rPr>
        <w:t xml:space="preserve"> </w:t>
      </w:r>
      <w:r w:rsidRPr="007F0A26">
        <w:rPr>
          <w:rFonts w:ascii="Arial" w:eastAsia="Calibri" w:hAnsi="Arial" w:cs="Arial"/>
          <w:bCs/>
          <w:color w:val="000000"/>
          <w:sz w:val="20"/>
        </w:rPr>
        <w:t>Hospitals</w:t>
      </w:r>
      <w:r w:rsidRPr="007F0A26">
        <w:rPr>
          <w:rFonts w:ascii="Arial" w:hAnsi="Arial" w:cs="Arial"/>
          <w:bCs/>
          <w:color w:val="000000"/>
          <w:sz w:val="20"/>
        </w:rPr>
        <w:t xml:space="preserve"> </w:t>
      </w:r>
      <w:r w:rsidRPr="007F0A26">
        <w:rPr>
          <w:rFonts w:ascii="Arial" w:eastAsia="Calibri" w:hAnsi="Arial" w:cs="Arial"/>
          <w:bCs/>
          <w:color w:val="000000"/>
          <w:sz w:val="20"/>
        </w:rPr>
        <w:t>Are</w:t>
      </w:r>
      <w:r w:rsidRPr="007F0A26">
        <w:rPr>
          <w:rFonts w:ascii="Arial" w:hAnsi="Arial" w:cs="Arial"/>
          <w:bCs/>
          <w:color w:val="000000"/>
          <w:sz w:val="20"/>
        </w:rPr>
        <w:t xml:space="preserve"> </w:t>
      </w:r>
      <w:r w:rsidRPr="007F0A26">
        <w:rPr>
          <w:rFonts w:ascii="Arial" w:eastAsia="Calibri" w:hAnsi="Arial" w:cs="Arial"/>
          <w:bCs/>
          <w:color w:val="000000"/>
          <w:sz w:val="20"/>
        </w:rPr>
        <w:t>Becoming</w:t>
      </w:r>
      <w:r w:rsidRPr="007F0A26">
        <w:rPr>
          <w:rFonts w:ascii="Arial" w:hAnsi="Arial" w:cs="Arial"/>
          <w:bCs/>
          <w:color w:val="000000"/>
          <w:sz w:val="20"/>
        </w:rPr>
        <w:t xml:space="preserve"> </w:t>
      </w:r>
      <w:r w:rsidRPr="007F0A26">
        <w:rPr>
          <w:rFonts w:ascii="Arial" w:eastAsia="Calibri" w:hAnsi="Arial" w:cs="Arial"/>
          <w:bCs/>
          <w:color w:val="000000"/>
          <w:sz w:val="20"/>
        </w:rPr>
        <w:t>Safer</w:t>
      </w:r>
      <w:r w:rsidRPr="007F0A26">
        <w:rPr>
          <w:rFonts w:ascii="Arial" w:hAnsi="Arial" w:cs="Arial"/>
          <w:bCs/>
          <w:color w:val="000000"/>
          <w:sz w:val="20"/>
        </w:rPr>
        <w:t xml:space="preserve"> </w:t>
      </w:r>
      <w:r w:rsidRPr="007F0A26">
        <w:rPr>
          <w:rFonts w:ascii="Arial" w:eastAsia="Calibri" w:hAnsi="Arial" w:cs="Arial"/>
          <w:bCs/>
          <w:color w:val="000000"/>
          <w:sz w:val="20"/>
        </w:rPr>
        <w:t>for</w:t>
      </w:r>
      <w:r w:rsidRPr="007F0A26">
        <w:rPr>
          <w:rFonts w:ascii="Arial" w:hAnsi="Arial" w:cs="Arial"/>
          <w:bCs/>
          <w:color w:val="000000"/>
          <w:sz w:val="20"/>
        </w:rPr>
        <w:t xml:space="preserve"> </w:t>
      </w:r>
      <w:r w:rsidRPr="007F0A26">
        <w:rPr>
          <w:rFonts w:ascii="Arial" w:eastAsia="Calibri" w:hAnsi="Arial" w:cs="Arial"/>
          <w:bCs/>
          <w:color w:val="000000"/>
          <w:sz w:val="20"/>
        </w:rPr>
        <w:t>Children</w:t>
      </w:r>
      <w:r w:rsidRPr="007F0A26">
        <w:rPr>
          <w:rFonts w:ascii="Arial" w:hAnsi="Arial" w:cs="Arial"/>
          <w:bCs/>
          <w:color w:val="000000"/>
          <w:sz w:val="20"/>
        </w:rPr>
        <w:t xml:space="preserve">. </w:t>
      </w:r>
      <w:r w:rsidRPr="007F0A26">
        <w:rPr>
          <w:rFonts w:ascii="Arial" w:eastAsia="Calibri" w:hAnsi="Arial" w:cs="Arial"/>
          <w:bCs/>
          <w:i/>
          <w:color w:val="000000"/>
          <w:sz w:val="20"/>
        </w:rPr>
        <w:t>The</w:t>
      </w:r>
      <w:r w:rsidRPr="007F0A26">
        <w:rPr>
          <w:rFonts w:ascii="Arial" w:hAnsi="Arial" w:cs="Arial"/>
          <w:bCs/>
          <w:i/>
          <w:color w:val="000000"/>
          <w:sz w:val="20"/>
        </w:rPr>
        <w:t xml:space="preserve"> </w:t>
      </w:r>
      <w:r w:rsidRPr="007F0A26">
        <w:rPr>
          <w:rFonts w:ascii="Arial" w:eastAsia="Calibri" w:hAnsi="Arial" w:cs="Arial"/>
          <w:bCs/>
          <w:i/>
          <w:color w:val="000000"/>
          <w:sz w:val="20"/>
        </w:rPr>
        <w:t>Atlantic</w:t>
      </w:r>
      <w:r w:rsidRPr="007F0A26">
        <w:rPr>
          <w:rFonts w:ascii="Arial" w:hAnsi="Arial" w:cs="Arial"/>
          <w:bCs/>
          <w:i/>
          <w:color w:val="000000"/>
          <w:sz w:val="20"/>
        </w:rPr>
        <w:t xml:space="preserve">. </w:t>
      </w:r>
      <w:hyperlink r:id="rId61" w:history="1">
        <w:r w:rsidRPr="007F0A26">
          <w:rPr>
            <w:rStyle w:val="Hyperlink"/>
            <w:rFonts w:ascii="Arial" w:eastAsiaTheme="majorEastAsia" w:hAnsi="Arial" w:cs="Arial"/>
            <w:bCs/>
            <w:sz w:val="20"/>
          </w:rPr>
          <w:t>http://www.theatlantic.com/health/archive/2014/09/how-hospitals-are-getting-safer-for-children/379909/</w:t>
        </w:r>
      </w:hyperlink>
      <w:r w:rsidRPr="007F0A26">
        <w:rPr>
          <w:rFonts w:ascii="Arial" w:hAnsi="Arial" w:cs="Arial"/>
          <w:bCs/>
          <w:i/>
          <w:color w:val="000000"/>
          <w:sz w:val="20"/>
        </w:rPr>
        <w:t xml:space="preserve">  </w:t>
      </w:r>
      <w:r w:rsidRPr="007F0A26">
        <w:rPr>
          <w:rFonts w:ascii="Arial" w:eastAsia="Calibri" w:hAnsi="Arial" w:cs="Arial"/>
          <w:bCs/>
          <w:color w:val="000000"/>
          <w:sz w:val="20"/>
        </w:rPr>
        <w:t>September</w:t>
      </w:r>
      <w:r w:rsidRPr="007F0A26">
        <w:rPr>
          <w:rFonts w:ascii="Arial" w:hAnsi="Arial" w:cs="Arial"/>
          <w:bCs/>
          <w:color w:val="000000"/>
          <w:sz w:val="20"/>
        </w:rPr>
        <w:t xml:space="preserve"> 10, 2014.</w:t>
      </w:r>
    </w:p>
    <w:p w14:paraId="28A23AD9" w14:textId="77777777" w:rsidR="007A7561" w:rsidRPr="007F0A26" w:rsidRDefault="007A7561" w:rsidP="007A7561">
      <w:pPr>
        <w:pStyle w:val="ResumeIndent"/>
        <w:widowControl w:val="0"/>
        <w:numPr>
          <w:ilvl w:val="0"/>
          <w:numId w:val="10"/>
        </w:numPr>
        <w:tabs>
          <w:tab w:val="left" w:pos="720"/>
        </w:tabs>
        <w:ind w:right="-108"/>
        <w:rPr>
          <w:rFonts w:ascii="Arial" w:hAnsi="Arial" w:cs="Arial"/>
          <w:b/>
          <w:bCs/>
          <w:color w:val="000000"/>
          <w:sz w:val="20"/>
        </w:rPr>
      </w:pPr>
      <w:r w:rsidRPr="007F0A26">
        <w:rPr>
          <w:rFonts w:ascii="Arial" w:eastAsia="Calibri" w:hAnsi="Arial" w:cs="Arial"/>
          <w:b/>
          <w:bCs/>
          <w:color w:val="000000"/>
          <w:sz w:val="20"/>
        </w:rPr>
        <w:t>Lahey</w:t>
      </w:r>
      <w:r w:rsidRPr="007F0A26">
        <w:rPr>
          <w:rFonts w:ascii="Arial" w:hAnsi="Arial" w:cs="Arial"/>
          <w:b/>
          <w:bCs/>
          <w:color w:val="000000"/>
          <w:sz w:val="20"/>
        </w:rPr>
        <w:t xml:space="preserve"> </w:t>
      </w:r>
      <w:r w:rsidRPr="007F0A26">
        <w:rPr>
          <w:rFonts w:ascii="Arial" w:eastAsia="Calibri" w:hAnsi="Arial" w:cs="Arial"/>
          <w:b/>
          <w:bCs/>
          <w:color w:val="000000"/>
          <w:sz w:val="20"/>
        </w:rPr>
        <w:t>T</w:t>
      </w:r>
      <w:r w:rsidRPr="007F0A26">
        <w:rPr>
          <w:rFonts w:ascii="Arial" w:hAnsi="Arial" w:cs="Arial"/>
          <w:b/>
          <w:bCs/>
          <w:color w:val="000000"/>
          <w:sz w:val="20"/>
        </w:rPr>
        <w:t xml:space="preserve">. </w:t>
      </w:r>
      <w:r w:rsidRPr="007F0A26">
        <w:rPr>
          <w:rFonts w:ascii="Arial" w:eastAsia="Calibri" w:hAnsi="Arial" w:cs="Arial"/>
          <w:bCs/>
          <w:color w:val="000000"/>
          <w:sz w:val="20"/>
        </w:rPr>
        <w:t>Is</w:t>
      </w:r>
      <w:r w:rsidRPr="007F0A26">
        <w:rPr>
          <w:rFonts w:ascii="Arial" w:hAnsi="Arial" w:cs="Arial"/>
          <w:bCs/>
          <w:color w:val="000000"/>
          <w:sz w:val="20"/>
        </w:rPr>
        <w:t xml:space="preserve"> </w:t>
      </w:r>
      <w:r w:rsidRPr="007F0A26">
        <w:rPr>
          <w:rFonts w:ascii="Arial" w:eastAsia="Calibri" w:hAnsi="Arial" w:cs="Arial"/>
          <w:bCs/>
          <w:color w:val="000000"/>
          <w:sz w:val="20"/>
        </w:rPr>
        <w:t>A</w:t>
      </w:r>
      <w:r w:rsidRPr="007F0A26">
        <w:rPr>
          <w:rFonts w:ascii="Arial" w:hAnsi="Arial" w:cs="Arial"/>
          <w:bCs/>
          <w:color w:val="000000"/>
          <w:sz w:val="20"/>
        </w:rPr>
        <w:t xml:space="preserve"> </w:t>
      </w:r>
      <w:r w:rsidRPr="007F0A26">
        <w:rPr>
          <w:rFonts w:ascii="Arial" w:eastAsia="Calibri" w:hAnsi="Arial" w:cs="Arial"/>
          <w:bCs/>
          <w:color w:val="000000"/>
          <w:sz w:val="20"/>
        </w:rPr>
        <w:t>Study</w:t>
      </w:r>
      <w:r w:rsidRPr="007F0A26">
        <w:rPr>
          <w:rFonts w:ascii="Arial" w:hAnsi="Arial" w:cs="Arial"/>
          <w:bCs/>
          <w:color w:val="000000"/>
          <w:sz w:val="20"/>
        </w:rPr>
        <w:t xml:space="preserve"> </w:t>
      </w:r>
      <w:proofErr w:type="gramStart"/>
      <w:r w:rsidRPr="007F0A26">
        <w:rPr>
          <w:rFonts w:ascii="Arial" w:eastAsia="Calibri" w:hAnsi="Arial" w:cs="Arial"/>
          <w:bCs/>
          <w:color w:val="000000"/>
          <w:sz w:val="20"/>
        </w:rPr>
        <w:t>Of</w:t>
      </w:r>
      <w:proofErr w:type="gramEnd"/>
      <w:r w:rsidRPr="007F0A26">
        <w:rPr>
          <w:rFonts w:ascii="Arial" w:hAnsi="Arial" w:cs="Arial"/>
          <w:bCs/>
          <w:color w:val="000000"/>
          <w:sz w:val="20"/>
        </w:rPr>
        <w:t xml:space="preserve"> </w:t>
      </w:r>
      <w:r w:rsidRPr="007F0A26">
        <w:rPr>
          <w:rFonts w:ascii="Arial" w:eastAsia="Calibri" w:hAnsi="Arial" w:cs="Arial"/>
          <w:bCs/>
          <w:color w:val="000000"/>
          <w:sz w:val="20"/>
        </w:rPr>
        <w:t>HIV</w:t>
      </w:r>
      <w:r w:rsidRPr="007F0A26">
        <w:rPr>
          <w:rFonts w:ascii="Arial" w:hAnsi="Arial" w:cs="Arial"/>
          <w:bCs/>
          <w:color w:val="000000"/>
          <w:sz w:val="20"/>
        </w:rPr>
        <w:t xml:space="preserve"> </w:t>
      </w:r>
      <w:r w:rsidRPr="007F0A26">
        <w:rPr>
          <w:rFonts w:ascii="Arial" w:eastAsia="Calibri" w:hAnsi="Arial" w:cs="Arial"/>
          <w:bCs/>
          <w:color w:val="000000"/>
          <w:sz w:val="20"/>
        </w:rPr>
        <w:t>Treatment</w:t>
      </w:r>
      <w:r w:rsidRPr="007F0A26">
        <w:rPr>
          <w:rFonts w:ascii="Arial" w:hAnsi="Arial" w:cs="Arial"/>
          <w:bCs/>
          <w:color w:val="000000"/>
          <w:sz w:val="20"/>
        </w:rPr>
        <w:t xml:space="preserve"> </w:t>
      </w:r>
      <w:proofErr w:type="gramStart"/>
      <w:r w:rsidRPr="007F0A26">
        <w:rPr>
          <w:rFonts w:ascii="Arial" w:eastAsia="Calibri" w:hAnsi="Arial" w:cs="Arial"/>
          <w:bCs/>
          <w:color w:val="000000"/>
          <w:sz w:val="20"/>
        </w:rPr>
        <w:t>For</w:t>
      </w:r>
      <w:proofErr w:type="gramEnd"/>
      <w:r w:rsidRPr="007F0A26">
        <w:rPr>
          <w:rFonts w:ascii="Arial" w:hAnsi="Arial" w:cs="Arial"/>
          <w:bCs/>
          <w:color w:val="000000"/>
          <w:sz w:val="20"/>
        </w:rPr>
        <w:t xml:space="preserve"> </w:t>
      </w:r>
      <w:r w:rsidRPr="007F0A26">
        <w:rPr>
          <w:rFonts w:ascii="Arial" w:eastAsia="Calibri" w:hAnsi="Arial" w:cs="Arial"/>
          <w:bCs/>
          <w:color w:val="000000"/>
          <w:sz w:val="20"/>
        </w:rPr>
        <w:t>Mothers</w:t>
      </w:r>
      <w:r w:rsidRPr="007F0A26">
        <w:rPr>
          <w:rFonts w:ascii="Arial" w:hAnsi="Arial" w:cs="Arial"/>
          <w:bCs/>
          <w:color w:val="000000"/>
          <w:sz w:val="20"/>
        </w:rPr>
        <w:t xml:space="preserve"> </w:t>
      </w:r>
      <w:proofErr w:type="gramStart"/>
      <w:r w:rsidRPr="007F0A26">
        <w:rPr>
          <w:rFonts w:ascii="Arial" w:eastAsia="Calibri" w:hAnsi="Arial" w:cs="Arial"/>
          <w:bCs/>
          <w:color w:val="000000"/>
          <w:sz w:val="20"/>
        </w:rPr>
        <w:t>In</w:t>
      </w:r>
      <w:proofErr w:type="gramEnd"/>
      <w:r w:rsidRPr="007F0A26">
        <w:rPr>
          <w:rFonts w:ascii="Arial" w:hAnsi="Arial" w:cs="Arial"/>
          <w:bCs/>
          <w:color w:val="000000"/>
          <w:sz w:val="20"/>
        </w:rPr>
        <w:t xml:space="preserve"> </w:t>
      </w:r>
      <w:r w:rsidRPr="007F0A26">
        <w:rPr>
          <w:rFonts w:ascii="Arial" w:eastAsia="Calibri" w:hAnsi="Arial" w:cs="Arial"/>
          <w:bCs/>
          <w:color w:val="000000"/>
          <w:sz w:val="20"/>
        </w:rPr>
        <w:t>Africa</w:t>
      </w:r>
      <w:r w:rsidRPr="007F0A26">
        <w:rPr>
          <w:rFonts w:ascii="Arial" w:hAnsi="Arial" w:cs="Arial"/>
          <w:bCs/>
          <w:color w:val="000000"/>
          <w:sz w:val="20"/>
        </w:rPr>
        <w:t xml:space="preserve"> </w:t>
      </w:r>
      <w:r w:rsidRPr="007F0A26">
        <w:rPr>
          <w:rFonts w:ascii="Arial" w:eastAsia="Calibri" w:hAnsi="Arial" w:cs="Arial"/>
          <w:bCs/>
          <w:color w:val="000000"/>
          <w:sz w:val="20"/>
        </w:rPr>
        <w:t>Unethical</w:t>
      </w:r>
      <w:r w:rsidRPr="007F0A26">
        <w:rPr>
          <w:rFonts w:ascii="Arial" w:hAnsi="Arial" w:cs="Arial"/>
          <w:bCs/>
          <w:color w:val="000000"/>
          <w:sz w:val="20"/>
        </w:rPr>
        <w:t xml:space="preserve">? </w:t>
      </w:r>
      <w:r w:rsidRPr="007F0A26">
        <w:rPr>
          <w:rFonts w:ascii="Arial" w:eastAsia="Calibri" w:hAnsi="Arial" w:cs="Arial"/>
          <w:bCs/>
          <w:i/>
          <w:color w:val="000000"/>
          <w:sz w:val="20"/>
        </w:rPr>
        <w:t>Health</w:t>
      </w:r>
      <w:r w:rsidRPr="007F0A26">
        <w:rPr>
          <w:rFonts w:ascii="Arial" w:hAnsi="Arial" w:cs="Arial"/>
          <w:bCs/>
          <w:i/>
          <w:color w:val="000000"/>
          <w:sz w:val="20"/>
        </w:rPr>
        <w:t xml:space="preserve"> </w:t>
      </w:r>
      <w:r w:rsidRPr="007F0A26">
        <w:rPr>
          <w:rFonts w:ascii="Arial" w:eastAsia="Calibri" w:hAnsi="Arial" w:cs="Arial"/>
          <w:bCs/>
          <w:i/>
          <w:color w:val="000000"/>
          <w:sz w:val="20"/>
        </w:rPr>
        <w:t>Affairs</w:t>
      </w:r>
      <w:r w:rsidRPr="007F0A26">
        <w:rPr>
          <w:rFonts w:ascii="Arial" w:hAnsi="Arial" w:cs="Arial"/>
          <w:bCs/>
          <w:i/>
          <w:color w:val="000000"/>
          <w:sz w:val="20"/>
        </w:rPr>
        <w:t xml:space="preserve"> </w:t>
      </w:r>
      <w:r w:rsidRPr="007F0A26">
        <w:rPr>
          <w:rFonts w:ascii="Arial" w:eastAsia="Calibri" w:hAnsi="Arial" w:cs="Arial"/>
          <w:bCs/>
          <w:color w:val="000000"/>
          <w:sz w:val="20"/>
        </w:rPr>
        <w:t>blog</w:t>
      </w:r>
      <w:r w:rsidRPr="007F0A26">
        <w:rPr>
          <w:rFonts w:ascii="Arial" w:hAnsi="Arial" w:cs="Arial"/>
          <w:bCs/>
          <w:color w:val="000000"/>
          <w:sz w:val="20"/>
        </w:rPr>
        <w:t xml:space="preserve">. </w:t>
      </w:r>
      <w:hyperlink r:id="rId62" w:history="1">
        <w:r w:rsidRPr="007F0A26">
          <w:rPr>
            <w:rStyle w:val="Hyperlink"/>
            <w:rFonts w:ascii="Arial" w:eastAsiaTheme="majorEastAsia" w:hAnsi="Arial" w:cs="Arial"/>
            <w:bCs/>
            <w:sz w:val="20"/>
          </w:rPr>
          <w:t>http://healthaffairs.org/blog/2014/10/01/is-a-study-of-hiv-treatment-for-mothers-in-africa-unethical/</w:t>
        </w:r>
      </w:hyperlink>
      <w:r w:rsidRPr="007F0A26">
        <w:rPr>
          <w:rFonts w:ascii="Arial" w:hAnsi="Arial" w:cs="Arial"/>
          <w:bCs/>
          <w:color w:val="000000"/>
          <w:sz w:val="20"/>
        </w:rPr>
        <w:t xml:space="preserve"> </w:t>
      </w:r>
      <w:r w:rsidRPr="007F0A26">
        <w:rPr>
          <w:rFonts w:ascii="Arial" w:eastAsia="Calibri" w:hAnsi="Arial" w:cs="Arial"/>
          <w:bCs/>
          <w:color w:val="000000"/>
          <w:sz w:val="20"/>
        </w:rPr>
        <w:t>October</w:t>
      </w:r>
      <w:r w:rsidRPr="007F0A26">
        <w:rPr>
          <w:rFonts w:ascii="Arial" w:hAnsi="Arial" w:cs="Arial"/>
          <w:bCs/>
          <w:color w:val="000000"/>
          <w:sz w:val="20"/>
        </w:rPr>
        <w:t xml:space="preserve"> 1, 2014.</w:t>
      </w:r>
    </w:p>
    <w:p w14:paraId="72B85DA3" w14:textId="77777777" w:rsidR="007A7561" w:rsidRPr="007F0A26" w:rsidRDefault="007A7561" w:rsidP="007A7561">
      <w:pPr>
        <w:pStyle w:val="ResumeIndent"/>
        <w:widowControl w:val="0"/>
        <w:numPr>
          <w:ilvl w:val="0"/>
          <w:numId w:val="10"/>
        </w:numPr>
        <w:tabs>
          <w:tab w:val="left" w:pos="720"/>
        </w:tabs>
        <w:ind w:right="-108"/>
        <w:rPr>
          <w:rFonts w:ascii="Arial" w:hAnsi="Arial" w:cs="Arial"/>
          <w:b/>
          <w:bCs/>
          <w:color w:val="000000"/>
          <w:sz w:val="20"/>
        </w:rPr>
      </w:pPr>
      <w:r w:rsidRPr="007F0A26">
        <w:rPr>
          <w:rFonts w:ascii="Arial" w:eastAsia="Calibri" w:hAnsi="Arial" w:cs="Arial"/>
          <w:b/>
          <w:bCs/>
          <w:color w:val="000000"/>
          <w:sz w:val="20"/>
        </w:rPr>
        <w:t>Lahey</w:t>
      </w:r>
      <w:r w:rsidRPr="007F0A26">
        <w:rPr>
          <w:rFonts w:ascii="Arial" w:hAnsi="Arial" w:cs="Arial"/>
          <w:b/>
          <w:bCs/>
          <w:color w:val="000000"/>
          <w:sz w:val="20"/>
        </w:rPr>
        <w:t xml:space="preserve"> </w:t>
      </w:r>
      <w:r w:rsidRPr="007F0A26">
        <w:rPr>
          <w:rFonts w:ascii="Arial" w:eastAsia="Calibri" w:hAnsi="Arial" w:cs="Arial"/>
          <w:b/>
          <w:bCs/>
          <w:color w:val="000000"/>
          <w:sz w:val="20"/>
        </w:rPr>
        <w:t>T</w:t>
      </w:r>
      <w:r w:rsidRPr="007F0A26">
        <w:rPr>
          <w:rFonts w:ascii="Arial" w:hAnsi="Arial" w:cs="Arial"/>
          <w:b/>
          <w:bCs/>
          <w:color w:val="000000"/>
          <w:sz w:val="20"/>
        </w:rPr>
        <w:t xml:space="preserve">. </w:t>
      </w:r>
      <w:r w:rsidRPr="007F0A26">
        <w:rPr>
          <w:rFonts w:ascii="Arial" w:eastAsia="Calibri" w:hAnsi="Arial" w:cs="Arial"/>
          <w:bCs/>
          <w:color w:val="000000"/>
          <w:sz w:val="20"/>
        </w:rPr>
        <w:t>Should</w:t>
      </w:r>
      <w:r w:rsidRPr="007F0A26">
        <w:rPr>
          <w:rFonts w:ascii="Arial" w:hAnsi="Arial" w:cs="Arial"/>
          <w:bCs/>
          <w:color w:val="000000"/>
          <w:sz w:val="20"/>
        </w:rPr>
        <w:t xml:space="preserve"> </w:t>
      </w:r>
      <w:r w:rsidRPr="007F0A26">
        <w:rPr>
          <w:rFonts w:ascii="Arial" w:eastAsia="Calibri" w:hAnsi="Arial" w:cs="Arial"/>
          <w:bCs/>
          <w:color w:val="000000"/>
          <w:sz w:val="20"/>
        </w:rPr>
        <w:t>Doctors</w:t>
      </w:r>
      <w:r w:rsidRPr="007F0A26">
        <w:rPr>
          <w:rFonts w:ascii="Arial" w:hAnsi="Arial" w:cs="Arial"/>
          <w:bCs/>
          <w:color w:val="000000"/>
          <w:sz w:val="20"/>
        </w:rPr>
        <w:t xml:space="preserve"> </w:t>
      </w:r>
      <w:r w:rsidRPr="007F0A26">
        <w:rPr>
          <w:rFonts w:ascii="Arial" w:eastAsia="Calibri" w:hAnsi="Arial" w:cs="Arial"/>
          <w:bCs/>
          <w:color w:val="000000"/>
          <w:sz w:val="20"/>
        </w:rPr>
        <w:t>Deny</w:t>
      </w:r>
      <w:r w:rsidRPr="007F0A26">
        <w:rPr>
          <w:rFonts w:ascii="Arial" w:hAnsi="Arial" w:cs="Arial"/>
          <w:bCs/>
          <w:color w:val="000000"/>
          <w:sz w:val="20"/>
        </w:rPr>
        <w:t xml:space="preserve"> </w:t>
      </w:r>
      <w:r w:rsidRPr="007F0A26">
        <w:rPr>
          <w:rFonts w:ascii="Arial" w:eastAsia="Calibri" w:hAnsi="Arial" w:cs="Arial"/>
          <w:bCs/>
          <w:color w:val="000000"/>
          <w:sz w:val="20"/>
        </w:rPr>
        <w:t>Ebola</w:t>
      </w:r>
      <w:r w:rsidRPr="007F0A26">
        <w:rPr>
          <w:rFonts w:ascii="Arial" w:hAnsi="Arial" w:cs="Arial"/>
          <w:bCs/>
          <w:color w:val="000000"/>
          <w:sz w:val="20"/>
        </w:rPr>
        <w:t xml:space="preserve"> </w:t>
      </w:r>
      <w:r w:rsidRPr="007F0A26">
        <w:rPr>
          <w:rFonts w:ascii="Arial" w:eastAsia="Calibri" w:hAnsi="Arial" w:cs="Arial"/>
          <w:bCs/>
          <w:color w:val="000000"/>
          <w:sz w:val="20"/>
        </w:rPr>
        <w:t>Patients</w:t>
      </w:r>
      <w:r w:rsidRPr="007F0A26">
        <w:rPr>
          <w:rFonts w:ascii="Arial" w:hAnsi="Arial" w:cs="Arial"/>
          <w:bCs/>
          <w:color w:val="000000"/>
          <w:sz w:val="20"/>
        </w:rPr>
        <w:t xml:space="preserve"> </w:t>
      </w:r>
      <w:r w:rsidRPr="007F0A26">
        <w:rPr>
          <w:rFonts w:ascii="Arial" w:eastAsia="Calibri" w:hAnsi="Arial" w:cs="Arial"/>
          <w:bCs/>
          <w:color w:val="000000"/>
          <w:sz w:val="20"/>
        </w:rPr>
        <w:t>CPR</w:t>
      </w:r>
      <w:r w:rsidRPr="007F0A26">
        <w:rPr>
          <w:rFonts w:ascii="Arial" w:hAnsi="Arial" w:cs="Arial"/>
          <w:bCs/>
          <w:color w:val="000000"/>
          <w:sz w:val="20"/>
        </w:rPr>
        <w:t xml:space="preserve">? </w:t>
      </w:r>
      <w:r w:rsidRPr="007F0A26">
        <w:rPr>
          <w:rFonts w:ascii="Arial" w:eastAsia="Calibri" w:hAnsi="Arial" w:cs="Arial"/>
          <w:bCs/>
          <w:i/>
          <w:color w:val="000000"/>
          <w:sz w:val="20"/>
        </w:rPr>
        <w:t>Health</w:t>
      </w:r>
      <w:r w:rsidRPr="007F0A26">
        <w:rPr>
          <w:rFonts w:ascii="Arial" w:hAnsi="Arial" w:cs="Arial"/>
          <w:bCs/>
          <w:i/>
          <w:color w:val="000000"/>
          <w:sz w:val="20"/>
        </w:rPr>
        <w:t xml:space="preserve"> </w:t>
      </w:r>
      <w:r w:rsidRPr="007F0A26">
        <w:rPr>
          <w:rFonts w:ascii="Arial" w:eastAsia="Calibri" w:hAnsi="Arial" w:cs="Arial"/>
          <w:bCs/>
          <w:i/>
          <w:color w:val="000000"/>
          <w:sz w:val="20"/>
        </w:rPr>
        <w:t>Affairs</w:t>
      </w:r>
      <w:r w:rsidRPr="007F0A26">
        <w:rPr>
          <w:rFonts w:ascii="Arial" w:hAnsi="Arial" w:cs="Arial"/>
          <w:bCs/>
          <w:i/>
          <w:color w:val="000000"/>
          <w:sz w:val="20"/>
        </w:rPr>
        <w:t xml:space="preserve"> </w:t>
      </w:r>
      <w:r w:rsidRPr="007F0A26">
        <w:rPr>
          <w:rFonts w:ascii="Arial" w:eastAsia="Calibri" w:hAnsi="Arial" w:cs="Arial"/>
          <w:bCs/>
          <w:color w:val="000000"/>
          <w:sz w:val="20"/>
        </w:rPr>
        <w:t>blog</w:t>
      </w:r>
      <w:r w:rsidRPr="007F0A26">
        <w:rPr>
          <w:rFonts w:ascii="Arial" w:hAnsi="Arial" w:cs="Arial"/>
          <w:bCs/>
          <w:color w:val="000000"/>
          <w:sz w:val="20"/>
        </w:rPr>
        <w:t xml:space="preserve">. </w:t>
      </w:r>
      <w:hyperlink r:id="rId63" w:history="1">
        <w:r w:rsidRPr="007F0A26">
          <w:rPr>
            <w:rStyle w:val="Hyperlink"/>
            <w:rFonts w:ascii="Arial" w:eastAsiaTheme="majorEastAsia" w:hAnsi="Arial" w:cs="Arial"/>
            <w:bCs/>
            <w:sz w:val="20"/>
          </w:rPr>
          <w:t>http://healthaffairs.org/blog/2014/12/11/should-doctors-deny-ebola-patients-cpr/</w:t>
        </w:r>
      </w:hyperlink>
      <w:r w:rsidRPr="007F0A26">
        <w:rPr>
          <w:rFonts w:ascii="Arial" w:hAnsi="Arial" w:cs="Arial"/>
          <w:bCs/>
          <w:color w:val="000000"/>
          <w:sz w:val="20"/>
        </w:rPr>
        <w:t xml:space="preserve"> </w:t>
      </w:r>
      <w:r w:rsidRPr="007F0A26">
        <w:rPr>
          <w:rFonts w:ascii="Arial" w:eastAsia="Calibri" w:hAnsi="Arial" w:cs="Arial"/>
          <w:bCs/>
          <w:color w:val="000000"/>
          <w:sz w:val="20"/>
        </w:rPr>
        <w:t>December</w:t>
      </w:r>
      <w:r w:rsidRPr="007F0A26">
        <w:rPr>
          <w:rFonts w:ascii="Arial" w:hAnsi="Arial" w:cs="Arial"/>
          <w:bCs/>
          <w:color w:val="000000"/>
          <w:sz w:val="20"/>
        </w:rPr>
        <w:t xml:space="preserve"> 11, 2014.</w:t>
      </w:r>
    </w:p>
    <w:p w14:paraId="25ED2902" w14:textId="77777777" w:rsidR="007A7561" w:rsidRPr="007F0A26" w:rsidRDefault="007A7561" w:rsidP="007A7561">
      <w:pPr>
        <w:pStyle w:val="ResumeIndent"/>
        <w:widowControl w:val="0"/>
        <w:numPr>
          <w:ilvl w:val="0"/>
          <w:numId w:val="10"/>
        </w:numPr>
        <w:tabs>
          <w:tab w:val="left" w:pos="720"/>
        </w:tabs>
        <w:ind w:right="-108"/>
        <w:rPr>
          <w:rFonts w:ascii="Arial" w:hAnsi="Arial" w:cs="Arial"/>
          <w:b/>
          <w:bCs/>
          <w:color w:val="000000"/>
          <w:sz w:val="20"/>
        </w:rPr>
      </w:pPr>
      <w:r w:rsidRPr="007F0A26">
        <w:rPr>
          <w:rFonts w:ascii="Arial" w:eastAsia="Calibri" w:hAnsi="Arial" w:cs="Arial"/>
          <w:b/>
          <w:bCs/>
          <w:color w:val="000000"/>
          <w:sz w:val="20"/>
        </w:rPr>
        <w:lastRenderedPageBreak/>
        <w:t>Lahey</w:t>
      </w:r>
      <w:r w:rsidRPr="007F0A26">
        <w:rPr>
          <w:rFonts w:ascii="Arial" w:hAnsi="Arial" w:cs="Arial"/>
          <w:b/>
          <w:bCs/>
          <w:color w:val="000000"/>
          <w:sz w:val="20"/>
        </w:rPr>
        <w:t xml:space="preserve"> </w:t>
      </w:r>
      <w:r w:rsidRPr="007F0A26">
        <w:rPr>
          <w:rFonts w:ascii="Arial" w:eastAsia="Calibri" w:hAnsi="Arial" w:cs="Arial"/>
          <w:b/>
          <w:bCs/>
          <w:color w:val="000000"/>
          <w:sz w:val="20"/>
        </w:rPr>
        <w:t>T</w:t>
      </w:r>
      <w:r w:rsidRPr="007F0A26">
        <w:rPr>
          <w:rFonts w:ascii="Arial" w:hAnsi="Arial" w:cs="Arial"/>
          <w:b/>
          <w:bCs/>
          <w:color w:val="000000"/>
          <w:sz w:val="20"/>
        </w:rPr>
        <w:t xml:space="preserve">. </w:t>
      </w:r>
      <w:r w:rsidRPr="007F0A26">
        <w:rPr>
          <w:rFonts w:ascii="Arial" w:eastAsia="Calibri" w:hAnsi="Arial" w:cs="Arial"/>
          <w:bCs/>
          <w:color w:val="000000"/>
          <w:sz w:val="20"/>
        </w:rPr>
        <w:t>Don</w:t>
      </w:r>
      <w:r w:rsidRPr="007F0A26">
        <w:rPr>
          <w:rFonts w:ascii="Arial" w:hAnsi="Arial" w:cs="Arial"/>
          <w:bCs/>
          <w:color w:val="000000"/>
          <w:sz w:val="20"/>
        </w:rPr>
        <w:t>’</w:t>
      </w:r>
      <w:r w:rsidRPr="007F0A26">
        <w:rPr>
          <w:rFonts w:ascii="Arial" w:eastAsia="Calibri" w:hAnsi="Arial" w:cs="Arial"/>
          <w:bCs/>
          <w:color w:val="000000"/>
          <w:sz w:val="20"/>
        </w:rPr>
        <w:t>t</w:t>
      </w:r>
      <w:r w:rsidRPr="007F0A26">
        <w:rPr>
          <w:rFonts w:ascii="Arial" w:hAnsi="Arial" w:cs="Arial"/>
          <w:bCs/>
          <w:color w:val="000000"/>
          <w:sz w:val="20"/>
        </w:rPr>
        <w:t xml:space="preserve"> </w:t>
      </w:r>
      <w:r w:rsidRPr="007F0A26">
        <w:rPr>
          <w:rFonts w:ascii="Arial" w:eastAsia="Calibri" w:hAnsi="Arial" w:cs="Arial"/>
          <w:bCs/>
          <w:color w:val="000000"/>
          <w:sz w:val="20"/>
        </w:rPr>
        <w:t>believe</w:t>
      </w:r>
      <w:r w:rsidRPr="007F0A26">
        <w:rPr>
          <w:rFonts w:ascii="Arial" w:hAnsi="Arial" w:cs="Arial"/>
          <w:bCs/>
          <w:color w:val="000000"/>
          <w:sz w:val="20"/>
        </w:rPr>
        <w:t xml:space="preserve"> </w:t>
      </w:r>
      <w:r w:rsidRPr="007F0A26">
        <w:rPr>
          <w:rFonts w:ascii="Arial" w:eastAsia="Calibri" w:hAnsi="Arial" w:cs="Arial"/>
          <w:bCs/>
          <w:color w:val="000000"/>
          <w:sz w:val="20"/>
        </w:rPr>
        <w:t>the</w:t>
      </w:r>
      <w:r w:rsidRPr="007F0A26">
        <w:rPr>
          <w:rFonts w:ascii="Arial" w:hAnsi="Arial" w:cs="Arial"/>
          <w:bCs/>
          <w:color w:val="000000"/>
          <w:sz w:val="20"/>
        </w:rPr>
        <w:t xml:space="preserve"> </w:t>
      </w:r>
      <w:r w:rsidRPr="007F0A26">
        <w:rPr>
          <w:rFonts w:ascii="Arial" w:eastAsia="Calibri" w:hAnsi="Arial" w:cs="Arial"/>
          <w:bCs/>
          <w:color w:val="000000"/>
          <w:sz w:val="20"/>
        </w:rPr>
        <w:t>hype</w:t>
      </w:r>
      <w:r w:rsidRPr="007F0A26">
        <w:rPr>
          <w:rFonts w:ascii="Arial" w:hAnsi="Arial" w:cs="Arial"/>
          <w:bCs/>
          <w:color w:val="000000"/>
          <w:sz w:val="20"/>
        </w:rPr>
        <w:t xml:space="preserve"> – </w:t>
      </w:r>
      <w:r w:rsidRPr="007F0A26">
        <w:rPr>
          <w:rFonts w:ascii="Arial" w:eastAsia="Calibri" w:hAnsi="Arial" w:cs="Arial"/>
          <w:bCs/>
          <w:color w:val="000000"/>
          <w:sz w:val="20"/>
        </w:rPr>
        <w:t>we</w:t>
      </w:r>
      <w:r w:rsidRPr="007F0A26">
        <w:rPr>
          <w:rFonts w:ascii="Arial" w:hAnsi="Arial" w:cs="Arial"/>
          <w:bCs/>
          <w:color w:val="000000"/>
          <w:sz w:val="20"/>
        </w:rPr>
        <w:t xml:space="preserve"> </w:t>
      </w:r>
      <w:r w:rsidRPr="007F0A26">
        <w:rPr>
          <w:rFonts w:ascii="Arial" w:eastAsia="Calibri" w:hAnsi="Arial" w:cs="Arial"/>
          <w:bCs/>
          <w:color w:val="000000"/>
          <w:sz w:val="20"/>
        </w:rPr>
        <w:t>are</w:t>
      </w:r>
      <w:r w:rsidRPr="007F0A26">
        <w:rPr>
          <w:rFonts w:ascii="Arial" w:hAnsi="Arial" w:cs="Arial"/>
          <w:bCs/>
          <w:color w:val="000000"/>
          <w:sz w:val="20"/>
        </w:rPr>
        <w:t xml:space="preserve"> </w:t>
      </w:r>
      <w:r w:rsidRPr="007F0A26">
        <w:rPr>
          <w:rFonts w:ascii="Arial" w:eastAsia="Calibri" w:hAnsi="Arial" w:cs="Arial"/>
          <w:bCs/>
          <w:color w:val="000000"/>
          <w:sz w:val="20"/>
        </w:rPr>
        <w:t>a</w:t>
      </w:r>
      <w:r w:rsidRPr="007F0A26">
        <w:rPr>
          <w:rFonts w:ascii="Arial" w:hAnsi="Arial" w:cs="Arial"/>
          <w:bCs/>
          <w:color w:val="000000"/>
          <w:sz w:val="20"/>
        </w:rPr>
        <w:t xml:space="preserve"> </w:t>
      </w:r>
      <w:r w:rsidRPr="007F0A26">
        <w:rPr>
          <w:rFonts w:ascii="Arial" w:eastAsia="Calibri" w:hAnsi="Arial" w:cs="Arial"/>
          <w:bCs/>
          <w:color w:val="000000"/>
          <w:sz w:val="20"/>
        </w:rPr>
        <w:t>long</w:t>
      </w:r>
      <w:r w:rsidRPr="007F0A26">
        <w:rPr>
          <w:rFonts w:ascii="Arial" w:hAnsi="Arial" w:cs="Arial"/>
          <w:bCs/>
          <w:color w:val="000000"/>
          <w:sz w:val="20"/>
        </w:rPr>
        <w:t xml:space="preserve"> </w:t>
      </w:r>
      <w:r w:rsidRPr="007F0A26">
        <w:rPr>
          <w:rFonts w:ascii="Arial" w:eastAsia="Calibri" w:hAnsi="Arial" w:cs="Arial"/>
          <w:bCs/>
          <w:color w:val="000000"/>
          <w:sz w:val="20"/>
        </w:rPr>
        <w:t>way</w:t>
      </w:r>
      <w:r w:rsidRPr="007F0A26">
        <w:rPr>
          <w:rFonts w:ascii="Arial" w:hAnsi="Arial" w:cs="Arial"/>
          <w:bCs/>
          <w:color w:val="000000"/>
          <w:sz w:val="20"/>
        </w:rPr>
        <w:t xml:space="preserve"> </w:t>
      </w:r>
      <w:r w:rsidRPr="007F0A26">
        <w:rPr>
          <w:rFonts w:ascii="Arial" w:eastAsia="Calibri" w:hAnsi="Arial" w:cs="Arial"/>
          <w:bCs/>
          <w:color w:val="000000"/>
          <w:sz w:val="20"/>
        </w:rPr>
        <w:t>from</w:t>
      </w:r>
      <w:r w:rsidRPr="007F0A26">
        <w:rPr>
          <w:rFonts w:ascii="Arial" w:hAnsi="Arial" w:cs="Arial"/>
          <w:bCs/>
          <w:color w:val="000000"/>
          <w:sz w:val="20"/>
        </w:rPr>
        <w:t xml:space="preserve"> </w:t>
      </w:r>
      <w:r w:rsidRPr="007F0A26">
        <w:rPr>
          <w:rFonts w:ascii="Arial" w:eastAsia="Calibri" w:hAnsi="Arial" w:cs="Arial"/>
          <w:bCs/>
          <w:color w:val="000000"/>
          <w:sz w:val="20"/>
        </w:rPr>
        <w:t>an</w:t>
      </w:r>
      <w:r w:rsidRPr="007F0A26">
        <w:rPr>
          <w:rFonts w:ascii="Arial" w:hAnsi="Arial" w:cs="Arial"/>
          <w:bCs/>
          <w:color w:val="000000"/>
          <w:sz w:val="20"/>
        </w:rPr>
        <w:t xml:space="preserve"> </w:t>
      </w:r>
      <w:r w:rsidRPr="007F0A26">
        <w:rPr>
          <w:rFonts w:ascii="Arial" w:eastAsia="Calibri" w:hAnsi="Arial" w:cs="Arial"/>
          <w:bCs/>
          <w:color w:val="000000"/>
          <w:sz w:val="20"/>
        </w:rPr>
        <w:t>HIV</w:t>
      </w:r>
      <w:r w:rsidRPr="007F0A26">
        <w:rPr>
          <w:rFonts w:ascii="Arial" w:hAnsi="Arial" w:cs="Arial"/>
          <w:bCs/>
          <w:color w:val="000000"/>
          <w:sz w:val="20"/>
        </w:rPr>
        <w:t> </w:t>
      </w:r>
      <w:r w:rsidRPr="007F0A26">
        <w:rPr>
          <w:rFonts w:ascii="Arial" w:eastAsia="Calibri" w:hAnsi="Arial" w:cs="Arial"/>
          <w:bCs/>
          <w:color w:val="000000"/>
          <w:sz w:val="20"/>
        </w:rPr>
        <w:t>cure</w:t>
      </w:r>
      <w:r w:rsidRPr="007F0A26">
        <w:rPr>
          <w:rFonts w:ascii="Arial" w:hAnsi="Arial" w:cs="Arial"/>
          <w:bCs/>
          <w:color w:val="000000"/>
          <w:sz w:val="20"/>
        </w:rPr>
        <w:t xml:space="preserve">. </w:t>
      </w:r>
      <w:r w:rsidRPr="007F0A26">
        <w:rPr>
          <w:rFonts w:ascii="Arial" w:eastAsia="Calibri" w:hAnsi="Arial" w:cs="Arial"/>
          <w:bCs/>
          <w:i/>
          <w:color w:val="000000"/>
          <w:sz w:val="20"/>
        </w:rPr>
        <w:t>The</w:t>
      </w:r>
      <w:r w:rsidRPr="007F0A26">
        <w:rPr>
          <w:rFonts w:ascii="Arial" w:hAnsi="Arial" w:cs="Arial"/>
          <w:bCs/>
          <w:i/>
          <w:color w:val="000000"/>
          <w:sz w:val="20"/>
        </w:rPr>
        <w:t xml:space="preserve"> </w:t>
      </w:r>
      <w:r w:rsidRPr="007F0A26">
        <w:rPr>
          <w:rFonts w:ascii="Arial" w:eastAsia="Calibri" w:hAnsi="Arial" w:cs="Arial"/>
          <w:bCs/>
          <w:i/>
          <w:color w:val="000000"/>
          <w:sz w:val="20"/>
        </w:rPr>
        <w:t>Conversation</w:t>
      </w:r>
      <w:r w:rsidRPr="007F0A26">
        <w:rPr>
          <w:rFonts w:ascii="Arial" w:hAnsi="Arial" w:cs="Arial"/>
          <w:bCs/>
          <w:i/>
          <w:color w:val="000000"/>
          <w:sz w:val="20"/>
        </w:rPr>
        <w:t xml:space="preserve">. </w:t>
      </w:r>
      <w:hyperlink r:id="rId64" w:history="1">
        <w:r w:rsidRPr="007F0A26">
          <w:rPr>
            <w:rStyle w:val="Hyperlink"/>
            <w:rFonts w:ascii="Arial" w:eastAsiaTheme="majorEastAsia" w:hAnsi="Arial" w:cs="Arial"/>
            <w:bCs/>
            <w:sz w:val="20"/>
          </w:rPr>
          <w:t>https://theconversation.com/dont-believe-the-hype-we-are-a-long-way-from-an-hiv-cure-35459</w:t>
        </w:r>
      </w:hyperlink>
      <w:r w:rsidRPr="007F0A26">
        <w:rPr>
          <w:rFonts w:ascii="Arial" w:hAnsi="Arial" w:cs="Arial"/>
          <w:bCs/>
          <w:i/>
          <w:color w:val="000000"/>
          <w:sz w:val="20"/>
        </w:rPr>
        <w:t xml:space="preserve">  </w:t>
      </w:r>
      <w:r w:rsidRPr="007F0A26">
        <w:rPr>
          <w:rFonts w:ascii="Arial" w:eastAsia="Calibri" w:hAnsi="Arial" w:cs="Arial"/>
          <w:bCs/>
          <w:color w:val="000000"/>
          <w:sz w:val="20"/>
        </w:rPr>
        <w:t>December</w:t>
      </w:r>
      <w:r w:rsidRPr="007F0A26">
        <w:rPr>
          <w:rFonts w:ascii="Arial" w:hAnsi="Arial" w:cs="Arial"/>
          <w:bCs/>
          <w:color w:val="000000"/>
          <w:sz w:val="20"/>
        </w:rPr>
        <w:t xml:space="preserve"> 16, 2014.</w:t>
      </w:r>
    </w:p>
    <w:p w14:paraId="164AEFB2" w14:textId="77777777" w:rsidR="007A7561" w:rsidRPr="007F0A26" w:rsidRDefault="007A7561" w:rsidP="007A7561">
      <w:pPr>
        <w:pStyle w:val="ResumeIndent"/>
        <w:widowControl w:val="0"/>
        <w:numPr>
          <w:ilvl w:val="0"/>
          <w:numId w:val="10"/>
        </w:numPr>
        <w:tabs>
          <w:tab w:val="left" w:pos="720"/>
        </w:tabs>
        <w:ind w:right="-108"/>
        <w:rPr>
          <w:rFonts w:ascii="Arial" w:hAnsi="Arial" w:cs="Arial"/>
          <w:b/>
          <w:bCs/>
          <w:color w:val="000000"/>
          <w:sz w:val="20"/>
        </w:rPr>
      </w:pPr>
      <w:r w:rsidRPr="007F0A26">
        <w:rPr>
          <w:rFonts w:ascii="Arial" w:eastAsia="Calibri" w:hAnsi="Arial" w:cs="Arial"/>
          <w:b/>
          <w:bCs/>
          <w:color w:val="000000"/>
          <w:sz w:val="20"/>
        </w:rPr>
        <w:t>Lahey</w:t>
      </w:r>
      <w:r w:rsidRPr="007F0A26">
        <w:rPr>
          <w:rFonts w:ascii="Arial" w:hAnsi="Arial" w:cs="Arial"/>
          <w:b/>
          <w:bCs/>
          <w:color w:val="000000"/>
          <w:sz w:val="20"/>
        </w:rPr>
        <w:t xml:space="preserve"> </w:t>
      </w:r>
      <w:r w:rsidRPr="007F0A26">
        <w:rPr>
          <w:rFonts w:ascii="Arial" w:eastAsia="Calibri" w:hAnsi="Arial" w:cs="Arial"/>
          <w:b/>
          <w:bCs/>
          <w:color w:val="000000"/>
          <w:sz w:val="20"/>
        </w:rPr>
        <w:t>T</w:t>
      </w:r>
      <w:r w:rsidRPr="007F0A26">
        <w:rPr>
          <w:rFonts w:ascii="Arial" w:hAnsi="Arial" w:cs="Arial"/>
          <w:b/>
          <w:bCs/>
          <w:color w:val="000000"/>
          <w:sz w:val="20"/>
        </w:rPr>
        <w:t xml:space="preserve">. </w:t>
      </w:r>
      <w:r w:rsidRPr="007F0A26">
        <w:rPr>
          <w:rFonts w:ascii="Arial" w:eastAsia="Calibri" w:hAnsi="Arial" w:cs="Arial"/>
          <w:bCs/>
          <w:color w:val="000000"/>
          <w:sz w:val="20"/>
        </w:rPr>
        <w:t>Sexism</w:t>
      </w:r>
      <w:r w:rsidRPr="007F0A26">
        <w:rPr>
          <w:rFonts w:ascii="Arial" w:hAnsi="Arial" w:cs="Arial"/>
          <w:bCs/>
          <w:color w:val="000000"/>
          <w:sz w:val="20"/>
        </w:rPr>
        <w:t xml:space="preserve"> </w:t>
      </w:r>
      <w:r w:rsidRPr="007F0A26">
        <w:rPr>
          <w:rFonts w:ascii="Arial" w:eastAsia="Calibri" w:hAnsi="Arial" w:cs="Arial"/>
          <w:bCs/>
          <w:color w:val="000000"/>
          <w:sz w:val="20"/>
        </w:rPr>
        <w:t>in</w:t>
      </w:r>
      <w:r w:rsidRPr="007F0A26">
        <w:rPr>
          <w:rFonts w:ascii="Arial" w:hAnsi="Arial" w:cs="Arial"/>
          <w:bCs/>
          <w:color w:val="000000"/>
          <w:sz w:val="20"/>
        </w:rPr>
        <w:t xml:space="preserve"> </w:t>
      </w:r>
      <w:r w:rsidRPr="007F0A26">
        <w:rPr>
          <w:rFonts w:ascii="Arial" w:eastAsia="Calibri" w:hAnsi="Arial" w:cs="Arial"/>
          <w:bCs/>
          <w:color w:val="000000"/>
          <w:sz w:val="20"/>
        </w:rPr>
        <w:t>STEM</w:t>
      </w:r>
      <w:r w:rsidRPr="007F0A26">
        <w:rPr>
          <w:rFonts w:ascii="Arial" w:hAnsi="Arial" w:cs="Arial"/>
          <w:bCs/>
          <w:color w:val="000000"/>
          <w:sz w:val="20"/>
        </w:rPr>
        <w:t xml:space="preserve">: </w:t>
      </w:r>
      <w:r w:rsidRPr="007F0A26">
        <w:rPr>
          <w:rFonts w:ascii="Arial" w:eastAsia="Calibri" w:hAnsi="Arial" w:cs="Arial"/>
          <w:bCs/>
          <w:color w:val="000000"/>
          <w:sz w:val="20"/>
        </w:rPr>
        <w:t>Don</w:t>
      </w:r>
      <w:r w:rsidRPr="007F0A26">
        <w:rPr>
          <w:rFonts w:ascii="Arial" w:hAnsi="Arial" w:cs="Arial"/>
          <w:bCs/>
          <w:color w:val="000000"/>
          <w:sz w:val="20"/>
        </w:rPr>
        <w:t>’</w:t>
      </w:r>
      <w:r w:rsidRPr="007F0A26">
        <w:rPr>
          <w:rFonts w:ascii="Arial" w:eastAsia="Calibri" w:hAnsi="Arial" w:cs="Arial"/>
          <w:bCs/>
          <w:color w:val="000000"/>
          <w:sz w:val="20"/>
        </w:rPr>
        <w:t>t</w:t>
      </w:r>
      <w:r w:rsidRPr="007F0A26">
        <w:rPr>
          <w:rFonts w:ascii="Arial" w:hAnsi="Arial" w:cs="Arial"/>
          <w:bCs/>
          <w:color w:val="000000"/>
          <w:sz w:val="20"/>
        </w:rPr>
        <w:t xml:space="preserve"> </w:t>
      </w:r>
      <w:r w:rsidRPr="007F0A26">
        <w:rPr>
          <w:rFonts w:ascii="Arial" w:eastAsia="Calibri" w:hAnsi="Arial" w:cs="Arial"/>
          <w:bCs/>
          <w:color w:val="000000"/>
          <w:sz w:val="20"/>
        </w:rPr>
        <w:t>base</w:t>
      </w:r>
      <w:r w:rsidRPr="007F0A26">
        <w:rPr>
          <w:rFonts w:ascii="Arial" w:hAnsi="Arial" w:cs="Arial"/>
          <w:bCs/>
          <w:color w:val="000000"/>
          <w:sz w:val="20"/>
        </w:rPr>
        <w:t xml:space="preserve"> </w:t>
      </w:r>
      <w:r w:rsidRPr="007F0A26">
        <w:rPr>
          <w:rFonts w:ascii="Arial" w:eastAsia="Calibri" w:hAnsi="Arial" w:cs="Arial"/>
          <w:bCs/>
          <w:color w:val="000000"/>
          <w:sz w:val="20"/>
        </w:rPr>
        <w:t>conclusions</w:t>
      </w:r>
      <w:r w:rsidRPr="007F0A26">
        <w:rPr>
          <w:rFonts w:ascii="Arial" w:hAnsi="Arial" w:cs="Arial"/>
          <w:bCs/>
          <w:color w:val="000000"/>
          <w:sz w:val="20"/>
        </w:rPr>
        <w:t xml:space="preserve"> </w:t>
      </w:r>
      <w:r w:rsidRPr="007F0A26">
        <w:rPr>
          <w:rFonts w:ascii="Arial" w:eastAsia="Calibri" w:hAnsi="Arial" w:cs="Arial"/>
          <w:bCs/>
          <w:color w:val="000000"/>
          <w:sz w:val="20"/>
        </w:rPr>
        <w:t>on</w:t>
      </w:r>
      <w:r w:rsidRPr="007F0A26">
        <w:rPr>
          <w:rFonts w:ascii="Arial" w:hAnsi="Arial" w:cs="Arial"/>
          <w:bCs/>
          <w:color w:val="000000"/>
          <w:sz w:val="20"/>
        </w:rPr>
        <w:t xml:space="preserve"> </w:t>
      </w:r>
      <w:r w:rsidRPr="007F0A26">
        <w:rPr>
          <w:rFonts w:ascii="Arial" w:eastAsia="Calibri" w:hAnsi="Arial" w:cs="Arial"/>
          <w:bCs/>
          <w:color w:val="000000"/>
          <w:sz w:val="20"/>
        </w:rPr>
        <w:t>flawed</w:t>
      </w:r>
      <w:r w:rsidRPr="007F0A26">
        <w:rPr>
          <w:rFonts w:ascii="Arial" w:hAnsi="Arial" w:cs="Arial"/>
          <w:bCs/>
          <w:color w:val="000000"/>
          <w:sz w:val="20"/>
        </w:rPr>
        <w:t xml:space="preserve"> </w:t>
      </w:r>
      <w:r w:rsidRPr="007F0A26">
        <w:rPr>
          <w:rFonts w:ascii="Arial" w:eastAsia="Calibri" w:hAnsi="Arial" w:cs="Arial"/>
          <w:bCs/>
          <w:color w:val="000000"/>
          <w:sz w:val="20"/>
        </w:rPr>
        <w:t>data</w:t>
      </w:r>
      <w:r w:rsidRPr="007F0A26">
        <w:rPr>
          <w:rFonts w:ascii="Arial" w:hAnsi="Arial" w:cs="Arial"/>
          <w:bCs/>
          <w:color w:val="000000"/>
          <w:sz w:val="20"/>
        </w:rPr>
        <w:t xml:space="preserve">. </w:t>
      </w:r>
      <w:r w:rsidRPr="007F0A26">
        <w:rPr>
          <w:rFonts w:ascii="Arial" w:eastAsia="Calibri" w:hAnsi="Arial" w:cs="Arial"/>
          <w:bCs/>
          <w:i/>
          <w:color w:val="000000"/>
          <w:sz w:val="20"/>
        </w:rPr>
        <w:t>KevinMD</w:t>
      </w:r>
      <w:r w:rsidRPr="007F0A26">
        <w:rPr>
          <w:rFonts w:ascii="Arial" w:hAnsi="Arial" w:cs="Arial"/>
          <w:bCs/>
          <w:i/>
          <w:color w:val="000000"/>
          <w:sz w:val="20"/>
        </w:rPr>
        <w:t>.</w:t>
      </w:r>
      <w:r w:rsidRPr="007F0A26">
        <w:rPr>
          <w:rFonts w:ascii="Arial" w:eastAsia="Calibri" w:hAnsi="Arial" w:cs="Arial"/>
          <w:bCs/>
          <w:i/>
          <w:color w:val="000000"/>
          <w:sz w:val="20"/>
        </w:rPr>
        <w:t>com</w:t>
      </w:r>
      <w:r w:rsidRPr="007F0A26">
        <w:rPr>
          <w:rFonts w:ascii="Arial" w:hAnsi="Arial" w:cs="Arial"/>
          <w:bCs/>
          <w:i/>
          <w:color w:val="000000"/>
          <w:sz w:val="20"/>
        </w:rPr>
        <w:t xml:space="preserve">. </w:t>
      </w:r>
      <w:hyperlink r:id="rId65" w:history="1">
        <w:r w:rsidRPr="007F0A26">
          <w:rPr>
            <w:rStyle w:val="Hyperlink"/>
            <w:rFonts w:ascii="Arial" w:eastAsiaTheme="majorEastAsia" w:hAnsi="Arial" w:cs="Arial"/>
            <w:bCs/>
            <w:sz w:val="20"/>
          </w:rPr>
          <w:t>http://www.kevinmd.com/blog/2015/01/sexism-stem-dont-base-conclusions-flawed-data.html</w:t>
        </w:r>
      </w:hyperlink>
      <w:r w:rsidRPr="007F0A26">
        <w:rPr>
          <w:rFonts w:ascii="Arial" w:hAnsi="Arial" w:cs="Arial"/>
          <w:bCs/>
          <w:color w:val="000000"/>
          <w:sz w:val="20"/>
        </w:rPr>
        <w:t xml:space="preserve">  </w:t>
      </w:r>
      <w:r w:rsidRPr="007F0A26">
        <w:rPr>
          <w:rFonts w:ascii="Arial" w:eastAsia="Calibri" w:hAnsi="Arial" w:cs="Arial"/>
          <w:bCs/>
          <w:color w:val="000000"/>
          <w:sz w:val="20"/>
        </w:rPr>
        <w:t>January</w:t>
      </w:r>
      <w:r w:rsidRPr="007F0A26">
        <w:rPr>
          <w:rFonts w:ascii="Arial" w:hAnsi="Arial" w:cs="Arial"/>
          <w:bCs/>
          <w:color w:val="000000"/>
          <w:sz w:val="20"/>
        </w:rPr>
        <w:t xml:space="preserve"> 16, 2015.</w:t>
      </w:r>
    </w:p>
    <w:p w14:paraId="53DA3B75" w14:textId="77777777" w:rsidR="007A7561" w:rsidRPr="007F0A26" w:rsidRDefault="007A7561" w:rsidP="007A7561">
      <w:pPr>
        <w:pStyle w:val="ResumeIndent"/>
        <w:widowControl w:val="0"/>
        <w:numPr>
          <w:ilvl w:val="0"/>
          <w:numId w:val="10"/>
        </w:numPr>
        <w:tabs>
          <w:tab w:val="left" w:pos="720"/>
        </w:tabs>
        <w:ind w:right="-108"/>
        <w:rPr>
          <w:rFonts w:ascii="Arial" w:hAnsi="Arial" w:cs="Arial"/>
          <w:b/>
          <w:bCs/>
          <w:color w:val="000000"/>
          <w:sz w:val="20"/>
        </w:rPr>
      </w:pPr>
      <w:r w:rsidRPr="007F0A26">
        <w:rPr>
          <w:rFonts w:ascii="Arial" w:eastAsia="Calibri" w:hAnsi="Arial" w:cs="Arial"/>
          <w:b/>
          <w:bCs/>
          <w:color w:val="000000"/>
          <w:sz w:val="20"/>
        </w:rPr>
        <w:t>Lahey</w:t>
      </w:r>
      <w:r w:rsidRPr="007F0A26">
        <w:rPr>
          <w:rFonts w:ascii="Arial" w:hAnsi="Arial" w:cs="Arial"/>
          <w:b/>
          <w:bCs/>
          <w:color w:val="000000"/>
          <w:sz w:val="20"/>
        </w:rPr>
        <w:t xml:space="preserve"> </w:t>
      </w:r>
      <w:r w:rsidRPr="007F0A26">
        <w:rPr>
          <w:rFonts w:ascii="Arial" w:eastAsia="Calibri" w:hAnsi="Arial" w:cs="Arial"/>
          <w:b/>
          <w:bCs/>
          <w:color w:val="000000"/>
          <w:sz w:val="20"/>
        </w:rPr>
        <w:t>T</w:t>
      </w:r>
      <w:r w:rsidRPr="007F0A26">
        <w:rPr>
          <w:rFonts w:ascii="Arial" w:hAnsi="Arial" w:cs="Arial"/>
          <w:b/>
          <w:bCs/>
          <w:color w:val="000000"/>
          <w:sz w:val="20"/>
        </w:rPr>
        <w:t xml:space="preserve">. </w:t>
      </w:r>
      <w:r w:rsidRPr="007F0A26">
        <w:rPr>
          <w:rFonts w:ascii="Arial" w:eastAsia="Calibri" w:hAnsi="Arial" w:cs="Arial"/>
          <w:bCs/>
          <w:color w:val="000000"/>
          <w:sz w:val="20"/>
        </w:rPr>
        <w:t>So</w:t>
      </w:r>
      <w:r w:rsidRPr="007F0A26">
        <w:rPr>
          <w:rFonts w:ascii="Arial" w:hAnsi="Arial" w:cs="Arial"/>
          <w:bCs/>
          <w:color w:val="000000"/>
          <w:sz w:val="20"/>
        </w:rPr>
        <w:t xml:space="preserve"> </w:t>
      </w:r>
      <w:r w:rsidRPr="007F0A26">
        <w:rPr>
          <w:rFonts w:ascii="Arial" w:eastAsia="Calibri" w:hAnsi="Arial" w:cs="Arial"/>
          <w:bCs/>
          <w:color w:val="000000"/>
          <w:sz w:val="20"/>
        </w:rPr>
        <w:t>much</w:t>
      </w:r>
      <w:r w:rsidRPr="007F0A26">
        <w:rPr>
          <w:rFonts w:ascii="Arial" w:hAnsi="Arial" w:cs="Arial"/>
          <w:bCs/>
          <w:color w:val="000000"/>
          <w:sz w:val="20"/>
        </w:rPr>
        <w:t xml:space="preserve"> </w:t>
      </w:r>
      <w:r w:rsidRPr="007F0A26">
        <w:rPr>
          <w:rFonts w:ascii="Arial" w:eastAsia="Calibri" w:hAnsi="Arial" w:cs="Arial"/>
          <w:bCs/>
          <w:color w:val="000000"/>
          <w:sz w:val="20"/>
        </w:rPr>
        <w:t>has</w:t>
      </w:r>
      <w:r w:rsidRPr="007F0A26">
        <w:rPr>
          <w:rFonts w:ascii="Arial" w:hAnsi="Arial" w:cs="Arial"/>
          <w:bCs/>
          <w:color w:val="000000"/>
          <w:sz w:val="20"/>
        </w:rPr>
        <w:t xml:space="preserve"> </w:t>
      </w:r>
      <w:r w:rsidRPr="007F0A26">
        <w:rPr>
          <w:rFonts w:ascii="Arial" w:eastAsia="Calibri" w:hAnsi="Arial" w:cs="Arial"/>
          <w:bCs/>
          <w:color w:val="000000"/>
          <w:sz w:val="20"/>
        </w:rPr>
        <w:t>changed</w:t>
      </w:r>
      <w:r w:rsidRPr="007F0A26">
        <w:rPr>
          <w:rFonts w:ascii="Arial" w:hAnsi="Arial" w:cs="Arial"/>
          <w:bCs/>
          <w:color w:val="000000"/>
          <w:sz w:val="20"/>
        </w:rPr>
        <w:t xml:space="preserve"> </w:t>
      </w:r>
      <w:r w:rsidRPr="007F0A26">
        <w:rPr>
          <w:rFonts w:ascii="Arial" w:eastAsia="Calibri" w:hAnsi="Arial" w:cs="Arial"/>
          <w:bCs/>
          <w:color w:val="000000"/>
          <w:sz w:val="20"/>
        </w:rPr>
        <w:t>since</w:t>
      </w:r>
      <w:r w:rsidRPr="007F0A26">
        <w:rPr>
          <w:rFonts w:ascii="Arial" w:hAnsi="Arial" w:cs="Arial"/>
          <w:bCs/>
          <w:color w:val="000000"/>
          <w:sz w:val="20"/>
        </w:rPr>
        <w:t xml:space="preserve"> </w:t>
      </w:r>
      <w:r w:rsidRPr="007F0A26">
        <w:rPr>
          <w:rFonts w:ascii="Arial" w:eastAsia="Calibri" w:hAnsi="Arial" w:cs="Arial"/>
          <w:bCs/>
          <w:color w:val="000000"/>
          <w:sz w:val="20"/>
        </w:rPr>
        <w:t>the</w:t>
      </w:r>
      <w:r w:rsidRPr="007F0A26">
        <w:rPr>
          <w:rFonts w:ascii="Arial" w:hAnsi="Arial" w:cs="Arial"/>
          <w:bCs/>
          <w:color w:val="000000"/>
          <w:sz w:val="20"/>
        </w:rPr>
        <w:t xml:space="preserve"> </w:t>
      </w:r>
      <w:r w:rsidRPr="007F0A26">
        <w:rPr>
          <w:rFonts w:ascii="Arial" w:eastAsia="Calibri" w:hAnsi="Arial" w:cs="Arial"/>
          <w:bCs/>
          <w:color w:val="000000"/>
          <w:sz w:val="20"/>
        </w:rPr>
        <w:t>first</w:t>
      </w:r>
      <w:r w:rsidRPr="007F0A26">
        <w:rPr>
          <w:rFonts w:ascii="Arial" w:hAnsi="Arial" w:cs="Arial"/>
          <w:bCs/>
          <w:color w:val="000000"/>
          <w:sz w:val="20"/>
        </w:rPr>
        <w:t xml:space="preserve"> </w:t>
      </w:r>
      <w:r w:rsidRPr="007F0A26">
        <w:rPr>
          <w:rFonts w:ascii="Arial" w:eastAsia="Calibri" w:hAnsi="Arial" w:cs="Arial"/>
          <w:bCs/>
          <w:color w:val="000000"/>
          <w:sz w:val="20"/>
        </w:rPr>
        <w:t>HIV</w:t>
      </w:r>
      <w:r w:rsidRPr="007F0A26">
        <w:rPr>
          <w:rFonts w:ascii="Arial" w:hAnsi="Arial" w:cs="Arial"/>
          <w:bCs/>
          <w:color w:val="000000"/>
          <w:sz w:val="20"/>
        </w:rPr>
        <w:t xml:space="preserve"> </w:t>
      </w:r>
      <w:r w:rsidRPr="007F0A26">
        <w:rPr>
          <w:rFonts w:ascii="Arial" w:eastAsia="Calibri" w:hAnsi="Arial" w:cs="Arial"/>
          <w:bCs/>
          <w:color w:val="000000"/>
          <w:sz w:val="20"/>
        </w:rPr>
        <w:t>test</w:t>
      </w:r>
      <w:r w:rsidRPr="007F0A26">
        <w:rPr>
          <w:rFonts w:ascii="Arial" w:hAnsi="Arial" w:cs="Arial"/>
          <w:bCs/>
          <w:color w:val="000000"/>
          <w:sz w:val="20"/>
        </w:rPr>
        <w:t xml:space="preserve"> </w:t>
      </w:r>
      <w:r w:rsidRPr="007F0A26">
        <w:rPr>
          <w:rFonts w:ascii="Arial" w:eastAsia="Calibri" w:hAnsi="Arial" w:cs="Arial"/>
          <w:bCs/>
          <w:color w:val="000000"/>
          <w:sz w:val="20"/>
        </w:rPr>
        <w:t>was</w:t>
      </w:r>
      <w:r w:rsidRPr="007F0A26">
        <w:rPr>
          <w:rFonts w:ascii="Arial" w:hAnsi="Arial" w:cs="Arial"/>
          <w:bCs/>
          <w:color w:val="000000"/>
          <w:sz w:val="20"/>
        </w:rPr>
        <w:t xml:space="preserve"> </w:t>
      </w:r>
      <w:r w:rsidRPr="007F0A26">
        <w:rPr>
          <w:rFonts w:ascii="Arial" w:eastAsia="Calibri" w:hAnsi="Arial" w:cs="Arial"/>
          <w:bCs/>
          <w:color w:val="000000"/>
          <w:sz w:val="20"/>
        </w:rPr>
        <w:t>approved</w:t>
      </w:r>
      <w:r w:rsidRPr="007F0A26">
        <w:rPr>
          <w:rFonts w:ascii="Arial" w:hAnsi="Arial" w:cs="Arial"/>
          <w:bCs/>
          <w:color w:val="000000"/>
          <w:sz w:val="20"/>
        </w:rPr>
        <w:t xml:space="preserve"> 30 </w:t>
      </w:r>
      <w:r w:rsidRPr="007F0A26">
        <w:rPr>
          <w:rFonts w:ascii="Arial" w:eastAsia="Calibri" w:hAnsi="Arial" w:cs="Arial"/>
          <w:bCs/>
          <w:color w:val="000000"/>
          <w:sz w:val="20"/>
        </w:rPr>
        <w:t>years</w:t>
      </w:r>
      <w:r w:rsidRPr="007F0A26">
        <w:rPr>
          <w:rFonts w:ascii="Arial" w:hAnsi="Arial" w:cs="Arial"/>
          <w:bCs/>
          <w:color w:val="000000"/>
          <w:sz w:val="20"/>
        </w:rPr>
        <w:t> </w:t>
      </w:r>
      <w:r w:rsidRPr="007F0A26">
        <w:rPr>
          <w:rFonts w:ascii="Arial" w:eastAsia="Calibri" w:hAnsi="Arial" w:cs="Arial"/>
          <w:bCs/>
          <w:color w:val="000000"/>
          <w:sz w:val="20"/>
        </w:rPr>
        <w:t>ago</w:t>
      </w:r>
      <w:r w:rsidRPr="007F0A26">
        <w:rPr>
          <w:rFonts w:ascii="Arial" w:hAnsi="Arial" w:cs="Arial"/>
          <w:bCs/>
          <w:color w:val="000000"/>
          <w:sz w:val="20"/>
        </w:rPr>
        <w:t xml:space="preserve">. </w:t>
      </w:r>
      <w:r w:rsidRPr="007F0A26">
        <w:rPr>
          <w:rFonts w:ascii="Arial" w:eastAsia="Calibri" w:hAnsi="Arial" w:cs="Arial"/>
          <w:bCs/>
          <w:i/>
          <w:color w:val="000000"/>
          <w:sz w:val="20"/>
        </w:rPr>
        <w:t>The</w:t>
      </w:r>
      <w:r w:rsidRPr="007F0A26">
        <w:rPr>
          <w:rFonts w:ascii="Arial" w:hAnsi="Arial" w:cs="Arial"/>
          <w:bCs/>
          <w:i/>
          <w:color w:val="000000"/>
          <w:sz w:val="20"/>
        </w:rPr>
        <w:t xml:space="preserve"> </w:t>
      </w:r>
      <w:r w:rsidRPr="007F0A26">
        <w:rPr>
          <w:rFonts w:ascii="Arial" w:eastAsia="Calibri" w:hAnsi="Arial" w:cs="Arial"/>
          <w:bCs/>
          <w:i/>
          <w:color w:val="000000"/>
          <w:sz w:val="20"/>
        </w:rPr>
        <w:t>Conversation</w:t>
      </w:r>
      <w:r w:rsidRPr="007F0A26">
        <w:rPr>
          <w:rFonts w:ascii="Arial" w:hAnsi="Arial" w:cs="Arial"/>
          <w:bCs/>
          <w:i/>
          <w:color w:val="000000"/>
          <w:sz w:val="20"/>
        </w:rPr>
        <w:t xml:space="preserve">. </w:t>
      </w:r>
      <w:hyperlink r:id="rId66" w:history="1">
        <w:r w:rsidRPr="007F0A26">
          <w:rPr>
            <w:rStyle w:val="Hyperlink"/>
            <w:rFonts w:ascii="Arial" w:eastAsiaTheme="majorEastAsia" w:hAnsi="Arial" w:cs="Arial"/>
            <w:bCs/>
            <w:sz w:val="20"/>
          </w:rPr>
          <w:t>https://theconversation.com/so-much-has-changed-since-the-first-hiv-test-was-approved-30-years-ago-37898</w:t>
        </w:r>
      </w:hyperlink>
      <w:r w:rsidRPr="007F0A26">
        <w:rPr>
          <w:rFonts w:ascii="Arial" w:hAnsi="Arial" w:cs="Arial"/>
          <w:bCs/>
          <w:i/>
          <w:color w:val="000000"/>
          <w:sz w:val="20"/>
        </w:rPr>
        <w:t xml:space="preserve"> </w:t>
      </w:r>
      <w:r w:rsidRPr="007F0A26">
        <w:rPr>
          <w:rFonts w:ascii="Arial" w:eastAsia="Calibri" w:hAnsi="Arial" w:cs="Arial"/>
          <w:bCs/>
          <w:color w:val="000000"/>
          <w:sz w:val="20"/>
        </w:rPr>
        <w:t>March</w:t>
      </w:r>
      <w:r w:rsidRPr="007F0A26">
        <w:rPr>
          <w:rFonts w:ascii="Arial" w:hAnsi="Arial" w:cs="Arial"/>
          <w:bCs/>
          <w:color w:val="000000"/>
          <w:sz w:val="20"/>
        </w:rPr>
        <w:t xml:space="preserve"> 2, 2015.</w:t>
      </w:r>
    </w:p>
    <w:p w14:paraId="7627CF64" w14:textId="77777777" w:rsidR="007A7561" w:rsidRPr="007F0A26" w:rsidRDefault="007A7561" w:rsidP="007A7561">
      <w:pPr>
        <w:pStyle w:val="ResumeIndent"/>
        <w:widowControl w:val="0"/>
        <w:numPr>
          <w:ilvl w:val="0"/>
          <w:numId w:val="10"/>
        </w:numPr>
        <w:tabs>
          <w:tab w:val="left" w:pos="720"/>
        </w:tabs>
        <w:ind w:right="-108"/>
        <w:rPr>
          <w:rFonts w:ascii="Arial" w:hAnsi="Arial" w:cs="Arial"/>
          <w:b/>
          <w:bCs/>
          <w:color w:val="000000"/>
          <w:sz w:val="20"/>
        </w:rPr>
      </w:pPr>
      <w:r w:rsidRPr="007F0A26">
        <w:rPr>
          <w:rFonts w:ascii="Arial" w:eastAsia="Calibri" w:hAnsi="Arial" w:cs="Arial"/>
          <w:b/>
          <w:bCs/>
          <w:color w:val="000000"/>
          <w:sz w:val="20"/>
        </w:rPr>
        <w:t>Lahey</w:t>
      </w:r>
      <w:r w:rsidRPr="007F0A26">
        <w:rPr>
          <w:rFonts w:ascii="Arial" w:hAnsi="Arial" w:cs="Arial"/>
          <w:b/>
          <w:bCs/>
          <w:color w:val="000000"/>
          <w:sz w:val="20"/>
        </w:rPr>
        <w:t xml:space="preserve"> </w:t>
      </w:r>
      <w:r w:rsidRPr="007F0A26">
        <w:rPr>
          <w:rFonts w:ascii="Arial" w:eastAsia="Calibri" w:hAnsi="Arial" w:cs="Arial"/>
          <w:b/>
          <w:bCs/>
          <w:color w:val="000000"/>
          <w:sz w:val="20"/>
        </w:rPr>
        <w:t>T</w:t>
      </w:r>
      <w:r w:rsidRPr="007F0A26">
        <w:rPr>
          <w:rFonts w:ascii="Arial" w:hAnsi="Arial" w:cs="Arial"/>
          <w:b/>
          <w:bCs/>
          <w:color w:val="000000"/>
          <w:sz w:val="20"/>
        </w:rPr>
        <w:t xml:space="preserve">. </w:t>
      </w:r>
      <w:r w:rsidRPr="007F0A26">
        <w:rPr>
          <w:rFonts w:ascii="Arial" w:eastAsia="Calibri" w:hAnsi="Arial" w:cs="Arial"/>
          <w:bCs/>
          <w:color w:val="000000"/>
          <w:sz w:val="20"/>
        </w:rPr>
        <w:t>Medical</w:t>
      </w:r>
      <w:r w:rsidRPr="007F0A26">
        <w:rPr>
          <w:rFonts w:ascii="Arial" w:hAnsi="Arial" w:cs="Arial"/>
          <w:bCs/>
          <w:color w:val="000000"/>
          <w:sz w:val="20"/>
        </w:rPr>
        <w:t xml:space="preserve"> </w:t>
      </w:r>
      <w:r w:rsidRPr="007F0A26">
        <w:rPr>
          <w:rFonts w:ascii="Arial" w:eastAsia="Calibri" w:hAnsi="Arial" w:cs="Arial"/>
          <w:bCs/>
          <w:color w:val="000000"/>
          <w:sz w:val="20"/>
        </w:rPr>
        <w:t>technology</w:t>
      </w:r>
      <w:r w:rsidRPr="007F0A26">
        <w:rPr>
          <w:rFonts w:ascii="Arial" w:hAnsi="Arial" w:cs="Arial"/>
          <w:bCs/>
          <w:color w:val="000000"/>
          <w:sz w:val="20"/>
        </w:rPr>
        <w:t xml:space="preserve"> </w:t>
      </w:r>
      <w:r w:rsidRPr="007F0A26">
        <w:rPr>
          <w:rFonts w:ascii="Arial" w:eastAsia="Calibri" w:hAnsi="Arial" w:cs="Arial"/>
          <w:bCs/>
          <w:color w:val="000000"/>
          <w:sz w:val="20"/>
        </w:rPr>
        <w:t>makes</w:t>
      </w:r>
      <w:r w:rsidRPr="007F0A26">
        <w:rPr>
          <w:rFonts w:ascii="Arial" w:hAnsi="Arial" w:cs="Arial"/>
          <w:bCs/>
          <w:color w:val="000000"/>
          <w:sz w:val="20"/>
        </w:rPr>
        <w:t xml:space="preserve"> “</w:t>
      </w:r>
      <w:r w:rsidRPr="007F0A26">
        <w:rPr>
          <w:rFonts w:ascii="Arial" w:eastAsia="Calibri" w:hAnsi="Arial" w:cs="Arial"/>
          <w:bCs/>
          <w:color w:val="000000"/>
          <w:sz w:val="20"/>
        </w:rPr>
        <w:t>time</w:t>
      </w:r>
      <w:r w:rsidRPr="007F0A26">
        <w:rPr>
          <w:rFonts w:ascii="Arial" w:hAnsi="Arial" w:cs="Arial"/>
          <w:bCs/>
          <w:color w:val="000000"/>
          <w:sz w:val="20"/>
        </w:rPr>
        <w:t xml:space="preserve"> </w:t>
      </w:r>
      <w:r w:rsidRPr="007F0A26">
        <w:rPr>
          <w:rFonts w:ascii="Arial" w:eastAsia="Calibri" w:hAnsi="Arial" w:cs="Arial"/>
          <w:bCs/>
          <w:color w:val="000000"/>
          <w:sz w:val="20"/>
        </w:rPr>
        <w:t>of</w:t>
      </w:r>
      <w:r w:rsidRPr="007F0A26">
        <w:rPr>
          <w:rFonts w:ascii="Arial" w:hAnsi="Arial" w:cs="Arial"/>
          <w:bCs/>
          <w:color w:val="000000"/>
          <w:sz w:val="20"/>
        </w:rPr>
        <w:t xml:space="preserve"> </w:t>
      </w:r>
      <w:r w:rsidRPr="007F0A26">
        <w:rPr>
          <w:rFonts w:ascii="Arial" w:eastAsia="Calibri" w:hAnsi="Arial" w:cs="Arial"/>
          <w:bCs/>
          <w:color w:val="000000"/>
          <w:sz w:val="20"/>
        </w:rPr>
        <w:t>death</w:t>
      </w:r>
      <w:r w:rsidRPr="007F0A26">
        <w:rPr>
          <w:rFonts w:ascii="Arial" w:hAnsi="Arial" w:cs="Arial"/>
          <w:bCs/>
          <w:color w:val="000000"/>
          <w:sz w:val="20"/>
        </w:rPr>
        <w:t xml:space="preserve">” </w:t>
      </w:r>
      <w:r w:rsidRPr="007F0A26">
        <w:rPr>
          <w:rFonts w:ascii="Arial" w:eastAsia="Calibri" w:hAnsi="Arial" w:cs="Arial"/>
          <w:bCs/>
          <w:color w:val="000000"/>
          <w:sz w:val="20"/>
        </w:rPr>
        <w:t>harder</w:t>
      </w:r>
      <w:r w:rsidRPr="007F0A26">
        <w:rPr>
          <w:rFonts w:ascii="Arial" w:hAnsi="Arial" w:cs="Arial"/>
          <w:bCs/>
          <w:color w:val="000000"/>
          <w:sz w:val="20"/>
        </w:rPr>
        <w:t xml:space="preserve"> </w:t>
      </w:r>
      <w:r w:rsidRPr="007F0A26">
        <w:rPr>
          <w:rFonts w:ascii="Arial" w:eastAsia="Calibri" w:hAnsi="Arial" w:cs="Arial"/>
          <w:bCs/>
          <w:color w:val="000000"/>
          <w:sz w:val="20"/>
        </w:rPr>
        <w:t>to</w:t>
      </w:r>
      <w:r w:rsidRPr="007F0A26">
        <w:rPr>
          <w:rFonts w:ascii="Arial" w:hAnsi="Arial" w:cs="Arial"/>
          <w:bCs/>
          <w:color w:val="000000"/>
          <w:sz w:val="20"/>
        </w:rPr>
        <w:t xml:space="preserve"> </w:t>
      </w:r>
      <w:r w:rsidRPr="007F0A26">
        <w:rPr>
          <w:rFonts w:ascii="Arial" w:eastAsia="Calibri" w:hAnsi="Arial" w:cs="Arial"/>
          <w:bCs/>
          <w:color w:val="000000"/>
          <w:sz w:val="20"/>
        </w:rPr>
        <w:t>pinpoint</w:t>
      </w:r>
      <w:r w:rsidRPr="007F0A26">
        <w:rPr>
          <w:rFonts w:ascii="Arial" w:hAnsi="Arial" w:cs="Arial"/>
          <w:bCs/>
          <w:color w:val="000000"/>
          <w:sz w:val="20"/>
        </w:rPr>
        <w:t xml:space="preserve">. </w:t>
      </w:r>
      <w:r w:rsidRPr="007F0A26">
        <w:rPr>
          <w:rFonts w:ascii="Arial" w:eastAsia="Calibri" w:hAnsi="Arial" w:cs="Arial"/>
          <w:bCs/>
          <w:i/>
          <w:color w:val="000000"/>
          <w:sz w:val="20"/>
        </w:rPr>
        <w:t>The</w:t>
      </w:r>
      <w:r w:rsidRPr="007F0A26">
        <w:rPr>
          <w:rFonts w:ascii="Arial" w:hAnsi="Arial" w:cs="Arial"/>
          <w:bCs/>
          <w:i/>
          <w:color w:val="000000"/>
          <w:sz w:val="20"/>
        </w:rPr>
        <w:t xml:space="preserve"> </w:t>
      </w:r>
      <w:r w:rsidRPr="007F0A26">
        <w:rPr>
          <w:rFonts w:ascii="Arial" w:eastAsia="Calibri" w:hAnsi="Arial" w:cs="Arial"/>
          <w:bCs/>
          <w:i/>
          <w:color w:val="000000"/>
          <w:sz w:val="20"/>
        </w:rPr>
        <w:t>Atlantic</w:t>
      </w:r>
      <w:r w:rsidRPr="007F0A26">
        <w:rPr>
          <w:rFonts w:ascii="Arial" w:hAnsi="Arial" w:cs="Arial"/>
          <w:bCs/>
          <w:i/>
          <w:color w:val="000000"/>
          <w:sz w:val="20"/>
        </w:rPr>
        <w:t xml:space="preserve">. </w:t>
      </w:r>
      <w:hyperlink r:id="rId67" w:history="1">
        <w:r w:rsidRPr="007F0A26">
          <w:rPr>
            <w:rStyle w:val="Hyperlink"/>
            <w:rFonts w:ascii="Arial" w:eastAsiaTheme="majorEastAsia" w:hAnsi="Arial" w:cs="Arial"/>
            <w:bCs/>
            <w:sz w:val="20"/>
          </w:rPr>
          <w:t>http://www.theatlantic.com/health/archive/2015/03/medical-technology-makes-time-of-death-harder-to-pinpoint/386968/</w:t>
        </w:r>
      </w:hyperlink>
      <w:r w:rsidRPr="007F0A26">
        <w:rPr>
          <w:rFonts w:ascii="Arial" w:hAnsi="Arial" w:cs="Arial"/>
          <w:bCs/>
          <w:i/>
          <w:color w:val="000000"/>
          <w:sz w:val="20"/>
        </w:rPr>
        <w:t xml:space="preserve"> </w:t>
      </w:r>
      <w:r w:rsidRPr="007F0A26">
        <w:rPr>
          <w:rFonts w:ascii="Arial" w:eastAsia="Calibri" w:hAnsi="Arial" w:cs="Arial"/>
          <w:bCs/>
          <w:color w:val="000000"/>
          <w:sz w:val="20"/>
        </w:rPr>
        <w:t>March</w:t>
      </w:r>
      <w:r w:rsidRPr="007F0A26">
        <w:rPr>
          <w:rFonts w:ascii="Arial" w:hAnsi="Arial" w:cs="Arial"/>
          <w:bCs/>
          <w:color w:val="000000"/>
          <w:sz w:val="20"/>
        </w:rPr>
        <w:t xml:space="preserve"> 11, 2015.</w:t>
      </w:r>
    </w:p>
    <w:p w14:paraId="704C3200" w14:textId="77777777" w:rsidR="007A7561" w:rsidRPr="007F0A26" w:rsidRDefault="007A7561" w:rsidP="007A7561">
      <w:pPr>
        <w:pStyle w:val="ResumeIndent"/>
        <w:widowControl w:val="0"/>
        <w:numPr>
          <w:ilvl w:val="0"/>
          <w:numId w:val="10"/>
        </w:numPr>
        <w:tabs>
          <w:tab w:val="left" w:pos="720"/>
        </w:tabs>
        <w:ind w:right="-108"/>
        <w:rPr>
          <w:rFonts w:ascii="Arial" w:hAnsi="Arial" w:cs="Arial"/>
          <w:b/>
          <w:bCs/>
          <w:color w:val="000000"/>
          <w:sz w:val="20"/>
        </w:rPr>
      </w:pPr>
      <w:r w:rsidRPr="007F0A26">
        <w:rPr>
          <w:rFonts w:ascii="Arial" w:eastAsia="Calibri" w:hAnsi="Arial" w:cs="Arial"/>
          <w:b/>
          <w:bCs/>
          <w:color w:val="000000"/>
          <w:sz w:val="20"/>
        </w:rPr>
        <w:t>Lahey</w:t>
      </w:r>
      <w:r w:rsidRPr="007F0A26">
        <w:rPr>
          <w:rFonts w:ascii="Arial" w:hAnsi="Arial" w:cs="Arial"/>
          <w:b/>
          <w:bCs/>
          <w:color w:val="000000"/>
          <w:sz w:val="20"/>
        </w:rPr>
        <w:t xml:space="preserve"> </w:t>
      </w:r>
      <w:r w:rsidRPr="007F0A26">
        <w:rPr>
          <w:rFonts w:ascii="Arial" w:eastAsia="Calibri" w:hAnsi="Arial" w:cs="Arial"/>
          <w:b/>
          <w:bCs/>
          <w:color w:val="000000"/>
          <w:sz w:val="20"/>
        </w:rPr>
        <w:t>T</w:t>
      </w:r>
      <w:r w:rsidRPr="007F0A26">
        <w:rPr>
          <w:rFonts w:ascii="Arial" w:hAnsi="Arial" w:cs="Arial"/>
          <w:b/>
          <w:bCs/>
          <w:color w:val="000000"/>
          <w:sz w:val="20"/>
        </w:rPr>
        <w:t>.</w:t>
      </w:r>
      <w:r w:rsidRPr="007F0A26">
        <w:rPr>
          <w:rFonts w:ascii="Arial" w:hAnsi="Arial" w:cs="Arial"/>
          <w:bCs/>
          <w:color w:val="000000"/>
          <w:sz w:val="20"/>
        </w:rPr>
        <w:t xml:space="preserve"> </w:t>
      </w:r>
      <w:r w:rsidRPr="007F0A26">
        <w:rPr>
          <w:rFonts w:ascii="Arial" w:eastAsia="Calibri" w:hAnsi="Arial" w:cs="Arial"/>
          <w:bCs/>
          <w:color w:val="000000"/>
          <w:sz w:val="20"/>
        </w:rPr>
        <w:t>News</w:t>
      </w:r>
      <w:r w:rsidRPr="007F0A26">
        <w:rPr>
          <w:rFonts w:ascii="Arial" w:hAnsi="Arial" w:cs="Arial"/>
          <w:bCs/>
          <w:color w:val="000000"/>
          <w:sz w:val="20"/>
        </w:rPr>
        <w:t xml:space="preserve"> </w:t>
      </w:r>
      <w:r w:rsidRPr="007F0A26">
        <w:rPr>
          <w:rFonts w:ascii="Arial" w:eastAsia="Calibri" w:hAnsi="Arial" w:cs="Arial"/>
          <w:bCs/>
          <w:color w:val="000000"/>
          <w:sz w:val="20"/>
        </w:rPr>
        <w:t>about</w:t>
      </w:r>
      <w:r w:rsidRPr="007F0A26">
        <w:rPr>
          <w:rFonts w:ascii="Arial" w:hAnsi="Arial" w:cs="Arial"/>
          <w:bCs/>
          <w:color w:val="000000"/>
          <w:sz w:val="20"/>
        </w:rPr>
        <w:t xml:space="preserve"> </w:t>
      </w:r>
      <w:r w:rsidRPr="007F0A26">
        <w:rPr>
          <w:rFonts w:ascii="Arial" w:eastAsia="Calibri" w:hAnsi="Arial" w:cs="Arial"/>
          <w:bCs/>
          <w:color w:val="000000"/>
          <w:sz w:val="20"/>
        </w:rPr>
        <w:t>the</w:t>
      </w:r>
      <w:r w:rsidRPr="007F0A26">
        <w:rPr>
          <w:rFonts w:ascii="Arial" w:hAnsi="Arial" w:cs="Arial"/>
          <w:bCs/>
          <w:color w:val="000000"/>
          <w:sz w:val="20"/>
        </w:rPr>
        <w:t xml:space="preserve"> </w:t>
      </w:r>
      <w:r w:rsidRPr="007F0A26">
        <w:rPr>
          <w:rFonts w:ascii="Arial" w:eastAsia="Calibri" w:hAnsi="Arial" w:cs="Arial"/>
          <w:bCs/>
          <w:color w:val="000000"/>
          <w:sz w:val="20"/>
        </w:rPr>
        <w:t>success</w:t>
      </w:r>
      <w:r w:rsidRPr="007F0A26">
        <w:rPr>
          <w:rFonts w:ascii="Arial" w:hAnsi="Arial" w:cs="Arial"/>
          <w:bCs/>
          <w:color w:val="000000"/>
          <w:sz w:val="20"/>
        </w:rPr>
        <w:t xml:space="preserve"> </w:t>
      </w:r>
      <w:r w:rsidRPr="007F0A26">
        <w:rPr>
          <w:rFonts w:ascii="Arial" w:eastAsia="Calibri" w:hAnsi="Arial" w:cs="Arial"/>
          <w:bCs/>
          <w:color w:val="000000"/>
          <w:sz w:val="20"/>
        </w:rPr>
        <w:t>of</w:t>
      </w:r>
      <w:r w:rsidRPr="007F0A26">
        <w:rPr>
          <w:rFonts w:ascii="Arial" w:hAnsi="Arial" w:cs="Arial"/>
          <w:bCs/>
          <w:color w:val="000000"/>
          <w:sz w:val="20"/>
        </w:rPr>
        <w:t xml:space="preserve"> </w:t>
      </w:r>
      <w:r w:rsidRPr="007F0A26">
        <w:rPr>
          <w:rFonts w:ascii="Arial" w:eastAsia="Calibri" w:hAnsi="Arial" w:cs="Arial"/>
          <w:bCs/>
          <w:color w:val="000000"/>
          <w:sz w:val="20"/>
        </w:rPr>
        <w:t>a</w:t>
      </w:r>
      <w:r w:rsidRPr="007F0A26">
        <w:rPr>
          <w:rFonts w:ascii="Arial" w:hAnsi="Arial" w:cs="Arial"/>
          <w:bCs/>
          <w:color w:val="000000"/>
          <w:sz w:val="20"/>
        </w:rPr>
        <w:t xml:space="preserve"> </w:t>
      </w:r>
      <w:r w:rsidRPr="007F0A26">
        <w:rPr>
          <w:rFonts w:ascii="Arial" w:eastAsia="Calibri" w:hAnsi="Arial" w:cs="Arial"/>
          <w:bCs/>
          <w:color w:val="000000"/>
          <w:sz w:val="20"/>
        </w:rPr>
        <w:t>new</w:t>
      </w:r>
      <w:r w:rsidRPr="007F0A26">
        <w:rPr>
          <w:rFonts w:ascii="Arial" w:hAnsi="Arial" w:cs="Arial"/>
          <w:bCs/>
          <w:color w:val="000000"/>
          <w:sz w:val="20"/>
        </w:rPr>
        <w:t xml:space="preserve"> </w:t>
      </w:r>
      <w:r w:rsidRPr="007F0A26">
        <w:rPr>
          <w:rFonts w:ascii="Arial" w:eastAsia="Calibri" w:hAnsi="Arial" w:cs="Arial"/>
          <w:bCs/>
          <w:color w:val="000000"/>
          <w:sz w:val="20"/>
        </w:rPr>
        <w:t>Ebola</w:t>
      </w:r>
      <w:r w:rsidRPr="007F0A26">
        <w:rPr>
          <w:rFonts w:ascii="Arial" w:hAnsi="Arial" w:cs="Arial"/>
          <w:bCs/>
          <w:color w:val="000000"/>
          <w:sz w:val="20"/>
        </w:rPr>
        <w:t xml:space="preserve"> </w:t>
      </w:r>
      <w:r w:rsidRPr="007F0A26">
        <w:rPr>
          <w:rFonts w:ascii="Arial" w:eastAsia="Calibri" w:hAnsi="Arial" w:cs="Arial"/>
          <w:bCs/>
          <w:color w:val="000000"/>
          <w:sz w:val="20"/>
        </w:rPr>
        <w:t>vaccine</w:t>
      </w:r>
      <w:r w:rsidRPr="007F0A26">
        <w:rPr>
          <w:rFonts w:ascii="Arial" w:hAnsi="Arial" w:cs="Arial"/>
          <w:bCs/>
          <w:color w:val="000000"/>
          <w:sz w:val="20"/>
        </w:rPr>
        <w:t xml:space="preserve"> </w:t>
      </w:r>
      <w:r w:rsidRPr="007F0A26">
        <w:rPr>
          <w:rFonts w:ascii="Arial" w:eastAsia="Calibri" w:hAnsi="Arial" w:cs="Arial"/>
          <w:bCs/>
          <w:color w:val="000000"/>
          <w:sz w:val="20"/>
        </w:rPr>
        <w:t>may</w:t>
      </w:r>
      <w:r w:rsidRPr="007F0A26">
        <w:rPr>
          <w:rFonts w:ascii="Arial" w:hAnsi="Arial" w:cs="Arial"/>
          <w:bCs/>
          <w:color w:val="000000"/>
          <w:sz w:val="20"/>
        </w:rPr>
        <w:t xml:space="preserve"> </w:t>
      </w:r>
      <w:r w:rsidRPr="007F0A26">
        <w:rPr>
          <w:rFonts w:ascii="Arial" w:eastAsia="Calibri" w:hAnsi="Arial" w:cs="Arial"/>
          <w:bCs/>
          <w:color w:val="000000"/>
          <w:sz w:val="20"/>
        </w:rPr>
        <w:t>be</w:t>
      </w:r>
      <w:r w:rsidRPr="007F0A26">
        <w:rPr>
          <w:rFonts w:ascii="Arial" w:hAnsi="Arial" w:cs="Arial"/>
          <w:bCs/>
          <w:color w:val="000000"/>
          <w:sz w:val="20"/>
        </w:rPr>
        <w:t xml:space="preserve"> </w:t>
      </w:r>
      <w:r w:rsidRPr="007F0A26">
        <w:rPr>
          <w:rFonts w:ascii="Arial" w:eastAsia="Calibri" w:hAnsi="Arial" w:cs="Arial"/>
          <w:bCs/>
          <w:color w:val="000000"/>
          <w:sz w:val="20"/>
        </w:rPr>
        <w:t>too</w:t>
      </w:r>
      <w:r w:rsidRPr="007F0A26">
        <w:rPr>
          <w:rFonts w:ascii="Arial" w:hAnsi="Arial" w:cs="Arial"/>
          <w:bCs/>
          <w:color w:val="000000"/>
          <w:sz w:val="20"/>
        </w:rPr>
        <w:t xml:space="preserve"> </w:t>
      </w:r>
      <w:r w:rsidRPr="007F0A26">
        <w:rPr>
          <w:rFonts w:ascii="Arial" w:eastAsia="Calibri" w:hAnsi="Arial" w:cs="Arial"/>
          <w:bCs/>
          <w:color w:val="000000"/>
          <w:sz w:val="20"/>
        </w:rPr>
        <w:t>good</w:t>
      </w:r>
      <w:r w:rsidRPr="007F0A26">
        <w:rPr>
          <w:rFonts w:ascii="Arial" w:hAnsi="Arial" w:cs="Arial"/>
          <w:bCs/>
          <w:color w:val="000000"/>
          <w:sz w:val="20"/>
        </w:rPr>
        <w:t xml:space="preserve"> </w:t>
      </w:r>
      <w:r w:rsidRPr="007F0A26">
        <w:rPr>
          <w:rFonts w:ascii="Arial" w:eastAsia="Calibri" w:hAnsi="Arial" w:cs="Arial"/>
          <w:bCs/>
          <w:color w:val="000000"/>
          <w:sz w:val="20"/>
        </w:rPr>
        <w:t>to</w:t>
      </w:r>
      <w:r w:rsidRPr="007F0A26">
        <w:rPr>
          <w:rFonts w:ascii="Arial" w:hAnsi="Arial" w:cs="Arial"/>
          <w:bCs/>
          <w:color w:val="000000"/>
          <w:sz w:val="20"/>
        </w:rPr>
        <w:t xml:space="preserve"> </w:t>
      </w:r>
      <w:r w:rsidRPr="007F0A26">
        <w:rPr>
          <w:rFonts w:ascii="Arial" w:eastAsia="Calibri" w:hAnsi="Arial" w:cs="Arial"/>
          <w:bCs/>
          <w:color w:val="000000"/>
          <w:sz w:val="20"/>
        </w:rPr>
        <w:t>be</w:t>
      </w:r>
      <w:r w:rsidRPr="007F0A26">
        <w:rPr>
          <w:rFonts w:ascii="Arial" w:hAnsi="Arial" w:cs="Arial"/>
          <w:bCs/>
          <w:color w:val="000000"/>
          <w:sz w:val="20"/>
        </w:rPr>
        <w:t> </w:t>
      </w:r>
      <w:r w:rsidRPr="007F0A26">
        <w:rPr>
          <w:rFonts w:ascii="Arial" w:eastAsia="Calibri" w:hAnsi="Arial" w:cs="Arial"/>
          <w:bCs/>
          <w:color w:val="000000"/>
          <w:sz w:val="20"/>
        </w:rPr>
        <w:t>true</w:t>
      </w:r>
      <w:r w:rsidRPr="007F0A26">
        <w:rPr>
          <w:rFonts w:ascii="Arial" w:hAnsi="Arial" w:cs="Arial"/>
          <w:bCs/>
          <w:color w:val="000000"/>
          <w:sz w:val="20"/>
        </w:rPr>
        <w:t xml:space="preserve">. </w:t>
      </w:r>
      <w:r w:rsidRPr="007F0A26">
        <w:rPr>
          <w:rFonts w:ascii="Arial" w:eastAsia="Calibri" w:hAnsi="Arial" w:cs="Arial"/>
          <w:bCs/>
          <w:i/>
          <w:color w:val="000000"/>
          <w:sz w:val="20"/>
        </w:rPr>
        <w:t>The</w:t>
      </w:r>
      <w:r w:rsidRPr="007F0A26">
        <w:rPr>
          <w:rFonts w:ascii="Arial" w:hAnsi="Arial" w:cs="Arial"/>
          <w:bCs/>
          <w:i/>
          <w:color w:val="000000"/>
          <w:sz w:val="20"/>
        </w:rPr>
        <w:t xml:space="preserve"> </w:t>
      </w:r>
      <w:r w:rsidRPr="007F0A26">
        <w:rPr>
          <w:rFonts w:ascii="Arial" w:eastAsia="Calibri" w:hAnsi="Arial" w:cs="Arial"/>
          <w:bCs/>
          <w:i/>
          <w:color w:val="000000"/>
          <w:sz w:val="20"/>
        </w:rPr>
        <w:t>Conversation</w:t>
      </w:r>
      <w:r w:rsidRPr="007F0A26">
        <w:rPr>
          <w:rFonts w:ascii="Arial" w:hAnsi="Arial" w:cs="Arial"/>
          <w:bCs/>
          <w:i/>
          <w:color w:val="000000"/>
          <w:sz w:val="20"/>
        </w:rPr>
        <w:t xml:space="preserve">. </w:t>
      </w:r>
      <w:hyperlink r:id="rId68" w:history="1">
        <w:r w:rsidRPr="007F0A26">
          <w:rPr>
            <w:rStyle w:val="Hyperlink"/>
            <w:rFonts w:ascii="Arial" w:eastAsiaTheme="majorEastAsia" w:hAnsi="Arial" w:cs="Arial"/>
            <w:bCs/>
            <w:sz w:val="20"/>
          </w:rPr>
          <w:t>https://theconversation.com/news-about-the-success-of-a-new-ebola-vaccine-may-be-too-good-to-be-true-45801</w:t>
        </w:r>
      </w:hyperlink>
      <w:r w:rsidRPr="007F0A26">
        <w:rPr>
          <w:rFonts w:ascii="Arial" w:hAnsi="Arial" w:cs="Arial"/>
          <w:bCs/>
          <w:i/>
          <w:color w:val="000000"/>
          <w:sz w:val="20"/>
        </w:rPr>
        <w:t xml:space="preserve"> </w:t>
      </w:r>
      <w:r w:rsidRPr="007F0A26">
        <w:rPr>
          <w:rFonts w:ascii="Arial" w:eastAsia="Calibri" w:hAnsi="Arial" w:cs="Arial"/>
          <w:bCs/>
          <w:color w:val="000000"/>
          <w:sz w:val="20"/>
        </w:rPr>
        <w:t>August</w:t>
      </w:r>
      <w:r w:rsidRPr="007F0A26">
        <w:rPr>
          <w:rFonts w:ascii="Arial" w:hAnsi="Arial" w:cs="Arial"/>
          <w:bCs/>
          <w:color w:val="000000"/>
          <w:sz w:val="20"/>
        </w:rPr>
        <w:t xml:space="preserve"> 11, 2015. </w:t>
      </w:r>
      <w:r w:rsidRPr="007F0A26">
        <w:rPr>
          <w:rFonts w:ascii="Arial" w:eastAsia="Calibri" w:hAnsi="Arial" w:cs="Arial"/>
          <w:bCs/>
          <w:color w:val="000000"/>
          <w:sz w:val="20"/>
        </w:rPr>
        <w:t>Reposted</w:t>
      </w:r>
      <w:r w:rsidRPr="007F0A26">
        <w:rPr>
          <w:rFonts w:ascii="Arial" w:hAnsi="Arial" w:cs="Arial"/>
          <w:bCs/>
          <w:color w:val="000000"/>
          <w:sz w:val="20"/>
        </w:rPr>
        <w:t xml:space="preserve"> </w:t>
      </w:r>
      <w:r w:rsidRPr="007F0A26">
        <w:rPr>
          <w:rFonts w:ascii="Arial" w:eastAsia="Calibri" w:hAnsi="Arial" w:cs="Arial"/>
          <w:bCs/>
          <w:color w:val="000000"/>
          <w:sz w:val="20"/>
        </w:rPr>
        <w:t>at</w:t>
      </w:r>
      <w:r w:rsidRPr="007F0A26">
        <w:rPr>
          <w:rFonts w:ascii="Arial" w:hAnsi="Arial" w:cs="Arial"/>
          <w:bCs/>
          <w:color w:val="000000"/>
          <w:sz w:val="20"/>
        </w:rPr>
        <w:t xml:space="preserve"> </w:t>
      </w:r>
      <w:r w:rsidRPr="007F0A26">
        <w:rPr>
          <w:rFonts w:ascii="Arial" w:eastAsia="Calibri" w:hAnsi="Arial" w:cs="Arial"/>
          <w:bCs/>
          <w:i/>
          <w:color w:val="000000"/>
          <w:sz w:val="20"/>
        </w:rPr>
        <w:t>The</w:t>
      </w:r>
      <w:r w:rsidRPr="007F0A26">
        <w:rPr>
          <w:rFonts w:ascii="Arial" w:hAnsi="Arial" w:cs="Arial"/>
          <w:bCs/>
          <w:i/>
          <w:color w:val="000000"/>
          <w:sz w:val="20"/>
        </w:rPr>
        <w:t xml:space="preserve"> </w:t>
      </w:r>
      <w:r w:rsidRPr="007F0A26">
        <w:rPr>
          <w:rFonts w:ascii="Arial" w:eastAsia="Calibri" w:hAnsi="Arial" w:cs="Arial"/>
          <w:bCs/>
          <w:i/>
          <w:color w:val="000000"/>
          <w:sz w:val="20"/>
        </w:rPr>
        <w:t>New</w:t>
      </w:r>
      <w:r w:rsidRPr="007F0A26">
        <w:rPr>
          <w:rFonts w:ascii="Arial" w:hAnsi="Arial" w:cs="Arial"/>
          <w:bCs/>
          <w:i/>
          <w:color w:val="000000"/>
          <w:sz w:val="20"/>
        </w:rPr>
        <w:t xml:space="preserve"> </w:t>
      </w:r>
      <w:r w:rsidRPr="007F0A26">
        <w:rPr>
          <w:rFonts w:ascii="Arial" w:eastAsia="Calibri" w:hAnsi="Arial" w:cs="Arial"/>
          <w:bCs/>
          <w:i/>
          <w:color w:val="000000"/>
          <w:sz w:val="20"/>
        </w:rPr>
        <w:t>Republic</w:t>
      </w:r>
      <w:r w:rsidRPr="007F0A26">
        <w:rPr>
          <w:rFonts w:ascii="Arial" w:hAnsi="Arial" w:cs="Arial"/>
          <w:bCs/>
          <w:i/>
          <w:color w:val="000000"/>
          <w:sz w:val="20"/>
        </w:rPr>
        <w:t xml:space="preserve"> </w:t>
      </w:r>
      <w:hyperlink r:id="rId69" w:history="1">
        <w:r w:rsidRPr="007F0A26">
          <w:rPr>
            <w:rStyle w:val="Hyperlink"/>
            <w:rFonts w:ascii="Arial" w:eastAsiaTheme="majorEastAsia" w:hAnsi="Arial" w:cs="Arial"/>
            <w:bCs/>
            <w:sz w:val="20"/>
          </w:rPr>
          <w:t>http://www.newrepublic.com/article/122521/new-ebola-vaccine-really-100-percent-effective</w:t>
        </w:r>
      </w:hyperlink>
    </w:p>
    <w:p w14:paraId="362721D0" w14:textId="77777777" w:rsidR="007A7561" w:rsidRPr="007F0A26" w:rsidRDefault="007A7561" w:rsidP="007A7561">
      <w:pPr>
        <w:pStyle w:val="ResumeIndent"/>
        <w:widowControl w:val="0"/>
        <w:numPr>
          <w:ilvl w:val="0"/>
          <w:numId w:val="10"/>
        </w:numPr>
        <w:tabs>
          <w:tab w:val="left" w:pos="720"/>
        </w:tabs>
        <w:ind w:right="-108"/>
        <w:rPr>
          <w:rFonts w:ascii="Arial" w:hAnsi="Arial" w:cs="Arial"/>
          <w:b/>
          <w:bCs/>
          <w:color w:val="000000"/>
          <w:sz w:val="20"/>
        </w:rPr>
      </w:pPr>
      <w:r w:rsidRPr="007F0A26">
        <w:rPr>
          <w:rFonts w:ascii="Arial" w:eastAsia="Calibri" w:hAnsi="Arial" w:cs="Arial"/>
          <w:b/>
          <w:bCs/>
          <w:color w:val="000000"/>
          <w:sz w:val="20"/>
        </w:rPr>
        <w:t>Lahey</w:t>
      </w:r>
      <w:r w:rsidRPr="007F0A26">
        <w:rPr>
          <w:rFonts w:ascii="Arial" w:hAnsi="Arial" w:cs="Arial"/>
          <w:b/>
          <w:bCs/>
          <w:color w:val="000000"/>
          <w:sz w:val="20"/>
        </w:rPr>
        <w:t xml:space="preserve"> </w:t>
      </w:r>
      <w:r w:rsidRPr="007F0A26">
        <w:rPr>
          <w:rFonts w:ascii="Arial" w:eastAsia="Calibri" w:hAnsi="Arial" w:cs="Arial"/>
          <w:b/>
          <w:bCs/>
          <w:color w:val="000000"/>
          <w:sz w:val="20"/>
        </w:rPr>
        <w:t>T</w:t>
      </w:r>
      <w:r w:rsidRPr="007F0A26">
        <w:rPr>
          <w:rFonts w:ascii="Arial" w:hAnsi="Arial" w:cs="Arial"/>
          <w:b/>
          <w:bCs/>
          <w:color w:val="000000"/>
          <w:sz w:val="20"/>
        </w:rPr>
        <w:t xml:space="preserve">. </w:t>
      </w:r>
      <w:r w:rsidRPr="007F0A26">
        <w:rPr>
          <w:rFonts w:ascii="Arial" w:eastAsia="Calibri" w:hAnsi="Arial" w:cs="Arial"/>
          <w:bCs/>
          <w:color w:val="000000"/>
          <w:sz w:val="20"/>
        </w:rPr>
        <w:t>Is</w:t>
      </w:r>
      <w:r w:rsidRPr="007F0A26">
        <w:rPr>
          <w:rFonts w:ascii="Arial" w:hAnsi="Arial" w:cs="Arial"/>
          <w:bCs/>
          <w:color w:val="000000"/>
          <w:sz w:val="20"/>
        </w:rPr>
        <w:t xml:space="preserve"> </w:t>
      </w:r>
      <w:proofErr w:type="spellStart"/>
      <w:r w:rsidRPr="007F0A26">
        <w:rPr>
          <w:rFonts w:ascii="Arial" w:eastAsia="Calibri" w:hAnsi="Arial" w:cs="Arial"/>
          <w:bCs/>
          <w:color w:val="000000"/>
          <w:sz w:val="20"/>
        </w:rPr>
        <w:t>PrEP</w:t>
      </w:r>
      <w:proofErr w:type="spellEnd"/>
      <w:r w:rsidRPr="007F0A26">
        <w:rPr>
          <w:rFonts w:ascii="Arial" w:hAnsi="Arial" w:cs="Arial"/>
          <w:bCs/>
          <w:color w:val="000000"/>
          <w:sz w:val="20"/>
        </w:rPr>
        <w:t xml:space="preserve"> 100% </w:t>
      </w:r>
      <w:r w:rsidRPr="007F0A26">
        <w:rPr>
          <w:rFonts w:ascii="Arial" w:eastAsia="Calibri" w:hAnsi="Arial" w:cs="Arial"/>
          <w:bCs/>
          <w:color w:val="000000"/>
          <w:sz w:val="20"/>
        </w:rPr>
        <w:t>effective</w:t>
      </w:r>
      <w:r w:rsidRPr="007F0A26">
        <w:rPr>
          <w:rFonts w:ascii="Arial" w:hAnsi="Arial" w:cs="Arial"/>
          <w:bCs/>
          <w:color w:val="000000"/>
          <w:sz w:val="20"/>
        </w:rPr>
        <w:t xml:space="preserve"> </w:t>
      </w:r>
      <w:r w:rsidRPr="007F0A26">
        <w:rPr>
          <w:rFonts w:ascii="Arial" w:eastAsia="Calibri" w:hAnsi="Arial" w:cs="Arial"/>
          <w:bCs/>
          <w:color w:val="000000"/>
          <w:sz w:val="20"/>
        </w:rPr>
        <w:t>or</w:t>
      </w:r>
      <w:r w:rsidRPr="007F0A26">
        <w:rPr>
          <w:rFonts w:ascii="Arial" w:hAnsi="Arial" w:cs="Arial"/>
          <w:bCs/>
          <w:color w:val="000000"/>
          <w:sz w:val="20"/>
        </w:rPr>
        <w:t xml:space="preserve"> 100% </w:t>
      </w:r>
      <w:r w:rsidRPr="007F0A26">
        <w:rPr>
          <w:rFonts w:ascii="Arial" w:eastAsia="Calibri" w:hAnsi="Arial" w:cs="Arial"/>
          <w:bCs/>
          <w:color w:val="000000"/>
          <w:sz w:val="20"/>
        </w:rPr>
        <w:t>overhyped</w:t>
      </w:r>
      <w:r w:rsidRPr="007F0A26">
        <w:rPr>
          <w:rFonts w:ascii="Arial" w:hAnsi="Arial" w:cs="Arial"/>
          <w:bCs/>
          <w:color w:val="000000"/>
          <w:sz w:val="20"/>
        </w:rPr>
        <w:t>?</w:t>
      </w:r>
      <w:r w:rsidRPr="007F0A26">
        <w:rPr>
          <w:rFonts w:ascii="Arial" w:hAnsi="Arial" w:cs="Arial"/>
          <w:b/>
          <w:bCs/>
          <w:color w:val="000000"/>
          <w:sz w:val="20"/>
        </w:rPr>
        <w:t xml:space="preserve"> </w:t>
      </w:r>
      <w:r w:rsidRPr="007F0A26">
        <w:rPr>
          <w:rFonts w:ascii="Arial" w:eastAsia="Calibri" w:hAnsi="Arial" w:cs="Arial"/>
          <w:bCs/>
          <w:i/>
          <w:color w:val="000000"/>
          <w:sz w:val="20"/>
        </w:rPr>
        <w:t>TheBodyPro</w:t>
      </w:r>
      <w:r w:rsidRPr="007F0A26">
        <w:rPr>
          <w:rFonts w:ascii="Arial" w:hAnsi="Arial" w:cs="Arial"/>
          <w:bCs/>
          <w:i/>
          <w:color w:val="000000"/>
          <w:sz w:val="20"/>
        </w:rPr>
        <w:t>.</w:t>
      </w:r>
      <w:r w:rsidRPr="007F0A26">
        <w:rPr>
          <w:rFonts w:ascii="Arial" w:eastAsia="Calibri" w:hAnsi="Arial" w:cs="Arial"/>
          <w:bCs/>
          <w:i/>
          <w:color w:val="000000"/>
          <w:sz w:val="20"/>
        </w:rPr>
        <w:t>com</w:t>
      </w:r>
      <w:r w:rsidRPr="007F0A26">
        <w:rPr>
          <w:rFonts w:ascii="Arial" w:hAnsi="Arial" w:cs="Arial"/>
          <w:bCs/>
          <w:i/>
          <w:color w:val="000000"/>
          <w:sz w:val="20"/>
        </w:rPr>
        <w:t xml:space="preserve"> </w:t>
      </w:r>
      <w:r w:rsidRPr="007F0A26">
        <w:rPr>
          <w:rFonts w:ascii="Arial" w:eastAsia="Calibri" w:hAnsi="Arial" w:cs="Arial"/>
          <w:bCs/>
          <w:color w:val="000000"/>
          <w:sz w:val="20"/>
        </w:rPr>
        <w:t>in</w:t>
      </w:r>
      <w:r w:rsidRPr="007F0A26">
        <w:rPr>
          <w:rFonts w:ascii="Arial" w:hAnsi="Arial" w:cs="Arial"/>
          <w:bCs/>
          <w:color w:val="000000"/>
          <w:sz w:val="20"/>
        </w:rPr>
        <w:t xml:space="preserve"> </w:t>
      </w:r>
      <w:r w:rsidRPr="007F0A26">
        <w:rPr>
          <w:rFonts w:ascii="Arial" w:eastAsia="Calibri" w:hAnsi="Arial" w:cs="Arial"/>
          <w:bCs/>
          <w:color w:val="000000"/>
          <w:sz w:val="20"/>
        </w:rPr>
        <w:t>the</w:t>
      </w:r>
      <w:r w:rsidRPr="007F0A26">
        <w:rPr>
          <w:rFonts w:ascii="Arial" w:hAnsi="Arial" w:cs="Arial"/>
          <w:bCs/>
          <w:color w:val="000000"/>
          <w:sz w:val="20"/>
        </w:rPr>
        <w:t xml:space="preserve"> </w:t>
      </w:r>
      <w:r w:rsidRPr="007F0A26">
        <w:rPr>
          <w:rFonts w:ascii="Arial" w:eastAsia="Calibri" w:hAnsi="Arial" w:cs="Arial"/>
          <w:bCs/>
          <w:color w:val="000000"/>
          <w:sz w:val="20"/>
        </w:rPr>
        <w:t>HIV</w:t>
      </w:r>
      <w:r w:rsidRPr="007F0A26">
        <w:rPr>
          <w:rFonts w:ascii="Arial" w:hAnsi="Arial" w:cs="Arial"/>
          <w:bCs/>
          <w:color w:val="000000"/>
          <w:sz w:val="20"/>
        </w:rPr>
        <w:t xml:space="preserve"> </w:t>
      </w:r>
      <w:r w:rsidRPr="007F0A26">
        <w:rPr>
          <w:rFonts w:ascii="Arial" w:eastAsia="Calibri" w:hAnsi="Arial" w:cs="Arial"/>
          <w:bCs/>
          <w:color w:val="000000"/>
          <w:sz w:val="20"/>
        </w:rPr>
        <w:t>Care</w:t>
      </w:r>
      <w:r w:rsidRPr="007F0A26">
        <w:rPr>
          <w:rFonts w:ascii="Arial" w:hAnsi="Arial" w:cs="Arial"/>
          <w:bCs/>
          <w:color w:val="000000"/>
          <w:sz w:val="20"/>
        </w:rPr>
        <w:t xml:space="preserve"> </w:t>
      </w:r>
      <w:r w:rsidRPr="007F0A26">
        <w:rPr>
          <w:rFonts w:ascii="Arial" w:eastAsia="Calibri" w:hAnsi="Arial" w:cs="Arial"/>
          <w:bCs/>
          <w:color w:val="000000"/>
          <w:sz w:val="20"/>
        </w:rPr>
        <w:t>Today</w:t>
      </w:r>
      <w:r w:rsidRPr="007F0A26">
        <w:rPr>
          <w:rFonts w:ascii="Arial" w:hAnsi="Arial" w:cs="Arial"/>
          <w:bCs/>
          <w:color w:val="000000"/>
          <w:sz w:val="20"/>
        </w:rPr>
        <w:t xml:space="preserve"> </w:t>
      </w:r>
      <w:r w:rsidRPr="007F0A26">
        <w:rPr>
          <w:rFonts w:ascii="Arial" w:eastAsia="Calibri" w:hAnsi="Arial" w:cs="Arial"/>
          <w:bCs/>
          <w:color w:val="000000"/>
          <w:sz w:val="20"/>
        </w:rPr>
        <w:t>blog</w:t>
      </w:r>
      <w:r w:rsidRPr="007F0A26">
        <w:rPr>
          <w:rFonts w:ascii="Arial" w:hAnsi="Arial" w:cs="Arial"/>
          <w:bCs/>
          <w:color w:val="000000"/>
          <w:sz w:val="20"/>
        </w:rPr>
        <w:t xml:space="preserve"> </w:t>
      </w:r>
      <w:hyperlink r:id="rId70" w:history="1">
        <w:r w:rsidRPr="007F0A26">
          <w:rPr>
            <w:rStyle w:val="Hyperlink"/>
            <w:rFonts w:ascii="Arial" w:eastAsiaTheme="majorEastAsia" w:hAnsi="Arial" w:cs="Arial"/>
            <w:bCs/>
            <w:sz w:val="20"/>
          </w:rPr>
          <w:t>http://www.thebodypro.com/content/76436/is-prep-100--effective-or-100--over-hyped.html</w:t>
        </w:r>
      </w:hyperlink>
      <w:r w:rsidRPr="007F0A26">
        <w:rPr>
          <w:rFonts w:ascii="Arial" w:hAnsi="Arial" w:cs="Arial"/>
          <w:bCs/>
          <w:color w:val="000000"/>
          <w:sz w:val="20"/>
        </w:rPr>
        <w:t xml:space="preserve">  </w:t>
      </w:r>
      <w:r w:rsidRPr="007F0A26">
        <w:rPr>
          <w:rFonts w:ascii="Arial" w:eastAsia="Calibri" w:hAnsi="Arial" w:cs="Arial"/>
          <w:bCs/>
          <w:color w:val="000000"/>
          <w:sz w:val="20"/>
        </w:rPr>
        <w:t>September</w:t>
      </w:r>
      <w:r w:rsidRPr="007F0A26">
        <w:rPr>
          <w:rFonts w:ascii="Arial" w:hAnsi="Arial" w:cs="Arial"/>
          <w:bCs/>
          <w:color w:val="000000"/>
          <w:sz w:val="20"/>
        </w:rPr>
        <w:t xml:space="preserve"> 18, 2015.</w:t>
      </w:r>
    </w:p>
    <w:p w14:paraId="1648ED20" w14:textId="77777777" w:rsidR="007A7561" w:rsidRPr="007F0A26" w:rsidRDefault="007A7561" w:rsidP="007A7561">
      <w:pPr>
        <w:pStyle w:val="ResumeIndent"/>
        <w:widowControl w:val="0"/>
        <w:numPr>
          <w:ilvl w:val="0"/>
          <w:numId w:val="10"/>
        </w:numPr>
        <w:tabs>
          <w:tab w:val="left" w:pos="720"/>
        </w:tabs>
        <w:ind w:right="-108"/>
        <w:rPr>
          <w:rFonts w:ascii="Arial" w:hAnsi="Arial" w:cs="Arial"/>
          <w:b/>
          <w:bCs/>
          <w:color w:val="000000"/>
          <w:sz w:val="20"/>
        </w:rPr>
      </w:pPr>
      <w:r w:rsidRPr="007F0A26">
        <w:rPr>
          <w:rFonts w:ascii="Arial" w:eastAsia="Calibri" w:hAnsi="Arial" w:cs="Arial"/>
          <w:bCs/>
          <w:color w:val="000000"/>
          <w:sz w:val="20"/>
        </w:rPr>
        <w:t>Lahey</w:t>
      </w:r>
      <w:r w:rsidRPr="007F0A26">
        <w:rPr>
          <w:rFonts w:ascii="Arial" w:hAnsi="Arial" w:cs="Arial"/>
          <w:bCs/>
          <w:color w:val="000000"/>
          <w:sz w:val="20"/>
        </w:rPr>
        <w:t xml:space="preserve"> </w:t>
      </w:r>
      <w:r w:rsidRPr="007F0A26">
        <w:rPr>
          <w:rFonts w:ascii="Arial" w:eastAsia="Calibri" w:hAnsi="Arial" w:cs="Arial"/>
          <w:bCs/>
          <w:color w:val="000000"/>
          <w:sz w:val="20"/>
        </w:rPr>
        <w:t>J</w:t>
      </w:r>
      <w:r w:rsidRPr="007F0A26">
        <w:rPr>
          <w:rFonts w:ascii="Arial" w:hAnsi="Arial" w:cs="Arial"/>
          <w:bCs/>
          <w:color w:val="000000"/>
          <w:sz w:val="20"/>
        </w:rPr>
        <w:t xml:space="preserve"> </w:t>
      </w:r>
      <w:r w:rsidRPr="007F0A26">
        <w:rPr>
          <w:rFonts w:ascii="Arial" w:eastAsia="Calibri" w:hAnsi="Arial" w:cs="Arial"/>
          <w:bCs/>
          <w:color w:val="000000"/>
          <w:sz w:val="20"/>
        </w:rPr>
        <w:t>and</w:t>
      </w:r>
      <w:r w:rsidRPr="007F0A26">
        <w:rPr>
          <w:rFonts w:ascii="Arial" w:hAnsi="Arial" w:cs="Arial"/>
          <w:bCs/>
          <w:color w:val="000000"/>
          <w:sz w:val="20"/>
        </w:rPr>
        <w:t xml:space="preserve"> </w:t>
      </w:r>
      <w:r w:rsidRPr="007F0A26">
        <w:rPr>
          <w:rFonts w:ascii="Arial" w:eastAsia="Calibri" w:hAnsi="Arial" w:cs="Arial"/>
          <w:b/>
          <w:bCs/>
          <w:color w:val="000000"/>
          <w:sz w:val="20"/>
        </w:rPr>
        <w:t>Lahey</w:t>
      </w:r>
      <w:r w:rsidRPr="007F0A26">
        <w:rPr>
          <w:rFonts w:ascii="Arial" w:hAnsi="Arial" w:cs="Arial"/>
          <w:b/>
          <w:bCs/>
          <w:color w:val="000000"/>
          <w:sz w:val="20"/>
        </w:rPr>
        <w:t xml:space="preserve"> </w:t>
      </w:r>
      <w:r w:rsidRPr="007F0A26">
        <w:rPr>
          <w:rFonts w:ascii="Arial" w:eastAsia="Calibri" w:hAnsi="Arial" w:cs="Arial"/>
          <w:b/>
          <w:bCs/>
          <w:color w:val="000000"/>
          <w:sz w:val="20"/>
        </w:rPr>
        <w:t>T</w:t>
      </w:r>
      <w:r w:rsidRPr="007F0A26">
        <w:rPr>
          <w:rFonts w:ascii="Arial" w:hAnsi="Arial" w:cs="Arial"/>
          <w:b/>
          <w:bCs/>
          <w:color w:val="000000"/>
          <w:sz w:val="20"/>
        </w:rPr>
        <w:t xml:space="preserve">. </w:t>
      </w:r>
      <w:r w:rsidRPr="007F0A26">
        <w:rPr>
          <w:rFonts w:ascii="Arial" w:eastAsia="Calibri" w:hAnsi="Arial" w:cs="Arial"/>
          <w:bCs/>
          <w:color w:val="000000"/>
          <w:sz w:val="20"/>
        </w:rPr>
        <w:t>How</w:t>
      </w:r>
      <w:r w:rsidRPr="007F0A26">
        <w:rPr>
          <w:rFonts w:ascii="Arial" w:hAnsi="Arial" w:cs="Arial"/>
          <w:bCs/>
          <w:color w:val="000000"/>
          <w:sz w:val="20"/>
        </w:rPr>
        <w:t xml:space="preserve"> </w:t>
      </w:r>
      <w:r w:rsidRPr="007F0A26">
        <w:rPr>
          <w:rFonts w:ascii="Arial" w:eastAsia="Calibri" w:hAnsi="Arial" w:cs="Arial"/>
          <w:bCs/>
          <w:color w:val="000000"/>
          <w:sz w:val="20"/>
        </w:rPr>
        <w:t>Loneliness</w:t>
      </w:r>
      <w:r w:rsidRPr="007F0A26">
        <w:rPr>
          <w:rFonts w:ascii="Arial" w:hAnsi="Arial" w:cs="Arial"/>
          <w:bCs/>
          <w:color w:val="000000"/>
          <w:sz w:val="20"/>
        </w:rPr>
        <w:t xml:space="preserve"> </w:t>
      </w:r>
      <w:r w:rsidRPr="007F0A26">
        <w:rPr>
          <w:rFonts w:ascii="Arial" w:eastAsia="Calibri" w:hAnsi="Arial" w:cs="Arial"/>
          <w:bCs/>
          <w:color w:val="000000"/>
          <w:sz w:val="20"/>
        </w:rPr>
        <w:t>Wears</w:t>
      </w:r>
      <w:r w:rsidRPr="007F0A26">
        <w:rPr>
          <w:rFonts w:ascii="Arial" w:hAnsi="Arial" w:cs="Arial"/>
          <w:bCs/>
          <w:color w:val="000000"/>
          <w:sz w:val="20"/>
        </w:rPr>
        <w:t xml:space="preserve"> </w:t>
      </w:r>
      <w:r w:rsidRPr="007F0A26">
        <w:rPr>
          <w:rFonts w:ascii="Arial" w:eastAsia="Calibri" w:hAnsi="Arial" w:cs="Arial"/>
          <w:bCs/>
          <w:color w:val="000000"/>
          <w:sz w:val="20"/>
        </w:rPr>
        <w:t>on</w:t>
      </w:r>
      <w:r w:rsidRPr="007F0A26">
        <w:rPr>
          <w:rFonts w:ascii="Arial" w:hAnsi="Arial" w:cs="Arial"/>
          <w:bCs/>
          <w:color w:val="000000"/>
          <w:sz w:val="20"/>
        </w:rPr>
        <w:t xml:space="preserve"> </w:t>
      </w:r>
      <w:r w:rsidRPr="007F0A26">
        <w:rPr>
          <w:rFonts w:ascii="Arial" w:eastAsia="Calibri" w:hAnsi="Arial" w:cs="Arial"/>
          <w:bCs/>
          <w:color w:val="000000"/>
          <w:sz w:val="20"/>
        </w:rPr>
        <w:t>the</w:t>
      </w:r>
      <w:r w:rsidRPr="007F0A26">
        <w:rPr>
          <w:rFonts w:ascii="Arial" w:hAnsi="Arial" w:cs="Arial"/>
          <w:bCs/>
          <w:color w:val="000000"/>
          <w:sz w:val="20"/>
        </w:rPr>
        <w:t xml:space="preserve"> </w:t>
      </w:r>
      <w:r w:rsidRPr="007F0A26">
        <w:rPr>
          <w:rFonts w:ascii="Arial" w:eastAsia="Calibri" w:hAnsi="Arial" w:cs="Arial"/>
          <w:bCs/>
          <w:color w:val="000000"/>
          <w:sz w:val="20"/>
        </w:rPr>
        <w:t>Body</w:t>
      </w:r>
      <w:r w:rsidRPr="007F0A26">
        <w:rPr>
          <w:rFonts w:ascii="Arial" w:hAnsi="Arial" w:cs="Arial"/>
          <w:bCs/>
          <w:color w:val="000000"/>
          <w:sz w:val="20"/>
        </w:rPr>
        <w:t xml:space="preserve">. </w:t>
      </w:r>
      <w:r w:rsidRPr="007F0A26">
        <w:rPr>
          <w:rFonts w:ascii="Arial" w:eastAsia="Calibri" w:hAnsi="Arial" w:cs="Arial"/>
          <w:bCs/>
          <w:i/>
          <w:color w:val="000000"/>
          <w:sz w:val="20"/>
        </w:rPr>
        <w:t>The</w:t>
      </w:r>
      <w:r w:rsidRPr="007F0A26">
        <w:rPr>
          <w:rFonts w:ascii="Arial" w:hAnsi="Arial" w:cs="Arial"/>
          <w:bCs/>
          <w:i/>
          <w:color w:val="000000"/>
          <w:sz w:val="20"/>
        </w:rPr>
        <w:t xml:space="preserve"> </w:t>
      </w:r>
      <w:r w:rsidRPr="007F0A26">
        <w:rPr>
          <w:rFonts w:ascii="Arial" w:eastAsia="Calibri" w:hAnsi="Arial" w:cs="Arial"/>
          <w:bCs/>
          <w:i/>
          <w:color w:val="000000"/>
          <w:sz w:val="20"/>
        </w:rPr>
        <w:t>Atlantic</w:t>
      </w:r>
      <w:r w:rsidRPr="007F0A26">
        <w:rPr>
          <w:rFonts w:ascii="Arial" w:hAnsi="Arial" w:cs="Arial"/>
          <w:bCs/>
          <w:i/>
          <w:color w:val="000000"/>
          <w:sz w:val="20"/>
        </w:rPr>
        <w:t xml:space="preserve"> </w:t>
      </w:r>
      <w:hyperlink r:id="rId71" w:history="1">
        <w:r w:rsidRPr="007F0A26">
          <w:rPr>
            <w:rStyle w:val="Hyperlink"/>
            <w:rFonts w:ascii="Arial" w:eastAsiaTheme="majorEastAsia" w:hAnsi="Arial" w:cs="Arial"/>
            <w:bCs/>
            <w:sz w:val="20"/>
          </w:rPr>
          <w:t>http://www.theatlantic.com/health/archive/2015/12/loneliness-social-isolation-and-health/418395/</w:t>
        </w:r>
      </w:hyperlink>
      <w:r w:rsidRPr="007F0A26">
        <w:rPr>
          <w:rFonts w:ascii="Arial" w:hAnsi="Arial" w:cs="Arial"/>
          <w:bCs/>
          <w:i/>
          <w:color w:val="000000"/>
          <w:sz w:val="20"/>
        </w:rPr>
        <w:t xml:space="preserve">  </w:t>
      </w:r>
      <w:r w:rsidRPr="007F0A26">
        <w:rPr>
          <w:rFonts w:ascii="Arial" w:eastAsia="Calibri" w:hAnsi="Arial" w:cs="Arial"/>
          <w:bCs/>
          <w:color w:val="000000"/>
          <w:sz w:val="20"/>
        </w:rPr>
        <w:t>December</w:t>
      </w:r>
      <w:r w:rsidRPr="007F0A26">
        <w:rPr>
          <w:rFonts w:ascii="Arial" w:hAnsi="Arial" w:cs="Arial"/>
          <w:bCs/>
          <w:color w:val="000000"/>
          <w:sz w:val="20"/>
        </w:rPr>
        <w:t xml:space="preserve"> 3, 2015.</w:t>
      </w:r>
    </w:p>
    <w:p w14:paraId="06BD9FD2" w14:textId="77777777" w:rsidR="007A7561" w:rsidRPr="007F0A26" w:rsidRDefault="007A7561" w:rsidP="007A7561">
      <w:pPr>
        <w:pStyle w:val="ResumeIndent"/>
        <w:widowControl w:val="0"/>
        <w:numPr>
          <w:ilvl w:val="0"/>
          <w:numId w:val="10"/>
        </w:numPr>
        <w:tabs>
          <w:tab w:val="left" w:pos="720"/>
        </w:tabs>
        <w:ind w:right="-108"/>
        <w:rPr>
          <w:rFonts w:ascii="Arial" w:hAnsi="Arial" w:cs="Arial"/>
          <w:bCs/>
          <w:color w:val="000000"/>
          <w:sz w:val="20"/>
        </w:rPr>
      </w:pPr>
      <w:r w:rsidRPr="007F0A26">
        <w:rPr>
          <w:rFonts w:ascii="Arial" w:eastAsia="Calibri" w:hAnsi="Arial" w:cs="Arial"/>
          <w:b/>
          <w:bCs/>
          <w:color w:val="000000"/>
          <w:sz w:val="20"/>
        </w:rPr>
        <w:t>Lahey</w:t>
      </w:r>
      <w:r w:rsidRPr="007F0A26">
        <w:rPr>
          <w:rFonts w:ascii="Arial" w:hAnsi="Arial" w:cs="Arial"/>
          <w:b/>
          <w:bCs/>
          <w:color w:val="000000"/>
          <w:sz w:val="20"/>
        </w:rPr>
        <w:t xml:space="preserve"> </w:t>
      </w:r>
      <w:r w:rsidRPr="007F0A26">
        <w:rPr>
          <w:rFonts w:ascii="Arial" w:eastAsia="Calibri" w:hAnsi="Arial" w:cs="Arial"/>
          <w:b/>
          <w:bCs/>
          <w:color w:val="000000"/>
          <w:sz w:val="20"/>
        </w:rPr>
        <w:t>T</w:t>
      </w:r>
      <w:r w:rsidRPr="007F0A26">
        <w:rPr>
          <w:rFonts w:ascii="Arial" w:hAnsi="Arial" w:cs="Arial"/>
          <w:bCs/>
          <w:color w:val="000000"/>
          <w:sz w:val="20"/>
        </w:rPr>
        <w:t xml:space="preserve">. </w:t>
      </w:r>
      <w:r w:rsidRPr="007F0A26">
        <w:rPr>
          <w:rFonts w:ascii="Arial" w:eastAsia="Calibri" w:hAnsi="Arial" w:cs="Arial"/>
          <w:bCs/>
          <w:color w:val="000000"/>
          <w:sz w:val="20"/>
        </w:rPr>
        <w:t>Swipe</w:t>
      </w:r>
      <w:r w:rsidRPr="007F0A26">
        <w:rPr>
          <w:rFonts w:ascii="Arial" w:hAnsi="Arial" w:cs="Arial"/>
          <w:bCs/>
          <w:color w:val="000000"/>
          <w:sz w:val="20"/>
        </w:rPr>
        <w:t xml:space="preserve"> </w:t>
      </w:r>
      <w:r w:rsidRPr="007F0A26">
        <w:rPr>
          <w:rFonts w:ascii="Arial" w:eastAsia="Calibri" w:hAnsi="Arial" w:cs="Arial"/>
          <w:bCs/>
          <w:color w:val="000000"/>
          <w:sz w:val="20"/>
        </w:rPr>
        <w:t>Right</w:t>
      </w:r>
      <w:r w:rsidRPr="007F0A26">
        <w:rPr>
          <w:rFonts w:ascii="Arial" w:hAnsi="Arial" w:cs="Arial"/>
          <w:bCs/>
          <w:color w:val="000000"/>
          <w:sz w:val="20"/>
        </w:rPr>
        <w:t xml:space="preserve"> </w:t>
      </w:r>
      <w:r w:rsidRPr="007F0A26">
        <w:rPr>
          <w:rFonts w:ascii="Arial" w:eastAsia="Calibri" w:hAnsi="Arial" w:cs="Arial"/>
          <w:bCs/>
          <w:color w:val="000000"/>
          <w:sz w:val="20"/>
        </w:rPr>
        <w:t>to</w:t>
      </w:r>
      <w:r w:rsidRPr="007F0A26">
        <w:rPr>
          <w:rFonts w:ascii="Arial" w:hAnsi="Arial" w:cs="Arial"/>
          <w:bCs/>
          <w:color w:val="000000"/>
          <w:sz w:val="20"/>
        </w:rPr>
        <w:t xml:space="preserve"> </w:t>
      </w:r>
      <w:r w:rsidRPr="007F0A26">
        <w:rPr>
          <w:rFonts w:ascii="Arial" w:eastAsia="Calibri" w:hAnsi="Arial" w:cs="Arial"/>
          <w:bCs/>
          <w:color w:val="000000"/>
          <w:sz w:val="20"/>
        </w:rPr>
        <w:t>Connect</w:t>
      </w:r>
      <w:r w:rsidRPr="007F0A26">
        <w:rPr>
          <w:rFonts w:ascii="Arial" w:hAnsi="Arial" w:cs="Arial"/>
          <w:bCs/>
          <w:color w:val="000000"/>
          <w:sz w:val="20"/>
        </w:rPr>
        <w:t xml:space="preserve"> </w:t>
      </w:r>
      <w:r w:rsidRPr="007F0A26">
        <w:rPr>
          <w:rFonts w:ascii="Arial" w:eastAsia="Calibri" w:hAnsi="Arial" w:cs="Arial"/>
          <w:bCs/>
          <w:color w:val="000000"/>
          <w:sz w:val="20"/>
        </w:rPr>
        <w:t>Young</w:t>
      </w:r>
      <w:r w:rsidRPr="007F0A26">
        <w:rPr>
          <w:rFonts w:ascii="Arial" w:hAnsi="Arial" w:cs="Arial"/>
          <w:bCs/>
          <w:color w:val="000000"/>
          <w:sz w:val="20"/>
        </w:rPr>
        <w:t xml:space="preserve"> </w:t>
      </w:r>
      <w:r w:rsidRPr="007F0A26">
        <w:rPr>
          <w:rFonts w:ascii="Arial" w:eastAsia="Calibri" w:hAnsi="Arial" w:cs="Arial"/>
          <w:bCs/>
          <w:color w:val="000000"/>
          <w:sz w:val="20"/>
        </w:rPr>
        <w:t>People</w:t>
      </w:r>
      <w:r w:rsidRPr="007F0A26">
        <w:rPr>
          <w:rFonts w:ascii="Arial" w:hAnsi="Arial" w:cs="Arial"/>
          <w:bCs/>
          <w:color w:val="000000"/>
          <w:sz w:val="20"/>
        </w:rPr>
        <w:t xml:space="preserve"> </w:t>
      </w:r>
      <w:r w:rsidRPr="007F0A26">
        <w:rPr>
          <w:rFonts w:ascii="Arial" w:eastAsia="Calibri" w:hAnsi="Arial" w:cs="Arial"/>
          <w:bCs/>
          <w:color w:val="000000"/>
          <w:sz w:val="20"/>
        </w:rPr>
        <w:t>to</w:t>
      </w:r>
      <w:r w:rsidRPr="007F0A26">
        <w:rPr>
          <w:rFonts w:ascii="Arial" w:hAnsi="Arial" w:cs="Arial"/>
          <w:bCs/>
          <w:color w:val="000000"/>
          <w:sz w:val="20"/>
        </w:rPr>
        <w:t xml:space="preserve"> </w:t>
      </w:r>
      <w:r w:rsidRPr="007F0A26">
        <w:rPr>
          <w:rFonts w:ascii="Arial" w:eastAsia="Calibri" w:hAnsi="Arial" w:cs="Arial"/>
          <w:bCs/>
          <w:color w:val="000000"/>
          <w:sz w:val="20"/>
        </w:rPr>
        <w:t>H</w:t>
      </w:r>
      <w:r w:rsidRPr="007F0A26">
        <w:rPr>
          <w:rFonts w:ascii="Arial" w:hAnsi="Arial" w:cs="Arial"/>
          <w:bCs/>
          <w:color w:val="000000"/>
          <w:sz w:val="20"/>
        </w:rPr>
        <w:t>.</w:t>
      </w:r>
      <w:r w:rsidRPr="007F0A26">
        <w:rPr>
          <w:rFonts w:ascii="Arial" w:eastAsia="Calibri" w:hAnsi="Arial" w:cs="Arial"/>
          <w:bCs/>
          <w:color w:val="000000"/>
          <w:sz w:val="20"/>
        </w:rPr>
        <w:t>I</w:t>
      </w:r>
      <w:r w:rsidRPr="007F0A26">
        <w:rPr>
          <w:rFonts w:ascii="Arial" w:hAnsi="Arial" w:cs="Arial"/>
          <w:bCs/>
          <w:color w:val="000000"/>
          <w:sz w:val="20"/>
        </w:rPr>
        <w:t>.</w:t>
      </w:r>
      <w:r w:rsidRPr="007F0A26">
        <w:rPr>
          <w:rFonts w:ascii="Arial" w:eastAsia="Calibri" w:hAnsi="Arial" w:cs="Arial"/>
          <w:bCs/>
          <w:color w:val="000000"/>
          <w:sz w:val="20"/>
        </w:rPr>
        <w:t>V</w:t>
      </w:r>
      <w:r w:rsidRPr="007F0A26">
        <w:rPr>
          <w:rFonts w:ascii="Arial" w:hAnsi="Arial" w:cs="Arial"/>
          <w:bCs/>
          <w:color w:val="000000"/>
          <w:sz w:val="20"/>
        </w:rPr>
        <w:t xml:space="preserve">. </w:t>
      </w:r>
      <w:r w:rsidRPr="007F0A26">
        <w:rPr>
          <w:rFonts w:ascii="Arial" w:eastAsia="Calibri" w:hAnsi="Arial" w:cs="Arial"/>
          <w:bCs/>
          <w:color w:val="000000"/>
          <w:sz w:val="20"/>
        </w:rPr>
        <w:t>Testing</w:t>
      </w:r>
      <w:r w:rsidRPr="007F0A26">
        <w:rPr>
          <w:rFonts w:ascii="Arial" w:hAnsi="Arial" w:cs="Arial"/>
          <w:bCs/>
          <w:color w:val="000000"/>
          <w:sz w:val="20"/>
        </w:rPr>
        <w:t xml:space="preserve">. </w:t>
      </w:r>
      <w:r w:rsidRPr="007F0A26">
        <w:rPr>
          <w:rFonts w:ascii="Arial" w:eastAsia="Calibri" w:hAnsi="Arial" w:cs="Arial"/>
          <w:bCs/>
          <w:i/>
          <w:color w:val="000000"/>
          <w:sz w:val="20"/>
        </w:rPr>
        <w:t>The</w:t>
      </w:r>
      <w:r w:rsidRPr="007F0A26">
        <w:rPr>
          <w:rFonts w:ascii="Arial" w:hAnsi="Arial" w:cs="Arial"/>
          <w:bCs/>
          <w:i/>
          <w:color w:val="000000"/>
          <w:sz w:val="20"/>
        </w:rPr>
        <w:t xml:space="preserve"> </w:t>
      </w:r>
      <w:r w:rsidRPr="007F0A26">
        <w:rPr>
          <w:rFonts w:ascii="Arial" w:eastAsia="Calibri" w:hAnsi="Arial" w:cs="Arial"/>
          <w:bCs/>
          <w:i/>
          <w:color w:val="000000"/>
          <w:sz w:val="20"/>
        </w:rPr>
        <w:t>New</w:t>
      </w:r>
      <w:r w:rsidRPr="007F0A26">
        <w:rPr>
          <w:rFonts w:ascii="Arial" w:hAnsi="Arial" w:cs="Arial"/>
          <w:bCs/>
          <w:i/>
          <w:color w:val="000000"/>
          <w:sz w:val="20"/>
        </w:rPr>
        <w:t xml:space="preserve"> </w:t>
      </w:r>
      <w:r w:rsidRPr="007F0A26">
        <w:rPr>
          <w:rFonts w:ascii="Arial" w:eastAsia="Calibri" w:hAnsi="Arial" w:cs="Arial"/>
          <w:bCs/>
          <w:i/>
          <w:color w:val="000000"/>
          <w:sz w:val="20"/>
        </w:rPr>
        <w:t>York</w:t>
      </w:r>
      <w:r w:rsidRPr="007F0A26">
        <w:rPr>
          <w:rFonts w:ascii="Arial" w:hAnsi="Arial" w:cs="Arial"/>
          <w:bCs/>
          <w:i/>
          <w:color w:val="000000"/>
          <w:sz w:val="20"/>
        </w:rPr>
        <w:t xml:space="preserve"> </w:t>
      </w:r>
      <w:r w:rsidRPr="007F0A26">
        <w:rPr>
          <w:rFonts w:ascii="Arial" w:eastAsia="Calibri" w:hAnsi="Arial" w:cs="Arial"/>
          <w:bCs/>
          <w:i/>
          <w:color w:val="000000"/>
          <w:sz w:val="20"/>
        </w:rPr>
        <w:t>Times</w:t>
      </w:r>
      <w:r w:rsidRPr="007F0A26">
        <w:rPr>
          <w:rFonts w:ascii="Arial" w:hAnsi="Arial" w:cs="Arial"/>
          <w:bCs/>
          <w:color w:val="000000"/>
          <w:sz w:val="20"/>
        </w:rPr>
        <w:t xml:space="preserve"> </w:t>
      </w:r>
      <w:hyperlink r:id="rId72" w:history="1">
        <w:r w:rsidRPr="007F0A26">
          <w:rPr>
            <w:rStyle w:val="Hyperlink"/>
            <w:rFonts w:ascii="Arial" w:eastAsiaTheme="majorEastAsia" w:hAnsi="Arial" w:cs="Arial"/>
            <w:bCs/>
            <w:sz w:val="20"/>
          </w:rPr>
          <w:t>http://well.blogs.nytimes.com/2016/04/27/swipe-right-to-connect-young-people-to-h-i-v-testing/?ref=health&amp;_r=0</w:t>
        </w:r>
      </w:hyperlink>
      <w:r w:rsidRPr="007F0A26">
        <w:rPr>
          <w:rFonts w:ascii="Arial" w:hAnsi="Arial" w:cs="Arial"/>
          <w:bCs/>
          <w:color w:val="000000"/>
          <w:sz w:val="20"/>
        </w:rPr>
        <w:t xml:space="preserve"> </w:t>
      </w:r>
      <w:r w:rsidRPr="007F0A26">
        <w:rPr>
          <w:rFonts w:ascii="Arial" w:eastAsia="Calibri" w:hAnsi="Arial" w:cs="Arial"/>
          <w:bCs/>
          <w:color w:val="000000"/>
          <w:sz w:val="20"/>
        </w:rPr>
        <w:t>April</w:t>
      </w:r>
      <w:r w:rsidRPr="007F0A26">
        <w:rPr>
          <w:rFonts w:ascii="Arial" w:hAnsi="Arial" w:cs="Arial"/>
          <w:bCs/>
          <w:color w:val="000000"/>
          <w:sz w:val="20"/>
        </w:rPr>
        <w:t xml:space="preserve"> 27, 2016.</w:t>
      </w:r>
    </w:p>
    <w:p w14:paraId="33A901CC" w14:textId="77777777" w:rsidR="007A7561" w:rsidRPr="007F0A26" w:rsidRDefault="007A7561" w:rsidP="007A7561">
      <w:pPr>
        <w:pStyle w:val="ResumeIndent"/>
        <w:widowControl w:val="0"/>
        <w:numPr>
          <w:ilvl w:val="0"/>
          <w:numId w:val="10"/>
        </w:numPr>
        <w:tabs>
          <w:tab w:val="left" w:pos="720"/>
        </w:tabs>
        <w:ind w:right="-108"/>
        <w:rPr>
          <w:rFonts w:ascii="Arial" w:hAnsi="Arial" w:cs="Arial"/>
          <w:bCs/>
          <w:color w:val="000000"/>
          <w:sz w:val="20"/>
        </w:rPr>
      </w:pPr>
      <w:r w:rsidRPr="007F0A26">
        <w:rPr>
          <w:rFonts w:ascii="Arial" w:eastAsia="Calibri" w:hAnsi="Arial" w:cs="Arial"/>
          <w:b/>
          <w:bCs/>
          <w:color w:val="000000"/>
          <w:sz w:val="20"/>
        </w:rPr>
        <w:t>Lahey</w:t>
      </w:r>
      <w:r w:rsidRPr="007F0A26">
        <w:rPr>
          <w:rFonts w:ascii="Arial" w:hAnsi="Arial" w:cs="Arial"/>
          <w:b/>
          <w:bCs/>
          <w:color w:val="000000"/>
          <w:sz w:val="20"/>
        </w:rPr>
        <w:t xml:space="preserve"> </w:t>
      </w:r>
      <w:r w:rsidRPr="007F0A26">
        <w:rPr>
          <w:rFonts w:ascii="Arial" w:eastAsia="Calibri" w:hAnsi="Arial" w:cs="Arial"/>
          <w:b/>
          <w:bCs/>
          <w:color w:val="000000"/>
          <w:sz w:val="20"/>
        </w:rPr>
        <w:t>T</w:t>
      </w:r>
      <w:r w:rsidRPr="007F0A26">
        <w:rPr>
          <w:rFonts w:ascii="Arial" w:hAnsi="Arial" w:cs="Arial"/>
          <w:bCs/>
          <w:color w:val="000000"/>
          <w:sz w:val="20"/>
        </w:rPr>
        <w:t xml:space="preserve">. </w:t>
      </w:r>
      <w:r w:rsidRPr="007F0A26">
        <w:rPr>
          <w:rFonts w:ascii="Arial" w:eastAsia="Calibri" w:hAnsi="Arial" w:cs="Arial"/>
          <w:bCs/>
          <w:color w:val="000000"/>
          <w:sz w:val="20"/>
        </w:rPr>
        <w:t>Thinking</w:t>
      </w:r>
      <w:r w:rsidRPr="007F0A26">
        <w:rPr>
          <w:rFonts w:ascii="Arial" w:hAnsi="Arial" w:cs="Arial"/>
          <w:bCs/>
          <w:color w:val="000000"/>
          <w:sz w:val="20"/>
        </w:rPr>
        <w:t xml:space="preserve"> </w:t>
      </w:r>
      <w:r w:rsidRPr="007F0A26">
        <w:rPr>
          <w:rFonts w:ascii="Arial" w:eastAsia="Calibri" w:hAnsi="Arial" w:cs="Arial"/>
          <w:bCs/>
          <w:color w:val="000000"/>
          <w:sz w:val="20"/>
        </w:rPr>
        <w:t>about</w:t>
      </w:r>
      <w:r w:rsidRPr="007F0A26">
        <w:rPr>
          <w:rFonts w:ascii="Arial" w:hAnsi="Arial" w:cs="Arial"/>
          <w:bCs/>
          <w:color w:val="000000"/>
          <w:sz w:val="20"/>
        </w:rPr>
        <w:t xml:space="preserve"> </w:t>
      </w:r>
      <w:r w:rsidRPr="007F0A26">
        <w:rPr>
          <w:rFonts w:ascii="Arial" w:eastAsia="Calibri" w:hAnsi="Arial" w:cs="Arial"/>
          <w:bCs/>
          <w:color w:val="000000"/>
          <w:sz w:val="20"/>
        </w:rPr>
        <w:t>Dying</w:t>
      </w:r>
      <w:r w:rsidRPr="007F0A26">
        <w:rPr>
          <w:rFonts w:ascii="Arial" w:hAnsi="Arial" w:cs="Arial"/>
          <w:bCs/>
          <w:color w:val="000000"/>
          <w:sz w:val="20"/>
        </w:rPr>
        <w:t xml:space="preserve">, </w:t>
      </w:r>
      <w:r w:rsidRPr="007F0A26">
        <w:rPr>
          <w:rFonts w:ascii="Arial" w:eastAsia="Calibri" w:hAnsi="Arial" w:cs="Arial"/>
          <w:bCs/>
          <w:color w:val="000000"/>
          <w:sz w:val="20"/>
        </w:rPr>
        <w:t>Even</w:t>
      </w:r>
      <w:r w:rsidRPr="007F0A26">
        <w:rPr>
          <w:rFonts w:ascii="Arial" w:hAnsi="Arial" w:cs="Arial"/>
          <w:bCs/>
          <w:color w:val="000000"/>
          <w:sz w:val="20"/>
        </w:rPr>
        <w:t xml:space="preserve"> </w:t>
      </w:r>
      <w:r w:rsidRPr="007F0A26">
        <w:rPr>
          <w:rFonts w:ascii="Arial" w:eastAsia="Calibri" w:hAnsi="Arial" w:cs="Arial"/>
          <w:bCs/>
          <w:color w:val="000000"/>
          <w:sz w:val="20"/>
        </w:rPr>
        <w:t>When</w:t>
      </w:r>
      <w:r w:rsidRPr="007F0A26">
        <w:rPr>
          <w:rFonts w:ascii="Arial" w:hAnsi="Arial" w:cs="Arial"/>
          <w:bCs/>
          <w:color w:val="000000"/>
          <w:sz w:val="20"/>
        </w:rPr>
        <w:t xml:space="preserve"> </w:t>
      </w:r>
      <w:r w:rsidRPr="007F0A26">
        <w:rPr>
          <w:rFonts w:ascii="Arial" w:eastAsia="Calibri" w:hAnsi="Arial" w:cs="Arial"/>
          <w:bCs/>
          <w:color w:val="000000"/>
          <w:sz w:val="20"/>
        </w:rPr>
        <w:t>the</w:t>
      </w:r>
      <w:r w:rsidRPr="007F0A26">
        <w:rPr>
          <w:rFonts w:ascii="Arial" w:hAnsi="Arial" w:cs="Arial"/>
          <w:bCs/>
          <w:color w:val="000000"/>
          <w:sz w:val="20"/>
        </w:rPr>
        <w:t xml:space="preserve"> </w:t>
      </w:r>
      <w:r w:rsidRPr="007F0A26">
        <w:rPr>
          <w:rFonts w:ascii="Arial" w:eastAsia="Calibri" w:hAnsi="Arial" w:cs="Arial"/>
          <w:bCs/>
          <w:color w:val="000000"/>
          <w:sz w:val="20"/>
        </w:rPr>
        <w:t>Doctor</w:t>
      </w:r>
      <w:r w:rsidRPr="007F0A26">
        <w:rPr>
          <w:rFonts w:ascii="Arial" w:hAnsi="Arial" w:cs="Arial"/>
          <w:bCs/>
          <w:color w:val="000000"/>
          <w:sz w:val="20"/>
        </w:rPr>
        <w:t xml:space="preserve"> </w:t>
      </w:r>
      <w:r w:rsidRPr="007F0A26">
        <w:rPr>
          <w:rFonts w:ascii="Arial" w:eastAsia="Calibri" w:hAnsi="Arial" w:cs="Arial"/>
          <w:bCs/>
          <w:color w:val="000000"/>
          <w:sz w:val="20"/>
        </w:rPr>
        <w:t>Has</w:t>
      </w:r>
      <w:r w:rsidRPr="007F0A26">
        <w:rPr>
          <w:rFonts w:ascii="Arial" w:hAnsi="Arial" w:cs="Arial"/>
          <w:bCs/>
          <w:color w:val="000000"/>
          <w:sz w:val="20"/>
        </w:rPr>
        <w:t xml:space="preserve"> </w:t>
      </w:r>
      <w:r w:rsidRPr="007F0A26">
        <w:rPr>
          <w:rFonts w:ascii="Arial" w:eastAsia="Calibri" w:hAnsi="Arial" w:cs="Arial"/>
          <w:bCs/>
          <w:color w:val="000000"/>
          <w:sz w:val="20"/>
        </w:rPr>
        <w:t>No</w:t>
      </w:r>
      <w:r w:rsidRPr="007F0A26">
        <w:rPr>
          <w:rFonts w:ascii="Arial" w:hAnsi="Arial" w:cs="Arial"/>
          <w:bCs/>
          <w:color w:val="000000"/>
          <w:sz w:val="20"/>
        </w:rPr>
        <w:t xml:space="preserve"> </w:t>
      </w:r>
      <w:r w:rsidRPr="007F0A26">
        <w:rPr>
          <w:rFonts w:ascii="Arial" w:eastAsia="Calibri" w:hAnsi="Arial" w:cs="Arial"/>
          <w:bCs/>
          <w:color w:val="000000"/>
          <w:sz w:val="20"/>
        </w:rPr>
        <w:t>Time</w:t>
      </w:r>
      <w:r w:rsidRPr="007F0A26">
        <w:rPr>
          <w:rFonts w:ascii="Arial" w:hAnsi="Arial" w:cs="Arial"/>
          <w:bCs/>
          <w:color w:val="000000"/>
          <w:sz w:val="20"/>
        </w:rPr>
        <w:t xml:space="preserve"> </w:t>
      </w:r>
      <w:r w:rsidRPr="007F0A26">
        <w:rPr>
          <w:rFonts w:ascii="Arial" w:eastAsia="Calibri" w:hAnsi="Arial" w:cs="Arial"/>
          <w:bCs/>
          <w:color w:val="000000"/>
          <w:sz w:val="20"/>
        </w:rPr>
        <w:t>for</w:t>
      </w:r>
      <w:r w:rsidRPr="007F0A26">
        <w:rPr>
          <w:rFonts w:ascii="Arial" w:hAnsi="Arial" w:cs="Arial"/>
          <w:bCs/>
          <w:color w:val="000000"/>
          <w:sz w:val="20"/>
        </w:rPr>
        <w:t xml:space="preserve"> </w:t>
      </w:r>
      <w:r w:rsidRPr="007F0A26">
        <w:rPr>
          <w:rFonts w:ascii="Arial" w:eastAsia="Calibri" w:hAnsi="Arial" w:cs="Arial"/>
          <w:bCs/>
          <w:color w:val="000000"/>
          <w:sz w:val="20"/>
        </w:rPr>
        <w:t>It</w:t>
      </w:r>
      <w:r w:rsidRPr="007F0A26">
        <w:rPr>
          <w:rFonts w:ascii="Arial" w:hAnsi="Arial" w:cs="Arial"/>
          <w:bCs/>
          <w:color w:val="000000"/>
          <w:sz w:val="20"/>
        </w:rPr>
        <w:t xml:space="preserve">. </w:t>
      </w:r>
      <w:r w:rsidRPr="007F0A26">
        <w:rPr>
          <w:rFonts w:ascii="Arial" w:eastAsia="Calibri" w:hAnsi="Arial" w:cs="Arial"/>
          <w:bCs/>
          <w:i/>
          <w:color w:val="000000"/>
          <w:sz w:val="20"/>
        </w:rPr>
        <w:t>WBUR</w:t>
      </w:r>
      <w:r w:rsidRPr="007F0A26">
        <w:rPr>
          <w:rFonts w:ascii="Arial" w:hAnsi="Arial" w:cs="Arial"/>
          <w:bCs/>
          <w:i/>
          <w:color w:val="000000"/>
          <w:sz w:val="20"/>
        </w:rPr>
        <w:t xml:space="preserve"> </w:t>
      </w:r>
      <w:r w:rsidRPr="007F0A26">
        <w:rPr>
          <w:rFonts w:ascii="Arial" w:eastAsia="Calibri" w:hAnsi="Arial" w:cs="Arial"/>
          <w:bCs/>
          <w:i/>
          <w:color w:val="000000"/>
          <w:sz w:val="20"/>
        </w:rPr>
        <w:t>CommonHealth</w:t>
      </w:r>
      <w:r w:rsidRPr="007F0A26">
        <w:rPr>
          <w:rFonts w:ascii="Arial" w:hAnsi="Arial" w:cs="Arial"/>
          <w:bCs/>
          <w:color w:val="000000"/>
          <w:sz w:val="20"/>
        </w:rPr>
        <w:t xml:space="preserve">. </w:t>
      </w:r>
      <w:hyperlink r:id="rId73" w:history="1">
        <w:r w:rsidRPr="007F0A26">
          <w:rPr>
            <w:rStyle w:val="Hyperlink"/>
            <w:rFonts w:ascii="Arial" w:eastAsiaTheme="majorEastAsia" w:hAnsi="Arial" w:cs="Arial"/>
            <w:bCs/>
            <w:sz w:val="20"/>
          </w:rPr>
          <w:t>http://www.wbur.org/commonhealth/2016/07/20/end-of-life-time</w:t>
        </w:r>
      </w:hyperlink>
      <w:r w:rsidRPr="007F0A26">
        <w:rPr>
          <w:rFonts w:ascii="Arial" w:hAnsi="Arial" w:cs="Arial"/>
          <w:bCs/>
          <w:color w:val="000000"/>
          <w:sz w:val="20"/>
        </w:rPr>
        <w:t xml:space="preserve"> </w:t>
      </w:r>
      <w:r w:rsidRPr="007F0A26">
        <w:rPr>
          <w:rFonts w:ascii="Arial" w:eastAsia="Calibri" w:hAnsi="Arial" w:cs="Arial"/>
          <w:bCs/>
          <w:color w:val="000000"/>
          <w:sz w:val="20"/>
        </w:rPr>
        <w:t>July</w:t>
      </w:r>
      <w:r w:rsidRPr="007F0A26">
        <w:rPr>
          <w:rFonts w:ascii="Arial" w:hAnsi="Arial" w:cs="Arial"/>
          <w:bCs/>
          <w:color w:val="000000"/>
          <w:sz w:val="20"/>
        </w:rPr>
        <w:t xml:space="preserve"> 20, 2016.</w:t>
      </w:r>
    </w:p>
    <w:p w14:paraId="75B6C606" w14:textId="77777777" w:rsidR="007A7561" w:rsidRPr="007F0A26" w:rsidRDefault="007A7561" w:rsidP="007A7561">
      <w:pPr>
        <w:pStyle w:val="ResumeIndent"/>
        <w:widowControl w:val="0"/>
        <w:numPr>
          <w:ilvl w:val="0"/>
          <w:numId w:val="10"/>
        </w:numPr>
        <w:tabs>
          <w:tab w:val="left" w:pos="720"/>
        </w:tabs>
        <w:ind w:right="-108"/>
        <w:rPr>
          <w:rFonts w:ascii="Arial" w:hAnsi="Arial" w:cs="Arial"/>
          <w:bCs/>
          <w:color w:val="000000"/>
          <w:sz w:val="20"/>
        </w:rPr>
      </w:pPr>
      <w:r w:rsidRPr="007F0A26">
        <w:rPr>
          <w:rFonts w:ascii="Arial" w:eastAsia="Calibri" w:hAnsi="Arial" w:cs="Arial"/>
          <w:b/>
          <w:bCs/>
          <w:color w:val="000000"/>
          <w:sz w:val="20"/>
        </w:rPr>
        <w:t>Lahey</w:t>
      </w:r>
      <w:r w:rsidRPr="007F0A26">
        <w:rPr>
          <w:rFonts w:ascii="Arial" w:hAnsi="Arial" w:cs="Arial"/>
          <w:b/>
          <w:bCs/>
          <w:color w:val="000000"/>
          <w:sz w:val="20"/>
        </w:rPr>
        <w:t xml:space="preserve"> </w:t>
      </w:r>
      <w:r w:rsidRPr="007F0A26">
        <w:rPr>
          <w:rFonts w:ascii="Arial" w:eastAsia="Calibri" w:hAnsi="Arial" w:cs="Arial"/>
          <w:b/>
          <w:bCs/>
          <w:color w:val="000000"/>
          <w:sz w:val="20"/>
        </w:rPr>
        <w:t>T</w:t>
      </w:r>
      <w:r w:rsidRPr="007F0A26">
        <w:rPr>
          <w:rFonts w:ascii="Arial" w:hAnsi="Arial" w:cs="Arial"/>
          <w:bCs/>
          <w:color w:val="000000"/>
          <w:sz w:val="20"/>
        </w:rPr>
        <w:t xml:space="preserve">. </w:t>
      </w:r>
      <w:r w:rsidRPr="007F0A26">
        <w:rPr>
          <w:rFonts w:ascii="Arial" w:eastAsia="Calibri" w:hAnsi="Arial" w:cs="Arial"/>
          <w:bCs/>
          <w:color w:val="000000"/>
          <w:sz w:val="20"/>
        </w:rPr>
        <w:t>Opioid</w:t>
      </w:r>
      <w:r w:rsidRPr="007F0A26">
        <w:rPr>
          <w:rFonts w:ascii="Arial" w:hAnsi="Arial" w:cs="Arial"/>
          <w:bCs/>
          <w:color w:val="000000"/>
          <w:sz w:val="20"/>
        </w:rPr>
        <w:t xml:space="preserve"> </w:t>
      </w:r>
      <w:r w:rsidRPr="007F0A26">
        <w:rPr>
          <w:rFonts w:ascii="Arial" w:eastAsia="Calibri" w:hAnsi="Arial" w:cs="Arial"/>
          <w:bCs/>
          <w:color w:val="000000"/>
          <w:sz w:val="20"/>
        </w:rPr>
        <w:t>contracts</w:t>
      </w:r>
      <w:r w:rsidRPr="007F0A26">
        <w:rPr>
          <w:rFonts w:ascii="Arial" w:hAnsi="Arial" w:cs="Arial"/>
          <w:bCs/>
          <w:color w:val="000000"/>
          <w:sz w:val="20"/>
        </w:rPr>
        <w:t xml:space="preserve">, </w:t>
      </w:r>
      <w:r w:rsidRPr="007F0A26">
        <w:rPr>
          <w:rFonts w:ascii="Arial" w:eastAsia="Calibri" w:hAnsi="Arial" w:cs="Arial"/>
          <w:bCs/>
          <w:color w:val="000000"/>
          <w:sz w:val="20"/>
        </w:rPr>
        <w:t>meant</w:t>
      </w:r>
      <w:r w:rsidRPr="007F0A26">
        <w:rPr>
          <w:rFonts w:ascii="Arial" w:hAnsi="Arial" w:cs="Arial"/>
          <w:bCs/>
          <w:color w:val="000000"/>
          <w:sz w:val="20"/>
        </w:rPr>
        <w:t xml:space="preserve"> </w:t>
      </w:r>
      <w:r w:rsidRPr="007F0A26">
        <w:rPr>
          <w:rFonts w:ascii="Arial" w:eastAsia="Calibri" w:hAnsi="Arial" w:cs="Arial"/>
          <w:bCs/>
          <w:color w:val="000000"/>
          <w:sz w:val="20"/>
        </w:rPr>
        <w:t>to</w:t>
      </w:r>
      <w:r w:rsidRPr="007F0A26">
        <w:rPr>
          <w:rFonts w:ascii="Arial" w:hAnsi="Arial" w:cs="Arial"/>
          <w:bCs/>
          <w:color w:val="000000"/>
          <w:sz w:val="20"/>
        </w:rPr>
        <w:t xml:space="preserve"> </w:t>
      </w:r>
      <w:r w:rsidRPr="007F0A26">
        <w:rPr>
          <w:rFonts w:ascii="Arial" w:eastAsia="Calibri" w:hAnsi="Arial" w:cs="Arial"/>
          <w:bCs/>
          <w:color w:val="000000"/>
          <w:sz w:val="20"/>
        </w:rPr>
        <w:t>curb</w:t>
      </w:r>
      <w:r w:rsidRPr="007F0A26">
        <w:rPr>
          <w:rFonts w:ascii="Arial" w:hAnsi="Arial" w:cs="Arial"/>
          <w:bCs/>
          <w:color w:val="000000"/>
          <w:sz w:val="20"/>
        </w:rPr>
        <w:t xml:space="preserve"> </w:t>
      </w:r>
      <w:r w:rsidRPr="007F0A26">
        <w:rPr>
          <w:rFonts w:ascii="Arial" w:eastAsia="Calibri" w:hAnsi="Arial" w:cs="Arial"/>
          <w:bCs/>
          <w:color w:val="000000"/>
          <w:sz w:val="20"/>
        </w:rPr>
        <w:t>addiction</w:t>
      </w:r>
      <w:r w:rsidRPr="007F0A26">
        <w:rPr>
          <w:rFonts w:ascii="Arial" w:hAnsi="Arial" w:cs="Arial"/>
          <w:bCs/>
          <w:color w:val="000000"/>
          <w:sz w:val="20"/>
        </w:rPr>
        <w:t xml:space="preserve">, </w:t>
      </w:r>
      <w:r w:rsidRPr="007F0A26">
        <w:rPr>
          <w:rFonts w:ascii="Arial" w:eastAsia="Calibri" w:hAnsi="Arial" w:cs="Arial"/>
          <w:bCs/>
          <w:color w:val="000000"/>
          <w:sz w:val="20"/>
        </w:rPr>
        <w:t>can</w:t>
      </w:r>
      <w:r w:rsidRPr="007F0A26">
        <w:rPr>
          <w:rFonts w:ascii="Arial" w:hAnsi="Arial" w:cs="Arial"/>
          <w:bCs/>
          <w:color w:val="000000"/>
          <w:sz w:val="20"/>
        </w:rPr>
        <w:t xml:space="preserve"> </w:t>
      </w:r>
      <w:r w:rsidRPr="007F0A26">
        <w:rPr>
          <w:rFonts w:ascii="Arial" w:eastAsia="Calibri" w:hAnsi="Arial" w:cs="Arial"/>
          <w:bCs/>
          <w:color w:val="000000"/>
          <w:sz w:val="20"/>
        </w:rPr>
        <w:t>harm</w:t>
      </w:r>
      <w:r w:rsidRPr="007F0A26">
        <w:rPr>
          <w:rFonts w:ascii="Arial" w:hAnsi="Arial" w:cs="Arial"/>
          <w:bCs/>
          <w:color w:val="000000"/>
          <w:sz w:val="20"/>
        </w:rPr>
        <w:t xml:space="preserve"> </w:t>
      </w:r>
      <w:r w:rsidRPr="007F0A26">
        <w:rPr>
          <w:rFonts w:ascii="Arial" w:eastAsia="Calibri" w:hAnsi="Arial" w:cs="Arial"/>
          <w:bCs/>
          <w:color w:val="000000"/>
          <w:sz w:val="20"/>
        </w:rPr>
        <w:t>patients</w:t>
      </w:r>
      <w:r w:rsidRPr="007F0A26">
        <w:rPr>
          <w:rFonts w:ascii="Arial" w:hAnsi="Arial" w:cs="Arial"/>
          <w:bCs/>
          <w:color w:val="000000"/>
          <w:sz w:val="20"/>
        </w:rPr>
        <w:t xml:space="preserve">. </w:t>
      </w:r>
      <w:r w:rsidRPr="007F0A26">
        <w:rPr>
          <w:rFonts w:ascii="Arial" w:eastAsia="Calibri" w:hAnsi="Arial" w:cs="Arial"/>
          <w:bCs/>
          <w:i/>
          <w:color w:val="000000"/>
          <w:sz w:val="20"/>
        </w:rPr>
        <w:t>STAT</w:t>
      </w:r>
      <w:r w:rsidRPr="007F0A26">
        <w:rPr>
          <w:rFonts w:ascii="Arial" w:hAnsi="Arial" w:cs="Arial"/>
          <w:bCs/>
          <w:color w:val="000000"/>
          <w:sz w:val="20"/>
        </w:rPr>
        <w:t xml:space="preserve"> </w:t>
      </w:r>
      <w:hyperlink r:id="rId74" w:history="1">
        <w:r w:rsidRPr="007F0A26">
          <w:rPr>
            <w:rStyle w:val="Hyperlink"/>
            <w:rFonts w:ascii="Arial" w:eastAsiaTheme="majorEastAsia" w:hAnsi="Arial" w:cs="Arial"/>
            <w:bCs/>
            <w:sz w:val="20"/>
          </w:rPr>
          <w:t>https://www.statnews.com/2016/07/26/opioid-contracts-addiction-legislation/</w:t>
        </w:r>
      </w:hyperlink>
      <w:r w:rsidRPr="007F0A26">
        <w:rPr>
          <w:rFonts w:ascii="Arial" w:hAnsi="Arial" w:cs="Arial"/>
          <w:bCs/>
          <w:color w:val="000000"/>
          <w:sz w:val="20"/>
        </w:rPr>
        <w:t xml:space="preserve"> </w:t>
      </w:r>
      <w:r w:rsidRPr="007F0A26">
        <w:rPr>
          <w:rFonts w:ascii="Arial" w:eastAsia="Calibri" w:hAnsi="Arial" w:cs="Arial"/>
          <w:bCs/>
          <w:color w:val="000000"/>
          <w:sz w:val="20"/>
        </w:rPr>
        <w:t>July</w:t>
      </w:r>
      <w:r w:rsidRPr="007F0A26">
        <w:rPr>
          <w:rFonts w:ascii="Arial" w:hAnsi="Arial" w:cs="Arial"/>
          <w:bCs/>
          <w:color w:val="000000"/>
          <w:sz w:val="20"/>
        </w:rPr>
        <w:t xml:space="preserve"> 26, 2016. </w:t>
      </w:r>
    </w:p>
    <w:p w14:paraId="7FD7C8FD" w14:textId="77777777" w:rsidR="007A7561" w:rsidRPr="007F0A26" w:rsidRDefault="007A7561" w:rsidP="007A7561">
      <w:pPr>
        <w:pStyle w:val="ResumeIndent"/>
        <w:widowControl w:val="0"/>
        <w:numPr>
          <w:ilvl w:val="0"/>
          <w:numId w:val="10"/>
        </w:numPr>
        <w:tabs>
          <w:tab w:val="left" w:pos="720"/>
        </w:tabs>
        <w:ind w:right="-108"/>
        <w:rPr>
          <w:rFonts w:ascii="Arial" w:hAnsi="Arial" w:cs="Arial"/>
          <w:bCs/>
          <w:color w:val="000000"/>
          <w:sz w:val="20"/>
        </w:rPr>
      </w:pPr>
      <w:r w:rsidRPr="007F0A26">
        <w:rPr>
          <w:rFonts w:ascii="Arial" w:eastAsia="Calibri" w:hAnsi="Arial" w:cs="Arial"/>
          <w:b/>
          <w:bCs/>
          <w:color w:val="000000"/>
          <w:sz w:val="20"/>
        </w:rPr>
        <w:t>Lahey T</w:t>
      </w:r>
      <w:r w:rsidRPr="007F0A26">
        <w:rPr>
          <w:rFonts w:ascii="Arial" w:hAnsi="Arial" w:cs="Arial"/>
          <w:bCs/>
          <w:color w:val="000000"/>
          <w:sz w:val="20"/>
        </w:rPr>
        <w:t xml:space="preserve">. Wait for It. </w:t>
      </w:r>
      <w:r w:rsidRPr="007F0A26">
        <w:rPr>
          <w:rFonts w:ascii="Arial" w:hAnsi="Arial" w:cs="Arial"/>
          <w:bCs/>
          <w:i/>
          <w:color w:val="000000"/>
          <w:sz w:val="20"/>
        </w:rPr>
        <w:t>Reflective MedEd</w:t>
      </w:r>
      <w:r w:rsidRPr="007F0A26">
        <w:rPr>
          <w:rFonts w:ascii="Arial" w:hAnsi="Arial" w:cs="Arial"/>
          <w:bCs/>
          <w:color w:val="000000"/>
          <w:sz w:val="20"/>
        </w:rPr>
        <w:t xml:space="preserve"> blog 2016; </w:t>
      </w:r>
      <w:hyperlink r:id="rId75" w:history="1">
        <w:r w:rsidRPr="007F0A26">
          <w:rPr>
            <w:rStyle w:val="Hyperlink"/>
            <w:rFonts w:ascii="Arial" w:eastAsiaTheme="majorEastAsia" w:hAnsi="Arial" w:cs="Arial"/>
            <w:bCs/>
            <w:sz w:val="20"/>
          </w:rPr>
          <w:t>https://reflectivemeded.org/2016/09/13/wait-for-it/</w:t>
        </w:r>
      </w:hyperlink>
      <w:r w:rsidRPr="007F0A26">
        <w:rPr>
          <w:rFonts w:ascii="Arial" w:hAnsi="Arial" w:cs="Arial"/>
          <w:bCs/>
          <w:color w:val="000000"/>
          <w:sz w:val="20"/>
        </w:rPr>
        <w:t xml:space="preserve"> September 13, 2016.</w:t>
      </w:r>
    </w:p>
    <w:p w14:paraId="14469902" w14:textId="77777777" w:rsidR="007A7561" w:rsidRPr="007F0A26" w:rsidRDefault="007A7561" w:rsidP="007A7561">
      <w:pPr>
        <w:pStyle w:val="ResumeIndent"/>
        <w:widowControl w:val="0"/>
        <w:numPr>
          <w:ilvl w:val="0"/>
          <w:numId w:val="10"/>
        </w:numPr>
        <w:tabs>
          <w:tab w:val="left" w:pos="720"/>
        </w:tabs>
        <w:ind w:right="-108"/>
        <w:rPr>
          <w:rFonts w:ascii="Arial" w:hAnsi="Arial" w:cs="Arial"/>
          <w:bCs/>
          <w:color w:val="000000"/>
          <w:sz w:val="20"/>
        </w:rPr>
      </w:pPr>
      <w:r w:rsidRPr="007F0A26">
        <w:rPr>
          <w:rFonts w:ascii="Arial" w:eastAsia="Calibri" w:hAnsi="Arial" w:cs="Arial"/>
          <w:b/>
          <w:bCs/>
          <w:color w:val="000000"/>
          <w:sz w:val="20"/>
        </w:rPr>
        <w:t>Lahey T</w:t>
      </w:r>
      <w:r w:rsidRPr="007F0A26">
        <w:rPr>
          <w:rFonts w:ascii="Arial" w:hAnsi="Arial" w:cs="Arial"/>
          <w:bCs/>
          <w:color w:val="000000"/>
          <w:sz w:val="20"/>
        </w:rPr>
        <w:t xml:space="preserve">. Lessons Learned from a Beatbox Heart. </w:t>
      </w:r>
      <w:r w:rsidRPr="007F0A26">
        <w:rPr>
          <w:rFonts w:ascii="Arial" w:hAnsi="Arial" w:cs="Arial"/>
          <w:bCs/>
          <w:i/>
          <w:color w:val="000000"/>
          <w:sz w:val="20"/>
        </w:rPr>
        <w:t>Reflective MedEd</w:t>
      </w:r>
      <w:r w:rsidRPr="007F0A26">
        <w:rPr>
          <w:rFonts w:ascii="Arial" w:hAnsi="Arial" w:cs="Arial"/>
          <w:bCs/>
          <w:color w:val="000000"/>
          <w:sz w:val="20"/>
        </w:rPr>
        <w:t xml:space="preserve"> 2016; </w:t>
      </w:r>
      <w:hyperlink r:id="rId76" w:history="1">
        <w:r w:rsidRPr="007F0A26">
          <w:rPr>
            <w:rStyle w:val="Hyperlink"/>
            <w:rFonts w:ascii="Arial" w:eastAsiaTheme="majorEastAsia" w:hAnsi="Arial" w:cs="Arial"/>
            <w:bCs/>
            <w:sz w:val="20"/>
          </w:rPr>
          <w:t>https://reflectivemeded.org/2016/12/06/lessons-learned-from-a-beatbox-heart/</w:t>
        </w:r>
      </w:hyperlink>
      <w:r w:rsidRPr="007F0A26">
        <w:rPr>
          <w:rFonts w:ascii="Arial" w:hAnsi="Arial" w:cs="Arial"/>
          <w:bCs/>
          <w:color w:val="000000"/>
          <w:sz w:val="20"/>
        </w:rPr>
        <w:t xml:space="preserve"> December 6, 2016.</w:t>
      </w:r>
    </w:p>
    <w:p w14:paraId="7368A862" w14:textId="77777777" w:rsidR="007A7561" w:rsidRPr="007F0A26" w:rsidRDefault="007A7561" w:rsidP="007A7561">
      <w:pPr>
        <w:pStyle w:val="ResumeIndent"/>
        <w:widowControl w:val="0"/>
        <w:numPr>
          <w:ilvl w:val="0"/>
          <w:numId w:val="10"/>
        </w:numPr>
        <w:tabs>
          <w:tab w:val="left" w:pos="720"/>
        </w:tabs>
        <w:ind w:right="-108"/>
        <w:rPr>
          <w:rFonts w:ascii="Arial" w:hAnsi="Arial" w:cs="Arial"/>
          <w:bCs/>
          <w:color w:val="000000"/>
          <w:sz w:val="20"/>
        </w:rPr>
      </w:pPr>
      <w:r w:rsidRPr="007F0A26">
        <w:rPr>
          <w:rFonts w:ascii="Arial" w:eastAsia="Calibri" w:hAnsi="Arial" w:cs="Arial"/>
          <w:b/>
          <w:bCs/>
          <w:color w:val="000000"/>
          <w:sz w:val="20"/>
        </w:rPr>
        <w:t>Lahey T</w:t>
      </w:r>
      <w:r w:rsidRPr="007F0A26">
        <w:rPr>
          <w:rFonts w:ascii="Arial" w:hAnsi="Arial" w:cs="Arial"/>
          <w:bCs/>
          <w:color w:val="000000"/>
          <w:sz w:val="20"/>
        </w:rPr>
        <w:t xml:space="preserve">. Global Vaccine Development: Lessons from the Road to a New HIV Vaccine Trial. </w:t>
      </w:r>
      <w:r w:rsidRPr="007F0A26">
        <w:rPr>
          <w:rFonts w:ascii="Arial" w:hAnsi="Arial" w:cs="Arial"/>
          <w:bCs/>
          <w:i/>
          <w:color w:val="000000"/>
          <w:sz w:val="20"/>
        </w:rPr>
        <w:t xml:space="preserve">Health Affairs </w:t>
      </w:r>
      <w:r w:rsidRPr="007F0A26">
        <w:rPr>
          <w:rFonts w:ascii="Arial" w:hAnsi="Arial" w:cs="Arial"/>
          <w:bCs/>
          <w:color w:val="000000"/>
          <w:sz w:val="20"/>
        </w:rPr>
        <w:t xml:space="preserve">blog </w:t>
      </w:r>
      <w:hyperlink r:id="rId77" w:history="1">
        <w:r w:rsidRPr="007F0A26">
          <w:rPr>
            <w:rStyle w:val="Hyperlink"/>
            <w:rFonts w:ascii="Arial" w:eastAsiaTheme="majorEastAsia" w:hAnsi="Arial" w:cs="Arial"/>
            <w:bCs/>
            <w:sz w:val="20"/>
          </w:rPr>
          <w:t>http://healthaffairs.org/blog/2016/12/21/global-vaccine-development-lessons-from-the-road-to-a-new-hiv-vaccine-trial</w:t>
        </w:r>
      </w:hyperlink>
      <w:r w:rsidRPr="007F0A26">
        <w:rPr>
          <w:rFonts w:ascii="Arial" w:hAnsi="Arial" w:cs="Arial"/>
          <w:bCs/>
          <w:color w:val="000000"/>
          <w:sz w:val="20"/>
        </w:rPr>
        <w:t xml:space="preserve"> December 21, 2016. </w:t>
      </w:r>
    </w:p>
    <w:p w14:paraId="11109C75" w14:textId="77777777" w:rsidR="007A7561" w:rsidRPr="007F0A26" w:rsidRDefault="007A7561" w:rsidP="007A7561">
      <w:pPr>
        <w:pStyle w:val="ResumeIndent"/>
        <w:widowControl w:val="0"/>
        <w:numPr>
          <w:ilvl w:val="0"/>
          <w:numId w:val="10"/>
        </w:numPr>
        <w:tabs>
          <w:tab w:val="left" w:pos="720"/>
        </w:tabs>
        <w:ind w:right="-108"/>
        <w:rPr>
          <w:rFonts w:ascii="Arial" w:hAnsi="Arial" w:cs="Arial"/>
          <w:bCs/>
          <w:color w:val="000000"/>
          <w:sz w:val="20"/>
        </w:rPr>
      </w:pPr>
      <w:r w:rsidRPr="007F0A26">
        <w:rPr>
          <w:rFonts w:ascii="Arial" w:eastAsia="Calibri" w:hAnsi="Arial" w:cs="Arial"/>
          <w:b/>
          <w:bCs/>
          <w:color w:val="000000"/>
          <w:sz w:val="20"/>
        </w:rPr>
        <w:t xml:space="preserve">Lahey T. </w:t>
      </w:r>
      <w:r w:rsidRPr="007F0A26">
        <w:rPr>
          <w:rFonts w:ascii="Arial" w:eastAsia="Calibri" w:hAnsi="Arial" w:cs="Arial"/>
          <w:bCs/>
          <w:color w:val="000000"/>
          <w:sz w:val="20"/>
        </w:rPr>
        <w:t xml:space="preserve">Let Opioid Users Inject in Hospitals. </w:t>
      </w:r>
      <w:r w:rsidRPr="007F0A26">
        <w:rPr>
          <w:rFonts w:ascii="Arial" w:eastAsia="Calibri" w:hAnsi="Arial" w:cs="Arial"/>
          <w:bCs/>
          <w:i/>
          <w:color w:val="000000"/>
          <w:sz w:val="20"/>
        </w:rPr>
        <w:t>The New York Times.</w:t>
      </w:r>
      <w:r w:rsidRPr="007F0A26">
        <w:rPr>
          <w:rFonts w:ascii="Arial" w:eastAsia="Calibri" w:hAnsi="Arial" w:cs="Arial"/>
          <w:bCs/>
          <w:color w:val="000000"/>
          <w:sz w:val="20"/>
        </w:rPr>
        <w:t xml:space="preserve"> Page A19. January 6, 2017. </w:t>
      </w:r>
      <w:hyperlink r:id="rId78" w:history="1">
        <w:r w:rsidRPr="007F0A26">
          <w:rPr>
            <w:rStyle w:val="Hyperlink"/>
            <w:rFonts w:ascii="Arial" w:eastAsia="Calibri" w:hAnsi="Arial" w:cs="Arial"/>
            <w:bCs/>
            <w:sz w:val="20"/>
          </w:rPr>
          <w:t>http://www.nytimes.com/2017/01/06/opinion/let-opioid-users-inject-in-hospitals.html</w:t>
        </w:r>
      </w:hyperlink>
      <w:r w:rsidRPr="007F0A26">
        <w:rPr>
          <w:rFonts w:ascii="Arial" w:eastAsia="Calibri" w:hAnsi="Arial" w:cs="Arial"/>
          <w:bCs/>
          <w:color w:val="000000"/>
          <w:sz w:val="20"/>
        </w:rPr>
        <w:t xml:space="preserve"> </w:t>
      </w:r>
    </w:p>
    <w:p w14:paraId="454EFAB6" w14:textId="77777777" w:rsidR="007A7561" w:rsidRPr="007F0A26" w:rsidRDefault="007A7561" w:rsidP="007A7561">
      <w:pPr>
        <w:pStyle w:val="ResumeIndent"/>
        <w:widowControl w:val="0"/>
        <w:numPr>
          <w:ilvl w:val="0"/>
          <w:numId w:val="10"/>
        </w:numPr>
        <w:tabs>
          <w:tab w:val="left" w:pos="720"/>
        </w:tabs>
        <w:ind w:right="-108"/>
        <w:rPr>
          <w:rStyle w:val="Hyperlink"/>
          <w:rFonts w:ascii="Arial" w:eastAsiaTheme="majorEastAsia" w:hAnsi="Arial" w:cs="Arial"/>
          <w:bCs/>
          <w:color w:val="000000"/>
          <w:sz w:val="20"/>
        </w:rPr>
      </w:pPr>
      <w:r w:rsidRPr="007F0A26">
        <w:rPr>
          <w:rFonts w:ascii="Arial" w:eastAsia="Calibri" w:hAnsi="Arial" w:cs="Arial"/>
          <w:b/>
          <w:bCs/>
          <w:color w:val="000000"/>
          <w:sz w:val="20"/>
        </w:rPr>
        <w:t xml:space="preserve">Lahey T. </w:t>
      </w:r>
      <w:r w:rsidRPr="007F0A26">
        <w:rPr>
          <w:rFonts w:ascii="Arial" w:eastAsia="Calibri" w:hAnsi="Arial" w:cs="Arial"/>
          <w:bCs/>
          <w:color w:val="000000"/>
          <w:sz w:val="20"/>
        </w:rPr>
        <w:t xml:space="preserve">Do People </w:t>
      </w:r>
      <w:proofErr w:type="gramStart"/>
      <w:r w:rsidRPr="007F0A26">
        <w:rPr>
          <w:rFonts w:ascii="Arial" w:eastAsia="Calibri" w:hAnsi="Arial" w:cs="Arial"/>
          <w:bCs/>
          <w:color w:val="000000"/>
          <w:sz w:val="20"/>
        </w:rPr>
        <w:t>With</w:t>
      </w:r>
      <w:proofErr w:type="gramEnd"/>
      <w:r w:rsidRPr="007F0A26">
        <w:rPr>
          <w:rFonts w:ascii="Arial" w:eastAsia="Calibri" w:hAnsi="Arial" w:cs="Arial"/>
          <w:bCs/>
          <w:color w:val="000000"/>
          <w:sz w:val="20"/>
        </w:rPr>
        <w:t xml:space="preserve"> HIV Need Annual Physical Examinations? </w:t>
      </w:r>
      <w:r w:rsidRPr="007F0A26">
        <w:rPr>
          <w:rFonts w:ascii="Arial" w:eastAsia="Calibri" w:hAnsi="Arial" w:cs="Arial"/>
          <w:bCs/>
          <w:i/>
          <w:color w:val="000000"/>
          <w:sz w:val="20"/>
        </w:rPr>
        <w:t>The Body Pro</w:t>
      </w:r>
      <w:r w:rsidRPr="007F0A26">
        <w:rPr>
          <w:rFonts w:ascii="Arial" w:eastAsia="Calibri" w:hAnsi="Arial" w:cs="Arial"/>
          <w:bCs/>
          <w:color w:val="000000"/>
          <w:sz w:val="20"/>
        </w:rPr>
        <w:t xml:space="preserve"> </w:t>
      </w:r>
      <w:hyperlink r:id="rId79" w:history="1">
        <w:r w:rsidRPr="007F0A26">
          <w:rPr>
            <w:rStyle w:val="Hyperlink"/>
            <w:rFonts w:ascii="Arial" w:eastAsia="Calibri" w:hAnsi="Arial" w:cs="Arial"/>
            <w:bCs/>
            <w:sz w:val="20"/>
          </w:rPr>
          <w:t>http://www.thebodypro.com/content/80141/do-people-with-hiv-need-annual-physical-examinatio.html?ic=tbphnews</w:t>
        </w:r>
      </w:hyperlink>
      <w:r w:rsidRPr="007F0A26">
        <w:rPr>
          <w:rStyle w:val="Hyperlink"/>
          <w:rFonts w:ascii="Arial" w:eastAsia="Calibri" w:hAnsi="Arial" w:cs="Arial"/>
          <w:bCs/>
          <w:sz w:val="20"/>
        </w:rPr>
        <w:t xml:space="preserve"> </w:t>
      </w:r>
      <w:r w:rsidRPr="007F0A26">
        <w:rPr>
          <w:rFonts w:ascii="Arial" w:eastAsia="Calibri" w:hAnsi="Arial" w:cs="Arial"/>
          <w:bCs/>
          <w:color w:val="000000"/>
          <w:sz w:val="20"/>
        </w:rPr>
        <w:t>July 7, 2017.</w:t>
      </w:r>
    </w:p>
    <w:p w14:paraId="01F4F987" w14:textId="77777777" w:rsidR="007A7561" w:rsidRPr="007F0A26" w:rsidRDefault="007A7561" w:rsidP="007A7561">
      <w:pPr>
        <w:pStyle w:val="ResumeIndent"/>
        <w:widowControl w:val="0"/>
        <w:numPr>
          <w:ilvl w:val="0"/>
          <w:numId w:val="10"/>
        </w:numPr>
        <w:tabs>
          <w:tab w:val="left" w:pos="720"/>
        </w:tabs>
        <w:ind w:right="-108"/>
        <w:rPr>
          <w:rFonts w:ascii="Arial" w:hAnsi="Arial" w:cs="Arial"/>
          <w:bCs/>
          <w:color w:val="000000"/>
          <w:sz w:val="20"/>
        </w:rPr>
      </w:pPr>
      <w:r w:rsidRPr="007F0A26">
        <w:rPr>
          <w:rFonts w:ascii="Arial" w:eastAsia="Calibri" w:hAnsi="Arial" w:cs="Arial"/>
          <w:b/>
          <w:bCs/>
          <w:color w:val="000000"/>
          <w:sz w:val="20"/>
        </w:rPr>
        <w:t xml:space="preserve">Lahey T </w:t>
      </w:r>
      <w:r w:rsidRPr="007F0A26">
        <w:rPr>
          <w:rFonts w:ascii="Arial" w:eastAsia="Calibri" w:hAnsi="Arial" w:cs="Arial"/>
          <w:bCs/>
          <w:color w:val="000000"/>
          <w:sz w:val="20"/>
        </w:rPr>
        <w:t xml:space="preserve">and Elwyn G. Go ahead, hit “record” in the doctor’s office. </w:t>
      </w:r>
      <w:r w:rsidRPr="007F0A26">
        <w:rPr>
          <w:rFonts w:ascii="Arial" w:eastAsia="Calibri" w:hAnsi="Arial" w:cs="Arial"/>
          <w:bCs/>
          <w:i/>
          <w:color w:val="000000"/>
          <w:sz w:val="20"/>
        </w:rPr>
        <w:t>STAT</w:t>
      </w:r>
      <w:r w:rsidRPr="007F0A26">
        <w:rPr>
          <w:rFonts w:ascii="Arial" w:eastAsia="Calibri" w:hAnsi="Arial" w:cs="Arial"/>
          <w:bCs/>
          <w:color w:val="000000"/>
          <w:sz w:val="20"/>
        </w:rPr>
        <w:t xml:space="preserve"> </w:t>
      </w:r>
      <w:hyperlink r:id="rId80" w:history="1">
        <w:r w:rsidRPr="007F0A26">
          <w:rPr>
            <w:rStyle w:val="Hyperlink"/>
            <w:rFonts w:ascii="Arial" w:eastAsia="Calibri" w:hAnsi="Arial" w:cs="Arial"/>
            <w:bCs/>
            <w:sz w:val="20"/>
          </w:rPr>
          <w:t>https://www.statnews.com/2017/07/10/record-doctors-office-patient-visit/</w:t>
        </w:r>
      </w:hyperlink>
      <w:r w:rsidRPr="007F0A26">
        <w:rPr>
          <w:rFonts w:ascii="Arial" w:eastAsia="Calibri" w:hAnsi="Arial" w:cs="Arial"/>
          <w:bCs/>
          <w:color w:val="000000"/>
          <w:sz w:val="20"/>
        </w:rPr>
        <w:t xml:space="preserve"> July 10, 2017.</w:t>
      </w:r>
    </w:p>
    <w:p w14:paraId="2E15689E" w14:textId="77777777" w:rsidR="007A7561" w:rsidRPr="007F0A26" w:rsidRDefault="007A7561" w:rsidP="007A7561">
      <w:pPr>
        <w:pStyle w:val="ResumeIndent"/>
        <w:widowControl w:val="0"/>
        <w:numPr>
          <w:ilvl w:val="0"/>
          <w:numId w:val="10"/>
        </w:numPr>
        <w:tabs>
          <w:tab w:val="left" w:pos="720"/>
        </w:tabs>
        <w:ind w:right="-108"/>
        <w:rPr>
          <w:rFonts w:ascii="Arial" w:hAnsi="Arial" w:cs="Arial"/>
          <w:bCs/>
          <w:color w:val="000000"/>
          <w:sz w:val="20"/>
        </w:rPr>
      </w:pPr>
      <w:r w:rsidRPr="007F0A26">
        <w:rPr>
          <w:rFonts w:ascii="Arial" w:eastAsia="Calibri" w:hAnsi="Arial" w:cs="Arial"/>
          <w:b/>
          <w:bCs/>
          <w:color w:val="000000"/>
          <w:sz w:val="20"/>
        </w:rPr>
        <w:t xml:space="preserve">Lahey T. </w:t>
      </w:r>
      <w:r w:rsidRPr="007F0A26">
        <w:rPr>
          <w:rFonts w:ascii="Arial" w:eastAsia="Calibri" w:hAnsi="Arial" w:cs="Arial"/>
          <w:bCs/>
          <w:color w:val="000000"/>
          <w:sz w:val="20"/>
        </w:rPr>
        <w:t>Extension.</w:t>
      </w:r>
      <w:r w:rsidRPr="007F0A26">
        <w:rPr>
          <w:rFonts w:ascii="Arial" w:eastAsia="Calibri" w:hAnsi="Arial" w:cs="Arial"/>
          <w:b/>
          <w:bCs/>
          <w:color w:val="000000"/>
          <w:sz w:val="20"/>
        </w:rPr>
        <w:t xml:space="preserve"> </w:t>
      </w:r>
      <w:r w:rsidRPr="007F0A26">
        <w:rPr>
          <w:rFonts w:ascii="Arial" w:hAnsi="Arial" w:cs="Arial"/>
          <w:bCs/>
          <w:i/>
          <w:color w:val="000000"/>
          <w:sz w:val="20"/>
        </w:rPr>
        <w:t>Reflective MedEd</w:t>
      </w:r>
      <w:r w:rsidRPr="007F0A26">
        <w:rPr>
          <w:rFonts w:ascii="Arial" w:hAnsi="Arial" w:cs="Arial"/>
          <w:bCs/>
          <w:color w:val="000000"/>
          <w:sz w:val="20"/>
        </w:rPr>
        <w:t xml:space="preserve"> 2018; </w:t>
      </w:r>
      <w:hyperlink r:id="rId81" w:history="1">
        <w:r w:rsidRPr="007F0A26">
          <w:rPr>
            <w:rStyle w:val="Hyperlink"/>
            <w:rFonts w:ascii="Arial" w:eastAsiaTheme="majorEastAsia" w:hAnsi="Arial" w:cs="Arial"/>
            <w:bCs/>
            <w:sz w:val="20"/>
          </w:rPr>
          <w:t>https://reflectivemeded.org/2018/03/27/extension/</w:t>
        </w:r>
      </w:hyperlink>
      <w:r w:rsidRPr="007F0A26">
        <w:rPr>
          <w:rFonts w:ascii="Arial" w:hAnsi="Arial" w:cs="Arial"/>
          <w:bCs/>
          <w:color w:val="000000"/>
          <w:sz w:val="20"/>
        </w:rPr>
        <w:t xml:space="preserve">  March 27, 2018.</w:t>
      </w:r>
    </w:p>
    <w:p w14:paraId="065B2E33" w14:textId="77777777" w:rsidR="007A7561" w:rsidRPr="007F0A26" w:rsidRDefault="007A7561" w:rsidP="007A7561">
      <w:pPr>
        <w:pStyle w:val="ResumeIndent"/>
        <w:widowControl w:val="0"/>
        <w:numPr>
          <w:ilvl w:val="0"/>
          <w:numId w:val="10"/>
        </w:numPr>
        <w:tabs>
          <w:tab w:val="left" w:pos="720"/>
        </w:tabs>
        <w:ind w:right="-108"/>
        <w:rPr>
          <w:rFonts w:ascii="Arial" w:hAnsi="Arial" w:cs="Arial"/>
          <w:bCs/>
          <w:color w:val="000000"/>
          <w:sz w:val="20"/>
        </w:rPr>
      </w:pPr>
      <w:r w:rsidRPr="007F0A26">
        <w:rPr>
          <w:rFonts w:ascii="Arial" w:eastAsia="Calibri" w:hAnsi="Arial" w:cs="Arial"/>
          <w:b/>
          <w:bCs/>
          <w:color w:val="000000"/>
          <w:sz w:val="20"/>
        </w:rPr>
        <w:t xml:space="preserve">Lahey T. </w:t>
      </w:r>
      <w:r w:rsidRPr="007F0A26">
        <w:rPr>
          <w:rFonts w:ascii="Arial" w:eastAsia="Calibri" w:hAnsi="Arial" w:cs="Arial"/>
          <w:bCs/>
          <w:color w:val="000000"/>
          <w:sz w:val="20"/>
        </w:rPr>
        <w:t xml:space="preserve">A harder death for people with disabilities. </w:t>
      </w:r>
      <w:r w:rsidRPr="007F0A26">
        <w:rPr>
          <w:rFonts w:ascii="Arial" w:eastAsia="Calibri" w:hAnsi="Arial" w:cs="Arial"/>
          <w:bCs/>
          <w:i/>
          <w:color w:val="000000"/>
          <w:sz w:val="20"/>
        </w:rPr>
        <w:t xml:space="preserve">The New York Times. </w:t>
      </w:r>
      <w:r w:rsidRPr="007F0A26">
        <w:rPr>
          <w:rFonts w:ascii="Arial" w:eastAsia="Calibri" w:hAnsi="Arial" w:cs="Arial"/>
          <w:bCs/>
          <w:color w:val="000000"/>
          <w:sz w:val="20"/>
        </w:rPr>
        <w:t xml:space="preserve">April 5, 2018. </w:t>
      </w:r>
      <w:hyperlink r:id="rId82" w:history="1">
        <w:r w:rsidRPr="007F0A26">
          <w:rPr>
            <w:rStyle w:val="Hyperlink"/>
            <w:rFonts w:ascii="Arial" w:eastAsia="Calibri" w:hAnsi="Arial" w:cs="Arial"/>
            <w:bCs/>
            <w:sz w:val="20"/>
          </w:rPr>
          <w:t>https://www.nytimes.com/2018/04/05/well/live/end-of-life-intellectual-disabilities.html</w:t>
        </w:r>
      </w:hyperlink>
      <w:r w:rsidRPr="007F0A26">
        <w:rPr>
          <w:rFonts w:ascii="Arial" w:eastAsia="Calibri" w:hAnsi="Arial" w:cs="Arial"/>
          <w:b/>
          <w:bCs/>
          <w:i/>
          <w:color w:val="000000"/>
          <w:sz w:val="20"/>
        </w:rPr>
        <w:t xml:space="preserve"> </w:t>
      </w:r>
    </w:p>
    <w:p w14:paraId="730818DD" w14:textId="77777777" w:rsidR="007A7561" w:rsidRPr="007F0A26" w:rsidRDefault="007A7561" w:rsidP="007A7561">
      <w:pPr>
        <w:pStyle w:val="ResumeIndent"/>
        <w:widowControl w:val="0"/>
        <w:numPr>
          <w:ilvl w:val="0"/>
          <w:numId w:val="10"/>
        </w:numPr>
        <w:tabs>
          <w:tab w:val="left" w:pos="720"/>
        </w:tabs>
        <w:ind w:right="-108"/>
        <w:rPr>
          <w:rFonts w:ascii="Arial" w:hAnsi="Arial" w:cs="Arial"/>
          <w:bCs/>
          <w:color w:val="000000"/>
          <w:sz w:val="20"/>
        </w:rPr>
      </w:pPr>
      <w:r w:rsidRPr="007F0A26">
        <w:rPr>
          <w:rFonts w:ascii="Arial" w:eastAsia="Calibri" w:hAnsi="Arial" w:cs="Arial"/>
          <w:b/>
          <w:bCs/>
          <w:color w:val="000000"/>
          <w:sz w:val="20"/>
        </w:rPr>
        <w:t>Lahey T.</w:t>
      </w:r>
      <w:r w:rsidRPr="007F0A26">
        <w:rPr>
          <w:rFonts w:ascii="Arial" w:hAnsi="Arial" w:cs="Arial"/>
          <w:bCs/>
          <w:color w:val="000000"/>
          <w:sz w:val="20"/>
        </w:rPr>
        <w:t xml:space="preserve"> Rituals of honor in hospital hallways. </w:t>
      </w:r>
      <w:r w:rsidRPr="007F0A26">
        <w:rPr>
          <w:rFonts w:ascii="Arial" w:hAnsi="Arial" w:cs="Arial"/>
          <w:bCs/>
          <w:i/>
          <w:color w:val="000000"/>
          <w:sz w:val="20"/>
        </w:rPr>
        <w:t xml:space="preserve">The New York Times. </w:t>
      </w:r>
      <w:r w:rsidRPr="007F0A26">
        <w:rPr>
          <w:rFonts w:ascii="Arial" w:hAnsi="Arial" w:cs="Arial"/>
          <w:bCs/>
          <w:color w:val="000000"/>
          <w:sz w:val="20"/>
        </w:rPr>
        <w:t>April 2,</w:t>
      </w:r>
      <w:r w:rsidRPr="007F0A26">
        <w:rPr>
          <w:rFonts w:ascii="Arial" w:hAnsi="Arial" w:cs="Arial"/>
          <w:bCs/>
          <w:i/>
          <w:color w:val="000000"/>
          <w:sz w:val="20"/>
        </w:rPr>
        <w:t xml:space="preserve"> </w:t>
      </w:r>
      <w:r w:rsidRPr="007F0A26">
        <w:rPr>
          <w:rFonts w:ascii="Arial" w:hAnsi="Arial" w:cs="Arial"/>
          <w:bCs/>
          <w:color w:val="000000"/>
          <w:sz w:val="20"/>
        </w:rPr>
        <w:t xml:space="preserve">2019. </w:t>
      </w:r>
      <w:hyperlink r:id="rId83" w:history="1">
        <w:r w:rsidRPr="007F0A26">
          <w:rPr>
            <w:rStyle w:val="Hyperlink"/>
            <w:rFonts w:ascii="Arial" w:eastAsiaTheme="majorEastAsia" w:hAnsi="Arial" w:cs="Arial"/>
            <w:bCs/>
            <w:sz w:val="20"/>
          </w:rPr>
          <w:t>https://www.nytimes.com/2019/04/02/well/live/rituals-of-honor-in-hospital-hallways.html</w:t>
        </w:r>
      </w:hyperlink>
      <w:r w:rsidRPr="007F0A26">
        <w:rPr>
          <w:rFonts w:ascii="Arial" w:hAnsi="Arial" w:cs="Arial"/>
          <w:bCs/>
          <w:color w:val="000000"/>
          <w:sz w:val="20"/>
        </w:rPr>
        <w:t xml:space="preserve"> </w:t>
      </w:r>
      <w:r>
        <w:rPr>
          <w:rFonts w:ascii="Arial" w:hAnsi="Arial" w:cs="Arial"/>
          <w:bCs/>
          <w:color w:val="000000"/>
          <w:sz w:val="20"/>
        </w:rPr>
        <w:t>print edition March 30, 2019</w:t>
      </w:r>
    </w:p>
    <w:p w14:paraId="18AEDB49" w14:textId="77777777" w:rsidR="007A7561" w:rsidRPr="007F0A26" w:rsidRDefault="007A7561" w:rsidP="007A7561">
      <w:pPr>
        <w:pStyle w:val="ResumeIndent"/>
        <w:widowControl w:val="0"/>
        <w:numPr>
          <w:ilvl w:val="0"/>
          <w:numId w:val="10"/>
        </w:numPr>
        <w:tabs>
          <w:tab w:val="left" w:pos="720"/>
        </w:tabs>
        <w:ind w:right="-108"/>
        <w:rPr>
          <w:rFonts w:ascii="Arial" w:hAnsi="Arial" w:cs="Arial"/>
          <w:bCs/>
          <w:color w:val="000000"/>
          <w:sz w:val="20"/>
        </w:rPr>
      </w:pPr>
      <w:r w:rsidRPr="007F0A26">
        <w:rPr>
          <w:rFonts w:ascii="Arial" w:eastAsia="Calibri" w:hAnsi="Arial" w:cs="Arial"/>
          <w:b/>
          <w:bCs/>
          <w:color w:val="000000"/>
          <w:sz w:val="20"/>
        </w:rPr>
        <w:t>Lahey T.</w:t>
      </w:r>
      <w:r w:rsidRPr="007F0A26">
        <w:rPr>
          <w:rFonts w:ascii="Arial" w:hAnsi="Arial" w:cs="Arial"/>
          <w:bCs/>
          <w:color w:val="000000"/>
          <w:sz w:val="20"/>
        </w:rPr>
        <w:t xml:space="preserve"> Undercover in a hospital bed. </w:t>
      </w:r>
      <w:r w:rsidRPr="007F0A26">
        <w:rPr>
          <w:rFonts w:ascii="Arial" w:hAnsi="Arial" w:cs="Arial"/>
          <w:bCs/>
          <w:i/>
          <w:iCs/>
          <w:color w:val="000000"/>
          <w:sz w:val="20"/>
        </w:rPr>
        <w:t>The New York Times</w:t>
      </w:r>
      <w:r w:rsidRPr="007F0A26">
        <w:rPr>
          <w:rFonts w:ascii="Arial" w:hAnsi="Arial" w:cs="Arial"/>
          <w:bCs/>
          <w:color w:val="000000"/>
          <w:sz w:val="20"/>
        </w:rPr>
        <w:t xml:space="preserve">. July 16, 2019. </w:t>
      </w:r>
      <w:hyperlink r:id="rId84" w:history="1">
        <w:r w:rsidRPr="007F0A26">
          <w:rPr>
            <w:rStyle w:val="Hyperlink"/>
            <w:rFonts w:ascii="Arial" w:eastAsiaTheme="majorEastAsia" w:hAnsi="Arial" w:cs="Arial"/>
            <w:bCs/>
            <w:sz w:val="20"/>
          </w:rPr>
          <w:t>https://www.nytimes.com/2019/07/16/well/live/secret-shopper-hospital.html</w:t>
        </w:r>
      </w:hyperlink>
      <w:r w:rsidRPr="007F0A26">
        <w:rPr>
          <w:rFonts w:ascii="Arial" w:hAnsi="Arial" w:cs="Arial"/>
          <w:bCs/>
          <w:color w:val="000000"/>
          <w:sz w:val="20"/>
        </w:rPr>
        <w:t xml:space="preserve"> </w:t>
      </w:r>
    </w:p>
    <w:p w14:paraId="071F42E2" w14:textId="77777777" w:rsidR="007A7561" w:rsidRDefault="007A7561" w:rsidP="007A7561">
      <w:pPr>
        <w:pStyle w:val="ResumeIndent"/>
        <w:widowControl w:val="0"/>
        <w:numPr>
          <w:ilvl w:val="0"/>
          <w:numId w:val="10"/>
        </w:numPr>
        <w:tabs>
          <w:tab w:val="left" w:pos="720"/>
        </w:tabs>
        <w:ind w:right="-108"/>
        <w:rPr>
          <w:rFonts w:ascii="Arial" w:hAnsi="Arial" w:cs="Arial"/>
          <w:bCs/>
          <w:color w:val="000000"/>
          <w:sz w:val="20"/>
        </w:rPr>
      </w:pPr>
      <w:r w:rsidRPr="007F0A26">
        <w:rPr>
          <w:rFonts w:ascii="Arial" w:eastAsia="Calibri" w:hAnsi="Arial" w:cs="Arial"/>
          <w:b/>
          <w:bCs/>
          <w:color w:val="000000"/>
          <w:sz w:val="20"/>
        </w:rPr>
        <w:t>Lahey T.</w:t>
      </w:r>
      <w:r w:rsidRPr="007F0A26">
        <w:rPr>
          <w:rFonts w:ascii="Arial" w:hAnsi="Arial" w:cs="Arial"/>
          <w:bCs/>
          <w:color w:val="000000"/>
          <w:sz w:val="20"/>
        </w:rPr>
        <w:t xml:space="preserve"> When the best medicine means asking parents to leave the room. </w:t>
      </w:r>
      <w:r w:rsidRPr="007F0A26">
        <w:rPr>
          <w:rFonts w:ascii="Arial" w:hAnsi="Arial" w:cs="Arial"/>
          <w:bCs/>
          <w:i/>
          <w:iCs/>
          <w:color w:val="000000"/>
          <w:sz w:val="20"/>
        </w:rPr>
        <w:t xml:space="preserve">The Washington Post. </w:t>
      </w:r>
      <w:r w:rsidRPr="007F0A26">
        <w:rPr>
          <w:rFonts w:ascii="Arial" w:hAnsi="Arial" w:cs="Arial"/>
          <w:bCs/>
          <w:color w:val="000000"/>
          <w:sz w:val="20"/>
        </w:rPr>
        <w:t xml:space="preserve">September 17, 2019. </w:t>
      </w:r>
      <w:hyperlink r:id="rId85" w:history="1">
        <w:r w:rsidRPr="007F0A26">
          <w:rPr>
            <w:rStyle w:val="Hyperlink"/>
            <w:rFonts w:ascii="Arial" w:eastAsiaTheme="majorEastAsia" w:hAnsi="Arial" w:cs="Arial"/>
            <w:bCs/>
            <w:sz w:val="20"/>
          </w:rPr>
          <w:t>https://www.washingtonpost.com/lifestyle/2019/09/17/when-best-medicine-means-asking-parents-leave-exam-room/</w:t>
        </w:r>
      </w:hyperlink>
      <w:r w:rsidRPr="007F0A26">
        <w:rPr>
          <w:rFonts w:ascii="Arial" w:hAnsi="Arial" w:cs="Arial"/>
          <w:bCs/>
          <w:color w:val="000000"/>
          <w:sz w:val="20"/>
        </w:rPr>
        <w:t xml:space="preserve"> </w:t>
      </w:r>
    </w:p>
    <w:p w14:paraId="555596E4" w14:textId="77777777" w:rsidR="007A7561" w:rsidRDefault="007A7561" w:rsidP="007A7561">
      <w:pPr>
        <w:pStyle w:val="ResumeIndent"/>
        <w:widowControl w:val="0"/>
        <w:numPr>
          <w:ilvl w:val="0"/>
          <w:numId w:val="10"/>
        </w:numPr>
        <w:tabs>
          <w:tab w:val="left" w:pos="720"/>
        </w:tabs>
        <w:ind w:right="-108"/>
        <w:rPr>
          <w:rFonts w:ascii="Arial" w:hAnsi="Arial" w:cs="Arial"/>
          <w:bCs/>
          <w:color w:val="000000"/>
          <w:sz w:val="20"/>
        </w:rPr>
      </w:pPr>
      <w:r>
        <w:rPr>
          <w:rFonts w:ascii="Arial" w:eastAsia="Calibri" w:hAnsi="Arial" w:cs="Arial"/>
          <w:b/>
          <w:bCs/>
          <w:color w:val="000000"/>
          <w:sz w:val="20"/>
        </w:rPr>
        <w:t>Lahey T.</w:t>
      </w:r>
      <w:r>
        <w:rPr>
          <w:rFonts w:ascii="Arial" w:hAnsi="Arial" w:cs="Arial"/>
          <w:bCs/>
          <w:color w:val="000000"/>
          <w:sz w:val="20"/>
        </w:rPr>
        <w:t xml:space="preserve"> </w:t>
      </w:r>
      <w:r w:rsidRPr="003610CF">
        <w:rPr>
          <w:rFonts w:ascii="Arial" w:hAnsi="Arial" w:cs="Arial"/>
          <w:bCs/>
          <w:color w:val="000000"/>
          <w:sz w:val="20"/>
        </w:rPr>
        <w:t>COVID-19 Q&amp;A with an infectious diseases doctor</w:t>
      </w:r>
      <w:r>
        <w:rPr>
          <w:rFonts w:ascii="Arial" w:hAnsi="Arial" w:cs="Arial"/>
          <w:bCs/>
          <w:color w:val="000000"/>
          <w:sz w:val="20"/>
        </w:rPr>
        <w:t xml:space="preserve">. </w:t>
      </w:r>
      <w:r w:rsidRPr="00E47757">
        <w:rPr>
          <w:rFonts w:ascii="Arial" w:hAnsi="Arial" w:cs="Arial"/>
          <w:bCs/>
          <w:i/>
          <w:iCs/>
          <w:color w:val="000000"/>
          <w:sz w:val="20"/>
        </w:rPr>
        <w:t>Valley News</w:t>
      </w:r>
      <w:r>
        <w:rPr>
          <w:rFonts w:ascii="Arial" w:hAnsi="Arial" w:cs="Arial"/>
          <w:bCs/>
          <w:color w:val="000000"/>
          <w:sz w:val="20"/>
        </w:rPr>
        <w:t xml:space="preserve"> March 23, 2020 </w:t>
      </w:r>
      <w:hyperlink r:id="rId86" w:history="1">
        <w:r w:rsidRPr="00B42DB3">
          <w:rPr>
            <w:rStyle w:val="Hyperlink"/>
            <w:rFonts w:ascii="Arial" w:eastAsiaTheme="majorEastAsia" w:hAnsi="Arial" w:cs="Arial"/>
            <w:bCs/>
            <w:sz w:val="20"/>
          </w:rPr>
          <w:t>https://www.vnews.com/Tim-Lahey-covid-19-Q-and-A-33490103</w:t>
        </w:r>
      </w:hyperlink>
      <w:r>
        <w:rPr>
          <w:rFonts w:ascii="Arial" w:hAnsi="Arial" w:cs="Arial"/>
          <w:bCs/>
          <w:color w:val="000000"/>
          <w:sz w:val="20"/>
        </w:rPr>
        <w:t xml:space="preserve"> republished in other locations including </w:t>
      </w:r>
      <w:r w:rsidRPr="00E47757">
        <w:rPr>
          <w:rFonts w:ascii="Arial" w:hAnsi="Arial" w:cs="Arial"/>
          <w:bCs/>
          <w:i/>
          <w:iCs/>
          <w:color w:val="000000"/>
          <w:sz w:val="20"/>
        </w:rPr>
        <w:t>Charlotte News</w:t>
      </w:r>
      <w:r>
        <w:rPr>
          <w:rFonts w:ascii="Arial" w:hAnsi="Arial" w:cs="Arial"/>
          <w:bCs/>
          <w:color w:val="000000"/>
          <w:sz w:val="20"/>
        </w:rPr>
        <w:t xml:space="preserve"> April 1, 2020 </w:t>
      </w:r>
      <w:hyperlink r:id="rId87" w:history="1">
        <w:r w:rsidRPr="001A3119">
          <w:rPr>
            <w:rStyle w:val="Hyperlink"/>
            <w:rFonts w:ascii="Arial" w:eastAsiaTheme="majorEastAsia" w:hAnsi="Arial" w:cs="Arial"/>
            <w:bCs/>
            <w:sz w:val="20"/>
          </w:rPr>
          <w:t>http://www.charlottenewsvt.org/2020/04/02/charlotte-epidemiologist-offers-some-straight-talk-on-coronavirus/</w:t>
        </w:r>
      </w:hyperlink>
      <w:r>
        <w:rPr>
          <w:rFonts w:ascii="Arial" w:hAnsi="Arial" w:cs="Arial"/>
          <w:bCs/>
          <w:color w:val="000000"/>
          <w:sz w:val="20"/>
        </w:rPr>
        <w:t xml:space="preserve"> </w:t>
      </w:r>
    </w:p>
    <w:p w14:paraId="4F8A8AE9" w14:textId="77777777" w:rsidR="007A7561" w:rsidRPr="004D4AFC" w:rsidRDefault="007A7561" w:rsidP="007A7561">
      <w:pPr>
        <w:pStyle w:val="ResumeIndent"/>
        <w:widowControl w:val="0"/>
        <w:numPr>
          <w:ilvl w:val="0"/>
          <w:numId w:val="10"/>
        </w:numPr>
        <w:tabs>
          <w:tab w:val="left" w:pos="720"/>
        </w:tabs>
        <w:ind w:right="-108"/>
        <w:rPr>
          <w:rFonts w:ascii="Arial" w:hAnsi="Arial" w:cs="Arial"/>
          <w:bCs/>
          <w:color w:val="000000"/>
          <w:sz w:val="20"/>
        </w:rPr>
      </w:pPr>
      <w:r>
        <w:rPr>
          <w:rFonts w:ascii="Arial" w:eastAsia="Calibri" w:hAnsi="Arial" w:cs="Arial"/>
          <w:b/>
          <w:bCs/>
          <w:color w:val="000000"/>
          <w:sz w:val="20"/>
        </w:rPr>
        <w:t xml:space="preserve">Lahey T. </w:t>
      </w:r>
      <w:r w:rsidRPr="00D0469B">
        <w:rPr>
          <w:rFonts w:ascii="Arial" w:eastAsia="Calibri" w:hAnsi="Arial" w:cs="Arial"/>
          <w:color w:val="000000"/>
          <w:sz w:val="20"/>
        </w:rPr>
        <w:t xml:space="preserve">An unproven vaccine is too risky. </w:t>
      </w:r>
      <w:r w:rsidRPr="00D0469B">
        <w:rPr>
          <w:rFonts w:ascii="Arial" w:eastAsia="Calibri" w:hAnsi="Arial" w:cs="Arial"/>
          <w:i/>
          <w:iCs/>
          <w:color w:val="000000"/>
          <w:sz w:val="20"/>
        </w:rPr>
        <w:t>The New York Times</w:t>
      </w:r>
      <w:r w:rsidRPr="00D0469B">
        <w:rPr>
          <w:rFonts w:ascii="Arial" w:eastAsia="Calibri" w:hAnsi="Arial" w:cs="Arial"/>
          <w:color w:val="000000"/>
          <w:sz w:val="20"/>
        </w:rPr>
        <w:t xml:space="preserve"> April 16, 2020 </w:t>
      </w:r>
      <w:hyperlink r:id="rId88" w:history="1">
        <w:r w:rsidRPr="00D0469B">
          <w:rPr>
            <w:rStyle w:val="Hyperlink"/>
            <w:rFonts w:ascii="Arial" w:eastAsia="Calibri" w:hAnsi="Arial" w:cs="Arial"/>
            <w:sz w:val="20"/>
          </w:rPr>
          <w:t>https://www.nytimes.com/2020/04/16/opinion/coronavirus-vaccine-research.html</w:t>
        </w:r>
      </w:hyperlink>
      <w:r>
        <w:rPr>
          <w:rFonts w:ascii="Arial" w:eastAsia="Calibri" w:hAnsi="Arial" w:cs="Arial"/>
          <w:b/>
          <w:bCs/>
          <w:color w:val="000000"/>
          <w:sz w:val="20"/>
        </w:rPr>
        <w:t xml:space="preserve"> </w:t>
      </w:r>
    </w:p>
    <w:p w14:paraId="10FFDD92" w14:textId="77777777" w:rsidR="007A7561" w:rsidRPr="00F42205" w:rsidRDefault="007A7561" w:rsidP="007A7561">
      <w:pPr>
        <w:pStyle w:val="ResumeIndent"/>
        <w:widowControl w:val="0"/>
        <w:numPr>
          <w:ilvl w:val="0"/>
          <w:numId w:val="10"/>
        </w:numPr>
        <w:tabs>
          <w:tab w:val="left" w:pos="720"/>
        </w:tabs>
        <w:ind w:right="-108"/>
        <w:rPr>
          <w:rFonts w:ascii="Arial" w:hAnsi="Arial" w:cs="Arial"/>
          <w:bCs/>
          <w:color w:val="000000"/>
          <w:sz w:val="20"/>
        </w:rPr>
      </w:pPr>
      <w:r w:rsidRPr="004D4AFC">
        <w:rPr>
          <w:rFonts w:ascii="Arial" w:eastAsia="Calibri" w:hAnsi="Arial" w:cs="Arial"/>
          <w:color w:val="000000"/>
          <w:sz w:val="20"/>
        </w:rPr>
        <w:t>Lahey J and</w:t>
      </w:r>
      <w:r>
        <w:rPr>
          <w:rFonts w:ascii="Arial" w:eastAsia="Calibri" w:hAnsi="Arial" w:cs="Arial"/>
          <w:b/>
          <w:bCs/>
          <w:color w:val="000000"/>
          <w:sz w:val="20"/>
        </w:rPr>
        <w:t xml:space="preserve"> Lahey T. </w:t>
      </w:r>
      <w:r w:rsidRPr="004D4AFC">
        <w:rPr>
          <w:rFonts w:ascii="Arial" w:eastAsia="Calibri" w:hAnsi="Arial" w:cs="Arial"/>
          <w:color w:val="000000"/>
          <w:sz w:val="20"/>
        </w:rPr>
        <w:t xml:space="preserve">Back to school in a pandemic: A guide to all the factors keeping parents and educators up at night. </w:t>
      </w:r>
      <w:r w:rsidRPr="004D4AFC">
        <w:rPr>
          <w:rFonts w:ascii="Arial" w:eastAsia="Calibri" w:hAnsi="Arial" w:cs="Arial"/>
          <w:i/>
          <w:iCs/>
          <w:color w:val="000000"/>
          <w:sz w:val="20"/>
        </w:rPr>
        <w:t>The Washington Post</w:t>
      </w:r>
      <w:r w:rsidRPr="004D4AFC">
        <w:rPr>
          <w:rFonts w:ascii="Arial" w:eastAsia="Calibri" w:hAnsi="Arial" w:cs="Arial"/>
          <w:color w:val="000000"/>
          <w:sz w:val="20"/>
        </w:rPr>
        <w:t xml:space="preserve"> August 5, 2020</w:t>
      </w:r>
      <w:r>
        <w:rPr>
          <w:rFonts w:ascii="Arial" w:eastAsia="Calibri" w:hAnsi="Arial" w:cs="Arial"/>
          <w:b/>
          <w:bCs/>
          <w:color w:val="000000"/>
          <w:sz w:val="20"/>
        </w:rPr>
        <w:t xml:space="preserve"> </w:t>
      </w:r>
      <w:hyperlink r:id="rId89" w:history="1">
        <w:r w:rsidRPr="004D4AFC">
          <w:rPr>
            <w:rStyle w:val="Hyperlink"/>
            <w:rFonts w:ascii="Arial" w:eastAsia="Calibri" w:hAnsi="Arial" w:cs="Arial"/>
            <w:sz w:val="20"/>
          </w:rPr>
          <w:t>https://www.washingtonpost.com/lifestyle/on-parenting/back-to-school-in-a-pandemic-a-guide-to-all-the-factors-keeping-parents-and-educators-up-at-night/2020/08/05/479542b4-d740-11ea-aff6-220dd3a14741_story.html</w:t>
        </w:r>
      </w:hyperlink>
      <w:r>
        <w:rPr>
          <w:rFonts w:ascii="Arial" w:eastAsia="Calibri" w:hAnsi="Arial" w:cs="Arial"/>
          <w:b/>
          <w:bCs/>
          <w:color w:val="000000"/>
          <w:sz w:val="20"/>
        </w:rPr>
        <w:t xml:space="preserve"> </w:t>
      </w:r>
    </w:p>
    <w:p w14:paraId="42E3E41C" w14:textId="77777777" w:rsidR="007A7561" w:rsidRDefault="007A7561" w:rsidP="007A7561">
      <w:pPr>
        <w:pStyle w:val="ResumeIndent"/>
        <w:widowControl w:val="0"/>
        <w:numPr>
          <w:ilvl w:val="0"/>
          <w:numId w:val="10"/>
        </w:numPr>
        <w:tabs>
          <w:tab w:val="left" w:pos="720"/>
        </w:tabs>
        <w:ind w:right="-108"/>
        <w:rPr>
          <w:rFonts w:ascii="Arial" w:eastAsia="Calibri" w:hAnsi="Arial" w:cs="Arial"/>
          <w:color w:val="000000"/>
          <w:sz w:val="20"/>
        </w:rPr>
      </w:pPr>
      <w:r>
        <w:rPr>
          <w:rFonts w:ascii="Arial" w:eastAsia="Calibri" w:hAnsi="Arial" w:cs="Arial"/>
          <w:b/>
          <w:bCs/>
          <w:color w:val="000000"/>
          <w:sz w:val="20"/>
        </w:rPr>
        <w:t>Lahey T. “</w:t>
      </w:r>
      <w:r w:rsidRPr="00F42205">
        <w:rPr>
          <w:rFonts w:ascii="Arial" w:eastAsia="Calibri" w:hAnsi="Arial" w:cs="Arial"/>
          <w:color w:val="000000"/>
          <w:sz w:val="20"/>
        </w:rPr>
        <w:t>J&amp;J Vax Pause Is Actually Good for COVID Long Game</w:t>
      </w:r>
      <w:r>
        <w:rPr>
          <w:rFonts w:ascii="Arial" w:eastAsia="Calibri" w:hAnsi="Arial" w:cs="Arial"/>
          <w:color w:val="000000"/>
          <w:sz w:val="20"/>
        </w:rPr>
        <w:t>,</w:t>
      </w:r>
      <w:r w:rsidRPr="00F42205">
        <w:rPr>
          <w:rFonts w:ascii="Arial" w:eastAsia="Calibri" w:hAnsi="Arial" w:cs="Arial"/>
          <w:b/>
          <w:bCs/>
          <w:color w:val="000000"/>
          <w:sz w:val="20"/>
        </w:rPr>
        <w:t>”</w:t>
      </w:r>
      <w:r>
        <w:rPr>
          <w:rFonts w:ascii="Arial" w:eastAsia="Calibri" w:hAnsi="Arial" w:cs="Arial"/>
          <w:b/>
          <w:bCs/>
          <w:color w:val="000000"/>
          <w:sz w:val="20"/>
        </w:rPr>
        <w:t xml:space="preserve"> </w:t>
      </w:r>
      <w:proofErr w:type="spellStart"/>
      <w:r w:rsidRPr="00F42205">
        <w:rPr>
          <w:rFonts w:ascii="Arial" w:eastAsia="Calibri" w:hAnsi="Arial" w:cs="Arial"/>
          <w:i/>
          <w:iCs/>
          <w:color w:val="000000"/>
          <w:sz w:val="20"/>
        </w:rPr>
        <w:t>MedPageToday</w:t>
      </w:r>
      <w:proofErr w:type="spellEnd"/>
      <w:r>
        <w:rPr>
          <w:rFonts w:ascii="Arial" w:eastAsia="Calibri" w:hAnsi="Arial" w:cs="Arial"/>
          <w:b/>
          <w:bCs/>
          <w:color w:val="000000"/>
          <w:sz w:val="20"/>
        </w:rPr>
        <w:t xml:space="preserve"> </w:t>
      </w:r>
      <w:r w:rsidRPr="00F42205">
        <w:rPr>
          <w:rFonts w:ascii="Arial" w:eastAsia="Calibri" w:hAnsi="Arial" w:cs="Arial"/>
          <w:color w:val="000000"/>
          <w:sz w:val="20"/>
        </w:rPr>
        <w:t xml:space="preserve">April 13, 2021 </w:t>
      </w:r>
      <w:hyperlink r:id="rId90" w:history="1">
        <w:r w:rsidRPr="00F42205">
          <w:rPr>
            <w:rStyle w:val="Hyperlink"/>
            <w:rFonts w:ascii="Arial" w:eastAsia="Calibri" w:hAnsi="Arial" w:cs="Arial"/>
            <w:sz w:val="20"/>
          </w:rPr>
          <w:t>https://www.medpagetoday.com/infectiousdisease/covid19vaccine/92069?trw=no</w:t>
        </w:r>
      </w:hyperlink>
      <w:r w:rsidRPr="00F42205">
        <w:rPr>
          <w:rFonts w:ascii="Arial" w:eastAsia="Calibri" w:hAnsi="Arial" w:cs="Arial"/>
          <w:color w:val="000000"/>
          <w:sz w:val="20"/>
        </w:rPr>
        <w:t xml:space="preserve"> </w:t>
      </w:r>
    </w:p>
    <w:p w14:paraId="3BB2D73F" w14:textId="77777777" w:rsidR="007A7561" w:rsidRDefault="007A7561" w:rsidP="007A7561">
      <w:pPr>
        <w:pStyle w:val="ResumeIndent"/>
        <w:widowControl w:val="0"/>
        <w:numPr>
          <w:ilvl w:val="0"/>
          <w:numId w:val="10"/>
        </w:numPr>
        <w:tabs>
          <w:tab w:val="left" w:pos="720"/>
        </w:tabs>
        <w:ind w:right="-108"/>
        <w:rPr>
          <w:rFonts w:ascii="Arial" w:eastAsia="Calibri" w:hAnsi="Arial" w:cs="Arial"/>
          <w:color w:val="000000"/>
          <w:sz w:val="20"/>
        </w:rPr>
      </w:pPr>
      <w:r>
        <w:rPr>
          <w:rFonts w:ascii="Arial" w:eastAsia="Calibri" w:hAnsi="Arial" w:cs="Arial"/>
          <w:b/>
          <w:bCs/>
          <w:color w:val="000000"/>
          <w:sz w:val="20"/>
        </w:rPr>
        <w:t xml:space="preserve">Lahey T. </w:t>
      </w:r>
      <w:r w:rsidRPr="00BD7FD8">
        <w:rPr>
          <w:rFonts w:ascii="Arial" w:eastAsia="Calibri" w:hAnsi="Arial" w:cs="Arial"/>
          <w:color w:val="000000"/>
          <w:sz w:val="20"/>
        </w:rPr>
        <w:t xml:space="preserve">“Feeling guilty about getting a booster shot? Here’s something you can do” </w:t>
      </w:r>
      <w:r w:rsidRPr="00BD7FD8">
        <w:rPr>
          <w:rFonts w:ascii="Arial" w:eastAsia="Calibri" w:hAnsi="Arial" w:cs="Arial"/>
          <w:i/>
          <w:iCs/>
          <w:color w:val="000000"/>
          <w:sz w:val="20"/>
        </w:rPr>
        <w:t xml:space="preserve">STAT </w:t>
      </w:r>
      <w:r w:rsidRPr="00BD7FD8">
        <w:rPr>
          <w:rFonts w:ascii="Arial" w:eastAsia="Calibri" w:hAnsi="Arial" w:cs="Arial"/>
          <w:color w:val="000000"/>
          <w:sz w:val="20"/>
        </w:rPr>
        <w:t xml:space="preserve">October 15, 2021 </w:t>
      </w:r>
      <w:hyperlink r:id="rId91" w:history="1">
        <w:r w:rsidRPr="00BD7FD8">
          <w:rPr>
            <w:rStyle w:val="Hyperlink"/>
            <w:rFonts w:ascii="Arial" w:eastAsia="Calibri" w:hAnsi="Arial" w:cs="Arial"/>
            <w:sz w:val="20"/>
          </w:rPr>
          <w:t>https://www.statnews.com/2021/10/15/feeling-guilty-about-getting-covid-booster-shot-do-this/</w:t>
        </w:r>
      </w:hyperlink>
      <w:r w:rsidRPr="00BD7FD8">
        <w:rPr>
          <w:rFonts w:ascii="Arial" w:eastAsia="Calibri" w:hAnsi="Arial" w:cs="Arial"/>
          <w:color w:val="000000"/>
          <w:sz w:val="20"/>
        </w:rPr>
        <w:t xml:space="preserve"> </w:t>
      </w:r>
    </w:p>
    <w:p w14:paraId="56F853E4" w14:textId="77777777" w:rsidR="007A7561" w:rsidRDefault="007A7561" w:rsidP="007A7561">
      <w:pPr>
        <w:pStyle w:val="ResumeIndent"/>
        <w:widowControl w:val="0"/>
        <w:numPr>
          <w:ilvl w:val="0"/>
          <w:numId w:val="10"/>
        </w:numPr>
        <w:tabs>
          <w:tab w:val="left" w:pos="720"/>
        </w:tabs>
        <w:ind w:right="-108"/>
        <w:rPr>
          <w:rFonts w:ascii="Arial" w:eastAsia="Calibri" w:hAnsi="Arial" w:cs="Arial"/>
          <w:color w:val="000000"/>
          <w:sz w:val="20"/>
        </w:rPr>
      </w:pPr>
      <w:r>
        <w:rPr>
          <w:rFonts w:ascii="Arial" w:eastAsia="Calibri" w:hAnsi="Arial" w:cs="Arial"/>
          <w:b/>
          <w:bCs/>
          <w:color w:val="000000"/>
          <w:sz w:val="20"/>
        </w:rPr>
        <w:t xml:space="preserve">Lahey T. </w:t>
      </w:r>
      <w:r w:rsidRPr="006B198E">
        <w:rPr>
          <w:rFonts w:ascii="Arial" w:eastAsia="Calibri" w:hAnsi="Arial" w:cs="Arial"/>
          <w:color w:val="000000"/>
          <w:sz w:val="20"/>
        </w:rPr>
        <w:t xml:space="preserve">“The Highs and Lows of CDC's 2021 COVID Messaging” </w:t>
      </w:r>
      <w:proofErr w:type="spellStart"/>
      <w:r w:rsidRPr="006B198E">
        <w:rPr>
          <w:rFonts w:ascii="Arial" w:eastAsia="Calibri" w:hAnsi="Arial" w:cs="Arial"/>
          <w:color w:val="000000"/>
          <w:sz w:val="20"/>
        </w:rPr>
        <w:t>MedPageToday</w:t>
      </w:r>
      <w:proofErr w:type="spellEnd"/>
      <w:r w:rsidRPr="006B198E">
        <w:rPr>
          <w:rFonts w:ascii="Arial" w:eastAsia="Calibri" w:hAnsi="Arial" w:cs="Arial"/>
          <w:color w:val="000000"/>
          <w:sz w:val="20"/>
        </w:rPr>
        <w:t xml:space="preserve"> December 27, 2021</w:t>
      </w:r>
      <w:r>
        <w:rPr>
          <w:rFonts w:ascii="Arial" w:eastAsia="Calibri" w:hAnsi="Arial" w:cs="Arial"/>
          <w:b/>
          <w:bCs/>
          <w:color w:val="000000"/>
          <w:sz w:val="20"/>
        </w:rPr>
        <w:t xml:space="preserve"> </w:t>
      </w:r>
      <w:hyperlink r:id="rId92" w:history="1">
        <w:r w:rsidRPr="006B198E">
          <w:rPr>
            <w:rStyle w:val="Hyperlink"/>
            <w:rFonts w:ascii="Arial" w:eastAsia="Calibri" w:hAnsi="Arial" w:cs="Arial"/>
            <w:sz w:val="20"/>
          </w:rPr>
          <w:t>https://www.medpagetoday.com/opinion/second-opinions/96386?trw=no</w:t>
        </w:r>
      </w:hyperlink>
      <w:r w:rsidRPr="006B198E">
        <w:rPr>
          <w:rFonts w:ascii="Arial" w:eastAsia="Calibri" w:hAnsi="Arial" w:cs="Arial"/>
          <w:color w:val="000000"/>
          <w:sz w:val="20"/>
        </w:rPr>
        <w:t xml:space="preserve"> </w:t>
      </w:r>
    </w:p>
    <w:p w14:paraId="0FB74106" w14:textId="77777777" w:rsidR="007A7561" w:rsidRDefault="007A7561" w:rsidP="007A7561">
      <w:pPr>
        <w:pStyle w:val="ResumeIndent"/>
        <w:widowControl w:val="0"/>
        <w:numPr>
          <w:ilvl w:val="0"/>
          <w:numId w:val="10"/>
        </w:numPr>
        <w:tabs>
          <w:tab w:val="left" w:pos="720"/>
        </w:tabs>
        <w:ind w:right="-108"/>
        <w:rPr>
          <w:rFonts w:ascii="Arial" w:eastAsia="Calibri" w:hAnsi="Arial" w:cs="Arial"/>
          <w:color w:val="000000"/>
          <w:sz w:val="20"/>
        </w:rPr>
      </w:pPr>
      <w:r>
        <w:rPr>
          <w:rFonts w:ascii="Arial" w:eastAsia="Calibri" w:hAnsi="Arial" w:cs="Arial"/>
          <w:b/>
          <w:bCs/>
          <w:color w:val="000000"/>
          <w:sz w:val="20"/>
        </w:rPr>
        <w:t xml:space="preserve">Lahey T. </w:t>
      </w:r>
      <w:r w:rsidRPr="00B17BB9">
        <w:rPr>
          <w:rFonts w:ascii="Arial" w:eastAsia="Calibri" w:hAnsi="Arial" w:cs="Arial"/>
          <w:color w:val="000000"/>
          <w:sz w:val="20"/>
        </w:rPr>
        <w:t xml:space="preserve">“How to report on monkeypox, polio, &amp; COVID outbreaks without transmitting misinformation,” </w:t>
      </w:r>
      <w:r w:rsidRPr="00B17BB9">
        <w:rPr>
          <w:rFonts w:ascii="Arial" w:eastAsia="Calibri" w:hAnsi="Arial" w:cs="Arial"/>
          <w:i/>
          <w:iCs/>
          <w:color w:val="000000"/>
          <w:sz w:val="20"/>
        </w:rPr>
        <w:t>The Grade</w:t>
      </w:r>
      <w:r w:rsidRPr="00B17BB9">
        <w:rPr>
          <w:rFonts w:ascii="Arial" w:eastAsia="Calibri" w:hAnsi="Arial" w:cs="Arial"/>
          <w:color w:val="000000"/>
          <w:sz w:val="20"/>
        </w:rPr>
        <w:t xml:space="preserve">, September 7, 2022 </w:t>
      </w:r>
      <w:hyperlink r:id="rId93" w:history="1">
        <w:r w:rsidRPr="00414CE7">
          <w:rPr>
            <w:rStyle w:val="Hyperlink"/>
            <w:rFonts w:ascii="Arial" w:eastAsia="Calibri" w:hAnsi="Arial" w:cs="Arial"/>
            <w:sz w:val="20"/>
          </w:rPr>
          <w:t>https://mailchi.mp/c1d48c03f202/how-to-report-on-monkeypox-polio-covid-outbreaks-without-transmitting-misinformation</w:t>
        </w:r>
      </w:hyperlink>
      <w:r>
        <w:rPr>
          <w:rFonts w:ascii="Arial" w:eastAsia="Calibri" w:hAnsi="Arial" w:cs="Arial"/>
          <w:color w:val="000000"/>
          <w:sz w:val="20"/>
        </w:rPr>
        <w:t xml:space="preserve"> </w:t>
      </w:r>
    </w:p>
    <w:p w14:paraId="04464BF0" w14:textId="77777777" w:rsidR="007A7561" w:rsidRDefault="007A7561" w:rsidP="007A7561">
      <w:pPr>
        <w:pStyle w:val="ResumeIndent"/>
        <w:widowControl w:val="0"/>
        <w:numPr>
          <w:ilvl w:val="0"/>
          <w:numId w:val="10"/>
        </w:numPr>
        <w:tabs>
          <w:tab w:val="left" w:pos="720"/>
        </w:tabs>
        <w:ind w:right="-108"/>
        <w:rPr>
          <w:rFonts w:ascii="Arial" w:eastAsia="Calibri" w:hAnsi="Arial" w:cs="Arial"/>
          <w:color w:val="000000"/>
          <w:sz w:val="20"/>
        </w:rPr>
      </w:pPr>
      <w:r>
        <w:rPr>
          <w:rFonts w:ascii="Arial" w:eastAsia="Calibri" w:hAnsi="Arial" w:cs="Arial"/>
          <w:b/>
          <w:bCs/>
          <w:color w:val="000000"/>
          <w:sz w:val="20"/>
        </w:rPr>
        <w:t xml:space="preserve">Lahey T. </w:t>
      </w:r>
      <w:r w:rsidRPr="0031590C">
        <w:rPr>
          <w:rFonts w:ascii="Arial" w:eastAsia="Calibri" w:hAnsi="Arial" w:cs="Arial"/>
          <w:color w:val="000000"/>
          <w:sz w:val="20"/>
        </w:rPr>
        <w:t xml:space="preserve">“We Can Put Out the Dumpster Fire of the U.S. COVID Response,” </w:t>
      </w:r>
      <w:proofErr w:type="spellStart"/>
      <w:r w:rsidRPr="0031590C">
        <w:rPr>
          <w:rFonts w:ascii="Arial" w:eastAsia="Calibri" w:hAnsi="Arial" w:cs="Arial"/>
          <w:i/>
          <w:iCs/>
          <w:color w:val="000000"/>
          <w:sz w:val="20"/>
        </w:rPr>
        <w:t>MedPage</w:t>
      </w:r>
      <w:proofErr w:type="spellEnd"/>
      <w:r w:rsidRPr="0031590C">
        <w:rPr>
          <w:rFonts w:ascii="Arial" w:eastAsia="Calibri" w:hAnsi="Arial" w:cs="Arial"/>
          <w:i/>
          <w:iCs/>
          <w:color w:val="000000"/>
          <w:sz w:val="20"/>
        </w:rPr>
        <w:t xml:space="preserve"> Today</w:t>
      </w:r>
      <w:r w:rsidRPr="0031590C">
        <w:rPr>
          <w:rFonts w:ascii="Arial" w:eastAsia="Calibri" w:hAnsi="Arial" w:cs="Arial"/>
          <w:color w:val="000000"/>
          <w:sz w:val="20"/>
        </w:rPr>
        <w:t xml:space="preserve">, December 29, 2022 </w:t>
      </w:r>
      <w:hyperlink r:id="rId94" w:history="1">
        <w:r w:rsidRPr="0031590C">
          <w:rPr>
            <w:rStyle w:val="Hyperlink"/>
            <w:rFonts w:ascii="Arial" w:eastAsia="Calibri" w:hAnsi="Arial" w:cs="Arial"/>
            <w:sz w:val="20"/>
          </w:rPr>
          <w:t>https://www.medpagetoday.com/opinion/second-opinions/102436</w:t>
        </w:r>
      </w:hyperlink>
      <w:r w:rsidRPr="0031590C">
        <w:rPr>
          <w:rFonts w:ascii="Arial" w:eastAsia="Calibri" w:hAnsi="Arial" w:cs="Arial"/>
          <w:color w:val="000000"/>
          <w:sz w:val="20"/>
        </w:rPr>
        <w:t xml:space="preserve"> </w:t>
      </w:r>
    </w:p>
    <w:p w14:paraId="17DBF7FA" w14:textId="77777777" w:rsidR="007A7561" w:rsidRPr="00B17BB9" w:rsidRDefault="007A7561" w:rsidP="007A7561">
      <w:pPr>
        <w:pStyle w:val="ResumeIndent"/>
        <w:widowControl w:val="0"/>
        <w:numPr>
          <w:ilvl w:val="0"/>
          <w:numId w:val="10"/>
        </w:numPr>
        <w:tabs>
          <w:tab w:val="left" w:pos="720"/>
        </w:tabs>
        <w:ind w:right="-108"/>
        <w:rPr>
          <w:rFonts w:ascii="Arial" w:eastAsia="Calibri" w:hAnsi="Arial" w:cs="Arial"/>
          <w:color w:val="000000"/>
          <w:sz w:val="20"/>
        </w:rPr>
      </w:pPr>
      <w:r>
        <w:rPr>
          <w:rFonts w:ascii="Arial" w:eastAsia="Calibri" w:hAnsi="Arial" w:cs="Arial"/>
          <w:b/>
          <w:bCs/>
          <w:color w:val="000000"/>
          <w:sz w:val="20"/>
        </w:rPr>
        <w:t xml:space="preserve">Lahey T. </w:t>
      </w:r>
      <w:r w:rsidRPr="004E7975">
        <w:rPr>
          <w:rFonts w:ascii="Arial" w:eastAsia="Calibri" w:hAnsi="Arial" w:cs="Arial"/>
          <w:color w:val="000000"/>
          <w:sz w:val="20"/>
        </w:rPr>
        <w:t xml:space="preserve">“Protecting patients from injury due to drug diversion,” </w:t>
      </w:r>
      <w:r w:rsidRPr="004E7975">
        <w:rPr>
          <w:rFonts w:ascii="Arial" w:eastAsia="Calibri" w:hAnsi="Arial" w:cs="Arial"/>
          <w:i/>
          <w:iCs/>
          <w:color w:val="000000"/>
          <w:sz w:val="20"/>
        </w:rPr>
        <w:t>Chief Healthcare Executive</w:t>
      </w:r>
      <w:r w:rsidRPr="004E7975">
        <w:rPr>
          <w:rFonts w:ascii="Arial" w:eastAsia="Calibri" w:hAnsi="Arial" w:cs="Arial"/>
          <w:color w:val="000000"/>
          <w:sz w:val="20"/>
        </w:rPr>
        <w:t xml:space="preserve">, June 16, 2023 </w:t>
      </w:r>
      <w:hyperlink r:id="rId95" w:history="1">
        <w:r w:rsidRPr="00EC21A3">
          <w:rPr>
            <w:rStyle w:val="Hyperlink"/>
            <w:rFonts w:ascii="Arial" w:eastAsia="Calibri" w:hAnsi="Arial" w:cs="Arial"/>
            <w:sz w:val="20"/>
          </w:rPr>
          <w:t>https://www.chiefhealthcareexecutive.com/view/protecting-patients-from-injury-due-to-drug-diversion-viewpoint</w:t>
        </w:r>
      </w:hyperlink>
      <w:r>
        <w:rPr>
          <w:rFonts w:ascii="Arial" w:eastAsia="Calibri" w:hAnsi="Arial" w:cs="Arial"/>
          <w:color w:val="000000"/>
          <w:sz w:val="20"/>
        </w:rPr>
        <w:t xml:space="preserve"> </w:t>
      </w:r>
    </w:p>
    <w:p w14:paraId="6CC4F7BA" w14:textId="77777777" w:rsidR="007A7561" w:rsidRPr="007F0A26" w:rsidRDefault="007A7561" w:rsidP="007A7561">
      <w:pPr>
        <w:widowControl w:val="0"/>
        <w:rPr>
          <w:rFonts w:ascii="Arial" w:hAnsi="Arial" w:cs="Arial"/>
          <w:color w:val="000000"/>
          <w:sz w:val="20"/>
          <w:szCs w:val="20"/>
        </w:rPr>
      </w:pPr>
    </w:p>
    <w:p w14:paraId="5B608677" w14:textId="77777777" w:rsidR="007A7561" w:rsidRPr="007F0A26" w:rsidRDefault="007A7561" w:rsidP="007A7561">
      <w:pPr>
        <w:widowControl w:val="0"/>
        <w:ind w:left="360"/>
        <w:rPr>
          <w:rFonts w:ascii="Arial" w:hAnsi="Arial" w:cs="Arial"/>
          <w:color w:val="000000"/>
          <w:sz w:val="20"/>
          <w:szCs w:val="20"/>
        </w:rPr>
      </w:pPr>
      <w:r w:rsidRPr="007F0A26">
        <w:rPr>
          <w:rFonts w:ascii="Arial" w:hAnsi="Arial" w:cs="Arial"/>
          <w:color w:val="000000"/>
          <w:sz w:val="20"/>
          <w:szCs w:val="20"/>
        </w:rPr>
        <w:t>Blog</w:t>
      </w:r>
    </w:p>
    <w:p w14:paraId="211372A7" w14:textId="77777777" w:rsidR="007A7561" w:rsidRPr="007F0A26" w:rsidRDefault="007A7561" w:rsidP="007A7561">
      <w:pPr>
        <w:widowControl w:val="0"/>
        <w:ind w:left="360"/>
        <w:rPr>
          <w:rFonts w:ascii="Arial" w:hAnsi="Arial" w:cs="Arial"/>
          <w:color w:val="000000"/>
          <w:sz w:val="20"/>
          <w:szCs w:val="20"/>
        </w:rPr>
      </w:pPr>
      <w:hyperlink r:id="rId96" w:history="1">
        <w:r w:rsidRPr="007F0A26">
          <w:rPr>
            <w:rStyle w:val="Hyperlink"/>
            <w:rFonts w:ascii="Arial" w:eastAsiaTheme="majorEastAsia" w:hAnsi="Arial" w:cs="Arial"/>
            <w:color w:val="000000"/>
            <w:sz w:val="20"/>
            <w:szCs w:val="20"/>
          </w:rPr>
          <w:t>Murmurs blog</w:t>
        </w:r>
      </w:hyperlink>
      <w:r w:rsidRPr="007F0A26">
        <w:rPr>
          <w:rFonts w:ascii="Arial" w:hAnsi="Arial" w:cs="Arial"/>
          <w:color w:val="000000"/>
          <w:sz w:val="20"/>
          <w:szCs w:val="20"/>
        </w:rPr>
        <w:t xml:space="preserve"> about medical ethics, health policy, HIV and compassionate care</w:t>
      </w:r>
    </w:p>
    <w:p w14:paraId="022227F8" w14:textId="77777777" w:rsidR="007A7561" w:rsidRPr="007F0A26" w:rsidRDefault="007A7561" w:rsidP="007A7561">
      <w:pPr>
        <w:widowControl w:val="0"/>
        <w:rPr>
          <w:rFonts w:ascii="Arial" w:hAnsi="Arial" w:cs="Arial"/>
          <w:color w:val="000000"/>
          <w:sz w:val="20"/>
          <w:szCs w:val="20"/>
        </w:rPr>
      </w:pPr>
    </w:p>
    <w:p w14:paraId="73640A84" w14:textId="77777777" w:rsidR="007A7561" w:rsidRPr="007F0A26" w:rsidRDefault="007A7561" w:rsidP="007A7561">
      <w:pPr>
        <w:widowControl w:val="0"/>
        <w:ind w:left="360"/>
        <w:rPr>
          <w:rFonts w:ascii="Arial" w:hAnsi="Arial" w:cs="Arial"/>
          <w:color w:val="000000"/>
          <w:sz w:val="20"/>
          <w:szCs w:val="20"/>
        </w:rPr>
      </w:pPr>
      <w:r w:rsidRPr="007F0A26">
        <w:rPr>
          <w:rFonts w:ascii="Arial" w:hAnsi="Arial" w:cs="Arial"/>
          <w:color w:val="000000"/>
          <w:sz w:val="20"/>
          <w:szCs w:val="20"/>
        </w:rPr>
        <w:t>Web Pages</w:t>
      </w:r>
      <w:r>
        <w:rPr>
          <w:rFonts w:ascii="Arial" w:hAnsi="Arial" w:cs="Arial"/>
          <w:color w:val="000000"/>
          <w:sz w:val="20"/>
          <w:szCs w:val="20"/>
        </w:rPr>
        <w:t xml:space="preserve"> &amp; other public education</w:t>
      </w:r>
    </w:p>
    <w:p w14:paraId="5FF45759" w14:textId="77777777" w:rsidR="007A7561" w:rsidRDefault="007A7561" w:rsidP="007A7561">
      <w:pPr>
        <w:pStyle w:val="ResumeIndent"/>
        <w:widowControl w:val="0"/>
        <w:numPr>
          <w:ilvl w:val="0"/>
          <w:numId w:val="11"/>
        </w:numPr>
        <w:tabs>
          <w:tab w:val="left" w:pos="720"/>
        </w:tabs>
        <w:ind w:right="-108"/>
        <w:rPr>
          <w:rFonts w:ascii="Arial" w:hAnsi="Arial" w:cs="Arial"/>
          <w:color w:val="000000"/>
          <w:sz w:val="20"/>
        </w:rPr>
      </w:pPr>
      <w:r>
        <w:rPr>
          <w:rFonts w:ascii="Arial" w:eastAsia="Calibri" w:hAnsi="Arial" w:cs="Arial"/>
          <w:color w:val="000000"/>
          <w:sz w:val="20"/>
        </w:rPr>
        <w:t xml:space="preserve">Created </w:t>
      </w:r>
      <w:r w:rsidRPr="007F0A26">
        <w:rPr>
          <w:rFonts w:ascii="Arial" w:eastAsia="Calibri" w:hAnsi="Arial" w:cs="Arial"/>
          <w:color w:val="000000"/>
          <w:sz w:val="20"/>
        </w:rPr>
        <w:t>Partners</w:t>
      </w:r>
      <w:r w:rsidRPr="007F0A26">
        <w:rPr>
          <w:rFonts w:ascii="Arial" w:hAnsi="Arial" w:cs="Arial"/>
          <w:color w:val="000000"/>
          <w:sz w:val="20"/>
        </w:rPr>
        <w:t xml:space="preserve"> </w:t>
      </w:r>
      <w:r w:rsidRPr="007F0A26">
        <w:rPr>
          <w:rFonts w:ascii="Arial" w:eastAsia="Calibri" w:hAnsi="Arial" w:cs="Arial"/>
          <w:color w:val="000000"/>
          <w:sz w:val="20"/>
        </w:rPr>
        <w:t>AIDS</w:t>
      </w:r>
      <w:r w:rsidRPr="007F0A26">
        <w:rPr>
          <w:rFonts w:ascii="Arial" w:hAnsi="Arial" w:cs="Arial"/>
          <w:color w:val="000000"/>
          <w:sz w:val="20"/>
        </w:rPr>
        <w:t xml:space="preserve"> </w:t>
      </w:r>
      <w:r w:rsidRPr="007F0A26">
        <w:rPr>
          <w:rFonts w:ascii="Arial" w:eastAsia="Calibri" w:hAnsi="Arial" w:cs="Arial"/>
          <w:color w:val="000000"/>
          <w:sz w:val="20"/>
        </w:rPr>
        <w:t>Research</w:t>
      </w:r>
      <w:r w:rsidRPr="007F0A26">
        <w:rPr>
          <w:rFonts w:ascii="Arial" w:hAnsi="Arial" w:cs="Arial"/>
          <w:color w:val="000000"/>
          <w:sz w:val="20"/>
        </w:rPr>
        <w:t xml:space="preserve"> </w:t>
      </w:r>
      <w:r w:rsidRPr="007F0A26">
        <w:rPr>
          <w:rFonts w:ascii="Arial" w:eastAsia="Calibri" w:hAnsi="Arial" w:cs="Arial"/>
          <w:color w:val="000000"/>
          <w:sz w:val="20"/>
        </w:rPr>
        <w:t>Center</w:t>
      </w:r>
      <w:r w:rsidRPr="007F0A26">
        <w:rPr>
          <w:rFonts w:ascii="Arial" w:hAnsi="Arial" w:cs="Arial"/>
          <w:color w:val="000000"/>
          <w:sz w:val="20"/>
        </w:rPr>
        <w:t xml:space="preserve"> </w:t>
      </w:r>
      <w:r w:rsidRPr="007F0A26">
        <w:rPr>
          <w:rFonts w:ascii="Arial" w:eastAsia="Calibri" w:hAnsi="Arial" w:cs="Arial"/>
          <w:color w:val="000000"/>
          <w:sz w:val="20"/>
        </w:rPr>
        <w:t>Acute</w:t>
      </w:r>
      <w:r w:rsidRPr="007F0A26">
        <w:rPr>
          <w:rFonts w:ascii="Arial" w:hAnsi="Arial" w:cs="Arial"/>
          <w:color w:val="000000"/>
          <w:sz w:val="20"/>
        </w:rPr>
        <w:t xml:space="preserve"> </w:t>
      </w:r>
      <w:r w:rsidRPr="007F0A26">
        <w:rPr>
          <w:rFonts w:ascii="Arial" w:eastAsia="Calibri" w:hAnsi="Arial" w:cs="Arial"/>
          <w:color w:val="000000"/>
          <w:sz w:val="20"/>
        </w:rPr>
        <w:t>HIV</w:t>
      </w:r>
      <w:r w:rsidRPr="007F0A26">
        <w:rPr>
          <w:rFonts w:ascii="Arial" w:hAnsi="Arial" w:cs="Arial"/>
          <w:color w:val="000000"/>
          <w:sz w:val="20"/>
        </w:rPr>
        <w:t xml:space="preserve"> </w:t>
      </w:r>
      <w:r w:rsidRPr="007F0A26">
        <w:rPr>
          <w:rFonts w:ascii="Arial" w:eastAsia="Calibri" w:hAnsi="Arial" w:cs="Arial"/>
          <w:color w:val="000000"/>
          <w:sz w:val="20"/>
        </w:rPr>
        <w:t>Research</w:t>
      </w:r>
      <w:r w:rsidRPr="007F0A26">
        <w:rPr>
          <w:rFonts w:ascii="Arial" w:hAnsi="Arial" w:cs="Arial"/>
          <w:color w:val="000000"/>
          <w:sz w:val="20"/>
        </w:rPr>
        <w:t xml:space="preserve"> </w:t>
      </w:r>
      <w:r w:rsidRPr="007F0A26">
        <w:rPr>
          <w:rFonts w:ascii="Arial" w:eastAsia="Calibri" w:hAnsi="Arial" w:cs="Arial"/>
          <w:color w:val="000000"/>
          <w:sz w:val="20"/>
        </w:rPr>
        <w:t>Program</w:t>
      </w:r>
      <w:r w:rsidRPr="007F0A26">
        <w:rPr>
          <w:rFonts w:ascii="Arial" w:hAnsi="Arial" w:cs="Arial"/>
          <w:color w:val="000000"/>
          <w:sz w:val="20"/>
        </w:rPr>
        <w:t xml:space="preserve"> </w:t>
      </w:r>
      <w:r w:rsidRPr="007F0A26">
        <w:rPr>
          <w:rFonts w:ascii="Arial" w:eastAsia="Calibri" w:hAnsi="Arial" w:cs="Arial"/>
          <w:color w:val="000000"/>
          <w:sz w:val="20"/>
        </w:rPr>
        <w:t>web</w:t>
      </w:r>
      <w:r w:rsidRPr="007F0A26">
        <w:rPr>
          <w:rFonts w:ascii="Arial" w:hAnsi="Arial" w:cs="Arial"/>
          <w:color w:val="000000"/>
          <w:sz w:val="20"/>
        </w:rPr>
        <w:t xml:space="preserve"> </w:t>
      </w:r>
      <w:r w:rsidRPr="007F0A26">
        <w:rPr>
          <w:rFonts w:ascii="Arial" w:eastAsia="Calibri" w:hAnsi="Arial" w:cs="Arial"/>
          <w:color w:val="000000"/>
          <w:sz w:val="20"/>
        </w:rPr>
        <w:t>page</w:t>
      </w:r>
      <w:r w:rsidRPr="007F0A26">
        <w:rPr>
          <w:rFonts w:ascii="Arial" w:hAnsi="Arial" w:cs="Arial"/>
          <w:color w:val="000000"/>
          <w:sz w:val="20"/>
        </w:rPr>
        <w:t xml:space="preserve">, </w:t>
      </w:r>
      <w:r w:rsidRPr="007F0A26">
        <w:rPr>
          <w:rFonts w:ascii="Arial" w:eastAsia="Calibri" w:hAnsi="Arial" w:cs="Arial"/>
          <w:color w:val="000000"/>
          <w:sz w:val="20"/>
        </w:rPr>
        <w:t>http</w:t>
      </w:r>
      <w:r w:rsidRPr="007F0A26">
        <w:rPr>
          <w:rFonts w:ascii="Arial" w:hAnsi="Arial" w:cs="Arial"/>
          <w:color w:val="000000"/>
          <w:sz w:val="20"/>
        </w:rPr>
        <w:t>://</w:t>
      </w:r>
      <w:r w:rsidRPr="007F0A26">
        <w:rPr>
          <w:rFonts w:ascii="Arial" w:eastAsia="Calibri" w:hAnsi="Arial" w:cs="Arial"/>
          <w:color w:val="000000"/>
          <w:sz w:val="20"/>
        </w:rPr>
        <w:t>www</w:t>
      </w:r>
      <w:r w:rsidRPr="007F0A26">
        <w:rPr>
          <w:rFonts w:ascii="Arial" w:hAnsi="Arial" w:cs="Arial"/>
          <w:color w:val="000000"/>
          <w:sz w:val="20"/>
        </w:rPr>
        <w:t>.</w:t>
      </w:r>
      <w:r w:rsidRPr="007F0A26">
        <w:rPr>
          <w:rFonts w:ascii="Arial" w:eastAsia="Calibri" w:hAnsi="Arial" w:cs="Arial"/>
          <w:color w:val="000000"/>
          <w:sz w:val="20"/>
        </w:rPr>
        <w:t>mgh</w:t>
      </w:r>
      <w:r w:rsidRPr="007F0A26">
        <w:rPr>
          <w:rFonts w:ascii="Arial" w:hAnsi="Arial" w:cs="Arial"/>
          <w:color w:val="000000"/>
          <w:sz w:val="20"/>
        </w:rPr>
        <w:t>.</w:t>
      </w:r>
      <w:r w:rsidRPr="007F0A26">
        <w:rPr>
          <w:rFonts w:ascii="Arial" w:eastAsia="Calibri" w:hAnsi="Arial" w:cs="Arial"/>
          <w:color w:val="000000"/>
          <w:sz w:val="20"/>
        </w:rPr>
        <w:t>harvard</w:t>
      </w:r>
      <w:r w:rsidRPr="007F0A26">
        <w:rPr>
          <w:rFonts w:ascii="Arial" w:hAnsi="Arial" w:cs="Arial"/>
          <w:color w:val="000000"/>
          <w:sz w:val="20"/>
        </w:rPr>
        <w:t>.</w:t>
      </w:r>
      <w:r w:rsidRPr="007F0A26">
        <w:rPr>
          <w:rFonts w:ascii="Arial" w:eastAsia="Calibri" w:hAnsi="Arial" w:cs="Arial"/>
          <w:color w:val="000000"/>
          <w:sz w:val="20"/>
        </w:rPr>
        <w:t>edu</w:t>
      </w:r>
      <w:r w:rsidRPr="007F0A26">
        <w:rPr>
          <w:rFonts w:ascii="Arial" w:hAnsi="Arial" w:cs="Arial"/>
          <w:color w:val="000000"/>
          <w:sz w:val="20"/>
        </w:rPr>
        <w:t>/</w:t>
      </w:r>
      <w:r w:rsidRPr="007F0A26">
        <w:rPr>
          <w:rFonts w:ascii="Arial" w:eastAsia="Calibri" w:hAnsi="Arial" w:cs="Arial"/>
          <w:color w:val="000000"/>
          <w:sz w:val="20"/>
        </w:rPr>
        <w:t>aids</w:t>
      </w:r>
      <w:r w:rsidRPr="007F0A26">
        <w:rPr>
          <w:rFonts w:ascii="Arial" w:hAnsi="Arial" w:cs="Arial"/>
          <w:color w:val="000000"/>
          <w:sz w:val="20"/>
        </w:rPr>
        <w:t>/</w:t>
      </w:r>
      <w:r w:rsidRPr="007F0A26">
        <w:rPr>
          <w:rFonts w:ascii="Arial" w:eastAsia="Calibri" w:hAnsi="Arial" w:cs="Arial"/>
          <w:color w:val="000000"/>
          <w:sz w:val="20"/>
        </w:rPr>
        <w:t>acutehiv</w:t>
      </w:r>
      <w:r w:rsidRPr="007F0A26">
        <w:rPr>
          <w:rFonts w:ascii="Arial" w:hAnsi="Arial" w:cs="Arial"/>
          <w:color w:val="000000"/>
          <w:sz w:val="20"/>
        </w:rPr>
        <w:t>/</w:t>
      </w:r>
      <w:r w:rsidRPr="007F0A26">
        <w:rPr>
          <w:rFonts w:ascii="Arial" w:eastAsia="Calibri" w:hAnsi="Arial" w:cs="Arial"/>
          <w:color w:val="000000"/>
          <w:sz w:val="20"/>
        </w:rPr>
        <w:t>Home</w:t>
      </w:r>
      <w:r w:rsidRPr="007F0A26">
        <w:rPr>
          <w:rFonts w:ascii="Arial" w:hAnsi="Arial" w:cs="Arial"/>
          <w:color w:val="000000"/>
          <w:sz w:val="20"/>
        </w:rPr>
        <w:t>.</w:t>
      </w:r>
      <w:r w:rsidRPr="007F0A26">
        <w:rPr>
          <w:rFonts w:ascii="Arial" w:eastAsia="Calibri" w:hAnsi="Arial" w:cs="Arial"/>
          <w:color w:val="000000"/>
          <w:sz w:val="20"/>
        </w:rPr>
        <w:t>htm</w:t>
      </w:r>
      <w:r w:rsidRPr="007F0A26">
        <w:rPr>
          <w:rFonts w:ascii="Arial" w:hAnsi="Arial" w:cs="Arial"/>
          <w:color w:val="000000"/>
          <w:sz w:val="20"/>
        </w:rPr>
        <w:t xml:space="preserve"> (</w:t>
      </w:r>
      <w:r w:rsidRPr="007F0A26">
        <w:rPr>
          <w:rFonts w:ascii="Arial" w:eastAsia="Calibri" w:hAnsi="Arial" w:cs="Arial"/>
          <w:color w:val="000000"/>
          <w:sz w:val="20"/>
        </w:rPr>
        <w:t>last</w:t>
      </w:r>
      <w:r w:rsidRPr="007F0A26">
        <w:rPr>
          <w:rFonts w:ascii="Arial" w:hAnsi="Arial" w:cs="Arial"/>
          <w:color w:val="000000"/>
          <w:sz w:val="20"/>
        </w:rPr>
        <w:t xml:space="preserve"> </w:t>
      </w:r>
      <w:r w:rsidRPr="007F0A26">
        <w:rPr>
          <w:rFonts w:ascii="Arial" w:eastAsia="Calibri" w:hAnsi="Arial" w:cs="Arial"/>
          <w:color w:val="000000"/>
          <w:sz w:val="20"/>
        </w:rPr>
        <w:t>accessed</w:t>
      </w:r>
      <w:r w:rsidRPr="007F0A26">
        <w:rPr>
          <w:rFonts w:ascii="Arial" w:hAnsi="Arial" w:cs="Arial"/>
          <w:color w:val="000000"/>
          <w:sz w:val="20"/>
        </w:rPr>
        <w:t xml:space="preserve"> 2/9/2006, </w:t>
      </w:r>
      <w:r w:rsidRPr="007F0A26">
        <w:rPr>
          <w:rFonts w:ascii="Arial" w:eastAsia="Calibri" w:hAnsi="Arial" w:cs="Arial"/>
          <w:color w:val="000000"/>
          <w:sz w:val="20"/>
        </w:rPr>
        <w:t>now</w:t>
      </w:r>
      <w:r w:rsidRPr="007F0A26">
        <w:rPr>
          <w:rFonts w:ascii="Arial" w:hAnsi="Arial" w:cs="Arial"/>
          <w:color w:val="000000"/>
          <w:sz w:val="20"/>
        </w:rPr>
        <w:t xml:space="preserve"> </w:t>
      </w:r>
      <w:r w:rsidRPr="007F0A26">
        <w:rPr>
          <w:rFonts w:ascii="Arial" w:eastAsia="Calibri" w:hAnsi="Arial" w:cs="Arial"/>
          <w:color w:val="000000"/>
          <w:sz w:val="20"/>
        </w:rPr>
        <w:t>defunct</w:t>
      </w:r>
      <w:r w:rsidRPr="007F0A26">
        <w:rPr>
          <w:rFonts w:ascii="Arial" w:hAnsi="Arial" w:cs="Arial"/>
          <w:color w:val="000000"/>
          <w:sz w:val="20"/>
        </w:rPr>
        <w:t>)</w:t>
      </w:r>
    </w:p>
    <w:p w14:paraId="3BC7E998" w14:textId="77777777" w:rsidR="007A7561" w:rsidRDefault="007A7561" w:rsidP="007A7561">
      <w:pPr>
        <w:pStyle w:val="ResumeIndent"/>
        <w:widowControl w:val="0"/>
        <w:numPr>
          <w:ilvl w:val="0"/>
          <w:numId w:val="11"/>
        </w:numPr>
        <w:tabs>
          <w:tab w:val="left" w:pos="720"/>
        </w:tabs>
        <w:ind w:right="-108"/>
        <w:rPr>
          <w:rFonts w:ascii="Arial" w:hAnsi="Arial" w:cs="Arial"/>
          <w:color w:val="000000"/>
          <w:sz w:val="20"/>
        </w:rPr>
      </w:pPr>
      <w:r>
        <w:rPr>
          <w:rFonts w:ascii="Arial" w:hAnsi="Arial" w:cs="Arial"/>
          <w:color w:val="000000"/>
          <w:sz w:val="20"/>
        </w:rPr>
        <w:t xml:space="preserve">Featured in University of Vermont Health Network COVID-19 educational video posted March 6, </w:t>
      </w:r>
      <w:proofErr w:type="gramStart"/>
      <w:r>
        <w:rPr>
          <w:rFonts w:ascii="Arial" w:hAnsi="Arial" w:cs="Arial"/>
          <w:color w:val="000000"/>
          <w:sz w:val="20"/>
        </w:rPr>
        <w:t>2020</w:t>
      </w:r>
      <w:proofErr w:type="gramEnd"/>
      <w:r>
        <w:rPr>
          <w:rFonts w:ascii="Arial" w:hAnsi="Arial" w:cs="Arial"/>
          <w:color w:val="000000"/>
          <w:sz w:val="20"/>
        </w:rPr>
        <w:t xml:space="preserve"> </w:t>
      </w:r>
      <w:hyperlink r:id="rId97" w:history="1">
        <w:r w:rsidRPr="00D0608D">
          <w:rPr>
            <w:rStyle w:val="Hyperlink"/>
            <w:rFonts w:ascii="Arial" w:eastAsiaTheme="majorEastAsia" w:hAnsi="Arial" w:cs="Arial"/>
            <w:sz w:val="20"/>
          </w:rPr>
          <w:t>https://youtu.be/flXq23fJY20</w:t>
        </w:r>
      </w:hyperlink>
      <w:r>
        <w:rPr>
          <w:rFonts w:ascii="Arial" w:hAnsi="Arial" w:cs="Arial"/>
          <w:color w:val="000000"/>
          <w:sz w:val="20"/>
        </w:rPr>
        <w:t xml:space="preserve"> </w:t>
      </w:r>
    </w:p>
    <w:p w14:paraId="7F593425" w14:textId="77777777" w:rsidR="007A7561" w:rsidRDefault="007A7561" w:rsidP="007A7561">
      <w:pPr>
        <w:pStyle w:val="ResumeIndent"/>
        <w:widowControl w:val="0"/>
        <w:numPr>
          <w:ilvl w:val="0"/>
          <w:numId w:val="11"/>
        </w:numPr>
        <w:tabs>
          <w:tab w:val="left" w:pos="720"/>
        </w:tabs>
        <w:ind w:right="-108"/>
        <w:rPr>
          <w:rFonts w:ascii="Arial" w:hAnsi="Arial" w:cs="Arial"/>
          <w:color w:val="000000"/>
          <w:sz w:val="20"/>
        </w:rPr>
      </w:pPr>
      <w:r>
        <w:rPr>
          <w:rFonts w:ascii="Arial" w:hAnsi="Arial" w:cs="Arial"/>
          <w:color w:val="000000"/>
          <w:sz w:val="20"/>
        </w:rPr>
        <w:t xml:space="preserve">Featured in University of Vermont Health Network COVID-19 educational video about social distancing posted March 19, </w:t>
      </w:r>
      <w:proofErr w:type="gramStart"/>
      <w:r>
        <w:rPr>
          <w:rFonts w:ascii="Arial" w:hAnsi="Arial" w:cs="Arial"/>
          <w:color w:val="000000"/>
          <w:sz w:val="20"/>
        </w:rPr>
        <w:t>2020</w:t>
      </w:r>
      <w:proofErr w:type="gramEnd"/>
      <w:r>
        <w:rPr>
          <w:rFonts w:ascii="Arial" w:hAnsi="Arial" w:cs="Arial"/>
          <w:color w:val="000000"/>
          <w:sz w:val="20"/>
        </w:rPr>
        <w:t xml:space="preserve"> </w:t>
      </w:r>
      <w:hyperlink r:id="rId98" w:history="1">
        <w:r w:rsidRPr="004C3476">
          <w:rPr>
            <w:rStyle w:val="Hyperlink"/>
            <w:rFonts w:ascii="Arial" w:eastAsiaTheme="majorEastAsia" w:hAnsi="Arial" w:cs="Arial"/>
            <w:sz w:val="20"/>
          </w:rPr>
          <w:t>https://youtu.be/vXw6q_6bT6o</w:t>
        </w:r>
      </w:hyperlink>
      <w:r>
        <w:rPr>
          <w:rFonts w:ascii="Arial" w:hAnsi="Arial" w:cs="Arial"/>
          <w:color w:val="000000"/>
          <w:sz w:val="20"/>
        </w:rPr>
        <w:t xml:space="preserve"> </w:t>
      </w:r>
    </w:p>
    <w:p w14:paraId="1C327E08" w14:textId="77777777" w:rsidR="007A7561" w:rsidRDefault="007A7561" w:rsidP="007A7561">
      <w:pPr>
        <w:pStyle w:val="ResumeIndent"/>
        <w:widowControl w:val="0"/>
        <w:numPr>
          <w:ilvl w:val="0"/>
          <w:numId w:val="11"/>
        </w:numPr>
        <w:tabs>
          <w:tab w:val="left" w:pos="720"/>
        </w:tabs>
        <w:ind w:right="-108"/>
        <w:rPr>
          <w:rFonts w:ascii="Arial" w:hAnsi="Arial" w:cs="Arial"/>
          <w:color w:val="000000"/>
          <w:sz w:val="20"/>
        </w:rPr>
      </w:pPr>
      <w:r>
        <w:rPr>
          <w:rFonts w:ascii="Arial" w:hAnsi="Arial" w:cs="Arial"/>
          <w:color w:val="000000"/>
          <w:sz w:val="20"/>
        </w:rPr>
        <w:t xml:space="preserve">Produced Facebook live video FAQ about COVID-19 March 21, 2020 with over 50,000 views in first 24 </w:t>
      </w:r>
      <w:proofErr w:type="spellStart"/>
      <w:r>
        <w:rPr>
          <w:rFonts w:ascii="Arial" w:hAnsi="Arial" w:cs="Arial"/>
          <w:color w:val="000000"/>
          <w:sz w:val="20"/>
        </w:rPr>
        <w:t>hrs</w:t>
      </w:r>
      <w:proofErr w:type="spellEnd"/>
      <w:r>
        <w:rPr>
          <w:rFonts w:ascii="Arial" w:hAnsi="Arial" w:cs="Arial"/>
          <w:color w:val="000000"/>
          <w:sz w:val="20"/>
        </w:rPr>
        <w:t xml:space="preserve">, cross-posted at multiple other sites, </w:t>
      </w:r>
      <w:hyperlink r:id="rId99" w:history="1">
        <w:r w:rsidRPr="00B62AC8">
          <w:rPr>
            <w:rStyle w:val="Hyperlink"/>
            <w:rFonts w:ascii="Arial" w:eastAsiaTheme="majorEastAsia" w:hAnsi="Arial" w:cs="Arial"/>
            <w:sz w:val="20"/>
          </w:rPr>
          <w:t>http://medmurmurs.com/blog/2020/3/21/hey-general-public-check-out-my-new-covid-19-facebook-live-post-and-faq</w:t>
        </w:r>
      </w:hyperlink>
      <w:r>
        <w:rPr>
          <w:rFonts w:ascii="Arial" w:hAnsi="Arial" w:cs="Arial"/>
          <w:color w:val="000000"/>
          <w:sz w:val="20"/>
        </w:rPr>
        <w:t xml:space="preserve"> with FAQ syndicated including </w:t>
      </w:r>
      <w:hyperlink r:id="rId100" w:history="1">
        <w:r w:rsidRPr="00A77902">
          <w:rPr>
            <w:rStyle w:val="Hyperlink"/>
            <w:rFonts w:ascii="Arial" w:eastAsiaTheme="majorEastAsia" w:hAnsi="Arial" w:cs="Arial"/>
            <w:sz w:val="20"/>
          </w:rPr>
          <w:t>Concord Monitor</w:t>
        </w:r>
      </w:hyperlink>
      <w:r>
        <w:rPr>
          <w:rFonts w:ascii="Arial" w:hAnsi="Arial" w:cs="Arial"/>
          <w:color w:val="000000"/>
          <w:sz w:val="20"/>
        </w:rPr>
        <w:t xml:space="preserve"> and </w:t>
      </w:r>
      <w:hyperlink r:id="rId101" w:history="1">
        <w:r w:rsidRPr="00A77902">
          <w:rPr>
            <w:rStyle w:val="Hyperlink"/>
            <w:rFonts w:ascii="Arial" w:eastAsiaTheme="majorEastAsia" w:hAnsi="Arial" w:cs="Arial"/>
            <w:sz w:val="20"/>
          </w:rPr>
          <w:t>Valley News</w:t>
        </w:r>
      </w:hyperlink>
    </w:p>
    <w:p w14:paraId="5819C5DB" w14:textId="77777777" w:rsidR="007A7561" w:rsidRDefault="007A7561" w:rsidP="007A7561">
      <w:pPr>
        <w:pStyle w:val="ResumeIndent"/>
        <w:widowControl w:val="0"/>
        <w:numPr>
          <w:ilvl w:val="0"/>
          <w:numId w:val="11"/>
        </w:numPr>
        <w:tabs>
          <w:tab w:val="left" w:pos="720"/>
        </w:tabs>
        <w:ind w:right="-108"/>
        <w:rPr>
          <w:rFonts w:ascii="Arial" w:hAnsi="Arial" w:cs="Arial"/>
          <w:color w:val="000000"/>
          <w:sz w:val="20"/>
        </w:rPr>
      </w:pPr>
      <w:r>
        <w:rPr>
          <w:rFonts w:ascii="Arial" w:hAnsi="Arial" w:cs="Arial"/>
          <w:color w:val="000000"/>
          <w:sz w:val="20"/>
        </w:rPr>
        <w:t xml:space="preserve">Wrote University of Vermont Health Network COVID-19 FAQ for the general public posted April 6, 2020 </w:t>
      </w:r>
      <w:hyperlink r:id="rId102" w:history="1">
        <w:r w:rsidRPr="00EC130D">
          <w:rPr>
            <w:rStyle w:val="Hyperlink"/>
            <w:rFonts w:ascii="Arial" w:eastAsiaTheme="majorEastAsia" w:hAnsi="Arial" w:cs="Arial"/>
            <w:sz w:val="20"/>
          </w:rPr>
          <w:t>https://www.uvmhealth.org/Pages/Coronavirus/Staying-Healthy/COVID-19-Answers-Infectious-Disease-Expert-Tim-Lahey-MD.aspx</w:t>
        </w:r>
      </w:hyperlink>
      <w:r>
        <w:rPr>
          <w:rFonts w:ascii="Arial" w:hAnsi="Arial" w:cs="Arial"/>
          <w:color w:val="000000"/>
          <w:sz w:val="20"/>
        </w:rPr>
        <w:t xml:space="preserve"> syndicated to various news outlets including </w:t>
      </w:r>
      <w:hyperlink r:id="rId103" w:history="1">
        <w:r w:rsidRPr="00C02453">
          <w:rPr>
            <w:rStyle w:val="Hyperlink"/>
            <w:rFonts w:ascii="Arial" w:eastAsiaTheme="majorEastAsia" w:hAnsi="Arial" w:cs="Arial"/>
            <w:sz w:val="20"/>
          </w:rPr>
          <w:t>Seven Days</w:t>
        </w:r>
      </w:hyperlink>
      <w:r>
        <w:rPr>
          <w:rFonts w:ascii="Arial" w:hAnsi="Arial" w:cs="Arial"/>
          <w:color w:val="000000"/>
          <w:sz w:val="20"/>
        </w:rPr>
        <w:t xml:space="preserve">, </w:t>
      </w:r>
      <w:hyperlink r:id="rId104" w:history="1">
        <w:r w:rsidRPr="00D0469B">
          <w:rPr>
            <w:rStyle w:val="Hyperlink"/>
            <w:rFonts w:ascii="Arial" w:eastAsiaTheme="majorEastAsia" w:hAnsi="Arial" w:cs="Arial"/>
            <w:sz w:val="20"/>
          </w:rPr>
          <w:t>VT Digger</w:t>
        </w:r>
      </w:hyperlink>
      <w:r>
        <w:rPr>
          <w:rFonts w:ascii="Arial" w:hAnsi="Arial" w:cs="Arial"/>
          <w:color w:val="000000"/>
          <w:sz w:val="20"/>
        </w:rPr>
        <w:t>, etc.</w:t>
      </w:r>
    </w:p>
    <w:p w14:paraId="6FC8514D" w14:textId="77777777" w:rsidR="007A7561" w:rsidRDefault="007A7561" w:rsidP="007A7561">
      <w:pPr>
        <w:pStyle w:val="ResumeIndent"/>
        <w:widowControl w:val="0"/>
        <w:numPr>
          <w:ilvl w:val="0"/>
          <w:numId w:val="11"/>
        </w:numPr>
        <w:tabs>
          <w:tab w:val="left" w:pos="720"/>
        </w:tabs>
        <w:ind w:right="-108"/>
        <w:rPr>
          <w:rFonts w:ascii="Arial" w:hAnsi="Arial" w:cs="Arial"/>
          <w:color w:val="000000"/>
          <w:sz w:val="20"/>
        </w:rPr>
      </w:pPr>
      <w:r>
        <w:rPr>
          <w:rFonts w:ascii="Arial" w:hAnsi="Arial" w:cs="Arial"/>
          <w:color w:val="000000"/>
          <w:sz w:val="20"/>
        </w:rPr>
        <w:t xml:space="preserve">Wrote University of Vermont Health Network COVID-19 FAQ for the general public posted April 30, 2020 </w:t>
      </w:r>
      <w:hyperlink r:id="rId105" w:history="1">
        <w:r w:rsidRPr="00741CFF">
          <w:rPr>
            <w:rStyle w:val="Hyperlink"/>
            <w:rFonts w:ascii="Arial" w:eastAsiaTheme="majorEastAsia" w:hAnsi="Arial" w:cs="Arial"/>
            <w:sz w:val="20"/>
          </w:rPr>
          <w:t>https://www.uvmhealth.org/Pages/Coronavirus/Staying-Healthy/Latest-COVID-19-FAQS-Infectious-Disease-Expert-Tim-Lahey.aspx</w:t>
        </w:r>
      </w:hyperlink>
      <w:r>
        <w:rPr>
          <w:rFonts w:ascii="Arial" w:hAnsi="Arial" w:cs="Arial"/>
          <w:color w:val="000000"/>
          <w:sz w:val="20"/>
        </w:rPr>
        <w:t xml:space="preserve"> syndicated including to </w:t>
      </w:r>
      <w:hyperlink r:id="rId106" w:history="1">
        <w:r w:rsidRPr="00D30BD3">
          <w:rPr>
            <w:rStyle w:val="Hyperlink"/>
            <w:rFonts w:ascii="Arial" w:eastAsiaTheme="majorEastAsia" w:hAnsi="Arial" w:cs="Arial"/>
            <w:sz w:val="20"/>
          </w:rPr>
          <w:t>VT Digger</w:t>
        </w:r>
      </w:hyperlink>
      <w:r>
        <w:rPr>
          <w:rFonts w:ascii="Arial" w:hAnsi="Arial" w:cs="Arial"/>
          <w:color w:val="000000"/>
          <w:sz w:val="20"/>
        </w:rPr>
        <w:t>, posted to town webpage for Saranac Lake, NY</w:t>
      </w:r>
    </w:p>
    <w:p w14:paraId="72E3E2A4" w14:textId="77777777" w:rsidR="007A7561" w:rsidRDefault="007A7561" w:rsidP="007A7561">
      <w:pPr>
        <w:pStyle w:val="ResumeIndent"/>
        <w:widowControl w:val="0"/>
        <w:numPr>
          <w:ilvl w:val="0"/>
          <w:numId w:val="11"/>
        </w:numPr>
        <w:tabs>
          <w:tab w:val="left" w:pos="720"/>
        </w:tabs>
        <w:ind w:right="-108"/>
        <w:rPr>
          <w:rFonts w:ascii="Arial" w:hAnsi="Arial" w:cs="Arial"/>
          <w:color w:val="000000"/>
          <w:sz w:val="20"/>
        </w:rPr>
      </w:pPr>
      <w:r>
        <w:rPr>
          <w:rFonts w:ascii="Arial" w:hAnsi="Arial" w:cs="Arial"/>
          <w:color w:val="000000"/>
          <w:sz w:val="20"/>
        </w:rPr>
        <w:t xml:space="preserve">Wrote University of Vermont Health Network COVID-19 FAQ for the general public posted May 22, 2020 </w:t>
      </w:r>
      <w:hyperlink r:id="rId107" w:history="1">
        <w:r w:rsidRPr="009C6C9B">
          <w:rPr>
            <w:rStyle w:val="Hyperlink"/>
            <w:rFonts w:ascii="Arial" w:eastAsiaTheme="majorEastAsia" w:hAnsi="Arial" w:cs="Arial"/>
            <w:sz w:val="20"/>
          </w:rPr>
          <w:t>https://www.uvmhealth.org/Pages/Coronavirus/Staying-Healthy/Dining-Out-Public-Beaches-Hugs-Heres-Expert-COVID-19-Guidance.aspx</w:t>
        </w:r>
      </w:hyperlink>
      <w:r>
        <w:rPr>
          <w:rFonts w:ascii="Arial" w:hAnsi="Arial" w:cs="Arial"/>
          <w:color w:val="000000"/>
          <w:sz w:val="20"/>
        </w:rPr>
        <w:t xml:space="preserve"> </w:t>
      </w:r>
    </w:p>
    <w:p w14:paraId="2B7AAE88" w14:textId="77777777" w:rsidR="007A7561" w:rsidRDefault="007A7561" w:rsidP="007A7561">
      <w:pPr>
        <w:pStyle w:val="ResumeIndent"/>
        <w:widowControl w:val="0"/>
        <w:numPr>
          <w:ilvl w:val="0"/>
          <w:numId w:val="11"/>
        </w:numPr>
        <w:tabs>
          <w:tab w:val="left" w:pos="720"/>
        </w:tabs>
        <w:ind w:right="-108"/>
        <w:rPr>
          <w:rFonts w:ascii="Arial" w:hAnsi="Arial" w:cs="Arial"/>
          <w:color w:val="000000"/>
          <w:sz w:val="20"/>
        </w:rPr>
      </w:pPr>
      <w:r>
        <w:rPr>
          <w:rFonts w:ascii="Arial" w:hAnsi="Arial" w:cs="Arial"/>
          <w:color w:val="000000"/>
          <w:sz w:val="20"/>
        </w:rPr>
        <w:t xml:space="preserve">Featured in University of Vermont Health Network COVID-19 educational video about safe turn to health care posted June 4, 2020 </w:t>
      </w:r>
      <w:hyperlink r:id="rId108" w:history="1">
        <w:r w:rsidRPr="00737016">
          <w:rPr>
            <w:rStyle w:val="Hyperlink"/>
            <w:rFonts w:ascii="Arial" w:eastAsiaTheme="majorEastAsia" w:hAnsi="Arial" w:cs="Arial"/>
            <w:sz w:val="20"/>
          </w:rPr>
          <w:t>https://www.youtube.com/watch?v=WX8IqlaNnlk&amp;feature=youtu.be</w:t>
        </w:r>
      </w:hyperlink>
      <w:r>
        <w:rPr>
          <w:rFonts w:ascii="Arial" w:hAnsi="Arial" w:cs="Arial"/>
          <w:color w:val="000000"/>
          <w:sz w:val="20"/>
        </w:rPr>
        <w:t xml:space="preserve"> </w:t>
      </w:r>
    </w:p>
    <w:p w14:paraId="1C86621D" w14:textId="77777777" w:rsidR="007A7561" w:rsidRDefault="007A7561" w:rsidP="007A7561">
      <w:pPr>
        <w:pStyle w:val="ResumeIndent"/>
        <w:widowControl w:val="0"/>
        <w:numPr>
          <w:ilvl w:val="0"/>
          <w:numId w:val="11"/>
        </w:numPr>
        <w:tabs>
          <w:tab w:val="left" w:pos="720"/>
        </w:tabs>
        <w:ind w:right="-108"/>
        <w:rPr>
          <w:rFonts w:ascii="Arial" w:hAnsi="Arial" w:cs="Arial"/>
          <w:color w:val="000000"/>
          <w:sz w:val="20"/>
        </w:rPr>
      </w:pPr>
      <w:r>
        <w:rPr>
          <w:rFonts w:ascii="Arial" w:hAnsi="Arial" w:cs="Arial"/>
          <w:color w:val="000000"/>
          <w:sz w:val="20"/>
        </w:rPr>
        <w:t xml:space="preserve">City of Burlington COVID-19 Response Team Update live with Mayor Miro Weinberger and University of Vermont Medical Center President Steve Leffler by Zoom and Facebook live June 3, 2020 </w:t>
      </w:r>
    </w:p>
    <w:p w14:paraId="6A6EA9AE" w14:textId="77777777" w:rsidR="007A7561" w:rsidRDefault="007A7561" w:rsidP="007A7561">
      <w:pPr>
        <w:pStyle w:val="ResumeIndent"/>
        <w:widowControl w:val="0"/>
        <w:numPr>
          <w:ilvl w:val="0"/>
          <w:numId w:val="11"/>
        </w:numPr>
        <w:tabs>
          <w:tab w:val="left" w:pos="720"/>
        </w:tabs>
        <w:ind w:right="-108"/>
        <w:rPr>
          <w:rFonts w:ascii="Arial" w:hAnsi="Arial" w:cs="Arial"/>
          <w:color w:val="000000"/>
          <w:sz w:val="20"/>
        </w:rPr>
      </w:pPr>
      <w:r>
        <w:rPr>
          <w:rFonts w:ascii="Arial" w:hAnsi="Arial" w:cs="Arial"/>
          <w:color w:val="000000"/>
          <w:sz w:val="20"/>
        </w:rPr>
        <w:t xml:space="preserve">University of Vermont Virtual Town Hall with ~65 elected leaders and prominent businesspeople with John Brumstead, MD, CEO of network, Steve Leffler, MD, President of UVMMC, and Peg Gagne, RN, chief nursing officer, June 23, 2020 </w:t>
      </w:r>
    </w:p>
    <w:p w14:paraId="32706C6D" w14:textId="77777777" w:rsidR="007A7561" w:rsidRDefault="007A7561" w:rsidP="007A7561">
      <w:pPr>
        <w:pStyle w:val="ResumeIndent"/>
        <w:widowControl w:val="0"/>
        <w:numPr>
          <w:ilvl w:val="0"/>
          <w:numId w:val="11"/>
        </w:numPr>
        <w:tabs>
          <w:tab w:val="left" w:pos="720"/>
        </w:tabs>
        <w:ind w:right="-108"/>
        <w:rPr>
          <w:rFonts w:ascii="Arial" w:hAnsi="Arial" w:cs="Arial"/>
          <w:color w:val="000000"/>
          <w:sz w:val="20"/>
        </w:rPr>
      </w:pPr>
      <w:r>
        <w:rPr>
          <w:rFonts w:ascii="Arial" w:hAnsi="Arial" w:cs="Arial"/>
          <w:color w:val="000000"/>
          <w:sz w:val="20"/>
        </w:rPr>
        <w:t xml:space="preserve">Featured in University of Vermont Health Network story, “Living in the Here and Now with COVID-19,” July 29, 2020 </w:t>
      </w:r>
      <w:hyperlink r:id="rId109" w:history="1">
        <w:r w:rsidRPr="003A600E">
          <w:rPr>
            <w:rStyle w:val="Hyperlink"/>
            <w:rFonts w:ascii="Arial" w:eastAsiaTheme="majorEastAsia" w:hAnsi="Arial" w:cs="Arial"/>
            <w:sz w:val="20"/>
          </w:rPr>
          <w:t>https://www.uvmhealth.org/Pages/Coronavirus/Staying-Healthy/Living-Here-And-Now-With-</w:t>
        </w:r>
        <w:r w:rsidRPr="003A600E">
          <w:rPr>
            <w:rStyle w:val="Hyperlink"/>
            <w:rFonts w:ascii="Arial" w:eastAsiaTheme="majorEastAsia" w:hAnsi="Arial" w:cs="Arial"/>
            <w:sz w:val="20"/>
          </w:rPr>
          <w:lastRenderedPageBreak/>
          <w:t>COVID-19.aspx</w:t>
        </w:r>
      </w:hyperlink>
      <w:r>
        <w:rPr>
          <w:rFonts w:ascii="Arial" w:hAnsi="Arial" w:cs="Arial"/>
          <w:color w:val="000000"/>
          <w:sz w:val="20"/>
        </w:rPr>
        <w:t xml:space="preserve">  </w:t>
      </w:r>
    </w:p>
    <w:p w14:paraId="1DFC60E0" w14:textId="77777777" w:rsidR="007A7561" w:rsidRDefault="007A7561" w:rsidP="007A7561">
      <w:pPr>
        <w:pStyle w:val="ResumeIndent"/>
        <w:widowControl w:val="0"/>
        <w:numPr>
          <w:ilvl w:val="0"/>
          <w:numId w:val="11"/>
        </w:numPr>
        <w:tabs>
          <w:tab w:val="left" w:pos="720"/>
        </w:tabs>
        <w:ind w:right="-108"/>
        <w:rPr>
          <w:rFonts w:ascii="Arial" w:hAnsi="Arial" w:cs="Arial"/>
          <w:color w:val="000000"/>
          <w:sz w:val="20"/>
        </w:rPr>
      </w:pPr>
      <w:r>
        <w:rPr>
          <w:rFonts w:ascii="Arial" w:hAnsi="Arial" w:cs="Arial"/>
          <w:color w:val="000000"/>
          <w:sz w:val="20"/>
        </w:rPr>
        <w:t>Featured in University of Vermont Health Network patient education video, “</w:t>
      </w:r>
      <w:r w:rsidRPr="009906A8">
        <w:rPr>
          <w:rFonts w:ascii="Arial" w:hAnsi="Arial" w:cs="Arial"/>
          <w:color w:val="000000"/>
          <w:sz w:val="20"/>
        </w:rPr>
        <w:t>Spread Facts, Not COVID-19: How to hit the gym safely (and, yes, you'll need a mask.)</w:t>
      </w:r>
      <w:r>
        <w:rPr>
          <w:rFonts w:ascii="Arial" w:hAnsi="Arial" w:cs="Arial"/>
          <w:color w:val="000000"/>
          <w:sz w:val="20"/>
        </w:rPr>
        <w:t xml:space="preserve">” August 11, </w:t>
      </w:r>
      <w:proofErr w:type="gramStart"/>
      <w:r>
        <w:rPr>
          <w:rFonts w:ascii="Arial" w:hAnsi="Arial" w:cs="Arial"/>
          <w:color w:val="000000"/>
          <w:sz w:val="20"/>
        </w:rPr>
        <w:t>2020</w:t>
      </w:r>
      <w:proofErr w:type="gramEnd"/>
      <w:r>
        <w:rPr>
          <w:rFonts w:ascii="Arial" w:hAnsi="Arial" w:cs="Arial"/>
          <w:color w:val="000000"/>
          <w:sz w:val="20"/>
        </w:rPr>
        <w:t xml:space="preserve"> </w:t>
      </w:r>
      <w:hyperlink r:id="rId110" w:history="1">
        <w:r w:rsidRPr="00303AC0">
          <w:rPr>
            <w:rStyle w:val="Hyperlink"/>
            <w:rFonts w:ascii="Arial" w:eastAsiaTheme="majorEastAsia" w:hAnsi="Arial" w:cs="Arial"/>
            <w:sz w:val="20"/>
          </w:rPr>
          <w:t>https://www.youtube.com/watch?v=7dHrRW8zhjg&amp;feature=youtu.be</w:t>
        </w:r>
      </w:hyperlink>
      <w:r>
        <w:rPr>
          <w:rFonts w:ascii="Arial" w:hAnsi="Arial" w:cs="Arial"/>
          <w:color w:val="000000"/>
          <w:sz w:val="20"/>
        </w:rPr>
        <w:t xml:space="preserve"> </w:t>
      </w:r>
    </w:p>
    <w:p w14:paraId="761D2B97" w14:textId="77777777" w:rsidR="007A7561" w:rsidRDefault="007A7561" w:rsidP="007A7561">
      <w:pPr>
        <w:pStyle w:val="ResumeIndent"/>
        <w:widowControl w:val="0"/>
        <w:numPr>
          <w:ilvl w:val="0"/>
          <w:numId w:val="11"/>
        </w:numPr>
        <w:tabs>
          <w:tab w:val="left" w:pos="720"/>
        </w:tabs>
        <w:ind w:right="-108"/>
        <w:rPr>
          <w:rFonts w:ascii="Arial" w:hAnsi="Arial" w:cs="Arial"/>
          <w:color w:val="000000"/>
          <w:sz w:val="20"/>
        </w:rPr>
      </w:pPr>
      <w:r>
        <w:rPr>
          <w:rFonts w:ascii="Arial" w:hAnsi="Arial" w:cs="Arial"/>
          <w:color w:val="000000"/>
          <w:sz w:val="20"/>
        </w:rPr>
        <w:t>Lead drafting of “</w:t>
      </w:r>
      <w:r w:rsidRPr="00D03C46">
        <w:rPr>
          <w:rFonts w:ascii="Arial" w:hAnsi="Arial" w:cs="Arial"/>
          <w:color w:val="000000"/>
          <w:sz w:val="20"/>
        </w:rPr>
        <w:t>Shared Decision-Making on Return-to-Work Decisions for School-Based Personnel</w:t>
      </w:r>
      <w:r>
        <w:rPr>
          <w:rFonts w:ascii="Arial" w:hAnsi="Arial" w:cs="Arial"/>
          <w:color w:val="000000"/>
          <w:sz w:val="20"/>
        </w:rPr>
        <w:t xml:space="preserve">” document for primary care physicians from Vermont Department of Health, Vermont Medical Society, Vermont Child Health Improvement Program, and the Vermont Chapter of the American Academy of Pediatrics </w:t>
      </w:r>
      <w:hyperlink r:id="rId111" w:history="1">
        <w:r w:rsidRPr="00E116C5">
          <w:rPr>
            <w:rStyle w:val="Hyperlink"/>
            <w:rFonts w:ascii="Arial" w:eastAsiaTheme="majorEastAsia" w:hAnsi="Arial" w:cs="Arial"/>
            <w:sz w:val="20"/>
          </w:rPr>
          <w:t>http://www.vtmd.org/sites/default/files/PCP%20guidance%20on%20School%20Personnel-%20FINAL.pdf</w:t>
        </w:r>
      </w:hyperlink>
      <w:r>
        <w:rPr>
          <w:rFonts w:ascii="Arial" w:hAnsi="Arial" w:cs="Arial"/>
          <w:color w:val="000000"/>
          <w:sz w:val="20"/>
        </w:rPr>
        <w:t xml:space="preserve"> released August 18, 2020</w:t>
      </w:r>
    </w:p>
    <w:p w14:paraId="581E453A" w14:textId="77777777" w:rsidR="007A7561" w:rsidRDefault="007A7561" w:rsidP="007A7561">
      <w:pPr>
        <w:pStyle w:val="ResumeIndent"/>
        <w:widowControl w:val="0"/>
        <w:numPr>
          <w:ilvl w:val="0"/>
          <w:numId w:val="11"/>
        </w:numPr>
        <w:tabs>
          <w:tab w:val="left" w:pos="720"/>
        </w:tabs>
        <w:ind w:right="-108"/>
        <w:rPr>
          <w:rFonts w:ascii="Arial" w:hAnsi="Arial" w:cs="Arial"/>
          <w:color w:val="000000"/>
          <w:sz w:val="20"/>
        </w:rPr>
      </w:pPr>
      <w:r>
        <w:rPr>
          <w:rFonts w:ascii="Arial" w:hAnsi="Arial" w:cs="Arial"/>
          <w:color w:val="000000"/>
          <w:sz w:val="20"/>
        </w:rPr>
        <w:t xml:space="preserve">Testimony to Vermont Legislature House Education Committee about science of mask prevention of COVID-19 as part of Masks 4 Missions, September 25, 2020  </w:t>
      </w:r>
    </w:p>
    <w:p w14:paraId="1C52A833" w14:textId="77777777" w:rsidR="007A7561" w:rsidRDefault="007A7561" w:rsidP="007A7561">
      <w:pPr>
        <w:pStyle w:val="ResumeIndent"/>
        <w:widowControl w:val="0"/>
        <w:numPr>
          <w:ilvl w:val="0"/>
          <w:numId w:val="11"/>
        </w:numPr>
        <w:tabs>
          <w:tab w:val="left" w:pos="720"/>
        </w:tabs>
        <w:ind w:right="-108"/>
        <w:rPr>
          <w:rFonts w:ascii="Arial" w:hAnsi="Arial" w:cs="Arial"/>
          <w:color w:val="000000"/>
          <w:sz w:val="20"/>
        </w:rPr>
      </w:pPr>
      <w:r>
        <w:rPr>
          <w:rFonts w:ascii="Arial" w:hAnsi="Arial" w:cs="Arial"/>
          <w:color w:val="000000"/>
          <w:sz w:val="20"/>
        </w:rPr>
        <w:t xml:space="preserve">Podcast, with Bob Gramling, chief of palliative care at UVM Medical Center, on “COVID Conversations: How to Speak Up and Stay Friends,” posted November 23, 2020 </w:t>
      </w:r>
      <w:hyperlink r:id="rId112" w:history="1">
        <w:r w:rsidRPr="002B000A">
          <w:rPr>
            <w:rStyle w:val="Hyperlink"/>
            <w:rFonts w:ascii="Arial" w:eastAsiaTheme="majorEastAsia" w:hAnsi="Arial" w:cs="Arial"/>
            <w:sz w:val="20"/>
          </w:rPr>
          <w:t>https://www.uvmhealth.org/coronavirus/staying-healthy/covid-conversations-how-speak-and-stay-friends</w:t>
        </w:r>
      </w:hyperlink>
      <w:r>
        <w:rPr>
          <w:rFonts w:ascii="Arial" w:hAnsi="Arial" w:cs="Arial"/>
          <w:color w:val="000000"/>
          <w:sz w:val="20"/>
        </w:rPr>
        <w:t xml:space="preserve"> </w:t>
      </w:r>
    </w:p>
    <w:p w14:paraId="2A0B761C" w14:textId="77777777" w:rsidR="007A7561" w:rsidRDefault="007A7561" w:rsidP="007A7561">
      <w:pPr>
        <w:pStyle w:val="ResumeIndent"/>
        <w:widowControl w:val="0"/>
        <w:numPr>
          <w:ilvl w:val="0"/>
          <w:numId w:val="11"/>
        </w:numPr>
        <w:tabs>
          <w:tab w:val="left" w:pos="720"/>
        </w:tabs>
        <w:ind w:right="-108"/>
        <w:rPr>
          <w:rFonts w:ascii="Arial" w:hAnsi="Arial" w:cs="Arial"/>
          <w:color w:val="000000"/>
          <w:sz w:val="20"/>
        </w:rPr>
      </w:pPr>
      <w:r>
        <w:rPr>
          <w:rFonts w:ascii="Arial" w:hAnsi="Arial" w:cs="Arial"/>
          <w:color w:val="000000"/>
          <w:sz w:val="20"/>
        </w:rPr>
        <w:t xml:space="preserve">Panelist, City of Burlington COVID-19 Response Team Update with Mayor Miro Weinberger, August 20, 2021 </w:t>
      </w:r>
      <w:hyperlink r:id="rId113" w:history="1">
        <w:r w:rsidRPr="00F002D7">
          <w:rPr>
            <w:rStyle w:val="Hyperlink"/>
            <w:rFonts w:ascii="Arial" w:eastAsiaTheme="majorEastAsia" w:hAnsi="Arial" w:cs="Arial"/>
            <w:sz w:val="20"/>
          </w:rPr>
          <w:t>https://www.cctv.org/watch-tv/programs/city-burlington-covid-19-response-team-update-101</w:t>
        </w:r>
      </w:hyperlink>
      <w:r>
        <w:rPr>
          <w:rFonts w:ascii="Arial" w:hAnsi="Arial" w:cs="Arial"/>
          <w:color w:val="000000"/>
          <w:sz w:val="20"/>
        </w:rPr>
        <w:t xml:space="preserve"> </w:t>
      </w:r>
    </w:p>
    <w:p w14:paraId="14BED1E3" w14:textId="77777777" w:rsidR="007A7561" w:rsidRDefault="007A7561" w:rsidP="007A7561">
      <w:pPr>
        <w:pStyle w:val="ResumeIndent"/>
        <w:widowControl w:val="0"/>
        <w:numPr>
          <w:ilvl w:val="0"/>
          <w:numId w:val="11"/>
        </w:numPr>
        <w:tabs>
          <w:tab w:val="left" w:pos="720"/>
        </w:tabs>
        <w:ind w:right="-108"/>
        <w:rPr>
          <w:rFonts w:ascii="Arial" w:hAnsi="Arial" w:cs="Arial"/>
          <w:color w:val="000000"/>
          <w:sz w:val="20"/>
        </w:rPr>
      </w:pPr>
      <w:r>
        <w:rPr>
          <w:rFonts w:ascii="Arial" w:hAnsi="Arial" w:cs="Arial"/>
          <w:color w:val="000000"/>
          <w:sz w:val="20"/>
        </w:rPr>
        <w:t xml:space="preserve">Panelist, University of Vermont Medical Center Town Hall, with president of hospital + 2 other attendings, answering 75-125 employee questions about COVID-19, </w:t>
      </w:r>
      <w:proofErr w:type="spellStart"/>
      <w:r>
        <w:rPr>
          <w:rFonts w:ascii="Arial" w:hAnsi="Arial" w:cs="Arial"/>
          <w:color w:val="000000"/>
          <w:sz w:val="20"/>
        </w:rPr>
        <w:t>etc</w:t>
      </w:r>
      <w:proofErr w:type="spellEnd"/>
      <w:r>
        <w:rPr>
          <w:rFonts w:ascii="Arial" w:hAnsi="Arial" w:cs="Arial"/>
          <w:color w:val="000000"/>
          <w:sz w:val="20"/>
        </w:rPr>
        <w:t>, September 15 and September 17, 2021</w:t>
      </w:r>
    </w:p>
    <w:p w14:paraId="7786B067" w14:textId="77777777" w:rsidR="007A7561" w:rsidRDefault="007A7561" w:rsidP="007A7561">
      <w:pPr>
        <w:pStyle w:val="ResumeIndent"/>
        <w:widowControl w:val="0"/>
        <w:numPr>
          <w:ilvl w:val="0"/>
          <w:numId w:val="11"/>
        </w:numPr>
        <w:tabs>
          <w:tab w:val="left" w:pos="720"/>
        </w:tabs>
        <w:ind w:right="-108"/>
        <w:rPr>
          <w:rFonts w:ascii="Arial" w:hAnsi="Arial" w:cs="Arial"/>
          <w:color w:val="000000"/>
          <w:sz w:val="20"/>
        </w:rPr>
      </w:pPr>
      <w:r>
        <w:rPr>
          <w:rFonts w:ascii="Arial" w:hAnsi="Arial" w:cs="Arial"/>
          <w:color w:val="000000"/>
          <w:sz w:val="20"/>
        </w:rPr>
        <w:t xml:space="preserve">Co-wrote University of Vermont Health Network COVID-19 FAQ for the general public posted October 25, 2021 </w:t>
      </w:r>
      <w:hyperlink r:id="rId114" w:history="1">
        <w:r w:rsidRPr="0069416B">
          <w:rPr>
            <w:rStyle w:val="Hyperlink"/>
            <w:rFonts w:ascii="Arial" w:eastAsiaTheme="majorEastAsia" w:hAnsi="Arial" w:cs="Arial"/>
            <w:sz w:val="20"/>
          </w:rPr>
          <w:t>https://www.uvmhealth.org/healthsource/when-will-pandemic-end-your-top-9-covid-19-questions-answered</w:t>
        </w:r>
      </w:hyperlink>
      <w:r>
        <w:rPr>
          <w:rFonts w:ascii="Arial" w:hAnsi="Arial" w:cs="Arial"/>
          <w:color w:val="000000"/>
          <w:sz w:val="20"/>
        </w:rPr>
        <w:t xml:space="preserve"> </w:t>
      </w:r>
    </w:p>
    <w:p w14:paraId="052A4F71" w14:textId="77777777" w:rsidR="007A7561" w:rsidRDefault="007A7561" w:rsidP="007A7561">
      <w:pPr>
        <w:pStyle w:val="ResumeIndent"/>
        <w:widowControl w:val="0"/>
        <w:numPr>
          <w:ilvl w:val="0"/>
          <w:numId w:val="11"/>
        </w:numPr>
        <w:tabs>
          <w:tab w:val="left" w:pos="720"/>
        </w:tabs>
        <w:ind w:right="-108"/>
        <w:rPr>
          <w:rFonts w:ascii="Arial" w:hAnsi="Arial" w:cs="Arial"/>
          <w:color w:val="000000"/>
          <w:sz w:val="20"/>
        </w:rPr>
      </w:pPr>
      <w:r>
        <w:rPr>
          <w:rFonts w:ascii="Arial" w:hAnsi="Arial" w:cs="Arial"/>
          <w:color w:val="000000"/>
          <w:sz w:val="20"/>
        </w:rPr>
        <w:t xml:space="preserve">Co-wrote University of Vermont Health Network COVID-19 booster vaccine FAQ for the general public posted November 30, 2021 </w:t>
      </w:r>
      <w:hyperlink r:id="rId115" w:history="1">
        <w:r w:rsidRPr="006F71A7">
          <w:rPr>
            <w:rStyle w:val="Hyperlink"/>
            <w:rFonts w:ascii="Arial" w:eastAsiaTheme="majorEastAsia" w:hAnsi="Arial" w:cs="Arial"/>
            <w:sz w:val="20"/>
          </w:rPr>
          <w:t>https://www.uvmhealth.org/healthsource/covid-19-booster-what-you-need-know</w:t>
        </w:r>
      </w:hyperlink>
      <w:r>
        <w:rPr>
          <w:rFonts w:ascii="Arial" w:hAnsi="Arial" w:cs="Arial"/>
          <w:color w:val="000000"/>
          <w:sz w:val="20"/>
        </w:rPr>
        <w:t xml:space="preserve"> </w:t>
      </w:r>
    </w:p>
    <w:p w14:paraId="43364471" w14:textId="77777777" w:rsidR="007A7561" w:rsidRDefault="007A7561" w:rsidP="007A7561">
      <w:pPr>
        <w:pStyle w:val="ResumeIndent"/>
        <w:widowControl w:val="0"/>
        <w:numPr>
          <w:ilvl w:val="0"/>
          <w:numId w:val="11"/>
        </w:numPr>
        <w:tabs>
          <w:tab w:val="left" w:pos="720"/>
        </w:tabs>
        <w:ind w:right="-108"/>
        <w:rPr>
          <w:rFonts w:ascii="Arial" w:hAnsi="Arial" w:cs="Arial"/>
          <w:color w:val="000000"/>
          <w:sz w:val="20"/>
        </w:rPr>
      </w:pPr>
      <w:r>
        <w:rPr>
          <w:rFonts w:ascii="Arial" w:hAnsi="Arial" w:cs="Arial"/>
          <w:color w:val="000000"/>
          <w:sz w:val="20"/>
        </w:rPr>
        <w:t xml:space="preserve">U.S. Senator Bernie Sanders Vermont statewide Town Hall 1:1 Q&amp;A about COVID-19, March 2, </w:t>
      </w:r>
      <w:proofErr w:type="gramStart"/>
      <w:r>
        <w:rPr>
          <w:rFonts w:ascii="Arial" w:hAnsi="Arial" w:cs="Arial"/>
          <w:color w:val="000000"/>
          <w:sz w:val="20"/>
        </w:rPr>
        <w:t>2022</w:t>
      </w:r>
      <w:proofErr w:type="gramEnd"/>
      <w:r>
        <w:rPr>
          <w:rFonts w:ascii="Arial" w:hAnsi="Arial" w:cs="Arial"/>
          <w:color w:val="000000"/>
          <w:sz w:val="20"/>
        </w:rPr>
        <w:t xml:space="preserve"> by telephone and Facebook live, 29k attendees</w:t>
      </w:r>
    </w:p>
    <w:p w14:paraId="13EC8B34" w14:textId="77777777" w:rsidR="007A7561" w:rsidRDefault="007A7561" w:rsidP="007A7561">
      <w:pPr>
        <w:pStyle w:val="ResumeIndent"/>
        <w:widowControl w:val="0"/>
        <w:numPr>
          <w:ilvl w:val="0"/>
          <w:numId w:val="11"/>
        </w:numPr>
        <w:tabs>
          <w:tab w:val="left" w:pos="720"/>
        </w:tabs>
        <w:ind w:right="54"/>
        <w:rPr>
          <w:rFonts w:ascii="Arial" w:hAnsi="Arial" w:cs="Arial"/>
          <w:color w:val="000000"/>
          <w:sz w:val="20"/>
        </w:rPr>
      </w:pPr>
      <w:r w:rsidRPr="00EB54F6">
        <w:rPr>
          <w:rFonts w:ascii="Arial" w:hAnsi="Arial" w:cs="Arial"/>
          <w:color w:val="000000"/>
          <w:sz w:val="20"/>
        </w:rPr>
        <w:t xml:space="preserve">Co-wrote University of Vermont Health Network COVID-19 booster vaccine FAQ for the general public posted September 15, 2022 </w:t>
      </w:r>
      <w:hyperlink r:id="rId116" w:history="1">
        <w:r w:rsidRPr="002D291E">
          <w:rPr>
            <w:rStyle w:val="Hyperlink"/>
            <w:rFonts w:ascii="Arial" w:eastAsiaTheme="majorEastAsia" w:hAnsi="Arial" w:cs="Arial"/>
            <w:sz w:val="20"/>
          </w:rPr>
          <w:t>https://www.uvmhealth.org/healthsource/am-i-still-protected</w:t>
        </w:r>
      </w:hyperlink>
      <w:r>
        <w:rPr>
          <w:rFonts w:ascii="Arial" w:hAnsi="Arial" w:cs="Arial"/>
          <w:color w:val="000000"/>
          <w:sz w:val="20"/>
        </w:rPr>
        <w:t xml:space="preserve"> </w:t>
      </w:r>
    </w:p>
    <w:p w14:paraId="74A50FCC" w14:textId="77777777" w:rsidR="007A7561" w:rsidRDefault="007A7561" w:rsidP="007A7561">
      <w:pPr>
        <w:pStyle w:val="ResumeIndent"/>
        <w:widowControl w:val="0"/>
        <w:numPr>
          <w:ilvl w:val="0"/>
          <w:numId w:val="11"/>
        </w:numPr>
        <w:tabs>
          <w:tab w:val="left" w:pos="720"/>
        </w:tabs>
        <w:ind w:right="54"/>
        <w:rPr>
          <w:rFonts w:ascii="Arial" w:hAnsi="Arial" w:cs="Arial"/>
          <w:color w:val="000000"/>
          <w:sz w:val="20"/>
        </w:rPr>
      </w:pPr>
      <w:r>
        <w:rPr>
          <w:rFonts w:ascii="Arial" w:hAnsi="Arial" w:cs="Arial"/>
          <w:color w:val="000000"/>
          <w:sz w:val="20"/>
        </w:rPr>
        <w:t xml:space="preserve">Videos for University of Vermont Health Network on </w:t>
      </w:r>
      <w:hyperlink r:id="rId117" w:history="1">
        <w:r w:rsidRPr="00D31E8B">
          <w:rPr>
            <w:rStyle w:val="Hyperlink"/>
            <w:rFonts w:ascii="Arial" w:eastAsiaTheme="majorEastAsia" w:hAnsi="Arial" w:cs="Arial"/>
            <w:sz w:val="20"/>
          </w:rPr>
          <w:t>masking</w:t>
        </w:r>
      </w:hyperlink>
      <w:r>
        <w:rPr>
          <w:rFonts w:ascii="Arial" w:hAnsi="Arial" w:cs="Arial"/>
          <w:color w:val="000000"/>
          <w:sz w:val="20"/>
        </w:rPr>
        <w:t xml:space="preserve"> and </w:t>
      </w:r>
      <w:hyperlink r:id="rId118" w:history="1">
        <w:r w:rsidRPr="00D31E8B">
          <w:rPr>
            <w:rStyle w:val="Hyperlink"/>
            <w:rFonts w:ascii="Arial" w:eastAsiaTheme="majorEastAsia" w:hAnsi="Arial" w:cs="Arial"/>
            <w:sz w:val="20"/>
          </w:rPr>
          <w:t>vaccines</w:t>
        </w:r>
      </w:hyperlink>
      <w:r>
        <w:rPr>
          <w:rFonts w:ascii="Arial" w:hAnsi="Arial" w:cs="Arial"/>
          <w:color w:val="000000"/>
          <w:sz w:val="20"/>
        </w:rPr>
        <w:t xml:space="preserve"> to prevent COVID-19, November 2022</w:t>
      </w:r>
    </w:p>
    <w:p w14:paraId="7B5BF101" w14:textId="77777777" w:rsidR="007A7561" w:rsidRDefault="007A7561" w:rsidP="007A7561">
      <w:pPr>
        <w:pStyle w:val="ResumeIndent"/>
        <w:widowControl w:val="0"/>
        <w:numPr>
          <w:ilvl w:val="0"/>
          <w:numId w:val="11"/>
        </w:numPr>
        <w:tabs>
          <w:tab w:val="left" w:pos="720"/>
        </w:tabs>
        <w:ind w:right="54"/>
        <w:rPr>
          <w:rFonts w:ascii="Arial" w:hAnsi="Arial" w:cs="Arial"/>
          <w:color w:val="000000"/>
          <w:sz w:val="20"/>
        </w:rPr>
      </w:pPr>
      <w:r w:rsidRPr="00EB54F6">
        <w:rPr>
          <w:rFonts w:ascii="Arial" w:hAnsi="Arial" w:cs="Arial"/>
          <w:color w:val="000000"/>
          <w:sz w:val="20"/>
        </w:rPr>
        <w:t xml:space="preserve">Co-wrote University of Vermont Health Network FAQ for the general public </w:t>
      </w:r>
      <w:r>
        <w:rPr>
          <w:rFonts w:ascii="Arial" w:hAnsi="Arial" w:cs="Arial"/>
          <w:color w:val="000000"/>
          <w:sz w:val="20"/>
        </w:rPr>
        <w:t xml:space="preserve">about RSV, influenza, vaccines and masking </w:t>
      </w:r>
      <w:r w:rsidRPr="00EB54F6">
        <w:rPr>
          <w:rFonts w:ascii="Arial" w:hAnsi="Arial" w:cs="Arial"/>
          <w:color w:val="000000"/>
          <w:sz w:val="20"/>
        </w:rPr>
        <w:t>posted</w:t>
      </w:r>
      <w:r>
        <w:rPr>
          <w:rFonts w:ascii="Arial" w:hAnsi="Arial" w:cs="Arial"/>
          <w:color w:val="000000"/>
          <w:sz w:val="20"/>
        </w:rPr>
        <w:t xml:space="preserve"> November 4, 2022 </w:t>
      </w:r>
      <w:hyperlink r:id="rId119" w:history="1">
        <w:r w:rsidRPr="003C71A7">
          <w:rPr>
            <w:rStyle w:val="Hyperlink"/>
            <w:rFonts w:ascii="Arial" w:eastAsiaTheme="majorEastAsia" w:hAnsi="Arial" w:cs="Arial"/>
            <w:sz w:val="20"/>
          </w:rPr>
          <w:t>https://www.uvmhealth.org/healthsource/what-you-need-know-about-rsv-flu-and-covid-right-now</w:t>
        </w:r>
      </w:hyperlink>
      <w:r>
        <w:rPr>
          <w:rFonts w:ascii="Arial" w:hAnsi="Arial" w:cs="Arial"/>
          <w:color w:val="000000"/>
          <w:sz w:val="20"/>
        </w:rPr>
        <w:t xml:space="preserve"> </w:t>
      </w:r>
    </w:p>
    <w:p w14:paraId="1139A2C9" w14:textId="77777777" w:rsidR="007A7561" w:rsidRDefault="007A7561" w:rsidP="007A7561">
      <w:pPr>
        <w:pStyle w:val="ResumeIndent"/>
        <w:widowControl w:val="0"/>
        <w:numPr>
          <w:ilvl w:val="0"/>
          <w:numId w:val="11"/>
        </w:numPr>
        <w:tabs>
          <w:tab w:val="left" w:pos="720"/>
        </w:tabs>
        <w:ind w:right="54"/>
        <w:rPr>
          <w:rFonts w:ascii="Arial" w:hAnsi="Arial" w:cs="Arial"/>
          <w:color w:val="000000"/>
          <w:sz w:val="20"/>
        </w:rPr>
      </w:pPr>
      <w:r>
        <w:rPr>
          <w:rFonts w:ascii="Arial" w:hAnsi="Arial" w:cs="Arial"/>
          <w:color w:val="000000"/>
          <w:sz w:val="20"/>
        </w:rPr>
        <w:t xml:space="preserve">In University of Vermont Health Network video on patient progression rounds, portrayed effective and ineffective physician participation, February 2023 </w:t>
      </w:r>
    </w:p>
    <w:p w14:paraId="2067B270" w14:textId="77777777" w:rsidR="00835A5E" w:rsidRDefault="00835A5E" w:rsidP="007A7561">
      <w:pPr>
        <w:widowControl w:val="0"/>
        <w:ind w:left="360"/>
        <w:outlineLvl w:val="0"/>
        <w:rPr>
          <w:rFonts w:ascii="Arial" w:hAnsi="Arial" w:cs="Arial"/>
          <w:color w:val="000000"/>
          <w:sz w:val="20"/>
          <w:szCs w:val="20"/>
        </w:rPr>
      </w:pPr>
    </w:p>
    <w:p w14:paraId="4649CF15" w14:textId="33996FED" w:rsidR="007A7561" w:rsidRPr="007F0A26" w:rsidRDefault="007A7561" w:rsidP="007A7561">
      <w:pPr>
        <w:widowControl w:val="0"/>
        <w:ind w:left="360"/>
        <w:outlineLvl w:val="0"/>
        <w:rPr>
          <w:rFonts w:ascii="Arial" w:hAnsi="Arial" w:cs="Arial"/>
          <w:color w:val="000000"/>
          <w:sz w:val="20"/>
          <w:szCs w:val="20"/>
        </w:rPr>
      </w:pPr>
      <w:r w:rsidRPr="007F0A26">
        <w:rPr>
          <w:rFonts w:ascii="Arial" w:hAnsi="Arial" w:cs="Arial"/>
          <w:color w:val="000000"/>
          <w:sz w:val="20"/>
          <w:szCs w:val="20"/>
        </w:rPr>
        <w:t>Poems</w:t>
      </w:r>
    </w:p>
    <w:p w14:paraId="189A41E8" w14:textId="77777777" w:rsidR="007A7561" w:rsidRPr="007F0A26" w:rsidRDefault="007A7561" w:rsidP="007A7561">
      <w:pPr>
        <w:widowControl w:val="0"/>
        <w:numPr>
          <w:ilvl w:val="0"/>
          <w:numId w:val="5"/>
        </w:numPr>
        <w:tabs>
          <w:tab w:val="clear" w:pos="360"/>
        </w:tabs>
        <w:ind w:left="720"/>
        <w:rPr>
          <w:rFonts w:ascii="Arial" w:hAnsi="Arial" w:cs="Arial"/>
          <w:color w:val="000000"/>
          <w:sz w:val="20"/>
          <w:szCs w:val="20"/>
        </w:rPr>
      </w:pPr>
      <w:r w:rsidRPr="007F0A26">
        <w:rPr>
          <w:rFonts w:ascii="Arial" w:hAnsi="Arial" w:cs="Arial"/>
          <w:b/>
          <w:color w:val="000000"/>
          <w:sz w:val="20"/>
          <w:szCs w:val="20"/>
        </w:rPr>
        <w:t>Lahey T</w:t>
      </w:r>
      <w:r w:rsidRPr="007F0A26">
        <w:rPr>
          <w:rFonts w:ascii="Arial" w:hAnsi="Arial" w:cs="Arial"/>
          <w:color w:val="000000"/>
          <w:sz w:val="20"/>
          <w:szCs w:val="20"/>
        </w:rPr>
        <w:t xml:space="preserve">. “Listening” </w:t>
      </w:r>
      <w:r w:rsidRPr="007F0A26">
        <w:rPr>
          <w:rFonts w:ascii="Arial" w:hAnsi="Arial" w:cs="Arial"/>
          <w:i/>
          <w:color w:val="000000"/>
          <w:sz w:val="20"/>
          <w:szCs w:val="20"/>
        </w:rPr>
        <w:t>Spectrum</w:t>
      </w:r>
      <w:r w:rsidRPr="007F0A26">
        <w:rPr>
          <w:rFonts w:ascii="Arial" w:hAnsi="Arial" w:cs="Arial"/>
          <w:color w:val="000000"/>
          <w:sz w:val="20"/>
          <w:szCs w:val="20"/>
        </w:rPr>
        <w:t xml:space="preserve"> </w:t>
      </w:r>
      <w:proofErr w:type="gramStart"/>
      <w:r w:rsidRPr="007F0A26">
        <w:rPr>
          <w:rFonts w:ascii="Arial" w:hAnsi="Arial" w:cs="Arial"/>
          <w:color w:val="000000"/>
          <w:sz w:val="20"/>
          <w:szCs w:val="20"/>
        </w:rPr>
        <w:t>1992;23:12</w:t>
      </w:r>
      <w:proofErr w:type="gramEnd"/>
      <w:r w:rsidRPr="007F0A26">
        <w:rPr>
          <w:rFonts w:ascii="Arial" w:hAnsi="Arial" w:cs="Arial"/>
          <w:color w:val="000000"/>
          <w:sz w:val="20"/>
          <w:szCs w:val="20"/>
        </w:rPr>
        <w:t>.</w:t>
      </w:r>
      <w:r w:rsidRPr="007F0A26">
        <w:rPr>
          <w:rFonts w:ascii="Arial" w:hAnsi="Arial" w:cs="Arial"/>
          <w:color w:val="000000"/>
          <w:sz w:val="20"/>
          <w:szCs w:val="20"/>
        </w:rPr>
        <w:tab/>
      </w:r>
    </w:p>
    <w:p w14:paraId="70DF1C9F" w14:textId="77777777" w:rsidR="007A7561" w:rsidRPr="007F0A26" w:rsidRDefault="007A7561" w:rsidP="007A7561">
      <w:pPr>
        <w:widowControl w:val="0"/>
        <w:numPr>
          <w:ilvl w:val="0"/>
          <w:numId w:val="5"/>
        </w:numPr>
        <w:ind w:left="720"/>
        <w:rPr>
          <w:rFonts w:ascii="Arial" w:hAnsi="Arial" w:cs="Arial"/>
          <w:color w:val="000000"/>
          <w:sz w:val="20"/>
          <w:szCs w:val="20"/>
        </w:rPr>
      </w:pPr>
      <w:r w:rsidRPr="007F0A26">
        <w:rPr>
          <w:rFonts w:ascii="Arial" w:hAnsi="Arial" w:cs="Arial"/>
          <w:b/>
          <w:color w:val="000000"/>
          <w:sz w:val="20"/>
          <w:szCs w:val="20"/>
        </w:rPr>
        <w:t>Lahey T</w:t>
      </w:r>
      <w:r w:rsidRPr="007F0A26">
        <w:rPr>
          <w:rFonts w:ascii="Arial" w:hAnsi="Arial" w:cs="Arial"/>
          <w:color w:val="000000"/>
          <w:sz w:val="20"/>
          <w:szCs w:val="20"/>
        </w:rPr>
        <w:t xml:space="preserve">. “Uncertain Border” </w:t>
      </w:r>
      <w:r w:rsidRPr="007F0A26">
        <w:rPr>
          <w:rFonts w:ascii="Arial" w:hAnsi="Arial" w:cs="Arial"/>
          <w:i/>
          <w:color w:val="000000"/>
          <w:sz w:val="20"/>
          <w:szCs w:val="20"/>
        </w:rPr>
        <w:t>Spectrum</w:t>
      </w:r>
      <w:r w:rsidRPr="007F0A26">
        <w:rPr>
          <w:rFonts w:ascii="Arial" w:hAnsi="Arial" w:cs="Arial"/>
          <w:color w:val="000000"/>
          <w:sz w:val="20"/>
          <w:szCs w:val="20"/>
        </w:rPr>
        <w:t xml:space="preserve"> </w:t>
      </w:r>
      <w:proofErr w:type="gramStart"/>
      <w:r w:rsidRPr="007F0A26">
        <w:rPr>
          <w:rFonts w:ascii="Arial" w:hAnsi="Arial" w:cs="Arial"/>
          <w:color w:val="000000"/>
          <w:sz w:val="20"/>
          <w:szCs w:val="20"/>
        </w:rPr>
        <w:t>1993;24:31</w:t>
      </w:r>
      <w:proofErr w:type="gramEnd"/>
      <w:r w:rsidRPr="007F0A26">
        <w:rPr>
          <w:rFonts w:ascii="Arial" w:hAnsi="Arial" w:cs="Arial"/>
          <w:color w:val="000000"/>
          <w:sz w:val="20"/>
          <w:szCs w:val="20"/>
        </w:rPr>
        <w:t>.</w:t>
      </w:r>
    </w:p>
    <w:p w14:paraId="3A59FA92" w14:textId="77777777" w:rsidR="007A7561" w:rsidRPr="007F0A26" w:rsidRDefault="007A7561" w:rsidP="007A7561">
      <w:pPr>
        <w:widowControl w:val="0"/>
        <w:numPr>
          <w:ilvl w:val="0"/>
          <w:numId w:val="5"/>
        </w:numPr>
        <w:ind w:left="720"/>
        <w:rPr>
          <w:rFonts w:ascii="Arial" w:hAnsi="Arial" w:cs="Arial"/>
          <w:color w:val="000000"/>
          <w:sz w:val="20"/>
          <w:szCs w:val="20"/>
        </w:rPr>
      </w:pPr>
      <w:r w:rsidRPr="007F0A26">
        <w:rPr>
          <w:rFonts w:ascii="Arial" w:hAnsi="Arial" w:cs="Arial"/>
          <w:b/>
          <w:color w:val="000000"/>
          <w:sz w:val="20"/>
          <w:szCs w:val="20"/>
        </w:rPr>
        <w:t>Lahey T</w:t>
      </w:r>
      <w:r w:rsidRPr="007F0A26">
        <w:rPr>
          <w:rFonts w:ascii="Arial" w:hAnsi="Arial" w:cs="Arial"/>
          <w:color w:val="000000"/>
          <w:sz w:val="20"/>
          <w:szCs w:val="20"/>
        </w:rPr>
        <w:t xml:space="preserve">. “Shelter” </w:t>
      </w:r>
      <w:r w:rsidRPr="007F0A26">
        <w:rPr>
          <w:rFonts w:ascii="Arial" w:hAnsi="Arial" w:cs="Arial"/>
          <w:i/>
          <w:color w:val="000000"/>
          <w:sz w:val="20"/>
          <w:szCs w:val="20"/>
        </w:rPr>
        <w:t>Spectrum</w:t>
      </w:r>
      <w:r w:rsidRPr="007F0A26">
        <w:rPr>
          <w:rFonts w:ascii="Arial" w:hAnsi="Arial" w:cs="Arial"/>
          <w:color w:val="000000"/>
          <w:sz w:val="20"/>
          <w:szCs w:val="20"/>
        </w:rPr>
        <w:t xml:space="preserve"> </w:t>
      </w:r>
      <w:proofErr w:type="gramStart"/>
      <w:r w:rsidRPr="007F0A26">
        <w:rPr>
          <w:rFonts w:ascii="Arial" w:hAnsi="Arial" w:cs="Arial"/>
          <w:color w:val="000000"/>
          <w:sz w:val="20"/>
          <w:szCs w:val="20"/>
        </w:rPr>
        <w:t>1993;24:18</w:t>
      </w:r>
      <w:proofErr w:type="gramEnd"/>
      <w:r w:rsidRPr="007F0A26">
        <w:rPr>
          <w:rFonts w:ascii="Arial" w:hAnsi="Arial" w:cs="Arial"/>
          <w:color w:val="000000"/>
          <w:sz w:val="20"/>
          <w:szCs w:val="20"/>
        </w:rPr>
        <w:t>.</w:t>
      </w:r>
    </w:p>
    <w:p w14:paraId="28EE81CA" w14:textId="77777777" w:rsidR="007A7561" w:rsidRPr="007F0A26" w:rsidRDefault="007A7561" w:rsidP="007A7561">
      <w:pPr>
        <w:widowControl w:val="0"/>
        <w:numPr>
          <w:ilvl w:val="0"/>
          <w:numId w:val="5"/>
        </w:numPr>
        <w:ind w:left="720"/>
        <w:rPr>
          <w:rFonts w:ascii="Arial" w:hAnsi="Arial" w:cs="Arial"/>
          <w:color w:val="000000"/>
          <w:sz w:val="20"/>
          <w:szCs w:val="20"/>
        </w:rPr>
      </w:pPr>
      <w:r w:rsidRPr="007F0A26">
        <w:rPr>
          <w:rFonts w:ascii="Arial" w:hAnsi="Arial" w:cs="Arial"/>
          <w:b/>
          <w:color w:val="000000"/>
          <w:sz w:val="20"/>
          <w:szCs w:val="20"/>
        </w:rPr>
        <w:t>Lahey T</w:t>
      </w:r>
      <w:r w:rsidRPr="007F0A26">
        <w:rPr>
          <w:rFonts w:ascii="Arial" w:hAnsi="Arial" w:cs="Arial"/>
          <w:color w:val="000000"/>
          <w:sz w:val="20"/>
          <w:szCs w:val="20"/>
        </w:rPr>
        <w:t xml:space="preserve">. “Shelter” </w:t>
      </w:r>
      <w:r w:rsidRPr="007F0A26">
        <w:rPr>
          <w:rFonts w:ascii="Arial" w:hAnsi="Arial" w:cs="Arial"/>
          <w:i/>
          <w:color w:val="000000"/>
          <w:sz w:val="20"/>
          <w:szCs w:val="20"/>
        </w:rPr>
        <w:t>Sanskrit Literary-Arts Journal</w:t>
      </w:r>
      <w:r w:rsidRPr="007F0A26">
        <w:rPr>
          <w:rFonts w:ascii="Arial" w:hAnsi="Arial" w:cs="Arial"/>
          <w:color w:val="000000"/>
          <w:sz w:val="20"/>
          <w:szCs w:val="20"/>
        </w:rPr>
        <w:t xml:space="preserve"> </w:t>
      </w:r>
      <w:proofErr w:type="gramStart"/>
      <w:r w:rsidRPr="007F0A26">
        <w:rPr>
          <w:rFonts w:ascii="Arial" w:hAnsi="Arial" w:cs="Arial"/>
          <w:color w:val="000000"/>
          <w:sz w:val="20"/>
          <w:szCs w:val="20"/>
        </w:rPr>
        <w:t>2001;32:9</w:t>
      </w:r>
      <w:proofErr w:type="gramEnd"/>
      <w:r w:rsidRPr="007F0A26">
        <w:rPr>
          <w:rFonts w:ascii="Arial" w:hAnsi="Arial" w:cs="Arial"/>
          <w:color w:val="000000"/>
          <w:sz w:val="20"/>
          <w:szCs w:val="20"/>
        </w:rPr>
        <w:t>.</w:t>
      </w:r>
    </w:p>
    <w:p w14:paraId="60F5F88C" w14:textId="77777777" w:rsidR="007A7561" w:rsidRPr="007F0A26" w:rsidRDefault="007A7561" w:rsidP="007A7561">
      <w:pPr>
        <w:widowControl w:val="0"/>
        <w:numPr>
          <w:ilvl w:val="0"/>
          <w:numId w:val="5"/>
        </w:numPr>
        <w:ind w:left="720"/>
        <w:rPr>
          <w:rFonts w:ascii="Arial" w:hAnsi="Arial" w:cs="Arial"/>
          <w:color w:val="000000"/>
          <w:sz w:val="20"/>
          <w:szCs w:val="20"/>
        </w:rPr>
      </w:pPr>
      <w:r w:rsidRPr="007F0A26">
        <w:rPr>
          <w:rFonts w:ascii="Arial" w:hAnsi="Arial" w:cs="Arial"/>
          <w:b/>
          <w:color w:val="000000"/>
          <w:sz w:val="20"/>
          <w:szCs w:val="20"/>
        </w:rPr>
        <w:t>Lahey T</w:t>
      </w:r>
      <w:r w:rsidRPr="007F0A26">
        <w:rPr>
          <w:rFonts w:ascii="Arial" w:hAnsi="Arial" w:cs="Arial"/>
          <w:color w:val="000000"/>
          <w:sz w:val="20"/>
          <w:szCs w:val="20"/>
        </w:rPr>
        <w:t xml:space="preserve">. “Scent” </w:t>
      </w:r>
      <w:r w:rsidRPr="007F0A26">
        <w:rPr>
          <w:rFonts w:ascii="Arial" w:hAnsi="Arial" w:cs="Arial"/>
          <w:i/>
          <w:color w:val="000000"/>
          <w:sz w:val="20"/>
          <w:szCs w:val="20"/>
        </w:rPr>
        <w:t>Sanskrit Literary-Arts Journal</w:t>
      </w:r>
      <w:r w:rsidRPr="007F0A26">
        <w:rPr>
          <w:rFonts w:ascii="Arial" w:hAnsi="Arial" w:cs="Arial"/>
          <w:color w:val="000000"/>
          <w:sz w:val="20"/>
          <w:szCs w:val="20"/>
        </w:rPr>
        <w:t xml:space="preserve"> </w:t>
      </w:r>
      <w:proofErr w:type="gramStart"/>
      <w:r w:rsidRPr="007F0A26">
        <w:rPr>
          <w:rFonts w:ascii="Arial" w:hAnsi="Arial" w:cs="Arial"/>
          <w:color w:val="000000"/>
          <w:sz w:val="20"/>
          <w:szCs w:val="20"/>
        </w:rPr>
        <w:t>2001;32:8</w:t>
      </w:r>
      <w:proofErr w:type="gramEnd"/>
      <w:r w:rsidRPr="007F0A26">
        <w:rPr>
          <w:rFonts w:ascii="Arial" w:hAnsi="Arial" w:cs="Arial"/>
          <w:color w:val="000000"/>
          <w:sz w:val="20"/>
          <w:szCs w:val="20"/>
        </w:rPr>
        <w:t>.</w:t>
      </w:r>
    </w:p>
    <w:p w14:paraId="574D0EB7" w14:textId="77777777" w:rsidR="007A7561" w:rsidRPr="007F0A26" w:rsidRDefault="007A7561" w:rsidP="007A7561">
      <w:pPr>
        <w:widowControl w:val="0"/>
        <w:numPr>
          <w:ilvl w:val="0"/>
          <w:numId w:val="5"/>
        </w:numPr>
        <w:ind w:left="720"/>
        <w:rPr>
          <w:rFonts w:ascii="Arial" w:hAnsi="Arial" w:cs="Arial"/>
          <w:color w:val="000000"/>
          <w:sz w:val="20"/>
          <w:szCs w:val="20"/>
        </w:rPr>
      </w:pPr>
      <w:r w:rsidRPr="007F0A26">
        <w:rPr>
          <w:rFonts w:ascii="Arial" w:hAnsi="Arial" w:cs="Arial"/>
          <w:b/>
          <w:color w:val="000000"/>
          <w:sz w:val="20"/>
          <w:szCs w:val="20"/>
        </w:rPr>
        <w:t>Lahey T</w:t>
      </w:r>
      <w:r w:rsidRPr="007F0A26">
        <w:rPr>
          <w:rFonts w:ascii="Arial" w:hAnsi="Arial" w:cs="Arial"/>
          <w:color w:val="000000"/>
          <w:sz w:val="20"/>
          <w:szCs w:val="20"/>
        </w:rPr>
        <w:t xml:space="preserve">. “Orleans” </w:t>
      </w:r>
      <w:r w:rsidRPr="007F0A26">
        <w:rPr>
          <w:rFonts w:ascii="Arial" w:hAnsi="Arial" w:cs="Arial"/>
          <w:i/>
          <w:color w:val="000000"/>
          <w:sz w:val="20"/>
          <w:szCs w:val="20"/>
        </w:rPr>
        <w:t>Cider Press Review</w:t>
      </w:r>
      <w:r w:rsidRPr="007F0A26">
        <w:rPr>
          <w:rFonts w:ascii="Arial" w:hAnsi="Arial" w:cs="Arial"/>
          <w:color w:val="000000"/>
          <w:sz w:val="20"/>
          <w:szCs w:val="20"/>
        </w:rPr>
        <w:t xml:space="preserve"> </w:t>
      </w:r>
      <w:proofErr w:type="gramStart"/>
      <w:r w:rsidRPr="007F0A26">
        <w:rPr>
          <w:rFonts w:ascii="Arial" w:hAnsi="Arial" w:cs="Arial"/>
          <w:color w:val="000000"/>
          <w:sz w:val="20"/>
          <w:szCs w:val="20"/>
        </w:rPr>
        <w:t>2002;3:31</w:t>
      </w:r>
      <w:proofErr w:type="gramEnd"/>
      <w:r w:rsidRPr="007F0A26">
        <w:rPr>
          <w:rFonts w:ascii="Arial" w:hAnsi="Arial" w:cs="Arial"/>
          <w:color w:val="000000"/>
          <w:sz w:val="20"/>
          <w:szCs w:val="20"/>
        </w:rPr>
        <w:t>.</w:t>
      </w:r>
    </w:p>
    <w:p w14:paraId="423A65FC" w14:textId="77777777" w:rsidR="007A7561" w:rsidRPr="007F0A26" w:rsidRDefault="007A7561" w:rsidP="007A7561">
      <w:pPr>
        <w:widowControl w:val="0"/>
        <w:numPr>
          <w:ilvl w:val="0"/>
          <w:numId w:val="5"/>
        </w:numPr>
        <w:ind w:left="720"/>
        <w:rPr>
          <w:rFonts w:ascii="Arial" w:hAnsi="Arial" w:cs="Arial"/>
          <w:color w:val="000000"/>
          <w:sz w:val="20"/>
          <w:szCs w:val="20"/>
        </w:rPr>
      </w:pPr>
      <w:r w:rsidRPr="007F0A26">
        <w:rPr>
          <w:rFonts w:ascii="Arial" w:hAnsi="Arial" w:cs="Arial"/>
          <w:b/>
          <w:color w:val="000000"/>
          <w:sz w:val="20"/>
          <w:szCs w:val="20"/>
        </w:rPr>
        <w:t>Lahey T</w:t>
      </w:r>
      <w:r w:rsidRPr="007F0A26">
        <w:rPr>
          <w:rFonts w:ascii="Arial" w:hAnsi="Arial" w:cs="Arial"/>
          <w:color w:val="000000"/>
          <w:sz w:val="20"/>
          <w:szCs w:val="20"/>
        </w:rPr>
        <w:t xml:space="preserve">. “Haven” </w:t>
      </w:r>
      <w:r w:rsidRPr="007F0A26">
        <w:rPr>
          <w:rFonts w:ascii="Arial" w:hAnsi="Arial" w:cs="Arial"/>
          <w:i/>
          <w:color w:val="000000"/>
          <w:sz w:val="20"/>
          <w:szCs w:val="20"/>
        </w:rPr>
        <w:t>Annals of Internal Medicine</w:t>
      </w:r>
      <w:r w:rsidRPr="007F0A26">
        <w:rPr>
          <w:rFonts w:ascii="Arial" w:hAnsi="Arial" w:cs="Arial"/>
          <w:color w:val="000000"/>
          <w:sz w:val="20"/>
          <w:szCs w:val="20"/>
        </w:rPr>
        <w:t xml:space="preserve"> 2002;137(9):767. </w:t>
      </w:r>
    </w:p>
    <w:p w14:paraId="556756C7" w14:textId="77777777" w:rsidR="007A7561" w:rsidRPr="007F0A26" w:rsidRDefault="007A7561" w:rsidP="007A7561">
      <w:pPr>
        <w:widowControl w:val="0"/>
        <w:numPr>
          <w:ilvl w:val="0"/>
          <w:numId w:val="5"/>
        </w:numPr>
        <w:tabs>
          <w:tab w:val="clear" w:pos="360"/>
          <w:tab w:val="num" w:pos="720"/>
        </w:tabs>
        <w:ind w:left="720"/>
        <w:rPr>
          <w:rFonts w:ascii="Arial" w:hAnsi="Arial" w:cs="Arial"/>
          <w:color w:val="000000"/>
          <w:sz w:val="20"/>
          <w:szCs w:val="20"/>
        </w:rPr>
      </w:pPr>
      <w:r w:rsidRPr="007F0A26">
        <w:rPr>
          <w:rFonts w:ascii="Arial" w:hAnsi="Arial" w:cs="Arial"/>
          <w:b/>
          <w:color w:val="000000"/>
          <w:sz w:val="20"/>
          <w:szCs w:val="20"/>
        </w:rPr>
        <w:t>Lahey T</w:t>
      </w:r>
      <w:r w:rsidRPr="007F0A26">
        <w:rPr>
          <w:rFonts w:ascii="Arial" w:hAnsi="Arial" w:cs="Arial"/>
          <w:color w:val="000000"/>
          <w:sz w:val="20"/>
          <w:szCs w:val="20"/>
        </w:rPr>
        <w:t xml:space="preserve">. “Leaves” </w:t>
      </w:r>
      <w:r w:rsidRPr="007F0A26">
        <w:rPr>
          <w:rFonts w:ascii="Arial" w:hAnsi="Arial" w:cs="Arial"/>
          <w:i/>
          <w:color w:val="000000"/>
          <w:sz w:val="20"/>
          <w:szCs w:val="20"/>
        </w:rPr>
        <w:t>Freshwater</w:t>
      </w:r>
      <w:r w:rsidRPr="007F0A26">
        <w:rPr>
          <w:rFonts w:ascii="Arial" w:hAnsi="Arial" w:cs="Arial"/>
          <w:color w:val="000000"/>
          <w:sz w:val="20"/>
          <w:szCs w:val="20"/>
        </w:rPr>
        <w:t xml:space="preserve"> </w:t>
      </w:r>
      <w:proofErr w:type="gramStart"/>
      <w:r w:rsidRPr="007F0A26">
        <w:rPr>
          <w:rFonts w:ascii="Arial" w:hAnsi="Arial" w:cs="Arial"/>
          <w:color w:val="000000"/>
          <w:sz w:val="20"/>
          <w:szCs w:val="20"/>
        </w:rPr>
        <w:t>2004;4:52</w:t>
      </w:r>
      <w:proofErr w:type="gramEnd"/>
      <w:r w:rsidRPr="007F0A26">
        <w:rPr>
          <w:rFonts w:ascii="Arial" w:hAnsi="Arial" w:cs="Arial"/>
          <w:color w:val="000000"/>
          <w:sz w:val="20"/>
          <w:szCs w:val="20"/>
        </w:rPr>
        <w:t>-53.</w:t>
      </w:r>
    </w:p>
    <w:p w14:paraId="7878EF26" w14:textId="77777777" w:rsidR="007A7561" w:rsidRPr="007F0A26" w:rsidRDefault="007A7561" w:rsidP="007A7561">
      <w:pPr>
        <w:widowControl w:val="0"/>
        <w:numPr>
          <w:ilvl w:val="0"/>
          <w:numId w:val="5"/>
        </w:numPr>
        <w:tabs>
          <w:tab w:val="clear" w:pos="360"/>
          <w:tab w:val="num" w:pos="720"/>
        </w:tabs>
        <w:ind w:left="720"/>
        <w:rPr>
          <w:rFonts w:ascii="Arial" w:hAnsi="Arial" w:cs="Arial"/>
          <w:color w:val="000000"/>
          <w:sz w:val="20"/>
          <w:szCs w:val="20"/>
        </w:rPr>
      </w:pPr>
      <w:r w:rsidRPr="007F0A26">
        <w:rPr>
          <w:rFonts w:ascii="Arial" w:hAnsi="Arial" w:cs="Arial"/>
          <w:b/>
          <w:color w:val="000000"/>
          <w:sz w:val="20"/>
          <w:szCs w:val="20"/>
        </w:rPr>
        <w:t>Lahey T</w:t>
      </w:r>
      <w:r w:rsidRPr="007F0A26">
        <w:rPr>
          <w:rFonts w:ascii="Arial" w:hAnsi="Arial" w:cs="Arial"/>
          <w:color w:val="000000"/>
          <w:sz w:val="20"/>
          <w:szCs w:val="20"/>
        </w:rPr>
        <w:t xml:space="preserve">. “River” </w:t>
      </w:r>
      <w:r w:rsidRPr="007F0A26">
        <w:rPr>
          <w:rFonts w:ascii="Arial" w:hAnsi="Arial" w:cs="Arial"/>
          <w:i/>
          <w:color w:val="000000"/>
          <w:sz w:val="20"/>
          <w:szCs w:val="20"/>
        </w:rPr>
        <w:t>Lifelines</w:t>
      </w:r>
      <w:r w:rsidRPr="007F0A26">
        <w:rPr>
          <w:rFonts w:ascii="Arial" w:hAnsi="Arial" w:cs="Arial"/>
          <w:color w:val="000000"/>
          <w:sz w:val="20"/>
          <w:szCs w:val="20"/>
        </w:rPr>
        <w:t xml:space="preserve"> 2007:35-36.</w:t>
      </w:r>
    </w:p>
    <w:p w14:paraId="527B835C" w14:textId="77777777" w:rsidR="007A7561" w:rsidRPr="007F0A26" w:rsidRDefault="007A7561" w:rsidP="007A7561">
      <w:pPr>
        <w:widowControl w:val="0"/>
        <w:numPr>
          <w:ilvl w:val="0"/>
          <w:numId w:val="5"/>
        </w:numPr>
        <w:tabs>
          <w:tab w:val="clear" w:pos="360"/>
          <w:tab w:val="num" w:pos="720"/>
        </w:tabs>
        <w:ind w:left="720"/>
        <w:rPr>
          <w:rFonts w:ascii="Arial" w:hAnsi="Arial" w:cs="Arial"/>
          <w:color w:val="000000"/>
          <w:sz w:val="20"/>
          <w:szCs w:val="20"/>
        </w:rPr>
      </w:pPr>
      <w:r w:rsidRPr="007F0A26">
        <w:rPr>
          <w:rFonts w:ascii="Arial" w:hAnsi="Arial" w:cs="Arial"/>
          <w:b/>
          <w:color w:val="000000"/>
          <w:sz w:val="20"/>
          <w:szCs w:val="20"/>
        </w:rPr>
        <w:t xml:space="preserve">Lahey T. </w:t>
      </w:r>
      <w:r w:rsidRPr="007F0A26">
        <w:rPr>
          <w:rFonts w:ascii="Arial" w:hAnsi="Arial" w:cs="Arial"/>
          <w:color w:val="000000"/>
          <w:sz w:val="20"/>
          <w:szCs w:val="20"/>
        </w:rPr>
        <w:t xml:space="preserve">“Haven” in </w:t>
      </w:r>
      <w:r w:rsidRPr="007F0A26">
        <w:rPr>
          <w:rFonts w:ascii="Arial" w:hAnsi="Arial" w:cs="Arial"/>
          <w:i/>
          <w:color w:val="000000"/>
          <w:sz w:val="20"/>
          <w:szCs w:val="20"/>
        </w:rPr>
        <w:t>On Being a Doctor</w:t>
      </w:r>
      <w:r w:rsidRPr="007F0A26">
        <w:rPr>
          <w:rFonts w:ascii="Arial" w:hAnsi="Arial" w:cs="Arial"/>
          <w:color w:val="000000"/>
          <w:sz w:val="20"/>
          <w:szCs w:val="20"/>
        </w:rPr>
        <w:t xml:space="preserve">, Ed. Christine Laine and Michael </w:t>
      </w:r>
      <w:proofErr w:type="spellStart"/>
      <w:r w:rsidRPr="007F0A26">
        <w:rPr>
          <w:rFonts w:ascii="Arial" w:hAnsi="Arial" w:cs="Arial"/>
          <w:color w:val="000000"/>
          <w:sz w:val="20"/>
          <w:szCs w:val="20"/>
        </w:rPr>
        <w:t>LaCombe</w:t>
      </w:r>
      <w:proofErr w:type="spellEnd"/>
      <w:r w:rsidRPr="007F0A26">
        <w:rPr>
          <w:rFonts w:ascii="Arial" w:hAnsi="Arial" w:cs="Arial"/>
          <w:color w:val="000000"/>
          <w:sz w:val="20"/>
          <w:szCs w:val="20"/>
        </w:rPr>
        <w:t>. ACP Press 2007.</w:t>
      </w:r>
    </w:p>
    <w:p w14:paraId="676B3251" w14:textId="77777777" w:rsidR="007A7561" w:rsidRDefault="007A7561" w:rsidP="007A7561">
      <w:pPr>
        <w:widowControl w:val="0"/>
        <w:tabs>
          <w:tab w:val="left" w:pos="1530"/>
          <w:tab w:val="left" w:pos="4590"/>
          <w:tab w:val="left" w:pos="6840"/>
        </w:tabs>
        <w:rPr>
          <w:rFonts w:ascii="Arial" w:hAnsi="Arial" w:cs="Arial"/>
          <w:color w:val="000000"/>
          <w:sz w:val="20"/>
          <w:szCs w:val="20"/>
        </w:rPr>
      </w:pPr>
    </w:p>
    <w:p w14:paraId="16763BB9" w14:textId="77777777" w:rsidR="007A7561" w:rsidRDefault="007A7561" w:rsidP="007A7561">
      <w:pPr>
        <w:pStyle w:val="NormalWeb"/>
        <w:widowControl w:val="0"/>
        <w:spacing w:before="0" w:beforeAutospacing="0" w:after="0" w:afterAutospacing="0"/>
        <w:outlineLvl w:val="0"/>
        <w:rPr>
          <w:rFonts w:ascii="Arial" w:hAnsi="Arial" w:cs="Arial"/>
          <w:b/>
          <w:iCs/>
          <w:color w:val="000000"/>
          <w:sz w:val="20"/>
          <w:szCs w:val="20"/>
        </w:rPr>
      </w:pPr>
    </w:p>
    <w:p w14:paraId="50DDEA11" w14:textId="77777777" w:rsidR="007A7561" w:rsidRDefault="007A7561" w:rsidP="007A7561">
      <w:pPr>
        <w:pStyle w:val="NormalWeb"/>
        <w:widowControl w:val="0"/>
        <w:spacing w:before="0" w:beforeAutospacing="0" w:after="0" w:afterAutospacing="0"/>
        <w:outlineLvl w:val="0"/>
        <w:rPr>
          <w:rFonts w:ascii="Arial" w:hAnsi="Arial" w:cs="Arial"/>
          <w:b/>
          <w:iCs/>
          <w:color w:val="000000"/>
          <w:sz w:val="20"/>
          <w:szCs w:val="20"/>
        </w:rPr>
      </w:pPr>
      <w:r>
        <w:rPr>
          <w:rFonts w:ascii="Arial" w:hAnsi="Arial" w:cs="Arial"/>
          <w:b/>
          <w:iCs/>
          <w:color w:val="000000"/>
          <w:sz w:val="20"/>
          <w:szCs w:val="20"/>
        </w:rPr>
        <w:t xml:space="preserve">NARRATIVE REPORT </w:t>
      </w:r>
    </w:p>
    <w:p w14:paraId="6C69816A" w14:textId="77777777" w:rsidR="007A7561" w:rsidRDefault="007A7561" w:rsidP="007A7561">
      <w:pPr>
        <w:pStyle w:val="NormalWeb"/>
        <w:widowControl w:val="0"/>
        <w:spacing w:before="0" w:beforeAutospacing="0" w:after="0" w:afterAutospacing="0"/>
        <w:outlineLvl w:val="0"/>
        <w:rPr>
          <w:rFonts w:ascii="Arial" w:hAnsi="Arial" w:cs="Arial"/>
          <w:b/>
          <w:iCs/>
          <w:color w:val="000000"/>
          <w:sz w:val="20"/>
          <w:szCs w:val="20"/>
        </w:rPr>
      </w:pPr>
    </w:p>
    <w:p w14:paraId="2696A749" w14:textId="77777777" w:rsidR="007A7561" w:rsidRDefault="007A7561" w:rsidP="007A7561">
      <w:pPr>
        <w:pStyle w:val="NormalWeb"/>
        <w:widowControl w:val="0"/>
        <w:spacing w:before="0" w:beforeAutospacing="0" w:after="0" w:afterAutospacing="0"/>
        <w:outlineLvl w:val="0"/>
        <w:rPr>
          <w:rFonts w:ascii="Arial" w:hAnsi="Arial" w:cs="Arial"/>
          <w:bCs/>
          <w:iCs/>
          <w:color w:val="000000"/>
          <w:sz w:val="20"/>
          <w:szCs w:val="20"/>
        </w:rPr>
      </w:pPr>
      <w:r>
        <w:rPr>
          <w:rFonts w:ascii="Arial" w:hAnsi="Arial" w:cs="Arial"/>
          <w:bCs/>
          <w:iCs/>
          <w:color w:val="000000"/>
          <w:sz w:val="20"/>
          <w:szCs w:val="20"/>
        </w:rPr>
        <w:t xml:space="preserve">Below I highlight accomplishments in infectious diseases immunology, educational innovation, leadership and scholarship, clinical ethics leadership, and public health communications. </w:t>
      </w:r>
    </w:p>
    <w:p w14:paraId="7C9C6505" w14:textId="77777777" w:rsidR="007A7561" w:rsidRDefault="007A7561" w:rsidP="007A7561">
      <w:pPr>
        <w:pStyle w:val="NormalWeb"/>
        <w:widowControl w:val="0"/>
        <w:spacing w:before="0" w:beforeAutospacing="0" w:after="0" w:afterAutospacing="0"/>
        <w:outlineLvl w:val="0"/>
        <w:rPr>
          <w:rFonts w:ascii="Arial" w:hAnsi="Arial" w:cs="Arial"/>
          <w:bCs/>
          <w:iCs/>
          <w:color w:val="000000"/>
          <w:sz w:val="20"/>
          <w:szCs w:val="20"/>
        </w:rPr>
      </w:pPr>
    </w:p>
    <w:p w14:paraId="16DC784A" w14:textId="1FB44CDC" w:rsidR="007A7561" w:rsidRDefault="00604FE6" w:rsidP="007A7561">
      <w:pPr>
        <w:pStyle w:val="NormalWeb"/>
        <w:widowControl w:val="0"/>
        <w:spacing w:before="0" w:beforeAutospacing="0" w:after="0" w:afterAutospacing="0"/>
        <w:outlineLvl w:val="0"/>
        <w:rPr>
          <w:rFonts w:ascii="Arial" w:hAnsi="Arial" w:cs="Arial"/>
          <w:bCs/>
          <w:iCs/>
          <w:color w:val="000000"/>
          <w:sz w:val="20"/>
          <w:szCs w:val="20"/>
        </w:rPr>
      </w:pPr>
      <w:r>
        <w:rPr>
          <w:rFonts w:ascii="Arial" w:hAnsi="Arial" w:cs="Arial"/>
          <w:bCs/>
          <w:i/>
          <w:color w:val="000000"/>
          <w:sz w:val="20"/>
          <w:szCs w:val="20"/>
        </w:rPr>
        <w:t>Infectious diseases immunology</w:t>
      </w:r>
    </w:p>
    <w:p w14:paraId="22FF71F2" w14:textId="77777777" w:rsidR="007A7561" w:rsidRDefault="007A7561" w:rsidP="007A7561">
      <w:pPr>
        <w:pStyle w:val="NormalWeb"/>
        <w:widowControl w:val="0"/>
        <w:spacing w:before="0" w:beforeAutospacing="0" w:after="0" w:afterAutospacing="0"/>
        <w:outlineLvl w:val="0"/>
        <w:rPr>
          <w:rFonts w:ascii="Arial" w:hAnsi="Arial" w:cs="Arial"/>
          <w:bCs/>
          <w:iCs/>
          <w:color w:val="000000"/>
          <w:sz w:val="20"/>
          <w:szCs w:val="20"/>
        </w:rPr>
      </w:pPr>
    </w:p>
    <w:p w14:paraId="3CC31A32" w14:textId="39A9F6DF" w:rsidR="007A7561" w:rsidRDefault="00604FE6" w:rsidP="007A7561">
      <w:pPr>
        <w:pStyle w:val="NormalWeb"/>
        <w:widowControl w:val="0"/>
        <w:spacing w:before="0" w:beforeAutospacing="0" w:after="0" w:afterAutospacing="0"/>
        <w:ind w:left="180"/>
        <w:outlineLvl w:val="0"/>
        <w:rPr>
          <w:rFonts w:ascii="Arial" w:hAnsi="Arial" w:cs="Arial"/>
          <w:bCs/>
          <w:iCs/>
          <w:color w:val="000000"/>
          <w:sz w:val="20"/>
          <w:szCs w:val="20"/>
        </w:rPr>
      </w:pPr>
      <w:r>
        <w:rPr>
          <w:rFonts w:ascii="Arial" w:hAnsi="Arial" w:cs="Arial"/>
          <w:bCs/>
          <w:iCs/>
          <w:color w:val="000000"/>
          <w:sz w:val="20"/>
          <w:szCs w:val="20"/>
        </w:rPr>
        <w:t xml:space="preserve">In the first decade of my career, I studied </w:t>
      </w:r>
      <w:r w:rsidR="007A7561">
        <w:rPr>
          <w:rFonts w:ascii="Arial" w:hAnsi="Arial" w:cs="Arial"/>
          <w:bCs/>
          <w:iCs/>
          <w:color w:val="000000"/>
          <w:sz w:val="20"/>
          <w:szCs w:val="20"/>
        </w:rPr>
        <w:t xml:space="preserve">immune protection from tuberculosis and mucosal immune protection </w:t>
      </w:r>
      <w:r w:rsidR="007A7561">
        <w:rPr>
          <w:rFonts w:ascii="Arial" w:hAnsi="Arial" w:cs="Arial"/>
          <w:bCs/>
          <w:iCs/>
          <w:color w:val="000000"/>
          <w:sz w:val="20"/>
          <w:szCs w:val="20"/>
        </w:rPr>
        <w:lastRenderedPageBreak/>
        <w:t xml:space="preserve">from HIV transmission. </w:t>
      </w:r>
    </w:p>
    <w:p w14:paraId="23D0BC5E" w14:textId="77777777" w:rsidR="007A7561" w:rsidRDefault="007A7561" w:rsidP="007A7561">
      <w:pPr>
        <w:pStyle w:val="NormalWeb"/>
        <w:widowControl w:val="0"/>
        <w:spacing w:before="0" w:beforeAutospacing="0" w:after="0" w:afterAutospacing="0"/>
        <w:ind w:left="180"/>
        <w:outlineLvl w:val="0"/>
        <w:rPr>
          <w:rFonts w:ascii="Arial" w:hAnsi="Arial" w:cs="Arial"/>
          <w:bCs/>
          <w:iCs/>
          <w:color w:val="000000"/>
          <w:sz w:val="20"/>
          <w:szCs w:val="20"/>
        </w:rPr>
      </w:pPr>
    </w:p>
    <w:p w14:paraId="6BA92848" w14:textId="6A3732F9" w:rsidR="00604FE6" w:rsidRDefault="00604FE6" w:rsidP="007A7561">
      <w:pPr>
        <w:pStyle w:val="NormalWeb"/>
        <w:widowControl w:val="0"/>
        <w:spacing w:before="0" w:beforeAutospacing="0" w:after="0" w:afterAutospacing="0"/>
        <w:ind w:left="180"/>
        <w:outlineLvl w:val="0"/>
        <w:rPr>
          <w:rFonts w:ascii="Arial" w:hAnsi="Arial" w:cs="Arial"/>
          <w:bCs/>
          <w:iCs/>
          <w:color w:val="000000"/>
          <w:sz w:val="20"/>
          <w:szCs w:val="20"/>
        </w:rPr>
      </w:pPr>
      <w:r>
        <w:rPr>
          <w:rFonts w:ascii="Arial" w:hAnsi="Arial" w:cs="Arial"/>
          <w:bCs/>
          <w:iCs/>
          <w:color w:val="000000"/>
          <w:sz w:val="20"/>
          <w:szCs w:val="20"/>
        </w:rPr>
        <w:t>W</w:t>
      </w:r>
      <w:r w:rsidR="007A7561">
        <w:rPr>
          <w:rFonts w:ascii="Arial" w:hAnsi="Arial" w:cs="Arial"/>
          <w:bCs/>
          <w:iCs/>
          <w:color w:val="000000"/>
          <w:sz w:val="20"/>
          <w:szCs w:val="20"/>
        </w:rPr>
        <w:t xml:space="preserve">ith </w:t>
      </w:r>
      <w:r>
        <w:rPr>
          <w:rFonts w:ascii="Arial" w:hAnsi="Arial" w:cs="Arial"/>
          <w:bCs/>
          <w:iCs/>
          <w:color w:val="000000"/>
          <w:sz w:val="20"/>
          <w:szCs w:val="20"/>
        </w:rPr>
        <w:t xml:space="preserve">Dartmouth’s </w:t>
      </w:r>
      <w:r w:rsidR="007A7561">
        <w:rPr>
          <w:rFonts w:ascii="Arial" w:hAnsi="Arial" w:cs="Arial"/>
          <w:bCs/>
          <w:iCs/>
          <w:color w:val="000000"/>
          <w:sz w:val="20"/>
          <w:szCs w:val="20"/>
        </w:rPr>
        <w:t xml:space="preserve">Ford von Reyn and collaborators, I characterized baseline and vaccine-mediated humoral and cytokine responses to a new tuberculosis vaccine candidate (SRL172) </w:t>
      </w:r>
      <w:r>
        <w:rPr>
          <w:rFonts w:ascii="Arial" w:hAnsi="Arial" w:cs="Arial"/>
          <w:bCs/>
          <w:iCs/>
          <w:color w:val="000000"/>
          <w:sz w:val="20"/>
          <w:szCs w:val="20"/>
        </w:rPr>
        <w:t xml:space="preserve">in a 2,013-subject NIH-funded phase III trial </w:t>
      </w:r>
      <w:r w:rsidR="007A7561">
        <w:rPr>
          <w:rFonts w:ascii="Arial" w:hAnsi="Arial" w:cs="Arial"/>
          <w:bCs/>
          <w:iCs/>
          <w:color w:val="000000"/>
          <w:sz w:val="20"/>
          <w:szCs w:val="20"/>
        </w:rPr>
        <w:t xml:space="preserve">in Tanzania. </w:t>
      </w:r>
      <w:r w:rsidR="0097568D">
        <w:rPr>
          <w:rFonts w:ascii="Arial" w:hAnsi="Arial" w:cs="Arial"/>
          <w:bCs/>
          <w:iCs/>
          <w:color w:val="000000"/>
          <w:sz w:val="20"/>
          <w:szCs w:val="20"/>
        </w:rPr>
        <w:t>We</w:t>
      </w:r>
      <w:r>
        <w:rPr>
          <w:rFonts w:ascii="Arial" w:hAnsi="Arial" w:cs="Arial"/>
          <w:bCs/>
          <w:iCs/>
          <w:color w:val="000000"/>
          <w:sz w:val="20"/>
          <w:szCs w:val="20"/>
        </w:rPr>
        <w:t xml:space="preserve"> also </w:t>
      </w:r>
      <w:r w:rsidR="007A7561" w:rsidRPr="002E28E4">
        <w:rPr>
          <w:rFonts w:ascii="Arial" w:hAnsi="Arial" w:cs="Arial"/>
          <w:bCs/>
          <w:iCs/>
          <w:color w:val="000000"/>
          <w:sz w:val="20"/>
          <w:szCs w:val="20"/>
        </w:rPr>
        <w:t>characterize</w:t>
      </w:r>
      <w:r>
        <w:rPr>
          <w:rFonts w:ascii="Arial" w:hAnsi="Arial" w:cs="Arial"/>
          <w:bCs/>
          <w:iCs/>
          <w:color w:val="000000"/>
          <w:sz w:val="20"/>
          <w:szCs w:val="20"/>
        </w:rPr>
        <w:t>d</w:t>
      </w:r>
      <w:r w:rsidR="007A7561" w:rsidRPr="002E28E4">
        <w:rPr>
          <w:rFonts w:ascii="Arial" w:hAnsi="Arial" w:cs="Arial"/>
          <w:bCs/>
          <w:iCs/>
          <w:color w:val="000000"/>
          <w:sz w:val="20"/>
          <w:szCs w:val="20"/>
        </w:rPr>
        <w:t xml:space="preserve"> </w:t>
      </w:r>
      <w:r>
        <w:rPr>
          <w:rFonts w:ascii="Arial" w:hAnsi="Arial" w:cs="Arial"/>
          <w:bCs/>
          <w:iCs/>
          <w:color w:val="000000"/>
          <w:sz w:val="20"/>
          <w:szCs w:val="20"/>
        </w:rPr>
        <w:t xml:space="preserve">T cell </w:t>
      </w:r>
      <w:r w:rsidR="007A7561" w:rsidRPr="002E28E4">
        <w:rPr>
          <w:rFonts w:ascii="Arial" w:hAnsi="Arial" w:cs="Arial"/>
          <w:bCs/>
          <w:iCs/>
          <w:color w:val="000000"/>
          <w:sz w:val="20"/>
          <w:szCs w:val="20"/>
        </w:rPr>
        <w:t xml:space="preserve">responses to a newly resynthesized version of that vaccine (DAR-901) in preclinical </w:t>
      </w:r>
      <w:r>
        <w:rPr>
          <w:rFonts w:ascii="Arial" w:hAnsi="Arial" w:cs="Arial"/>
          <w:bCs/>
          <w:iCs/>
          <w:color w:val="000000"/>
          <w:sz w:val="20"/>
          <w:szCs w:val="20"/>
        </w:rPr>
        <w:t xml:space="preserve">and phase I human </w:t>
      </w:r>
      <w:r w:rsidR="007A7561" w:rsidRPr="002E28E4">
        <w:rPr>
          <w:rFonts w:ascii="Arial" w:hAnsi="Arial" w:cs="Arial"/>
          <w:bCs/>
          <w:iCs/>
          <w:color w:val="000000"/>
          <w:sz w:val="20"/>
          <w:szCs w:val="20"/>
        </w:rPr>
        <w:t>studies in the United States</w:t>
      </w:r>
      <w:r w:rsidR="0097568D">
        <w:rPr>
          <w:rFonts w:ascii="Arial" w:hAnsi="Arial" w:cs="Arial"/>
          <w:bCs/>
          <w:iCs/>
          <w:color w:val="000000"/>
          <w:sz w:val="20"/>
          <w:szCs w:val="20"/>
        </w:rPr>
        <w:t xml:space="preserve">, leading </w:t>
      </w:r>
      <w:r>
        <w:rPr>
          <w:rFonts w:ascii="Arial" w:hAnsi="Arial" w:cs="Arial"/>
          <w:bCs/>
          <w:iCs/>
          <w:color w:val="000000"/>
          <w:sz w:val="20"/>
          <w:szCs w:val="20"/>
        </w:rPr>
        <w:t xml:space="preserve">to the following accomplishments: </w:t>
      </w:r>
    </w:p>
    <w:p w14:paraId="3CCE6846" w14:textId="77777777" w:rsidR="00604FE6" w:rsidRDefault="00604FE6" w:rsidP="007A7561">
      <w:pPr>
        <w:pStyle w:val="NormalWeb"/>
        <w:widowControl w:val="0"/>
        <w:spacing w:before="0" w:beforeAutospacing="0" w:after="0" w:afterAutospacing="0"/>
        <w:ind w:left="180"/>
        <w:outlineLvl w:val="0"/>
        <w:rPr>
          <w:rFonts w:ascii="Arial" w:hAnsi="Arial" w:cs="Arial"/>
          <w:bCs/>
          <w:iCs/>
          <w:color w:val="000000"/>
          <w:sz w:val="20"/>
          <w:szCs w:val="20"/>
        </w:rPr>
      </w:pPr>
    </w:p>
    <w:p w14:paraId="4A5AA16D" w14:textId="0BAC2EAA" w:rsidR="00604FE6" w:rsidRDefault="0097568D" w:rsidP="00604FE6">
      <w:pPr>
        <w:pStyle w:val="NormalWeb"/>
        <w:widowControl w:val="0"/>
        <w:numPr>
          <w:ilvl w:val="0"/>
          <w:numId w:val="21"/>
        </w:numPr>
        <w:spacing w:before="0" w:beforeAutospacing="0" w:after="0" w:afterAutospacing="0"/>
        <w:outlineLvl w:val="0"/>
        <w:rPr>
          <w:rFonts w:ascii="Arial" w:hAnsi="Arial" w:cs="Arial"/>
          <w:bCs/>
          <w:iCs/>
          <w:color w:val="000000"/>
          <w:sz w:val="20"/>
          <w:szCs w:val="20"/>
        </w:rPr>
      </w:pPr>
      <w:r>
        <w:rPr>
          <w:rFonts w:ascii="Arial" w:hAnsi="Arial" w:cs="Arial"/>
          <w:bCs/>
          <w:iCs/>
          <w:color w:val="000000"/>
          <w:sz w:val="20"/>
          <w:szCs w:val="20"/>
        </w:rPr>
        <w:t xml:space="preserve">Progressive development </w:t>
      </w:r>
      <w:r w:rsidR="007A7561" w:rsidRPr="002E28E4">
        <w:rPr>
          <w:rFonts w:ascii="Arial" w:hAnsi="Arial" w:cs="Arial"/>
          <w:bCs/>
          <w:iCs/>
          <w:color w:val="000000"/>
          <w:sz w:val="20"/>
          <w:szCs w:val="20"/>
        </w:rPr>
        <w:t xml:space="preserve">of two tuberculosis vaccine candidates, </w:t>
      </w:r>
    </w:p>
    <w:p w14:paraId="2EAA8325" w14:textId="1BEB81C3" w:rsidR="00604FE6" w:rsidRDefault="00604FE6" w:rsidP="00604FE6">
      <w:pPr>
        <w:pStyle w:val="NormalWeb"/>
        <w:widowControl w:val="0"/>
        <w:numPr>
          <w:ilvl w:val="0"/>
          <w:numId w:val="21"/>
        </w:numPr>
        <w:spacing w:before="0" w:beforeAutospacing="0" w:after="0" w:afterAutospacing="0"/>
        <w:outlineLvl w:val="0"/>
        <w:rPr>
          <w:rFonts w:ascii="Arial" w:hAnsi="Arial" w:cs="Arial"/>
          <w:bCs/>
          <w:iCs/>
          <w:color w:val="000000"/>
          <w:sz w:val="20"/>
          <w:szCs w:val="20"/>
        </w:rPr>
      </w:pPr>
      <w:r>
        <w:rPr>
          <w:rFonts w:ascii="Arial" w:hAnsi="Arial" w:cs="Arial"/>
          <w:bCs/>
          <w:iCs/>
          <w:color w:val="000000"/>
          <w:sz w:val="20"/>
          <w:szCs w:val="20"/>
        </w:rPr>
        <w:t>The novel i</w:t>
      </w:r>
      <w:r w:rsidR="007A7561" w:rsidRPr="002E28E4">
        <w:rPr>
          <w:rFonts w:ascii="Arial" w:hAnsi="Arial" w:cs="Arial"/>
          <w:bCs/>
          <w:iCs/>
          <w:color w:val="000000"/>
          <w:sz w:val="20"/>
          <w:szCs w:val="20"/>
        </w:rPr>
        <w:t xml:space="preserve">dentification </w:t>
      </w:r>
      <w:r>
        <w:rPr>
          <w:rFonts w:ascii="Arial" w:hAnsi="Arial" w:cs="Arial"/>
          <w:bCs/>
          <w:iCs/>
          <w:color w:val="000000"/>
          <w:sz w:val="20"/>
          <w:szCs w:val="20"/>
        </w:rPr>
        <w:t xml:space="preserve">that </w:t>
      </w:r>
      <w:r w:rsidR="007A7561" w:rsidRPr="002E28E4">
        <w:rPr>
          <w:rFonts w:ascii="Arial" w:hAnsi="Arial" w:cs="Arial"/>
          <w:bCs/>
          <w:iCs/>
          <w:color w:val="000000"/>
          <w:sz w:val="20"/>
          <w:szCs w:val="20"/>
        </w:rPr>
        <w:t>interferon gamma (IFN-</w:t>
      </w:r>
      <w:r w:rsidR="007A7561" w:rsidRPr="002E28E4">
        <w:rPr>
          <w:rFonts w:ascii="Symbol" w:hAnsi="Symbol" w:cs="Arial"/>
          <w:bCs/>
          <w:iCs/>
          <w:color w:val="000000"/>
          <w:sz w:val="20"/>
          <w:szCs w:val="20"/>
        </w:rPr>
        <w:t>g</w:t>
      </w:r>
      <w:r w:rsidR="007A7561" w:rsidRPr="002E28E4">
        <w:rPr>
          <w:rFonts w:ascii="Arial" w:hAnsi="Arial" w:cs="Arial"/>
          <w:bCs/>
          <w:iCs/>
          <w:color w:val="000000"/>
          <w:sz w:val="20"/>
          <w:szCs w:val="20"/>
        </w:rPr>
        <w:t xml:space="preserve">) responses to mycobacterial antigens correlate </w:t>
      </w:r>
      <w:r>
        <w:rPr>
          <w:rFonts w:ascii="Arial" w:hAnsi="Arial" w:cs="Arial"/>
          <w:bCs/>
          <w:iCs/>
          <w:color w:val="000000"/>
          <w:sz w:val="20"/>
          <w:szCs w:val="20"/>
        </w:rPr>
        <w:t xml:space="preserve">with natural immune </w:t>
      </w:r>
      <w:r w:rsidR="007A7561" w:rsidRPr="002E28E4">
        <w:rPr>
          <w:rFonts w:ascii="Arial" w:hAnsi="Arial" w:cs="Arial"/>
          <w:bCs/>
          <w:iCs/>
          <w:color w:val="000000"/>
          <w:sz w:val="20"/>
          <w:szCs w:val="20"/>
        </w:rPr>
        <w:t xml:space="preserve">protection from HIV-associated tuberculosis, </w:t>
      </w:r>
    </w:p>
    <w:p w14:paraId="47BFB531" w14:textId="77777777" w:rsidR="00604FE6" w:rsidRDefault="00604FE6" w:rsidP="00604FE6">
      <w:pPr>
        <w:pStyle w:val="NormalWeb"/>
        <w:widowControl w:val="0"/>
        <w:numPr>
          <w:ilvl w:val="0"/>
          <w:numId w:val="21"/>
        </w:numPr>
        <w:spacing w:before="0" w:beforeAutospacing="0" w:after="0" w:afterAutospacing="0"/>
        <w:outlineLvl w:val="0"/>
        <w:rPr>
          <w:rFonts w:ascii="Arial" w:hAnsi="Arial" w:cs="Arial"/>
          <w:bCs/>
          <w:iCs/>
          <w:color w:val="000000"/>
          <w:sz w:val="20"/>
          <w:szCs w:val="20"/>
        </w:rPr>
      </w:pPr>
      <w:r>
        <w:rPr>
          <w:rFonts w:ascii="Arial" w:hAnsi="Arial" w:cs="Arial"/>
          <w:bCs/>
          <w:iCs/>
          <w:color w:val="000000"/>
          <w:sz w:val="20"/>
          <w:szCs w:val="20"/>
        </w:rPr>
        <w:t>The o</w:t>
      </w:r>
      <w:r w:rsidR="007A7561" w:rsidRPr="002E28E4">
        <w:rPr>
          <w:rFonts w:ascii="Arial" w:hAnsi="Arial" w:cs="Arial"/>
          <w:bCs/>
          <w:iCs/>
          <w:color w:val="000000"/>
          <w:sz w:val="20"/>
          <w:szCs w:val="20"/>
        </w:rPr>
        <w:t xml:space="preserve">bservation that </w:t>
      </w:r>
      <w:proofErr w:type="spellStart"/>
      <w:r w:rsidR="007A7561" w:rsidRPr="002E28E4">
        <w:rPr>
          <w:rFonts w:ascii="Arial" w:hAnsi="Arial" w:cs="Arial"/>
          <w:bCs/>
          <w:iCs/>
          <w:color w:val="000000"/>
          <w:sz w:val="20"/>
          <w:szCs w:val="20"/>
        </w:rPr>
        <w:t>polyantigenic</w:t>
      </w:r>
      <w:proofErr w:type="spellEnd"/>
      <w:r w:rsidR="007A7561" w:rsidRPr="002E28E4">
        <w:rPr>
          <w:rFonts w:ascii="Arial" w:hAnsi="Arial" w:cs="Arial"/>
          <w:bCs/>
          <w:iCs/>
          <w:color w:val="000000"/>
          <w:sz w:val="20"/>
          <w:szCs w:val="20"/>
        </w:rPr>
        <w:t xml:space="preserve"> IFN-</w:t>
      </w:r>
      <w:r w:rsidR="007A7561" w:rsidRPr="002E28E4">
        <w:rPr>
          <w:rFonts w:ascii="Symbol" w:hAnsi="Symbol" w:cs="Arial"/>
          <w:bCs/>
          <w:iCs/>
          <w:color w:val="000000"/>
          <w:sz w:val="20"/>
          <w:szCs w:val="20"/>
        </w:rPr>
        <w:t>g</w:t>
      </w:r>
      <w:r w:rsidR="007A7561" w:rsidRPr="002E28E4">
        <w:rPr>
          <w:rFonts w:ascii="Arial" w:hAnsi="Arial" w:cs="Arial"/>
          <w:bCs/>
          <w:iCs/>
          <w:color w:val="000000"/>
          <w:sz w:val="20"/>
          <w:szCs w:val="20"/>
        </w:rPr>
        <w:t xml:space="preserve"> responses are </w:t>
      </w:r>
      <w:r>
        <w:rPr>
          <w:rFonts w:ascii="Arial" w:hAnsi="Arial" w:cs="Arial"/>
          <w:bCs/>
          <w:iCs/>
          <w:color w:val="000000"/>
          <w:sz w:val="20"/>
          <w:szCs w:val="20"/>
        </w:rPr>
        <w:t xml:space="preserve">associated with greater protection from HIV-associated tuberculosis than </w:t>
      </w:r>
      <w:proofErr w:type="spellStart"/>
      <w:r w:rsidR="007A7561" w:rsidRPr="002E28E4">
        <w:rPr>
          <w:rFonts w:ascii="Arial" w:hAnsi="Arial" w:cs="Arial"/>
          <w:bCs/>
          <w:iCs/>
          <w:color w:val="000000"/>
          <w:sz w:val="20"/>
          <w:szCs w:val="20"/>
        </w:rPr>
        <w:t>monoantigenic</w:t>
      </w:r>
      <w:proofErr w:type="spellEnd"/>
      <w:r w:rsidR="007A7561" w:rsidRPr="002E28E4">
        <w:rPr>
          <w:rFonts w:ascii="Arial" w:hAnsi="Arial" w:cs="Arial"/>
          <w:bCs/>
          <w:iCs/>
          <w:color w:val="000000"/>
          <w:sz w:val="20"/>
          <w:szCs w:val="20"/>
        </w:rPr>
        <w:t xml:space="preserve"> IFN-</w:t>
      </w:r>
      <w:r w:rsidR="007A7561" w:rsidRPr="002E28E4">
        <w:rPr>
          <w:rFonts w:ascii="Symbol" w:hAnsi="Symbol" w:cs="Arial"/>
          <w:bCs/>
          <w:iCs/>
          <w:color w:val="000000"/>
          <w:sz w:val="20"/>
          <w:szCs w:val="20"/>
        </w:rPr>
        <w:t>g</w:t>
      </w:r>
      <w:r w:rsidR="007A7561" w:rsidRPr="002E28E4">
        <w:rPr>
          <w:rFonts w:ascii="Arial" w:hAnsi="Arial" w:cs="Arial"/>
          <w:bCs/>
          <w:iCs/>
          <w:color w:val="000000"/>
          <w:sz w:val="20"/>
          <w:szCs w:val="20"/>
        </w:rPr>
        <w:t xml:space="preserve"> responses</w:t>
      </w:r>
    </w:p>
    <w:p w14:paraId="5C23A593" w14:textId="77777777" w:rsidR="00295F61" w:rsidRDefault="00295F61" w:rsidP="00295F61">
      <w:pPr>
        <w:pStyle w:val="NormalWeb"/>
        <w:widowControl w:val="0"/>
        <w:spacing w:before="0" w:beforeAutospacing="0" w:after="0" w:afterAutospacing="0"/>
        <w:outlineLvl w:val="0"/>
        <w:rPr>
          <w:rFonts w:ascii="Arial" w:hAnsi="Arial" w:cs="Arial"/>
          <w:bCs/>
          <w:iCs/>
          <w:color w:val="000000"/>
          <w:sz w:val="20"/>
          <w:szCs w:val="20"/>
        </w:rPr>
      </w:pPr>
    </w:p>
    <w:p w14:paraId="6AC125FE" w14:textId="6541DD66" w:rsidR="00295F61" w:rsidRDefault="00295F61" w:rsidP="00295F61">
      <w:pPr>
        <w:pStyle w:val="NormalWeb"/>
        <w:widowControl w:val="0"/>
        <w:spacing w:before="0" w:beforeAutospacing="0" w:after="0" w:afterAutospacing="0"/>
        <w:ind w:left="180"/>
        <w:outlineLvl w:val="0"/>
        <w:rPr>
          <w:rFonts w:ascii="Arial" w:hAnsi="Arial" w:cs="Arial"/>
          <w:bCs/>
          <w:iCs/>
          <w:color w:val="000000"/>
          <w:sz w:val="20"/>
          <w:szCs w:val="20"/>
        </w:rPr>
      </w:pPr>
      <w:r>
        <w:rPr>
          <w:rFonts w:ascii="Arial" w:hAnsi="Arial" w:cs="Arial"/>
          <w:bCs/>
          <w:iCs/>
          <w:color w:val="000000"/>
          <w:sz w:val="20"/>
          <w:szCs w:val="20"/>
        </w:rPr>
        <w:t>Our newest finding, still in review in early 2026, identifies for the first time a human immunological correlate of vaccine-mediated protection from tuberculosis with confirmation that the same marker predicts the efficacy of a different vaccine in preventing tuberculosis in non-human primates.</w:t>
      </w:r>
    </w:p>
    <w:p w14:paraId="5C59F30E" w14:textId="77777777" w:rsidR="00604FE6" w:rsidRDefault="00604FE6" w:rsidP="00604FE6">
      <w:pPr>
        <w:pStyle w:val="NormalWeb"/>
        <w:widowControl w:val="0"/>
        <w:spacing w:before="0" w:beforeAutospacing="0" w:after="0" w:afterAutospacing="0"/>
        <w:outlineLvl w:val="0"/>
        <w:rPr>
          <w:rFonts w:ascii="Arial" w:hAnsi="Arial" w:cs="Arial"/>
          <w:bCs/>
          <w:iCs/>
          <w:color w:val="000000"/>
          <w:sz w:val="20"/>
          <w:szCs w:val="20"/>
        </w:rPr>
      </w:pPr>
    </w:p>
    <w:p w14:paraId="19D73193" w14:textId="2BBB127C" w:rsidR="007A7561" w:rsidRDefault="007A7561" w:rsidP="00604FE6">
      <w:pPr>
        <w:pStyle w:val="NormalWeb"/>
        <w:widowControl w:val="0"/>
        <w:spacing w:before="0" w:beforeAutospacing="0" w:after="0" w:afterAutospacing="0"/>
        <w:ind w:left="180"/>
        <w:outlineLvl w:val="0"/>
        <w:rPr>
          <w:rFonts w:ascii="Arial" w:hAnsi="Arial" w:cs="Arial"/>
          <w:bCs/>
          <w:iCs/>
          <w:color w:val="000000"/>
          <w:sz w:val="20"/>
          <w:szCs w:val="20"/>
        </w:rPr>
      </w:pPr>
      <w:r w:rsidRPr="002E28E4">
        <w:rPr>
          <w:rFonts w:ascii="Arial" w:hAnsi="Arial" w:cs="Arial"/>
          <w:bCs/>
          <w:iCs/>
          <w:color w:val="000000"/>
          <w:sz w:val="20"/>
          <w:szCs w:val="20"/>
        </w:rPr>
        <w:t xml:space="preserve">In </w:t>
      </w:r>
      <w:r w:rsidR="0097568D">
        <w:rPr>
          <w:rFonts w:ascii="Arial" w:hAnsi="Arial" w:cs="Arial"/>
          <w:bCs/>
          <w:iCs/>
          <w:color w:val="000000"/>
          <w:sz w:val="20"/>
          <w:szCs w:val="20"/>
        </w:rPr>
        <w:t xml:space="preserve">parallel </w:t>
      </w:r>
      <w:r w:rsidRPr="002E28E4">
        <w:rPr>
          <w:rFonts w:ascii="Arial" w:hAnsi="Arial" w:cs="Arial"/>
          <w:bCs/>
          <w:iCs/>
          <w:color w:val="000000"/>
          <w:sz w:val="20"/>
          <w:szCs w:val="20"/>
        </w:rPr>
        <w:t xml:space="preserve">epidemiological subsidies of the larger </w:t>
      </w:r>
      <w:proofErr w:type="spellStart"/>
      <w:r w:rsidRPr="002E28E4">
        <w:rPr>
          <w:rFonts w:ascii="Arial" w:hAnsi="Arial" w:cs="Arial"/>
          <w:bCs/>
          <w:iCs/>
          <w:color w:val="000000"/>
          <w:sz w:val="20"/>
          <w:szCs w:val="20"/>
        </w:rPr>
        <w:t>DarDar</w:t>
      </w:r>
      <w:proofErr w:type="spellEnd"/>
      <w:r w:rsidRPr="002E28E4">
        <w:rPr>
          <w:rFonts w:ascii="Arial" w:hAnsi="Arial" w:cs="Arial"/>
          <w:bCs/>
          <w:iCs/>
          <w:color w:val="000000"/>
          <w:sz w:val="20"/>
          <w:szCs w:val="20"/>
        </w:rPr>
        <w:t xml:space="preserve"> trial, I </w:t>
      </w:r>
      <w:r w:rsidR="00604FE6">
        <w:rPr>
          <w:rFonts w:ascii="Arial" w:hAnsi="Arial" w:cs="Arial"/>
          <w:bCs/>
          <w:iCs/>
          <w:color w:val="000000"/>
          <w:sz w:val="20"/>
          <w:szCs w:val="20"/>
        </w:rPr>
        <w:t>showed</w:t>
      </w:r>
      <w:r w:rsidRPr="002E28E4">
        <w:rPr>
          <w:rFonts w:ascii="Arial" w:hAnsi="Arial" w:cs="Arial"/>
          <w:bCs/>
          <w:iCs/>
          <w:color w:val="000000"/>
          <w:sz w:val="20"/>
          <w:szCs w:val="20"/>
        </w:rPr>
        <w:t xml:space="preserve"> that low body mass index predicts future risk of tuberculosis among people with HIV in </w:t>
      </w:r>
      <w:proofErr w:type="gramStart"/>
      <w:r w:rsidRPr="002E28E4">
        <w:rPr>
          <w:rFonts w:ascii="Arial" w:hAnsi="Arial" w:cs="Arial"/>
          <w:bCs/>
          <w:iCs/>
          <w:color w:val="000000"/>
          <w:sz w:val="20"/>
          <w:szCs w:val="20"/>
        </w:rPr>
        <w:t>Tanzania, and</w:t>
      </w:r>
      <w:proofErr w:type="gramEnd"/>
      <w:r w:rsidRPr="002E28E4">
        <w:rPr>
          <w:rFonts w:ascii="Arial" w:hAnsi="Arial" w:cs="Arial"/>
          <w:bCs/>
          <w:iCs/>
          <w:color w:val="000000"/>
          <w:sz w:val="20"/>
          <w:szCs w:val="20"/>
        </w:rPr>
        <w:t xml:space="preserve"> helped identify genetic correlates of protection from</w:t>
      </w:r>
      <w:r>
        <w:rPr>
          <w:rFonts w:ascii="Arial" w:hAnsi="Arial" w:cs="Arial"/>
          <w:bCs/>
          <w:iCs/>
          <w:color w:val="000000"/>
          <w:sz w:val="20"/>
          <w:szCs w:val="20"/>
        </w:rPr>
        <w:t xml:space="preserve"> tuberculosis in collaboration with then-Dartmouth </w:t>
      </w:r>
      <w:proofErr w:type="gramStart"/>
      <w:r>
        <w:rPr>
          <w:rFonts w:ascii="Arial" w:hAnsi="Arial" w:cs="Arial"/>
          <w:bCs/>
          <w:iCs/>
          <w:color w:val="000000"/>
          <w:sz w:val="20"/>
          <w:szCs w:val="20"/>
        </w:rPr>
        <w:t>now</w:t>
      </w:r>
      <w:proofErr w:type="gramEnd"/>
      <w:r>
        <w:rPr>
          <w:rFonts w:ascii="Arial" w:hAnsi="Arial" w:cs="Arial"/>
          <w:bCs/>
          <w:iCs/>
          <w:color w:val="000000"/>
          <w:sz w:val="20"/>
          <w:szCs w:val="20"/>
        </w:rPr>
        <w:t xml:space="preserve">-Case Western geneticist Scott Williams. </w:t>
      </w:r>
    </w:p>
    <w:p w14:paraId="6F959C8E" w14:textId="77777777" w:rsidR="007A7561" w:rsidRDefault="007A7561" w:rsidP="007A7561">
      <w:pPr>
        <w:pStyle w:val="NormalWeb"/>
        <w:widowControl w:val="0"/>
        <w:spacing w:before="0" w:beforeAutospacing="0" w:after="0" w:afterAutospacing="0"/>
        <w:ind w:left="180"/>
        <w:outlineLvl w:val="0"/>
        <w:rPr>
          <w:rFonts w:ascii="Arial" w:hAnsi="Arial" w:cs="Arial"/>
          <w:bCs/>
          <w:iCs/>
          <w:color w:val="000000"/>
          <w:sz w:val="20"/>
          <w:szCs w:val="20"/>
        </w:rPr>
      </w:pPr>
    </w:p>
    <w:p w14:paraId="2EB80BFF" w14:textId="77777777" w:rsidR="00604FE6" w:rsidRDefault="00604FE6" w:rsidP="007A7561">
      <w:pPr>
        <w:pStyle w:val="NormalWeb"/>
        <w:widowControl w:val="0"/>
        <w:spacing w:before="0" w:beforeAutospacing="0" w:after="0" w:afterAutospacing="0"/>
        <w:ind w:left="180"/>
        <w:outlineLvl w:val="0"/>
        <w:rPr>
          <w:rFonts w:ascii="Arial" w:hAnsi="Arial" w:cs="Arial"/>
          <w:bCs/>
          <w:iCs/>
          <w:color w:val="000000"/>
          <w:sz w:val="20"/>
          <w:szCs w:val="20"/>
        </w:rPr>
      </w:pPr>
      <w:r>
        <w:rPr>
          <w:rFonts w:ascii="Arial" w:hAnsi="Arial" w:cs="Arial"/>
          <w:bCs/>
          <w:iCs/>
          <w:color w:val="000000"/>
          <w:sz w:val="20"/>
          <w:szCs w:val="20"/>
        </w:rPr>
        <w:t>In</w:t>
      </w:r>
      <w:r w:rsidR="007A7561">
        <w:rPr>
          <w:rFonts w:ascii="Arial" w:hAnsi="Arial" w:cs="Arial"/>
          <w:bCs/>
          <w:iCs/>
          <w:color w:val="000000"/>
          <w:sz w:val="20"/>
          <w:szCs w:val="20"/>
        </w:rPr>
        <w:t xml:space="preserve"> studies of mucosal immune protection from HIV transmission identified two key findings: </w:t>
      </w:r>
    </w:p>
    <w:p w14:paraId="52A34466" w14:textId="77777777" w:rsidR="00604FE6" w:rsidRDefault="00604FE6" w:rsidP="007A7561">
      <w:pPr>
        <w:pStyle w:val="NormalWeb"/>
        <w:widowControl w:val="0"/>
        <w:spacing w:before="0" w:beforeAutospacing="0" w:after="0" w:afterAutospacing="0"/>
        <w:ind w:left="180"/>
        <w:outlineLvl w:val="0"/>
        <w:rPr>
          <w:rFonts w:ascii="Arial" w:hAnsi="Arial" w:cs="Arial"/>
          <w:bCs/>
          <w:iCs/>
          <w:color w:val="000000"/>
          <w:sz w:val="20"/>
          <w:szCs w:val="20"/>
        </w:rPr>
      </w:pPr>
    </w:p>
    <w:p w14:paraId="4CEC52F6" w14:textId="3CF6FF9D" w:rsidR="00604FE6" w:rsidRDefault="00604FE6" w:rsidP="00604FE6">
      <w:pPr>
        <w:pStyle w:val="NormalWeb"/>
        <w:widowControl w:val="0"/>
        <w:numPr>
          <w:ilvl w:val="0"/>
          <w:numId w:val="22"/>
        </w:numPr>
        <w:spacing w:before="0" w:beforeAutospacing="0" w:after="0" w:afterAutospacing="0"/>
        <w:outlineLvl w:val="0"/>
        <w:rPr>
          <w:rFonts w:ascii="Arial" w:hAnsi="Arial" w:cs="Arial"/>
          <w:bCs/>
          <w:iCs/>
          <w:color w:val="000000"/>
          <w:sz w:val="20"/>
          <w:szCs w:val="20"/>
        </w:rPr>
      </w:pPr>
      <w:r>
        <w:rPr>
          <w:rFonts w:ascii="Arial" w:hAnsi="Arial" w:cs="Arial"/>
          <w:bCs/>
          <w:iCs/>
          <w:color w:val="000000"/>
          <w:sz w:val="20"/>
          <w:szCs w:val="20"/>
        </w:rPr>
        <w:t>I</w:t>
      </w:r>
      <w:r w:rsidR="007A7561">
        <w:rPr>
          <w:rFonts w:ascii="Arial" w:hAnsi="Arial" w:cs="Arial"/>
          <w:bCs/>
          <w:iCs/>
          <w:color w:val="000000"/>
          <w:sz w:val="20"/>
          <w:szCs w:val="20"/>
        </w:rPr>
        <w:t xml:space="preserve">mmunoglobulin concentrations in cervicovaginal lavage </w:t>
      </w:r>
      <w:r>
        <w:rPr>
          <w:rFonts w:ascii="Arial" w:hAnsi="Arial" w:cs="Arial"/>
          <w:bCs/>
          <w:iCs/>
          <w:color w:val="000000"/>
          <w:sz w:val="20"/>
          <w:szCs w:val="20"/>
        </w:rPr>
        <w:t xml:space="preserve">specimens correlate with inhibition of CD4+ target cell infection, </w:t>
      </w:r>
      <w:r w:rsidR="007A7561">
        <w:rPr>
          <w:rFonts w:ascii="Arial" w:hAnsi="Arial" w:cs="Arial"/>
          <w:bCs/>
          <w:iCs/>
          <w:color w:val="000000"/>
          <w:sz w:val="20"/>
          <w:szCs w:val="20"/>
        </w:rPr>
        <w:t xml:space="preserve">in collaboration with PI Charles Wira PhD of </w:t>
      </w:r>
      <w:r>
        <w:rPr>
          <w:rFonts w:ascii="Arial" w:hAnsi="Arial" w:cs="Arial"/>
          <w:bCs/>
          <w:iCs/>
          <w:color w:val="000000"/>
          <w:sz w:val="20"/>
          <w:szCs w:val="20"/>
        </w:rPr>
        <w:t>Dartmouth</w:t>
      </w:r>
      <w:r w:rsidR="007A7561">
        <w:rPr>
          <w:rFonts w:ascii="Arial" w:hAnsi="Arial" w:cs="Arial"/>
          <w:bCs/>
          <w:iCs/>
          <w:color w:val="000000"/>
          <w:sz w:val="20"/>
          <w:szCs w:val="20"/>
        </w:rPr>
        <w:t>, and</w:t>
      </w:r>
      <w:r>
        <w:rPr>
          <w:rFonts w:ascii="Arial" w:hAnsi="Arial" w:cs="Arial"/>
          <w:bCs/>
          <w:iCs/>
          <w:color w:val="000000"/>
          <w:sz w:val="20"/>
          <w:szCs w:val="20"/>
        </w:rPr>
        <w:t>,</w:t>
      </w:r>
    </w:p>
    <w:p w14:paraId="59A3F0B7" w14:textId="389D0388" w:rsidR="007A7561" w:rsidRDefault="00604FE6" w:rsidP="00604FE6">
      <w:pPr>
        <w:pStyle w:val="NormalWeb"/>
        <w:widowControl w:val="0"/>
        <w:numPr>
          <w:ilvl w:val="0"/>
          <w:numId w:val="22"/>
        </w:numPr>
        <w:spacing w:before="0" w:beforeAutospacing="0" w:after="0" w:afterAutospacing="0"/>
        <w:outlineLvl w:val="0"/>
        <w:rPr>
          <w:rFonts w:ascii="Arial" w:hAnsi="Arial" w:cs="Arial"/>
          <w:bCs/>
          <w:iCs/>
          <w:color w:val="000000"/>
          <w:sz w:val="20"/>
          <w:szCs w:val="20"/>
        </w:rPr>
      </w:pPr>
      <w:r>
        <w:rPr>
          <w:rFonts w:ascii="Arial" w:hAnsi="Arial" w:cs="Arial"/>
          <w:bCs/>
          <w:iCs/>
          <w:color w:val="000000"/>
          <w:sz w:val="20"/>
          <w:szCs w:val="20"/>
        </w:rPr>
        <w:t>T</w:t>
      </w:r>
      <w:r w:rsidR="007A7561">
        <w:rPr>
          <w:rFonts w:ascii="Arial" w:hAnsi="Arial" w:cs="Arial"/>
          <w:bCs/>
          <w:iCs/>
          <w:color w:val="000000"/>
          <w:sz w:val="20"/>
          <w:szCs w:val="20"/>
        </w:rPr>
        <w:t xml:space="preserve">he finding that semen protects target cells from HIV infection </w:t>
      </w:r>
      <w:r>
        <w:rPr>
          <w:rFonts w:ascii="Arial" w:hAnsi="Arial" w:cs="Arial"/>
          <w:bCs/>
          <w:iCs/>
          <w:color w:val="000000"/>
          <w:sz w:val="20"/>
          <w:szCs w:val="20"/>
        </w:rPr>
        <w:t>via decreased cell surface expression of CD4 and CCR5, in studies I initiated</w:t>
      </w:r>
      <w:r w:rsidR="007A7561">
        <w:rPr>
          <w:rFonts w:ascii="Arial" w:hAnsi="Arial" w:cs="Arial"/>
          <w:bCs/>
          <w:iCs/>
          <w:color w:val="000000"/>
          <w:sz w:val="20"/>
          <w:szCs w:val="20"/>
        </w:rPr>
        <w:t xml:space="preserve">. </w:t>
      </w:r>
    </w:p>
    <w:p w14:paraId="0156835C" w14:textId="77777777" w:rsidR="007A7561" w:rsidRDefault="007A7561" w:rsidP="007A7561">
      <w:pPr>
        <w:pStyle w:val="NormalWeb"/>
        <w:widowControl w:val="0"/>
        <w:spacing w:before="0" w:beforeAutospacing="0" w:after="0" w:afterAutospacing="0"/>
        <w:ind w:left="180"/>
        <w:outlineLvl w:val="0"/>
        <w:rPr>
          <w:rFonts w:ascii="Arial" w:hAnsi="Arial" w:cs="Arial"/>
          <w:bCs/>
          <w:iCs/>
          <w:color w:val="000000"/>
          <w:sz w:val="20"/>
          <w:szCs w:val="20"/>
        </w:rPr>
      </w:pPr>
    </w:p>
    <w:p w14:paraId="04C229F3" w14:textId="77777777" w:rsidR="007A7561" w:rsidRPr="00365219" w:rsidRDefault="007A7561" w:rsidP="007A7561">
      <w:pPr>
        <w:pStyle w:val="NormalWeb"/>
        <w:widowControl w:val="0"/>
        <w:spacing w:before="0" w:beforeAutospacing="0" w:after="0" w:afterAutospacing="0"/>
        <w:outlineLvl w:val="0"/>
        <w:rPr>
          <w:rFonts w:ascii="Arial" w:hAnsi="Arial" w:cs="Arial"/>
          <w:bCs/>
          <w:i/>
          <w:color w:val="000000"/>
          <w:sz w:val="20"/>
          <w:szCs w:val="20"/>
        </w:rPr>
      </w:pPr>
      <w:r w:rsidRPr="00365219">
        <w:rPr>
          <w:rFonts w:ascii="Arial" w:hAnsi="Arial" w:cs="Arial"/>
          <w:bCs/>
          <w:i/>
          <w:color w:val="000000"/>
          <w:sz w:val="20"/>
          <w:szCs w:val="20"/>
        </w:rPr>
        <w:t>Educational innovation</w:t>
      </w:r>
      <w:r>
        <w:rPr>
          <w:rFonts w:ascii="Arial" w:hAnsi="Arial" w:cs="Arial"/>
          <w:bCs/>
          <w:i/>
          <w:color w:val="000000"/>
          <w:sz w:val="20"/>
          <w:szCs w:val="20"/>
        </w:rPr>
        <w:t>, leadership and scholarship</w:t>
      </w:r>
    </w:p>
    <w:p w14:paraId="27D01410" w14:textId="77777777" w:rsidR="007A7561" w:rsidRDefault="007A7561" w:rsidP="007A7561">
      <w:pPr>
        <w:pStyle w:val="NormalWeb"/>
        <w:widowControl w:val="0"/>
        <w:spacing w:before="0" w:beforeAutospacing="0" w:after="0" w:afterAutospacing="0"/>
        <w:outlineLvl w:val="0"/>
        <w:rPr>
          <w:rFonts w:ascii="Arial" w:hAnsi="Arial" w:cs="Arial"/>
          <w:bCs/>
          <w:iCs/>
          <w:color w:val="000000"/>
          <w:sz w:val="20"/>
          <w:szCs w:val="20"/>
        </w:rPr>
      </w:pPr>
    </w:p>
    <w:p w14:paraId="749E79E8" w14:textId="46D55C62" w:rsidR="007A7561" w:rsidRDefault="00604FE6" w:rsidP="007A7561">
      <w:pPr>
        <w:pStyle w:val="NormalWeb"/>
        <w:widowControl w:val="0"/>
        <w:spacing w:before="0" w:beforeAutospacing="0" w:after="0" w:afterAutospacing="0"/>
        <w:ind w:left="180"/>
        <w:outlineLvl w:val="0"/>
        <w:rPr>
          <w:rFonts w:ascii="Arial" w:hAnsi="Arial" w:cs="Arial"/>
          <w:bCs/>
          <w:iCs/>
          <w:color w:val="000000"/>
          <w:sz w:val="20"/>
          <w:szCs w:val="20"/>
        </w:rPr>
      </w:pPr>
      <w:r>
        <w:rPr>
          <w:rFonts w:ascii="Arial" w:hAnsi="Arial" w:cs="Arial"/>
          <w:bCs/>
          <w:iCs/>
          <w:color w:val="000000"/>
          <w:sz w:val="20"/>
          <w:szCs w:val="20"/>
        </w:rPr>
        <w:t>In the second decade of my career, I emphasized</w:t>
      </w:r>
      <w:r w:rsidR="007A7561">
        <w:rPr>
          <w:rFonts w:ascii="Arial" w:hAnsi="Arial" w:cs="Arial"/>
          <w:bCs/>
          <w:iCs/>
          <w:color w:val="000000"/>
          <w:sz w:val="20"/>
          <w:szCs w:val="20"/>
        </w:rPr>
        <w:t xml:space="preserve"> educational innovation</w:t>
      </w:r>
      <w:r>
        <w:rPr>
          <w:rFonts w:ascii="Arial" w:hAnsi="Arial" w:cs="Arial"/>
          <w:bCs/>
          <w:iCs/>
          <w:color w:val="000000"/>
          <w:sz w:val="20"/>
          <w:szCs w:val="20"/>
        </w:rPr>
        <w:t xml:space="preserve"> and </w:t>
      </w:r>
      <w:r w:rsidR="007A7561">
        <w:rPr>
          <w:rFonts w:ascii="Arial" w:hAnsi="Arial" w:cs="Arial"/>
          <w:bCs/>
          <w:iCs/>
          <w:color w:val="000000"/>
          <w:sz w:val="20"/>
          <w:szCs w:val="20"/>
        </w:rPr>
        <w:t>leadership</w:t>
      </w:r>
      <w:r>
        <w:rPr>
          <w:rFonts w:ascii="Arial" w:hAnsi="Arial" w:cs="Arial"/>
          <w:bCs/>
          <w:iCs/>
          <w:color w:val="000000"/>
          <w:sz w:val="20"/>
          <w:szCs w:val="20"/>
        </w:rPr>
        <w:t>.</w:t>
      </w:r>
    </w:p>
    <w:p w14:paraId="7EB7C026" w14:textId="77777777" w:rsidR="007A7561" w:rsidRDefault="007A7561" w:rsidP="007A7561">
      <w:pPr>
        <w:pStyle w:val="NormalWeb"/>
        <w:widowControl w:val="0"/>
        <w:spacing w:before="0" w:beforeAutospacing="0" w:after="0" w:afterAutospacing="0"/>
        <w:ind w:left="180"/>
        <w:outlineLvl w:val="0"/>
        <w:rPr>
          <w:rFonts w:ascii="Arial" w:hAnsi="Arial" w:cs="Arial"/>
          <w:bCs/>
          <w:iCs/>
          <w:color w:val="000000"/>
          <w:sz w:val="20"/>
          <w:szCs w:val="20"/>
        </w:rPr>
      </w:pPr>
    </w:p>
    <w:p w14:paraId="3AB08561" w14:textId="2116E667" w:rsidR="00604FE6" w:rsidRDefault="00604FE6" w:rsidP="007A7561">
      <w:pPr>
        <w:pStyle w:val="NormalWeb"/>
        <w:widowControl w:val="0"/>
        <w:spacing w:before="0" w:beforeAutospacing="0" w:after="0" w:afterAutospacing="0"/>
        <w:ind w:left="180"/>
        <w:outlineLvl w:val="0"/>
        <w:rPr>
          <w:rFonts w:ascii="Arial" w:hAnsi="Arial" w:cs="Arial"/>
          <w:bCs/>
          <w:iCs/>
          <w:color w:val="000000"/>
          <w:sz w:val="20"/>
          <w:szCs w:val="20"/>
        </w:rPr>
      </w:pPr>
      <w:r>
        <w:rPr>
          <w:rFonts w:ascii="Arial" w:hAnsi="Arial" w:cs="Arial"/>
          <w:bCs/>
          <w:iCs/>
          <w:color w:val="000000"/>
          <w:sz w:val="20"/>
          <w:szCs w:val="20"/>
        </w:rPr>
        <w:t>At Dartmouth</w:t>
      </w:r>
      <w:r w:rsidR="00475AE6">
        <w:rPr>
          <w:rFonts w:ascii="Arial" w:hAnsi="Arial" w:cs="Arial"/>
          <w:bCs/>
          <w:iCs/>
          <w:color w:val="000000"/>
          <w:sz w:val="20"/>
          <w:szCs w:val="20"/>
        </w:rPr>
        <w:t>’s Geisel School of Medicine</w:t>
      </w:r>
      <w:r>
        <w:rPr>
          <w:rFonts w:ascii="Arial" w:hAnsi="Arial" w:cs="Arial"/>
          <w:bCs/>
          <w:iCs/>
          <w:color w:val="000000"/>
          <w:sz w:val="20"/>
          <w:szCs w:val="20"/>
        </w:rPr>
        <w:t xml:space="preserve">, </w:t>
      </w:r>
      <w:r w:rsidR="007A7561">
        <w:rPr>
          <w:rFonts w:ascii="Arial" w:hAnsi="Arial" w:cs="Arial"/>
          <w:bCs/>
          <w:iCs/>
          <w:color w:val="000000"/>
          <w:sz w:val="20"/>
          <w:szCs w:val="20"/>
        </w:rPr>
        <w:t xml:space="preserve">I led two required medical school courses: the second-year infectious diseases course (whose course evaluations went from middling to among the best in the institution) and an early transition to residency course </w:t>
      </w:r>
      <w:r>
        <w:rPr>
          <w:rFonts w:ascii="Arial" w:hAnsi="Arial" w:cs="Arial"/>
          <w:bCs/>
          <w:iCs/>
          <w:color w:val="000000"/>
          <w:sz w:val="20"/>
          <w:szCs w:val="20"/>
        </w:rPr>
        <w:t xml:space="preserve">called Advanced Medical Sciences </w:t>
      </w:r>
      <w:r w:rsidR="007A7561">
        <w:rPr>
          <w:rFonts w:ascii="Arial" w:hAnsi="Arial" w:cs="Arial"/>
          <w:bCs/>
          <w:iCs/>
          <w:color w:val="000000"/>
          <w:sz w:val="20"/>
          <w:szCs w:val="20"/>
        </w:rPr>
        <w:t xml:space="preserve">in which students </w:t>
      </w:r>
      <w:r>
        <w:rPr>
          <w:rFonts w:ascii="Arial" w:hAnsi="Arial" w:cs="Arial"/>
          <w:bCs/>
          <w:iCs/>
          <w:color w:val="000000"/>
          <w:sz w:val="20"/>
          <w:szCs w:val="20"/>
        </w:rPr>
        <w:t xml:space="preserve">also engaged on reflections about </w:t>
      </w:r>
      <w:r w:rsidR="007A7561">
        <w:rPr>
          <w:rFonts w:ascii="Arial" w:hAnsi="Arial" w:cs="Arial"/>
          <w:bCs/>
          <w:iCs/>
          <w:color w:val="000000"/>
          <w:sz w:val="20"/>
          <w:szCs w:val="20"/>
        </w:rPr>
        <w:t xml:space="preserve">professional identity formation and </w:t>
      </w:r>
      <w:r>
        <w:rPr>
          <w:rFonts w:ascii="Arial" w:hAnsi="Arial" w:cs="Arial"/>
          <w:bCs/>
          <w:iCs/>
          <w:color w:val="000000"/>
          <w:sz w:val="20"/>
          <w:szCs w:val="20"/>
        </w:rPr>
        <w:t xml:space="preserve">engaged </w:t>
      </w:r>
      <w:r w:rsidR="007A7561">
        <w:rPr>
          <w:rFonts w:ascii="Arial" w:hAnsi="Arial" w:cs="Arial"/>
          <w:bCs/>
          <w:iCs/>
          <w:color w:val="000000"/>
          <w:sz w:val="20"/>
          <w:szCs w:val="20"/>
        </w:rPr>
        <w:t>individualized small group sessions</w:t>
      </w:r>
      <w:r>
        <w:rPr>
          <w:rFonts w:ascii="Arial" w:hAnsi="Arial" w:cs="Arial"/>
          <w:bCs/>
          <w:iCs/>
          <w:color w:val="000000"/>
          <w:sz w:val="20"/>
          <w:szCs w:val="20"/>
        </w:rPr>
        <w:t xml:space="preserve">. </w:t>
      </w:r>
    </w:p>
    <w:p w14:paraId="23F1B24C" w14:textId="77777777" w:rsidR="00604FE6" w:rsidRDefault="00604FE6" w:rsidP="007A7561">
      <w:pPr>
        <w:pStyle w:val="NormalWeb"/>
        <w:widowControl w:val="0"/>
        <w:spacing w:before="0" w:beforeAutospacing="0" w:after="0" w:afterAutospacing="0"/>
        <w:ind w:left="180"/>
        <w:outlineLvl w:val="0"/>
        <w:rPr>
          <w:rFonts w:ascii="Arial" w:hAnsi="Arial" w:cs="Arial"/>
          <w:bCs/>
          <w:iCs/>
          <w:color w:val="000000"/>
          <w:sz w:val="20"/>
          <w:szCs w:val="20"/>
        </w:rPr>
      </w:pPr>
    </w:p>
    <w:p w14:paraId="6A537035" w14:textId="43358D3F" w:rsidR="007A7561" w:rsidRDefault="00604FE6" w:rsidP="007A7561">
      <w:pPr>
        <w:pStyle w:val="NormalWeb"/>
        <w:widowControl w:val="0"/>
        <w:spacing w:before="0" w:beforeAutospacing="0" w:after="0" w:afterAutospacing="0"/>
        <w:ind w:left="180"/>
        <w:outlineLvl w:val="0"/>
        <w:rPr>
          <w:rFonts w:ascii="Arial" w:hAnsi="Arial" w:cs="Arial"/>
          <w:bCs/>
          <w:iCs/>
          <w:color w:val="000000"/>
          <w:sz w:val="20"/>
          <w:szCs w:val="20"/>
        </w:rPr>
      </w:pPr>
      <w:r>
        <w:rPr>
          <w:rFonts w:ascii="Arial" w:hAnsi="Arial" w:cs="Arial"/>
          <w:bCs/>
          <w:iCs/>
          <w:color w:val="000000"/>
          <w:sz w:val="20"/>
          <w:szCs w:val="20"/>
        </w:rPr>
        <w:t xml:space="preserve">I also co-created two courses with </w:t>
      </w:r>
      <w:r w:rsidR="007A7561">
        <w:rPr>
          <w:rFonts w:ascii="Arial" w:hAnsi="Arial" w:cs="Arial"/>
          <w:bCs/>
          <w:iCs/>
          <w:color w:val="000000"/>
          <w:sz w:val="20"/>
          <w:szCs w:val="20"/>
        </w:rPr>
        <w:t>Dartmouth medical anthropologist Sienna Craig: “</w:t>
      </w:r>
      <w:r w:rsidR="007A7561" w:rsidRPr="00FD6E20">
        <w:rPr>
          <w:rFonts w:ascii="Arial" w:hAnsi="Arial" w:cs="Arial"/>
          <w:bCs/>
          <w:iCs/>
          <w:color w:val="000000"/>
          <w:sz w:val="20"/>
          <w:szCs w:val="20"/>
        </w:rPr>
        <w:t>HIV/AIDS through a Biosocial Lens: Thirty Years of a Modern Plague</w:t>
      </w:r>
      <w:r w:rsidR="007A7561">
        <w:rPr>
          <w:rFonts w:ascii="Arial" w:hAnsi="Arial" w:cs="Arial"/>
          <w:bCs/>
          <w:iCs/>
          <w:color w:val="000000"/>
          <w:sz w:val="20"/>
          <w:szCs w:val="20"/>
        </w:rPr>
        <w:t>” in 2013 and then “Rites of Passage” in 2017.</w:t>
      </w:r>
    </w:p>
    <w:p w14:paraId="1E048B94" w14:textId="77777777" w:rsidR="007A7561" w:rsidRDefault="007A7561" w:rsidP="007A7561">
      <w:pPr>
        <w:pStyle w:val="NormalWeb"/>
        <w:widowControl w:val="0"/>
        <w:spacing w:before="0" w:beforeAutospacing="0" w:after="0" w:afterAutospacing="0"/>
        <w:ind w:left="180"/>
        <w:outlineLvl w:val="0"/>
        <w:rPr>
          <w:rFonts w:ascii="Arial" w:hAnsi="Arial" w:cs="Arial"/>
          <w:bCs/>
          <w:iCs/>
          <w:color w:val="000000"/>
          <w:sz w:val="20"/>
          <w:szCs w:val="20"/>
        </w:rPr>
      </w:pPr>
    </w:p>
    <w:p w14:paraId="0636EADF" w14:textId="77777777" w:rsidR="00475AE6" w:rsidRDefault="007A7561" w:rsidP="007A7561">
      <w:pPr>
        <w:pStyle w:val="NormalWeb"/>
        <w:widowControl w:val="0"/>
        <w:spacing w:before="0" w:beforeAutospacing="0" w:after="0" w:afterAutospacing="0"/>
        <w:ind w:left="180"/>
        <w:outlineLvl w:val="0"/>
        <w:rPr>
          <w:rFonts w:ascii="Arial" w:hAnsi="Arial" w:cs="Arial"/>
          <w:bCs/>
          <w:iCs/>
          <w:color w:val="000000"/>
          <w:sz w:val="20"/>
          <w:szCs w:val="20"/>
        </w:rPr>
      </w:pPr>
      <w:r>
        <w:rPr>
          <w:rFonts w:ascii="Arial" w:hAnsi="Arial" w:cs="Arial"/>
          <w:bCs/>
          <w:iCs/>
          <w:color w:val="000000"/>
          <w:sz w:val="20"/>
          <w:szCs w:val="20"/>
        </w:rPr>
        <w:t>From 2011-2015, I led the redesign of the medical school curriculum at the request of then-Dean Wiley “Chip” Souba MD. This effort closed in 2015 amid an institutional budget crisis and the installment of a new dean, Duane Compton</w:t>
      </w:r>
      <w:r w:rsidR="00475AE6">
        <w:rPr>
          <w:rFonts w:ascii="Arial" w:hAnsi="Arial" w:cs="Arial"/>
          <w:bCs/>
          <w:iCs/>
          <w:color w:val="000000"/>
          <w:sz w:val="20"/>
          <w:szCs w:val="20"/>
        </w:rPr>
        <w:t xml:space="preserve">. However, once financial issues were addressed, those plans were implemented </w:t>
      </w:r>
      <w:r>
        <w:rPr>
          <w:rFonts w:ascii="Arial" w:hAnsi="Arial" w:cs="Arial"/>
          <w:bCs/>
          <w:iCs/>
          <w:color w:val="000000"/>
          <w:sz w:val="20"/>
          <w:szCs w:val="20"/>
        </w:rPr>
        <w:t>in 2018</w:t>
      </w:r>
      <w:r w:rsidR="00475AE6">
        <w:rPr>
          <w:rFonts w:ascii="Arial" w:hAnsi="Arial" w:cs="Arial"/>
          <w:bCs/>
          <w:iCs/>
          <w:color w:val="000000"/>
          <w:sz w:val="20"/>
          <w:szCs w:val="20"/>
        </w:rPr>
        <w:t>, around the time I left Dartmouth for University of Vermont</w:t>
      </w:r>
      <w:r>
        <w:rPr>
          <w:rFonts w:ascii="Arial" w:hAnsi="Arial" w:cs="Arial"/>
          <w:bCs/>
          <w:iCs/>
          <w:color w:val="000000"/>
          <w:sz w:val="20"/>
          <w:szCs w:val="20"/>
        </w:rPr>
        <w:t xml:space="preserve">. Key features of the curriculum revision effort that I led were integrated case-based courses that integrated related courses and the creation of cross-cutting curricular threads such as </w:t>
      </w:r>
      <w:r w:rsidR="00475AE6">
        <w:rPr>
          <w:rFonts w:ascii="Arial" w:hAnsi="Arial" w:cs="Arial"/>
          <w:bCs/>
          <w:iCs/>
          <w:color w:val="000000"/>
          <w:sz w:val="20"/>
          <w:szCs w:val="20"/>
        </w:rPr>
        <w:t xml:space="preserve">regarding health care delivery science and </w:t>
      </w:r>
      <w:r>
        <w:rPr>
          <w:rFonts w:ascii="Arial" w:hAnsi="Arial" w:cs="Arial"/>
          <w:bCs/>
          <w:iCs/>
          <w:color w:val="000000"/>
          <w:sz w:val="20"/>
          <w:szCs w:val="20"/>
        </w:rPr>
        <w:t>the ethics and humanities working group (</w:t>
      </w:r>
      <w:r w:rsidR="00475AE6">
        <w:rPr>
          <w:rFonts w:ascii="Arial" w:hAnsi="Arial" w:cs="Arial"/>
          <w:bCs/>
          <w:iCs/>
          <w:color w:val="000000"/>
          <w:sz w:val="20"/>
          <w:szCs w:val="20"/>
        </w:rPr>
        <w:t xml:space="preserve">which I co-founded with </w:t>
      </w:r>
      <w:r>
        <w:rPr>
          <w:rFonts w:ascii="Arial" w:hAnsi="Arial" w:cs="Arial"/>
          <w:bCs/>
          <w:iCs/>
          <w:color w:val="000000"/>
          <w:sz w:val="20"/>
          <w:szCs w:val="20"/>
        </w:rPr>
        <w:t>Dartmouth ethicist Bill Nelson PhD)</w:t>
      </w:r>
      <w:r w:rsidR="00475AE6">
        <w:rPr>
          <w:rFonts w:ascii="Arial" w:hAnsi="Arial" w:cs="Arial"/>
          <w:bCs/>
          <w:iCs/>
          <w:color w:val="000000"/>
          <w:sz w:val="20"/>
          <w:szCs w:val="20"/>
        </w:rPr>
        <w:t xml:space="preserve">. </w:t>
      </w:r>
    </w:p>
    <w:p w14:paraId="5303A64D" w14:textId="77777777" w:rsidR="00475AE6" w:rsidRDefault="00475AE6" w:rsidP="007A7561">
      <w:pPr>
        <w:pStyle w:val="NormalWeb"/>
        <w:widowControl w:val="0"/>
        <w:spacing w:before="0" w:beforeAutospacing="0" w:after="0" w:afterAutospacing="0"/>
        <w:ind w:left="180"/>
        <w:outlineLvl w:val="0"/>
        <w:rPr>
          <w:rFonts w:ascii="Arial" w:hAnsi="Arial" w:cs="Arial"/>
          <w:bCs/>
          <w:iCs/>
          <w:color w:val="000000"/>
          <w:sz w:val="20"/>
          <w:szCs w:val="20"/>
        </w:rPr>
      </w:pPr>
    </w:p>
    <w:p w14:paraId="2F6B7CF1" w14:textId="511F3F80" w:rsidR="007A7561" w:rsidRDefault="00475AE6" w:rsidP="007A7561">
      <w:pPr>
        <w:pStyle w:val="NormalWeb"/>
        <w:widowControl w:val="0"/>
        <w:spacing w:before="0" w:beforeAutospacing="0" w:after="0" w:afterAutospacing="0"/>
        <w:ind w:left="180"/>
        <w:outlineLvl w:val="0"/>
        <w:rPr>
          <w:rFonts w:ascii="Arial" w:hAnsi="Arial" w:cs="Arial"/>
          <w:bCs/>
          <w:iCs/>
          <w:color w:val="000000"/>
          <w:sz w:val="20"/>
          <w:szCs w:val="20"/>
        </w:rPr>
      </w:pPr>
      <w:r>
        <w:rPr>
          <w:rFonts w:ascii="Arial" w:hAnsi="Arial" w:cs="Arial"/>
          <w:bCs/>
          <w:iCs/>
          <w:color w:val="000000"/>
          <w:sz w:val="20"/>
          <w:szCs w:val="20"/>
        </w:rPr>
        <w:t xml:space="preserve">Beyond course innovation, </w:t>
      </w:r>
      <w:r w:rsidR="007A7561">
        <w:rPr>
          <w:rFonts w:ascii="Arial" w:hAnsi="Arial" w:cs="Arial"/>
          <w:bCs/>
          <w:iCs/>
          <w:color w:val="000000"/>
          <w:sz w:val="20"/>
          <w:szCs w:val="20"/>
        </w:rPr>
        <w:t xml:space="preserve">I co-founded a new fellowship </w:t>
      </w:r>
      <w:r>
        <w:rPr>
          <w:rFonts w:ascii="Arial" w:hAnsi="Arial" w:cs="Arial"/>
          <w:bCs/>
          <w:iCs/>
          <w:color w:val="000000"/>
          <w:sz w:val="20"/>
          <w:szCs w:val="20"/>
        </w:rPr>
        <w:t xml:space="preserve">for </w:t>
      </w:r>
      <w:r w:rsidR="007A7561">
        <w:rPr>
          <w:rFonts w:ascii="Arial" w:hAnsi="Arial" w:cs="Arial"/>
          <w:bCs/>
          <w:iCs/>
          <w:color w:val="000000"/>
          <w:sz w:val="20"/>
          <w:szCs w:val="20"/>
        </w:rPr>
        <w:t xml:space="preserve">medical student ethics scholarship, the Swigart Fellowship, </w:t>
      </w:r>
      <w:r>
        <w:rPr>
          <w:rFonts w:ascii="Arial" w:hAnsi="Arial" w:cs="Arial"/>
          <w:bCs/>
          <w:iCs/>
          <w:color w:val="000000"/>
          <w:sz w:val="20"/>
          <w:szCs w:val="20"/>
        </w:rPr>
        <w:t xml:space="preserve">with Dartmouth ethicist Bill Nelson. </w:t>
      </w:r>
      <w:r w:rsidR="007A7561">
        <w:rPr>
          <w:rFonts w:ascii="Arial" w:hAnsi="Arial" w:cs="Arial"/>
          <w:bCs/>
          <w:iCs/>
          <w:color w:val="000000"/>
          <w:sz w:val="20"/>
          <w:szCs w:val="20"/>
        </w:rPr>
        <w:t xml:space="preserve">The ethics and social medicine components of the curriculum were the subjects of </w:t>
      </w:r>
      <w:r w:rsidR="007A7561" w:rsidRPr="00FD6E20">
        <w:rPr>
          <w:rFonts w:ascii="Arial" w:hAnsi="Arial" w:cs="Arial"/>
          <w:bCs/>
          <w:i/>
          <w:color w:val="000000"/>
          <w:sz w:val="20"/>
          <w:szCs w:val="20"/>
        </w:rPr>
        <w:t>Academic Medicine</w:t>
      </w:r>
      <w:r w:rsidR="007A7561">
        <w:rPr>
          <w:rFonts w:ascii="Arial" w:hAnsi="Arial" w:cs="Arial"/>
          <w:bCs/>
          <w:i/>
          <w:color w:val="000000"/>
          <w:sz w:val="20"/>
          <w:szCs w:val="20"/>
        </w:rPr>
        <w:t xml:space="preserve"> </w:t>
      </w:r>
      <w:r w:rsidR="007A7561" w:rsidRPr="00FD6E20">
        <w:rPr>
          <w:rFonts w:ascii="Arial" w:hAnsi="Arial" w:cs="Arial"/>
          <w:bCs/>
          <w:iCs/>
          <w:color w:val="000000"/>
          <w:sz w:val="20"/>
          <w:szCs w:val="20"/>
        </w:rPr>
        <w:t>perspective</w:t>
      </w:r>
      <w:r w:rsidR="007A7561">
        <w:rPr>
          <w:rFonts w:ascii="Arial" w:hAnsi="Arial" w:cs="Arial"/>
          <w:bCs/>
          <w:iCs/>
          <w:color w:val="000000"/>
          <w:sz w:val="20"/>
          <w:szCs w:val="20"/>
        </w:rPr>
        <w:t xml:space="preserve"> pieces</w:t>
      </w:r>
      <w:r>
        <w:rPr>
          <w:rFonts w:ascii="Arial" w:hAnsi="Arial" w:cs="Arial"/>
          <w:bCs/>
          <w:iCs/>
          <w:color w:val="000000"/>
          <w:sz w:val="20"/>
          <w:szCs w:val="20"/>
        </w:rPr>
        <w:t>, which I led. I</w:t>
      </w:r>
      <w:r w:rsidR="007A7561">
        <w:rPr>
          <w:rFonts w:ascii="Arial" w:hAnsi="Arial" w:cs="Arial"/>
          <w:bCs/>
          <w:iCs/>
          <w:color w:val="000000"/>
          <w:sz w:val="20"/>
          <w:szCs w:val="20"/>
        </w:rPr>
        <w:t xml:space="preserve">n 2015-2016, I was elected to </w:t>
      </w:r>
      <w:r>
        <w:rPr>
          <w:rFonts w:ascii="Arial" w:hAnsi="Arial" w:cs="Arial"/>
          <w:bCs/>
          <w:iCs/>
          <w:color w:val="000000"/>
          <w:sz w:val="20"/>
          <w:szCs w:val="20"/>
        </w:rPr>
        <w:t xml:space="preserve">a one-year term as </w:t>
      </w:r>
      <w:r w:rsidR="007A7561">
        <w:rPr>
          <w:rFonts w:ascii="Arial" w:hAnsi="Arial" w:cs="Arial"/>
          <w:bCs/>
          <w:iCs/>
          <w:color w:val="000000"/>
          <w:sz w:val="20"/>
          <w:szCs w:val="20"/>
        </w:rPr>
        <w:t xml:space="preserve">chair </w:t>
      </w:r>
      <w:r>
        <w:rPr>
          <w:rFonts w:ascii="Arial" w:hAnsi="Arial" w:cs="Arial"/>
          <w:bCs/>
          <w:iCs/>
          <w:color w:val="000000"/>
          <w:sz w:val="20"/>
          <w:szCs w:val="20"/>
        </w:rPr>
        <w:t xml:space="preserve">of </w:t>
      </w:r>
      <w:r w:rsidR="007A7561">
        <w:rPr>
          <w:rFonts w:ascii="Arial" w:hAnsi="Arial" w:cs="Arial"/>
          <w:bCs/>
          <w:iCs/>
          <w:color w:val="000000"/>
          <w:sz w:val="20"/>
          <w:szCs w:val="20"/>
        </w:rPr>
        <w:t>the Geisel Academy of Master Educators.</w:t>
      </w:r>
    </w:p>
    <w:p w14:paraId="49A4EAAA" w14:textId="77777777" w:rsidR="007A7561" w:rsidRDefault="007A7561" w:rsidP="007A7561">
      <w:pPr>
        <w:pStyle w:val="NormalWeb"/>
        <w:widowControl w:val="0"/>
        <w:spacing w:before="0" w:beforeAutospacing="0" w:after="0" w:afterAutospacing="0"/>
        <w:ind w:left="180"/>
        <w:outlineLvl w:val="0"/>
        <w:rPr>
          <w:rFonts w:ascii="Arial" w:hAnsi="Arial" w:cs="Arial"/>
          <w:bCs/>
          <w:iCs/>
          <w:color w:val="000000"/>
          <w:sz w:val="20"/>
          <w:szCs w:val="20"/>
        </w:rPr>
      </w:pPr>
    </w:p>
    <w:p w14:paraId="56CB4FAD" w14:textId="0ABF3028" w:rsidR="007A7561" w:rsidRDefault="007A7561" w:rsidP="007A7561">
      <w:pPr>
        <w:pStyle w:val="NormalWeb"/>
        <w:widowControl w:val="0"/>
        <w:spacing w:before="0" w:beforeAutospacing="0" w:after="0" w:afterAutospacing="0"/>
        <w:ind w:left="180"/>
        <w:outlineLvl w:val="0"/>
        <w:rPr>
          <w:rFonts w:ascii="Arial" w:hAnsi="Arial" w:cs="Arial"/>
          <w:bCs/>
          <w:iCs/>
          <w:color w:val="000000"/>
          <w:sz w:val="20"/>
          <w:szCs w:val="20"/>
        </w:rPr>
      </w:pPr>
      <w:r>
        <w:rPr>
          <w:rFonts w:ascii="Arial" w:hAnsi="Arial" w:cs="Arial"/>
          <w:bCs/>
          <w:iCs/>
          <w:color w:val="000000"/>
          <w:sz w:val="20"/>
          <w:szCs w:val="20"/>
        </w:rPr>
        <w:t xml:space="preserve">In 2016, I </w:t>
      </w:r>
      <w:r w:rsidR="00475AE6">
        <w:rPr>
          <w:rFonts w:ascii="Arial" w:hAnsi="Arial" w:cs="Arial"/>
          <w:bCs/>
          <w:iCs/>
          <w:color w:val="000000"/>
          <w:sz w:val="20"/>
          <w:szCs w:val="20"/>
        </w:rPr>
        <w:t>became the</w:t>
      </w:r>
      <w:r>
        <w:rPr>
          <w:rFonts w:ascii="Arial" w:hAnsi="Arial" w:cs="Arial"/>
          <w:bCs/>
          <w:iCs/>
          <w:color w:val="000000"/>
          <w:sz w:val="20"/>
          <w:szCs w:val="20"/>
        </w:rPr>
        <w:t xml:space="preserve"> Director of Education at The Dartmouth Institute of Health Policy and Clinical Practice</w:t>
      </w:r>
      <w:r w:rsidR="00475AE6">
        <w:rPr>
          <w:rFonts w:ascii="Arial" w:hAnsi="Arial" w:cs="Arial"/>
          <w:bCs/>
          <w:iCs/>
          <w:color w:val="000000"/>
          <w:sz w:val="20"/>
          <w:szCs w:val="20"/>
        </w:rPr>
        <w:t xml:space="preserve">, overseeing </w:t>
      </w:r>
      <w:r>
        <w:rPr>
          <w:rFonts w:ascii="Arial" w:hAnsi="Arial" w:cs="Arial"/>
          <w:bCs/>
          <w:iCs/>
          <w:color w:val="000000"/>
          <w:sz w:val="20"/>
          <w:szCs w:val="20"/>
        </w:rPr>
        <w:t xml:space="preserve">their existing residential </w:t>
      </w:r>
      <w:proofErr w:type="gramStart"/>
      <w:r>
        <w:rPr>
          <w:rFonts w:ascii="Arial" w:hAnsi="Arial" w:cs="Arial"/>
          <w:bCs/>
          <w:iCs/>
          <w:color w:val="000000"/>
          <w:sz w:val="20"/>
          <w:szCs w:val="20"/>
        </w:rPr>
        <w:t>master of public health</w:t>
      </w:r>
      <w:proofErr w:type="gramEnd"/>
      <w:r>
        <w:rPr>
          <w:rFonts w:ascii="Arial" w:hAnsi="Arial" w:cs="Arial"/>
          <w:bCs/>
          <w:iCs/>
          <w:color w:val="000000"/>
          <w:sz w:val="20"/>
          <w:szCs w:val="20"/>
        </w:rPr>
        <w:t xml:space="preserve"> (MPH) program </w:t>
      </w:r>
      <w:r w:rsidR="00475AE6">
        <w:rPr>
          <w:rFonts w:ascii="Arial" w:hAnsi="Arial" w:cs="Arial"/>
          <w:bCs/>
          <w:iCs/>
          <w:color w:val="000000"/>
          <w:sz w:val="20"/>
          <w:szCs w:val="20"/>
        </w:rPr>
        <w:t xml:space="preserve">along with, </w:t>
      </w:r>
      <w:r>
        <w:rPr>
          <w:rFonts w:ascii="Arial" w:hAnsi="Arial" w:cs="Arial"/>
          <w:bCs/>
          <w:iCs/>
          <w:color w:val="000000"/>
          <w:sz w:val="20"/>
          <w:szCs w:val="20"/>
        </w:rPr>
        <w:t xml:space="preserve">in collaboration with </w:t>
      </w:r>
      <w:r w:rsidR="00475AE6">
        <w:rPr>
          <w:rFonts w:ascii="Arial" w:hAnsi="Arial" w:cs="Arial"/>
          <w:bCs/>
          <w:iCs/>
          <w:color w:val="000000"/>
          <w:sz w:val="20"/>
          <w:szCs w:val="20"/>
        </w:rPr>
        <w:t xml:space="preserve">Dartmouth’s </w:t>
      </w:r>
      <w:r>
        <w:rPr>
          <w:rFonts w:ascii="Arial" w:hAnsi="Arial" w:cs="Arial"/>
          <w:bCs/>
          <w:iCs/>
          <w:color w:val="000000"/>
          <w:sz w:val="20"/>
          <w:szCs w:val="20"/>
        </w:rPr>
        <w:t>Craig Westling, the creation of a new hybrid online/residential MPH program</w:t>
      </w:r>
      <w:r w:rsidR="00475AE6">
        <w:rPr>
          <w:rFonts w:ascii="Arial" w:hAnsi="Arial" w:cs="Arial"/>
          <w:bCs/>
          <w:iCs/>
          <w:color w:val="000000"/>
          <w:sz w:val="20"/>
          <w:szCs w:val="20"/>
        </w:rPr>
        <w:t>.</w:t>
      </w:r>
      <w:r>
        <w:rPr>
          <w:rFonts w:ascii="Arial" w:hAnsi="Arial" w:cs="Arial"/>
          <w:bCs/>
          <w:iCs/>
          <w:color w:val="000000"/>
          <w:sz w:val="20"/>
          <w:szCs w:val="20"/>
        </w:rPr>
        <w:t xml:space="preserve"> </w:t>
      </w:r>
    </w:p>
    <w:p w14:paraId="50BC8A78" w14:textId="77777777" w:rsidR="007A7561" w:rsidRDefault="007A7561" w:rsidP="007A7561">
      <w:pPr>
        <w:pStyle w:val="NormalWeb"/>
        <w:widowControl w:val="0"/>
        <w:spacing w:before="0" w:beforeAutospacing="0" w:after="0" w:afterAutospacing="0"/>
        <w:ind w:left="180"/>
        <w:outlineLvl w:val="0"/>
        <w:rPr>
          <w:rFonts w:ascii="Arial" w:hAnsi="Arial" w:cs="Arial"/>
          <w:bCs/>
          <w:iCs/>
          <w:color w:val="000000"/>
          <w:sz w:val="20"/>
          <w:szCs w:val="20"/>
        </w:rPr>
      </w:pPr>
    </w:p>
    <w:p w14:paraId="6C1909A3" w14:textId="7D216EC1" w:rsidR="007A7561" w:rsidRDefault="007A7561" w:rsidP="007A7561">
      <w:pPr>
        <w:pStyle w:val="NormalWeb"/>
        <w:widowControl w:val="0"/>
        <w:spacing w:before="0" w:beforeAutospacing="0" w:after="0" w:afterAutospacing="0"/>
        <w:ind w:left="180"/>
        <w:outlineLvl w:val="0"/>
        <w:rPr>
          <w:rFonts w:ascii="Arial" w:hAnsi="Arial" w:cs="Arial"/>
          <w:bCs/>
          <w:iCs/>
          <w:color w:val="000000"/>
          <w:sz w:val="20"/>
          <w:szCs w:val="20"/>
        </w:rPr>
      </w:pPr>
      <w:r>
        <w:rPr>
          <w:rFonts w:ascii="Arial" w:hAnsi="Arial" w:cs="Arial"/>
          <w:bCs/>
          <w:iCs/>
          <w:color w:val="000000"/>
          <w:sz w:val="20"/>
          <w:szCs w:val="20"/>
        </w:rPr>
        <w:t xml:space="preserve">For this work of educational innovation and leadership, I won </w:t>
      </w:r>
      <w:proofErr w:type="gramStart"/>
      <w:r>
        <w:rPr>
          <w:rFonts w:ascii="Arial" w:hAnsi="Arial" w:cs="Arial"/>
          <w:bCs/>
          <w:iCs/>
          <w:color w:val="000000"/>
          <w:sz w:val="20"/>
          <w:szCs w:val="20"/>
        </w:rPr>
        <w:t>a number of</w:t>
      </w:r>
      <w:proofErr w:type="gramEnd"/>
      <w:r>
        <w:rPr>
          <w:rFonts w:ascii="Arial" w:hAnsi="Arial" w:cs="Arial"/>
          <w:bCs/>
          <w:iCs/>
          <w:color w:val="000000"/>
          <w:sz w:val="20"/>
          <w:szCs w:val="20"/>
        </w:rPr>
        <w:t xml:space="preserve"> awards. </w:t>
      </w:r>
      <w:r w:rsidR="00475AE6">
        <w:rPr>
          <w:rFonts w:ascii="Arial" w:hAnsi="Arial" w:cs="Arial"/>
          <w:bCs/>
          <w:iCs/>
          <w:color w:val="000000"/>
          <w:sz w:val="20"/>
          <w:szCs w:val="20"/>
        </w:rPr>
        <w:t xml:space="preserve">I was </w:t>
      </w:r>
      <w:r>
        <w:rPr>
          <w:rFonts w:ascii="Arial" w:hAnsi="Arial" w:cs="Arial"/>
          <w:bCs/>
          <w:iCs/>
          <w:color w:val="000000"/>
          <w:sz w:val="20"/>
          <w:szCs w:val="20"/>
        </w:rPr>
        <w:t>voted Distinguished Lecturer in 2009</w:t>
      </w:r>
      <w:r w:rsidR="00475AE6">
        <w:rPr>
          <w:rFonts w:ascii="Arial" w:hAnsi="Arial" w:cs="Arial"/>
          <w:bCs/>
          <w:iCs/>
          <w:color w:val="000000"/>
          <w:sz w:val="20"/>
          <w:szCs w:val="20"/>
        </w:rPr>
        <w:t xml:space="preserve"> by preclinical students</w:t>
      </w:r>
      <w:r>
        <w:rPr>
          <w:rFonts w:ascii="Arial" w:hAnsi="Arial" w:cs="Arial"/>
          <w:bCs/>
          <w:iCs/>
          <w:color w:val="000000"/>
          <w:sz w:val="20"/>
          <w:szCs w:val="20"/>
        </w:rPr>
        <w:t xml:space="preserve">, </w:t>
      </w:r>
      <w:r w:rsidR="00475AE6">
        <w:rPr>
          <w:rFonts w:ascii="Arial" w:hAnsi="Arial" w:cs="Arial"/>
          <w:bCs/>
          <w:iCs/>
          <w:color w:val="000000"/>
          <w:sz w:val="20"/>
          <w:szCs w:val="20"/>
        </w:rPr>
        <w:t xml:space="preserve">was given the </w:t>
      </w:r>
      <w:r>
        <w:rPr>
          <w:rFonts w:ascii="Arial" w:hAnsi="Arial" w:cs="Arial"/>
          <w:bCs/>
          <w:iCs/>
          <w:color w:val="000000"/>
          <w:sz w:val="20"/>
          <w:szCs w:val="20"/>
        </w:rPr>
        <w:t>Clinician Science Teaching Award in 2010</w:t>
      </w:r>
      <w:r w:rsidR="00475AE6">
        <w:rPr>
          <w:rFonts w:ascii="Arial" w:hAnsi="Arial" w:cs="Arial"/>
          <w:bCs/>
          <w:iCs/>
          <w:color w:val="000000"/>
          <w:sz w:val="20"/>
          <w:szCs w:val="20"/>
        </w:rPr>
        <w:t xml:space="preserve"> by the graduating seniors</w:t>
      </w:r>
      <w:r>
        <w:rPr>
          <w:rFonts w:ascii="Arial" w:hAnsi="Arial" w:cs="Arial"/>
          <w:bCs/>
          <w:iCs/>
          <w:color w:val="000000"/>
          <w:sz w:val="20"/>
          <w:szCs w:val="20"/>
        </w:rPr>
        <w:t xml:space="preserve">, </w:t>
      </w:r>
      <w:r w:rsidR="00475AE6">
        <w:rPr>
          <w:rFonts w:ascii="Arial" w:hAnsi="Arial" w:cs="Arial"/>
          <w:bCs/>
          <w:iCs/>
          <w:color w:val="000000"/>
          <w:sz w:val="20"/>
          <w:szCs w:val="20"/>
        </w:rPr>
        <w:t xml:space="preserve">won </w:t>
      </w:r>
      <w:r>
        <w:rPr>
          <w:rFonts w:ascii="Arial" w:hAnsi="Arial" w:cs="Arial"/>
          <w:bCs/>
          <w:iCs/>
          <w:color w:val="000000"/>
          <w:sz w:val="20"/>
          <w:szCs w:val="20"/>
        </w:rPr>
        <w:t xml:space="preserve">the Department of Medicine’s Almy Professor’s Award for Excellence in Teaching in 2011, </w:t>
      </w:r>
      <w:r w:rsidR="00475AE6">
        <w:rPr>
          <w:rFonts w:ascii="Arial" w:hAnsi="Arial" w:cs="Arial"/>
          <w:bCs/>
          <w:iCs/>
          <w:color w:val="000000"/>
          <w:sz w:val="20"/>
          <w:szCs w:val="20"/>
        </w:rPr>
        <w:t xml:space="preserve">elected </w:t>
      </w:r>
      <w:r>
        <w:rPr>
          <w:rFonts w:ascii="Arial" w:hAnsi="Arial" w:cs="Arial"/>
          <w:bCs/>
          <w:iCs/>
          <w:color w:val="000000"/>
          <w:sz w:val="20"/>
          <w:szCs w:val="20"/>
        </w:rPr>
        <w:t xml:space="preserve">as a national Gold Humanism Scholar by the Arnold P Gold Foundation in 2012, </w:t>
      </w:r>
      <w:r w:rsidR="00475AE6">
        <w:rPr>
          <w:rFonts w:ascii="Arial" w:hAnsi="Arial" w:cs="Arial"/>
          <w:bCs/>
          <w:iCs/>
          <w:color w:val="000000"/>
          <w:sz w:val="20"/>
          <w:szCs w:val="20"/>
        </w:rPr>
        <w:t xml:space="preserve">and was awarded </w:t>
      </w:r>
      <w:r>
        <w:rPr>
          <w:rFonts w:ascii="Arial" w:hAnsi="Arial" w:cs="Arial"/>
          <w:bCs/>
          <w:iCs/>
          <w:color w:val="000000"/>
          <w:sz w:val="20"/>
          <w:szCs w:val="20"/>
        </w:rPr>
        <w:t>Geisel’s C. Everett Koop Courage Award in 2018</w:t>
      </w:r>
      <w:r w:rsidR="00475AE6">
        <w:rPr>
          <w:rFonts w:ascii="Arial" w:hAnsi="Arial" w:cs="Arial"/>
          <w:bCs/>
          <w:iCs/>
          <w:color w:val="000000"/>
          <w:sz w:val="20"/>
          <w:szCs w:val="20"/>
        </w:rPr>
        <w:t xml:space="preserve">. I am most proud, however, that I was </w:t>
      </w:r>
      <w:r>
        <w:rPr>
          <w:rFonts w:ascii="Arial" w:hAnsi="Arial" w:cs="Arial"/>
          <w:bCs/>
          <w:iCs/>
          <w:color w:val="000000"/>
          <w:sz w:val="20"/>
          <w:szCs w:val="20"/>
        </w:rPr>
        <w:t xml:space="preserve">selected by </w:t>
      </w:r>
      <w:r w:rsidR="00475AE6">
        <w:rPr>
          <w:rFonts w:ascii="Arial" w:hAnsi="Arial" w:cs="Arial"/>
          <w:bCs/>
          <w:iCs/>
          <w:color w:val="000000"/>
          <w:sz w:val="20"/>
          <w:szCs w:val="20"/>
        </w:rPr>
        <w:t xml:space="preserve">graduating </w:t>
      </w:r>
      <w:r>
        <w:rPr>
          <w:rFonts w:ascii="Arial" w:hAnsi="Arial" w:cs="Arial"/>
          <w:bCs/>
          <w:iCs/>
          <w:color w:val="000000"/>
          <w:sz w:val="20"/>
          <w:szCs w:val="20"/>
        </w:rPr>
        <w:t xml:space="preserve">Geisel students </w:t>
      </w:r>
      <w:r w:rsidR="00475AE6">
        <w:rPr>
          <w:rFonts w:ascii="Arial" w:hAnsi="Arial" w:cs="Arial"/>
          <w:bCs/>
          <w:iCs/>
          <w:color w:val="000000"/>
          <w:sz w:val="20"/>
          <w:szCs w:val="20"/>
        </w:rPr>
        <w:t xml:space="preserve">as </w:t>
      </w:r>
      <w:r>
        <w:rPr>
          <w:rFonts w:ascii="Arial" w:hAnsi="Arial" w:cs="Arial"/>
          <w:bCs/>
          <w:iCs/>
          <w:color w:val="000000"/>
          <w:sz w:val="20"/>
          <w:szCs w:val="20"/>
        </w:rPr>
        <w:t>one of their farewell speakers at graduation</w:t>
      </w:r>
      <w:r w:rsidR="00475AE6">
        <w:rPr>
          <w:rFonts w:ascii="Arial" w:hAnsi="Arial" w:cs="Arial"/>
          <w:bCs/>
          <w:iCs/>
          <w:color w:val="000000"/>
          <w:sz w:val="20"/>
          <w:szCs w:val="20"/>
        </w:rPr>
        <w:t xml:space="preserve"> every year from 2010-2018</w:t>
      </w:r>
      <w:r>
        <w:rPr>
          <w:rFonts w:ascii="Arial" w:hAnsi="Arial" w:cs="Arial"/>
          <w:bCs/>
          <w:iCs/>
          <w:color w:val="000000"/>
          <w:sz w:val="20"/>
          <w:szCs w:val="20"/>
        </w:rPr>
        <w:t>.</w:t>
      </w:r>
    </w:p>
    <w:p w14:paraId="1793AF93" w14:textId="77777777" w:rsidR="007A7561" w:rsidRDefault="007A7561" w:rsidP="007A7561">
      <w:pPr>
        <w:pStyle w:val="NormalWeb"/>
        <w:widowControl w:val="0"/>
        <w:spacing w:before="0" w:beforeAutospacing="0" w:after="0" w:afterAutospacing="0"/>
        <w:ind w:left="180"/>
        <w:outlineLvl w:val="0"/>
        <w:rPr>
          <w:rFonts w:ascii="Arial" w:hAnsi="Arial" w:cs="Arial"/>
          <w:bCs/>
          <w:iCs/>
          <w:color w:val="000000"/>
          <w:sz w:val="20"/>
          <w:szCs w:val="20"/>
        </w:rPr>
      </w:pPr>
    </w:p>
    <w:p w14:paraId="17C34989" w14:textId="6D2D79E4" w:rsidR="007A7561" w:rsidRDefault="007A7561" w:rsidP="007A7561">
      <w:pPr>
        <w:pStyle w:val="NormalWeb"/>
        <w:widowControl w:val="0"/>
        <w:spacing w:before="0" w:beforeAutospacing="0" w:after="0" w:afterAutospacing="0"/>
        <w:ind w:left="180"/>
        <w:outlineLvl w:val="0"/>
        <w:rPr>
          <w:rFonts w:ascii="Arial" w:hAnsi="Arial" w:cs="Arial"/>
          <w:bCs/>
          <w:iCs/>
          <w:color w:val="000000"/>
          <w:sz w:val="20"/>
          <w:szCs w:val="20"/>
        </w:rPr>
      </w:pPr>
      <w:r>
        <w:rPr>
          <w:rFonts w:ascii="Arial" w:hAnsi="Arial" w:cs="Arial"/>
          <w:bCs/>
          <w:iCs/>
          <w:color w:val="000000"/>
          <w:sz w:val="20"/>
          <w:szCs w:val="20"/>
        </w:rPr>
        <w:t xml:space="preserve">After my 2018 transition to the University of Vermont Larner College of Medicine, </w:t>
      </w:r>
      <w:r w:rsidR="00475AE6">
        <w:rPr>
          <w:rFonts w:ascii="Arial" w:hAnsi="Arial" w:cs="Arial"/>
          <w:bCs/>
          <w:iCs/>
          <w:color w:val="000000"/>
          <w:sz w:val="20"/>
          <w:szCs w:val="20"/>
        </w:rPr>
        <w:t xml:space="preserve">my commitment to </w:t>
      </w:r>
      <w:r>
        <w:rPr>
          <w:rFonts w:ascii="Arial" w:hAnsi="Arial" w:cs="Arial"/>
          <w:bCs/>
          <w:iCs/>
          <w:color w:val="000000"/>
          <w:sz w:val="20"/>
          <w:szCs w:val="20"/>
        </w:rPr>
        <w:t>educational innovation</w:t>
      </w:r>
      <w:r w:rsidR="00475AE6">
        <w:rPr>
          <w:rFonts w:ascii="Arial" w:hAnsi="Arial" w:cs="Arial"/>
          <w:bCs/>
          <w:iCs/>
          <w:color w:val="000000"/>
          <w:sz w:val="20"/>
          <w:szCs w:val="20"/>
        </w:rPr>
        <w:t xml:space="preserve">. I helped </w:t>
      </w:r>
      <w:r>
        <w:rPr>
          <w:rFonts w:ascii="Arial" w:hAnsi="Arial" w:cs="Arial"/>
          <w:bCs/>
          <w:iCs/>
          <w:color w:val="000000"/>
          <w:sz w:val="20"/>
          <w:szCs w:val="20"/>
        </w:rPr>
        <w:t>revise and create the social medicine curriculum consisting of around 20 integrated sessions across the preclinical years</w:t>
      </w:r>
      <w:r w:rsidR="00475AE6">
        <w:rPr>
          <w:rFonts w:ascii="Arial" w:hAnsi="Arial" w:cs="Arial"/>
          <w:bCs/>
          <w:iCs/>
          <w:color w:val="000000"/>
          <w:sz w:val="20"/>
          <w:szCs w:val="20"/>
        </w:rPr>
        <w:t xml:space="preserve">, with then UVM educator Shaden Eldakar-Hein, as </w:t>
      </w:r>
      <w:r>
        <w:rPr>
          <w:rFonts w:ascii="Arial" w:hAnsi="Arial" w:cs="Arial"/>
          <w:bCs/>
          <w:iCs/>
          <w:color w:val="000000"/>
          <w:sz w:val="20"/>
          <w:szCs w:val="20"/>
        </w:rPr>
        <w:t xml:space="preserve">described in two publications in </w:t>
      </w:r>
      <w:r w:rsidRPr="00FD6E20">
        <w:rPr>
          <w:rFonts w:ascii="Arial" w:hAnsi="Arial" w:cs="Arial"/>
          <w:bCs/>
          <w:i/>
          <w:color w:val="000000"/>
          <w:sz w:val="20"/>
          <w:szCs w:val="20"/>
        </w:rPr>
        <w:t>BMC Medical Education</w:t>
      </w:r>
      <w:r>
        <w:rPr>
          <w:rFonts w:ascii="Arial" w:hAnsi="Arial" w:cs="Arial"/>
          <w:bCs/>
          <w:iCs/>
          <w:color w:val="000000"/>
          <w:sz w:val="20"/>
          <w:szCs w:val="20"/>
        </w:rPr>
        <w:t>.</w:t>
      </w:r>
      <w:r w:rsidR="00295F61">
        <w:rPr>
          <w:rFonts w:ascii="Arial" w:hAnsi="Arial" w:cs="Arial"/>
          <w:bCs/>
          <w:iCs/>
          <w:color w:val="000000"/>
          <w:sz w:val="20"/>
          <w:szCs w:val="20"/>
        </w:rPr>
        <w:t xml:space="preserve"> Following advocacy for a social medicine curriculum, I helped advocate successfully for the creation of a director of social medicine curriculum. In 2025-2026, at the request of Senior Associate Dean for Medical Education Dr. Christa Zehle, I led the Professional Identity Formation (PIF) Task Force to recommend ways of expanding and improving the 4-year PIF curriculum.</w:t>
      </w:r>
    </w:p>
    <w:p w14:paraId="39E8C9E9" w14:textId="77777777" w:rsidR="007A7561" w:rsidRDefault="007A7561" w:rsidP="007A7561">
      <w:pPr>
        <w:pStyle w:val="NormalWeb"/>
        <w:widowControl w:val="0"/>
        <w:spacing w:before="0" w:beforeAutospacing="0" w:after="0" w:afterAutospacing="0"/>
        <w:ind w:left="180"/>
        <w:outlineLvl w:val="0"/>
        <w:rPr>
          <w:rFonts w:ascii="Arial" w:hAnsi="Arial" w:cs="Arial"/>
          <w:bCs/>
          <w:iCs/>
          <w:color w:val="000000"/>
          <w:sz w:val="20"/>
          <w:szCs w:val="20"/>
        </w:rPr>
      </w:pPr>
    </w:p>
    <w:p w14:paraId="3296D1E0" w14:textId="1B4491FF" w:rsidR="007A7561" w:rsidRDefault="007A7561" w:rsidP="007A7561">
      <w:pPr>
        <w:pStyle w:val="NormalWeb"/>
        <w:widowControl w:val="0"/>
        <w:spacing w:before="0" w:beforeAutospacing="0" w:after="0" w:afterAutospacing="0"/>
        <w:ind w:left="180"/>
        <w:outlineLvl w:val="0"/>
        <w:rPr>
          <w:rFonts w:ascii="Arial" w:hAnsi="Arial" w:cs="Arial"/>
          <w:bCs/>
          <w:iCs/>
          <w:color w:val="000000"/>
          <w:sz w:val="20"/>
          <w:szCs w:val="20"/>
        </w:rPr>
      </w:pPr>
      <w:r>
        <w:rPr>
          <w:rFonts w:ascii="Arial" w:hAnsi="Arial" w:cs="Arial"/>
          <w:bCs/>
          <w:iCs/>
          <w:color w:val="000000"/>
          <w:sz w:val="20"/>
          <w:szCs w:val="20"/>
        </w:rPr>
        <w:t xml:space="preserve">At Larner, I was proud to be awarded the Leonard Tow Humanism in Medicine faculty award from the graduating medical students in 2022. </w:t>
      </w:r>
      <w:r w:rsidR="00295F61">
        <w:rPr>
          <w:rFonts w:ascii="Arial" w:hAnsi="Arial" w:cs="Arial"/>
          <w:bCs/>
          <w:iCs/>
          <w:color w:val="000000"/>
          <w:sz w:val="20"/>
          <w:szCs w:val="20"/>
        </w:rPr>
        <w:t>In 2026, I was selected to present the annual Rev. Dr. Martin Luther King, Jr., Health Equity Lecture on “Code Blue! Restoring Trust in Health Care.”</w:t>
      </w:r>
    </w:p>
    <w:p w14:paraId="5EFE5D3C" w14:textId="77777777" w:rsidR="007A7561" w:rsidRDefault="007A7561" w:rsidP="007A7561">
      <w:pPr>
        <w:pStyle w:val="NormalWeb"/>
        <w:widowControl w:val="0"/>
        <w:spacing w:before="0" w:beforeAutospacing="0" w:after="0" w:afterAutospacing="0"/>
        <w:ind w:left="180"/>
        <w:outlineLvl w:val="0"/>
        <w:rPr>
          <w:rFonts w:ascii="Arial" w:hAnsi="Arial" w:cs="Arial"/>
          <w:bCs/>
          <w:iCs/>
          <w:color w:val="000000"/>
          <w:sz w:val="20"/>
          <w:szCs w:val="20"/>
        </w:rPr>
      </w:pPr>
    </w:p>
    <w:p w14:paraId="5F4B9EFC" w14:textId="76AB68B0" w:rsidR="007A7561" w:rsidRDefault="00475AE6" w:rsidP="007A7561">
      <w:pPr>
        <w:pStyle w:val="NormalWeb"/>
        <w:widowControl w:val="0"/>
        <w:spacing w:before="0" w:beforeAutospacing="0" w:after="0" w:afterAutospacing="0"/>
        <w:ind w:left="180"/>
        <w:outlineLvl w:val="0"/>
        <w:rPr>
          <w:rFonts w:ascii="Arial" w:hAnsi="Arial" w:cs="Arial"/>
          <w:bCs/>
          <w:iCs/>
          <w:color w:val="000000"/>
          <w:sz w:val="20"/>
          <w:szCs w:val="20"/>
        </w:rPr>
      </w:pPr>
      <w:r>
        <w:rPr>
          <w:rFonts w:ascii="Arial" w:hAnsi="Arial" w:cs="Arial"/>
          <w:bCs/>
          <w:iCs/>
          <w:color w:val="000000"/>
          <w:sz w:val="20"/>
          <w:szCs w:val="20"/>
        </w:rPr>
        <w:t xml:space="preserve">At a national level, I have been a member of multiple </w:t>
      </w:r>
      <w:r w:rsidR="007A7561">
        <w:rPr>
          <w:rFonts w:ascii="Arial" w:hAnsi="Arial" w:cs="Arial"/>
          <w:bCs/>
          <w:iCs/>
          <w:color w:val="000000"/>
          <w:sz w:val="20"/>
          <w:szCs w:val="20"/>
        </w:rPr>
        <w:t>committees at the National Board of Medical Examiners, including the General Principles Item-writing Guide group aimed at improving clinical relevance of the content of the United States Medical Licensing Examination.</w:t>
      </w:r>
    </w:p>
    <w:p w14:paraId="731F21BB" w14:textId="77777777" w:rsidR="007A7561" w:rsidRDefault="007A7561" w:rsidP="007A7561">
      <w:pPr>
        <w:pStyle w:val="NormalWeb"/>
        <w:widowControl w:val="0"/>
        <w:spacing w:before="0" w:beforeAutospacing="0" w:after="0" w:afterAutospacing="0"/>
        <w:ind w:left="180"/>
        <w:outlineLvl w:val="0"/>
        <w:rPr>
          <w:rFonts w:ascii="Arial" w:hAnsi="Arial" w:cs="Arial"/>
          <w:bCs/>
          <w:iCs/>
          <w:color w:val="000000"/>
          <w:sz w:val="20"/>
          <w:szCs w:val="20"/>
        </w:rPr>
      </w:pPr>
    </w:p>
    <w:p w14:paraId="0C5DEA43" w14:textId="77777777" w:rsidR="007A7561" w:rsidRPr="00FA613E" w:rsidRDefault="007A7561" w:rsidP="007A7561">
      <w:pPr>
        <w:pStyle w:val="NormalWeb"/>
        <w:widowControl w:val="0"/>
        <w:spacing w:before="0" w:beforeAutospacing="0" w:after="0" w:afterAutospacing="0"/>
        <w:outlineLvl w:val="0"/>
        <w:rPr>
          <w:rFonts w:ascii="Arial" w:hAnsi="Arial" w:cs="Arial"/>
          <w:bCs/>
          <w:i/>
          <w:color w:val="000000"/>
          <w:sz w:val="20"/>
          <w:szCs w:val="20"/>
        </w:rPr>
      </w:pPr>
      <w:r w:rsidRPr="00FA613E">
        <w:rPr>
          <w:rFonts w:ascii="Arial" w:hAnsi="Arial" w:cs="Arial"/>
          <w:bCs/>
          <w:i/>
          <w:color w:val="000000"/>
          <w:sz w:val="20"/>
          <w:szCs w:val="20"/>
        </w:rPr>
        <w:t>Clinical ethics leadership and scholarship</w:t>
      </w:r>
    </w:p>
    <w:p w14:paraId="09F0D267" w14:textId="77777777" w:rsidR="007A7561" w:rsidRDefault="007A7561" w:rsidP="007A7561">
      <w:pPr>
        <w:pStyle w:val="NormalWeb"/>
        <w:widowControl w:val="0"/>
        <w:spacing w:before="0" w:beforeAutospacing="0" w:after="0" w:afterAutospacing="0"/>
        <w:outlineLvl w:val="0"/>
        <w:rPr>
          <w:rFonts w:ascii="Arial" w:hAnsi="Arial" w:cs="Arial"/>
          <w:bCs/>
          <w:iCs/>
          <w:color w:val="000000"/>
          <w:sz w:val="20"/>
          <w:szCs w:val="20"/>
        </w:rPr>
      </w:pPr>
    </w:p>
    <w:p w14:paraId="76C46686" w14:textId="0DCE7055" w:rsidR="007A7561" w:rsidRDefault="007A7561" w:rsidP="007A7561">
      <w:pPr>
        <w:pStyle w:val="NormalWeb"/>
        <w:widowControl w:val="0"/>
        <w:spacing w:before="0" w:beforeAutospacing="0" w:after="0" w:afterAutospacing="0"/>
        <w:ind w:left="180"/>
        <w:outlineLvl w:val="0"/>
        <w:rPr>
          <w:rFonts w:ascii="Arial" w:hAnsi="Arial" w:cs="Arial"/>
          <w:bCs/>
          <w:iCs/>
          <w:color w:val="000000"/>
          <w:sz w:val="20"/>
          <w:szCs w:val="20"/>
        </w:rPr>
      </w:pPr>
      <w:r>
        <w:rPr>
          <w:rFonts w:ascii="Arial" w:hAnsi="Arial" w:cs="Arial"/>
          <w:bCs/>
          <w:iCs/>
          <w:color w:val="000000"/>
          <w:sz w:val="20"/>
          <w:szCs w:val="20"/>
        </w:rPr>
        <w:t xml:space="preserve">After several years as </w:t>
      </w:r>
      <w:r w:rsidR="00475AE6">
        <w:rPr>
          <w:rFonts w:ascii="Arial" w:hAnsi="Arial" w:cs="Arial"/>
          <w:bCs/>
          <w:iCs/>
          <w:color w:val="000000"/>
          <w:sz w:val="20"/>
          <w:szCs w:val="20"/>
        </w:rPr>
        <w:t xml:space="preserve">a clinical ethics consultant, </w:t>
      </w:r>
      <w:r>
        <w:rPr>
          <w:rFonts w:ascii="Arial" w:hAnsi="Arial" w:cs="Arial"/>
          <w:bCs/>
          <w:iCs/>
          <w:color w:val="000000"/>
          <w:sz w:val="20"/>
          <w:szCs w:val="20"/>
        </w:rPr>
        <w:t>I became chair of the Ethics Committee</w:t>
      </w:r>
      <w:r w:rsidR="00475AE6">
        <w:rPr>
          <w:rFonts w:ascii="Arial" w:hAnsi="Arial" w:cs="Arial"/>
          <w:bCs/>
          <w:iCs/>
          <w:color w:val="000000"/>
          <w:sz w:val="20"/>
          <w:szCs w:val="20"/>
        </w:rPr>
        <w:t xml:space="preserve"> at Dartmouth-Hitchcock Medical Center in 2013, succeeding my mentor, </w:t>
      </w:r>
      <w:r w:rsidR="0097568D">
        <w:rPr>
          <w:rFonts w:ascii="Arial" w:hAnsi="Arial" w:cs="Arial"/>
          <w:bCs/>
          <w:iCs/>
          <w:color w:val="000000"/>
          <w:sz w:val="20"/>
          <w:szCs w:val="20"/>
        </w:rPr>
        <w:t xml:space="preserve">world-renown </w:t>
      </w:r>
      <w:r w:rsidR="00475AE6">
        <w:rPr>
          <w:rFonts w:ascii="Arial" w:hAnsi="Arial" w:cs="Arial"/>
          <w:bCs/>
          <w:iCs/>
          <w:color w:val="000000"/>
          <w:sz w:val="20"/>
          <w:szCs w:val="20"/>
        </w:rPr>
        <w:t xml:space="preserve">ethicist </w:t>
      </w:r>
      <w:r w:rsidR="0097568D">
        <w:rPr>
          <w:rFonts w:ascii="Arial" w:hAnsi="Arial" w:cs="Arial"/>
          <w:bCs/>
          <w:iCs/>
          <w:color w:val="000000"/>
          <w:sz w:val="20"/>
          <w:szCs w:val="20"/>
        </w:rPr>
        <w:t xml:space="preserve">and neurologist </w:t>
      </w:r>
      <w:r w:rsidR="00295F61">
        <w:rPr>
          <w:rFonts w:ascii="Arial" w:hAnsi="Arial" w:cs="Arial"/>
          <w:bCs/>
          <w:iCs/>
          <w:color w:val="000000"/>
          <w:sz w:val="20"/>
          <w:szCs w:val="20"/>
        </w:rPr>
        <w:t xml:space="preserve">Dr. </w:t>
      </w:r>
      <w:r w:rsidR="00475AE6">
        <w:rPr>
          <w:rFonts w:ascii="Arial" w:hAnsi="Arial" w:cs="Arial"/>
          <w:bCs/>
          <w:iCs/>
          <w:color w:val="000000"/>
          <w:sz w:val="20"/>
          <w:szCs w:val="20"/>
        </w:rPr>
        <w:t>Jim Bernat</w:t>
      </w:r>
      <w:r>
        <w:rPr>
          <w:rFonts w:ascii="Arial" w:hAnsi="Arial" w:cs="Arial"/>
          <w:bCs/>
          <w:iCs/>
          <w:color w:val="000000"/>
          <w:sz w:val="20"/>
          <w:szCs w:val="20"/>
        </w:rPr>
        <w:t xml:space="preserve">. In that role I </w:t>
      </w:r>
      <w:r w:rsidR="00475AE6">
        <w:rPr>
          <w:rFonts w:ascii="Arial" w:hAnsi="Arial" w:cs="Arial"/>
          <w:bCs/>
          <w:iCs/>
          <w:color w:val="000000"/>
          <w:sz w:val="20"/>
          <w:szCs w:val="20"/>
        </w:rPr>
        <w:t xml:space="preserve">grew the team of </w:t>
      </w:r>
      <w:r>
        <w:rPr>
          <w:rFonts w:ascii="Arial" w:hAnsi="Arial" w:cs="Arial"/>
          <w:bCs/>
          <w:iCs/>
          <w:color w:val="000000"/>
          <w:sz w:val="20"/>
          <w:szCs w:val="20"/>
        </w:rPr>
        <w:t xml:space="preserve">clinical ethics consultants, expanded our regional educational offerings in collaboration with colleagues at the University of Vermont Medical Center, and </w:t>
      </w:r>
      <w:r w:rsidR="00475AE6">
        <w:rPr>
          <w:rFonts w:ascii="Arial" w:hAnsi="Arial" w:cs="Arial"/>
          <w:bCs/>
          <w:iCs/>
          <w:color w:val="000000"/>
          <w:sz w:val="20"/>
          <w:szCs w:val="20"/>
        </w:rPr>
        <w:t xml:space="preserve">published regarding medical education in ethics as well as regarding the </w:t>
      </w:r>
      <w:r>
        <w:rPr>
          <w:rFonts w:ascii="Arial" w:hAnsi="Arial" w:cs="Arial"/>
          <w:bCs/>
          <w:iCs/>
          <w:color w:val="000000"/>
          <w:sz w:val="20"/>
          <w:szCs w:val="20"/>
        </w:rPr>
        <w:t xml:space="preserve">emerging field of organizational ethics. </w:t>
      </w:r>
    </w:p>
    <w:p w14:paraId="679E09DB" w14:textId="77777777" w:rsidR="007A7561" w:rsidRDefault="007A7561" w:rsidP="007A7561">
      <w:pPr>
        <w:pStyle w:val="NormalWeb"/>
        <w:widowControl w:val="0"/>
        <w:spacing w:before="0" w:beforeAutospacing="0" w:after="0" w:afterAutospacing="0"/>
        <w:ind w:left="180"/>
        <w:outlineLvl w:val="0"/>
        <w:rPr>
          <w:rFonts w:ascii="Arial" w:hAnsi="Arial" w:cs="Arial"/>
          <w:bCs/>
          <w:iCs/>
          <w:color w:val="000000"/>
          <w:sz w:val="20"/>
          <w:szCs w:val="20"/>
        </w:rPr>
      </w:pPr>
    </w:p>
    <w:p w14:paraId="34ECF50B" w14:textId="0CE3E7E4" w:rsidR="007A7561" w:rsidRDefault="007A7561" w:rsidP="007A7561">
      <w:pPr>
        <w:pStyle w:val="NormalWeb"/>
        <w:widowControl w:val="0"/>
        <w:spacing w:before="0" w:beforeAutospacing="0" w:after="0" w:afterAutospacing="0"/>
        <w:ind w:left="180"/>
        <w:outlineLvl w:val="0"/>
        <w:rPr>
          <w:rFonts w:ascii="Arial" w:hAnsi="Arial" w:cs="Arial"/>
          <w:bCs/>
          <w:iCs/>
          <w:color w:val="000000"/>
          <w:sz w:val="20"/>
          <w:szCs w:val="20"/>
        </w:rPr>
      </w:pPr>
      <w:r>
        <w:rPr>
          <w:rFonts w:ascii="Arial" w:hAnsi="Arial" w:cs="Arial"/>
          <w:bCs/>
          <w:iCs/>
          <w:color w:val="000000"/>
          <w:sz w:val="20"/>
          <w:szCs w:val="20"/>
        </w:rPr>
        <w:t xml:space="preserve">In 2018, I was recruited to lead the ethics program at University of Vermont Medical Center. There I </w:t>
      </w:r>
      <w:r w:rsidR="00475AE6">
        <w:rPr>
          <w:rFonts w:ascii="Arial" w:hAnsi="Arial" w:cs="Arial"/>
          <w:bCs/>
          <w:iCs/>
          <w:color w:val="000000"/>
          <w:sz w:val="20"/>
          <w:szCs w:val="20"/>
        </w:rPr>
        <w:t xml:space="preserve">doubled the ethics team size, </w:t>
      </w:r>
      <w:r>
        <w:rPr>
          <w:rFonts w:ascii="Arial" w:hAnsi="Arial" w:cs="Arial"/>
          <w:bCs/>
          <w:iCs/>
          <w:color w:val="000000"/>
          <w:sz w:val="20"/>
          <w:szCs w:val="20"/>
        </w:rPr>
        <w:t xml:space="preserve">expanded ethics teaching across the preclinical curriculum, created a clinical ethics fellowship, and co-created </w:t>
      </w:r>
      <w:r w:rsidR="00475AE6">
        <w:rPr>
          <w:rFonts w:ascii="Arial" w:hAnsi="Arial" w:cs="Arial"/>
          <w:bCs/>
          <w:iCs/>
          <w:color w:val="000000"/>
          <w:sz w:val="20"/>
          <w:szCs w:val="20"/>
        </w:rPr>
        <w:t xml:space="preserve">several </w:t>
      </w:r>
      <w:r>
        <w:rPr>
          <w:rFonts w:ascii="Arial" w:hAnsi="Arial" w:cs="Arial"/>
          <w:bCs/>
          <w:iCs/>
          <w:color w:val="000000"/>
          <w:sz w:val="20"/>
          <w:szCs w:val="20"/>
        </w:rPr>
        <w:t>new institutional policies</w:t>
      </w:r>
      <w:r w:rsidR="0097568D">
        <w:rPr>
          <w:rFonts w:ascii="Arial" w:hAnsi="Arial" w:cs="Arial"/>
          <w:bCs/>
          <w:iCs/>
          <w:color w:val="000000"/>
          <w:sz w:val="20"/>
          <w:szCs w:val="20"/>
        </w:rPr>
        <w:t xml:space="preserve"> and multidisciplinary teams</w:t>
      </w:r>
      <w:r>
        <w:rPr>
          <w:rFonts w:ascii="Arial" w:hAnsi="Arial" w:cs="Arial"/>
          <w:bCs/>
          <w:iCs/>
          <w:color w:val="000000"/>
          <w:sz w:val="20"/>
          <w:szCs w:val="20"/>
        </w:rPr>
        <w:t xml:space="preserve">. These </w:t>
      </w:r>
      <w:r w:rsidR="00475AE6">
        <w:rPr>
          <w:rFonts w:ascii="Arial" w:hAnsi="Arial" w:cs="Arial"/>
          <w:bCs/>
          <w:iCs/>
          <w:color w:val="000000"/>
          <w:sz w:val="20"/>
          <w:szCs w:val="20"/>
        </w:rPr>
        <w:t xml:space="preserve">policies </w:t>
      </w:r>
      <w:r>
        <w:rPr>
          <w:rFonts w:ascii="Arial" w:hAnsi="Arial" w:cs="Arial"/>
          <w:bCs/>
          <w:iCs/>
          <w:color w:val="000000"/>
          <w:sz w:val="20"/>
          <w:szCs w:val="20"/>
        </w:rPr>
        <w:t xml:space="preserve">include the institution’s abortion policy (which essentially constitutes </w:t>
      </w:r>
      <w:r w:rsidR="00295F61">
        <w:rPr>
          <w:rFonts w:ascii="Arial" w:hAnsi="Arial" w:cs="Arial"/>
          <w:bCs/>
          <w:iCs/>
          <w:color w:val="000000"/>
          <w:sz w:val="20"/>
          <w:szCs w:val="20"/>
        </w:rPr>
        <w:t xml:space="preserve">Vermont’s </w:t>
      </w:r>
      <w:r>
        <w:rPr>
          <w:rFonts w:ascii="Arial" w:hAnsi="Arial" w:cs="Arial"/>
          <w:bCs/>
          <w:iCs/>
          <w:color w:val="000000"/>
          <w:sz w:val="20"/>
          <w:szCs w:val="20"/>
        </w:rPr>
        <w:t>abortion policy from 22 weeks of gestation and beyond), new policies on audiovisual capture of and by patients as well as regarding the post-mortem use of reproductive tissues by patient surrogates. I also helped initiate an institution-wide policy and new preventive team (</w:t>
      </w:r>
      <w:r w:rsidR="00295F61">
        <w:rPr>
          <w:rFonts w:ascii="Arial" w:hAnsi="Arial" w:cs="Arial"/>
          <w:bCs/>
          <w:iCs/>
          <w:color w:val="000000"/>
          <w:sz w:val="20"/>
          <w:szCs w:val="20"/>
        </w:rPr>
        <w:t xml:space="preserve">originally </w:t>
      </w:r>
      <w:r>
        <w:rPr>
          <w:rFonts w:ascii="Arial" w:hAnsi="Arial" w:cs="Arial"/>
          <w:bCs/>
          <w:iCs/>
          <w:color w:val="000000"/>
          <w:sz w:val="20"/>
          <w:szCs w:val="20"/>
        </w:rPr>
        <w:t>called the Behavioral Response Team</w:t>
      </w:r>
      <w:r w:rsidR="00295F61">
        <w:rPr>
          <w:rFonts w:ascii="Arial" w:hAnsi="Arial" w:cs="Arial"/>
          <w:bCs/>
          <w:iCs/>
          <w:color w:val="000000"/>
          <w:sz w:val="20"/>
          <w:szCs w:val="20"/>
        </w:rPr>
        <w:t>, now the Collaborative Care Response Team</w:t>
      </w:r>
      <w:r>
        <w:rPr>
          <w:rFonts w:ascii="Arial" w:hAnsi="Arial" w:cs="Arial"/>
          <w:bCs/>
          <w:iCs/>
          <w:color w:val="000000"/>
          <w:sz w:val="20"/>
          <w:szCs w:val="20"/>
        </w:rPr>
        <w:t xml:space="preserve">) </w:t>
      </w:r>
      <w:r w:rsidR="00475AE6">
        <w:rPr>
          <w:rFonts w:ascii="Arial" w:hAnsi="Arial" w:cs="Arial"/>
          <w:bCs/>
          <w:iCs/>
          <w:color w:val="000000"/>
          <w:sz w:val="20"/>
          <w:szCs w:val="20"/>
        </w:rPr>
        <w:t xml:space="preserve">to help mitigate </w:t>
      </w:r>
      <w:r>
        <w:rPr>
          <w:rFonts w:ascii="Arial" w:hAnsi="Arial" w:cs="Arial"/>
          <w:bCs/>
          <w:iCs/>
          <w:color w:val="000000"/>
          <w:sz w:val="20"/>
          <w:szCs w:val="20"/>
        </w:rPr>
        <w:t xml:space="preserve">violent patient behavior and other forms of conflict in the inpatient setting. A policy I created with a team of collaborators on post-mortem utilization of reproductive tissues has been replicated at other medical centers and we published about our policy on the ethical management of patient violence. The 2020 emergence of the COVID pandemic provided ample opportunities for clinical ethics leadership. I helped both UVMMC and the State of Vermont set their vaccine allocation policies (including promotion of enhanced access for BIPOC community members in response to higher serious diseases rates) and provided ongoing guidance to clinical leaders at UVMMC and the State regarding rationing of COVID and other medications as well as allocation of scarce testing supplies. </w:t>
      </w:r>
      <w:r w:rsidR="00295F61">
        <w:rPr>
          <w:rFonts w:ascii="Arial" w:hAnsi="Arial" w:cs="Arial"/>
          <w:bCs/>
          <w:iCs/>
          <w:color w:val="000000"/>
          <w:sz w:val="20"/>
          <w:szCs w:val="20"/>
        </w:rPr>
        <w:t xml:space="preserve">In 2025, I co-founded the institution-wide Compassionate Care Conference with colleagues in palliative care, the Office of </w:t>
      </w:r>
      <w:r w:rsidR="00295F61" w:rsidRPr="00295F61">
        <w:rPr>
          <w:rFonts w:ascii="Arial" w:hAnsi="Arial" w:cs="Arial"/>
          <w:bCs/>
          <w:iCs/>
          <w:color w:val="000000"/>
          <w:sz w:val="20"/>
          <w:szCs w:val="20"/>
        </w:rPr>
        <w:t xml:space="preserve">Culture, Experience, and Community </w:t>
      </w:r>
      <w:proofErr w:type="spellStart"/>
      <w:r w:rsidR="00295F61" w:rsidRPr="00295F61">
        <w:rPr>
          <w:rFonts w:ascii="Arial" w:hAnsi="Arial" w:cs="Arial"/>
          <w:bCs/>
          <w:iCs/>
          <w:color w:val="000000"/>
          <w:sz w:val="20"/>
          <w:szCs w:val="20"/>
        </w:rPr>
        <w:t>Health</w:t>
      </w:r>
      <w:r w:rsidR="00295F61">
        <w:rPr>
          <w:rFonts w:ascii="Arial" w:hAnsi="Arial" w:cs="Arial"/>
          <w:bCs/>
          <w:iCs/>
          <w:color w:val="000000"/>
          <w:sz w:val="20"/>
          <w:szCs w:val="20"/>
        </w:rPr>
        <w:t xml:space="preserve">, </w:t>
      </w:r>
      <w:proofErr w:type="spellEnd"/>
      <w:r w:rsidR="00295F61">
        <w:rPr>
          <w:rFonts w:ascii="Arial" w:hAnsi="Arial" w:cs="Arial"/>
          <w:bCs/>
          <w:iCs/>
          <w:color w:val="000000"/>
          <w:sz w:val="20"/>
          <w:szCs w:val="20"/>
        </w:rPr>
        <w:t>case management, nursing leadership and medical psychology.</w:t>
      </w:r>
    </w:p>
    <w:p w14:paraId="018182B6" w14:textId="77777777" w:rsidR="007A7561" w:rsidRDefault="007A7561" w:rsidP="007A7561">
      <w:pPr>
        <w:pStyle w:val="NormalWeb"/>
        <w:widowControl w:val="0"/>
        <w:spacing w:before="0" w:beforeAutospacing="0" w:after="0" w:afterAutospacing="0"/>
        <w:ind w:left="180"/>
        <w:outlineLvl w:val="0"/>
        <w:rPr>
          <w:rFonts w:ascii="Arial" w:hAnsi="Arial" w:cs="Arial"/>
          <w:bCs/>
          <w:iCs/>
          <w:color w:val="000000"/>
          <w:sz w:val="20"/>
          <w:szCs w:val="20"/>
        </w:rPr>
      </w:pPr>
    </w:p>
    <w:p w14:paraId="6080402E" w14:textId="77777777" w:rsidR="007A7561" w:rsidRDefault="007A7561" w:rsidP="007A7561">
      <w:pPr>
        <w:pStyle w:val="NormalWeb"/>
        <w:widowControl w:val="0"/>
        <w:spacing w:before="0" w:beforeAutospacing="0" w:after="0" w:afterAutospacing="0"/>
        <w:ind w:left="180"/>
        <w:outlineLvl w:val="0"/>
        <w:rPr>
          <w:rFonts w:ascii="Arial" w:hAnsi="Arial" w:cs="Arial"/>
          <w:bCs/>
          <w:iCs/>
          <w:color w:val="000000"/>
          <w:sz w:val="20"/>
          <w:szCs w:val="20"/>
        </w:rPr>
      </w:pPr>
      <w:r>
        <w:rPr>
          <w:rFonts w:ascii="Arial" w:hAnsi="Arial" w:cs="Arial"/>
          <w:bCs/>
          <w:iCs/>
          <w:color w:val="000000"/>
          <w:sz w:val="20"/>
          <w:szCs w:val="20"/>
        </w:rPr>
        <w:t xml:space="preserve">My ethics scholarship continues with publications in major journals regarding clinical ethics challenges. Highlights include a collaboration with ethicists around the country on how to build organizational ethics programs on clinical ethics foundations, and a series of publications now coming out following a national survey of organizational ethicists. In 2020, I wrote in the </w:t>
      </w:r>
      <w:r w:rsidRPr="000617C7">
        <w:rPr>
          <w:rFonts w:ascii="Arial" w:hAnsi="Arial" w:cs="Arial"/>
          <w:bCs/>
          <w:i/>
          <w:color w:val="000000"/>
          <w:sz w:val="20"/>
          <w:szCs w:val="20"/>
        </w:rPr>
        <w:t>New England Journal of Medicine</w:t>
      </w:r>
      <w:r>
        <w:rPr>
          <w:rFonts w:ascii="Arial" w:hAnsi="Arial" w:cs="Arial"/>
          <w:bCs/>
          <w:iCs/>
          <w:color w:val="000000"/>
          <w:sz w:val="20"/>
          <w:szCs w:val="20"/>
        </w:rPr>
        <w:t xml:space="preserve"> about the ethics of rationing before and during COVID.</w:t>
      </w:r>
    </w:p>
    <w:p w14:paraId="332B0A2B" w14:textId="77777777" w:rsidR="007A7561" w:rsidRDefault="007A7561" w:rsidP="007A7561">
      <w:pPr>
        <w:pStyle w:val="NormalWeb"/>
        <w:widowControl w:val="0"/>
        <w:spacing w:before="0" w:beforeAutospacing="0" w:after="0" w:afterAutospacing="0"/>
        <w:ind w:left="180"/>
        <w:outlineLvl w:val="0"/>
        <w:rPr>
          <w:rFonts w:ascii="Arial" w:hAnsi="Arial" w:cs="Arial"/>
          <w:bCs/>
          <w:iCs/>
          <w:color w:val="000000"/>
          <w:sz w:val="20"/>
          <w:szCs w:val="20"/>
        </w:rPr>
      </w:pPr>
    </w:p>
    <w:p w14:paraId="1531D051" w14:textId="54CF8939" w:rsidR="007A7561" w:rsidRDefault="007A7561" w:rsidP="007A7561">
      <w:pPr>
        <w:pStyle w:val="NormalWeb"/>
        <w:widowControl w:val="0"/>
        <w:spacing w:before="0" w:beforeAutospacing="0" w:after="0" w:afterAutospacing="0"/>
        <w:ind w:left="180"/>
        <w:outlineLvl w:val="0"/>
        <w:rPr>
          <w:rFonts w:ascii="Arial" w:hAnsi="Arial" w:cs="Arial"/>
          <w:bCs/>
          <w:iCs/>
          <w:color w:val="000000"/>
          <w:sz w:val="20"/>
          <w:szCs w:val="20"/>
        </w:rPr>
      </w:pPr>
      <w:r>
        <w:rPr>
          <w:rFonts w:ascii="Arial" w:hAnsi="Arial" w:cs="Arial"/>
          <w:bCs/>
          <w:iCs/>
          <w:color w:val="000000"/>
          <w:sz w:val="20"/>
          <w:szCs w:val="20"/>
        </w:rPr>
        <w:lastRenderedPageBreak/>
        <w:t xml:space="preserve">Most recently I co-founded a new section in the journal </w:t>
      </w:r>
      <w:r w:rsidRPr="00FE0B74">
        <w:rPr>
          <w:rFonts w:ascii="Arial" w:hAnsi="Arial" w:cs="Arial"/>
          <w:bCs/>
          <w:i/>
          <w:color w:val="000000"/>
          <w:sz w:val="20"/>
          <w:szCs w:val="20"/>
        </w:rPr>
        <w:t>Clinical Infectious Diseases</w:t>
      </w:r>
      <w:r>
        <w:rPr>
          <w:rFonts w:ascii="Arial" w:hAnsi="Arial" w:cs="Arial"/>
          <w:bCs/>
          <w:iCs/>
          <w:color w:val="000000"/>
          <w:sz w:val="20"/>
          <w:szCs w:val="20"/>
        </w:rPr>
        <w:t xml:space="preserve"> called Ethics Rounds with Johns Hopkins clinical ethicist and infectious diseases physician Dr Olivia </w:t>
      </w:r>
      <w:proofErr w:type="spellStart"/>
      <w:r>
        <w:rPr>
          <w:rFonts w:ascii="Arial" w:hAnsi="Arial" w:cs="Arial"/>
          <w:bCs/>
          <w:iCs/>
          <w:color w:val="000000"/>
          <w:sz w:val="20"/>
          <w:szCs w:val="20"/>
        </w:rPr>
        <w:t>Kates</w:t>
      </w:r>
      <w:proofErr w:type="spellEnd"/>
      <w:r>
        <w:rPr>
          <w:rFonts w:ascii="Arial" w:hAnsi="Arial" w:cs="Arial"/>
          <w:bCs/>
          <w:iCs/>
          <w:color w:val="000000"/>
          <w:sz w:val="20"/>
          <w:szCs w:val="20"/>
        </w:rPr>
        <w:t xml:space="preserve"> MD</w:t>
      </w:r>
      <w:r w:rsidR="00701719">
        <w:rPr>
          <w:rFonts w:ascii="Arial" w:hAnsi="Arial" w:cs="Arial"/>
          <w:bCs/>
          <w:iCs/>
          <w:color w:val="000000"/>
          <w:sz w:val="20"/>
          <w:szCs w:val="20"/>
        </w:rPr>
        <w:t xml:space="preserve">. In July 2024, I </w:t>
      </w:r>
      <w:r w:rsidR="00475AE6">
        <w:rPr>
          <w:rFonts w:ascii="Arial" w:hAnsi="Arial" w:cs="Arial"/>
          <w:bCs/>
          <w:iCs/>
          <w:color w:val="000000"/>
          <w:sz w:val="20"/>
          <w:szCs w:val="20"/>
        </w:rPr>
        <w:t xml:space="preserve">was elected to serve </w:t>
      </w:r>
      <w:r w:rsidR="004B5207">
        <w:rPr>
          <w:rFonts w:ascii="Arial" w:hAnsi="Arial" w:cs="Arial"/>
          <w:bCs/>
          <w:iCs/>
          <w:color w:val="000000"/>
          <w:sz w:val="20"/>
          <w:szCs w:val="20"/>
        </w:rPr>
        <w:t xml:space="preserve">a two-year term as a member of </w:t>
      </w:r>
      <w:r w:rsidR="00475AE6">
        <w:rPr>
          <w:rFonts w:ascii="Arial" w:hAnsi="Arial" w:cs="Arial"/>
          <w:bCs/>
          <w:iCs/>
          <w:color w:val="000000"/>
          <w:sz w:val="20"/>
          <w:szCs w:val="20"/>
        </w:rPr>
        <w:t>the Healthcare Ethics Con</w:t>
      </w:r>
      <w:r w:rsidR="00701719">
        <w:rPr>
          <w:rFonts w:ascii="Arial" w:hAnsi="Arial" w:cs="Arial"/>
          <w:bCs/>
          <w:iCs/>
          <w:color w:val="000000"/>
          <w:sz w:val="20"/>
          <w:szCs w:val="20"/>
        </w:rPr>
        <w:t>sultant Certification Commission</w:t>
      </w:r>
      <w:r>
        <w:rPr>
          <w:rFonts w:ascii="Arial" w:hAnsi="Arial" w:cs="Arial"/>
          <w:bCs/>
          <w:iCs/>
          <w:color w:val="000000"/>
          <w:sz w:val="20"/>
          <w:szCs w:val="20"/>
        </w:rPr>
        <w:t xml:space="preserve">. </w:t>
      </w:r>
    </w:p>
    <w:p w14:paraId="33116BD9" w14:textId="77777777" w:rsidR="007A7561" w:rsidRDefault="007A7561" w:rsidP="007A7561">
      <w:pPr>
        <w:pStyle w:val="NormalWeb"/>
        <w:widowControl w:val="0"/>
        <w:spacing w:before="0" w:beforeAutospacing="0" w:after="0" w:afterAutospacing="0"/>
        <w:outlineLvl w:val="0"/>
        <w:rPr>
          <w:rFonts w:ascii="Arial" w:hAnsi="Arial" w:cs="Arial"/>
          <w:bCs/>
          <w:iCs/>
          <w:color w:val="000000"/>
          <w:sz w:val="20"/>
          <w:szCs w:val="20"/>
        </w:rPr>
      </w:pPr>
    </w:p>
    <w:p w14:paraId="3E63350E" w14:textId="77777777" w:rsidR="007A7561" w:rsidRPr="00061AF5" w:rsidRDefault="007A7561" w:rsidP="007A7561">
      <w:pPr>
        <w:pStyle w:val="NormalWeb"/>
        <w:widowControl w:val="0"/>
        <w:spacing w:before="0" w:beforeAutospacing="0" w:after="0" w:afterAutospacing="0"/>
        <w:outlineLvl w:val="0"/>
        <w:rPr>
          <w:rFonts w:ascii="Arial" w:hAnsi="Arial" w:cs="Arial"/>
          <w:bCs/>
          <w:i/>
          <w:color w:val="000000"/>
          <w:sz w:val="20"/>
          <w:szCs w:val="20"/>
        </w:rPr>
      </w:pPr>
      <w:r w:rsidRPr="00061AF5">
        <w:rPr>
          <w:rFonts w:ascii="Arial" w:hAnsi="Arial" w:cs="Arial"/>
          <w:bCs/>
          <w:i/>
          <w:color w:val="000000"/>
          <w:sz w:val="20"/>
          <w:szCs w:val="20"/>
        </w:rPr>
        <w:t xml:space="preserve">Public health </w:t>
      </w:r>
      <w:r>
        <w:rPr>
          <w:rFonts w:ascii="Arial" w:hAnsi="Arial" w:cs="Arial"/>
          <w:bCs/>
          <w:i/>
          <w:color w:val="000000"/>
          <w:sz w:val="20"/>
          <w:szCs w:val="20"/>
        </w:rPr>
        <w:t>outreach</w:t>
      </w:r>
    </w:p>
    <w:p w14:paraId="7EF73006" w14:textId="77777777" w:rsidR="007A7561" w:rsidRDefault="007A7561" w:rsidP="007A7561">
      <w:pPr>
        <w:pStyle w:val="NormalWeb"/>
        <w:widowControl w:val="0"/>
        <w:spacing w:before="0" w:beforeAutospacing="0" w:after="0" w:afterAutospacing="0"/>
        <w:outlineLvl w:val="0"/>
        <w:rPr>
          <w:rFonts w:ascii="Arial" w:hAnsi="Arial" w:cs="Arial"/>
          <w:b/>
          <w:iCs/>
          <w:color w:val="000000"/>
          <w:sz w:val="20"/>
          <w:szCs w:val="20"/>
        </w:rPr>
      </w:pPr>
    </w:p>
    <w:p w14:paraId="6BFA637E" w14:textId="59B9A884" w:rsidR="007A7561" w:rsidRDefault="00701719" w:rsidP="007A7561">
      <w:pPr>
        <w:pStyle w:val="NormalWeb"/>
        <w:widowControl w:val="0"/>
        <w:spacing w:before="0" w:beforeAutospacing="0" w:after="0" w:afterAutospacing="0"/>
        <w:ind w:left="180"/>
        <w:outlineLvl w:val="0"/>
        <w:rPr>
          <w:rFonts w:ascii="Arial" w:hAnsi="Arial" w:cs="Arial"/>
          <w:bCs/>
          <w:iCs/>
          <w:color w:val="000000"/>
          <w:sz w:val="20"/>
          <w:szCs w:val="20"/>
        </w:rPr>
      </w:pPr>
      <w:r>
        <w:rPr>
          <w:rFonts w:ascii="Arial" w:hAnsi="Arial" w:cs="Arial"/>
          <w:bCs/>
          <w:iCs/>
          <w:color w:val="000000"/>
          <w:sz w:val="20"/>
          <w:szCs w:val="20"/>
        </w:rPr>
        <w:t>T</w:t>
      </w:r>
      <w:r w:rsidR="007A7561">
        <w:rPr>
          <w:rFonts w:ascii="Arial" w:hAnsi="Arial" w:cs="Arial"/>
          <w:bCs/>
          <w:iCs/>
          <w:color w:val="000000"/>
          <w:sz w:val="20"/>
          <w:szCs w:val="20"/>
        </w:rPr>
        <w:t xml:space="preserve">he Albert Schweitzer Fellowship </w:t>
      </w:r>
      <w:r>
        <w:rPr>
          <w:rFonts w:ascii="Arial" w:hAnsi="Arial" w:cs="Arial"/>
          <w:bCs/>
          <w:iCs/>
          <w:color w:val="000000"/>
          <w:sz w:val="20"/>
          <w:szCs w:val="20"/>
        </w:rPr>
        <w:t xml:space="preserve">has been a major focus of my public health work since my fellowship year at Duke in 1996. </w:t>
      </w:r>
      <w:r w:rsidR="004B5207">
        <w:rPr>
          <w:rFonts w:ascii="Arial" w:hAnsi="Arial" w:cs="Arial"/>
          <w:bCs/>
          <w:iCs/>
          <w:color w:val="000000"/>
          <w:sz w:val="20"/>
          <w:szCs w:val="20"/>
        </w:rPr>
        <w:t xml:space="preserve">During fellowship in Boston in the mid-2000’s, </w:t>
      </w:r>
      <w:r>
        <w:rPr>
          <w:rFonts w:ascii="Arial" w:hAnsi="Arial" w:cs="Arial"/>
          <w:bCs/>
          <w:iCs/>
          <w:color w:val="000000"/>
          <w:sz w:val="20"/>
          <w:szCs w:val="20"/>
        </w:rPr>
        <w:t xml:space="preserve">I interviewed at the Harvard Medical School </w:t>
      </w:r>
      <w:proofErr w:type="gramStart"/>
      <w:r>
        <w:rPr>
          <w:rFonts w:ascii="Arial" w:hAnsi="Arial" w:cs="Arial"/>
          <w:bCs/>
          <w:iCs/>
          <w:color w:val="000000"/>
          <w:sz w:val="20"/>
          <w:szCs w:val="20"/>
        </w:rPr>
        <w:t>chapter, and</w:t>
      </w:r>
      <w:proofErr w:type="gramEnd"/>
      <w:r>
        <w:rPr>
          <w:rFonts w:ascii="Arial" w:hAnsi="Arial" w:cs="Arial"/>
          <w:bCs/>
          <w:iCs/>
          <w:color w:val="000000"/>
          <w:sz w:val="20"/>
          <w:szCs w:val="20"/>
        </w:rPr>
        <w:t xml:space="preserve"> mentored one Schweitzer fellow</w:t>
      </w:r>
      <w:r w:rsidR="004B5207">
        <w:rPr>
          <w:rFonts w:ascii="Arial" w:hAnsi="Arial" w:cs="Arial"/>
          <w:bCs/>
          <w:iCs/>
          <w:color w:val="000000"/>
          <w:sz w:val="20"/>
          <w:szCs w:val="20"/>
        </w:rPr>
        <w:t>. U</w:t>
      </w:r>
      <w:r>
        <w:rPr>
          <w:rFonts w:ascii="Arial" w:hAnsi="Arial" w:cs="Arial"/>
          <w:bCs/>
          <w:iCs/>
          <w:color w:val="000000"/>
          <w:sz w:val="20"/>
          <w:szCs w:val="20"/>
        </w:rPr>
        <w:t>pon joining the Dartmouth faculty</w:t>
      </w:r>
      <w:r w:rsidR="004B5207">
        <w:rPr>
          <w:rFonts w:ascii="Arial" w:hAnsi="Arial" w:cs="Arial"/>
          <w:bCs/>
          <w:iCs/>
          <w:color w:val="000000"/>
          <w:sz w:val="20"/>
          <w:szCs w:val="20"/>
        </w:rPr>
        <w:t>, I</w:t>
      </w:r>
      <w:r>
        <w:rPr>
          <w:rFonts w:ascii="Arial" w:hAnsi="Arial" w:cs="Arial"/>
          <w:bCs/>
          <w:iCs/>
          <w:color w:val="000000"/>
          <w:sz w:val="20"/>
          <w:szCs w:val="20"/>
        </w:rPr>
        <w:t xml:space="preserve"> participated intensively in leadership of the New Hampshire/Vermont chapter including as </w:t>
      </w:r>
      <w:r w:rsidR="004B5207">
        <w:rPr>
          <w:rFonts w:ascii="Arial" w:hAnsi="Arial" w:cs="Arial"/>
          <w:bCs/>
          <w:iCs/>
          <w:color w:val="000000"/>
          <w:sz w:val="20"/>
          <w:szCs w:val="20"/>
        </w:rPr>
        <w:t xml:space="preserve">project mentor for multiple projects and </w:t>
      </w:r>
      <w:r>
        <w:rPr>
          <w:rFonts w:ascii="Arial" w:hAnsi="Arial" w:cs="Arial"/>
          <w:bCs/>
          <w:iCs/>
          <w:color w:val="000000"/>
          <w:sz w:val="20"/>
          <w:szCs w:val="20"/>
        </w:rPr>
        <w:t xml:space="preserve">faculty advisor from </w:t>
      </w:r>
      <w:r w:rsidR="007A7561">
        <w:rPr>
          <w:rFonts w:ascii="Arial" w:hAnsi="Arial" w:cs="Arial"/>
          <w:bCs/>
          <w:iCs/>
          <w:color w:val="000000"/>
          <w:sz w:val="20"/>
          <w:szCs w:val="20"/>
        </w:rPr>
        <w:t>2016-2018</w:t>
      </w:r>
      <w:r>
        <w:rPr>
          <w:rFonts w:ascii="Arial" w:hAnsi="Arial" w:cs="Arial"/>
          <w:bCs/>
          <w:iCs/>
          <w:color w:val="000000"/>
          <w:sz w:val="20"/>
          <w:szCs w:val="20"/>
        </w:rPr>
        <w:t xml:space="preserve">. Since 2018, I have been part of the leadership team at the University of Vermont students, in collaboration with pediatric hospitalist </w:t>
      </w:r>
      <w:r w:rsidR="004B5207">
        <w:rPr>
          <w:rFonts w:ascii="Arial" w:hAnsi="Arial" w:cs="Arial"/>
          <w:bCs/>
          <w:iCs/>
          <w:color w:val="000000"/>
          <w:sz w:val="20"/>
          <w:szCs w:val="20"/>
        </w:rPr>
        <w:t xml:space="preserve">Dr. </w:t>
      </w:r>
      <w:r>
        <w:rPr>
          <w:rFonts w:ascii="Arial" w:hAnsi="Arial" w:cs="Arial"/>
          <w:bCs/>
          <w:iCs/>
          <w:color w:val="000000"/>
          <w:sz w:val="20"/>
          <w:szCs w:val="20"/>
        </w:rPr>
        <w:t xml:space="preserve">Molly Rideout. </w:t>
      </w:r>
      <w:r w:rsidR="007A7561">
        <w:rPr>
          <w:rFonts w:ascii="Arial" w:hAnsi="Arial" w:cs="Arial"/>
          <w:bCs/>
          <w:iCs/>
          <w:color w:val="000000"/>
          <w:sz w:val="20"/>
          <w:szCs w:val="20"/>
        </w:rPr>
        <w:t xml:space="preserve">I have been proud to help mentor dozens of graduate students building community outreach and partnership into their professional careers. In 2024, I was chosen as Secretary of the national board of the Albert Schweitzer Fellowship, and as a part of a new national leadership team </w:t>
      </w:r>
      <w:r w:rsidR="0097568D">
        <w:rPr>
          <w:rFonts w:ascii="Arial" w:hAnsi="Arial" w:cs="Arial"/>
          <w:bCs/>
          <w:iCs/>
          <w:color w:val="000000"/>
          <w:sz w:val="20"/>
          <w:szCs w:val="20"/>
        </w:rPr>
        <w:t xml:space="preserve">I helped </w:t>
      </w:r>
      <w:r w:rsidR="007A7561">
        <w:rPr>
          <w:rFonts w:ascii="Arial" w:hAnsi="Arial" w:cs="Arial"/>
          <w:bCs/>
          <w:iCs/>
          <w:color w:val="000000"/>
          <w:sz w:val="20"/>
          <w:szCs w:val="20"/>
        </w:rPr>
        <w:t>restore financial solvency of this 30-year</w:t>
      </w:r>
      <w:r w:rsidR="004B5207">
        <w:rPr>
          <w:rFonts w:ascii="Arial" w:hAnsi="Arial" w:cs="Arial"/>
          <w:bCs/>
          <w:iCs/>
          <w:color w:val="000000"/>
          <w:sz w:val="20"/>
          <w:szCs w:val="20"/>
        </w:rPr>
        <w:t>-</w:t>
      </w:r>
      <w:r w:rsidR="007A7561">
        <w:rPr>
          <w:rFonts w:ascii="Arial" w:hAnsi="Arial" w:cs="Arial"/>
          <w:bCs/>
          <w:iCs/>
          <w:color w:val="000000"/>
          <w:sz w:val="20"/>
          <w:szCs w:val="20"/>
        </w:rPr>
        <w:t>old organization, transition</w:t>
      </w:r>
      <w:r w:rsidR="0097568D">
        <w:rPr>
          <w:rFonts w:ascii="Arial" w:hAnsi="Arial" w:cs="Arial"/>
          <w:bCs/>
          <w:iCs/>
          <w:color w:val="000000"/>
          <w:sz w:val="20"/>
          <w:szCs w:val="20"/>
        </w:rPr>
        <w:t>ed</w:t>
      </w:r>
      <w:r w:rsidR="007A7561">
        <w:rPr>
          <w:rFonts w:ascii="Arial" w:hAnsi="Arial" w:cs="Arial"/>
          <w:bCs/>
          <w:iCs/>
          <w:color w:val="000000"/>
          <w:sz w:val="20"/>
          <w:szCs w:val="20"/>
        </w:rPr>
        <w:t xml:space="preserve"> the national office </w:t>
      </w:r>
      <w:r w:rsidR="0097568D">
        <w:rPr>
          <w:rFonts w:ascii="Arial" w:hAnsi="Arial" w:cs="Arial"/>
          <w:bCs/>
          <w:iCs/>
          <w:color w:val="000000"/>
          <w:sz w:val="20"/>
          <w:szCs w:val="20"/>
        </w:rPr>
        <w:t>from Boston to Tulsa</w:t>
      </w:r>
      <w:r w:rsidR="007A7561">
        <w:rPr>
          <w:rFonts w:ascii="Arial" w:hAnsi="Arial" w:cs="Arial"/>
          <w:bCs/>
          <w:iCs/>
          <w:color w:val="000000"/>
          <w:sz w:val="20"/>
          <w:szCs w:val="20"/>
        </w:rPr>
        <w:t>, and hire</w:t>
      </w:r>
      <w:r w:rsidR="0097568D">
        <w:rPr>
          <w:rFonts w:ascii="Arial" w:hAnsi="Arial" w:cs="Arial"/>
          <w:bCs/>
          <w:iCs/>
          <w:color w:val="000000"/>
          <w:sz w:val="20"/>
          <w:szCs w:val="20"/>
        </w:rPr>
        <w:t>d</w:t>
      </w:r>
      <w:r w:rsidR="007A7561">
        <w:rPr>
          <w:rFonts w:ascii="Arial" w:hAnsi="Arial" w:cs="Arial"/>
          <w:bCs/>
          <w:iCs/>
          <w:color w:val="000000"/>
          <w:sz w:val="20"/>
          <w:szCs w:val="20"/>
        </w:rPr>
        <w:t xml:space="preserve"> a new Executive Director in </w:t>
      </w:r>
      <w:r w:rsidR="0097568D">
        <w:rPr>
          <w:rFonts w:ascii="Arial" w:hAnsi="Arial" w:cs="Arial"/>
          <w:bCs/>
          <w:iCs/>
          <w:color w:val="000000"/>
          <w:sz w:val="20"/>
          <w:szCs w:val="20"/>
        </w:rPr>
        <w:t>early 2025</w:t>
      </w:r>
      <w:r w:rsidR="007A7561">
        <w:rPr>
          <w:rFonts w:ascii="Arial" w:hAnsi="Arial" w:cs="Arial"/>
          <w:bCs/>
          <w:iCs/>
          <w:color w:val="000000"/>
          <w:sz w:val="20"/>
          <w:szCs w:val="20"/>
        </w:rPr>
        <w:t xml:space="preserve">. </w:t>
      </w:r>
    </w:p>
    <w:p w14:paraId="7FC7C8A3" w14:textId="77777777" w:rsidR="007A7561" w:rsidRDefault="007A7561" w:rsidP="007A7561">
      <w:pPr>
        <w:pStyle w:val="NormalWeb"/>
        <w:widowControl w:val="0"/>
        <w:spacing w:before="0" w:beforeAutospacing="0" w:after="0" w:afterAutospacing="0"/>
        <w:ind w:left="180"/>
        <w:outlineLvl w:val="0"/>
        <w:rPr>
          <w:rFonts w:ascii="Arial" w:hAnsi="Arial" w:cs="Arial"/>
          <w:bCs/>
          <w:iCs/>
          <w:color w:val="000000"/>
          <w:sz w:val="20"/>
          <w:szCs w:val="20"/>
        </w:rPr>
      </w:pPr>
    </w:p>
    <w:p w14:paraId="2E691CC3" w14:textId="031A0437" w:rsidR="007A7561" w:rsidRDefault="007A7561" w:rsidP="007A7561">
      <w:pPr>
        <w:pStyle w:val="NormalWeb"/>
        <w:widowControl w:val="0"/>
        <w:spacing w:before="0" w:beforeAutospacing="0" w:after="0" w:afterAutospacing="0"/>
        <w:ind w:left="180"/>
        <w:outlineLvl w:val="0"/>
        <w:rPr>
          <w:rFonts w:ascii="Arial" w:hAnsi="Arial" w:cs="Arial"/>
          <w:bCs/>
          <w:iCs/>
          <w:color w:val="000000"/>
          <w:sz w:val="20"/>
          <w:szCs w:val="20"/>
        </w:rPr>
      </w:pPr>
      <w:r>
        <w:rPr>
          <w:rFonts w:ascii="Arial" w:hAnsi="Arial" w:cs="Arial"/>
          <w:bCs/>
          <w:iCs/>
          <w:color w:val="000000"/>
          <w:sz w:val="20"/>
          <w:szCs w:val="20"/>
        </w:rPr>
        <w:t xml:space="preserve">In 2015, in response to an outbreak of drug diversion-related hepatitis C at a New Hampshire hospital, I proposed with </w:t>
      </w:r>
      <w:r w:rsidR="00701719">
        <w:rPr>
          <w:rFonts w:ascii="Arial" w:hAnsi="Arial" w:cs="Arial"/>
          <w:bCs/>
          <w:iCs/>
          <w:color w:val="000000"/>
          <w:sz w:val="20"/>
          <w:szCs w:val="20"/>
        </w:rPr>
        <w:t xml:space="preserve">Dartmouth ethicist Bill </w:t>
      </w:r>
      <w:r>
        <w:rPr>
          <w:rFonts w:ascii="Arial" w:hAnsi="Arial" w:cs="Arial"/>
          <w:bCs/>
          <w:iCs/>
          <w:color w:val="000000"/>
          <w:sz w:val="20"/>
          <w:szCs w:val="20"/>
        </w:rPr>
        <w:t xml:space="preserve">Nelson the formation of a national reporting system for drug diversion </w:t>
      </w:r>
      <w:proofErr w:type="gramStart"/>
      <w:r>
        <w:rPr>
          <w:rFonts w:ascii="Arial" w:hAnsi="Arial" w:cs="Arial"/>
          <w:bCs/>
          <w:iCs/>
          <w:color w:val="000000"/>
          <w:sz w:val="20"/>
          <w:szCs w:val="20"/>
        </w:rPr>
        <w:t>in order to</w:t>
      </w:r>
      <w:proofErr w:type="gramEnd"/>
      <w:r>
        <w:rPr>
          <w:rFonts w:ascii="Arial" w:hAnsi="Arial" w:cs="Arial"/>
          <w:bCs/>
          <w:iCs/>
          <w:color w:val="000000"/>
          <w:sz w:val="20"/>
          <w:szCs w:val="20"/>
        </w:rPr>
        <w:t xml:space="preserve"> help institutions protect patient and perpetrator safety and access to needed care. A colleague in Kansas, Tom Knight, created this system starting in 2019 in a new non-profit called HealthCareDiversion.org, </w:t>
      </w:r>
      <w:r w:rsidR="004B5207">
        <w:rPr>
          <w:rFonts w:ascii="Arial" w:hAnsi="Arial" w:cs="Arial"/>
          <w:bCs/>
          <w:iCs/>
          <w:color w:val="000000"/>
          <w:sz w:val="20"/>
          <w:szCs w:val="20"/>
        </w:rPr>
        <w:t xml:space="preserve">after which I served </w:t>
      </w:r>
      <w:r>
        <w:rPr>
          <w:rFonts w:ascii="Arial" w:hAnsi="Arial" w:cs="Arial"/>
          <w:bCs/>
          <w:iCs/>
          <w:color w:val="000000"/>
          <w:sz w:val="20"/>
          <w:szCs w:val="20"/>
        </w:rPr>
        <w:t>as a member of the national advisory board</w:t>
      </w:r>
      <w:r w:rsidR="004B5207">
        <w:rPr>
          <w:rFonts w:ascii="Arial" w:hAnsi="Arial" w:cs="Arial"/>
          <w:bCs/>
          <w:iCs/>
          <w:color w:val="000000"/>
          <w:sz w:val="20"/>
          <w:szCs w:val="20"/>
        </w:rPr>
        <w:t xml:space="preserve"> for several years</w:t>
      </w:r>
      <w:r>
        <w:rPr>
          <w:rFonts w:ascii="Arial" w:hAnsi="Arial" w:cs="Arial"/>
          <w:bCs/>
          <w:iCs/>
          <w:color w:val="000000"/>
          <w:sz w:val="20"/>
          <w:szCs w:val="20"/>
        </w:rPr>
        <w:t>.</w:t>
      </w:r>
    </w:p>
    <w:p w14:paraId="11812EF2" w14:textId="77777777" w:rsidR="007A7561" w:rsidRDefault="007A7561" w:rsidP="007A7561">
      <w:pPr>
        <w:pStyle w:val="NormalWeb"/>
        <w:widowControl w:val="0"/>
        <w:spacing w:before="0" w:beforeAutospacing="0" w:after="0" w:afterAutospacing="0"/>
        <w:ind w:left="180"/>
        <w:outlineLvl w:val="0"/>
        <w:rPr>
          <w:rFonts w:ascii="Arial" w:hAnsi="Arial" w:cs="Arial"/>
          <w:bCs/>
          <w:iCs/>
          <w:color w:val="000000"/>
          <w:sz w:val="20"/>
          <w:szCs w:val="20"/>
        </w:rPr>
      </w:pPr>
    </w:p>
    <w:p w14:paraId="2F1D3CF4" w14:textId="77777777" w:rsidR="004B5207" w:rsidRDefault="007A7561" w:rsidP="007A7561">
      <w:pPr>
        <w:pStyle w:val="NormalWeb"/>
        <w:widowControl w:val="0"/>
        <w:spacing w:before="0" w:beforeAutospacing="0" w:after="0" w:afterAutospacing="0"/>
        <w:ind w:left="180"/>
        <w:outlineLvl w:val="0"/>
        <w:rPr>
          <w:rFonts w:ascii="Arial" w:hAnsi="Arial" w:cs="Arial"/>
          <w:bCs/>
          <w:iCs/>
          <w:color w:val="000000"/>
          <w:sz w:val="20"/>
          <w:szCs w:val="20"/>
        </w:rPr>
      </w:pPr>
      <w:r>
        <w:rPr>
          <w:rFonts w:ascii="Arial" w:hAnsi="Arial" w:cs="Arial"/>
          <w:bCs/>
          <w:iCs/>
          <w:color w:val="000000"/>
          <w:sz w:val="20"/>
          <w:szCs w:val="20"/>
        </w:rPr>
        <w:t>Since 2013, I have written for national news publications such as</w:t>
      </w:r>
      <w:r w:rsidRPr="00D071FE">
        <w:rPr>
          <w:rFonts w:ascii="Arial" w:hAnsi="Arial" w:cs="Arial"/>
          <w:bCs/>
          <w:i/>
          <w:color w:val="000000"/>
          <w:sz w:val="20"/>
          <w:szCs w:val="20"/>
        </w:rPr>
        <w:t xml:space="preserve"> </w:t>
      </w:r>
      <w:r>
        <w:rPr>
          <w:rFonts w:ascii="Arial" w:hAnsi="Arial" w:cs="Arial"/>
          <w:bCs/>
          <w:i/>
          <w:color w:val="000000"/>
          <w:sz w:val="20"/>
          <w:szCs w:val="20"/>
        </w:rPr>
        <w:t>T</w:t>
      </w:r>
      <w:r w:rsidRPr="00D071FE">
        <w:rPr>
          <w:rFonts w:ascii="Arial" w:hAnsi="Arial" w:cs="Arial"/>
          <w:bCs/>
          <w:i/>
          <w:color w:val="000000"/>
          <w:sz w:val="20"/>
          <w:szCs w:val="20"/>
        </w:rPr>
        <w:t xml:space="preserve">he Atlantic’s </w:t>
      </w:r>
      <w:r>
        <w:rPr>
          <w:rFonts w:ascii="Arial" w:hAnsi="Arial" w:cs="Arial"/>
          <w:bCs/>
          <w:iCs/>
          <w:color w:val="000000"/>
          <w:sz w:val="20"/>
          <w:szCs w:val="20"/>
        </w:rPr>
        <w:t xml:space="preserve">online health section, </w:t>
      </w:r>
      <w:r w:rsidRPr="00D071FE">
        <w:rPr>
          <w:rFonts w:ascii="Arial" w:hAnsi="Arial" w:cs="Arial"/>
          <w:bCs/>
          <w:i/>
          <w:color w:val="000000"/>
          <w:sz w:val="20"/>
          <w:szCs w:val="20"/>
        </w:rPr>
        <w:t>New York Times</w:t>
      </w:r>
      <w:r>
        <w:rPr>
          <w:rFonts w:ascii="Arial" w:hAnsi="Arial" w:cs="Arial"/>
          <w:bCs/>
          <w:i/>
          <w:color w:val="000000"/>
          <w:sz w:val="20"/>
          <w:szCs w:val="20"/>
        </w:rPr>
        <w:t>, STAT,</w:t>
      </w:r>
      <w:r>
        <w:rPr>
          <w:rFonts w:ascii="Arial" w:hAnsi="Arial" w:cs="Arial"/>
          <w:bCs/>
          <w:iCs/>
          <w:color w:val="000000"/>
          <w:sz w:val="20"/>
          <w:szCs w:val="20"/>
        </w:rPr>
        <w:t xml:space="preserve"> and </w:t>
      </w:r>
      <w:r w:rsidRPr="00D071FE">
        <w:rPr>
          <w:rFonts w:ascii="Arial" w:hAnsi="Arial" w:cs="Arial"/>
          <w:bCs/>
          <w:i/>
          <w:color w:val="000000"/>
          <w:sz w:val="20"/>
          <w:szCs w:val="20"/>
        </w:rPr>
        <w:t>Washington Post</w:t>
      </w:r>
      <w:r>
        <w:rPr>
          <w:rFonts w:ascii="Arial" w:hAnsi="Arial" w:cs="Arial"/>
          <w:bCs/>
          <w:iCs/>
          <w:color w:val="000000"/>
          <w:sz w:val="20"/>
          <w:szCs w:val="20"/>
        </w:rPr>
        <w:t xml:space="preserve"> regarding </w:t>
      </w:r>
      <w:r w:rsidR="00701719">
        <w:rPr>
          <w:rFonts w:ascii="Arial" w:hAnsi="Arial" w:cs="Arial"/>
          <w:bCs/>
          <w:iCs/>
          <w:color w:val="000000"/>
          <w:sz w:val="20"/>
          <w:szCs w:val="20"/>
        </w:rPr>
        <w:t xml:space="preserve">clinical </w:t>
      </w:r>
      <w:r>
        <w:rPr>
          <w:rFonts w:ascii="Arial" w:hAnsi="Arial" w:cs="Arial"/>
          <w:bCs/>
          <w:iCs/>
          <w:color w:val="000000"/>
          <w:sz w:val="20"/>
          <w:szCs w:val="20"/>
        </w:rPr>
        <w:t xml:space="preserve">ethics and </w:t>
      </w:r>
      <w:r w:rsidR="00701719">
        <w:rPr>
          <w:rFonts w:ascii="Arial" w:hAnsi="Arial" w:cs="Arial"/>
          <w:bCs/>
          <w:iCs/>
          <w:color w:val="000000"/>
          <w:sz w:val="20"/>
          <w:szCs w:val="20"/>
        </w:rPr>
        <w:t xml:space="preserve">health </w:t>
      </w:r>
      <w:r>
        <w:rPr>
          <w:rFonts w:ascii="Arial" w:hAnsi="Arial" w:cs="Arial"/>
          <w:bCs/>
          <w:iCs/>
          <w:color w:val="000000"/>
          <w:sz w:val="20"/>
          <w:szCs w:val="20"/>
        </w:rPr>
        <w:t xml:space="preserve">policy. I was proud to be elected as </w:t>
      </w:r>
      <w:proofErr w:type="gramStart"/>
      <w:r>
        <w:rPr>
          <w:rFonts w:ascii="Arial" w:hAnsi="Arial" w:cs="Arial"/>
          <w:bCs/>
          <w:iCs/>
          <w:color w:val="000000"/>
          <w:sz w:val="20"/>
          <w:szCs w:val="20"/>
        </w:rPr>
        <w:t>a</w:t>
      </w:r>
      <w:proofErr w:type="gramEnd"/>
      <w:r>
        <w:rPr>
          <w:rFonts w:ascii="Arial" w:hAnsi="Arial" w:cs="Arial"/>
          <w:bCs/>
          <w:iCs/>
          <w:color w:val="000000"/>
          <w:sz w:val="20"/>
          <w:szCs w:val="20"/>
        </w:rPr>
        <w:t xml:space="preserve"> Op-Ed Fellowship Public Voices Fellow </w:t>
      </w:r>
      <w:r w:rsidR="00701719">
        <w:rPr>
          <w:rFonts w:ascii="Arial" w:hAnsi="Arial" w:cs="Arial"/>
          <w:bCs/>
          <w:iCs/>
          <w:color w:val="000000"/>
          <w:sz w:val="20"/>
          <w:szCs w:val="20"/>
        </w:rPr>
        <w:t xml:space="preserve">at </w:t>
      </w:r>
      <w:r>
        <w:rPr>
          <w:rFonts w:ascii="Arial" w:hAnsi="Arial" w:cs="Arial"/>
          <w:bCs/>
          <w:iCs/>
          <w:color w:val="000000"/>
          <w:sz w:val="20"/>
          <w:szCs w:val="20"/>
        </w:rPr>
        <w:t xml:space="preserve">Dartmouth in 2016. This public health messaging continued during the COVID pandemic, </w:t>
      </w:r>
      <w:r w:rsidR="00701719">
        <w:rPr>
          <w:rFonts w:ascii="Arial" w:hAnsi="Arial" w:cs="Arial"/>
          <w:bCs/>
          <w:iCs/>
          <w:color w:val="000000"/>
          <w:sz w:val="20"/>
          <w:szCs w:val="20"/>
        </w:rPr>
        <w:t xml:space="preserve">via </w:t>
      </w:r>
      <w:r>
        <w:rPr>
          <w:rFonts w:ascii="Arial" w:hAnsi="Arial" w:cs="Arial"/>
          <w:bCs/>
          <w:iCs/>
          <w:color w:val="000000"/>
          <w:sz w:val="20"/>
          <w:szCs w:val="20"/>
        </w:rPr>
        <w:t>hundreds of television, radio and newspaper appearances</w:t>
      </w:r>
      <w:r w:rsidR="00701719">
        <w:rPr>
          <w:rFonts w:ascii="Arial" w:hAnsi="Arial" w:cs="Arial"/>
          <w:bCs/>
          <w:iCs/>
          <w:color w:val="000000"/>
          <w:sz w:val="20"/>
          <w:szCs w:val="20"/>
        </w:rPr>
        <w:t xml:space="preserve">. I was </w:t>
      </w:r>
      <w:r>
        <w:rPr>
          <w:rFonts w:ascii="Arial" w:hAnsi="Arial" w:cs="Arial"/>
          <w:bCs/>
          <w:iCs/>
          <w:color w:val="000000"/>
          <w:sz w:val="20"/>
          <w:szCs w:val="20"/>
        </w:rPr>
        <w:t xml:space="preserve">quoted regularly by all Vermont media outlets as well as national outlets like </w:t>
      </w:r>
      <w:r w:rsidRPr="00D071FE">
        <w:rPr>
          <w:rFonts w:ascii="Arial" w:hAnsi="Arial" w:cs="Arial"/>
          <w:bCs/>
          <w:i/>
          <w:color w:val="000000"/>
          <w:sz w:val="20"/>
          <w:szCs w:val="20"/>
        </w:rPr>
        <w:t>The New York Times</w:t>
      </w:r>
      <w:r>
        <w:rPr>
          <w:rFonts w:ascii="Arial" w:hAnsi="Arial" w:cs="Arial"/>
          <w:bCs/>
          <w:iCs/>
          <w:color w:val="000000"/>
          <w:sz w:val="20"/>
          <w:szCs w:val="20"/>
        </w:rPr>
        <w:t xml:space="preserve">, </w:t>
      </w:r>
      <w:r w:rsidRPr="00190575">
        <w:rPr>
          <w:rFonts w:ascii="Arial" w:hAnsi="Arial" w:cs="Arial"/>
          <w:bCs/>
          <w:i/>
          <w:color w:val="000000"/>
          <w:sz w:val="20"/>
          <w:szCs w:val="20"/>
        </w:rPr>
        <w:t>Wall Street Journal</w:t>
      </w:r>
      <w:r>
        <w:rPr>
          <w:rFonts w:ascii="Arial" w:hAnsi="Arial" w:cs="Arial"/>
          <w:bCs/>
          <w:iCs/>
          <w:color w:val="000000"/>
          <w:sz w:val="20"/>
          <w:szCs w:val="20"/>
        </w:rPr>
        <w:t xml:space="preserve">, Associated Press, CBC Radio Canada, National Public Radio, </w:t>
      </w:r>
      <w:r w:rsidRPr="00190575">
        <w:rPr>
          <w:rFonts w:ascii="Arial" w:hAnsi="Arial" w:cs="Arial"/>
          <w:bCs/>
          <w:i/>
          <w:color w:val="000000"/>
          <w:sz w:val="20"/>
          <w:szCs w:val="20"/>
        </w:rPr>
        <w:t>Cosmopolitan</w:t>
      </w:r>
      <w:r>
        <w:rPr>
          <w:rFonts w:ascii="Arial" w:hAnsi="Arial" w:cs="Arial"/>
          <w:bCs/>
          <w:iCs/>
          <w:color w:val="000000"/>
          <w:sz w:val="20"/>
          <w:szCs w:val="20"/>
        </w:rPr>
        <w:t xml:space="preserve">, and the </w:t>
      </w:r>
      <w:r w:rsidRPr="00190575">
        <w:rPr>
          <w:rFonts w:ascii="Arial" w:hAnsi="Arial" w:cs="Arial"/>
          <w:bCs/>
          <w:i/>
          <w:color w:val="000000"/>
          <w:sz w:val="20"/>
          <w:szCs w:val="20"/>
        </w:rPr>
        <w:t>Boston Globe</w:t>
      </w:r>
      <w:r>
        <w:rPr>
          <w:rFonts w:ascii="Arial" w:hAnsi="Arial" w:cs="Arial"/>
          <w:bCs/>
          <w:i/>
          <w:color w:val="000000"/>
          <w:sz w:val="20"/>
          <w:szCs w:val="20"/>
        </w:rPr>
        <w:t xml:space="preserve"> </w:t>
      </w:r>
      <w:r w:rsidRPr="00190575">
        <w:rPr>
          <w:rFonts w:ascii="Arial" w:hAnsi="Arial" w:cs="Arial"/>
          <w:bCs/>
          <w:iCs/>
          <w:color w:val="000000"/>
          <w:sz w:val="20"/>
          <w:szCs w:val="20"/>
        </w:rPr>
        <w:t xml:space="preserve">among </w:t>
      </w:r>
      <w:r w:rsidR="00701719">
        <w:rPr>
          <w:rFonts w:ascii="Arial" w:hAnsi="Arial" w:cs="Arial"/>
          <w:bCs/>
          <w:iCs/>
          <w:color w:val="000000"/>
          <w:sz w:val="20"/>
          <w:szCs w:val="20"/>
        </w:rPr>
        <w:t>others</w:t>
      </w:r>
      <w:r>
        <w:rPr>
          <w:rFonts w:ascii="Arial" w:hAnsi="Arial" w:cs="Arial"/>
          <w:bCs/>
          <w:iCs/>
          <w:color w:val="000000"/>
          <w:sz w:val="20"/>
          <w:szCs w:val="20"/>
        </w:rPr>
        <w:t xml:space="preserve">. </w:t>
      </w:r>
    </w:p>
    <w:p w14:paraId="27BE8D7D" w14:textId="77777777" w:rsidR="004B5207" w:rsidRDefault="004B5207" w:rsidP="007A7561">
      <w:pPr>
        <w:pStyle w:val="NormalWeb"/>
        <w:widowControl w:val="0"/>
        <w:spacing w:before="0" w:beforeAutospacing="0" w:after="0" w:afterAutospacing="0"/>
        <w:ind w:left="180"/>
        <w:outlineLvl w:val="0"/>
        <w:rPr>
          <w:rFonts w:ascii="Arial" w:hAnsi="Arial" w:cs="Arial"/>
          <w:bCs/>
          <w:iCs/>
          <w:color w:val="000000"/>
          <w:sz w:val="20"/>
          <w:szCs w:val="20"/>
        </w:rPr>
      </w:pPr>
    </w:p>
    <w:p w14:paraId="23F2C60B" w14:textId="56562EAA" w:rsidR="007A7561" w:rsidRPr="00365219" w:rsidRDefault="007A7561" w:rsidP="007A7561">
      <w:pPr>
        <w:pStyle w:val="NormalWeb"/>
        <w:widowControl w:val="0"/>
        <w:spacing w:before="0" w:beforeAutospacing="0" w:after="0" w:afterAutospacing="0"/>
        <w:ind w:left="180"/>
        <w:outlineLvl w:val="0"/>
        <w:rPr>
          <w:rFonts w:ascii="Arial" w:hAnsi="Arial" w:cs="Arial"/>
          <w:bCs/>
          <w:iCs/>
          <w:color w:val="000000"/>
          <w:sz w:val="20"/>
          <w:szCs w:val="20"/>
        </w:rPr>
      </w:pPr>
      <w:r>
        <w:rPr>
          <w:rFonts w:ascii="Arial" w:hAnsi="Arial" w:cs="Arial"/>
          <w:bCs/>
          <w:iCs/>
          <w:color w:val="000000"/>
          <w:sz w:val="20"/>
          <w:szCs w:val="20"/>
        </w:rPr>
        <w:t xml:space="preserve">For this </w:t>
      </w:r>
      <w:r w:rsidR="004B5207">
        <w:rPr>
          <w:rFonts w:ascii="Arial" w:hAnsi="Arial" w:cs="Arial"/>
          <w:bCs/>
          <w:iCs/>
          <w:color w:val="000000"/>
          <w:sz w:val="20"/>
          <w:szCs w:val="20"/>
        </w:rPr>
        <w:t xml:space="preserve">wide-reaching public health outreach </w:t>
      </w:r>
      <w:r>
        <w:rPr>
          <w:rFonts w:ascii="Arial" w:hAnsi="Arial" w:cs="Arial"/>
          <w:bCs/>
          <w:iCs/>
          <w:color w:val="000000"/>
          <w:sz w:val="20"/>
          <w:szCs w:val="20"/>
        </w:rPr>
        <w:t>work</w:t>
      </w:r>
      <w:r w:rsidR="004B5207">
        <w:rPr>
          <w:rFonts w:ascii="Arial" w:hAnsi="Arial" w:cs="Arial"/>
          <w:bCs/>
          <w:iCs/>
          <w:color w:val="000000"/>
          <w:sz w:val="20"/>
          <w:szCs w:val="20"/>
        </w:rPr>
        <w:t xml:space="preserve"> during the pandemic</w:t>
      </w:r>
      <w:r>
        <w:rPr>
          <w:rFonts w:ascii="Arial" w:hAnsi="Arial" w:cs="Arial"/>
          <w:bCs/>
          <w:iCs/>
          <w:color w:val="000000"/>
          <w:sz w:val="20"/>
          <w:szCs w:val="20"/>
        </w:rPr>
        <w:t xml:space="preserve">, I was </w:t>
      </w:r>
      <w:r w:rsidR="00701719">
        <w:rPr>
          <w:rFonts w:ascii="Arial" w:hAnsi="Arial" w:cs="Arial"/>
          <w:bCs/>
          <w:iCs/>
          <w:color w:val="000000"/>
          <w:sz w:val="20"/>
          <w:szCs w:val="20"/>
        </w:rPr>
        <w:t xml:space="preserve">named </w:t>
      </w:r>
      <w:r>
        <w:rPr>
          <w:rFonts w:ascii="Arial" w:hAnsi="Arial" w:cs="Arial"/>
          <w:bCs/>
          <w:iCs/>
          <w:color w:val="000000"/>
          <w:sz w:val="20"/>
          <w:szCs w:val="20"/>
        </w:rPr>
        <w:t>Vermont Physician of the Year in 2022.</w:t>
      </w:r>
    </w:p>
    <w:p w14:paraId="33A45C74" w14:textId="77777777" w:rsidR="007A7561" w:rsidRDefault="007A7561" w:rsidP="007A7561">
      <w:pPr>
        <w:pStyle w:val="NormalWeb"/>
        <w:widowControl w:val="0"/>
        <w:spacing w:before="0" w:beforeAutospacing="0" w:after="0" w:afterAutospacing="0"/>
        <w:outlineLvl w:val="0"/>
        <w:rPr>
          <w:rFonts w:ascii="Arial" w:hAnsi="Arial" w:cs="Arial"/>
          <w:b/>
          <w:iCs/>
          <w:color w:val="000000"/>
          <w:sz w:val="20"/>
          <w:szCs w:val="20"/>
        </w:rPr>
      </w:pPr>
    </w:p>
    <w:p w14:paraId="437B9A6B" w14:textId="77777777" w:rsidR="007A7561" w:rsidRDefault="007A7561" w:rsidP="007A7561">
      <w:pPr>
        <w:pStyle w:val="NormalWeb"/>
        <w:widowControl w:val="0"/>
        <w:spacing w:before="0" w:beforeAutospacing="0" w:after="0" w:afterAutospacing="0"/>
        <w:outlineLvl w:val="0"/>
        <w:rPr>
          <w:rFonts w:ascii="Arial" w:hAnsi="Arial" w:cs="Arial"/>
          <w:b/>
          <w:iCs/>
          <w:color w:val="000000"/>
          <w:sz w:val="20"/>
          <w:szCs w:val="20"/>
        </w:rPr>
      </w:pPr>
    </w:p>
    <w:p w14:paraId="77DFD143" w14:textId="452681D7" w:rsidR="007A7561" w:rsidRPr="00896A42" w:rsidRDefault="007A7561" w:rsidP="007A7561">
      <w:pPr>
        <w:pStyle w:val="NormalWeb"/>
        <w:widowControl w:val="0"/>
        <w:spacing w:before="0" w:beforeAutospacing="0" w:after="0" w:afterAutospacing="0"/>
        <w:outlineLvl w:val="0"/>
        <w:rPr>
          <w:rFonts w:ascii="Arial" w:hAnsi="Arial" w:cs="Arial"/>
          <w:b/>
          <w:iCs/>
          <w:color w:val="000000"/>
          <w:sz w:val="20"/>
          <w:szCs w:val="20"/>
        </w:rPr>
      </w:pPr>
      <w:r w:rsidRPr="00896A42">
        <w:rPr>
          <w:rFonts w:ascii="Arial" w:hAnsi="Arial" w:cs="Arial"/>
          <w:b/>
          <w:iCs/>
          <w:color w:val="000000"/>
          <w:sz w:val="20"/>
          <w:szCs w:val="20"/>
        </w:rPr>
        <w:t>MEDIA APPEARANCES / PUBLIC HEALTH MESSAGING</w:t>
      </w:r>
      <w:r w:rsidR="00701719">
        <w:rPr>
          <w:rFonts w:ascii="Arial" w:hAnsi="Arial" w:cs="Arial"/>
          <w:b/>
          <w:iCs/>
          <w:color w:val="000000"/>
          <w:sz w:val="20"/>
          <w:szCs w:val="20"/>
        </w:rPr>
        <w:t xml:space="preserve"> </w:t>
      </w:r>
      <w:r w:rsidR="00701719" w:rsidRPr="00701719">
        <w:rPr>
          <w:rFonts w:ascii="Arial" w:hAnsi="Arial" w:cs="Arial"/>
          <w:bCs/>
          <w:iCs/>
          <w:color w:val="000000"/>
          <w:sz w:val="20"/>
          <w:szCs w:val="20"/>
        </w:rPr>
        <w:t>(national platforms are bold</w:t>
      </w:r>
      <w:r w:rsidR="00701719">
        <w:rPr>
          <w:rFonts w:ascii="Arial" w:hAnsi="Arial" w:cs="Arial"/>
          <w:bCs/>
          <w:iCs/>
          <w:color w:val="000000"/>
          <w:sz w:val="20"/>
          <w:szCs w:val="20"/>
        </w:rPr>
        <w:t>ed</w:t>
      </w:r>
      <w:r w:rsidR="00701719" w:rsidRPr="00701719">
        <w:rPr>
          <w:rFonts w:ascii="Arial" w:hAnsi="Arial" w:cs="Arial"/>
          <w:bCs/>
          <w:iCs/>
          <w:color w:val="000000"/>
          <w:sz w:val="20"/>
          <w:szCs w:val="20"/>
        </w:rPr>
        <w:t>)</w:t>
      </w:r>
    </w:p>
    <w:p w14:paraId="606BE1BD" w14:textId="77777777" w:rsidR="007A7561" w:rsidRPr="007F0A26" w:rsidRDefault="007A7561" w:rsidP="007A7561">
      <w:pPr>
        <w:pStyle w:val="NormalWeb"/>
        <w:widowControl w:val="0"/>
        <w:spacing w:before="0" w:beforeAutospacing="0" w:after="0" w:afterAutospacing="0"/>
        <w:outlineLvl w:val="0"/>
        <w:rPr>
          <w:rFonts w:ascii="Arial" w:hAnsi="Arial" w:cs="Arial"/>
          <w:b/>
          <w:bCs/>
          <w:color w:val="000000"/>
          <w:sz w:val="20"/>
          <w:szCs w:val="20"/>
        </w:rPr>
      </w:pPr>
    </w:p>
    <w:tbl>
      <w:tblPr>
        <w:tblW w:w="10417" w:type="dxa"/>
        <w:tblLayout w:type="fixed"/>
        <w:tblLook w:val="0000" w:firstRow="0" w:lastRow="0" w:firstColumn="0" w:lastColumn="0" w:noHBand="0" w:noVBand="0"/>
      </w:tblPr>
      <w:tblGrid>
        <w:gridCol w:w="1076"/>
        <w:gridCol w:w="2160"/>
        <w:gridCol w:w="7181"/>
      </w:tblGrid>
      <w:tr w:rsidR="007A7561" w:rsidRPr="007F0A26" w14:paraId="7F1D83CC" w14:textId="77777777" w:rsidTr="00701719">
        <w:tc>
          <w:tcPr>
            <w:tcW w:w="516" w:type="pct"/>
            <w:tcBorders>
              <w:top w:val="single" w:sz="4" w:space="0" w:color="auto"/>
              <w:left w:val="single" w:sz="4" w:space="0" w:color="auto"/>
              <w:bottom w:val="single" w:sz="4" w:space="0" w:color="auto"/>
            </w:tcBorders>
            <w:shd w:val="pct10" w:color="auto" w:fill="auto"/>
          </w:tcPr>
          <w:p w14:paraId="25BFE6CE" w14:textId="77777777" w:rsidR="007A7561" w:rsidRPr="007F0A26" w:rsidRDefault="007A7561" w:rsidP="00701719">
            <w:pPr>
              <w:widowControl w:val="0"/>
              <w:spacing w:afterLines="60" w:after="144"/>
              <w:ind w:right="158"/>
              <w:rPr>
                <w:rFonts w:ascii="Arial" w:hAnsi="Arial" w:cs="Arial"/>
                <w:i/>
                <w:color w:val="000000"/>
                <w:sz w:val="20"/>
                <w:szCs w:val="20"/>
              </w:rPr>
            </w:pPr>
            <w:r w:rsidRPr="007F0A26">
              <w:rPr>
                <w:rFonts w:ascii="Arial" w:hAnsi="Arial" w:cs="Arial"/>
                <w:i/>
                <w:color w:val="000000"/>
                <w:sz w:val="20"/>
                <w:szCs w:val="20"/>
              </w:rPr>
              <w:t>Year</w:t>
            </w:r>
          </w:p>
        </w:tc>
        <w:tc>
          <w:tcPr>
            <w:tcW w:w="1037" w:type="pct"/>
            <w:tcBorders>
              <w:top w:val="single" w:sz="4" w:space="0" w:color="auto"/>
              <w:bottom w:val="single" w:sz="4" w:space="0" w:color="auto"/>
            </w:tcBorders>
            <w:shd w:val="pct10" w:color="auto" w:fill="auto"/>
          </w:tcPr>
          <w:p w14:paraId="4E0629D4" w14:textId="77777777" w:rsidR="007A7561" w:rsidRPr="007F0A26" w:rsidRDefault="007A7561" w:rsidP="00701719">
            <w:pPr>
              <w:pStyle w:val="Heading6"/>
              <w:keepNext w:val="0"/>
              <w:keepLines w:val="0"/>
              <w:widowControl w:val="0"/>
              <w:spacing w:before="0" w:afterLines="60" w:after="144"/>
              <w:ind w:left="-108" w:right="158"/>
              <w:rPr>
                <w:rFonts w:ascii="Arial" w:eastAsia="Calibri" w:hAnsi="Arial" w:cs="Arial"/>
                <w:i w:val="0"/>
                <w:color w:val="000000"/>
                <w:sz w:val="20"/>
                <w:szCs w:val="20"/>
              </w:rPr>
            </w:pPr>
            <w:r w:rsidRPr="007F0A26">
              <w:rPr>
                <w:rFonts w:ascii="Arial" w:eastAsia="Calibri" w:hAnsi="Arial" w:cs="Arial"/>
                <w:color w:val="000000"/>
                <w:sz w:val="20"/>
                <w:szCs w:val="20"/>
              </w:rPr>
              <w:t>Role</w:t>
            </w:r>
          </w:p>
        </w:tc>
        <w:tc>
          <w:tcPr>
            <w:tcW w:w="3447" w:type="pct"/>
            <w:tcBorders>
              <w:top w:val="single" w:sz="4" w:space="0" w:color="auto"/>
              <w:bottom w:val="single" w:sz="4" w:space="0" w:color="auto"/>
              <w:right w:val="single" w:sz="4" w:space="0" w:color="auto"/>
            </w:tcBorders>
            <w:shd w:val="pct10" w:color="auto" w:fill="auto"/>
          </w:tcPr>
          <w:p w14:paraId="5D7F7E4F" w14:textId="77777777" w:rsidR="007A7561" w:rsidRPr="007F0A26" w:rsidRDefault="007A7561" w:rsidP="00701719">
            <w:pPr>
              <w:pStyle w:val="Heading6"/>
              <w:keepNext w:val="0"/>
              <w:keepLines w:val="0"/>
              <w:widowControl w:val="0"/>
              <w:spacing w:before="0" w:afterLines="60" w:after="144"/>
              <w:ind w:left="-108" w:right="158"/>
              <w:rPr>
                <w:rFonts w:ascii="Arial" w:eastAsia="Calibri" w:hAnsi="Arial" w:cs="Arial"/>
                <w:i w:val="0"/>
                <w:color w:val="000000"/>
                <w:sz w:val="20"/>
                <w:szCs w:val="20"/>
              </w:rPr>
            </w:pPr>
            <w:r w:rsidRPr="007F0A26">
              <w:rPr>
                <w:rFonts w:ascii="Arial" w:eastAsia="Calibri" w:hAnsi="Arial" w:cs="Arial"/>
                <w:color w:val="000000"/>
                <w:sz w:val="20"/>
                <w:szCs w:val="20"/>
              </w:rPr>
              <w:t>Outlet/topic</w:t>
            </w:r>
          </w:p>
        </w:tc>
      </w:tr>
      <w:tr w:rsidR="007A7561" w:rsidRPr="007F0A26" w14:paraId="4BCEED90" w14:textId="77777777" w:rsidTr="00701719">
        <w:tc>
          <w:tcPr>
            <w:tcW w:w="516" w:type="pct"/>
            <w:tcBorders>
              <w:top w:val="single" w:sz="4" w:space="0" w:color="auto"/>
            </w:tcBorders>
          </w:tcPr>
          <w:p w14:paraId="2A5626EA" w14:textId="77777777" w:rsidR="007A7561" w:rsidRPr="007F0A26" w:rsidRDefault="007A7561" w:rsidP="00701719">
            <w:pPr>
              <w:widowControl w:val="0"/>
              <w:spacing w:afterLines="60" w:after="144"/>
              <w:ind w:right="164"/>
              <w:rPr>
                <w:rFonts w:ascii="Arial" w:hAnsi="Arial" w:cs="Arial"/>
                <w:color w:val="000000"/>
                <w:sz w:val="20"/>
                <w:szCs w:val="20"/>
              </w:rPr>
            </w:pPr>
          </w:p>
        </w:tc>
        <w:tc>
          <w:tcPr>
            <w:tcW w:w="1037" w:type="pct"/>
            <w:tcBorders>
              <w:top w:val="single" w:sz="4" w:space="0" w:color="auto"/>
            </w:tcBorders>
          </w:tcPr>
          <w:p w14:paraId="461FB7F3" w14:textId="77777777" w:rsidR="007A7561" w:rsidRPr="007F0A26" w:rsidRDefault="007A7561" w:rsidP="00701719">
            <w:pPr>
              <w:pStyle w:val="Heading6"/>
              <w:keepNext w:val="0"/>
              <w:keepLines w:val="0"/>
              <w:widowControl w:val="0"/>
              <w:spacing w:before="0" w:afterLines="60" w:after="144"/>
              <w:ind w:left="-108" w:right="164"/>
              <w:rPr>
                <w:rFonts w:ascii="Arial" w:eastAsia="Calibri" w:hAnsi="Arial" w:cs="Arial"/>
                <w:color w:val="000000"/>
                <w:sz w:val="20"/>
                <w:szCs w:val="20"/>
              </w:rPr>
            </w:pPr>
          </w:p>
        </w:tc>
        <w:tc>
          <w:tcPr>
            <w:tcW w:w="3447" w:type="pct"/>
            <w:tcBorders>
              <w:top w:val="single" w:sz="4" w:space="0" w:color="auto"/>
            </w:tcBorders>
          </w:tcPr>
          <w:p w14:paraId="49E0B00E" w14:textId="77777777" w:rsidR="007A7561" w:rsidRPr="007F0A26" w:rsidRDefault="007A7561" w:rsidP="00701719">
            <w:pPr>
              <w:pStyle w:val="Heading6"/>
              <w:keepNext w:val="0"/>
              <w:keepLines w:val="0"/>
              <w:widowControl w:val="0"/>
              <w:spacing w:before="0" w:afterLines="60" w:after="144"/>
              <w:ind w:left="-108" w:right="164"/>
              <w:rPr>
                <w:rFonts w:ascii="Arial" w:eastAsia="Calibri" w:hAnsi="Arial" w:cs="Arial"/>
                <w:color w:val="000000"/>
                <w:sz w:val="20"/>
                <w:szCs w:val="20"/>
              </w:rPr>
            </w:pPr>
          </w:p>
        </w:tc>
      </w:tr>
      <w:tr w:rsidR="007A7561" w:rsidRPr="007F0A26" w14:paraId="7AE06395" w14:textId="77777777" w:rsidTr="00701719">
        <w:tc>
          <w:tcPr>
            <w:tcW w:w="516" w:type="pct"/>
          </w:tcPr>
          <w:p w14:paraId="5C7C9D67" w14:textId="77777777" w:rsidR="007A7561" w:rsidRPr="005B39E3" w:rsidRDefault="007A7561" w:rsidP="00701719">
            <w:pPr>
              <w:widowControl w:val="0"/>
              <w:spacing w:afterLines="60" w:after="144"/>
              <w:ind w:right="164"/>
              <w:rPr>
                <w:rFonts w:ascii="Arial" w:hAnsi="Arial" w:cs="Arial"/>
                <w:b/>
                <w:bCs/>
                <w:color w:val="000000"/>
                <w:sz w:val="20"/>
                <w:szCs w:val="20"/>
              </w:rPr>
            </w:pPr>
            <w:r w:rsidRPr="005B39E3">
              <w:rPr>
                <w:rFonts w:ascii="Arial" w:hAnsi="Arial" w:cs="Arial"/>
                <w:b/>
                <w:bCs/>
                <w:color w:val="000000"/>
                <w:sz w:val="20"/>
                <w:szCs w:val="20"/>
              </w:rPr>
              <w:t>2012</w:t>
            </w:r>
          </w:p>
        </w:tc>
        <w:tc>
          <w:tcPr>
            <w:tcW w:w="1037" w:type="pct"/>
          </w:tcPr>
          <w:p w14:paraId="33AF6E6E" w14:textId="77777777" w:rsidR="007A7561" w:rsidRPr="005B39E3" w:rsidRDefault="007A7561" w:rsidP="00701719">
            <w:pPr>
              <w:pStyle w:val="Heading6"/>
              <w:keepNext w:val="0"/>
              <w:keepLines w:val="0"/>
              <w:widowControl w:val="0"/>
              <w:spacing w:before="0" w:afterLines="60" w:after="144"/>
              <w:ind w:left="-108" w:right="164"/>
              <w:rPr>
                <w:rFonts w:ascii="Arial" w:eastAsia="Calibri" w:hAnsi="Arial" w:cs="Arial"/>
                <w:b/>
                <w:bCs/>
                <w:i w:val="0"/>
                <w:iCs w:val="0"/>
                <w:color w:val="000000"/>
                <w:sz w:val="20"/>
                <w:szCs w:val="20"/>
              </w:rPr>
            </w:pPr>
            <w:r w:rsidRPr="005B39E3">
              <w:rPr>
                <w:rFonts w:ascii="Arial" w:eastAsia="Calibri" w:hAnsi="Arial" w:cs="Arial"/>
                <w:b/>
                <w:bCs/>
                <w:i w:val="0"/>
                <w:iCs w:val="0"/>
                <w:color w:val="000000"/>
                <w:sz w:val="20"/>
                <w:szCs w:val="20"/>
              </w:rPr>
              <w:t>Quoted in article</w:t>
            </w:r>
          </w:p>
        </w:tc>
        <w:tc>
          <w:tcPr>
            <w:tcW w:w="3447" w:type="pct"/>
          </w:tcPr>
          <w:p w14:paraId="6C2C4F05" w14:textId="77777777" w:rsidR="007A7561" w:rsidRPr="005B39E3" w:rsidRDefault="007A7561" w:rsidP="00701719">
            <w:pPr>
              <w:pStyle w:val="Heading6"/>
              <w:keepNext w:val="0"/>
              <w:keepLines w:val="0"/>
              <w:widowControl w:val="0"/>
              <w:spacing w:before="0" w:afterLines="60" w:after="144"/>
              <w:ind w:left="-108" w:right="164"/>
              <w:rPr>
                <w:rFonts w:ascii="Arial" w:eastAsia="Calibri" w:hAnsi="Arial" w:cs="Arial"/>
                <w:b/>
                <w:bCs/>
                <w:i w:val="0"/>
                <w:iCs w:val="0"/>
                <w:color w:val="000000"/>
                <w:sz w:val="20"/>
                <w:szCs w:val="20"/>
              </w:rPr>
            </w:pPr>
            <w:r w:rsidRPr="005B39E3">
              <w:rPr>
                <w:rFonts w:ascii="Arial" w:eastAsia="Calibri" w:hAnsi="Arial" w:cs="Arial"/>
                <w:b/>
                <w:bCs/>
                <w:i w:val="0"/>
                <w:iCs w:val="0"/>
                <w:color w:val="000000"/>
                <w:sz w:val="20"/>
                <w:szCs w:val="20"/>
              </w:rPr>
              <w:t xml:space="preserve">Sarah Schweitzer, “Ethicists question doctor’s pitch for a hepatitis C drug trial,” The Boston Globe, September 25, 2012. </w:t>
            </w:r>
            <w:hyperlink r:id="rId120" w:history="1">
              <w:r w:rsidRPr="005B39E3">
                <w:rPr>
                  <w:rStyle w:val="Hyperlink"/>
                  <w:rFonts w:ascii="Arial" w:eastAsia="Calibri" w:hAnsi="Arial" w:cs="Arial"/>
                  <w:b/>
                  <w:bCs/>
                  <w:i w:val="0"/>
                  <w:iCs w:val="0"/>
                  <w:sz w:val="20"/>
                  <w:szCs w:val="20"/>
                </w:rPr>
                <w:t>https://www.boston.com/culture/health/2012/09/25/ethicists-question-doctors-pitch-for-a-hepatitis-c-drug-trial</w:t>
              </w:r>
            </w:hyperlink>
            <w:r w:rsidRPr="005B39E3">
              <w:rPr>
                <w:rFonts w:ascii="Arial" w:eastAsia="Calibri" w:hAnsi="Arial" w:cs="Arial"/>
                <w:b/>
                <w:bCs/>
                <w:i w:val="0"/>
                <w:iCs w:val="0"/>
                <w:color w:val="000000"/>
                <w:sz w:val="20"/>
                <w:szCs w:val="20"/>
              </w:rPr>
              <w:t xml:space="preserve"> </w:t>
            </w:r>
          </w:p>
        </w:tc>
      </w:tr>
      <w:tr w:rsidR="007A7561" w:rsidRPr="007F0A26" w14:paraId="371EA4DC" w14:textId="77777777" w:rsidTr="00701719">
        <w:tc>
          <w:tcPr>
            <w:tcW w:w="516" w:type="pct"/>
          </w:tcPr>
          <w:p w14:paraId="0D593335" w14:textId="77777777" w:rsidR="007A7561" w:rsidRPr="005B39E3" w:rsidRDefault="007A7561" w:rsidP="00701719">
            <w:pPr>
              <w:widowControl w:val="0"/>
              <w:spacing w:afterLines="60" w:after="144"/>
              <w:ind w:right="164"/>
              <w:rPr>
                <w:rFonts w:ascii="Arial" w:hAnsi="Arial" w:cs="Arial"/>
                <w:color w:val="000000"/>
                <w:sz w:val="20"/>
                <w:szCs w:val="20"/>
              </w:rPr>
            </w:pPr>
            <w:r w:rsidRPr="005B39E3">
              <w:rPr>
                <w:rFonts w:ascii="Arial" w:hAnsi="Arial" w:cs="Arial"/>
                <w:color w:val="000000"/>
                <w:sz w:val="20"/>
                <w:szCs w:val="20"/>
              </w:rPr>
              <w:t>2013</w:t>
            </w:r>
          </w:p>
        </w:tc>
        <w:tc>
          <w:tcPr>
            <w:tcW w:w="1037" w:type="pct"/>
          </w:tcPr>
          <w:p w14:paraId="320E3745" w14:textId="77777777" w:rsidR="007A7561" w:rsidRPr="005B39E3" w:rsidRDefault="007A7561" w:rsidP="00701719">
            <w:pPr>
              <w:pStyle w:val="Heading6"/>
              <w:keepNext w:val="0"/>
              <w:keepLines w:val="0"/>
              <w:widowControl w:val="0"/>
              <w:spacing w:before="0" w:afterLines="60" w:after="144"/>
              <w:ind w:left="-108" w:right="164"/>
              <w:rPr>
                <w:rFonts w:ascii="Arial" w:eastAsia="Calibri" w:hAnsi="Arial" w:cs="Arial"/>
                <w:i w:val="0"/>
                <w:iCs w:val="0"/>
                <w:color w:val="000000"/>
                <w:sz w:val="20"/>
                <w:szCs w:val="20"/>
              </w:rPr>
            </w:pPr>
            <w:r w:rsidRPr="005B39E3">
              <w:rPr>
                <w:rFonts w:ascii="Arial" w:eastAsia="Calibri" w:hAnsi="Arial" w:cs="Arial"/>
                <w:i w:val="0"/>
                <w:iCs w:val="0"/>
                <w:color w:val="000000"/>
                <w:sz w:val="20"/>
                <w:szCs w:val="20"/>
              </w:rPr>
              <w:t>Radio</w:t>
            </w:r>
            <w:r w:rsidRPr="005B39E3">
              <w:rPr>
                <w:rFonts w:ascii="Arial" w:hAnsi="Arial" w:cs="Arial"/>
                <w:i w:val="0"/>
                <w:iCs w:val="0"/>
                <w:color w:val="000000"/>
                <w:sz w:val="20"/>
                <w:szCs w:val="20"/>
              </w:rPr>
              <w:t xml:space="preserve"> </w:t>
            </w:r>
            <w:r w:rsidRPr="005B39E3">
              <w:rPr>
                <w:rFonts w:ascii="Arial" w:eastAsia="Calibri" w:hAnsi="Arial" w:cs="Arial"/>
                <w:i w:val="0"/>
                <w:iCs w:val="0"/>
                <w:color w:val="000000"/>
                <w:sz w:val="20"/>
                <w:szCs w:val="20"/>
              </w:rPr>
              <w:t>panelist</w:t>
            </w:r>
          </w:p>
        </w:tc>
        <w:tc>
          <w:tcPr>
            <w:tcW w:w="3447" w:type="pct"/>
          </w:tcPr>
          <w:p w14:paraId="666B22B0" w14:textId="77777777" w:rsidR="007A7561" w:rsidRPr="005B39E3" w:rsidRDefault="007A7561" w:rsidP="00701719">
            <w:pPr>
              <w:pStyle w:val="Heading6"/>
              <w:keepNext w:val="0"/>
              <w:keepLines w:val="0"/>
              <w:widowControl w:val="0"/>
              <w:spacing w:before="0" w:afterLines="60" w:after="144"/>
              <w:ind w:left="-108" w:right="164"/>
              <w:rPr>
                <w:rFonts w:ascii="Arial" w:hAnsi="Arial" w:cs="Arial"/>
                <w:i w:val="0"/>
                <w:iCs w:val="0"/>
                <w:color w:val="000000"/>
                <w:sz w:val="20"/>
                <w:szCs w:val="20"/>
              </w:rPr>
            </w:pPr>
            <w:r w:rsidRPr="005B39E3">
              <w:rPr>
                <w:rFonts w:ascii="Arial" w:eastAsia="Calibri" w:hAnsi="Arial" w:cs="Arial"/>
                <w:i w:val="0"/>
                <w:iCs w:val="0"/>
                <w:color w:val="000000"/>
                <w:sz w:val="20"/>
                <w:szCs w:val="20"/>
              </w:rPr>
              <w:t>Laura Knoy, The</w:t>
            </w:r>
            <w:r w:rsidRPr="005B39E3">
              <w:rPr>
                <w:rFonts w:ascii="Arial" w:hAnsi="Arial" w:cs="Arial"/>
                <w:i w:val="0"/>
                <w:iCs w:val="0"/>
                <w:color w:val="000000"/>
                <w:sz w:val="20"/>
                <w:szCs w:val="20"/>
              </w:rPr>
              <w:t xml:space="preserve"> </w:t>
            </w:r>
            <w:r w:rsidRPr="005B39E3">
              <w:rPr>
                <w:rFonts w:ascii="Arial" w:eastAsia="Calibri" w:hAnsi="Arial" w:cs="Arial"/>
                <w:i w:val="0"/>
                <w:iCs w:val="0"/>
                <w:color w:val="000000"/>
                <w:sz w:val="20"/>
                <w:szCs w:val="20"/>
              </w:rPr>
              <w:t>Exchange</w:t>
            </w:r>
            <w:r w:rsidRPr="005B39E3">
              <w:rPr>
                <w:rFonts w:ascii="Arial" w:hAnsi="Arial" w:cs="Arial"/>
                <w:i w:val="0"/>
                <w:iCs w:val="0"/>
                <w:color w:val="000000"/>
                <w:sz w:val="20"/>
                <w:szCs w:val="20"/>
              </w:rPr>
              <w:t xml:space="preserve">, </w:t>
            </w:r>
            <w:r w:rsidRPr="005B39E3">
              <w:rPr>
                <w:rFonts w:ascii="Arial" w:eastAsia="Calibri" w:hAnsi="Arial" w:cs="Arial"/>
                <w:i w:val="0"/>
                <w:iCs w:val="0"/>
                <w:color w:val="000000"/>
                <w:sz w:val="20"/>
                <w:szCs w:val="20"/>
              </w:rPr>
              <w:t>New</w:t>
            </w:r>
            <w:r w:rsidRPr="005B39E3">
              <w:rPr>
                <w:rFonts w:ascii="Arial" w:hAnsi="Arial" w:cs="Arial"/>
                <w:i w:val="0"/>
                <w:iCs w:val="0"/>
                <w:color w:val="000000"/>
                <w:sz w:val="20"/>
                <w:szCs w:val="20"/>
              </w:rPr>
              <w:t xml:space="preserve"> </w:t>
            </w:r>
            <w:r w:rsidRPr="005B39E3">
              <w:rPr>
                <w:rFonts w:ascii="Arial" w:eastAsia="Calibri" w:hAnsi="Arial" w:cs="Arial"/>
                <w:i w:val="0"/>
                <w:iCs w:val="0"/>
                <w:color w:val="000000"/>
                <w:sz w:val="20"/>
                <w:szCs w:val="20"/>
              </w:rPr>
              <w:t>Hampshire</w:t>
            </w:r>
            <w:r w:rsidRPr="005B39E3">
              <w:rPr>
                <w:rFonts w:ascii="Arial" w:hAnsi="Arial" w:cs="Arial"/>
                <w:i w:val="0"/>
                <w:iCs w:val="0"/>
                <w:color w:val="000000"/>
                <w:sz w:val="20"/>
                <w:szCs w:val="20"/>
              </w:rPr>
              <w:t xml:space="preserve"> </w:t>
            </w:r>
            <w:r w:rsidRPr="005B39E3">
              <w:rPr>
                <w:rFonts w:ascii="Arial" w:eastAsia="Calibri" w:hAnsi="Arial" w:cs="Arial"/>
                <w:i w:val="0"/>
                <w:iCs w:val="0"/>
                <w:color w:val="000000"/>
                <w:sz w:val="20"/>
                <w:szCs w:val="20"/>
              </w:rPr>
              <w:t>Public</w:t>
            </w:r>
            <w:r w:rsidRPr="005B39E3">
              <w:rPr>
                <w:rFonts w:ascii="Arial" w:hAnsi="Arial" w:cs="Arial"/>
                <w:i w:val="0"/>
                <w:iCs w:val="0"/>
                <w:color w:val="000000"/>
                <w:sz w:val="20"/>
                <w:szCs w:val="20"/>
              </w:rPr>
              <w:t xml:space="preserve"> </w:t>
            </w:r>
            <w:r w:rsidRPr="005B39E3">
              <w:rPr>
                <w:rFonts w:ascii="Arial" w:eastAsia="Calibri" w:hAnsi="Arial" w:cs="Arial"/>
                <w:i w:val="0"/>
                <w:iCs w:val="0"/>
                <w:color w:val="000000"/>
                <w:sz w:val="20"/>
                <w:szCs w:val="20"/>
              </w:rPr>
              <w:t>Radio</w:t>
            </w:r>
            <w:r w:rsidRPr="005B39E3">
              <w:rPr>
                <w:rFonts w:ascii="Arial" w:hAnsi="Arial" w:cs="Arial"/>
                <w:i w:val="0"/>
                <w:iCs w:val="0"/>
                <w:color w:val="000000"/>
                <w:sz w:val="20"/>
                <w:szCs w:val="20"/>
              </w:rPr>
              <w:t xml:space="preserve">, </w:t>
            </w:r>
            <w:r w:rsidRPr="005B39E3">
              <w:rPr>
                <w:rFonts w:ascii="Arial" w:eastAsia="Calibri" w:hAnsi="Arial" w:cs="Arial"/>
                <w:i w:val="0"/>
                <w:iCs w:val="0"/>
                <w:color w:val="000000"/>
                <w:sz w:val="20"/>
                <w:szCs w:val="20"/>
              </w:rPr>
              <w:t>panel</w:t>
            </w:r>
            <w:r w:rsidRPr="005B39E3">
              <w:rPr>
                <w:rFonts w:ascii="Arial" w:hAnsi="Arial" w:cs="Arial"/>
                <w:i w:val="0"/>
                <w:iCs w:val="0"/>
                <w:color w:val="000000"/>
                <w:sz w:val="20"/>
                <w:szCs w:val="20"/>
              </w:rPr>
              <w:t xml:space="preserve"> </w:t>
            </w:r>
            <w:r w:rsidRPr="005B39E3">
              <w:rPr>
                <w:rFonts w:ascii="Arial" w:eastAsia="Calibri" w:hAnsi="Arial" w:cs="Arial"/>
                <w:i w:val="0"/>
                <w:iCs w:val="0"/>
                <w:color w:val="000000"/>
                <w:sz w:val="20"/>
                <w:szCs w:val="20"/>
              </w:rPr>
              <w:t>discussion</w:t>
            </w:r>
            <w:r w:rsidRPr="005B39E3">
              <w:rPr>
                <w:rFonts w:ascii="Arial" w:hAnsi="Arial" w:cs="Arial"/>
                <w:i w:val="0"/>
                <w:iCs w:val="0"/>
                <w:color w:val="000000"/>
                <w:sz w:val="20"/>
                <w:szCs w:val="20"/>
              </w:rPr>
              <w:t xml:space="preserve"> </w:t>
            </w:r>
            <w:r w:rsidRPr="005B39E3">
              <w:rPr>
                <w:rFonts w:ascii="Arial" w:eastAsia="Calibri" w:hAnsi="Arial" w:cs="Arial"/>
                <w:i w:val="0"/>
                <w:iCs w:val="0"/>
                <w:color w:val="000000"/>
                <w:sz w:val="20"/>
                <w:szCs w:val="20"/>
              </w:rPr>
              <w:t>regarding</w:t>
            </w:r>
            <w:r w:rsidRPr="005B39E3">
              <w:rPr>
                <w:rFonts w:ascii="Arial" w:hAnsi="Arial" w:cs="Arial"/>
                <w:i w:val="0"/>
                <w:iCs w:val="0"/>
                <w:color w:val="000000"/>
                <w:sz w:val="20"/>
                <w:szCs w:val="20"/>
              </w:rPr>
              <w:t xml:space="preserve"> </w:t>
            </w:r>
            <w:r w:rsidRPr="005B39E3">
              <w:rPr>
                <w:rFonts w:ascii="Arial" w:eastAsia="Calibri" w:hAnsi="Arial" w:cs="Arial"/>
                <w:i w:val="0"/>
                <w:iCs w:val="0"/>
                <w:color w:val="000000"/>
                <w:sz w:val="20"/>
                <w:szCs w:val="20"/>
              </w:rPr>
              <w:t>advanced</w:t>
            </w:r>
            <w:r w:rsidRPr="005B39E3">
              <w:rPr>
                <w:rFonts w:ascii="Arial" w:hAnsi="Arial" w:cs="Arial"/>
                <w:i w:val="0"/>
                <w:iCs w:val="0"/>
                <w:color w:val="000000"/>
                <w:sz w:val="20"/>
                <w:szCs w:val="20"/>
              </w:rPr>
              <w:t xml:space="preserve"> </w:t>
            </w:r>
            <w:r w:rsidRPr="005B39E3">
              <w:rPr>
                <w:rFonts w:ascii="Arial" w:eastAsia="Calibri" w:hAnsi="Arial" w:cs="Arial"/>
                <w:i w:val="0"/>
                <w:iCs w:val="0"/>
                <w:color w:val="000000"/>
                <w:sz w:val="20"/>
                <w:szCs w:val="20"/>
              </w:rPr>
              <w:t xml:space="preserve">directives, September 4, 2013, </w:t>
            </w:r>
            <w:hyperlink r:id="rId121" w:history="1">
              <w:r w:rsidRPr="005B39E3">
                <w:rPr>
                  <w:rStyle w:val="Hyperlink"/>
                  <w:rFonts w:ascii="Arial" w:eastAsia="Calibri" w:hAnsi="Arial" w:cs="Arial"/>
                  <w:i w:val="0"/>
                  <w:iCs w:val="0"/>
                  <w:sz w:val="20"/>
                  <w:szCs w:val="20"/>
                </w:rPr>
                <w:t>http://www.nhha.org/index.php/whats-new/772-nhprs-the-exchange-end-of-life-planning-advance-directives-includes-foundations-shawn-lafrance</w:t>
              </w:r>
            </w:hyperlink>
            <w:r w:rsidRPr="005B39E3">
              <w:rPr>
                <w:rFonts w:ascii="Arial" w:eastAsia="Calibri" w:hAnsi="Arial" w:cs="Arial"/>
                <w:i w:val="0"/>
                <w:iCs w:val="0"/>
                <w:color w:val="000000"/>
                <w:sz w:val="20"/>
                <w:szCs w:val="20"/>
              </w:rPr>
              <w:t xml:space="preserve"> </w:t>
            </w:r>
          </w:p>
        </w:tc>
      </w:tr>
      <w:tr w:rsidR="007A7561" w:rsidRPr="007F0A26" w14:paraId="595FD54B" w14:textId="77777777" w:rsidTr="00701719">
        <w:tc>
          <w:tcPr>
            <w:tcW w:w="516" w:type="pct"/>
          </w:tcPr>
          <w:p w14:paraId="2DA76D7B" w14:textId="77777777" w:rsidR="007A7561" w:rsidRPr="005B39E3" w:rsidRDefault="007A7561" w:rsidP="00701719">
            <w:pPr>
              <w:widowControl w:val="0"/>
              <w:spacing w:afterLines="60" w:after="144"/>
              <w:ind w:right="164"/>
              <w:rPr>
                <w:rFonts w:ascii="Arial" w:hAnsi="Arial" w:cs="Arial"/>
                <w:color w:val="000000"/>
                <w:sz w:val="20"/>
                <w:szCs w:val="20"/>
              </w:rPr>
            </w:pPr>
            <w:r w:rsidRPr="005B39E3">
              <w:rPr>
                <w:rFonts w:ascii="Arial" w:hAnsi="Arial" w:cs="Arial"/>
                <w:color w:val="000000"/>
                <w:sz w:val="20"/>
                <w:szCs w:val="20"/>
              </w:rPr>
              <w:t>2013</w:t>
            </w:r>
          </w:p>
        </w:tc>
        <w:tc>
          <w:tcPr>
            <w:tcW w:w="1037" w:type="pct"/>
          </w:tcPr>
          <w:p w14:paraId="0B1FCE32" w14:textId="77777777" w:rsidR="007A7561" w:rsidRPr="005B39E3" w:rsidRDefault="007A7561" w:rsidP="00701719">
            <w:pPr>
              <w:pStyle w:val="Heading6"/>
              <w:keepNext w:val="0"/>
              <w:keepLines w:val="0"/>
              <w:widowControl w:val="0"/>
              <w:spacing w:before="0" w:afterLines="60" w:after="144"/>
              <w:ind w:left="-108" w:right="164"/>
              <w:rPr>
                <w:rFonts w:ascii="Arial" w:eastAsia="Calibri" w:hAnsi="Arial" w:cs="Arial"/>
                <w:i w:val="0"/>
                <w:iCs w:val="0"/>
                <w:color w:val="000000"/>
                <w:sz w:val="20"/>
                <w:szCs w:val="20"/>
              </w:rPr>
            </w:pPr>
            <w:r w:rsidRPr="005B39E3">
              <w:rPr>
                <w:rFonts w:ascii="Arial" w:eastAsia="Calibri" w:hAnsi="Arial" w:cs="Arial"/>
                <w:i w:val="0"/>
                <w:iCs w:val="0"/>
                <w:color w:val="000000"/>
                <w:sz w:val="20"/>
                <w:szCs w:val="20"/>
              </w:rPr>
              <w:t>Radio</w:t>
            </w:r>
            <w:r w:rsidRPr="005B39E3">
              <w:rPr>
                <w:rFonts w:ascii="Arial" w:hAnsi="Arial" w:cs="Arial"/>
                <w:i w:val="0"/>
                <w:iCs w:val="0"/>
                <w:color w:val="000000"/>
                <w:sz w:val="20"/>
                <w:szCs w:val="20"/>
              </w:rPr>
              <w:t xml:space="preserve"> </w:t>
            </w:r>
            <w:r w:rsidRPr="005B39E3">
              <w:rPr>
                <w:rFonts w:ascii="Arial" w:eastAsia="Calibri" w:hAnsi="Arial" w:cs="Arial"/>
                <w:i w:val="0"/>
                <w:iCs w:val="0"/>
                <w:color w:val="000000"/>
                <w:sz w:val="20"/>
                <w:szCs w:val="20"/>
              </w:rPr>
              <w:t>interview</w:t>
            </w:r>
          </w:p>
        </w:tc>
        <w:tc>
          <w:tcPr>
            <w:tcW w:w="3447" w:type="pct"/>
          </w:tcPr>
          <w:p w14:paraId="5E3604B7" w14:textId="77777777" w:rsidR="007A7561" w:rsidRPr="005B39E3" w:rsidRDefault="007A7561" w:rsidP="00701719">
            <w:pPr>
              <w:pStyle w:val="Heading6"/>
              <w:keepNext w:val="0"/>
              <w:keepLines w:val="0"/>
              <w:widowControl w:val="0"/>
              <w:spacing w:before="0" w:afterLines="60" w:after="144"/>
              <w:ind w:left="-108" w:right="164"/>
              <w:rPr>
                <w:rFonts w:ascii="Arial" w:hAnsi="Arial" w:cs="Arial"/>
                <w:i w:val="0"/>
                <w:iCs w:val="0"/>
                <w:color w:val="000000"/>
                <w:sz w:val="20"/>
                <w:szCs w:val="20"/>
              </w:rPr>
            </w:pPr>
            <w:r w:rsidRPr="005B39E3">
              <w:rPr>
                <w:rFonts w:ascii="Arial" w:eastAsia="Calibri" w:hAnsi="Arial" w:cs="Arial"/>
                <w:i w:val="0"/>
                <w:iCs w:val="0"/>
                <w:color w:val="000000"/>
                <w:sz w:val="20"/>
                <w:szCs w:val="20"/>
              </w:rPr>
              <w:t>Todd</w:t>
            </w:r>
            <w:r w:rsidRPr="005B39E3">
              <w:rPr>
                <w:rFonts w:ascii="Arial" w:hAnsi="Arial" w:cs="Arial"/>
                <w:i w:val="0"/>
                <w:iCs w:val="0"/>
                <w:color w:val="000000"/>
                <w:sz w:val="20"/>
                <w:szCs w:val="20"/>
              </w:rPr>
              <w:t xml:space="preserve"> </w:t>
            </w:r>
            <w:r w:rsidRPr="005B39E3">
              <w:rPr>
                <w:rFonts w:ascii="Arial" w:eastAsia="Calibri" w:hAnsi="Arial" w:cs="Arial"/>
                <w:i w:val="0"/>
                <w:iCs w:val="0"/>
                <w:color w:val="000000"/>
                <w:sz w:val="20"/>
                <w:szCs w:val="20"/>
              </w:rPr>
              <w:t>Bookman</w:t>
            </w:r>
            <w:r w:rsidRPr="005B39E3">
              <w:rPr>
                <w:rFonts w:ascii="Arial" w:hAnsi="Arial" w:cs="Arial"/>
                <w:i w:val="0"/>
                <w:iCs w:val="0"/>
                <w:color w:val="000000"/>
                <w:sz w:val="20"/>
                <w:szCs w:val="20"/>
              </w:rPr>
              <w:t xml:space="preserve">, </w:t>
            </w:r>
            <w:r w:rsidRPr="005B39E3">
              <w:rPr>
                <w:rFonts w:ascii="Arial" w:eastAsia="Calibri" w:hAnsi="Arial" w:cs="Arial"/>
                <w:i w:val="0"/>
                <w:iCs w:val="0"/>
                <w:color w:val="000000"/>
                <w:sz w:val="20"/>
                <w:szCs w:val="20"/>
              </w:rPr>
              <w:t>New Hampshire Public Radio</w:t>
            </w:r>
            <w:r w:rsidRPr="005B39E3">
              <w:rPr>
                <w:rFonts w:ascii="Arial" w:hAnsi="Arial" w:cs="Arial"/>
                <w:i w:val="0"/>
                <w:iCs w:val="0"/>
                <w:color w:val="000000"/>
                <w:sz w:val="20"/>
                <w:szCs w:val="20"/>
              </w:rPr>
              <w:t xml:space="preserve">, </w:t>
            </w:r>
            <w:r w:rsidRPr="005B39E3">
              <w:rPr>
                <w:rFonts w:ascii="Arial" w:eastAsia="Calibri" w:hAnsi="Arial" w:cs="Arial"/>
                <w:i w:val="0"/>
                <w:iCs w:val="0"/>
                <w:color w:val="000000"/>
                <w:sz w:val="20"/>
                <w:szCs w:val="20"/>
              </w:rPr>
              <w:t>part of a</w:t>
            </w:r>
            <w:r w:rsidRPr="005B39E3">
              <w:rPr>
                <w:rFonts w:ascii="Arial" w:hAnsi="Arial" w:cs="Arial"/>
                <w:i w:val="0"/>
                <w:iCs w:val="0"/>
                <w:color w:val="000000"/>
                <w:sz w:val="20"/>
                <w:szCs w:val="20"/>
              </w:rPr>
              <w:t xml:space="preserve"> </w:t>
            </w:r>
            <w:r w:rsidRPr="005B39E3">
              <w:rPr>
                <w:rFonts w:ascii="Arial" w:eastAsia="Calibri" w:hAnsi="Arial" w:cs="Arial"/>
                <w:i w:val="0"/>
                <w:iCs w:val="0"/>
                <w:color w:val="000000"/>
                <w:sz w:val="20"/>
                <w:szCs w:val="20"/>
              </w:rPr>
              <w:t>series</w:t>
            </w:r>
            <w:r w:rsidRPr="005B39E3">
              <w:rPr>
                <w:rFonts w:ascii="Arial" w:hAnsi="Arial" w:cs="Arial"/>
                <w:i w:val="0"/>
                <w:iCs w:val="0"/>
                <w:color w:val="000000"/>
                <w:sz w:val="20"/>
                <w:szCs w:val="20"/>
              </w:rPr>
              <w:t xml:space="preserve"> </w:t>
            </w:r>
            <w:r w:rsidRPr="005B39E3">
              <w:rPr>
                <w:rFonts w:ascii="Arial" w:eastAsia="Calibri" w:hAnsi="Arial" w:cs="Arial"/>
                <w:i w:val="0"/>
                <w:iCs w:val="0"/>
                <w:color w:val="000000"/>
                <w:sz w:val="20"/>
                <w:szCs w:val="20"/>
              </w:rPr>
              <w:t>on</w:t>
            </w:r>
            <w:r w:rsidRPr="005B39E3">
              <w:rPr>
                <w:rFonts w:ascii="Arial" w:hAnsi="Arial" w:cs="Arial"/>
                <w:i w:val="0"/>
                <w:iCs w:val="0"/>
                <w:color w:val="000000"/>
                <w:sz w:val="20"/>
                <w:szCs w:val="20"/>
              </w:rPr>
              <w:t xml:space="preserve"> </w:t>
            </w:r>
            <w:r w:rsidRPr="005B39E3">
              <w:rPr>
                <w:rFonts w:ascii="Arial" w:eastAsia="Calibri" w:hAnsi="Arial" w:cs="Arial"/>
                <w:i w:val="0"/>
                <w:iCs w:val="0"/>
                <w:color w:val="000000"/>
                <w:sz w:val="20"/>
                <w:szCs w:val="20"/>
              </w:rPr>
              <w:t>advanced</w:t>
            </w:r>
            <w:r w:rsidRPr="005B39E3">
              <w:rPr>
                <w:rFonts w:ascii="Arial" w:hAnsi="Arial" w:cs="Arial"/>
                <w:i w:val="0"/>
                <w:iCs w:val="0"/>
                <w:color w:val="000000"/>
                <w:sz w:val="20"/>
                <w:szCs w:val="20"/>
              </w:rPr>
              <w:t xml:space="preserve"> </w:t>
            </w:r>
            <w:r w:rsidRPr="005B39E3">
              <w:rPr>
                <w:rFonts w:ascii="Arial" w:eastAsia="Calibri" w:hAnsi="Arial" w:cs="Arial"/>
                <w:i w:val="0"/>
                <w:iCs w:val="0"/>
                <w:color w:val="000000"/>
                <w:sz w:val="20"/>
                <w:szCs w:val="20"/>
              </w:rPr>
              <w:t>directives</w:t>
            </w:r>
            <w:r w:rsidRPr="005B39E3">
              <w:rPr>
                <w:rFonts w:ascii="Arial" w:hAnsi="Arial" w:cs="Arial"/>
                <w:i w:val="0"/>
                <w:iCs w:val="0"/>
                <w:color w:val="000000"/>
                <w:sz w:val="20"/>
                <w:szCs w:val="20"/>
              </w:rPr>
              <w:t xml:space="preserve"> </w:t>
            </w:r>
            <w:r w:rsidRPr="005B39E3">
              <w:rPr>
                <w:rFonts w:ascii="Arial" w:eastAsia="Calibri" w:hAnsi="Arial" w:cs="Arial"/>
                <w:i w:val="0"/>
                <w:iCs w:val="0"/>
                <w:color w:val="000000"/>
                <w:sz w:val="20"/>
                <w:szCs w:val="20"/>
              </w:rPr>
              <w:t>and</w:t>
            </w:r>
            <w:r w:rsidRPr="005B39E3">
              <w:rPr>
                <w:rFonts w:ascii="Arial" w:hAnsi="Arial" w:cs="Arial"/>
                <w:i w:val="0"/>
                <w:iCs w:val="0"/>
                <w:color w:val="000000"/>
                <w:sz w:val="20"/>
                <w:szCs w:val="20"/>
              </w:rPr>
              <w:t xml:space="preserve"> </w:t>
            </w:r>
            <w:r w:rsidRPr="005B39E3">
              <w:rPr>
                <w:rFonts w:ascii="Arial" w:eastAsia="Calibri" w:hAnsi="Arial" w:cs="Arial"/>
                <w:i w:val="0"/>
                <w:iCs w:val="0"/>
                <w:color w:val="000000"/>
                <w:sz w:val="20"/>
                <w:szCs w:val="20"/>
              </w:rPr>
              <w:t>New</w:t>
            </w:r>
            <w:r w:rsidRPr="005B39E3">
              <w:rPr>
                <w:rFonts w:ascii="Arial" w:hAnsi="Arial" w:cs="Arial"/>
                <w:i w:val="0"/>
                <w:iCs w:val="0"/>
                <w:color w:val="000000"/>
                <w:sz w:val="20"/>
                <w:szCs w:val="20"/>
              </w:rPr>
              <w:t xml:space="preserve"> </w:t>
            </w:r>
            <w:r w:rsidRPr="005B39E3">
              <w:rPr>
                <w:rFonts w:ascii="Arial" w:eastAsia="Calibri" w:hAnsi="Arial" w:cs="Arial"/>
                <w:i w:val="0"/>
                <w:iCs w:val="0"/>
                <w:color w:val="000000"/>
                <w:sz w:val="20"/>
                <w:szCs w:val="20"/>
              </w:rPr>
              <w:t>Hampshire</w:t>
            </w:r>
            <w:r w:rsidRPr="005B39E3">
              <w:rPr>
                <w:rFonts w:ascii="Arial" w:hAnsi="Arial" w:cs="Arial"/>
                <w:i w:val="0"/>
                <w:iCs w:val="0"/>
                <w:color w:val="000000"/>
                <w:sz w:val="20"/>
                <w:szCs w:val="20"/>
              </w:rPr>
              <w:t xml:space="preserve"> </w:t>
            </w:r>
            <w:r w:rsidRPr="005B39E3">
              <w:rPr>
                <w:rFonts w:ascii="Arial" w:eastAsia="Calibri" w:hAnsi="Arial" w:cs="Arial"/>
                <w:i w:val="0"/>
                <w:iCs w:val="0"/>
                <w:color w:val="000000"/>
                <w:sz w:val="20"/>
                <w:szCs w:val="20"/>
              </w:rPr>
              <w:t>surrogate</w:t>
            </w:r>
            <w:r w:rsidRPr="005B39E3">
              <w:rPr>
                <w:rFonts w:ascii="Arial" w:hAnsi="Arial" w:cs="Arial"/>
                <w:i w:val="0"/>
                <w:iCs w:val="0"/>
                <w:color w:val="000000"/>
                <w:sz w:val="20"/>
                <w:szCs w:val="20"/>
              </w:rPr>
              <w:t xml:space="preserve"> </w:t>
            </w:r>
            <w:r w:rsidRPr="005B39E3">
              <w:rPr>
                <w:rFonts w:ascii="Arial" w:eastAsia="Calibri" w:hAnsi="Arial" w:cs="Arial"/>
                <w:i w:val="0"/>
                <w:iCs w:val="0"/>
                <w:color w:val="000000"/>
                <w:sz w:val="20"/>
                <w:szCs w:val="20"/>
              </w:rPr>
              <w:t>decision</w:t>
            </w:r>
            <w:r w:rsidRPr="005B39E3">
              <w:rPr>
                <w:rFonts w:ascii="Arial" w:hAnsi="Arial" w:cs="Arial"/>
                <w:i w:val="0"/>
                <w:iCs w:val="0"/>
                <w:color w:val="000000"/>
                <w:sz w:val="20"/>
                <w:szCs w:val="20"/>
              </w:rPr>
              <w:t xml:space="preserve"> </w:t>
            </w:r>
            <w:r w:rsidRPr="005B39E3">
              <w:rPr>
                <w:rFonts w:ascii="Arial" w:eastAsia="Calibri" w:hAnsi="Arial" w:cs="Arial"/>
                <w:i w:val="0"/>
                <w:iCs w:val="0"/>
                <w:color w:val="000000"/>
                <w:sz w:val="20"/>
                <w:szCs w:val="20"/>
              </w:rPr>
              <w:t>maker</w:t>
            </w:r>
            <w:r w:rsidRPr="005B39E3">
              <w:rPr>
                <w:rFonts w:ascii="Arial" w:hAnsi="Arial" w:cs="Arial"/>
                <w:i w:val="0"/>
                <w:iCs w:val="0"/>
                <w:color w:val="000000"/>
                <w:sz w:val="20"/>
                <w:szCs w:val="20"/>
              </w:rPr>
              <w:t xml:space="preserve"> </w:t>
            </w:r>
            <w:r w:rsidRPr="005B39E3">
              <w:rPr>
                <w:rFonts w:ascii="Arial" w:eastAsia="Calibri" w:hAnsi="Arial" w:cs="Arial"/>
                <w:i w:val="0"/>
                <w:iCs w:val="0"/>
                <w:color w:val="000000"/>
                <w:sz w:val="20"/>
                <w:szCs w:val="20"/>
              </w:rPr>
              <w:t xml:space="preserve">laws, August 28, 2013, </w:t>
            </w:r>
            <w:hyperlink r:id="rId122" w:history="1">
              <w:r w:rsidRPr="005B39E3">
                <w:rPr>
                  <w:rStyle w:val="Hyperlink"/>
                  <w:rFonts w:ascii="Arial" w:eastAsia="Calibri" w:hAnsi="Arial" w:cs="Arial"/>
                  <w:i w:val="0"/>
                  <w:iCs w:val="0"/>
                  <w:sz w:val="20"/>
                  <w:szCs w:val="20"/>
                </w:rPr>
                <w:t>http://nhpr.org/post/planning-end-when-courts-have-make-medical-decisions</w:t>
              </w:r>
            </w:hyperlink>
            <w:r w:rsidRPr="005B39E3">
              <w:rPr>
                <w:rFonts w:ascii="Arial" w:eastAsia="Calibri" w:hAnsi="Arial" w:cs="Arial"/>
                <w:i w:val="0"/>
                <w:iCs w:val="0"/>
                <w:color w:val="000000"/>
                <w:sz w:val="20"/>
                <w:szCs w:val="20"/>
              </w:rPr>
              <w:t xml:space="preserve"> </w:t>
            </w:r>
          </w:p>
        </w:tc>
      </w:tr>
      <w:tr w:rsidR="007A7561" w:rsidRPr="007F0A26" w14:paraId="10E1467C" w14:textId="77777777" w:rsidTr="00701719">
        <w:tc>
          <w:tcPr>
            <w:tcW w:w="516" w:type="pct"/>
          </w:tcPr>
          <w:p w14:paraId="4C867EE7" w14:textId="77777777" w:rsidR="007A7561" w:rsidRPr="005B39E3" w:rsidRDefault="007A7561" w:rsidP="00701719">
            <w:pPr>
              <w:widowControl w:val="0"/>
              <w:spacing w:afterLines="60" w:after="144"/>
              <w:ind w:right="164"/>
              <w:rPr>
                <w:rFonts w:ascii="Arial" w:hAnsi="Arial" w:cs="Arial"/>
                <w:color w:val="000000"/>
                <w:sz w:val="20"/>
                <w:szCs w:val="20"/>
              </w:rPr>
            </w:pPr>
            <w:r w:rsidRPr="005B39E3">
              <w:rPr>
                <w:rFonts w:ascii="Arial" w:hAnsi="Arial" w:cs="Arial"/>
                <w:color w:val="000000"/>
                <w:sz w:val="20"/>
                <w:szCs w:val="20"/>
              </w:rPr>
              <w:t>2013</w:t>
            </w:r>
          </w:p>
        </w:tc>
        <w:tc>
          <w:tcPr>
            <w:tcW w:w="1037" w:type="pct"/>
          </w:tcPr>
          <w:p w14:paraId="5EBF49E5" w14:textId="77777777" w:rsidR="007A7561" w:rsidRPr="005B39E3" w:rsidRDefault="007A7561" w:rsidP="00701719">
            <w:pPr>
              <w:pStyle w:val="Heading6"/>
              <w:keepNext w:val="0"/>
              <w:keepLines w:val="0"/>
              <w:widowControl w:val="0"/>
              <w:spacing w:before="0" w:afterLines="60" w:after="144"/>
              <w:ind w:left="-108" w:right="164"/>
              <w:rPr>
                <w:rFonts w:ascii="Arial" w:eastAsia="Calibri" w:hAnsi="Arial" w:cs="Arial"/>
                <w:i w:val="0"/>
                <w:iCs w:val="0"/>
                <w:color w:val="000000"/>
                <w:sz w:val="20"/>
                <w:szCs w:val="20"/>
              </w:rPr>
            </w:pPr>
            <w:r w:rsidRPr="005B39E3">
              <w:rPr>
                <w:rFonts w:ascii="Arial" w:eastAsia="Calibri" w:hAnsi="Arial" w:cs="Arial"/>
                <w:i w:val="0"/>
                <w:iCs w:val="0"/>
                <w:color w:val="000000"/>
                <w:sz w:val="20"/>
                <w:szCs w:val="20"/>
              </w:rPr>
              <w:t>Radio</w:t>
            </w:r>
            <w:r w:rsidRPr="005B39E3">
              <w:rPr>
                <w:rFonts w:ascii="Arial" w:hAnsi="Arial" w:cs="Arial"/>
                <w:i w:val="0"/>
                <w:iCs w:val="0"/>
                <w:color w:val="000000"/>
                <w:sz w:val="20"/>
                <w:szCs w:val="20"/>
              </w:rPr>
              <w:t xml:space="preserve"> </w:t>
            </w:r>
            <w:r w:rsidRPr="005B39E3">
              <w:rPr>
                <w:rFonts w:ascii="Arial" w:eastAsia="Calibri" w:hAnsi="Arial" w:cs="Arial"/>
                <w:i w:val="0"/>
                <w:iCs w:val="0"/>
                <w:color w:val="000000"/>
                <w:sz w:val="20"/>
                <w:szCs w:val="20"/>
              </w:rPr>
              <w:t>interview</w:t>
            </w:r>
          </w:p>
        </w:tc>
        <w:tc>
          <w:tcPr>
            <w:tcW w:w="3447" w:type="pct"/>
          </w:tcPr>
          <w:p w14:paraId="6B82B832" w14:textId="77777777" w:rsidR="007A7561" w:rsidRPr="005B39E3" w:rsidRDefault="007A7561" w:rsidP="00701719">
            <w:pPr>
              <w:pStyle w:val="Heading6"/>
              <w:keepNext w:val="0"/>
              <w:keepLines w:val="0"/>
              <w:widowControl w:val="0"/>
              <w:spacing w:before="0" w:afterLines="60" w:after="144"/>
              <w:ind w:left="-108" w:right="164"/>
              <w:rPr>
                <w:rFonts w:ascii="Arial" w:hAnsi="Arial" w:cs="Arial"/>
                <w:i w:val="0"/>
                <w:iCs w:val="0"/>
                <w:color w:val="000000"/>
                <w:sz w:val="20"/>
                <w:szCs w:val="20"/>
              </w:rPr>
            </w:pPr>
            <w:r w:rsidRPr="005B39E3">
              <w:rPr>
                <w:rFonts w:ascii="Arial" w:eastAsia="Calibri" w:hAnsi="Arial" w:cs="Arial"/>
                <w:i w:val="0"/>
                <w:iCs w:val="0"/>
                <w:color w:val="000000"/>
                <w:sz w:val="20"/>
                <w:szCs w:val="20"/>
              </w:rPr>
              <w:t>Todd</w:t>
            </w:r>
            <w:r w:rsidRPr="005B39E3">
              <w:rPr>
                <w:rFonts w:ascii="Arial" w:hAnsi="Arial" w:cs="Arial"/>
                <w:i w:val="0"/>
                <w:iCs w:val="0"/>
                <w:color w:val="000000"/>
                <w:sz w:val="20"/>
                <w:szCs w:val="20"/>
              </w:rPr>
              <w:t xml:space="preserve"> </w:t>
            </w:r>
            <w:r w:rsidRPr="005B39E3">
              <w:rPr>
                <w:rFonts w:ascii="Arial" w:eastAsia="Calibri" w:hAnsi="Arial" w:cs="Arial"/>
                <w:i w:val="0"/>
                <w:iCs w:val="0"/>
                <w:color w:val="000000"/>
                <w:sz w:val="20"/>
                <w:szCs w:val="20"/>
              </w:rPr>
              <w:t>Bookman</w:t>
            </w:r>
            <w:r w:rsidRPr="005B39E3">
              <w:rPr>
                <w:rFonts w:ascii="Arial" w:hAnsi="Arial" w:cs="Arial"/>
                <w:i w:val="0"/>
                <w:iCs w:val="0"/>
                <w:color w:val="000000"/>
                <w:sz w:val="20"/>
                <w:szCs w:val="20"/>
              </w:rPr>
              <w:t xml:space="preserve">, </w:t>
            </w:r>
            <w:r w:rsidRPr="005B39E3">
              <w:rPr>
                <w:rFonts w:ascii="Arial" w:eastAsia="Calibri" w:hAnsi="Arial" w:cs="Arial"/>
                <w:i w:val="0"/>
                <w:iCs w:val="0"/>
                <w:color w:val="000000"/>
                <w:sz w:val="20"/>
                <w:szCs w:val="20"/>
              </w:rPr>
              <w:t>New Hampshire Public Radio about</w:t>
            </w:r>
            <w:r w:rsidRPr="005B39E3">
              <w:rPr>
                <w:rFonts w:ascii="Arial" w:hAnsi="Arial" w:cs="Arial"/>
                <w:i w:val="0"/>
                <w:iCs w:val="0"/>
                <w:color w:val="000000"/>
                <w:sz w:val="20"/>
                <w:szCs w:val="20"/>
              </w:rPr>
              <w:t xml:space="preserve"> </w:t>
            </w:r>
            <w:r w:rsidRPr="005B39E3">
              <w:rPr>
                <w:rFonts w:ascii="Arial" w:eastAsia="Calibri" w:hAnsi="Arial" w:cs="Arial"/>
                <w:i w:val="0"/>
                <w:iCs w:val="0"/>
                <w:color w:val="000000"/>
                <w:sz w:val="20"/>
                <w:szCs w:val="20"/>
              </w:rPr>
              <w:t>HIV</w:t>
            </w:r>
            <w:r w:rsidRPr="005B39E3">
              <w:rPr>
                <w:rFonts w:ascii="Arial" w:hAnsi="Arial" w:cs="Arial"/>
                <w:i w:val="0"/>
                <w:iCs w:val="0"/>
                <w:color w:val="000000"/>
                <w:sz w:val="20"/>
                <w:szCs w:val="20"/>
              </w:rPr>
              <w:t xml:space="preserve"> </w:t>
            </w:r>
            <w:r w:rsidRPr="005B39E3">
              <w:rPr>
                <w:rFonts w:ascii="Arial" w:eastAsia="Calibri" w:hAnsi="Arial" w:cs="Arial"/>
                <w:i w:val="0"/>
                <w:iCs w:val="0"/>
                <w:color w:val="000000"/>
                <w:sz w:val="20"/>
                <w:szCs w:val="20"/>
              </w:rPr>
              <w:t>in</w:t>
            </w:r>
            <w:r w:rsidRPr="005B39E3">
              <w:rPr>
                <w:rFonts w:ascii="Arial" w:hAnsi="Arial" w:cs="Arial"/>
                <w:i w:val="0"/>
                <w:iCs w:val="0"/>
                <w:color w:val="000000"/>
                <w:sz w:val="20"/>
                <w:szCs w:val="20"/>
              </w:rPr>
              <w:t xml:space="preserve"> </w:t>
            </w:r>
            <w:r w:rsidRPr="005B39E3">
              <w:rPr>
                <w:rFonts w:ascii="Arial" w:eastAsia="Calibri" w:hAnsi="Arial" w:cs="Arial"/>
                <w:i w:val="0"/>
                <w:iCs w:val="0"/>
                <w:color w:val="000000"/>
                <w:sz w:val="20"/>
                <w:szCs w:val="20"/>
              </w:rPr>
              <w:t>New</w:t>
            </w:r>
            <w:r w:rsidRPr="005B39E3">
              <w:rPr>
                <w:rFonts w:ascii="Arial" w:hAnsi="Arial" w:cs="Arial"/>
                <w:i w:val="0"/>
                <w:iCs w:val="0"/>
                <w:color w:val="000000"/>
                <w:sz w:val="20"/>
                <w:szCs w:val="20"/>
              </w:rPr>
              <w:t xml:space="preserve"> </w:t>
            </w:r>
            <w:r w:rsidRPr="005B39E3">
              <w:rPr>
                <w:rFonts w:ascii="Arial" w:eastAsia="Calibri" w:hAnsi="Arial" w:cs="Arial"/>
                <w:i w:val="0"/>
                <w:iCs w:val="0"/>
                <w:color w:val="000000"/>
                <w:sz w:val="20"/>
                <w:szCs w:val="20"/>
              </w:rPr>
              <w:t xml:space="preserve">Hampshire, December 18, 2013, </w:t>
            </w:r>
            <w:hyperlink r:id="rId123" w:history="1">
              <w:r w:rsidRPr="005B39E3">
                <w:rPr>
                  <w:rStyle w:val="Hyperlink"/>
                  <w:rFonts w:ascii="Arial" w:eastAsia="Calibri" w:hAnsi="Arial" w:cs="Arial"/>
                  <w:i w:val="0"/>
                  <w:iCs w:val="0"/>
                  <w:sz w:val="20"/>
                  <w:szCs w:val="20"/>
                </w:rPr>
                <w:t>http://nhpr.org/post/hiv-new-hampshire-problem-over-</w:t>
              </w:r>
              <w:r w:rsidRPr="005B39E3">
                <w:rPr>
                  <w:rStyle w:val="Hyperlink"/>
                  <w:rFonts w:ascii="Arial" w:eastAsia="Calibri" w:hAnsi="Arial" w:cs="Arial"/>
                  <w:i w:val="0"/>
                  <w:iCs w:val="0"/>
                  <w:sz w:val="20"/>
                  <w:szCs w:val="20"/>
                </w:rPr>
                <w:lastRenderedPageBreak/>
                <w:t>there</w:t>
              </w:r>
            </w:hyperlink>
            <w:r w:rsidRPr="005B39E3">
              <w:rPr>
                <w:rFonts w:ascii="Arial" w:eastAsia="Calibri" w:hAnsi="Arial" w:cs="Arial"/>
                <w:i w:val="0"/>
                <w:iCs w:val="0"/>
                <w:color w:val="000000"/>
                <w:sz w:val="20"/>
                <w:szCs w:val="20"/>
              </w:rPr>
              <w:t xml:space="preserve"> </w:t>
            </w:r>
          </w:p>
        </w:tc>
      </w:tr>
      <w:tr w:rsidR="007A7561" w:rsidRPr="0078094E" w14:paraId="62E5996A" w14:textId="77777777" w:rsidTr="00701719">
        <w:tc>
          <w:tcPr>
            <w:tcW w:w="516" w:type="pct"/>
          </w:tcPr>
          <w:p w14:paraId="2D59C150" w14:textId="77777777" w:rsidR="007A7561" w:rsidRPr="005B39E3" w:rsidRDefault="007A7561" w:rsidP="00701719">
            <w:pPr>
              <w:widowControl w:val="0"/>
              <w:spacing w:afterLines="60" w:after="144"/>
              <w:ind w:right="164"/>
              <w:rPr>
                <w:rFonts w:ascii="Arial" w:hAnsi="Arial" w:cs="Arial"/>
                <w:b/>
                <w:bCs/>
                <w:color w:val="000000"/>
                <w:sz w:val="20"/>
                <w:szCs w:val="20"/>
              </w:rPr>
            </w:pPr>
            <w:r w:rsidRPr="005B39E3">
              <w:rPr>
                <w:rFonts w:ascii="Arial" w:hAnsi="Arial" w:cs="Arial"/>
                <w:b/>
                <w:bCs/>
                <w:color w:val="000000"/>
                <w:sz w:val="20"/>
                <w:szCs w:val="20"/>
              </w:rPr>
              <w:lastRenderedPageBreak/>
              <w:t>2014</w:t>
            </w:r>
          </w:p>
        </w:tc>
        <w:tc>
          <w:tcPr>
            <w:tcW w:w="1037" w:type="pct"/>
          </w:tcPr>
          <w:p w14:paraId="6759F1BA" w14:textId="77777777" w:rsidR="007A7561" w:rsidRPr="005B39E3" w:rsidRDefault="007A7561" w:rsidP="00701719">
            <w:pPr>
              <w:pStyle w:val="Heading6"/>
              <w:keepNext w:val="0"/>
              <w:keepLines w:val="0"/>
              <w:widowControl w:val="0"/>
              <w:spacing w:before="0" w:afterLines="60" w:after="144"/>
              <w:ind w:left="-108" w:right="164"/>
              <w:rPr>
                <w:rFonts w:ascii="Arial" w:eastAsia="Calibri" w:hAnsi="Arial" w:cs="Arial"/>
                <w:b/>
                <w:bCs/>
                <w:i w:val="0"/>
                <w:iCs w:val="0"/>
                <w:color w:val="000000"/>
                <w:sz w:val="20"/>
                <w:szCs w:val="20"/>
              </w:rPr>
            </w:pPr>
            <w:r w:rsidRPr="005B39E3">
              <w:rPr>
                <w:rFonts w:ascii="Arial" w:eastAsia="Calibri" w:hAnsi="Arial" w:cs="Arial"/>
                <w:b/>
                <w:bCs/>
                <w:i w:val="0"/>
                <w:iCs w:val="0"/>
                <w:color w:val="000000"/>
                <w:sz w:val="20"/>
                <w:szCs w:val="20"/>
              </w:rPr>
              <w:t>Quoted in article</w:t>
            </w:r>
          </w:p>
        </w:tc>
        <w:tc>
          <w:tcPr>
            <w:tcW w:w="3447" w:type="pct"/>
          </w:tcPr>
          <w:p w14:paraId="009B5A58" w14:textId="77777777" w:rsidR="007A7561" w:rsidRPr="005B39E3" w:rsidRDefault="007A7561" w:rsidP="00701719">
            <w:pPr>
              <w:pStyle w:val="Heading6"/>
              <w:keepNext w:val="0"/>
              <w:keepLines w:val="0"/>
              <w:widowControl w:val="0"/>
              <w:spacing w:before="0" w:afterLines="60" w:after="144"/>
              <w:ind w:left="-108" w:right="164"/>
              <w:rPr>
                <w:rFonts w:ascii="Arial" w:eastAsia="Calibri" w:hAnsi="Arial" w:cs="Arial"/>
                <w:b/>
                <w:bCs/>
                <w:i w:val="0"/>
                <w:iCs w:val="0"/>
                <w:color w:val="000000"/>
                <w:sz w:val="20"/>
                <w:szCs w:val="20"/>
              </w:rPr>
            </w:pPr>
            <w:r w:rsidRPr="005B39E3">
              <w:rPr>
                <w:rFonts w:ascii="Arial" w:eastAsia="Calibri" w:hAnsi="Arial" w:cs="Arial"/>
                <w:b/>
                <w:bCs/>
                <w:i w:val="0"/>
                <w:iCs w:val="0"/>
                <w:color w:val="000000"/>
                <w:sz w:val="20"/>
                <w:szCs w:val="20"/>
              </w:rPr>
              <w:t xml:space="preserve">Maggie Fox, “Second MERS Case Shows Hospitals Are Ground Zero,” NBC News, May 15, 2014, </w:t>
            </w:r>
            <w:hyperlink r:id="rId124" w:history="1">
              <w:r w:rsidRPr="005B39E3">
                <w:rPr>
                  <w:rStyle w:val="Hyperlink"/>
                  <w:rFonts w:ascii="Arial" w:eastAsia="Calibri" w:hAnsi="Arial" w:cs="Arial"/>
                  <w:b/>
                  <w:bCs/>
                  <w:i w:val="0"/>
                  <w:iCs w:val="0"/>
                  <w:sz w:val="20"/>
                  <w:szCs w:val="20"/>
                </w:rPr>
                <w:t>http://www.nbcnews.com/storyline/mers-mystery/second-mers-case-shows-hospitals-are-ground-zero-mers-n104601</w:t>
              </w:r>
            </w:hyperlink>
            <w:r w:rsidRPr="005B39E3">
              <w:rPr>
                <w:rFonts w:ascii="Arial" w:eastAsia="Calibri" w:hAnsi="Arial" w:cs="Arial"/>
                <w:b/>
                <w:bCs/>
                <w:i w:val="0"/>
                <w:iCs w:val="0"/>
                <w:color w:val="000000"/>
                <w:sz w:val="20"/>
                <w:szCs w:val="20"/>
              </w:rPr>
              <w:t xml:space="preserve"> </w:t>
            </w:r>
          </w:p>
        </w:tc>
      </w:tr>
      <w:tr w:rsidR="007A7561" w:rsidRPr="007F0A26" w14:paraId="1B860E99" w14:textId="77777777" w:rsidTr="00701719">
        <w:tc>
          <w:tcPr>
            <w:tcW w:w="516" w:type="pct"/>
          </w:tcPr>
          <w:p w14:paraId="1D3B613C" w14:textId="77777777" w:rsidR="007A7561" w:rsidRPr="005B39E3" w:rsidRDefault="007A7561" w:rsidP="00701719">
            <w:pPr>
              <w:widowControl w:val="0"/>
              <w:spacing w:afterLines="60" w:after="144"/>
              <w:ind w:right="164"/>
              <w:rPr>
                <w:rFonts w:ascii="Arial" w:hAnsi="Arial" w:cs="Arial"/>
                <w:color w:val="000000"/>
                <w:sz w:val="20"/>
                <w:szCs w:val="20"/>
              </w:rPr>
            </w:pPr>
            <w:r w:rsidRPr="005B39E3">
              <w:rPr>
                <w:rFonts w:ascii="Arial" w:hAnsi="Arial" w:cs="Arial"/>
                <w:color w:val="000000"/>
                <w:sz w:val="20"/>
                <w:szCs w:val="20"/>
              </w:rPr>
              <w:t>2014</w:t>
            </w:r>
          </w:p>
        </w:tc>
        <w:tc>
          <w:tcPr>
            <w:tcW w:w="1037" w:type="pct"/>
          </w:tcPr>
          <w:p w14:paraId="0A0E050E" w14:textId="77777777" w:rsidR="007A7561" w:rsidRPr="005B39E3" w:rsidRDefault="007A7561" w:rsidP="00701719">
            <w:pPr>
              <w:pStyle w:val="Heading6"/>
              <w:keepNext w:val="0"/>
              <w:keepLines w:val="0"/>
              <w:widowControl w:val="0"/>
              <w:spacing w:before="0" w:afterLines="60" w:after="144"/>
              <w:ind w:left="-108" w:right="164"/>
              <w:rPr>
                <w:rFonts w:ascii="Arial" w:eastAsia="Calibri" w:hAnsi="Arial" w:cs="Arial"/>
                <w:i w:val="0"/>
                <w:iCs w:val="0"/>
                <w:color w:val="000000"/>
                <w:sz w:val="20"/>
                <w:szCs w:val="20"/>
              </w:rPr>
            </w:pPr>
            <w:r w:rsidRPr="005B39E3">
              <w:rPr>
                <w:rFonts w:ascii="Arial" w:eastAsia="Calibri" w:hAnsi="Arial" w:cs="Arial"/>
                <w:i w:val="0"/>
                <w:iCs w:val="0"/>
                <w:color w:val="000000"/>
                <w:sz w:val="20"/>
                <w:szCs w:val="20"/>
              </w:rPr>
              <w:t xml:space="preserve">Radio interview </w:t>
            </w:r>
          </w:p>
        </w:tc>
        <w:tc>
          <w:tcPr>
            <w:tcW w:w="3447" w:type="pct"/>
          </w:tcPr>
          <w:p w14:paraId="56E49DC9" w14:textId="77777777" w:rsidR="007A7561" w:rsidRPr="005B39E3" w:rsidRDefault="007A7561" w:rsidP="00701719">
            <w:pPr>
              <w:pStyle w:val="Heading6"/>
              <w:keepNext w:val="0"/>
              <w:keepLines w:val="0"/>
              <w:widowControl w:val="0"/>
              <w:spacing w:before="0" w:afterLines="60" w:after="144"/>
              <w:ind w:left="-108" w:right="164"/>
              <w:rPr>
                <w:rFonts w:ascii="Arial" w:hAnsi="Arial" w:cs="Arial"/>
                <w:i w:val="0"/>
                <w:iCs w:val="0"/>
                <w:color w:val="000000"/>
                <w:sz w:val="20"/>
                <w:szCs w:val="20"/>
              </w:rPr>
            </w:pPr>
            <w:r w:rsidRPr="005B39E3">
              <w:rPr>
                <w:rFonts w:ascii="Arial" w:eastAsia="Calibri" w:hAnsi="Arial" w:cs="Arial"/>
                <w:i w:val="0"/>
                <w:iCs w:val="0"/>
                <w:color w:val="000000"/>
                <w:sz w:val="20"/>
                <w:szCs w:val="20"/>
              </w:rPr>
              <w:t xml:space="preserve">Charlotte Albright New Hampshire Public Radio about the 2014 Ebola outbreak, August 21, 2014, </w:t>
            </w:r>
            <w:hyperlink r:id="rId125" w:anchor="stream/0" w:history="1">
              <w:r w:rsidRPr="005B39E3">
                <w:rPr>
                  <w:rStyle w:val="Hyperlink"/>
                  <w:rFonts w:ascii="Arial" w:eastAsia="Calibri" w:hAnsi="Arial" w:cs="Arial"/>
                  <w:i w:val="0"/>
                  <w:iCs w:val="0"/>
                  <w:sz w:val="20"/>
                  <w:szCs w:val="20"/>
                </w:rPr>
                <w:t>http://digital.vpr.net/post/ebola-unlikely-us-preparations-underway#stream/0</w:t>
              </w:r>
            </w:hyperlink>
            <w:r w:rsidRPr="005B39E3">
              <w:rPr>
                <w:rFonts w:ascii="Arial" w:eastAsia="Calibri" w:hAnsi="Arial" w:cs="Arial"/>
                <w:i w:val="0"/>
                <w:iCs w:val="0"/>
                <w:color w:val="000000"/>
                <w:sz w:val="20"/>
                <w:szCs w:val="20"/>
              </w:rPr>
              <w:t xml:space="preserve"> </w:t>
            </w:r>
          </w:p>
        </w:tc>
      </w:tr>
      <w:tr w:rsidR="007A7561" w:rsidRPr="007F0A26" w14:paraId="33CA6780" w14:textId="77777777" w:rsidTr="00701719">
        <w:tc>
          <w:tcPr>
            <w:tcW w:w="516" w:type="pct"/>
          </w:tcPr>
          <w:p w14:paraId="00EAD09D" w14:textId="77777777" w:rsidR="007A7561" w:rsidRPr="005B39E3" w:rsidRDefault="007A7561" w:rsidP="00701719">
            <w:pPr>
              <w:widowControl w:val="0"/>
              <w:spacing w:afterLines="60" w:after="144"/>
              <w:ind w:right="164"/>
              <w:rPr>
                <w:rFonts w:ascii="Arial" w:hAnsi="Arial" w:cs="Arial"/>
                <w:b/>
                <w:bCs/>
                <w:color w:val="000000"/>
                <w:sz w:val="20"/>
                <w:szCs w:val="20"/>
              </w:rPr>
            </w:pPr>
            <w:r w:rsidRPr="005B39E3">
              <w:rPr>
                <w:rFonts w:ascii="Arial" w:hAnsi="Arial" w:cs="Arial"/>
                <w:b/>
                <w:bCs/>
                <w:color w:val="000000"/>
                <w:sz w:val="20"/>
                <w:szCs w:val="20"/>
              </w:rPr>
              <w:t>2014</w:t>
            </w:r>
          </w:p>
        </w:tc>
        <w:tc>
          <w:tcPr>
            <w:tcW w:w="1037" w:type="pct"/>
          </w:tcPr>
          <w:p w14:paraId="4B51C005" w14:textId="77777777" w:rsidR="007A7561" w:rsidRPr="005B39E3" w:rsidRDefault="007A7561" w:rsidP="00701719">
            <w:pPr>
              <w:pStyle w:val="Heading6"/>
              <w:keepNext w:val="0"/>
              <w:keepLines w:val="0"/>
              <w:widowControl w:val="0"/>
              <w:spacing w:before="0" w:afterLines="60" w:after="144"/>
              <w:ind w:left="-108" w:right="164"/>
              <w:rPr>
                <w:rFonts w:ascii="Arial" w:eastAsia="Calibri" w:hAnsi="Arial" w:cs="Arial"/>
                <w:b/>
                <w:bCs/>
                <w:i w:val="0"/>
                <w:iCs w:val="0"/>
                <w:color w:val="000000"/>
                <w:sz w:val="20"/>
                <w:szCs w:val="20"/>
              </w:rPr>
            </w:pPr>
            <w:r w:rsidRPr="005B39E3">
              <w:rPr>
                <w:rFonts w:ascii="Arial" w:eastAsia="Calibri" w:hAnsi="Arial" w:cs="Arial"/>
                <w:b/>
                <w:bCs/>
                <w:i w:val="0"/>
                <w:iCs w:val="0"/>
                <w:color w:val="000000"/>
                <w:sz w:val="20"/>
                <w:szCs w:val="20"/>
              </w:rPr>
              <w:t>Quoted in article</w:t>
            </w:r>
          </w:p>
        </w:tc>
        <w:tc>
          <w:tcPr>
            <w:tcW w:w="3447" w:type="pct"/>
          </w:tcPr>
          <w:p w14:paraId="1A40675F" w14:textId="77777777" w:rsidR="007A7561" w:rsidRPr="005B39E3" w:rsidRDefault="007A7561" w:rsidP="00701719">
            <w:pPr>
              <w:pStyle w:val="Heading6"/>
              <w:keepNext w:val="0"/>
              <w:keepLines w:val="0"/>
              <w:widowControl w:val="0"/>
              <w:spacing w:before="0" w:afterLines="60" w:after="144"/>
              <w:ind w:left="-108" w:right="164"/>
              <w:rPr>
                <w:rFonts w:ascii="Arial" w:eastAsia="Calibri" w:hAnsi="Arial" w:cs="Arial"/>
                <w:b/>
                <w:bCs/>
                <w:i w:val="0"/>
                <w:iCs w:val="0"/>
                <w:color w:val="000000"/>
                <w:sz w:val="20"/>
                <w:szCs w:val="20"/>
              </w:rPr>
            </w:pPr>
            <w:r w:rsidRPr="005B39E3">
              <w:rPr>
                <w:rFonts w:ascii="Arial" w:eastAsia="Calibri" w:hAnsi="Arial" w:cs="Arial"/>
                <w:b/>
                <w:bCs/>
                <w:i w:val="0"/>
                <w:iCs w:val="0"/>
                <w:color w:val="000000"/>
                <w:sz w:val="20"/>
                <w:szCs w:val="20"/>
              </w:rPr>
              <w:t xml:space="preserve">Erin Gloria Ryan, “The Paranoid Hypochondriac's Guide to the Ebola Outbreak,” Jezebel, August 4, 2014, </w:t>
            </w:r>
            <w:hyperlink r:id="rId126" w:history="1">
              <w:r w:rsidRPr="005B39E3">
                <w:rPr>
                  <w:rStyle w:val="Hyperlink"/>
                  <w:rFonts w:ascii="Arial" w:eastAsia="Calibri" w:hAnsi="Arial" w:cs="Arial"/>
                  <w:b/>
                  <w:bCs/>
                  <w:i w:val="0"/>
                  <w:iCs w:val="0"/>
                  <w:sz w:val="20"/>
                  <w:szCs w:val="20"/>
                </w:rPr>
                <w:t>http://jezebel.com/the-paranoid-hypochondriacs-guide-to-the-ebola-outbreak-1614724719?utm_campaign=socialflow_jezebel_facebook&amp;utm_source=jezebel_facebook&amp;utm_medium=socialflow</w:t>
              </w:r>
            </w:hyperlink>
            <w:r w:rsidRPr="005B39E3">
              <w:rPr>
                <w:rFonts w:ascii="Arial" w:eastAsia="Calibri" w:hAnsi="Arial" w:cs="Arial"/>
                <w:b/>
                <w:bCs/>
                <w:i w:val="0"/>
                <w:iCs w:val="0"/>
                <w:color w:val="000000"/>
                <w:sz w:val="20"/>
                <w:szCs w:val="20"/>
              </w:rPr>
              <w:t xml:space="preserve"> </w:t>
            </w:r>
          </w:p>
        </w:tc>
      </w:tr>
      <w:tr w:rsidR="007A7561" w:rsidRPr="007F0A26" w14:paraId="3C30E0DF" w14:textId="77777777" w:rsidTr="00701719">
        <w:tc>
          <w:tcPr>
            <w:tcW w:w="516" w:type="pct"/>
          </w:tcPr>
          <w:p w14:paraId="76F177FB" w14:textId="77777777" w:rsidR="007A7561" w:rsidRPr="005B39E3" w:rsidRDefault="007A7561" w:rsidP="00701719">
            <w:pPr>
              <w:widowControl w:val="0"/>
              <w:spacing w:afterLines="60" w:after="144"/>
              <w:ind w:right="164"/>
              <w:rPr>
                <w:rFonts w:ascii="Arial" w:hAnsi="Arial" w:cs="Arial"/>
                <w:b/>
                <w:bCs/>
                <w:color w:val="000000"/>
                <w:sz w:val="20"/>
                <w:szCs w:val="20"/>
              </w:rPr>
            </w:pPr>
            <w:r w:rsidRPr="005B39E3">
              <w:rPr>
                <w:rFonts w:ascii="Arial" w:hAnsi="Arial" w:cs="Arial"/>
                <w:b/>
                <w:bCs/>
                <w:color w:val="000000"/>
                <w:sz w:val="20"/>
                <w:szCs w:val="20"/>
              </w:rPr>
              <w:t>2014</w:t>
            </w:r>
          </w:p>
        </w:tc>
        <w:tc>
          <w:tcPr>
            <w:tcW w:w="1037" w:type="pct"/>
          </w:tcPr>
          <w:p w14:paraId="2894DA43" w14:textId="77777777" w:rsidR="007A7561" w:rsidRPr="005B39E3" w:rsidRDefault="007A7561" w:rsidP="00701719">
            <w:pPr>
              <w:pStyle w:val="Heading6"/>
              <w:keepNext w:val="0"/>
              <w:keepLines w:val="0"/>
              <w:widowControl w:val="0"/>
              <w:spacing w:before="0" w:afterLines="60" w:after="144"/>
              <w:ind w:left="-108" w:right="164"/>
              <w:rPr>
                <w:rFonts w:ascii="Arial" w:eastAsia="Calibri" w:hAnsi="Arial" w:cs="Arial"/>
                <w:b/>
                <w:bCs/>
                <w:i w:val="0"/>
                <w:iCs w:val="0"/>
                <w:color w:val="000000"/>
                <w:sz w:val="20"/>
                <w:szCs w:val="20"/>
              </w:rPr>
            </w:pPr>
            <w:r w:rsidRPr="005B39E3">
              <w:rPr>
                <w:rFonts w:ascii="Arial" w:eastAsia="Calibri" w:hAnsi="Arial" w:cs="Arial"/>
                <w:b/>
                <w:bCs/>
                <w:i w:val="0"/>
                <w:iCs w:val="0"/>
                <w:color w:val="000000"/>
                <w:sz w:val="20"/>
                <w:szCs w:val="20"/>
              </w:rPr>
              <w:t>Quoted in article</w:t>
            </w:r>
          </w:p>
        </w:tc>
        <w:tc>
          <w:tcPr>
            <w:tcW w:w="3447" w:type="pct"/>
          </w:tcPr>
          <w:p w14:paraId="7185FC67" w14:textId="77777777" w:rsidR="007A7561" w:rsidRPr="005B39E3" w:rsidRDefault="007A7561" w:rsidP="00701719">
            <w:pPr>
              <w:pStyle w:val="Heading6"/>
              <w:keepNext w:val="0"/>
              <w:keepLines w:val="0"/>
              <w:widowControl w:val="0"/>
              <w:spacing w:before="0" w:afterLines="60" w:after="144"/>
              <w:ind w:left="-108" w:right="164"/>
              <w:rPr>
                <w:rFonts w:ascii="Arial" w:eastAsia="Calibri" w:hAnsi="Arial" w:cs="Arial"/>
                <w:b/>
                <w:bCs/>
                <w:i w:val="0"/>
                <w:iCs w:val="0"/>
                <w:color w:val="000000"/>
                <w:sz w:val="20"/>
                <w:szCs w:val="20"/>
              </w:rPr>
            </w:pPr>
            <w:r w:rsidRPr="005B39E3">
              <w:rPr>
                <w:rFonts w:ascii="Arial" w:eastAsia="Calibri" w:hAnsi="Arial" w:cs="Arial"/>
                <w:b/>
                <w:bCs/>
                <w:i w:val="0"/>
                <w:iCs w:val="0"/>
                <w:color w:val="000000"/>
                <w:sz w:val="20"/>
                <w:szCs w:val="20"/>
              </w:rPr>
              <w:t xml:space="preserve">Julie Beck, “Lessons From an Outbreak: How Ebola Shaped 2014” quoted along with Toni Fauci and others, The Atlantic, Health section, December 17, 2014, </w:t>
            </w:r>
            <w:hyperlink r:id="rId127" w:history="1">
              <w:r w:rsidRPr="005B39E3">
                <w:rPr>
                  <w:rStyle w:val="Hyperlink"/>
                  <w:rFonts w:ascii="Arial" w:eastAsia="Calibri" w:hAnsi="Arial" w:cs="Arial"/>
                  <w:b/>
                  <w:bCs/>
                  <w:i w:val="0"/>
                  <w:iCs w:val="0"/>
                  <w:sz w:val="20"/>
                  <w:szCs w:val="20"/>
                </w:rPr>
                <w:t>http://www.theatlantic.com/health/archive/2014/12/lessons-from-an-outbreak-how-ebola-shaped-2014/383769/</w:t>
              </w:r>
            </w:hyperlink>
            <w:r w:rsidRPr="005B39E3">
              <w:rPr>
                <w:rFonts w:ascii="Arial" w:eastAsia="Calibri" w:hAnsi="Arial" w:cs="Arial"/>
                <w:b/>
                <w:bCs/>
                <w:i w:val="0"/>
                <w:iCs w:val="0"/>
                <w:color w:val="000000"/>
                <w:sz w:val="20"/>
                <w:szCs w:val="20"/>
              </w:rPr>
              <w:t xml:space="preserve"> </w:t>
            </w:r>
          </w:p>
        </w:tc>
      </w:tr>
      <w:tr w:rsidR="007A7561" w:rsidRPr="007F0A26" w14:paraId="66A25DC6" w14:textId="77777777" w:rsidTr="00701719">
        <w:tc>
          <w:tcPr>
            <w:tcW w:w="516" w:type="pct"/>
          </w:tcPr>
          <w:p w14:paraId="3A2FA29B" w14:textId="77777777" w:rsidR="007A7561" w:rsidRPr="005B39E3" w:rsidRDefault="007A7561" w:rsidP="00701719">
            <w:pPr>
              <w:widowControl w:val="0"/>
              <w:spacing w:afterLines="60" w:after="144"/>
              <w:ind w:right="164"/>
              <w:rPr>
                <w:rFonts w:ascii="Arial" w:hAnsi="Arial" w:cs="Arial"/>
                <w:b/>
                <w:bCs/>
                <w:color w:val="000000"/>
                <w:sz w:val="20"/>
                <w:szCs w:val="20"/>
              </w:rPr>
            </w:pPr>
            <w:r w:rsidRPr="005B39E3">
              <w:rPr>
                <w:rFonts w:ascii="Arial" w:hAnsi="Arial" w:cs="Arial"/>
                <w:b/>
                <w:bCs/>
                <w:color w:val="000000"/>
                <w:sz w:val="20"/>
                <w:szCs w:val="20"/>
              </w:rPr>
              <w:t>2015</w:t>
            </w:r>
          </w:p>
        </w:tc>
        <w:tc>
          <w:tcPr>
            <w:tcW w:w="1037" w:type="pct"/>
          </w:tcPr>
          <w:p w14:paraId="507DD4BF" w14:textId="77777777" w:rsidR="007A7561" w:rsidRPr="005B39E3" w:rsidRDefault="007A7561" w:rsidP="00701719">
            <w:pPr>
              <w:pStyle w:val="Heading6"/>
              <w:keepNext w:val="0"/>
              <w:keepLines w:val="0"/>
              <w:widowControl w:val="0"/>
              <w:spacing w:before="0" w:afterLines="60" w:after="144"/>
              <w:ind w:left="-108" w:right="164"/>
              <w:rPr>
                <w:rFonts w:ascii="Arial" w:eastAsia="Calibri" w:hAnsi="Arial" w:cs="Arial"/>
                <w:b/>
                <w:bCs/>
                <w:i w:val="0"/>
                <w:iCs w:val="0"/>
                <w:color w:val="000000"/>
                <w:sz w:val="20"/>
                <w:szCs w:val="20"/>
              </w:rPr>
            </w:pPr>
            <w:r w:rsidRPr="005B39E3">
              <w:rPr>
                <w:rFonts w:ascii="Arial" w:eastAsia="Calibri" w:hAnsi="Arial" w:cs="Arial"/>
                <w:b/>
                <w:bCs/>
                <w:i w:val="0"/>
                <w:iCs w:val="0"/>
                <w:color w:val="000000"/>
                <w:sz w:val="20"/>
                <w:szCs w:val="20"/>
              </w:rPr>
              <w:t>Quoted in article</w:t>
            </w:r>
          </w:p>
        </w:tc>
        <w:tc>
          <w:tcPr>
            <w:tcW w:w="3447" w:type="pct"/>
          </w:tcPr>
          <w:p w14:paraId="06578552" w14:textId="77777777" w:rsidR="007A7561" w:rsidRPr="005B39E3" w:rsidRDefault="007A7561" w:rsidP="00701719">
            <w:pPr>
              <w:pStyle w:val="Heading6"/>
              <w:keepNext w:val="0"/>
              <w:keepLines w:val="0"/>
              <w:widowControl w:val="0"/>
              <w:spacing w:before="0" w:afterLines="60" w:after="144"/>
              <w:ind w:left="-108" w:right="164"/>
              <w:rPr>
                <w:rFonts w:ascii="Arial" w:eastAsia="Calibri" w:hAnsi="Arial" w:cs="Arial"/>
                <w:b/>
                <w:bCs/>
                <w:i w:val="0"/>
                <w:iCs w:val="0"/>
                <w:color w:val="000000"/>
                <w:sz w:val="20"/>
                <w:szCs w:val="20"/>
              </w:rPr>
            </w:pPr>
            <w:r w:rsidRPr="005B39E3">
              <w:rPr>
                <w:rFonts w:ascii="Arial" w:eastAsia="Calibri" w:hAnsi="Arial" w:cs="Arial"/>
                <w:b/>
                <w:bCs/>
                <w:i w:val="0"/>
                <w:iCs w:val="0"/>
                <w:color w:val="000000"/>
                <w:sz w:val="20"/>
                <w:szCs w:val="20"/>
              </w:rPr>
              <w:t xml:space="preserve">Lisa Rapaport, “Is the placebo effect in some people’s genes?” Reuters, April 15, 2015, </w:t>
            </w:r>
            <w:hyperlink r:id="rId128" w:history="1">
              <w:r w:rsidRPr="005B39E3">
                <w:rPr>
                  <w:rStyle w:val="Hyperlink"/>
                  <w:rFonts w:ascii="Arial" w:eastAsia="Calibri" w:hAnsi="Arial" w:cs="Arial"/>
                  <w:b/>
                  <w:bCs/>
                  <w:i w:val="0"/>
                  <w:iCs w:val="0"/>
                  <w:sz w:val="20"/>
                  <w:szCs w:val="20"/>
                </w:rPr>
                <w:t>http://www.reuters.com/article/us-placebo-effect-genes-idUSKBN0N62L220150415</w:t>
              </w:r>
            </w:hyperlink>
            <w:r w:rsidRPr="005B39E3">
              <w:rPr>
                <w:rFonts w:ascii="Arial" w:eastAsia="Calibri" w:hAnsi="Arial" w:cs="Arial"/>
                <w:b/>
                <w:bCs/>
                <w:i w:val="0"/>
                <w:iCs w:val="0"/>
                <w:color w:val="000000"/>
                <w:sz w:val="20"/>
                <w:szCs w:val="20"/>
              </w:rPr>
              <w:t xml:space="preserve"> </w:t>
            </w:r>
          </w:p>
        </w:tc>
      </w:tr>
      <w:tr w:rsidR="007A7561" w:rsidRPr="007F0A26" w14:paraId="5EE1B598" w14:textId="77777777" w:rsidTr="00701719">
        <w:tc>
          <w:tcPr>
            <w:tcW w:w="516" w:type="pct"/>
          </w:tcPr>
          <w:p w14:paraId="7DF45D9A" w14:textId="77777777" w:rsidR="007A7561" w:rsidRPr="005B39E3" w:rsidRDefault="007A7561" w:rsidP="00701719">
            <w:pPr>
              <w:widowControl w:val="0"/>
              <w:spacing w:afterLines="60" w:after="144"/>
              <w:ind w:right="164"/>
              <w:rPr>
                <w:rFonts w:ascii="Arial" w:hAnsi="Arial" w:cs="Arial"/>
                <w:b/>
                <w:bCs/>
                <w:color w:val="000000"/>
                <w:sz w:val="20"/>
                <w:szCs w:val="20"/>
              </w:rPr>
            </w:pPr>
            <w:r w:rsidRPr="005B39E3">
              <w:rPr>
                <w:rFonts w:ascii="Arial" w:hAnsi="Arial" w:cs="Arial"/>
                <w:b/>
                <w:bCs/>
                <w:color w:val="000000"/>
                <w:sz w:val="20"/>
                <w:szCs w:val="20"/>
              </w:rPr>
              <w:t>2016</w:t>
            </w:r>
          </w:p>
        </w:tc>
        <w:tc>
          <w:tcPr>
            <w:tcW w:w="1037" w:type="pct"/>
          </w:tcPr>
          <w:p w14:paraId="22B7D3A2" w14:textId="77777777" w:rsidR="007A7561" w:rsidRPr="005B39E3" w:rsidRDefault="007A7561" w:rsidP="00701719">
            <w:pPr>
              <w:pStyle w:val="Heading6"/>
              <w:keepNext w:val="0"/>
              <w:keepLines w:val="0"/>
              <w:widowControl w:val="0"/>
              <w:spacing w:before="0" w:afterLines="60" w:after="144"/>
              <w:ind w:left="-108" w:right="164"/>
              <w:rPr>
                <w:rFonts w:ascii="Arial" w:eastAsia="Calibri" w:hAnsi="Arial" w:cs="Arial"/>
                <w:b/>
                <w:bCs/>
                <w:i w:val="0"/>
                <w:iCs w:val="0"/>
                <w:color w:val="000000"/>
                <w:sz w:val="20"/>
                <w:szCs w:val="20"/>
              </w:rPr>
            </w:pPr>
            <w:r w:rsidRPr="005B39E3">
              <w:rPr>
                <w:rFonts w:ascii="Arial" w:eastAsia="Calibri" w:hAnsi="Arial" w:cs="Arial"/>
                <w:b/>
                <w:bCs/>
                <w:i w:val="0"/>
                <w:iCs w:val="0"/>
                <w:color w:val="000000"/>
                <w:sz w:val="20"/>
                <w:szCs w:val="20"/>
              </w:rPr>
              <w:t>Quoted in article</w:t>
            </w:r>
          </w:p>
        </w:tc>
        <w:tc>
          <w:tcPr>
            <w:tcW w:w="3447" w:type="pct"/>
          </w:tcPr>
          <w:p w14:paraId="013EBCE8" w14:textId="77777777" w:rsidR="007A7561" w:rsidRPr="005B39E3" w:rsidRDefault="007A7561" w:rsidP="00701719">
            <w:pPr>
              <w:pStyle w:val="Heading6"/>
              <w:keepNext w:val="0"/>
              <w:keepLines w:val="0"/>
              <w:widowControl w:val="0"/>
              <w:spacing w:before="0" w:afterLines="60" w:after="144"/>
              <w:ind w:left="-108" w:right="164"/>
              <w:rPr>
                <w:rFonts w:ascii="Arial" w:eastAsia="Calibri" w:hAnsi="Arial" w:cs="Arial"/>
                <w:b/>
                <w:bCs/>
                <w:i w:val="0"/>
                <w:iCs w:val="0"/>
                <w:color w:val="000000"/>
                <w:sz w:val="20"/>
                <w:szCs w:val="20"/>
              </w:rPr>
            </w:pPr>
            <w:r w:rsidRPr="005B39E3">
              <w:rPr>
                <w:rFonts w:ascii="Arial" w:eastAsia="Calibri" w:hAnsi="Arial" w:cs="Arial"/>
                <w:b/>
                <w:bCs/>
                <w:i w:val="0"/>
                <w:iCs w:val="0"/>
                <w:color w:val="000000"/>
                <w:sz w:val="20"/>
                <w:szCs w:val="20"/>
              </w:rPr>
              <w:t xml:space="preserve">Eric Boodman, “Bacteria or virus? New diagnostic tool could curb antibiotic overuse,” STAT, January 20, 2016, </w:t>
            </w:r>
            <w:hyperlink r:id="rId129" w:history="1">
              <w:r w:rsidRPr="005B39E3">
                <w:rPr>
                  <w:rStyle w:val="Hyperlink"/>
                  <w:rFonts w:ascii="Arial" w:eastAsia="Calibri" w:hAnsi="Arial" w:cs="Arial"/>
                  <w:b/>
                  <w:bCs/>
                  <w:i w:val="0"/>
                  <w:iCs w:val="0"/>
                  <w:sz w:val="20"/>
                  <w:szCs w:val="20"/>
                </w:rPr>
                <w:t>https://www.statnews.com/2016/01/20/diagnostic-bacteria-virus-antibiotics/</w:t>
              </w:r>
            </w:hyperlink>
            <w:r w:rsidRPr="005B39E3">
              <w:rPr>
                <w:rFonts w:ascii="Arial" w:eastAsia="Calibri" w:hAnsi="Arial" w:cs="Arial"/>
                <w:b/>
                <w:bCs/>
                <w:i w:val="0"/>
                <w:iCs w:val="0"/>
                <w:color w:val="000000"/>
                <w:sz w:val="20"/>
                <w:szCs w:val="20"/>
              </w:rPr>
              <w:t xml:space="preserve"> </w:t>
            </w:r>
          </w:p>
        </w:tc>
      </w:tr>
      <w:tr w:rsidR="007A7561" w:rsidRPr="007F0A26" w14:paraId="78FE769C" w14:textId="77777777" w:rsidTr="00701719">
        <w:tc>
          <w:tcPr>
            <w:tcW w:w="516" w:type="pct"/>
          </w:tcPr>
          <w:p w14:paraId="14007398" w14:textId="77777777" w:rsidR="007A7561" w:rsidRPr="005B39E3" w:rsidRDefault="007A7561" w:rsidP="00701719">
            <w:pPr>
              <w:widowControl w:val="0"/>
              <w:spacing w:afterLines="60" w:after="144"/>
              <w:ind w:right="164"/>
              <w:rPr>
                <w:rFonts w:ascii="Arial" w:hAnsi="Arial" w:cs="Arial"/>
                <w:color w:val="000000"/>
                <w:sz w:val="20"/>
                <w:szCs w:val="20"/>
              </w:rPr>
            </w:pPr>
            <w:r w:rsidRPr="005B39E3">
              <w:rPr>
                <w:rFonts w:ascii="Arial" w:hAnsi="Arial" w:cs="Arial"/>
                <w:color w:val="000000"/>
                <w:sz w:val="20"/>
                <w:szCs w:val="20"/>
              </w:rPr>
              <w:t>2016</w:t>
            </w:r>
          </w:p>
        </w:tc>
        <w:tc>
          <w:tcPr>
            <w:tcW w:w="1037" w:type="pct"/>
          </w:tcPr>
          <w:p w14:paraId="705F5852" w14:textId="77777777" w:rsidR="007A7561" w:rsidRPr="005B39E3" w:rsidRDefault="007A7561" w:rsidP="00701719">
            <w:pPr>
              <w:pStyle w:val="Heading6"/>
              <w:keepNext w:val="0"/>
              <w:keepLines w:val="0"/>
              <w:widowControl w:val="0"/>
              <w:spacing w:before="0" w:afterLines="60" w:after="144"/>
              <w:ind w:left="-108" w:right="164"/>
              <w:rPr>
                <w:rFonts w:ascii="Arial" w:eastAsia="Calibri" w:hAnsi="Arial" w:cs="Arial"/>
                <w:i w:val="0"/>
                <w:iCs w:val="0"/>
                <w:color w:val="000000"/>
                <w:sz w:val="20"/>
                <w:szCs w:val="20"/>
              </w:rPr>
            </w:pPr>
            <w:r w:rsidRPr="005B39E3">
              <w:rPr>
                <w:rFonts w:ascii="Arial" w:eastAsia="Calibri" w:hAnsi="Arial" w:cs="Arial"/>
                <w:i w:val="0"/>
                <w:iCs w:val="0"/>
                <w:color w:val="000000"/>
                <w:sz w:val="20"/>
                <w:szCs w:val="20"/>
              </w:rPr>
              <w:t>Quoted in article</w:t>
            </w:r>
          </w:p>
        </w:tc>
        <w:tc>
          <w:tcPr>
            <w:tcW w:w="3447" w:type="pct"/>
          </w:tcPr>
          <w:p w14:paraId="14CC3448" w14:textId="77777777" w:rsidR="007A7561" w:rsidRPr="005B39E3" w:rsidRDefault="007A7561" w:rsidP="00701719">
            <w:pPr>
              <w:pStyle w:val="Heading6"/>
              <w:keepNext w:val="0"/>
              <w:keepLines w:val="0"/>
              <w:widowControl w:val="0"/>
              <w:spacing w:before="0" w:afterLines="60" w:after="144"/>
              <w:ind w:left="-108" w:right="164"/>
              <w:rPr>
                <w:rFonts w:ascii="Arial" w:eastAsia="Calibri" w:hAnsi="Arial" w:cs="Arial"/>
                <w:bCs/>
                <w:i w:val="0"/>
                <w:iCs w:val="0"/>
                <w:color w:val="000000"/>
                <w:sz w:val="20"/>
                <w:szCs w:val="20"/>
              </w:rPr>
            </w:pPr>
            <w:r w:rsidRPr="005B39E3">
              <w:rPr>
                <w:rFonts w:ascii="Arial" w:eastAsia="Calibri" w:hAnsi="Arial" w:cs="Arial"/>
                <w:bCs/>
                <w:i w:val="0"/>
                <w:iCs w:val="0"/>
                <w:color w:val="000000"/>
                <w:sz w:val="20"/>
                <w:szCs w:val="20"/>
              </w:rPr>
              <w:t xml:space="preserve">Karen Dandurant, “Needle Exchange Programs Protect the Public Health,” Seacoast Online, July 10, 2016, </w:t>
            </w:r>
            <w:hyperlink r:id="rId130" w:history="1">
              <w:r w:rsidRPr="005B39E3">
                <w:rPr>
                  <w:rStyle w:val="Hyperlink"/>
                  <w:rFonts w:ascii="Arial" w:eastAsia="Calibri" w:hAnsi="Arial" w:cs="Arial"/>
                  <w:bCs/>
                  <w:i w:val="0"/>
                  <w:iCs w:val="0"/>
                  <w:sz w:val="20"/>
                  <w:szCs w:val="20"/>
                </w:rPr>
                <w:t>http://www.seacoastonline.com/article/20160710/NEWS/160719969/0/SEARCH</w:t>
              </w:r>
            </w:hyperlink>
            <w:r w:rsidRPr="005B39E3">
              <w:rPr>
                <w:rFonts w:ascii="Arial" w:eastAsia="Calibri" w:hAnsi="Arial" w:cs="Arial"/>
                <w:bCs/>
                <w:i w:val="0"/>
                <w:iCs w:val="0"/>
                <w:color w:val="000000"/>
                <w:sz w:val="20"/>
                <w:szCs w:val="20"/>
              </w:rPr>
              <w:t xml:space="preserve"> </w:t>
            </w:r>
          </w:p>
        </w:tc>
      </w:tr>
      <w:tr w:rsidR="007A7561" w:rsidRPr="0078094E" w14:paraId="3675C146" w14:textId="77777777" w:rsidTr="00701719">
        <w:tc>
          <w:tcPr>
            <w:tcW w:w="516" w:type="pct"/>
          </w:tcPr>
          <w:p w14:paraId="55193150" w14:textId="77777777" w:rsidR="007A7561" w:rsidRPr="005B39E3" w:rsidRDefault="007A7561" w:rsidP="00701719">
            <w:pPr>
              <w:widowControl w:val="0"/>
              <w:spacing w:afterLines="60" w:after="144"/>
              <w:ind w:right="164"/>
              <w:rPr>
                <w:rFonts w:ascii="Arial" w:hAnsi="Arial" w:cs="Arial"/>
                <w:b/>
                <w:bCs/>
                <w:color w:val="000000"/>
                <w:sz w:val="20"/>
                <w:szCs w:val="20"/>
              </w:rPr>
            </w:pPr>
            <w:r w:rsidRPr="005B39E3">
              <w:rPr>
                <w:rFonts w:ascii="Arial" w:hAnsi="Arial" w:cs="Arial"/>
                <w:b/>
                <w:bCs/>
                <w:color w:val="000000"/>
                <w:sz w:val="20"/>
                <w:szCs w:val="20"/>
              </w:rPr>
              <w:t>2016</w:t>
            </w:r>
          </w:p>
        </w:tc>
        <w:tc>
          <w:tcPr>
            <w:tcW w:w="1037" w:type="pct"/>
          </w:tcPr>
          <w:p w14:paraId="4285A074" w14:textId="77777777" w:rsidR="007A7561" w:rsidRPr="005B39E3" w:rsidRDefault="007A7561" w:rsidP="00701719">
            <w:pPr>
              <w:pStyle w:val="Heading6"/>
              <w:keepNext w:val="0"/>
              <w:keepLines w:val="0"/>
              <w:widowControl w:val="0"/>
              <w:spacing w:before="0" w:afterLines="60" w:after="144"/>
              <w:ind w:left="-108" w:right="164"/>
              <w:rPr>
                <w:rFonts w:ascii="Arial" w:eastAsia="Calibri" w:hAnsi="Arial" w:cs="Arial"/>
                <w:b/>
                <w:bCs/>
                <w:i w:val="0"/>
                <w:iCs w:val="0"/>
                <w:color w:val="000000"/>
                <w:sz w:val="20"/>
                <w:szCs w:val="20"/>
              </w:rPr>
            </w:pPr>
            <w:r w:rsidRPr="005B39E3">
              <w:rPr>
                <w:rFonts w:ascii="Arial" w:eastAsia="Calibri" w:hAnsi="Arial" w:cs="Arial"/>
                <w:b/>
                <w:bCs/>
                <w:i w:val="0"/>
                <w:iCs w:val="0"/>
                <w:color w:val="000000"/>
                <w:sz w:val="20"/>
                <w:szCs w:val="20"/>
              </w:rPr>
              <w:t>Quoted in article</w:t>
            </w:r>
          </w:p>
        </w:tc>
        <w:tc>
          <w:tcPr>
            <w:tcW w:w="3447" w:type="pct"/>
          </w:tcPr>
          <w:p w14:paraId="1B696C8B" w14:textId="77777777" w:rsidR="007A7561" w:rsidRPr="005B39E3" w:rsidRDefault="007A7561" w:rsidP="00701719">
            <w:pPr>
              <w:pStyle w:val="Heading6"/>
              <w:keepNext w:val="0"/>
              <w:keepLines w:val="0"/>
              <w:widowControl w:val="0"/>
              <w:spacing w:before="0" w:afterLines="60" w:after="144"/>
              <w:ind w:left="-108" w:right="164"/>
              <w:rPr>
                <w:rFonts w:ascii="Arial" w:eastAsia="Calibri" w:hAnsi="Arial" w:cs="Arial"/>
                <w:b/>
                <w:bCs/>
                <w:i w:val="0"/>
                <w:iCs w:val="0"/>
                <w:color w:val="000000"/>
                <w:sz w:val="20"/>
                <w:szCs w:val="20"/>
              </w:rPr>
            </w:pPr>
            <w:r w:rsidRPr="005B39E3">
              <w:rPr>
                <w:rFonts w:ascii="Arial" w:eastAsia="Calibri" w:hAnsi="Arial" w:cs="Arial"/>
                <w:b/>
                <w:bCs/>
                <w:i w:val="0"/>
                <w:iCs w:val="0"/>
                <w:color w:val="000000"/>
                <w:sz w:val="20"/>
                <w:szCs w:val="20"/>
              </w:rPr>
              <w:t xml:space="preserve">Allison Fox, “10 Myths About HPV That Could Seriously Damage Your Health,” Reader’s Digest, August 7, 2016, </w:t>
            </w:r>
            <w:hyperlink r:id="rId131" w:history="1">
              <w:r w:rsidRPr="005B39E3">
                <w:rPr>
                  <w:rStyle w:val="Hyperlink"/>
                  <w:rFonts w:ascii="Arial" w:eastAsia="Calibri" w:hAnsi="Arial" w:cs="Arial"/>
                  <w:b/>
                  <w:bCs/>
                  <w:i w:val="0"/>
                  <w:iCs w:val="0"/>
                  <w:sz w:val="20"/>
                  <w:szCs w:val="20"/>
                </w:rPr>
                <w:t>http://www.rd.com/health/conditions/hpv-facts-myths/</w:t>
              </w:r>
            </w:hyperlink>
            <w:r w:rsidRPr="005B39E3">
              <w:rPr>
                <w:rFonts w:ascii="Arial" w:eastAsia="Calibri" w:hAnsi="Arial" w:cs="Arial"/>
                <w:b/>
                <w:bCs/>
                <w:i w:val="0"/>
                <w:iCs w:val="0"/>
                <w:color w:val="000000"/>
                <w:sz w:val="20"/>
                <w:szCs w:val="20"/>
              </w:rPr>
              <w:t xml:space="preserve"> </w:t>
            </w:r>
          </w:p>
        </w:tc>
      </w:tr>
      <w:tr w:rsidR="007A7561" w:rsidRPr="007F0A26" w14:paraId="5D5432B3" w14:textId="77777777" w:rsidTr="00701719">
        <w:tc>
          <w:tcPr>
            <w:tcW w:w="516" w:type="pct"/>
          </w:tcPr>
          <w:p w14:paraId="5E847DC8" w14:textId="77777777" w:rsidR="007A7561" w:rsidRPr="005B39E3" w:rsidRDefault="007A7561" w:rsidP="00701719">
            <w:pPr>
              <w:widowControl w:val="0"/>
              <w:spacing w:afterLines="60" w:after="144"/>
              <w:ind w:right="164"/>
              <w:rPr>
                <w:rFonts w:ascii="Arial" w:hAnsi="Arial" w:cs="Arial"/>
                <w:color w:val="000000"/>
                <w:sz w:val="20"/>
                <w:szCs w:val="20"/>
              </w:rPr>
            </w:pPr>
            <w:r w:rsidRPr="005B39E3">
              <w:rPr>
                <w:rFonts w:ascii="Arial" w:hAnsi="Arial" w:cs="Arial"/>
                <w:color w:val="000000"/>
                <w:sz w:val="20"/>
                <w:szCs w:val="20"/>
              </w:rPr>
              <w:t>2016</w:t>
            </w:r>
          </w:p>
        </w:tc>
        <w:tc>
          <w:tcPr>
            <w:tcW w:w="1037" w:type="pct"/>
          </w:tcPr>
          <w:p w14:paraId="1BDA5C51" w14:textId="77777777" w:rsidR="007A7561" w:rsidRPr="005B39E3" w:rsidRDefault="007A7561" w:rsidP="00701719">
            <w:pPr>
              <w:pStyle w:val="Heading6"/>
              <w:keepNext w:val="0"/>
              <w:keepLines w:val="0"/>
              <w:widowControl w:val="0"/>
              <w:spacing w:before="0" w:afterLines="60" w:after="144"/>
              <w:ind w:left="-108" w:right="164"/>
              <w:rPr>
                <w:rFonts w:ascii="Arial" w:eastAsia="Calibri" w:hAnsi="Arial" w:cs="Arial"/>
                <w:i w:val="0"/>
                <w:iCs w:val="0"/>
                <w:color w:val="000000"/>
                <w:sz w:val="20"/>
                <w:szCs w:val="20"/>
              </w:rPr>
            </w:pPr>
            <w:r w:rsidRPr="005B39E3">
              <w:rPr>
                <w:rFonts w:ascii="Arial" w:eastAsia="Calibri" w:hAnsi="Arial" w:cs="Arial"/>
                <w:i w:val="0"/>
                <w:iCs w:val="0"/>
                <w:color w:val="000000"/>
                <w:sz w:val="20"/>
                <w:szCs w:val="20"/>
              </w:rPr>
              <w:t>Quoted in article</w:t>
            </w:r>
          </w:p>
        </w:tc>
        <w:tc>
          <w:tcPr>
            <w:tcW w:w="3447" w:type="pct"/>
          </w:tcPr>
          <w:p w14:paraId="2314502A" w14:textId="77777777" w:rsidR="007A7561" w:rsidRPr="005B39E3" w:rsidRDefault="007A7561" w:rsidP="00701719">
            <w:pPr>
              <w:pStyle w:val="Heading6"/>
              <w:keepNext w:val="0"/>
              <w:keepLines w:val="0"/>
              <w:widowControl w:val="0"/>
              <w:spacing w:before="0" w:afterLines="60" w:after="144"/>
              <w:ind w:left="-108" w:right="164"/>
              <w:rPr>
                <w:rFonts w:ascii="Arial" w:eastAsia="Calibri" w:hAnsi="Arial" w:cs="Arial"/>
                <w:bCs/>
                <w:i w:val="0"/>
                <w:iCs w:val="0"/>
                <w:color w:val="000000"/>
                <w:sz w:val="20"/>
                <w:szCs w:val="20"/>
              </w:rPr>
            </w:pPr>
            <w:r w:rsidRPr="005B39E3">
              <w:rPr>
                <w:rFonts w:ascii="Arial" w:eastAsia="Calibri" w:hAnsi="Arial" w:cs="Arial"/>
                <w:bCs/>
                <w:i w:val="0"/>
                <w:iCs w:val="0"/>
                <w:color w:val="000000"/>
                <w:sz w:val="20"/>
                <w:szCs w:val="20"/>
              </w:rPr>
              <w:t xml:space="preserve">Karen Dandurant, “STD Cases Are on the Rise” Seacoast Online, October 30, 2016, </w:t>
            </w:r>
            <w:hyperlink r:id="rId132" w:history="1">
              <w:r w:rsidRPr="005B39E3">
                <w:rPr>
                  <w:rStyle w:val="Hyperlink"/>
                  <w:rFonts w:ascii="Arial" w:eastAsia="Calibri" w:hAnsi="Arial" w:cs="Arial"/>
                  <w:bCs/>
                  <w:i w:val="0"/>
                  <w:iCs w:val="0"/>
                  <w:sz w:val="20"/>
                  <w:szCs w:val="20"/>
                </w:rPr>
                <w:t>http://www.seacoastonline.com/news/20161030/std-cases-are-on-rise</w:t>
              </w:r>
            </w:hyperlink>
            <w:r w:rsidRPr="005B39E3">
              <w:rPr>
                <w:rFonts w:ascii="Arial" w:eastAsia="Calibri" w:hAnsi="Arial" w:cs="Arial"/>
                <w:bCs/>
                <w:i w:val="0"/>
                <w:iCs w:val="0"/>
                <w:color w:val="000000"/>
                <w:sz w:val="20"/>
                <w:szCs w:val="20"/>
              </w:rPr>
              <w:t xml:space="preserve"> </w:t>
            </w:r>
          </w:p>
        </w:tc>
      </w:tr>
      <w:tr w:rsidR="007A7561" w:rsidRPr="008C18B9" w14:paraId="66F5E24D" w14:textId="77777777" w:rsidTr="00701719">
        <w:trPr>
          <w:trHeight w:val="1017"/>
        </w:trPr>
        <w:tc>
          <w:tcPr>
            <w:tcW w:w="516" w:type="pct"/>
          </w:tcPr>
          <w:p w14:paraId="0229D5E5" w14:textId="77777777" w:rsidR="007A7561" w:rsidRPr="008C18B9" w:rsidRDefault="007A7561" w:rsidP="00701719">
            <w:pPr>
              <w:widowControl w:val="0"/>
              <w:spacing w:afterLines="60" w:after="144"/>
              <w:ind w:left="-108" w:right="159"/>
              <w:rPr>
                <w:rFonts w:ascii="Arial" w:hAnsi="Arial" w:cs="Arial"/>
                <w:b/>
                <w:bCs/>
                <w:color w:val="000000"/>
                <w:sz w:val="20"/>
                <w:szCs w:val="20"/>
              </w:rPr>
            </w:pPr>
            <w:r w:rsidRPr="008C18B9">
              <w:rPr>
                <w:rFonts w:ascii="Arial" w:hAnsi="Arial" w:cs="Arial"/>
                <w:b/>
                <w:bCs/>
                <w:color w:val="000000"/>
                <w:sz w:val="20"/>
                <w:szCs w:val="20"/>
              </w:rPr>
              <w:t>2016</w:t>
            </w:r>
          </w:p>
        </w:tc>
        <w:tc>
          <w:tcPr>
            <w:tcW w:w="1037" w:type="pct"/>
          </w:tcPr>
          <w:p w14:paraId="19FF7601" w14:textId="77777777" w:rsidR="007A7561" w:rsidRPr="008C18B9" w:rsidRDefault="007A7561" w:rsidP="00701719">
            <w:pPr>
              <w:pStyle w:val="Heading6"/>
              <w:keepNext w:val="0"/>
              <w:keepLines w:val="0"/>
              <w:widowControl w:val="0"/>
              <w:spacing w:before="0" w:afterLines="60" w:after="144"/>
              <w:ind w:left="-108" w:right="159"/>
              <w:rPr>
                <w:rFonts w:ascii="Arial" w:eastAsia="Calibri" w:hAnsi="Arial" w:cs="Arial"/>
                <w:b/>
                <w:bCs/>
                <w:i w:val="0"/>
                <w:iCs w:val="0"/>
                <w:color w:val="000000"/>
                <w:sz w:val="20"/>
                <w:szCs w:val="20"/>
              </w:rPr>
            </w:pPr>
            <w:r w:rsidRPr="008C18B9">
              <w:rPr>
                <w:rFonts w:ascii="Arial" w:eastAsia="Calibri" w:hAnsi="Arial" w:cs="Arial"/>
                <w:b/>
                <w:bCs/>
                <w:i w:val="0"/>
                <w:iCs w:val="0"/>
                <w:color w:val="000000"/>
                <w:sz w:val="20"/>
                <w:szCs w:val="20"/>
              </w:rPr>
              <w:t>Quoted in article</w:t>
            </w:r>
          </w:p>
        </w:tc>
        <w:tc>
          <w:tcPr>
            <w:tcW w:w="3447" w:type="pct"/>
          </w:tcPr>
          <w:p w14:paraId="785EC699" w14:textId="77777777" w:rsidR="007A7561" w:rsidRPr="008C18B9" w:rsidRDefault="007A7561" w:rsidP="00701719">
            <w:pPr>
              <w:pStyle w:val="Heading6"/>
              <w:keepNext w:val="0"/>
              <w:keepLines w:val="0"/>
              <w:widowControl w:val="0"/>
              <w:spacing w:before="0" w:afterLines="60" w:after="144"/>
              <w:ind w:left="-108" w:right="159"/>
              <w:rPr>
                <w:rFonts w:ascii="Arial" w:eastAsia="Calibri" w:hAnsi="Arial" w:cs="Arial"/>
                <w:b/>
                <w:bCs/>
                <w:i w:val="0"/>
                <w:iCs w:val="0"/>
                <w:color w:val="000000"/>
                <w:sz w:val="20"/>
                <w:szCs w:val="20"/>
              </w:rPr>
            </w:pPr>
            <w:r w:rsidRPr="008C18B9">
              <w:rPr>
                <w:rFonts w:ascii="Arial" w:eastAsia="Calibri" w:hAnsi="Arial" w:cs="Arial"/>
                <w:b/>
                <w:bCs/>
                <w:i w:val="0"/>
                <w:iCs w:val="0"/>
                <w:color w:val="000000"/>
                <w:sz w:val="20"/>
                <w:szCs w:val="20"/>
              </w:rPr>
              <w:t xml:space="preserve">Stacey Kusterbeck, “Proven ways to offer high-quality ethics education with limited resources” Medical Ethics Advisor, November 2016, </w:t>
            </w:r>
            <w:hyperlink r:id="rId133" w:history="1">
              <w:r w:rsidRPr="008C18B9">
                <w:rPr>
                  <w:rStyle w:val="Hyperlink"/>
                  <w:rFonts w:ascii="Arial" w:eastAsia="Calibri" w:hAnsi="Arial" w:cs="Arial"/>
                  <w:b/>
                  <w:bCs/>
                  <w:i w:val="0"/>
                  <w:iCs w:val="0"/>
                  <w:sz w:val="20"/>
                  <w:szCs w:val="20"/>
                </w:rPr>
                <w:t>https://www.ahcmedia.com/articles/139461-provide-high-quality-ethics-education-on-a-limited-budget</w:t>
              </w:r>
            </w:hyperlink>
            <w:r w:rsidRPr="008C18B9">
              <w:rPr>
                <w:rFonts w:ascii="Arial" w:eastAsia="Calibri" w:hAnsi="Arial" w:cs="Arial"/>
                <w:b/>
                <w:bCs/>
                <w:i w:val="0"/>
                <w:iCs w:val="0"/>
                <w:color w:val="000000"/>
                <w:sz w:val="20"/>
                <w:szCs w:val="20"/>
              </w:rPr>
              <w:t xml:space="preserve"> </w:t>
            </w:r>
          </w:p>
        </w:tc>
      </w:tr>
      <w:tr w:rsidR="007A7561" w:rsidRPr="007F0A26" w14:paraId="10C3E4E7" w14:textId="77777777" w:rsidTr="00701719">
        <w:trPr>
          <w:trHeight w:val="1017"/>
        </w:trPr>
        <w:tc>
          <w:tcPr>
            <w:tcW w:w="516" w:type="pct"/>
          </w:tcPr>
          <w:p w14:paraId="01F79472" w14:textId="77777777" w:rsidR="007A7561" w:rsidRPr="005B39E3" w:rsidRDefault="007A7561" w:rsidP="00701719">
            <w:pPr>
              <w:widowControl w:val="0"/>
              <w:spacing w:afterLines="60" w:after="144"/>
              <w:ind w:left="-108" w:right="159"/>
              <w:rPr>
                <w:rFonts w:ascii="Arial" w:hAnsi="Arial" w:cs="Arial"/>
                <w:color w:val="000000"/>
                <w:sz w:val="20"/>
                <w:szCs w:val="20"/>
              </w:rPr>
            </w:pPr>
            <w:r w:rsidRPr="005B39E3">
              <w:rPr>
                <w:rFonts w:ascii="Arial" w:hAnsi="Arial" w:cs="Arial"/>
                <w:color w:val="000000"/>
                <w:sz w:val="20"/>
                <w:szCs w:val="20"/>
              </w:rPr>
              <w:t>2016</w:t>
            </w:r>
          </w:p>
        </w:tc>
        <w:tc>
          <w:tcPr>
            <w:tcW w:w="1037" w:type="pct"/>
          </w:tcPr>
          <w:p w14:paraId="12067F2E" w14:textId="77777777" w:rsidR="007A7561" w:rsidRPr="005B39E3" w:rsidRDefault="007A7561" w:rsidP="00701719">
            <w:pPr>
              <w:pStyle w:val="Heading6"/>
              <w:keepNext w:val="0"/>
              <w:keepLines w:val="0"/>
              <w:widowControl w:val="0"/>
              <w:spacing w:before="0" w:afterLines="60" w:after="144"/>
              <w:ind w:left="-108" w:right="159"/>
              <w:rPr>
                <w:rFonts w:ascii="Arial" w:eastAsia="Calibri" w:hAnsi="Arial" w:cs="Arial"/>
                <w:i w:val="0"/>
                <w:iCs w:val="0"/>
                <w:color w:val="000000"/>
                <w:sz w:val="20"/>
                <w:szCs w:val="20"/>
              </w:rPr>
            </w:pPr>
            <w:r w:rsidRPr="005B39E3">
              <w:rPr>
                <w:rFonts w:ascii="Arial" w:eastAsia="Calibri" w:hAnsi="Arial" w:cs="Arial"/>
                <w:i w:val="0"/>
                <w:iCs w:val="0"/>
                <w:color w:val="000000"/>
                <w:sz w:val="20"/>
                <w:szCs w:val="20"/>
              </w:rPr>
              <w:t>Radio panelist</w:t>
            </w:r>
          </w:p>
        </w:tc>
        <w:tc>
          <w:tcPr>
            <w:tcW w:w="3447" w:type="pct"/>
          </w:tcPr>
          <w:p w14:paraId="1E49D02C" w14:textId="77777777" w:rsidR="007A7561" w:rsidRPr="005B39E3" w:rsidRDefault="007A7561" w:rsidP="00701719">
            <w:pPr>
              <w:pStyle w:val="Heading6"/>
              <w:keepNext w:val="0"/>
              <w:keepLines w:val="0"/>
              <w:widowControl w:val="0"/>
              <w:spacing w:before="0" w:afterLines="60" w:after="144"/>
              <w:ind w:left="-108" w:right="159"/>
              <w:rPr>
                <w:rFonts w:ascii="Arial" w:eastAsia="Calibri" w:hAnsi="Arial" w:cs="Arial"/>
                <w:bCs/>
                <w:i w:val="0"/>
                <w:iCs w:val="0"/>
                <w:color w:val="000000"/>
                <w:sz w:val="20"/>
                <w:szCs w:val="20"/>
              </w:rPr>
            </w:pPr>
            <w:r w:rsidRPr="005B39E3">
              <w:rPr>
                <w:rFonts w:ascii="Arial" w:eastAsia="Calibri" w:hAnsi="Arial" w:cs="Arial"/>
                <w:bCs/>
                <w:i w:val="0"/>
                <w:iCs w:val="0"/>
                <w:color w:val="000000"/>
                <w:sz w:val="20"/>
                <w:szCs w:val="20"/>
              </w:rPr>
              <w:t xml:space="preserve">Laura Knoy, New Hampshire Public Radio The Exchange, panel discussion for World AIDS Day, November 29, 2016 </w:t>
            </w:r>
            <w:hyperlink r:id="rId134" w:history="1">
              <w:r w:rsidRPr="005B39E3">
                <w:rPr>
                  <w:rStyle w:val="Hyperlink"/>
                  <w:rFonts w:ascii="Arial" w:eastAsia="Calibri" w:hAnsi="Arial" w:cs="Arial"/>
                  <w:bCs/>
                  <w:i w:val="0"/>
                  <w:iCs w:val="0"/>
                  <w:sz w:val="20"/>
                  <w:szCs w:val="20"/>
                </w:rPr>
                <w:t>http://nhpr.org/post/update-hivaids-granite-state-world-aids-day-december-1st</w:t>
              </w:r>
            </w:hyperlink>
            <w:r w:rsidRPr="005B39E3">
              <w:rPr>
                <w:rFonts w:ascii="Arial" w:eastAsia="Calibri" w:hAnsi="Arial" w:cs="Arial"/>
                <w:bCs/>
                <w:i w:val="0"/>
                <w:iCs w:val="0"/>
                <w:color w:val="000000"/>
                <w:sz w:val="20"/>
                <w:szCs w:val="20"/>
              </w:rPr>
              <w:t xml:space="preserve"> </w:t>
            </w:r>
          </w:p>
        </w:tc>
      </w:tr>
      <w:tr w:rsidR="007A7561" w:rsidRPr="007F0A26" w14:paraId="1A70F488" w14:textId="77777777" w:rsidTr="00701719">
        <w:trPr>
          <w:trHeight w:val="360"/>
        </w:trPr>
        <w:tc>
          <w:tcPr>
            <w:tcW w:w="516" w:type="pct"/>
          </w:tcPr>
          <w:p w14:paraId="46313F3E" w14:textId="77777777" w:rsidR="007A7561" w:rsidRPr="005B39E3" w:rsidRDefault="007A7561" w:rsidP="00701719">
            <w:pPr>
              <w:widowControl w:val="0"/>
              <w:spacing w:afterLines="60" w:after="144"/>
              <w:ind w:left="-108" w:right="159"/>
              <w:rPr>
                <w:rFonts w:ascii="Arial" w:hAnsi="Arial" w:cs="Arial"/>
                <w:color w:val="000000"/>
                <w:sz w:val="20"/>
                <w:szCs w:val="20"/>
              </w:rPr>
            </w:pPr>
            <w:r w:rsidRPr="005B39E3">
              <w:rPr>
                <w:rFonts w:ascii="Arial" w:hAnsi="Arial" w:cs="Arial"/>
                <w:color w:val="000000"/>
                <w:sz w:val="20"/>
                <w:szCs w:val="20"/>
              </w:rPr>
              <w:t>2017</w:t>
            </w:r>
          </w:p>
        </w:tc>
        <w:tc>
          <w:tcPr>
            <w:tcW w:w="1037" w:type="pct"/>
          </w:tcPr>
          <w:p w14:paraId="6A5418BE" w14:textId="77777777" w:rsidR="007A7561" w:rsidRPr="005B39E3" w:rsidRDefault="007A7561" w:rsidP="00701719">
            <w:pPr>
              <w:pStyle w:val="Heading6"/>
              <w:keepNext w:val="0"/>
              <w:keepLines w:val="0"/>
              <w:widowControl w:val="0"/>
              <w:spacing w:before="0" w:afterLines="60" w:after="144"/>
              <w:ind w:left="-108" w:right="159"/>
              <w:rPr>
                <w:rFonts w:ascii="Arial" w:eastAsia="Calibri" w:hAnsi="Arial" w:cs="Arial"/>
                <w:i w:val="0"/>
                <w:iCs w:val="0"/>
                <w:color w:val="000000"/>
                <w:sz w:val="20"/>
                <w:szCs w:val="20"/>
              </w:rPr>
            </w:pPr>
            <w:r w:rsidRPr="005B39E3">
              <w:rPr>
                <w:rFonts w:ascii="Arial" w:eastAsia="Calibri" w:hAnsi="Arial" w:cs="Arial"/>
                <w:i w:val="0"/>
                <w:iCs w:val="0"/>
                <w:color w:val="000000"/>
                <w:sz w:val="20"/>
                <w:szCs w:val="20"/>
              </w:rPr>
              <w:t>Radio interview</w:t>
            </w:r>
          </w:p>
        </w:tc>
        <w:tc>
          <w:tcPr>
            <w:tcW w:w="3447" w:type="pct"/>
          </w:tcPr>
          <w:p w14:paraId="37462E74" w14:textId="77777777" w:rsidR="007A7561" w:rsidRPr="005B39E3" w:rsidRDefault="007A7561" w:rsidP="00701719">
            <w:pPr>
              <w:pStyle w:val="Heading6"/>
              <w:keepNext w:val="0"/>
              <w:keepLines w:val="0"/>
              <w:widowControl w:val="0"/>
              <w:spacing w:before="0" w:afterLines="60" w:after="144"/>
              <w:ind w:left="-108" w:right="159"/>
              <w:rPr>
                <w:rFonts w:ascii="Arial" w:eastAsia="Calibri" w:hAnsi="Arial" w:cs="Arial"/>
                <w:i w:val="0"/>
                <w:iCs w:val="0"/>
                <w:color w:val="000000"/>
                <w:sz w:val="20"/>
                <w:szCs w:val="20"/>
              </w:rPr>
            </w:pPr>
            <w:r w:rsidRPr="005B39E3">
              <w:rPr>
                <w:rFonts w:ascii="Arial" w:eastAsia="Calibri" w:hAnsi="Arial" w:cs="Arial"/>
                <w:i w:val="0"/>
                <w:iCs w:val="0"/>
                <w:color w:val="000000"/>
                <w:sz w:val="20"/>
                <w:szCs w:val="20"/>
              </w:rPr>
              <w:t xml:space="preserve">Victoria Prescott, New Hampshire Public Radio Word of Mouth, interviewed about New York Times op-ed entitled “Let Opiate Users Inject Drugs in the Hospital,” January 10, 2017, </w:t>
            </w:r>
            <w:hyperlink r:id="rId135" w:history="1">
              <w:r w:rsidRPr="005B39E3">
                <w:rPr>
                  <w:rStyle w:val="Hyperlink"/>
                  <w:rFonts w:ascii="Arial" w:eastAsia="Calibri" w:hAnsi="Arial" w:cs="Arial"/>
                  <w:i w:val="0"/>
                  <w:iCs w:val="0"/>
                  <w:sz w:val="20"/>
                  <w:szCs w:val="20"/>
                </w:rPr>
                <w:t>http://nhpr.org/post/11117-using-hypothermia-save-gunshot-victims-treating-addicts-bookshelf</w:t>
              </w:r>
            </w:hyperlink>
            <w:r w:rsidRPr="005B39E3">
              <w:rPr>
                <w:rFonts w:ascii="Arial" w:eastAsia="Calibri" w:hAnsi="Arial" w:cs="Arial"/>
                <w:i w:val="0"/>
                <w:iCs w:val="0"/>
                <w:color w:val="000000"/>
                <w:sz w:val="20"/>
                <w:szCs w:val="20"/>
              </w:rPr>
              <w:t xml:space="preserve"> </w:t>
            </w:r>
          </w:p>
        </w:tc>
      </w:tr>
      <w:tr w:rsidR="007A7561" w:rsidRPr="007F0A26" w14:paraId="4E255408" w14:textId="77777777" w:rsidTr="00701719">
        <w:trPr>
          <w:trHeight w:val="1017"/>
        </w:trPr>
        <w:tc>
          <w:tcPr>
            <w:tcW w:w="516" w:type="pct"/>
          </w:tcPr>
          <w:p w14:paraId="7A61B775" w14:textId="77777777" w:rsidR="007A7561" w:rsidRPr="005B39E3" w:rsidRDefault="007A7561" w:rsidP="00701719">
            <w:pPr>
              <w:widowControl w:val="0"/>
              <w:spacing w:afterLines="60" w:after="144"/>
              <w:ind w:left="-108" w:right="159"/>
              <w:rPr>
                <w:rFonts w:ascii="Arial" w:hAnsi="Arial" w:cs="Arial"/>
                <w:b/>
                <w:bCs/>
                <w:color w:val="000000"/>
                <w:sz w:val="20"/>
                <w:szCs w:val="20"/>
              </w:rPr>
            </w:pPr>
            <w:r w:rsidRPr="005B39E3">
              <w:rPr>
                <w:rFonts w:ascii="Arial" w:hAnsi="Arial" w:cs="Arial"/>
                <w:b/>
                <w:bCs/>
                <w:color w:val="000000"/>
                <w:sz w:val="20"/>
                <w:szCs w:val="20"/>
              </w:rPr>
              <w:lastRenderedPageBreak/>
              <w:t>2017</w:t>
            </w:r>
          </w:p>
        </w:tc>
        <w:tc>
          <w:tcPr>
            <w:tcW w:w="1037" w:type="pct"/>
          </w:tcPr>
          <w:p w14:paraId="11C7EA3C" w14:textId="77777777" w:rsidR="007A7561" w:rsidRPr="005B39E3" w:rsidRDefault="007A7561" w:rsidP="00701719">
            <w:pPr>
              <w:pStyle w:val="Heading6"/>
              <w:keepNext w:val="0"/>
              <w:keepLines w:val="0"/>
              <w:widowControl w:val="0"/>
              <w:spacing w:before="0" w:afterLines="60" w:after="144"/>
              <w:ind w:left="-108" w:right="159"/>
              <w:rPr>
                <w:rFonts w:ascii="Arial" w:eastAsia="Calibri" w:hAnsi="Arial" w:cs="Arial"/>
                <w:b/>
                <w:bCs/>
                <w:i w:val="0"/>
                <w:iCs w:val="0"/>
                <w:color w:val="000000"/>
                <w:sz w:val="20"/>
                <w:szCs w:val="20"/>
              </w:rPr>
            </w:pPr>
            <w:r w:rsidRPr="005B39E3">
              <w:rPr>
                <w:rFonts w:ascii="Arial" w:eastAsia="Calibri" w:hAnsi="Arial" w:cs="Arial"/>
                <w:b/>
                <w:bCs/>
                <w:i w:val="0"/>
                <w:iCs w:val="0"/>
                <w:color w:val="000000"/>
                <w:sz w:val="20"/>
                <w:szCs w:val="20"/>
              </w:rPr>
              <w:t>Radio interview</w:t>
            </w:r>
          </w:p>
        </w:tc>
        <w:tc>
          <w:tcPr>
            <w:tcW w:w="3447" w:type="pct"/>
          </w:tcPr>
          <w:p w14:paraId="3D71B479" w14:textId="77777777" w:rsidR="007A7561" w:rsidRPr="005B39E3" w:rsidRDefault="007A7561" w:rsidP="00701719">
            <w:pPr>
              <w:pStyle w:val="Heading6"/>
              <w:keepNext w:val="0"/>
              <w:keepLines w:val="0"/>
              <w:widowControl w:val="0"/>
              <w:spacing w:before="0" w:afterLines="60" w:after="144"/>
              <w:ind w:left="-108" w:right="159"/>
              <w:rPr>
                <w:rFonts w:ascii="Arial" w:eastAsia="Calibri" w:hAnsi="Arial" w:cs="Arial"/>
                <w:b/>
                <w:bCs/>
                <w:i w:val="0"/>
                <w:iCs w:val="0"/>
                <w:color w:val="000000"/>
                <w:sz w:val="20"/>
                <w:szCs w:val="20"/>
              </w:rPr>
            </w:pPr>
            <w:r w:rsidRPr="005B39E3">
              <w:rPr>
                <w:rFonts w:ascii="Arial" w:eastAsia="Calibri" w:hAnsi="Arial" w:cs="Arial"/>
                <w:b/>
                <w:bCs/>
                <w:i w:val="0"/>
                <w:iCs w:val="0"/>
                <w:color w:val="000000"/>
                <w:sz w:val="20"/>
                <w:szCs w:val="20"/>
              </w:rPr>
              <w:t>Michael Smerconish, Sirius XM’s The Michael Smerconish Show, interviewed about New York Times op-ed entitled “Let Opiate Users Inject Drugs in the Hospital,” January 13, 2017.</w:t>
            </w:r>
          </w:p>
        </w:tc>
      </w:tr>
      <w:tr w:rsidR="007A7561" w:rsidRPr="007F0A26" w14:paraId="653E834F" w14:textId="77777777" w:rsidTr="00701719">
        <w:trPr>
          <w:trHeight w:val="1017"/>
        </w:trPr>
        <w:tc>
          <w:tcPr>
            <w:tcW w:w="516" w:type="pct"/>
          </w:tcPr>
          <w:p w14:paraId="09159B17" w14:textId="77777777" w:rsidR="007A7561" w:rsidRPr="005B39E3" w:rsidRDefault="007A7561" w:rsidP="00701719">
            <w:pPr>
              <w:widowControl w:val="0"/>
              <w:spacing w:afterLines="60" w:after="144"/>
              <w:ind w:left="-108" w:right="159"/>
              <w:rPr>
                <w:rFonts w:ascii="Arial" w:hAnsi="Arial" w:cs="Arial"/>
                <w:color w:val="000000"/>
                <w:sz w:val="20"/>
                <w:szCs w:val="20"/>
              </w:rPr>
            </w:pPr>
            <w:r w:rsidRPr="005B39E3">
              <w:rPr>
                <w:rFonts w:ascii="Arial" w:hAnsi="Arial" w:cs="Arial"/>
                <w:color w:val="000000"/>
                <w:sz w:val="20"/>
                <w:szCs w:val="20"/>
              </w:rPr>
              <w:t>2017</w:t>
            </w:r>
          </w:p>
        </w:tc>
        <w:tc>
          <w:tcPr>
            <w:tcW w:w="1037" w:type="pct"/>
          </w:tcPr>
          <w:p w14:paraId="1CEB6F37" w14:textId="77777777" w:rsidR="007A7561" w:rsidRPr="005B39E3" w:rsidRDefault="007A7561" w:rsidP="00701719">
            <w:pPr>
              <w:pStyle w:val="Heading6"/>
              <w:keepNext w:val="0"/>
              <w:keepLines w:val="0"/>
              <w:widowControl w:val="0"/>
              <w:spacing w:before="0" w:afterLines="60" w:after="144"/>
              <w:ind w:left="-108" w:right="159"/>
              <w:rPr>
                <w:rFonts w:ascii="Arial" w:eastAsia="Calibri" w:hAnsi="Arial" w:cs="Arial"/>
                <w:i w:val="0"/>
                <w:iCs w:val="0"/>
                <w:color w:val="000000"/>
                <w:sz w:val="20"/>
                <w:szCs w:val="20"/>
              </w:rPr>
            </w:pPr>
            <w:r w:rsidRPr="005B39E3">
              <w:rPr>
                <w:rFonts w:ascii="Arial" w:eastAsia="Calibri" w:hAnsi="Arial" w:cs="Arial"/>
                <w:i w:val="0"/>
                <w:iCs w:val="0"/>
                <w:color w:val="000000"/>
                <w:sz w:val="20"/>
                <w:szCs w:val="20"/>
              </w:rPr>
              <w:t>Quoted in article</w:t>
            </w:r>
          </w:p>
        </w:tc>
        <w:tc>
          <w:tcPr>
            <w:tcW w:w="3447" w:type="pct"/>
          </w:tcPr>
          <w:p w14:paraId="0F164AC1" w14:textId="77777777" w:rsidR="007A7561" w:rsidRPr="005B39E3" w:rsidRDefault="007A7561" w:rsidP="00701719">
            <w:pPr>
              <w:pStyle w:val="Heading6"/>
              <w:keepNext w:val="0"/>
              <w:keepLines w:val="0"/>
              <w:widowControl w:val="0"/>
              <w:spacing w:before="0" w:afterLines="60" w:after="144"/>
              <w:ind w:left="-108" w:right="159"/>
              <w:rPr>
                <w:rFonts w:ascii="Arial" w:eastAsia="Calibri" w:hAnsi="Arial" w:cs="Arial"/>
                <w:bCs/>
                <w:i w:val="0"/>
                <w:iCs w:val="0"/>
                <w:color w:val="000000"/>
                <w:sz w:val="20"/>
                <w:szCs w:val="20"/>
              </w:rPr>
            </w:pPr>
            <w:r w:rsidRPr="005B39E3">
              <w:rPr>
                <w:rFonts w:ascii="Arial" w:eastAsia="Calibri" w:hAnsi="Arial" w:cs="Arial"/>
                <w:bCs/>
                <w:i w:val="0"/>
                <w:iCs w:val="0"/>
                <w:color w:val="000000"/>
                <w:sz w:val="20"/>
                <w:szCs w:val="20"/>
              </w:rPr>
              <w:t xml:space="preserve">Kimberly Houghton, Concord Union Leader, “NH docs debate safe drug-use rooms in hospitals,” January 21, 2017. </w:t>
            </w:r>
            <w:hyperlink r:id="rId136" w:history="1">
              <w:r w:rsidRPr="005B39E3">
                <w:rPr>
                  <w:rStyle w:val="Hyperlink"/>
                  <w:rFonts w:ascii="Arial" w:eastAsia="Calibri" w:hAnsi="Arial" w:cs="Arial"/>
                  <w:bCs/>
                  <w:i w:val="0"/>
                  <w:iCs w:val="0"/>
                  <w:sz w:val="20"/>
                  <w:szCs w:val="20"/>
                </w:rPr>
                <w:t>http://www.unionleader.com/NH-docs-debate-safe-drug-use-rooms-in-hospitals</w:t>
              </w:r>
            </w:hyperlink>
            <w:r w:rsidRPr="005B39E3">
              <w:rPr>
                <w:rFonts w:ascii="Arial" w:eastAsia="Calibri" w:hAnsi="Arial" w:cs="Arial"/>
                <w:bCs/>
                <w:i w:val="0"/>
                <w:iCs w:val="0"/>
                <w:color w:val="000000"/>
                <w:sz w:val="20"/>
                <w:szCs w:val="20"/>
              </w:rPr>
              <w:t xml:space="preserve"> </w:t>
            </w:r>
          </w:p>
        </w:tc>
      </w:tr>
      <w:tr w:rsidR="007A7561" w:rsidRPr="008C18B9" w14:paraId="2D533577" w14:textId="77777777" w:rsidTr="00701719">
        <w:trPr>
          <w:trHeight w:val="1017"/>
        </w:trPr>
        <w:tc>
          <w:tcPr>
            <w:tcW w:w="516" w:type="pct"/>
          </w:tcPr>
          <w:p w14:paraId="2A406C8E" w14:textId="77777777" w:rsidR="007A7561" w:rsidRPr="008C18B9" w:rsidRDefault="007A7561" w:rsidP="00701719">
            <w:pPr>
              <w:widowControl w:val="0"/>
              <w:spacing w:afterLines="60" w:after="144"/>
              <w:ind w:left="-108" w:right="159"/>
              <w:rPr>
                <w:rFonts w:ascii="Arial" w:hAnsi="Arial" w:cs="Arial"/>
                <w:b/>
                <w:bCs/>
                <w:color w:val="000000"/>
                <w:sz w:val="20"/>
                <w:szCs w:val="20"/>
              </w:rPr>
            </w:pPr>
            <w:r w:rsidRPr="008C18B9">
              <w:rPr>
                <w:rFonts w:ascii="Arial" w:hAnsi="Arial" w:cs="Arial"/>
                <w:b/>
                <w:bCs/>
                <w:color w:val="000000"/>
                <w:sz w:val="20"/>
                <w:szCs w:val="20"/>
              </w:rPr>
              <w:t>2017</w:t>
            </w:r>
          </w:p>
        </w:tc>
        <w:tc>
          <w:tcPr>
            <w:tcW w:w="1037" w:type="pct"/>
          </w:tcPr>
          <w:p w14:paraId="04914AEC" w14:textId="77777777" w:rsidR="007A7561" w:rsidRPr="008C18B9" w:rsidRDefault="007A7561" w:rsidP="00701719">
            <w:pPr>
              <w:pStyle w:val="Heading6"/>
              <w:keepNext w:val="0"/>
              <w:keepLines w:val="0"/>
              <w:widowControl w:val="0"/>
              <w:spacing w:before="0" w:afterLines="60" w:after="144"/>
              <w:ind w:left="-108" w:right="159"/>
              <w:rPr>
                <w:rFonts w:ascii="Arial" w:eastAsia="Calibri" w:hAnsi="Arial" w:cs="Arial"/>
                <w:b/>
                <w:bCs/>
                <w:i w:val="0"/>
                <w:iCs w:val="0"/>
                <w:color w:val="000000"/>
                <w:sz w:val="20"/>
                <w:szCs w:val="20"/>
              </w:rPr>
            </w:pPr>
            <w:r w:rsidRPr="008C18B9">
              <w:rPr>
                <w:rFonts w:ascii="Arial" w:eastAsia="Calibri" w:hAnsi="Arial" w:cs="Arial"/>
                <w:b/>
                <w:bCs/>
                <w:i w:val="0"/>
                <w:iCs w:val="0"/>
                <w:color w:val="000000"/>
                <w:sz w:val="20"/>
                <w:szCs w:val="20"/>
              </w:rPr>
              <w:t>Quoted in article</w:t>
            </w:r>
          </w:p>
        </w:tc>
        <w:tc>
          <w:tcPr>
            <w:tcW w:w="3447" w:type="pct"/>
          </w:tcPr>
          <w:p w14:paraId="54F3F036" w14:textId="77777777" w:rsidR="007A7561" w:rsidRPr="008C18B9" w:rsidRDefault="007A7561" w:rsidP="00701719">
            <w:pPr>
              <w:pStyle w:val="Heading6"/>
              <w:keepNext w:val="0"/>
              <w:keepLines w:val="0"/>
              <w:widowControl w:val="0"/>
              <w:spacing w:before="0" w:afterLines="60" w:after="144"/>
              <w:ind w:left="-108" w:right="159"/>
              <w:rPr>
                <w:rFonts w:ascii="Arial" w:eastAsia="Calibri" w:hAnsi="Arial" w:cs="Arial"/>
                <w:b/>
                <w:bCs/>
                <w:i w:val="0"/>
                <w:iCs w:val="0"/>
                <w:color w:val="000000"/>
                <w:sz w:val="20"/>
                <w:szCs w:val="20"/>
              </w:rPr>
            </w:pPr>
            <w:r w:rsidRPr="008C18B9">
              <w:rPr>
                <w:rFonts w:ascii="Arial" w:eastAsia="Calibri" w:hAnsi="Arial" w:cs="Arial"/>
                <w:b/>
                <w:bCs/>
                <w:i w:val="0"/>
                <w:iCs w:val="0"/>
                <w:color w:val="000000"/>
                <w:sz w:val="20"/>
                <w:szCs w:val="20"/>
              </w:rPr>
              <w:t xml:space="preserve">Stacey Kusterbeck, Medical Ethics Advisor, “Impossible-to-comprehend Forms ‘Make a Sham of Informed Consent’” June 2017. </w:t>
            </w:r>
            <w:hyperlink r:id="rId137" w:history="1">
              <w:r w:rsidRPr="008C18B9">
                <w:rPr>
                  <w:rStyle w:val="Hyperlink"/>
                  <w:rFonts w:ascii="Arial" w:eastAsia="Calibri" w:hAnsi="Arial" w:cs="Arial"/>
                  <w:b/>
                  <w:bCs/>
                  <w:i w:val="0"/>
                  <w:iCs w:val="0"/>
                  <w:sz w:val="20"/>
                  <w:szCs w:val="20"/>
                </w:rPr>
                <w:t>https://www.ahcmedia.com/articles/140803-impossible-to-comprehend-forms-make-a-sham-of-informed-consent</w:t>
              </w:r>
            </w:hyperlink>
            <w:r w:rsidRPr="008C18B9">
              <w:rPr>
                <w:rFonts w:ascii="Arial" w:eastAsia="Calibri" w:hAnsi="Arial" w:cs="Arial"/>
                <w:b/>
                <w:bCs/>
                <w:i w:val="0"/>
                <w:iCs w:val="0"/>
                <w:color w:val="000000"/>
                <w:sz w:val="20"/>
                <w:szCs w:val="20"/>
              </w:rPr>
              <w:t xml:space="preserve"> </w:t>
            </w:r>
          </w:p>
        </w:tc>
      </w:tr>
      <w:tr w:rsidR="007A7561" w:rsidRPr="007F0A26" w14:paraId="5E8951BD" w14:textId="77777777" w:rsidTr="00701719">
        <w:trPr>
          <w:trHeight w:val="1006"/>
        </w:trPr>
        <w:tc>
          <w:tcPr>
            <w:tcW w:w="516" w:type="pct"/>
          </w:tcPr>
          <w:p w14:paraId="6C36D4A5" w14:textId="77777777" w:rsidR="007A7561" w:rsidRPr="005B39E3" w:rsidRDefault="007A7561" w:rsidP="00701719">
            <w:pPr>
              <w:widowControl w:val="0"/>
              <w:spacing w:afterLines="60" w:after="144"/>
              <w:ind w:left="-108" w:right="159"/>
              <w:rPr>
                <w:rFonts w:ascii="Arial" w:hAnsi="Arial" w:cs="Arial"/>
                <w:b/>
                <w:bCs/>
                <w:color w:val="000000"/>
                <w:sz w:val="20"/>
                <w:szCs w:val="20"/>
              </w:rPr>
            </w:pPr>
            <w:r w:rsidRPr="005B39E3">
              <w:rPr>
                <w:rFonts w:ascii="Arial" w:hAnsi="Arial" w:cs="Arial"/>
                <w:b/>
                <w:bCs/>
                <w:color w:val="000000"/>
                <w:sz w:val="20"/>
                <w:szCs w:val="20"/>
              </w:rPr>
              <w:t>2017</w:t>
            </w:r>
          </w:p>
        </w:tc>
        <w:tc>
          <w:tcPr>
            <w:tcW w:w="1037" w:type="pct"/>
          </w:tcPr>
          <w:p w14:paraId="0E88A38C" w14:textId="77777777" w:rsidR="007A7561" w:rsidRPr="005B39E3" w:rsidRDefault="007A7561" w:rsidP="00701719">
            <w:pPr>
              <w:pStyle w:val="Heading6"/>
              <w:keepNext w:val="0"/>
              <w:keepLines w:val="0"/>
              <w:widowControl w:val="0"/>
              <w:spacing w:before="0" w:afterLines="60" w:after="144"/>
              <w:ind w:left="-108" w:right="159"/>
              <w:rPr>
                <w:rFonts w:ascii="Arial" w:eastAsia="Calibri" w:hAnsi="Arial" w:cs="Arial"/>
                <w:b/>
                <w:bCs/>
                <w:i w:val="0"/>
                <w:iCs w:val="0"/>
                <w:color w:val="000000"/>
                <w:sz w:val="20"/>
                <w:szCs w:val="20"/>
              </w:rPr>
            </w:pPr>
            <w:r w:rsidRPr="005B39E3">
              <w:rPr>
                <w:rFonts w:ascii="Arial" w:eastAsia="Calibri" w:hAnsi="Arial" w:cs="Arial"/>
                <w:b/>
                <w:bCs/>
                <w:i w:val="0"/>
                <w:iCs w:val="0"/>
                <w:color w:val="000000"/>
                <w:sz w:val="20"/>
                <w:szCs w:val="20"/>
              </w:rPr>
              <w:t>Quoted in article</w:t>
            </w:r>
          </w:p>
        </w:tc>
        <w:tc>
          <w:tcPr>
            <w:tcW w:w="3447" w:type="pct"/>
          </w:tcPr>
          <w:p w14:paraId="2AF6F107" w14:textId="77777777" w:rsidR="007A7561" w:rsidRPr="005B39E3" w:rsidRDefault="007A7561" w:rsidP="00701719">
            <w:pPr>
              <w:pStyle w:val="Heading6"/>
              <w:keepNext w:val="0"/>
              <w:keepLines w:val="0"/>
              <w:widowControl w:val="0"/>
              <w:spacing w:before="0" w:afterLines="60" w:after="144"/>
              <w:ind w:left="-108" w:right="159"/>
              <w:rPr>
                <w:rFonts w:ascii="Arial" w:eastAsia="Calibri" w:hAnsi="Arial" w:cs="Arial"/>
                <w:b/>
                <w:bCs/>
                <w:i w:val="0"/>
                <w:iCs w:val="0"/>
                <w:color w:val="000000"/>
                <w:sz w:val="20"/>
                <w:szCs w:val="20"/>
              </w:rPr>
            </w:pPr>
            <w:r w:rsidRPr="005B39E3">
              <w:rPr>
                <w:rFonts w:ascii="Arial" w:eastAsia="Calibri" w:hAnsi="Arial" w:cs="Arial"/>
                <w:b/>
                <w:bCs/>
                <w:i w:val="0"/>
                <w:iCs w:val="0"/>
                <w:color w:val="000000"/>
                <w:sz w:val="20"/>
                <w:szCs w:val="20"/>
              </w:rPr>
              <w:t xml:space="preserve">Susan Scutti, “How countries around the world try to encourage vaccination” CNN, June 6, 2017 </w:t>
            </w:r>
            <w:hyperlink r:id="rId138" w:history="1">
              <w:r w:rsidRPr="005B39E3">
                <w:rPr>
                  <w:rStyle w:val="Hyperlink"/>
                  <w:rFonts w:ascii="Arial" w:eastAsia="Calibri" w:hAnsi="Arial" w:cs="Arial"/>
                  <w:b/>
                  <w:bCs/>
                  <w:i w:val="0"/>
                  <w:iCs w:val="0"/>
                  <w:sz w:val="20"/>
                  <w:szCs w:val="20"/>
                </w:rPr>
                <w:t>http://www.cnn.com/2017/06/06/health/vaccine-uptake-incentives/index.html</w:t>
              </w:r>
            </w:hyperlink>
            <w:r w:rsidRPr="005B39E3">
              <w:rPr>
                <w:rFonts w:ascii="Arial" w:eastAsia="Calibri" w:hAnsi="Arial" w:cs="Arial"/>
                <w:b/>
                <w:bCs/>
                <w:i w:val="0"/>
                <w:iCs w:val="0"/>
                <w:color w:val="000000"/>
                <w:sz w:val="20"/>
                <w:szCs w:val="20"/>
              </w:rPr>
              <w:t xml:space="preserve"> </w:t>
            </w:r>
          </w:p>
        </w:tc>
      </w:tr>
      <w:tr w:rsidR="007A7561" w:rsidRPr="007F0A26" w14:paraId="491E3307" w14:textId="77777777" w:rsidTr="00701719">
        <w:trPr>
          <w:trHeight w:val="1285"/>
        </w:trPr>
        <w:tc>
          <w:tcPr>
            <w:tcW w:w="516" w:type="pct"/>
          </w:tcPr>
          <w:p w14:paraId="5511A257" w14:textId="77777777" w:rsidR="007A7561" w:rsidRPr="005B39E3" w:rsidRDefault="007A7561" w:rsidP="00701719">
            <w:pPr>
              <w:widowControl w:val="0"/>
              <w:spacing w:afterLines="60" w:after="144"/>
              <w:ind w:left="-108" w:right="159"/>
              <w:rPr>
                <w:rFonts w:ascii="Arial" w:hAnsi="Arial" w:cs="Arial"/>
                <w:b/>
                <w:bCs/>
                <w:color w:val="000000"/>
                <w:sz w:val="20"/>
                <w:szCs w:val="20"/>
              </w:rPr>
            </w:pPr>
            <w:r w:rsidRPr="005B39E3">
              <w:rPr>
                <w:rFonts w:ascii="Arial" w:hAnsi="Arial" w:cs="Arial"/>
                <w:b/>
                <w:bCs/>
                <w:color w:val="000000"/>
                <w:sz w:val="20"/>
                <w:szCs w:val="20"/>
              </w:rPr>
              <w:t>2017</w:t>
            </w:r>
          </w:p>
        </w:tc>
        <w:tc>
          <w:tcPr>
            <w:tcW w:w="1037" w:type="pct"/>
          </w:tcPr>
          <w:p w14:paraId="208DC5EA" w14:textId="77777777" w:rsidR="007A7561" w:rsidRPr="005B39E3" w:rsidRDefault="007A7561" w:rsidP="00701719">
            <w:pPr>
              <w:pStyle w:val="Heading6"/>
              <w:keepNext w:val="0"/>
              <w:keepLines w:val="0"/>
              <w:widowControl w:val="0"/>
              <w:spacing w:before="0" w:afterLines="60" w:after="144"/>
              <w:ind w:left="-108" w:right="159"/>
              <w:rPr>
                <w:rFonts w:ascii="Arial" w:eastAsia="Calibri" w:hAnsi="Arial" w:cs="Arial"/>
                <w:b/>
                <w:bCs/>
                <w:i w:val="0"/>
                <w:iCs w:val="0"/>
                <w:color w:val="000000"/>
                <w:sz w:val="20"/>
                <w:szCs w:val="20"/>
              </w:rPr>
            </w:pPr>
            <w:r w:rsidRPr="005B39E3">
              <w:rPr>
                <w:rFonts w:ascii="Arial" w:eastAsia="Calibri" w:hAnsi="Arial" w:cs="Arial"/>
                <w:b/>
                <w:bCs/>
                <w:i w:val="0"/>
                <w:iCs w:val="0"/>
                <w:color w:val="000000"/>
                <w:sz w:val="20"/>
                <w:szCs w:val="20"/>
              </w:rPr>
              <w:t>Quoted in article</w:t>
            </w:r>
          </w:p>
        </w:tc>
        <w:tc>
          <w:tcPr>
            <w:tcW w:w="3447" w:type="pct"/>
          </w:tcPr>
          <w:p w14:paraId="79EE6178" w14:textId="77777777" w:rsidR="007A7561" w:rsidRPr="005B39E3" w:rsidRDefault="007A7561" w:rsidP="00701719">
            <w:pPr>
              <w:pStyle w:val="Heading6"/>
              <w:keepNext w:val="0"/>
              <w:keepLines w:val="0"/>
              <w:widowControl w:val="0"/>
              <w:spacing w:before="0" w:afterLines="60" w:after="144"/>
              <w:ind w:left="-108" w:right="159"/>
              <w:rPr>
                <w:rFonts w:ascii="Arial" w:eastAsia="Calibri" w:hAnsi="Arial" w:cs="Arial"/>
                <w:b/>
                <w:bCs/>
                <w:i w:val="0"/>
                <w:iCs w:val="0"/>
                <w:color w:val="000000"/>
                <w:sz w:val="20"/>
                <w:szCs w:val="20"/>
              </w:rPr>
            </w:pPr>
            <w:r w:rsidRPr="005B39E3">
              <w:rPr>
                <w:rFonts w:ascii="Arial" w:eastAsia="Calibri" w:hAnsi="Arial" w:cs="Arial"/>
                <w:b/>
                <w:bCs/>
                <w:i w:val="0"/>
                <w:iCs w:val="0"/>
                <w:color w:val="000000"/>
                <w:sz w:val="20"/>
                <w:szCs w:val="20"/>
              </w:rPr>
              <w:t xml:space="preserve">Allison Fox, “How </w:t>
            </w:r>
            <w:proofErr w:type="gramStart"/>
            <w:r w:rsidRPr="005B39E3">
              <w:rPr>
                <w:rFonts w:ascii="Arial" w:eastAsia="Calibri" w:hAnsi="Arial" w:cs="Arial"/>
                <w:b/>
                <w:bCs/>
                <w:i w:val="0"/>
                <w:iCs w:val="0"/>
                <w:color w:val="000000"/>
                <w:sz w:val="20"/>
                <w:szCs w:val="20"/>
              </w:rPr>
              <w:t>To</w:t>
            </w:r>
            <w:proofErr w:type="gramEnd"/>
            <w:r w:rsidRPr="005B39E3">
              <w:rPr>
                <w:rFonts w:ascii="Arial" w:eastAsia="Calibri" w:hAnsi="Arial" w:cs="Arial"/>
                <w:b/>
                <w:bCs/>
                <w:i w:val="0"/>
                <w:iCs w:val="0"/>
                <w:color w:val="000000"/>
                <w:sz w:val="20"/>
                <w:szCs w:val="20"/>
              </w:rPr>
              <w:t xml:space="preserve"> Tell If You’re Too Sick </w:t>
            </w:r>
            <w:proofErr w:type="gramStart"/>
            <w:r w:rsidRPr="005B39E3">
              <w:rPr>
                <w:rFonts w:ascii="Arial" w:eastAsia="Calibri" w:hAnsi="Arial" w:cs="Arial"/>
                <w:b/>
                <w:bCs/>
                <w:i w:val="0"/>
                <w:iCs w:val="0"/>
                <w:color w:val="000000"/>
                <w:sz w:val="20"/>
                <w:szCs w:val="20"/>
              </w:rPr>
              <w:t>To</w:t>
            </w:r>
            <w:proofErr w:type="gramEnd"/>
            <w:r w:rsidRPr="005B39E3">
              <w:rPr>
                <w:rFonts w:ascii="Arial" w:eastAsia="Calibri" w:hAnsi="Arial" w:cs="Arial"/>
                <w:b/>
                <w:bCs/>
                <w:i w:val="0"/>
                <w:iCs w:val="0"/>
                <w:color w:val="000000"/>
                <w:sz w:val="20"/>
                <w:szCs w:val="20"/>
              </w:rPr>
              <w:t xml:space="preserve"> Get </w:t>
            </w:r>
            <w:proofErr w:type="gramStart"/>
            <w:r w:rsidRPr="005B39E3">
              <w:rPr>
                <w:rFonts w:ascii="Arial" w:eastAsia="Calibri" w:hAnsi="Arial" w:cs="Arial"/>
                <w:b/>
                <w:bCs/>
                <w:i w:val="0"/>
                <w:iCs w:val="0"/>
                <w:color w:val="000000"/>
                <w:sz w:val="20"/>
                <w:szCs w:val="20"/>
              </w:rPr>
              <w:t>On</w:t>
            </w:r>
            <w:proofErr w:type="gramEnd"/>
            <w:r w:rsidRPr="005B39E3">
              <w:rPr>
                <w:rFonts w:ascii="Arial" w:eastAsia="Calibri" w:hAnsi="Arial" w:cs="Arial"/>
                <w:b/>
                <w:bCs/>
                <w:i w:val="0"/>
                <w:iCs w:val="0"/>
                <w:color w:val="000000"/>
                <w:sz w:val="20"/>
                <w:szCs w:val="20"/>
              </w:rPr>
              <w:t xml:space="preserve"> </w:t>
            </w:r>
            <w:proofErr w:type="gramStart"/>
            <w:r w:rsidRPr="005B39E3">
              <w:rPr>
                <w:rFonts w:ascii="Arial" w:eastAsia="Calibri" w:hAnsi="Arial" w:cs="Arial"/>
                <w:b/>
                <w:bCs/>
                <w:i w:val="0"/>
                <w:iCs w:val="0"/>
                <w:color w:val="000000"/>
                <w:sz w:val="20"/>
                <w:szCs w:val="20"/>
              </w:rPr>
              <w:t>A</w:t>
            </w:r>
            <w:proofErr w:type="gramEnd"/>
            <w:r w:rsidRPr="005B39E3">
              <w:rPr>
                <w:rFonts w:ascii="Arial" w:eastAsia="Calibri" w:hAnsi="Arial" w:cs="Arial"/>
                <w:b/>
                <w:bCs/>
                <w:i w:val="0"/>
                <w:iCs w:val="0"/>
                <w:color w:val="000000"/>
                <w:sz w:val="20"/>
                <w:szCs w:val="20"/>
              </w:rPr>
              <w:t xml:space="preserve"> Flight,” Huffington Post, June 7, 2017. </w:t>
            </w:r>
            <w:hyperlink r:id="rId139" w:history="1">
              <w:r w:rsidRPr="005B39E3">
                <w:rPr>
                  <w:rStyle w:val="Hyperlink"/>
                  <w:rFonts w:ascii="Arial" w:eastAsia="Calibri" w:hAnsi="Arial" w:cs="Arial"/>
                  <w:b/>
                  <w:bCs/>
                  <w:i w:val="0"/>
                  <w:iCs w:val="0"/>
                  <w:sz w:val="20"/>
                  <w:szCs w:val="20"/>
                </w:rPr>
                <w:t>http://www.huffingtonpost.com/entry/sick-and-flying_us_59303e43e4b07572bdbfb025?mc_cid=c864a69c88&amp;mc_eid=074a4a0a11</w:t>
              </w:r>
            </w:hyperlink>
            <w:r w:rsidRPr="005B39E3">
              <w:rPr>
                <w:rFonts w:ascii="Arial" w:eastAsia="Calibri" w:hAnsi="Arial" w:cs="Arial"/>
                <w:b/>
                <w:bCs/>
                <w:i w:val="0"/>
                <w:iCs w:val="0"/>
                <w:color w:val="000000"/>
                <w:sz w:val="20"/>
                <w:szCs w:val="20"/>
              </w:rPr>
              <w:t xml:space="preserve"> </w:t>
            </w:r>
          </w:p>
        </w:tc>
      </w:tr>
      <w:tr w:rsidR="007A7561" w:rsidRPr="008C18B9" w14:paraId="1BF9F9D6" w14:textId="77777777" w:rsidTr="00701719">
        <w:trPr>
          <w:trHeight w:val="1285"/>
        </w:trPr>
        <w:tc>
          <w:tcPr>
            <w:tcW w:w="516" w:type="pct"/>
          </w:tcPr>
          <w:p w14:paraId="269865BE" w14:textId="77777777" w:rsidR="007A7561" w:rsidRPr="008C18B9" w:rsidRDefault="007A7561" w:rsidP="00701719">
            <w:pPr>
              <w:widowControl w:val="0"/>
              <w:spacing w:afterLines="60" w:after="144"/>
              <w:ind w:left="-108" w:right="159"/>
              <w:rPr>
                <w:rFonts w:ascii="Arial" w:hAnsi="Arial" w:cs="Arial"/>
                <w:b/>
                <w:bCs/>
                <w:color w:val="000000"/>
                <w:sz w:val="20"/>
                <w:szCs w:val="20"/>
              </w:rPr>
            </w:pPr>
            <w:r w:rsidRPr="008C18B9">
              <w:rPr>
                <w:rFonts w:ascii="Arial" w:hAnsi="Arial" w:cs="Arial"/>
                <w:b/>
                <w:bCs/>
                <w:color w:val="000000"/>
                <w:sz w:val="20"/>
                <w:szCs w:val="20"/>
              </w:rPr>
              <w:t>2017</w:t>
            </w:r>
          </w:p>
        </w:tc>
        <w:tc>
          <w:tcPr>
            <w:tcW w:w="1037" w:type="pct"/>
          </w:tcPr>
          <w:p w14:paraId="3F83E777" w14:textId="77777777" w:rsidR="007A7561" w:rsidRPr="008C18B9" w:rsidRDefault="007A7561" w:rsidP="00701719">
            <w:pPr>
              <w:pStyle w:val="Heading6"/>
              <w:keepNext w:val="0"/>
              <w:keepLines w:val="0"/>
              <w:widowControl w:val="0"/>
              <w:spacing w:before="0" w:afterLines="60" w:after="144"/>
              <w:ind w:left="-108" w:right="159"/>
              <w:rPr>
                <w:rFonts w:ascii="Arial" w:eastAsia="Calibri" w:hAnsi="Arial" w:cs="Arial"/>
                <w:b/>
                <w:bCs/>
                <w:i w:val="0"/>
                <w:iCs w:val="0"/>
                <w:color w:val="000000"/>
                <w:sz w:val="20"/>
                <w:szCs w:val="20"/>
              </w:rPr>
            </w:pPr>
            <w:r w:rsidRPr="008C18B9">
              <w:rPr>
                <w:rFonts w:ascii="Arial" w:eastAsia="Calibri" w:hAnsi="Arial" w:cs="Arial"/>
                <w:b/>
                <w:bCs/>
                <w:i w:val="0"/>
                <w:iCs w:val="0"/>
                <w:color w:val="000000"/>
                <w:sz w:val="20"/>
                <w:szCs w:val="20"/>
              </w:rPr>
              <w:t>Quoted in article</w:t>
            </w:r>
          </w:p>
        </w:tc>
        <w:tc>
          <w:tcPr>
            <w:tcW w:w="3447" w:type="pct"/>
          </w:tcPr>
          <w:p w14:paraId="425397F9" w14:textId="77777777" w:rsidR="007A7561" w:rsidRPr="008C18B9" w:rsidRDefault="007A7561" w:rsidP="00701719">
            <w:pPr>
              <w:pStyle w:val="Heading6"/>
              <w:keepNext w:val="0"/>
              <w:keepLines w:val="0"/>
              <w:widowControl w:val="0"/>
              <w:spacing w:before="0" w:afterLines="60" w:after="144"/>
              <w:ind w:left="-108" w:right="159"/>
              <w:rPr>
                <w:rFonts w:ascii="Arial" w:eastAsia="Calibri" w:hAnsi="Arial" w:cs="Arial"/>
                <w:b/>
                <w:bCs/>
                <w:i w:val="0"/>
                <w:iCs w:val="0"/>
                <w:color w:val="000000"/>
                <w:sz w:val="20"/>
                <w:szCs w:val="20"/>
              </w:rPr>
            </w:pPr>
            <w:r w:rsidRPr="008C18B9">
              <w:rPr>
                <w:rFonts w:ascii="Arial" w:eastAsia="Calibri" w:hAnsi="Arial" w:cs="Arial"/>
                <w:b/>
                <w:bCs/>
                <w:i w:val="0"/>
                <w:iCs w:val="0"/>
                <w:color w:val="000000"/>
                <w:sz w:val="20"/>
                <w:szCs w:val="20"/>
              </w:rPr>
              <w:t xml:space="preserve">Stacey Kusterbeck, “Study: Biggest Barrier to Advance Care Planning Is Time,” Medical Ethics Advisor, August 2017. </w:t>
            </w:r>
            <w:hyperlink r:id="rId140" w:history="1">
              <w:r w:rsidRPr="008C18B9">
                <w:rPr>
                  <w:rStyle w:val="Hyperlink"/>
                  <w:rFonts w:ascii="Arial" w:eastAsia="Calibri" w:hAnsi="Arial" w:cs="Arial"/>
                  <w:b/>
                  <w:bCs/>
                  <w:i w:val="0"/>
                  <w:iCs w:val="0"/>
                  <w:sz w:val="20"/>
                  <w:szCs w:val="20"/>
                </w:rPr>
                <w:t>https://www.ahcmedia.com/articles/141138-study-biggest-barrier-to-advance-care-planning-is-time</w:t>
              </w:r>
            </w:hyperlink>
            <w:r w:rsidRPr="008C18B9">
              <w:rPr>
                <w:rFonts w:ascii="Arial" w:eastAsia="Calibri" w:hAnsi="Arial" w:cs="Arial"/>
                <w:b/>
                <w:bCs/>
                <w:i w:val="0"/>
                <w:iCs w:val="0"/>
                <w:color w:val="000000"/>
                <w:sz w:val="20"/>
                <w:szCs w:val="20"/>
              </w:rPr>
              <w:t xml:space="preserve"> </w:t>
            </w:r>
          </w:p>
        </w:tc>
      </w:tr>
      <w:tr w:rsidR="007A7561" w:rsidRPr="007F0A26" w14:paraId="08F37E4B" w14:textId="77777777" w:rsidTr="00701719">
        <w:trPr>
          <w:trHeight w:val="1017"/>
        </w:trPr>
        <w:tc>
          <w:tcPr>
            <w:tcW w:w="516" w:type="pct"/>
          </w:tcPr>
          <w:p w14:paraId="5FF23A11" w14:textId="77777777" w:rsidR="007A7561" w:rsidRPr="005B39E3" w:rsidRDefault="007A7561" w:rsidP="00701719">
            <w:pPr>
              <w:widowControl w:val="0"/>
              <w:spacing w:afterLines="60" w:after="144"/>
              <w:ind w:left="-108" w:right="159"/>
              <w:rPr>
                <w:rFonts w:ascii="Arial" w:hAnsi="Arial" w:cs="Arial"/>
                <w:color w:val="000000"/>
                <w:sz w:val="20"/>
                <w:szCs w:val="20"/>
              </w:rPr>
            </w:pPr>
            <w:r w:rsidRPr="005B39E3">
              <w:rPr>
                <w:rFonts w:ascii="Arial" w:hAnsi="Arial" w:cs="Arial"/>
                <w:color w:val="000000"/>
                <w:sz w:val="20"/>
                <w:szCs w:val="20"/>
              </w:rPr>
              <w:t>2017</w:t>
            </w:r>
          </w:p>
        </w:tc>
        <w:tc>
          <w:tcPr>
            <w:tcW w:w="1037" w:type="pct"/>
          </w:tcPr>
          <w:p w14:paraId="6AAA8846" w14:textId="77777777" w:rsidR="007A7561" w:rsidRPr="005B39E3" w:rsidRDefault="007A7561" w:rsidP="00701719">
            <w:pPr>
              <w:pStyle w:val="Heading6"/>
              <w:keepNext w:val="0"/>
              <w:keepLines w:val="0"/>
              <w:widowControl w:val="0"/>
              <w:spacing w:before="0" w:afterLines="60" w:after="144"/>
              <w:ind w:left="-108" w:right="159"/>
              <w:rPr>
                <w:rFonts w:ascii="Arial" w:eastAsia="Calibri" w:hAnsi="Arial" w:cs="Arial"/>
                <w:i w:val="0"/>
                <w:iCs w:val="0"/>
                <w:color w:val="000000"/>
                <w:sz w:val="20"/>
                <w:szCs w:val="20"/>
              </w:rPr>
            </w:pPr>
            <w:r w:rsidRPr="005B39E3">
              <w:rPr>
                <w:rFonts w:ascii="Arial" w:eastAsia="Calibri" w:hAnsi="Arial" w:cs="Arial"/>
                <w:i w:val="0"/>
                <w:iCs w:val="0"/>
                <w:color w:val="000000"/>
                <w:sz w:val="20"/>
                <w:szCs w:val="20"/>
              </w:rPr>
              <w:t>Quoted in article</w:t>
            </w:r>
          </w:p>
        </w:tc>
        <w:tc>
          <w:tcPr>
            <w:tcW w:w="3447" w:type="pct"/>
          </w:tcPr>
          <w:p w14:paraId="2B3AC710" w14:textId="77777777" w:rsidR="007A7561" w:rsidRPr="005B39E3" w:rsidRDefault="007A7561" w:rsidP="00701719">
            <w:pPr>
              <w:pStyle w:val="Heading6"/>
              <w:keepNext w:val="0"/>
              <w:keepLines w:val="0"/>
              <w:widowControl w:val="0"/>
              <w:spacing w:before="0" w:afterLines="60" w:after="144"/>
              <w:ind w:left="-108" w:right="159"/>
              <w:rPr>
                <w:rFonts w:ascii="Arial" w:eastAsia="Calibri" w:hAnsi="Arial" w:cs="Arial"/>
                <w:bCs/>
                <w:i w:val="0"/>
                <w:iCs w:val="0"/>
                <w:color w:val="000000"/>
                <w:sz w:val="20"/>
                <w:szCs w:val="20"/>
              </w:rPr>
            </w:pPr>
            <w:r w:rsidRPr="005B39E3">
              <w:rPr>
                <w:rFonts w:ascii="Arial" w:eastAsia="Calibri" w:hAnsi="Arial" w:cs="Arial"/>
                <w:bCs/>
                <w:i w:val="0"/>
                <w:iCs w:val="0"/>
                <w:color w:val="000000"/>
                <w:sz w:val="20"/>
                <w:szCs w:val="20"/>
              </w:rPr>
              <w:t xml:space="preserve">Karen Dandurant, “Common sense about germs,” Seacoast Online, October 29, 2017, </w:t>
            </w:r>
            <w:hyperlink r:id="rId141" w:history="1">
              <w:r w:rsidRPr="005B39E3">
                <w:rPr>
                  <w:rStyle w:val="Hyperlink"/>
                  <w:rFonts w:ascii="Arial" w:eastAsia="Calibri" w:hAnsi="Arial" w:cs="Arial"/>
                  <w:bCs/>
                  <w:i w:val="0"/>
                  <w:iCs w:val="0"/>
                  <w:sz w:val="20"/>
                  <w:szCs w:val="20"/>
                </w:rPr>
                <w:t>http://www.seacoastonline.com/news/20171029/common-sense-about-germs</w:t>
              </w:r>
            </w:hyperlink>
            <w:r w:rsidRPr="005B39E3">
              <w:rPr>
                <w:rFonts w:ascii="Arial" w:eastAsia="Calibri" w:hAnsi="Arial" w:cs="Arial"/>
                <w:bCs/>
                <w:i w:val="0"/>
                <w:iCs w:val="0"/>
                <w:color w:val="000000"/>
                <w:sz w:val="20"/>
                <w:szCs w:val="20"/>
              </w:rPr>
              <w:t xml:space="preserve"> </w:t>
            </w:r>
          </w:p>
        </w:tc>
      </w:tr>
      <w:tr w:rsidR="007A7561" w:rsidRPr="008C18B9" w14:paraId="76A6F089" w14:textId="77777777" w:rsidTr="00701719">
        <w:trPr>
          <w:trHeight w:val="1285"/>
        </w:trPr>
        <w:tc>
          <w:tcPr>
            <w:tcW w:w="516" w:type="pct"/>
          </w:tcPr>
          <w:p w14:paraId="0040AFAF" w14:textId="77777777" w:rsidR="007A7561" w:rsidRPr="008C18B9" w:rsidRDefault="007A7561" w:rsidP="00701719">
            <w:pPr>
              <w:widowControl w:val="0"/>
              <w:spacing w:afterLines="60" w:after="144"/>
              <w:ind w:left="-108" w:right="159"/>
              <w:rPr>
                <w:rFonts w:ascii="Arial" w:hAnsi="Arial" w:cs="Arial"/>
                <w:b/>
                <w:bCs/>
                <w:color w:val="000000"/>
                <w:sz w:val="20"/>
                <w:szCs w:val="20"/>
              </w:rPr>
            </w:pPr>
            <w:r w:rsidRPr="008C18B9">
              <w:rPr>
                <w:rFonts w:ascii="Arial" w:hAnsi="Arial" w:cs="Arial"/>
                <w:b/>
                <w:bCs/>
                <w:color w:val="000000"/>
                <w:sz w:val="20"/>
                <w:szCs w:val="20"/>
              </w:rPr>
              <w:t>2017</w:t>
            </w:r>
          </w:p>
        </w:tc>
        <w:tc>
          <w:tcPr>
            <w:tcW w:w="1037" w:type="pct"/>
          </w:tcPr>
          <w:p w14:paraId="4CA07509" w14:textId="77777777" w:rsidR="007A7561" w:rsidRPr="008C18B9" w:rsidRDefault="007A7561" w:rsidP="00701719">
            <w:pPr>
              <w:pStyle w:val="Heading6"/>
              <w:keepNext w:val="0"/>
              <w:keepLines w:val="0"/>
              <w:widowControl w:val="0"/>
              <w:spacing w:before="0" w:afterLines="60" w:after="144"/>
              <w:ind w:left="-108" w:right="159"/>
              <w:rPr>
                <w:rFonts w:ascii="Arial" w:eastAsia="Calibri" w:hAnsi="Arial" w:cs="Arial"/>
                <w:b/>
                <w:bCs/>
                <w:i w:val="0"/>
                <w:iCs w:val="0"/>
                <w:color w:val="000000"/>
                <w:sz w:val="20"/>
                <w:szCs w:val="20"/>
              </w:rPr>
            </w:pPr>
            <w:r w:rsidRPr="008C18B9">
              <w:rPr>
                <w:rFonts w:ascii="Arial" w:eastAsia="Calibri" w:hAnsi="Arial" w:cs="Arial"/>
                <w:b/>
                <w:bCs/>
                <w:i w:val="0"/>
                <w:iCs w:val="0"/>
                <w:color w:val="000000"/>
                <w:sz w:val="20"/>
                <w:szCs w:val="20"/>
              </w:rPr>
              <w:t>Quoted in article</w:t>
            </w:r>
          </w:p>
        </w:tc>
        <w:tc>
          <w:tcPr>
            <w:tcW w:w="3447" w:type="pct"/>
          </w:tcPr>
          <w:p w14:paraId="42B6B768" w14:textId="77777777" w:rsidR="007A7561" w:rsidRPr="008C18B9" w:rsidRDefault="007A7561" w:rsidP="00701719">
            <w:pPr>
              <w:pStyle w:val="Heading6"/>
              <w:keepNext w:val="0"/>
              <w:keepLines w:val="0"/>
              <w:widowControl w:val="0"/>
              <w:spacing w:before="0" w:afterLines="60" w:after="144"/>
              <w:ind w:left="-108" w:right="159"/>
              <w:rPr>
                <w:rFonts w:ascii="Arial" w:eastAsia="Calibri" w:hAnsi="Arial" w:cs="Arial"/>
                <w:b/>
                <w:bCs/>
                <w:i w:val="0"/>
                <w:iCs w:val="0"/>
                <w:color w:val="000000"/>
                <w:sz w:val="20"/>
                <w:szCs w:val="20"/>
              </w:rPr>
            </w:pPr>
            <w:r w:rsidRPr="008C18B9">
              <w:rPr>
                <w:rFonts w:ascii="Arial" w:eastAsia="Calibri" w:hAnsi="Arial" w:cs="Arial"/>
                <w:b/>
                <w:bCs/>
                <w:i w:val="0"/>
                <w:iCs w:val="0"/>
                <w:color w:val="000000"/>
                <w:sz w:val="20"/>
                <w:szCs w:val="20"/>
              </w:rPr>
              <w:t xml:space="preserve">Stacey Kusterbeck, “‘Ever-Expanding Options’ Prolong Life, but Spark Conflicts,” Medical Ethics Advisor, October 2017. </w:t>
            </w:r>
            <w:hyperlink r:id="rId142" w:history="1">
              <w:r w:rsidRPr="008C18B9">
                <w:rPr>
                  <w:rStyle w:val="Hyperlink"/>
                  <w:rFonts w:ascii="Arial" w:eastAsia="Calibri" w:hAnsi="Arial" w:cs="Arial"/>
                  <w:b/>
                  <w:bCs/>
                  <w:i w:val="0"/>
                  <w:iCs w:val="0"/>
                  <w:sz w:val="20"/>
                  <w:szCs w:val="20"/>
                </w:rPr>
                <w:t>https://www.ahcmedia.com/articles/141489-ever-expanding-options-prolong-life-but-spark-conflicts</w:t>
              </w:r>
            </w:hyperlink>
            <w:r w:rsidRPr="008C18B9">
              <w:rPr>
                <w:rFonts w:ascii="Arial" w:eastAsia="Calibri" w:hAnsi="Arial" w:cs="Arial"/>
                <w:b/>
                <w:bCs/>
                <w:i w:val="0"/>
                <w:iCs w:val="0"/>
                <w:color w:val="000000"/>
                <w:sz w:val="20"/>
                <w:szCs w:val="20"/>
              </w:rPr>
              <w:t xml:space="preserve"> </w:t>
            </w:r>
          </w:p>
        </w:tc>
      </w:tr>
      <w:tr w:rsidR="007A7561" w:rsidRPr="007F0A26" w14:paraId="2C4B936C" w14:textId="77777777" w:rsidTr="00701719">
        <w:trPr>
          <w:trHeight w:val="1285"/>
        </w:trPr>
        <w:tc>
          <w:tcPr>
            <w:tcW w:w="516" w:type="pct"/>
          </w:tcPr>
          <w:p w14:paraId="7D66BD37" w14:textId="77777777" w:rsidR="007A7561" w:rsidRPr="005B39E3" w:rsidRDefault="007A7561" w:rsidP="00701719">
            <w:pPr>
              <w:widowControl w:val="0"/>
              <w:spacing w:afterLines="60" w:after="144"/>
              <w:ind w:left="-108" w:right="159"/>
              <w:rPr>
                <w:rFonts w:ascii="Arial" w:hAnsi="Arial" w:cs="Arial"/>
                <w:color w:val="000000"/>
                <w:sz w:val="20"/>
                <w:szCs w:val="20"/>
              </w:rPr>
            </w:pPr>
            <w:r w:rsidRPr="005B39E3">
              <w:rPr>
                <w:rFonts w:ascii="Arial" w:hAnsi="Arial" w:cs="Arial"/>
                <w:color w:val="000000"/>
                <w:sz w:val="20"/>
                <w:szCs w:val="20"/>
              </w:rPr>
              <w:t>2017</w:t>
            </w:r>
          </w:p>
        </w:tc>
        <w:tc>
          <w:tcPr>
            <w:tcW w:w="1037" w:type="pct"/>
          </w:tcPr>
          <w:p w14:paraId="6975D426" w14:textId="77777777" w:rsidR="007A7561" w:rsidRPr="005B39E3" w:rsidRDefault="007A7561" w:rsidP="00701719">
            <w:pPr>
              <w:pStyle w:val="Heading6"/>
              <w:keepNext w:val="0"/>
              <w:keepLines w:val="0"/>
              <w:widowControl w:val="0"/>
              <w:spacing w:before="0" w:afterLines="60" w:after="144"/>
              <w:ind w:left="-108" w:right="159"/>
              <w:rPr>
                <w:rFonts w:ascii="Arial" w:eastAsia="Calibri" w:hAnsi="Arial" w:cs="Arial"/>
                <w:i w:val="0"/>
                <w:iCs w:val="0"/>
                <w:color w:val="000000"/>
                <w:sz w:val="20"/>
                <w:szCs w:val="20"/>
              </w:rPr>
            </w:pPr>
            <w:r w:rsidRPr="005B39E3">
              <w:rPr>
                <w:rFonts w:ascii="Arial" w:eastAsia="Calibri" w:hAnsi="Arial" w:cs="Arial"/>
                <w:i w:val="0"/>
                <w:iCs w:val="0"/>
                <w:color w:val="000000"/>
                <w:sz w:val="20"/>
                <w:szCs w:val="20"/>
              </w:rPr>
              <w:t>Quoted in article</w:t>
            </w:r>
          </w:p>
        </w:tc>
        <w:tc>
          <w:tcPr>
            <w:tcW w:w="3447" w:type="pct"/>
          </w:tcPr>
          <w:p w14:paraId="6858A8AB" w14:textId="77777777" w:rsidR="007A7561" w:rsidRPr="005B39E3" w:rsidRDefault="007A7561" w:rsidP="00701719">
            <w:pPr>
              <w:pStyle w:val="Heading6"/>
              <w:widowControl w:val="0"/>
              <w:spacing w:before="0" w:afterLines="60" w:after="144"/>
              <w:ind w:left="-108" w:right="159"/>
              <w:rPr>
                <w:rFonts w:ascii="Arial" w:eastAsia="Calibri" w:hAnsi="Arial" w:cs="Arial"/>
                <w:b/>
                <w:bCs/>
                <w:i w:val="0"/>
                <w:iCs w:val="0"/>
                <w:color w:val="000000"/>
                <w:sz w:val="20"/>
                <w:szCs w:val="20"/>
              </w:rPr>
            </w:pPr>
            <w:r w:rsidRPr="005B39E3">
              <w:rPr>
                <w:rFonts w:ascii="Arial" w:eastAsia="Calibri" w:hAnsi="Arial" w:cs="Arial"/>
                <w:bCs/>
                <w:i w:val="0"/>
                <w:iCs w:val="0"/>
                <w:color w:val="000000"/>
                <w:sz w:val="20"/>
                <w:szCs w:val="20"/>
              </w:rPr>
              <w:t xml:space="preserve">Karen Dandurant, “NH needle exchanges ready to open,” Foster’s Democrat, December 24, 2017 </w:t>
            </w:r>
            <w:hyperlink r:id="rId143" w:history="1">
              <w:r w:rsidRPr="005B39E3">
                <w:rPr>
                  <w:rStyle w:val="Hyperlink"/>
                  <w:rFonts w:ascii="Arial" w:eastAsia="Calibri" w:hAnsi="Arial" w:cs="Arial"/>
                  <w:bCs/>
                  <w:i w:val="0"/>
                  <w:iCs w:val="0"/>
                  <w:sz w:val="20"/>
                  <w:szCs w:val="20"/>
                </w:rPr>
                <w:t>https://www.fosters.com/news/20171224/nh-needle-exchanges-ready-to-open</w:t>
              </w:r>
            </w:hyperlink>
            <w:r w:rsidRPr="005B39E3">
              <w:rPr>
                <w:rFonts w:ascii="Arial" w:eastAsia="Calibri" w:hAnsi="Arial" w:cs="Arial"/>
                <w:bCs/>
                <w:i w:val="0"/>
                <w:iCs w:val="0"/>
                <w:color w:val="000000"/>
                <w:sz w:val="20"/>
                <w:szCs w:val="20"/>
              </w:rPr>
              <w:t xml:space="preserve"> </w:t>
            </w:r>
          </w:p>
        </w:tc>
      </w:tr>
      <w:tr w:rsidR="007A7561" w:rsidRPr="008C18B9" w14:paraId="7D676795" w14:textId="77777777" w:rsidTr="00701719">
        <w:trPr>
          <w:trHeight w:val="990"/>
        </w:trPr>
        <w:tc>
          <w:tcPr>
            <w:tcW w:w="516" w:type="pct"/>
          </w:tcPr>
          <w:p w14:paraId="6A634DE7" w14:textId="77777777" w:rsidR="007A7561" w:rsidRPr="008C18B9" w:rsidRDefault="007A7561" w:rsidP="00701719">
            <w:pPr>
              <w:widowControl w:val="0"/>
              <w:spacing w:afterLines="60" w:after="144"/>
              <w:ind w:left="-108" w:right="159"/>
              <w:rPr>
                <w:rFonts w:ascii="Arial" w:hAnsi="Arial" w:cs="Arial"/>
                <w:b/>
                <w:bCs/>
                <w:color w:val="000000"/>
                <w:sz w:val="20"/>
                <w:szCs w:val="20"/>
              </w:rPr>
            </w:pPr>
            <w:r w:rsidRPr="008C18B9">
              <w:rPr>
                <w:rFonts w:ascii="Arial" w:hAnsi="Arial" w:cs="Arial"/>
                <w:b/>
                <w:bCs/>
                <w:color w:val="000000"/>
                <w:sz w:val="20"/>
                <w:szCs w:val="20"/>
              </w:rPr>
              <w:t>2018</w:t>
            </w:r>
          </w:p>
        </w:tc>
        <w:tc>
          <w:tcPr>
            <w:tcW w:w="1037" w:type="pct"/>
          </w:tcPr>
          <w:p w14:paraId="7EB0958B" w14:textId="77777777" w:rsidR="007A7561" w:rsidRPr="008C18B9" w:rsidRDefault="007A7561" w:rsidP="00701719">
            <w:pPr>
              <w:pStyle w:val="Heading6"/>
              <w:keepNext w:val="0"/>
              <w:keepLines w:val="0"/>
              <w:widowControl w:val="0"/>
              <w:spacing w:before="0" w:afterLines="60" w:after="144"/>
              <w:ind w:left="-108" w:right="159"/>
              <w:rPr>
                <w:rFonts w:ascii="Arial" w:eastAsia="Calibri" w:hAnsi="Arial" w:cs="Arial"/>
                <w:b/>
                <w:bCs/>
                <w:i w:val="0"/>
                <w:iCs w:val="0"/>
                <w:color w:val="000000"/>
                <w:sz w:val="20"/>
                <w:szCs w:val="20"/>
              </w:rPr>
            </w:pPr>
            <w:r w:rsidRPr="008C18B9">
              <w:rPr>
                <w:rFonts w:ascii="Arial" w:eastAsia="Calibri" w:hAnsi="Arial" w:cs="Arial"/>
                <w:b/>
                <w:bCs/>
                <w:i w:val="0"/>
                <w:iCs w:val="0"/>
                <w:color w:val="000000"/>
                <w:sz w:val="20"/>
                <w:szCs w:val="20"/>
              </w:rPr>
              <w:t>Quoted in article</w:t>
            </w:r>
          </w:p>
        </w:tc>
        <w:tc>
          <w:tcPr>
            <w:tcW w:w="3447" w:type="pct"/>
          </w:tcPr>
          <w:p w14:paraId="5765F4A6" w14:textId="77777777" w:rsidR="007A7561" w:rsidRPr="008C18B9" w:rsidRDefault="007A7561" w:rsidP="00701719">
            <w:pPr>
              <w:pStyle w:val="Heading6"/>
              <w:keepNext w:val="0"/>
              <w:keepLines w:val="0"/>
              <w:widowControl w:val="0"/>
              <w:spacing w:before="0" w:afterLines="60" w:after="144"/>
              <w:ind w:left="-108" w:right="159"/>
              <w:rPr>
                <w:rFonts w:ascii="Arial" w:eastAsia="Calibri" w:hAnsi="Arial" w:cs="Arial"/>
                <w:b/>
                <w:bCs/>
                <w:i w:val="0"/>
                <w:iCs w:val="0"/>
                <w:color w:val="000000"/>
                <w:sz w:val="20"/>
                <w:szCs w:val="20"/>
              </w:rPr>
            </w:pPr>
            <w:r w:rsidRPr="008C18B9">
              <w:rPr>
                <w:rFonts w:ascii="Arial" w:eastAsia="Calibri" w:hAnsi="Arial" w:cs="Arial"/>
                <w:b/>
                <w:bCs/>
                <w:i w:val="0"/>
                <w:iCs w:val="0"/>
                <w:color w:val="000000"/>
                <w:sz w:val="20"/>
                <w:szCs w:val="20"/>
              </w:rPr>
              <w:t xml:space="preserve">Stacey Kusterbeck, “‘Mere Presence’ of Ethicist Can Encourage Nursing Participation,” Medical Ethics Advisor, February 2018. </w:t>
            </w:r>
            <w:hyperlink r:id="rId144" w:history="1">
              <w:r w:rsidRPr="008C18B9">
                <w:rPr>
                  <w:rStyle w:val="Hyperlink"/>
                  <w:rFonts w:ascii="Arial" w:eastAsia="Calibri" w:hAnsi="Arial" w:cs="Arial"/>
                  <w:b/>
                  <w:bCs/>
                  <w:i w:val="0"/>
                  <w:iCs w:val="0"/>
                  <w:sz w:val="20"/>
                  <w:szCs w:val="20"/>
                </w:rPr>
                <w:t>https://www.ahcmedia.com/articles/142107</w:t>
              </w:r>
            </w:hyperlink>
            <w:r w:rsidRPr="008C18B9">
              <w:rPr>
                <w:rFonts w:ascii="Arial" w:eastAsia="Calibri" w:hAnsi="Arial" w:cs="Arial"/>
                <w:b/>
                <w:bCs/>
                <w:i w:val="0"/>
                <w:iCs w:val="0"/>
                <w:color w:val="000000"/>
                <w:sz w:val="20"/>
                <w:szCs w:val="20"/>
              </w:rPr>
              <w:t xml:space="preserve"> </w:t>
            </w:r>
          </w:p>
        </w:tc>
      </w:tr>
      <w:tr w:rsidR="007A7561" w:rsidRPr="007F0A26" w14:paraId="2AE32567" w14:textId="77777777" w:rsidTr="00701719">
        <w:trPr>
          <w:trHeight w:val="1285"/>
        </w:trPr>
        <w:tc>
          <w:tcPr>
            <w:tcW w:w="516" w:type="pct"/>
          </w:tcPr>
          <w:p w14:paraId="02FDB2D2" w14:textId="77777777" w:rsidR="007A7561" w:rsidRPr="005B39E3" w:rsidRDefault="007A7561" w:rsidP="00701719">
            <w:pPr>
              <w:widowControl w:val="0"/>
              <w:spacing w:afterLines="60" w:after="144"/>
              <w:ind w:left="-108" w:right="159"/>
              <w:rPr>
                <w:rFonts w:ascii="Arial" w:hAnsi="Arial" w:cs="Arial"/>
                <w:color w:val="000000"/>
                <w:sz w:val="20"/>
                <w:szCs w:val="20"/>
              </w:rPr>
            </w:pPr>
            <w:r w:rsidRPr="005B39E3">
              <w:rPr>
                <w:rFonts w:ascii="Arial" w:hAnsi="Arial" w:cs="Arial"/>
                <w:color w:val="000000"/>
                <w:sz w:val="20"/>
                <w:szCs w:val="20"/>
              </w:rPr>
              <w:t>2018</w:t>
            </w:r>
          </w:p>
        </w:tc>
        <w:tc>
          <w:tcPr>
            <w:tcW w:w="1037" w:type="pct"/>
          </w:tcPr>
          <w:p w14:paraId="59C1E726" w14:textId="77777777" w:rsidR="007A7561" w:rsidRPr="005B39E3" w:rsidRDefault="007A7561" w:rsidP="00701719">
            <w:pPr>
              <w:pStyle w:val="Heading6"/>
              <w:keepNext w:val="0"/>
              <w:keepLines w:val="0"/>
              <w:widowControl w:val="0"/>
              <w:spacing w:before="0" w:afterLines="60" w:after="144"/>
              <w:ind w:left="-108" w:right="159"/>
              <w:rPr>
                <w:rFonts w:ascii="Arial" w:eastAsia="Calibri" w:hAnsi="Arial" w:cs="Arial"/>
                <w:i w:val="0"/>
                <w:iCs w:val="0"/>
                <w:color w:val="000000"/>
                <w:sz w:val="20"/>
                <w:szCs w:val="20"/>
              </w:rPr>
            </w:pPr>
            <w:r w:rsidRPr="005B39E3">
              <w:rPr>
                <w:rFonts w:ascii="Arial" w:eastAsia="Calibri" w:hAnsi="Arial" w:cs="Arial"/>
                <w:i w:val="0"/>
                <w:iCs w:val="0"/>
                <w:color w:val="000000"/>
                <w:sz w:val="20"/>
                <w:szCs w:val="20"/>
              </w:rPr>
              <w:t>Radio panelist</w:t>
            </w:r>
          </w:p>
        </w:tc>
        <w:tc>
          <w:tcPr>
            <w:tcW w:w="3447" w:type="pct"/>
          </w:tcPr>
          <w:p w14:paraId="7ECD73DF" w14:textId="77777777" w:rsidR="007A7561" w:rsidRPr="005B39E3" w:rsidRDefault="007A7561" w:rsidP="00701719">
            <w:pPr>
              <w:pStyle w:val="Heading6"/>
              <w:widowControl w:val="0"/>
              <w:spacing w:before="0" w:afterLines="60" w:after="144"/>
              <w:ind w:left="-108" w:right="159"/>
              <w:rPr>
                <w:rFonts w:ascii="Arial" w:eastAsia="Calibri" w:hAnsi="Arial" w:cs="Arial"/>
                <w:b/>
                <w:bCs/>
                <w:i w:val="0"/>
                <w:iCs w:val="0"/>
                <w:color w:val="000000"/>
                <w:sz w:val="20"/>
                <w:szCs w:val="20"/>
              </w:rPr>
            </w:pPr>
            <w:r w:rsidRPr="005B39E3">
              <w:rPr>
                <w:rFonts w:ascii="Arial" w:eastAsia="Calibri" w:hAnsi="Arial" w:cs="Arial"/>
                <w:bCs/>
                <w:i w:val="0"/>
                <w:iCs w:val="0"/>
                <w:color w:val="000000"/>
                <w:sz w:val="20"/>
                <w:szCs w:val="20"/>
              </w:rPr>
              <w:t xml:space="preserve">Laura Knoy, panelist on New Hampshire Public Radio </w:t>
            </w:r>
            <w:proofErr w:type="gramStart"/>
            <w:r w:rsidRPr="005B39E3">
              <w:rPr>
                <w:rFonts w:ascii="Arial" w:eastAsia="Calibri" w:hAnsi="Arial" w:cs="Arial"/>
                <w:bCs/>
                <w:i w:val="0"/>
                <w:iCs w:val="0"/>
                <w:color w:val="000000"/>
                <w:sz w:val="20"/>
                <w:szCs w:val="20"/>
              </w:rPr>
              <w:t>The</w:t>
            </w:r>
            <w:proofErr w:type="gramEnd"/>
            <w:r w:rsidRPr="005B39E3">
              <w:rPr>
                <w:rFonts w:ascii="Arial" w:eastAsia="Calibri" w:hAnsi="Arial" w:cs="Arial"/>
                <w:bCs/>
                <w:i w:val="0"/>
                <w:iCs w:val="0"/>
                <w:color w:val="000000"/>
                <w:sz w:val="20"/>
                <w:szCs w:val="20"/>
              </w:rPr>
              <w:t xml:space="preserve"> Exchange “Should N.H. Consider Safe Injection Sites?” March 28, 2018. </w:t>
            </w:r>
            <w:hyperlink r:id="rId145" w:anchor="stream/0" w:history="1">
              <w:r w:rsidRPr="005B39E3">
                <w:rPr>
                  <w:rStyle w:val="Hyperlink"/>
                  <w:rFonts w:ascii="Arial" w:eastAsia="Calibri" w:hAnsi="Arial" w:cs="Arial"/>
                  <w:bCs/>
                  <w:i w:val="0"/>
                  <w:iCs w:val="0"/>
                  <w:sz w:val="20"/>
                  <w:szCs w:val="20"/>
                </w:rPr>
                <w:t>http://nhpr.org/post/should-nh-consider-safe-injection-sites</w:t>
              </w:r>
            </w:hyperlink>
            <w:r w:rsidRPr="005B39E3">
              <w:rPr>
                <w:rFonts w:ascii="Arial" w:eastAsia="Calibri" w:hAnsi="Arial" w:cs="Arial"/>
                <w:bCs/>
                <w:i w:val="0"/>
                <w:iCs w:val="0"/>
                <w:color w:val="000000"/>
                <w:sz w:val="20"/>
                <w:szCs w:val="20"/>
              </w:rPr>
              <w:t xml:space="preserve"> </w:t>
            </w:r>
          </w:p>
        </w:tc>
      </w:tr>
      <w:tr w:rsidR="007A7561" w:rsidRPr="008C18B9" w14:paraId="29F49281" w14:textId="77777777" w:rsidTr="00701719">
        <w:trPr>
          <w:trHeight w:val="1285"/>
        </w:trPr>
        <w:tc>
          <w:tcPr>
            <w:tcW w:w="516" w:type="pct"/>
          </w:tcPr>
          <w:p w14:paraId="671EAFC4" w14:textId="77777777" w:rsidR="007A7561" w:rsidRPr="008C18B9" w:rsidRDefault="007A7561" w:rsidP="00701719">
            <w:pPr>
              <w:widowControl w:val="0"/>
              <w:spacing w:afterLines="60" w:after="144"/>
              <w:ind w:left="-108" w:right="159"/>
              <w:rPr>
                <w:rFonts w:ascii="Arial" w:hAnsi="Arial" w:cs="Arial"/>
                <w:b/>
                <w:bCs/>
                <w:color w:val="000000"/>
                <w:sz w:val="20"/>
                <w:szCs w:val="20"/>
              </w:rPr>
            </w:pPr>
            <w:r w:rsidRPr="008C18B9">
              <w:rPr>
                <w:rFonts w:ascii="Arial" w:hAnsi="Arial" w:cs="Arial"/>
                <w:b/>
                <w:bCs/>
                <w:color w:val="000000"/>
                <w:sz w:val="20"/>
                <w:szCs w:val="20"/>
              </w:rPr>
              <w:lastRenderedPageBreak/>
              <w:t>2018</w:t>
            </w:r>
          </w:p>
        </w:tc>
        <w:tc>
          <w:tcPr>
            <w:tcW w:w="1037" w:type="pct"/>
          </w:tcPr>
          <w:p w14:paraId="1F49D9C2" w14:textId="77777777" w:rsidR="007A7561" w:rsidRPr="008C18B9" w:rsidRDefault="007A7561" w:rsidP="00701719">
            <w:pPr>
              <w:pStyle w:val="Heading6"/>
              <w:keepNext w:val="0"/>
              <w:keepLines w:val="0"/>
              <w:widowControl w:val="0"/>
              <w:spacing w:before="0" w:afterLines="60" w:after="144"/>
              <w:ind w:left="-108" w:right="159"/>
              <w:rPr>
                <w:rFonts w:ascii="Arial" w:eastAsia="Calibri" w:hAnsi="Arial" w:cs="Arial"/>
                <w:b/>
                <w:bCs/>
                <w:i w:val="0"/>
                <w:iCs w:val="0"/>
                <w:color w:val="000000"/>
                <w:sz w:val="20"/>
                <w:szCs w:val="20"/>
              </w:rPr>
            </w:pPr>
            <w:r w:rsidRPr="008C18B9">
              <w:rPr>
                <w:rFonts w:ascii="Arial" w:eastAsia="Calibri" w:hAnsi="Arial" w:cs="Arial"/>
                <w:b/>
                <w:bCs/>
                <w:i w:val="0"/>
                <w:iCs w:val="0"/>
                <w:color w:val="000000"/>
                <w:sz w:val="20"/>
                <w:szCs w:val="20"/>
              </w:rPr>
              <w:t>Quoted in article</w:t>
            </w:r>
          </w:p>
        </w:tc>
        <w:tc>
          <w:tcPr>
            <w:tcW w:w="3447" w:type="pct"/>
          </w:tcPr>
          <w:p w14:paraId="6F339C00" w14:textId="77777777" w:rsidR="007A7561" w:rsidRPr="008C18B9" w:rsidRDefault="007A7561" w:rsidP="00701719">
            <w:pPr>
              <w:pStyle w:val="Heading6"/>
              <w:keepNext w:val="0"/>
              <w:keepLines w:val="0"/>
              <w:widowControl w:val="0"/>
              <w:spacing w:before="0" w:afterLines="60" w:after="144"/>
              <w:ind w:left="-108" w:right="159"/>
              <w:rPr>
                <w:rFonts w:ascii="Arial" w:eastAsia="Calibri" w:hAnsi="Arial" w:cs="Arial"/>
                <w:b/>
                <w:bCs/>
                <w:i w:val="0"/>
                <w:iCs w:val="0"/>
                <w:color w:val="000000"/>
                <w:sz w:val="20"/>
                <w:szCs w:val="20"/>
              </w:rPr>
            </w:pPr>
            <w:r w:rsidRPr="008C18B9">
              <w:rPr>
                <w:rFonts w:ascii="Arial" w:eastAsia="Calibri" w:hAnsi="Arial" w:cs="Arial"/>
                <w:b/>
                <w:bCs/>
                <w:i w:val="0"/>
                <w:iCs w:val="0"/>
                <w:color w:val="000000"/>
                <w:sz w:val="20"/>
                <w:szCs w:val="20"/>
              </w:rPr>
              <w:t xml:space="preserve">Stacey Kusterbeck, “Ethicists Have More Evidence That Consults Are Effective, But Outcomes Inconsistent,” Medical Ethics Advisor, April 2018. </w:t>
            </w:r>
            <w:hyperlink r:id="rId146" w:history="1">
              <w:r w:rsidRPr="008C18B9">
                <w:rPr>
                  <w:rStyle w:val="Hyperlink"/>
                  <w:rFonts w:ascii="Arial" w:eastAsia="Calibri" w:hAnsi="Arial" w:cs="Arial"/>
                  <w:b/>
                  <w:bCs/>
                  <w:i w:val="0"/>
                  <w:iCs w:val="0"/>
                  <w:sz w:val="20"/>
                  <w:szCs w:val="20"/>
                </w:rPr>
                <w:t>https://www.ahcmedia.com/articles/142421</w:t>
              </w:r>
            </w:hyperlink>
            <w:r w:rsidRPr="008C18B9">
              <w:rPr>
                <w:rFonts w:ascii="Arial" w:eastAsia="Calibri" w:hAnsi="Arial" w:cs="Arial"/>
                <w:b/>
                <w:bCs/>
                <w:i w:val="0"/>
                <w:iCs w:val="0"/>
                <w:color w:val="000000"/>
                <w:sz w:val="20"/>
                <w:szCs w:val="20"/>
              </w:rPr>
              <w:t xml:space="preserve"> </w:t>
            </w:r>
          </w:p>
        </w:tc>
      </w:tr>
      <w:tr w:rsidR="007A7561" w:rsidRPr="007F0A26" w14:paraId="715D4195" w14:textId="77777777" w:rsidTr="00701719">
        <w:trPr>
          <w:trHeight w:val="1285"/>
        </w:trPr>
        <w:tc>
          <w:tcPr>
            <w:tcW w:w="516" w:type="pct"/>
          </w:tcPr>
          <w:p w14:paraId="26A524EC" w14:textId="77777777" w:rsidR="007A7561" w:rsidRPr="005B39E3" w:rsidRDefault="007A7561" w:rsidP="00701719">
            <w:pPr>
              <w:widowControl w:val="0"/>
              <w:spacing w:afterLines="60" w:after="144"/>
              <w:ind w:right="159"/>
              <w:rPr>
                <w:rFonts w:ascii="Arial" w:hAnsi="Arial" w:cs="Arial"/>
                <w:b/>
                <w:bCs/>
                <w:color w:val="000000"/>
                <w:sz w:val="20"/>
                <w:szCs w:val="20"/>
              </w:rPr>
            </w:pPr>
            <w:r w:rsidRPr="005B39E3">
              <w:rPr>
                <w:rFonts w:ascii="Arial" w:hAnsi="Arial" w:cs="Arial"/>
                <w:b/>
                <w:bCs/>
                <w:color w:val="000000"/>
                <w:sz w:val="20"/>
                <w:szCs w:val="20"/>
              </w:rPr>
              <w:t>2018</w:t>
            </w:r>
          </w:p>
        </w:tc>
        <w:tc>
          <w:tcPr>
            <w:tcW w:w="1037" w:type="pct"/>
          </w:tcPr>
          <w:p w14:paraId="28864535" w14:textId="77777777" w:rsidR="007A7561" w:rsidRPr="005B39E3" w:rsidRDefault="007A7561" w:rsidP="00701719">
            <w:pPr>
              <w:pStyle w:val="Heading6"/>
              <w:keepNext w:val="0"/>
              <w:keepLines w:val="0"/>
              <w:widowControl w:val="0"/>
              <w:spacing w:before="0" w:afterLines="60" w:after="144"/>
              <w:ind w:left="-108" w:right="159"/>
              <w:rPr>
                <w:rFonts w:ascii="Arial" w:eastAsia="Calibri" w:hAnsi="Arial" w:cs="Arial"/>
                <w:b/>
                <w:bCs/>
                <w:i w:val="0"/>
                <w:iCs w:val="0"/>
                <w:color w:val="000000"/>
                <w:sz w:val="20"/>
                <w:szCs w:val="20"/>
              </w:rPr>
            </w:pPr>
            <w:r w:rsidRPr="005B39E3">
              <w:rPr>
                <w:rFonts w:ascii="Arial" w:eastAsia="Calibri" w:hAnsi="Arial" w:cs="Arial"/>
                <w:b/>
                <w:bCs/>
                <w:i w:val="0"/>
                <w:iCs w:val="0"/>
                <w:color w:val="000000"/>
                <w:sz w:val="20"/>
                <w:szCs w:val="20"/>
              </w:rPr>
              <w:t>Quoted in article</w:t>
            </w:r>
          </w:p>
        </w:tc>
        <w:tc>
          <w:tcPr>
            <w:tcW w:w="3447" w:type="pct"/>
          </w:tcPr>
          <w:p w14:paraId="4219C311" w14:textId="77777777" w:rsidR="007A7561" w:rsidRPr="005B39E3" w:rsidRDefault="007A7561" w:rsidP="00701719">
            <w:pPr>
              <w:pStyle w:val="Heading6"/>
              <w:pageBreakBefore/>
              <w:widowControl w:val="0"/>
              <w:spacing w:before="0" w:afterLines="60" w:after="144"/>
              <w:ind w:left="-108" w:right="159"/>
              <w:rPr>
                <w:rFonts w:ascii="Arial" w:eastAsia="Calibri" w:hAnsi="Arial" w:cs="Arial"/>
                <w:b/>
                <w:bCs/>
                <w:i w:val="0"/>
                <w:iCs w:val="0"/>
                <w:color w:val="000000"/>
                <w:sz w:val="20"/>
                <w:szCs w:val="20"/>
              </w:rPr>
            </w:pPr>
            <w:r w:rsidRPr="005B39E3">
              <w:rPr>
                <w:rFonts w:ascii="Arial" w:eastAsia="Calibri" w:hAnsi="Arial" w:cs="Arial"/>
                <w:b/>
                <w:bCs/>
                <w:i w:val="0"/>
                <w:iCs w:val="0"/>
                <w:color w:val="000000"/>
                <w:sz w:val="20"/>
                <w:szCs w:val="20"/>
              </w:rPr>
              <w:t xml:space="preserve">Mollie Durkin, “When visits become ‘on the record’” ACP Internist, April 2018. </w:t>
            </w:r>
            <w:hyperlink r:id="rId147" w:history="1">
              <w:r w:rsidRPr="005B39E3">
                <w:rPr>
                  <w:rStyle w:val="Hyperlink"/>
                  <w:rFonts w:ascii="Arial" w:eastAsia="Calibri" w:hAnsi="Arial" w:cs="Arial"/>
                  <w:b/>
                  <w:bCs/>
                  <w:i w:val="0"/>
                  <w:iCs w:val="0"/>
                  <w:sz w:val="20"/>
                  <w:szCs w:val="20"/>
                </w:rPr>
                <w:t>https://acpinternist.org/archives/2018/04/when-visits-become-on-the-record.htm</w:t>
              </w:r>
            </w:hyperlink>
            <w:r w:rsidRPr="005B39E3">
              <w:rPr>
                <w:rFonts w:ascii="Arial" w:eastAsia="Calibri" w:hAnsi="Arial" w:cs="Arial"/>
                <w:b/>
                <w:bCs/>
                <w:i w:val="0"/>
                <w:iCs w:val="0"/>
                <w:color w:val="000000"/>
                <w:sz w:val="20"/>
                <w:szCs w:val="20"/>
              </w:rPr>
              <w:t xml:space="preserve"> </w:t>
            </w:r>
          </w:p>
        </w:tc>
      </w:tr>
      <w:tr w:rsidR="007A7561" w:rsidRPr="0078094E" w14:paraId="3619765D" w14:textId="77777777" w:rsidTr="00701719">
        <w:trPr>
          <w:trHeight w:val="1285"/>
        </w:trPr>
        <w:tc>
          <w:tcPr>
            <w:tcW w:w="516" w:type="pct"/>
          </w:tcPr>
          <w:p w14:paraId="21A9EC3D" w14:textId="77777777" w:rsidR="007A7561" w:rsidRPr="005B39E3" w:rsidRDefault="007A7561" w:rsidP="00701719">
            <w:pPr>
              <w:widowControl w:val="0"/>
              <w:spacing w:afterLines="60" w:after="144"/>
              <w:ind w:right="159"/>
              <w:rPr>
                <w:rFonts w:ascii="Arial" w:hAnsi="Arial" w:cs="Arial"/>
                <w:b/>
                <w:bCs/>
                <w:color w:val="000000"/>
                <w:sz w:val="20"/>
                <w:szCs w:val="20"/>
              </w:rPr>
            </w:pPr>
            <w:r w:rsidRPr="005B39E3">
              <w:rPr>
                <w:rFonts w:ascii="Arial" w:hAnsi="Arial" w:cs="Arial"/>
                <w:b/>
                <w:bCs/>
                <w:color w:val="000000"/>
                <w:sz w:val="20"/>
                <w:szCs w:val="20"/>
              </w:rPr>
              <w:t>2018</w:t>
            </w:r>
          </w:p>
        </w:tc>
        <w:tc>
          <w:tcPr>
            <w:tcW w:w="1037" w:type="pct"/>
          </w:tcPr>
          <w:p w14:paraId="0ED8A46C" w14:textId="77777777" w:rsidR="007A7561" w:rsidRPr="005B39E3" w:rsidRDefault="007A7561" w:rsidP="00701719">
            <w:pPr>
              <w:pStyle w:val="Heading6"/>
              <w:keepNext w:val="0"/>
              <w:keepLines w:val="0"/>
              <w:widowControl w:val="0"/>
              <w:spacing w:before="0" w:afterLines="60" w:after="144"/>
              <w:ind w:left="-108" w:right="159"/>
              <w:rPr>
                <w:rFonts w:ascii="Arial" w:eastAsia="Calibri" w:hAnsi="Arial" w:cs="Arial"/>
                <w:b/>
                <w:bCs/>
                <w:i w:val="0"/>
                <w:iCs w:val="0"/>
                <w:color w:val="000000"/>
                <w:sz w:val="20"/>
                <w:szCs w:val="20"/>
              </w:rPr>
            </w:pPr>
            <w:r w:rsidRPr="005B39E3">
              <w:rPr>
                <w:rFonts w:ascii="Arial" w:eastAsia="Calibri" w:hAnsi="Arial" w:cs="Arial"/>
                <w:b/>
                <w:bCs/>
                <w:i w:val="0"/>
                <w:iCs w:val="0"/>
                <w:color w:val="000000"/>
                <w:sz w:val="20"/>
                <w:szCs w:val="20"/>
              </w:rPr>
              <w:t>Quoted in article</w:t>
            </w:r>
          </w:p>
        </w:tc>
        <w:tc>
          <w:tcPr>
            <w:tcW w:w="3447" w:type="pct"/>
          </w:tcPr>
          <w:p w14:paraId="282888EB" w14:textId="77777777" w:rsidR="007A7561" w:rsidRPr="005B39E3" w:rsidRDefault="007A7561" w:rsidP="00701719">
            <w:pPr>
              <w:pStyle w:val="Heading6"/>
              <w:pageBreakBefore/>
              <w:widowControl w:val="0"/>
              <w:spacing w:before="0" w:afterLines="60" w:after="144"/>
              <w:ind w:left="-108" w:right="159"/>
              <w:rPr>
                <w:rFonts w:ascii="Arial" w:eastAsia="Calibri" w:hAnsi="Arial" w:cs="Arial"/>
                <w:b/>
                <w:bCs/>
                <w:i w:val="0"/>
                <w:iCs w:val="0"/>
                <w:color w:val="000000"/>
                <w:sz w:val="20"/>
                <w:szCs w:val="20"/>
              </w:rPr>
            </w:pPr>
            <w:r w:rsidRPr="005B39E3">
              <w:rPr>
                <w:rFonts w:ascii="Arial" w:eastAsia="Calibri" w:hAnsi="Arial" w:cs="Arial"/>
                <w:b/>
                <w:bCs/>
                <w:i w:val="0"/>
                <w:iCs w:val="0"/>
                <w:color w:val="000000"/>
                <w:sz w:val="20"/>
                <w:szCs w:val="20"/>
              </w:rPr>
              <w:t xml:space="preserve">Brie Zeltner, “Opioid 'contracts' humiliate some patients with chronic pain, and may not make them safer,” The Plain Dealer, Cleveland, April 25, 2018. </w:t>
            </w:r>
            <w:hyperlink r:id="rId148" w:history="1">
              <w:r w:rsidRPr="005B39E3">
                <w:rPr>
                  <w:rStyle w:val="Hyperlink"/>
                  <w:rFonts w:ascii="Arial" w:eastAsia="Calibri" w:hAnsi="Arial" w:cs="Arial"/>
                  <w:b/>
                  <w:bCs/>
                  <w:i w:val="0"/>
                  <w:iCs w:val="0"/>
                  <w:sz w:val="20"/>
                  <w:szCs w:val="20"/>
                </w:rPr>
                <w:t>http://www.cleveland.com/healthfit/index.ssf/2018/04/opioid_contracts_humiliate_som.html</w:t>
              </w:r>
            </w:hyperlink>
            <w:r w:rsidRPr="005B39E3">
              <w:rPr>
                <w:rFonts w:ascii="Arial" w:eastAsia="Calibri" w:hAnsi="Arial" w:cs="Arial"/>
                <w:b/>
                <w:bCs/>
                <w:i w:val="0"/>
                <w:iCs w:val="0"/>
                <w:color w:val="000000"/>
                <w:sz w:val="20"/>
                <w:szCs w:val="20"/>
              </w:rPr>
              <w:t xml:space="preserve"> </w:t>
            </w:r>
          </w:p>
        </w:tc>
      </w:tr>
      <w:tr w:rsidR="007A7561" w:rsidRPr="007F0A26" w14:paraId="60C505C3" w14:textId="77777777" w:rsidTr="00701719">
        <w:trPr>
          <w:trHeight w:val="1285"/>
        </w:trPr>
        <w:tc>
          <w:tcPr>
            <w:tcW w:w="516" w:type="pct"/>
          </w:tcPr>
          <w:p w14:paraId="09DEA335" w14:textId="77777777" w:rsidR="007A7561" w:rsidRPr="005B39E3" w:rsidRDefault="007A7561" w:rsidP="00701719">
            <w:pPr>
              <w:widowControl w:val="0"/>
              <w:spacing w:afterLines="60" w:after="144"/>
              <w:ind w:left="-108" w:right="159"/>
              <w:rPr>
                <w:rFonts w:ascii="Arial" w:hAnsi="Arial" w:cs="Arial"/>
                <w:color w:val="000000"/>
                <w:sz w:val="20"/>
                <w:szCs w:val="20"/>
              </w:rPr>
            </w:pPr>
            <w:r w:rsidRPr="005B39E3">
              <w:rPr>
                <w:rFonts w:ascii="Arial" w:hAnsi="Arial" w:cs="Arial"/>
                <w:color w:val="000000"/>
                <w:sz w:val="20"/>
                <w:szCs w:val="20"/>
              </w:rPr>
              <w:t>2018</w:t>
            </w:r>
          </w:p>
        </w:tc>
        <w:tc>
          <w:tcPr>
            <w:tcW w:w="1037" w:type="pct"/>
          </w:tcPr>
          <w:p w14:paraId="3D27DE6D" w14:textId="77777777" w:rsidR="007A7561" w:rsidRPr="005B39E3" w:rsidRDefault="007A7561" w:rsidP="00701719">
            <w:pPr>
              <w:pStyle w:val="Heading6"/>
              <w:keepNext w:val="0"/>
              <w:keepLines w:val="0"/>
              <w:widowControl w:val="0"/>
              <w:spacing w:before="0" w:afterLines="60" w:after="144"/>
              <w:ind w:left="-108" w:right="159"/>
              <w:rPr>
                <w:rFonts w:ascii="Arial" w:eastAsia="Calibri" w:hAnsi="Arial" w:cs="Arial"/>
                <w:i w:val="0"/>
                <w:iCs w:val="0"/>
                <w:color w:val="000000"/>
                <w:sz w:val="20"/>
                <w:szCs w:val="20"/>
              </w:rPr>
            </w:pPr>
            <w:r w:rsidRPr="005B39E3">
              <w:rPr>
                <w:rFonts w:ascii="Arial" w:eastAsia="Calibri" w:hAnsi="Arial" w:cs="Arial"/>
                <w:i w:val="0"/>
                <w:iCs w:val="0"/>
                <w:color w:val="000000"/>
                <w:sz w:val="20"/>
                <w:szCs w:val="20"/>
              </w:rPr>
              <w:t>Quoted in article</w:t>
            </w:r>
          </w:p>
        </w:tc>
        <w:tc>
          <w:tcPr>
            <w:tcW w:w="3447" w:type="pct"/>
          </w:tcPr>
          <w:p w14:paraId="3D8CE1F3" w14:textId="77777777" w:rsidR="007A7561" w:rsidRPr="005B39E3" w:rsidRDefault="007A7561" w:rsidP="00701719">
            <w:pPr>
              <w:pStyle w:val="Heading6"/>
              <w:pageBreakBefore/>
              <w:widowControl w:val="0"/>
              <w:spacing w:before="0" w:afterLines="60" w:after="144"/>
              <w:ind w:left="-108" w:right="159"/>
              <w:rPr>
                <w:rFonts w:ascii="Arial" w:eastAsia="Calibri" w:hAnsi="Arial" w:cs="Arial"/>
                <w:b/>
                <w:bCs/>
                <w:i w:val="0"/>
                <w:iCs w:val="0"/>
                <w:color w:val="000000"/>
                <w:sz w:val="20"/>
                <w:szCs w:val="20"/>
              </w:rPr>
            </w:pPr>
            <w:r w:rsidRPr="005B39E3">
              <w:rPr>
                <w:rFonts w:ascii="Arial" w:eastAsia="Calibri" w:hAnsi="Arial" w:cs="Arial"/>
                <w:bCs/>
                <w:i w:val="0"/>
                <w:iCs w:val="0"/>
                <w:color w:val="000000"/>
                <w:sz w:val="20"/>
                <w:szCs w:val="20"/>
              </w:rPr>
              <w:t xml:space="preserve">Karen Dandurant, “Increased drug use leading to more HIV, Hep C cases,” Seacoast Online, June 3, 2018. </w:t>
            </w:r>
            <w:hyperlink r:id="rId149" w:history="1">
              <w:r w:rsidRPr="005B39E3">
                <w:rPr>
                  <w:rStyle w:val="Hyperlink"/>
                  <w:rFonts w:ascii="Arial" w:eastAsia="Calibri" w:hAnsi="Arial" w:cs="Arial"/>
                  <w:bCs/>
                  <w:i w:val="0"/>
                  <w:iCs w:val="0"/>
                  <w:sz w:val="20"/>
                  <w:szCs w:val="20"/>
                </w:rPr>
                <w:t>http://www.fosters.com/news/20180603/increased-drug-use-leading-to-more-hiv-hep-c-cases</w:t>
              </w:r>
            </w:hyperlink>
            <w:r w:rsidRPr="005B39E3">
              <w:rPr>
                <w:rFonts w:ascii="Arial" w:eastAsia="Calibri" w:hAnsi="Arial" w:cs="Arial"/>
                <w:bCs/>
                <w:i w:val="0"/>
                <w:iCs w:val="0"/>
                <w:color w:val="000000"/>
                <w:sz w:val="20"/>
                <w:szCs w:val="20"/>
              </w:rPr>
              <w:t xml:space="preserve"> </w:t>
            </w:r>
          </w:p>
        </w:tc>
      </w:tr>
      <w:tr w:rsidR="007A7561" w:rsidRPr="007F0A26" w14:paraId="02517E89" w14:textId="77777777" w:rsidTr="00701719">
        <w:trPr>
          <w:trHeight w:val="1285"/>
        </w:trPr>
        <w:tc>
          <w:tcPr>
            <w:tcW w:w="516" w:type="pct"/>
          </w:tcPr>
          <w:p w14:paraId="017AE58E" w14:textId="77777777" w:rsidR="007A7561" w:rsidRPr="005B39E3" w:rsidRDefault="007A7561" w:rsidP="00701719">
            <w:pPr>
              <w:widowControl w:val="0"/>
              <w:spacing w:afterLines="60" w:after="144"/>
              <w:ind w:left="-108" w:right="159"/>
              <w:rPr>
                <w:rFonts w:ascii="Arial" w:hAnsi="Arial" w:cs="Arial"/>
                <w:color w:val="000000"/>
                <w:sz w:val="20"/>
                <w:szCs w:val="20"/>
              </w:rPr>
            </w:pPr>
            <w:r w:rsidRPr="005B39E3">
              <w:rPr>
                <w:rFonts w:ascii="Arial" w:hAnsi="Arial" w:cs="Arial"/>
                <w:color w:val="000000"/>
                <w:sz w:val="20"/>
                <w:szCs w:val="20"/>
              </w:rPr>
              <w:t>2018</w:t>
            </w:r>
          </w:p>
        </w:tc>
        <w:tc>
          <w:tcPr>
            <w:tcW w:w="1037" w:type="pct"/>
          </w:tcPr>
          <w:p w14:paraId="62C538A6" w14:textId="77777777" w:rsidR="007A7561" w:rsidRPr="005B39E3" w:rsidRDefault="007A7561" w:rsidP="00701719">
            <w:pPr>
              <w:pStyle w:val="Heading6"/>
              <w:keepNext w:val="0"/>
              <w:keepLines w:val="0"/>
              <w:widowControl w:val="0"/>
              <w:spacing w:before="0" w:afterLines="60" w:after="144"/>
              <w:ind w:left="-108" w:right="159"/>
              <w:rPr>
                <w:rFonts w:ascii="Arial" w:eastAsia="Calibri" w:hAnsi="Arial" w:cs="Arial"/>
                <w:i w:val="0"/>
                <w:iCs w:val="0"/>
                <w:color w:val="000000"/>
                <w:sz w:val="20"/>
                <w:szCs w:val="20"/>
              </w:rPr>
            </w:pPr>
            <w:r w:rsidRPr="005B39E3">
              <w:rPr>
                <w:rFonts w:ascii="Arial" w:eastAsia="Calibri" w:hAnsi="Arial" w:cs="Arial"/>
                <w:i w:val="0"/>
                <w:iCs w:val="0"/>
                <w:color w:val="000000"/>
                <w:sz w:val="20"/>
                <w:szCs w:val="20"/>
              </w:rPr>
              <w:t>Radio Panelist</w:t>
            </w:r>
          </w:p>
        </w:tc>
        <w:tc>
          <w:tcPr>
            <w:tcW w:w="3447" w:type="pct"/>
          </w:tcPr>
          <w:p w14:paraId="431B1DC2" w14:textId="77777777" w:rsidR="007A7561" w:rsidRPr="005B39E3" w:rsidRDefault="007A7561" w:rsidP="00701719">
            <w:pPr>
              <w:pStyle w:val="Heading6"/>
              <w:pageBreakBefore/>
              <w:widowControl w:val="0"/>
              <w:spacing w:before="0" w:afterLines="60" w:after="144"/>
              <w:ind w:left="-108" w:right="159"/>
              <w:rPr>
                <w:rFonts w:ascii="Arial" w:eastAsia="Calibri" w:hAnsi="Arial" w:cs="Arial"/>
                <w:bCs/>
                <w:i w:val="0"/>
                <w:iCs w:val="0"/>
                <w:color w:val="000000"/>
                <w:sz w:val="20"/>
                <w:szCs w:val="20"/>
              </w:rPr>
            </w:pPr>
            <w:r w:rsidRPr="005B39E3">
              <w:rPr>
                <w:rFonts w:ascii="Arial" w:eastAsia="Calibri" w:hAnsi="Arial" w:cs="Arial"/>
                <w:bCs/>
                <w:i w:val="0"/>
                <w:iCs w:val="0"/>
                <w:color w:val="000000"/>
                <w:sz w:val="20"/>
                <w:szCs w:val="20"/>
              </w:rPr>
              <w:t xml:space="preserve">KJ Dell’Antonia, New Hampshire Public Radio </w:t>
            </w:r>
            <w:proofErr w:type="gramStart"/>
            <w:r w:rsidRPr="005B39E3">
              <w:rPr>
                <w:rFonts w:ascii="Arial" w:eastAsia="Calibri" w:hAnsi="Arial" w:cs="Arial"/>
                <w:bCs/>
                <w:i w:val="0"/>
                <w:iCs w:val="0"/>
                <w:color w:val="000000"/>
                <w:sz w:val="20"/>
                <w:szCs w:val="20"/>
              </w:rPr>
              <w:t>The</w:t>
            </w:r>
            <w:proofErr w:type="gramEnd"/>
            <w:r w:rsidRPr="005B39E3">
              <w:rPr>
                <w:rFonts w:ascii="Arial" w:eastAsia="Calibri" w:hAnsi="Arial" w:cs="Arial"/>
                <w:bCs/>
                <w:i w:val="0"/>
                <w:iCs w:val="0"/>
                <w:color w:val="000000"/>
                <w:sz w:val="20"/>
                <w:szCs w:val="20"/>
              </w:rPr>
              <w:t xml:space="preserve"> Exchange co-panelist on “The Loneliness Epidemic” with Atlantic article co-author Jessica Lahey</w:t>
            </w:r>
            <w:proofErr w:type="gramStart"/>
            <w:r w:rsidRPr="005B39E3">
              <w:rPr>
                <w:rFonts w:ascii="Arial" w:eastAsia="Calibri" w:hAnsi="Arial" w:cs="Arial"/>
                <w:bCs/>
                <w:i w:val="0"/>
                <w:iCs w:val="0"/>
                <w:color w:val="000000"/>
                <w:sz w:val="20"/>
                <w:szCs w:val="20"/>
              </w:rPr>
              <w:t>, ,</w:t>
            </w:r>
            <w:proofErr w:type="gramEnd"/>
            <w:r w:rsidRPr="005B39E3">
              <w:rPr>
                <w:rFonts w:ascii="Arial" w:eastAsia="Calibri" w:hAnsi="Arial" w:cs="Arial"/>
                <w:bCs/>
                <w:i w:val="0"/>
                <w:iCs w:val="0"/>
                <w:color w:val="000000"/>
                <w:sz w:val="20"/>
                <w:szCs w:val="20"/>
              </w:rPr>
              <w:t xml:space="preserve"> June 27, 2018. </w:t>
            </w:r>
            <w:hyperlink r:id="rId150" w:history="1">
              <w:r w:rsidRPr="005B39E3">
                <w:rPr>
                  <w:rStyle w:val="Hyperlink"/>
                  <w:rFonts w:ascii="Arial" w:eastAsia="Calibri" w:hAnsi="Arial" w:cs="Arial"/>
                  <w:bCs/>
                  <w:i w:val="0"/>
                  <w:iCs w:val="0"/>
                  <w:sz w:val="20"/>
                  <w:szCs w:val="20"/>
                </w:rPr>
                <w:t>http://nhpr.org/post/loneliness-epidemic</w:t>
              </w:r>
            </w:hyperlink>
            <w:r w:rsidRPr="005B39E3">
              <w:rPr>
                <w:rFonts w:ascii="Arial" w:eastAsia="Calibri" w:hAnsi="Arial" w:cs="Arial"/>
                <w:bCs/>
                <w:i w:val="0"/>
                <w:iCs w:val="0"/>
                <w:color w:val="000000"/>
                <w:sz w:val="20"/>
                <w:szCs w:val="20"/>
              </w:rPr>
              <w:t xml:space="preserve"> </w:t>
            </w:r>
          </w:p>
        </w:tc>
      </w:tr>
      <w:tr w:rsidR="007A7561" w:rsidRPr="0078094E" w14:paraId="6862437F" w14:textId="77777777" w:rsidTr="00701719">
        <w:trPr>
          <w:trHeight w:val="1285"/>
        </w:trPr>
        <w:tc>
          <w:tcPr>
            <w:tcW w:w="516" w:type="pct"/>
          </w:tcPr>
          <w:p w14:paraId="0B700632" w14:textId="77777777" w:rsidR="007A7561" w:rsidRPr="005B39E3" w:rsidRDefault="007A7561" w:rsidP="00701719">
            <w:pPr>
              <w:widowControl w:val="0"/>
              <w:spacing w:afterLines="60" w:after="144"/>
              <w:ind w:left="-108" w:right="159"/>
              <w:rPr>
                <w:rFonts w:ascii="Arial" w:hAnsi="Arial" w:cs="Arial"/>
                <w:b/>
                <w:bCs/>
                <w:color w:val="000000"/>
                <w:sz w:val="20"/>
                <w:szCs w:val="20"/>
              </w:rPr>
            </w:pPr>
            <w:r w:rsidRPr="005B39E3">
              <w:rPr>
                <w:rFonts w:ascii="Arial" w:hAnsi="Arial" w:cs="Arial"/>
                <w:b/>
                <w:bCs/>
                <w:color w:val="000000"/>
                <w:sz w:val="20"/>
                <w:szCs w:val="20"/>
              </w:rPr>
              <w:t>2018</w:t>
            </w:r>
          </w:p>
        </w:tc>
        <w:tc>
          <w:tcPr>
            <w:tcW w:w="1037" w:type="pct"/>
          </w:tcPr>
          <w:p w14:paraId="63AA5706" w14:textId="77777777" w:rsidR="007A7561" w:rsidRPr="005B39E3" w:rsidRDefault="007A7561" w:rsidP="00701719">
            <w:pPr>
              <w:pStyle w:val="Heading6"/>
              <w:keepNext w:val="0"/>
              <w:keepLines w:val="0"/>
              <w:widowControl w:val="0"/>
              <w:spacing w:before="0" w:afterLines="60" w:after="144"/>
              <w:ind w:left="-108" w:right="159"/>
              <w:rPr>
                <w:rFonts w:ascii="Arial" w:eastAsia="Calibri" w:hAnsi="Arial" w:cs="Arial"/>
                <w:b/>
                <w:bCs/>
                <w:i w:val="0"/>
                <w:iCs w:val="0"/>
                <w:color w:val="000000"/>
                <w:sz w:val="20"/>
                <w:szCs w:val="20"/>
              </w:rPr>
            </w:pPr>
            <w:r w:rsidRPr="005B39E3">
              <w:rPr>
                <w:rFonts w:ascii="Arial" w:eastAsia="Calibri" w:hAnsi="Arial" w:cs="Arial"/>
                <w:b/>
                <w:bCs/>
                <w:i w:val="0"/>
                <w:iCs w:val="0"/>
                <w:color w:val="000000"/>
                <w:sz w:val="20"/>
                <w:szCs w:val="20"/>
              </w:rPr>
              <w:t>Quoted in article</w:t>
            </w:r>
          </w:p>
        </w:tc>
        <w:tc>
          <w:tcPr>
            <w:tcW w:w="3447" w:type="pct"/>
          </w:tcPr>
          <w:p w14:paraId="18D96E1E" w14:textId="77777777" w:rsidR="007A7561" w:rsidRPr="005B39E3" w:rsidRDefault="007A7561" w:rsidP="00701719">
            <w:pPr>
              <w:pStyle w:val="Heading6"/>
              <w:pageBreakBefore/>
              <w:widowControl w:val="0"/>
              <w:spacing w:before="0" w:afterLines="60" w:after="144"/>
              <w:ind w:left="-108" w:right="159"/>
              <w:rPr>
                <w:rFonts w:ascii="Arial" w:eastAsia="Calibri" w:hAnsi="Arial" w:cs="Arial"/>
                <w:b/>
                <w:bCs/>
                <w:i w:val="0"/>
                <w:iCs w:val="0"/>
                <w:color w:val="000000"/>
                <w:sz w:val="20"/>
                <w:szCs w:val="20"/>
              </w:rPr>
            </w:pPr>
            <w:r w:rsidRPr="005B39E3">
              <w:rPr>
                <w:rFonts w:ascii="Arial" w:eastAsia="Calibri" w:hAnsi="Arial" w:cs="Arial"/>
                <w:b/>
                <w:bCs/>
                <w:i w:val="0"/>
                <w:iCs w:val="0"/>
                <w:color w:val="000000"/>
                <w:sz w:val="20"/>
                <w:szCs w:val="20"/>
              </w:rPr>
              <w:t>Harris Meyer, “</w:t>
            </w:r>
            <w:r w:rsidRPr="005B39E3">
              <w:rPr>
                <w:rFonts w:ascii="Arial" w:hAnsi="Arial" w:cs="Arial"/>
                <w:b/>
                <w:bCs/>
                <w:i w:val="0"/>
                <w:iCs w:val="0"/>
                <w:color w:val="000000"/>
                <w:sz w:val="20"/>
                <w:szCs w:val="20"/>
              </w:rPr>
              <w:t xml:space="preserve">Docs argue for illicit drug safe-injection sites in the U.S.” </w:t>
            </w:r>
            <w:r w:rsidRPr="005B39E3">
              <w:rPr>
                <w:rFonts w:ascii="Arial" w:eastAsia="Calibri" w:hAnsi="Arial" w:cs="Arial"/>
                <w:b/>
                <w:bCs/>
                <w:i w:val="0"/>
                <w:iCs w:val="0"/>
                <w:color w:val="000000"/>
                <w:sz w:val="20"/>
                <w:szCs w:val="20"/>
              </w:rPr>
              <w:t xml:space="preserve">Modern Healthcare, July 7, 2018 </w:t>
            </w:r>
            <w:hyperlink r:id="rId151" w:history="1">
              <w:r w:rsidRPr="005B39E3">
                <w:rPr>
                  <w:rStyle w:val="Hyperlink"/>
                  <w:rFonts w:ascii="Arial" w:eastAsia="Calibri" w:hAnsi="Arial" w:cs="Arial"/>
                  <w:b/>
                  <w:bCs/>
                  <w:i w:val="0"/>
                  <w:iCs w:val="0"/>
                  <w:sz w:val="20"/>
                  <w:szCs w:val="20"/>
                </w:rPr>
                <w:t>http://www.modernhealthcare.com/article/20180707/NEWS/180709957/docs-argue-for-illicit-drug-safe-injection-sites-in-the-u-s</w:t>
              </w:r>
            </w:hyperlink>
            <w:r w:rsidRPr="005B39E3">
              <w:rPr>
                <w:rFonts w:ascii="Arial" w:eastAsia="Calibri" w:hAnsi="Arial" w:cs="Arial"/>
                <w:b/>
                <w:bCs/>
                <w:i w:val="0"/>
                <w:iCs w:val="0"/>
                <w:color w:val="000000"/>
                <w:sz w:val="20"/>
                <w:szCs w:val="20"/>
              </w:rPr>
              <w:t xml:space="preserve">, </w:t>
            </w:r>
          </w:p>
        </w:tc>
      </w:tr>
      <w:tr w:rsidR="007A7561" w:rsidRPr="0078094E" w14:paraId="722670A6" w14:textId="77777777" w:rsidTr="00701719">
        <w:trPr>
          <w:trHeight w:val="1285"/>
        </w:trPr>
        <w:tc>
          <w:tcPr>
            <w:tcW w:w="516" w:type="pct"/>
          </w:tcPr>
          <w:p w14:paraId="1CC44DBC" w14:textId="77777777" w:rsidR="007A7561" w:rsidRPr="005B39E3" w:rsidRDefault="007A7561" w:rsidP="00701719">
            <w:pPr>
              <w:widowControl w:val="0"/>
              <w:spacing w:afterLines="60" w:after="144"/>
              <w:ind w:left="-108" w:right="159"/>
              <w:rPr>
                <w:rFonts w:ascii="Arial" w:hAnsi="Arial" w:cs="Arial"/>
                <w:b/>
                <w:bCs/>
                <w:color w:val="000000"/>
                <w:sz w:val="20"/>
                <w:szCs w:val="20"/>
              </w:rPr>
            </w:pPr>
            <w:r w:rsidRPr="005B39E3">
              <w:rPr>
                <w:rFonts w:ascii="Arial" w:hAnsi="Arial" w:cs="Arial"/>
                <w:b/>
                <w:bCs/>
                <w:color w:val="000000"/>
                <w:sz w:val="20"/>
                <w:szCs w:val="20"/>
              </w:rPr>
              <w:t>2018</w:t>
            </w:r>
          </w:p>
        </w:tc>
        <w:tc>
          <w:tcPr>
            <w:tcW w:w="1037" w:type="pct"/>
          </w:tcPr>
          <w:p w14:paraId="31E6DCAC" w14:textId="77777777" w:rsidR="007A7561" w:rsidRPr="005B39E3" w:rsidRDefault="007A7561" w:rsidP="00701719">
            <w:pPr>
              <w:pStyle w:val="Heading6"/>
              <w:keepNext w:val="0"/>
              <w:keepLines w:val="0"/>
              <w:widowControl w:val="0"/>
              <w:spacing w:before="0" w:afterLines="60" w:after="144"/>
              <w:ind w:left="-108" w:right="159"/>
              <w:rPr>
                <w:rFonts w:ascii="Arial" w:eastAsia="Calibri" w:hAnsi="Arial" w:cs="Arial"/>
                <w:b/>
                <w:bCs/>
                <w:i w:val="0"/>
                <w:iCs w:val="0"/>
                <w:color w:val="000000"/>
                <w:sz w:val="20"/>
                <w:szCs w:val="20"/>
              </w:rPr>
            </w:pPr>
            <w:r w:rsidRPr="005B39E3">
              <w:rPr>
                <w:rFonts w:ascii="Arial" w:eastAsia="Calibri" w:hAnsi="Arial" w:cs="Arial"/>
                <w:b/>
                <w:bCs/>
                <w:i w:val="0"/>
                <w:iCs w:val="0"/>
                <w:color w:val="000000"/>
                <w:sz w:val="20"/>
                <w:szCs w:val="20"/>
              </w:rPr>
              <w:t>Quoted in article</w:t>
            </w:r>
          </w:p>
        </w:tc>
        <w:tc>
          <w:tcPr>
            <w:tcW w:w="3447" w:type="pct"/>
          </w:tcPr>
          <w:p w14:paraId="00AC6EE1" w14:textId="77777777" w:rsidR="007A7561" w:rsidRPr="005B39E3" w:rsidRDefault="007A7561" w:rsidP="00701719">
            <w:pPr>
              <w:pStyle w:val="Heading6"/>
              <w:pageBreakBefore/>
              <w:widowControl w:val="0"/>
              <w:spacing w:before="0" w:afterLines="60" w:after="144"/>
              <w:ind w:left="-108" w:right="159"/>
              <w:rPr>
                <w:rFonts w:ascii="Arial" w:eastAsia="Calibri" w:hAnsi="Arial" w:cs="Arial"/>
                <w:b/>
                <w:bCs/>
                <w:i w:val="0"/>
                <w:iCs w:val="0"/>
                <w:color w:val="000000"/>
                <w:sz w:val="20"/>
                <w:szCs w:val="20"/>
              </w:rPr>
            </w:pPr>
            <w:r w:rsidRPr="005B39E3">
              <w:rPr>
                <w:rFonts w:ascii="Arial" w:eastAsia="Calibri" w:hAnsi="Arial" w:cs="Arial"/>
                <w:b/>
                <w:bCs/>
                <w:i w:val="0"/>
                <w:iCs w:val="0"/>
                <w:color w:val="000000"/>
                <w:sz w:val="20"/>
                <w:szCs w:val="20"/>
              </w:rPr>
              <w:t>Harris Meyer, “</w:t>
            </w:r>
            <w:r w:rsidRPr="005B39E3">
              <w:rPr>
                <w:rFonts w:ascii="Arial" w:hAnsi="Arial" w:cs="Arial"/>
                <w:b/>
                <w:bCs/>
                <w:i w:val="0"/>
                <w:iCs w:val="0"/>
                <w:color w:val="000000"/>
                <w:sz w:val="20"/>
                <w:szCs w:val="20"/>
              </w:rPr>
              <w:t xml:space="preserve">U. of Tenn. Medical Center admits drug addicted patients under strict conduct rules” </w:t>
            </w:r>
            <w:r w:rsidRPr="005B39E3">
              <w:rPr>
                <w:rFonts w:ascii="Arial" w:eastAsia="Calibri" w:hAnsi="Arial" w:cs="Arial"/>
                <w:b/>
                <w:bCs/>
                <w:i w:val="0"/>
                <w:iCs w:val="0"/>
                <w:color w:val="000000"/>
                <w:sz w:val="20"/>
                <w:szCs w:val="20"/>
              </w:rPr>
              <w:t xml:space="preserve">Modern Healthcare, </w:t>
            </w:r>
            <w:hyperlink r:id="rId152" w:history="1">
              <w:r w:rsidRPr="005B39E3">
                <w:rPr>
                  <w:rStyle w:val="Hyperlink"/>
                  <w:rFonts w:ascii="Arial" w:eastAsia="Calibri" w:hAnsi="Arial" w:cs="Arial"/>
                  <w:b/>
                  <w:bCs/>
                  <w:i w:val="0"/>
                  <w:iCs w:val="0"/>
                  <w:sz w:val="20"/>
                  <w:szCs w:val="20"/>
                </w:rPr>
                <w:t>http://www.modernhealthcare.com/article/20180707/NEWS/180709961</w:t>
              </w:r>
            </w:hyperlink>
            <w:r w:rsidRPr="005B39E3">
              <w:rPr>
                <w:rFonts w:ascii="Arial" w:eastAsia="Calibri" w:hAnsi="Arial" w:cs="Arial"/>
                <w:b/>
                <w:bCs/>
                <w:i w:val="0"/>
                <w:iCs w:val="0"/>
                <w:color w:val="000000"/>
                <w:sz w:val="20"/>
                <w:szCs w:val="20"/>
              </w:rPr>
              <w:t>, July 7, 2018</w:t>
            </w:r>
          </w:p>
        </w:tc>
      </w:tr>
      <w:tr w:rsidR="007A7561" w:rsidRPr="007F0A26" w14:paraId="58EFCEC6" w14:textId="77777777" w:rsidTr="00701719">
        <w:trPr>
          <w:trHeight w:val="1285"/>
        </w:trPr>
        <w:tc>
          <w:tcPr>
            <w:tcW w:w="516" w:type="pct"/>
          </w:tcPr>
          <w:p w14:paraId="47BC7203" w14:textId="77777777" w:rsidR="007A7561" w:rsidRPr="005B39E3" w:rsidRDefault="007A7561" w:rsidP="00701719">
            <w:pPr>
              <w:widowControl w:val="0"/>
              <w:spacing w:afterLines="60" w:after="144"/>
              <w:ind w:left="-108" w:right="159"/>
              <w:rPr>
                <w:rFonts w:ascii="Arial" w:hAnsi="Arial" w:cs="Arial"/>
                <w:color w:val="000000"/>
                <w:sz w:val="20"/>
                <w:szCs w:val="20"/>
              </w:rPr>
            </w:pPr>
            <w:r w:rsidRPr="005B39E3">
              <w:rPr>
                <w:rFonts w:ascii="Arial" w:hAnsi="Arial" w:cs="Arial"/>
                <w:color w:val="000000"/>
                <w:sz w:val="20"/>
                <w:szCs w:val="20"/>
              </w:rPr>
              <w:t>2018</w:t>
            </w:r>
          </w:p>
        </w:tc>
        <w:tc>
          <w:tcPr>
            <w:tcW w:w="1037" w:type="pct"/>
          </w:tcPr>
          <w:p w14:paraId="236EBD13" w14:textId="77777777" w:rsidR="007A7561" w:rsidRPr="005B39E3" w:rsidRDefault="007A7561" w:rsidP="00701719">
            <w:pPr>
              <w:pStyle w:val="Heading6"/>
              <w:keepNext w:val="0"/>
              <w:keepLines w:val="0"/>
              <w:widowControl w:val="0"/>
              <w:spacing w:before="0" w:afterLines="60" w:after="144"/>
              <w:ind w:left="-108" w:right="159"/>
              <w:rPr>
                <w:rFonts w:ascii="Arial" w:eastAsia="Calibri" w:hAnsi="Arial" w:cs="Arial"/>
                <w:i w:val="0"/>
                <w:iCs w:val="0"/>
                <w:color w:val="000000"/>
                <w:sz w:val="20"/>
                <w:szCs w:val="20"/>
              </w:rPr>
            </w:pPr>
            <w:r w:rsidRPr="005B39E3">
              <w:rPr>
                <w:rFonts w:ascii="Arial" w:eastAsia="Calibri" w:hAnsi="Arial" w:cs="Arial"/>
                <w:i w:val="0"/>
                <w:iCs w:val="0"/>
                <w:color w:val="000000"/>
                <w:sz w:val="20"/>
                <w:szCs w:val="20"/>
              </w:rPr>
              <w:t>Quoted in article</w:t>
            </w:r>
          </w:p>
        </w:tc>
        <w:tc>
          <w:tcPr>
            <w:tcW w:w="3447" w:type="pct"/>
          </w:tcPr>
          <w:p w14:paraId="6A584F87" w14:textId="77777777" w:rsidR="007A7561" w:rsidRPr="005B39E3" w:rsidRDefault="007A7561" w:rsidP="00701719">
            <w:pPr>
              <w:pStyle w:val="Heading6"/>
              <w:pageBreakBefore/>
              <w:widowControl w:val="0"/>
              <w:spacing w:before="0" w:afterLines="60" w:after="144"/>
              <w:ind w:left="-108" w:right="159"/>
              <w:rPr>
                <w:rFonts w:ascii="Arial" w:eastAsia="Calibri" w:hAnsi="Arial" w:cs="Arial"/>
                <w:bCs/>
                <w:i w:val="0"/>
                <w:iCs w:val="0"/>
                <w:color w:val="000000"/>
                <w:sz w:val="20"/>
                <w:szCs w:val="20"/>
              </w:rPr>
            </w:pPr>
            <w:r w:rsidRPr="005B39E3">
              <w:rPr>
                <w:rFonts w:ascii="Arial" w:eastAsia="Calibri" w:hAnsi="Arial" w:cs="Arial"/>
                <w:bCs/>
                <w:i w:val="0"/>
                <w:iCs w:val="0"/>
                <w:color w:val="000000"/>
                <w:sz w:val="20"/>
                <w:szCs w:val="20"/>
              </w:rPr>
              <w:t xml:space="preserve">Jo Cavallo, “Ensuring High-Quality Oncology Care for Patients With Intellectual Disabilities: A Conversation With Tim Lahey, MD, </w:t>
            </w:r>
            <w:proofErr w:type="spellStart"/>
            <w:r w:rsidRPr="005B39E3">
              <w:rPr>
                <w:rFonts w:ascii="Arial" w:eastAsia="Calibri" w:hAnsi="Arial" w:cs="Arial"/>
                <w:bCs/>
                <w:i w:val="0"/>
                <w:iCs w:val="0"/>
                <w:color w:val="000000"/>
                <w:sz w:val="20"/>
                <w:szCs w:val="20"/>
              </w:rPr>
              <w:t>MMSc</w:t>
            </w:r>
            <w:proofErr w:type="spellEnd"/>
            <w:r w:rsidRPr="005B39E3">
              <w:rPr>
                <w:rFonts w:ascii="Arial" w:eastAsia="Calibri" w:hAnsi="Arial" w:cs="Arial"/>
                <w:bCs/>
                <w:i w:val="0"/>
                <w:iCs w:val="0"/>
                <w:color w:val="000000"/>
                <w:sz w:val="20"/>
                <w:szCs w:val="20"/>
              </w:rPr>
              <w:t xml:space="preserve">” ASCO Post, </w:t>
            </w:r>
            <w:hyperlink r:id="rId153" w:history="1">
              <w:r w:rsidRPr="005B39E3">
                <w:rPr>
                  <w:rStyle w:val="Hyperlink"/>
                  <w:rFonts w:ascii="Arial" w:eastAsia="Calibri" w:hAnsi="Arial" w:cs="Arial"/>
                  <w:bCs/>
                  <w:i w:val="0"/>
                  <w:iCs w:val="0"/>
                  <w:sz w:val="20"/>
                  <w:szCs w:val="20"/>
                </w:rPr>
                <w:t>http://www.ascopost.com/issues/july-10-2018/oncology-care-for-patients-with-intellectual-disabilities/</w:t>
              </w:r>
            </w:hyperlink>
            <w:r w:rsidRPr="005B39E3">
              <w:rPr>
                <w:rFonts w:ascii="Arial" w:eastAsia="Calibri" w:hAnsi="Arial" w:cs="Arial"/>
                <w:bCs/>
                <w:i w:val="0"/>
                <w:iCs w:val="0"/>
                <w:color w:val="000000"/>
                <w:sz w:val="20"/>
                <w:szCs w:val="20"/>
              </w:rPr>
              <w:t xml:space="preserve"> July 10, 2018</w:t>
            </w:r>
          </w:p>
        </w:tc>
      </w:tr>
      <w:tr w:rsidR="007A7561" w:rsidRPr="007F0A26" w14:paraId="348FE928" w14:textId="77777777" w:rsidTr="00701719">
        <w:trPr>
          <w:trHeight w:val="1285"/>
        </w:trPr>
        <w:tc>
          <w:tcPr>
            <w:tcW w:w="516" w:type="pct"/>
          </w:tcPr>
          <w:p w14:paraId="02DC6EE1" w14:textId="77777777" w:rsidR="007A7561" w:rsidRPr="005B39E3" w:rsidRDefault="007A7561" w:rsidP="00701719">
            <w:pPr>
              <w:widowControl w:val="0"/>
              <w:spacing w:afterLines="60" w:after="144"/>
              <w:ind w:left="-108" w:right="159"/>
              <w:rPr>
                <w:rFonts w:ascii="Arial" w:hAnsi="Arial" w:cs="Arial"/>
                <w:color w:val="000000"/>
                <w:sz w:val="20"/>
                <w:szCs w:val="20"/>
              </w:rPr>
            </w:pPr>
            <w:r w:rsidRPr="005B39E3">
              <w:rPr>
                <w:rFonts w:ascii="Arial" w:hAnsi="Arial" w:cs="Arial"/>
                <w:color w:val="000000"/>
                <w:sz w:val="20"/>
                <w:szCs w:val="20"/>
              </w:rPr>
              <w:t>2018</w:t>
            </w:r>
          </w:p>
        </w:tc>
        <w:tc>
          <w:tcPr>
            <w:tcW w:w="1037" w:type="pct"/>
          </w:tcPr>
          <w:p w14:paraId="5D966542" w14:textId="77777777" w:rsidR="007A7561" w:rsidRPr="005B39E3" w:rsidRDefault="007A7561" w:rsidP="00701719">
            <w:pPr>
              <w:pStyle w:val="Heading6"/>
              <w:keepNext w:val="0"/>
              <w:keepLines w:val="0"/>
              <w:widowControl w:val="0"/>
              <w:spacing w:before="0" w:afterLines="60" w:after="144"/>
              <w:ind w:left="-108" w:right="159"/>
              <w:rPr>
                <w:rFonts w:ascii="Arial" w:eastAsia="Calibri" w:hAnsi="Arial" w:cs="Arial"/>
                <w:i w:val="0"/>
                <w:iCs w:val="0"/>
                <w:color w:val="000000"/>
                <w:sz w:val="20"/>
                <w:szCs w:val="20"/>
              </w:rPr>
            </w:pPr>
            <w:r w:rsidRPr="005B39E3">
              <w:rPr>
                <w:rFonts w:ascii="Arial" w:eastAsia="Calibri" w:hAnsi="Arial" w:cs="Arial"/>
                <w:i w:val="0"/>
                <w:iCs w:val="0"/>
                <w:color w:val="000000"/>
                <w:sz w:val="20"/>
                <w:szCs w:val="20"/>
              </w:rPr>
              <w:t>Television interview</w:t>
            </w:r>
          </w:p>
        </w:tc>
        <w:tc>
          <w:tcPr>
            <w:tcW w:w="3447" w:type="pct"/>
          </w:tcPr>
          <w:p w14:paraId="6DB785AB" w14:textId="77777777" w:rsidR="007A7561" w:rsidRPr="005B39E3" w:rsidRDefault="007A7561" w:rsidP="00701719">
            <w:pPr>
              <w:pStyle w:val="Heading6"/>
              <w:pageBreakBefore/>
              <w:widowControl w:val="0"/>
              <w:spacing w:before="0" w:afterLines="60" w:after="144"/>
              <w:ind w:left="-108" w:right="159"/>
              <w:rPr>
                <w:rFonts w:ascii="Arial" w:eastAsia="Calibri" w:hAnsi="Arial" w:cs="Arial"/>
                <w:i w:val="0"/>
                <w:iCs w:val="0"/>
                <w:color w:val="000000"/>
                <w:sz w:val="20"/>
                <w:szCs w:val="20"/>
              </w:rPr>
            </w:pPr>
            <w:r w:rsidRPr="005B39E3">
              <w:rPr>
                <w:rFonts w:ascii="Arial" w:eastAsia="Calibri" w:hAnsi="Arial" w:cs="Arial"/>
                <w:bCs/>
                <w:i w:val="0"/>
                <w:iCs w:val="0"/>
                <w:color w:val="000000"/>
                <w:sz w:val="20"/>
                <w:szCs w:val="20"/>
              </w:rPr>
              <w:t>Jennifer Crompton, “</w:t>
            </w:r>
            <w:r w:rsidRPr="005B39E3">
              <w:rPr>
                <w:rFonts w:ascii="Arial" w:eastAsia="Calibri" w:hAnsi="Arial" w:cs="Arial"/>
                <w:i w:val="0"/>
                <w:iCs w:val="0"/>
                <w:color w:val="000000"/>
                <w:sz w:val="20"/>
                <w:szCs w:val="20"/>
              </w:rPr>
              <w:t>DNA tests lead to connection between NH woman, child she gave up for adoption,</w:t>
            </w:r>
            <w:r w:rsidRPr="005B39E3">
              <w:rPr>
                <w:rFonts w:ascii="Arial" w:eastAsia="Calibri" w:hAnsi="Arial" w:cs="Arial"/>
                <w:bCs/>
                <w:i w:val="0"/>
                <w:iCs w:val="0"/>
                <w:color w:val="000000"/>
                <w:sz w:val="20"/>
                <w:szCs w:val="20"/>
              </w:rPr>
              <w:t xml:space="preserve">” WMUR Manchester, NH, </w:t>
            </w:r>
            <w:hyperlink r:id="rId154" w:history="1">
              <w:r w:rsidRPr="005B39E3">
                <w:rPr>
                  <w:rStyle w:val="Hyperlink"/>
                  <w:rFonts w:ascii="Arial" w:eastAsia="Calibri" w:hAnsi="Arial" w:cs="Arial"/>
                  <w:bCs/>
                  <w:i w:val="0"/>
                  <w:iCs w:val="0"/>
                  <w:sz w:val="20"/>
                  <w:szCs w:val="20"/>
                </w:rPr>
                <w:t>https://www.wmur.com/article/dna-tests-lead-to-connection-between-nh-woman-child-she-gave-up-for-adoption/23602062</w:t>
              </w:r>
            </w:hyperlink>
            <w:r w:rsidRPr="005B39E3">
              <w:rPr>
                <w:rFonts w:ascii="Arial" w:eastAsia="Calibri" w:hAnsi="Arial" w:cs="Arial"/>
                <w:bCs/>
                <w:i w:val="0"/>
                <w:iCs w:val="0"/>
                <w:color w:val="000000"/>
                <w:sz w:val="20"/>
                <w:szCs w:val="20"/>
              </w:rPr>
              <w:t xml:space="preserve"> October 4, 2018</w:t>
            </w:r>
          </w:p>
        </w:tc>
      </w:tr>
      <w:tr w:rsidR="007A7561" w:rsidRPr="007F0A26" w14:paraId="3D55053D" w14:textId="77777777" w:rsidTr="00701719">
        <w:trPr>
          <w:trHeight w:val="1285"/>
        </w:trPr>
        <w:tc>
          <w:tcPr>
            <w:tcW w:w="516" w:type="pct"/>
          </w:tcPr>
          <w:p w14:paraId="0FF07CED" w14:textId="77777777" w:rsidR="007A7561" w:rsidRPr="005B39E3" w:rsidRDefault="007A7561" w:rsidP="00701719">
            <w:pPr>
              <w:widowControl w:val="0"/>
              <w:spacing w:afterLines="60" w:after="144"/>
              <w:ind w:left="-108" w:right="159"/>
              <w:rPr>
                <w:rFonts w:ascii="Arial" w:hAnsi="Arial" w:cs="Arial"/>
                <w:color w:val="000000"/>
                <w:sz w:val="20"/>
                <w:szCs w:val="20"/>
              </w:rPr>
            </w:pPr>
            <w:r w:rsidRPr="005B39E3">
              <w:rPr>
                <w:rFonts w:ascii="Arial" w:hAnsi="Arial" w:cs="Arial"/>
                <w:color w:val="000000"/>
                <w:sz w:val="20"/>
                <w:szCs w:val="20"/>
              </w:rPr>
              <w:t>2018</w:t>
            </w:r>
          </w:p>
        </w:tc>
        <w:tc>
          <w:tcPr>
            <w:tcW w:w="1037" w:type="pct"/>
          </w:tcPr>
          <w:p w14:paraId="17F537F6" w14:textId="77777777" w:rsidR="007A7561" w:rsidRPr="005B39E3" w:rsidRDefault="007A7561" w:rsidP="00701719">
            <w:pPr>
              <w:pStyle w:val="Heading6"/>
              <w:keepNext w:val="0"/>
              <w:keepLines w:val="0"/>
              <w:widowControl w:val="0"/>
              <w:spacing w:before="0" w:afterLines="60" w:after="144"/>
              <w:ind w:left="-108" w:right="159"/>
              <w:rPr>
                <w:rFonts w:ascii="Arial" w:eastAsia="Calibri" w:hAnsi="Arial" w:cs="Arial"/>
                <w:i w:val="0"/>
                <w:iCs w:val="0"/>
                <w:color w:val="000000"/>
                <w:sz w:val="20"/>
                <w:szCs w:val="20"/>
              </w:rPr>
            </w:pPr>
            <w:r w:rsidRPr="005B39E3">
              <w:rPr>
                <w:rFonts w:ascii="Arial" w:eastAsia="Calibri" w:hAnsi="Arial" w:cs="Arial"/>
                <w:i w:val="0"/>
                <w:iCs w:val="0"/>
                <w:color w:val="000000"/>
                <w:sz w:val="20"/>
                <w:szCs w:val="20"/>
              </w:rPr>
              <w:t>Television interview</w:t>
            </w:r>
          </w:p>
        </w:tc>
        <w:tc>
          <w:tcPr>
            <w:tcW w:w="3447" w:type="pct"/>
          </w:tcPr>
          <w:p w14:paraId="3570A41F" w14:textId="77777777" w:rsidR="007A7561" w:rsidRPr="005B39E3" w:rsidRDefault="007A7561" w:rsidP="00701719">
            <w:pPr>
              <w:pStyle w:val="Heading6"/>
              <w:pageBreakBefore/>
              <w:widowControl w:val="0"/>
              <w:spacing w:before="0" w:afterLines="60" w:after="144"/>
              <w:ind w:left="-108" w:right="159"/>
              <w:rPr>
                <w:rFonts w:ascii="Arial" w:eastAsia="Calibri" w:hAnsi="Arial" w:cs="Arial"/>
                <w:i w:val="0"/>
                <w:iCs w:val="0"/>
                <w:color w:val="000000"/>
                <w:sz w:val="20"/>
                <w:szCs w:val="20"/>
              </w:rPr>
            </w:pPr>
            <w:r w:rsidRPr="005B39E3">
              <w:rPr>
                <w:rFonts w:ascii="Arial" w:eastAsia="Calibri" w:hAnsi="Arial" w:cs="Arial"/>
                <w:bCs/>
                <w:i w:val="0"/>
                <w:iCs w:val="0"/>
                <w:color w:val="000000"/>
                <w:sz w:val="20"/>
                <w:szCs w:val="20"/>
              </w:rPr>
              <w:t>Connor Cyrus, “</w:t>
            </w:r>
            <w:r w:rsidRPr="005B39E3">
              <w:rPr>
                <w:rFonts w:ascii="Arial" w:eastAsia="Calibri" w:hAnsi="Arial" w:cs="Arial"/>
                <w:i w:val="0"/>
                <w:iCs w:val="0"/>
                <w:color w:val="000000"/>
                <w:sz w:val="20"/>
                <w:szCs w:val="20"/>
              </w:rPr>
              <w:t>UVMMC officials want to see more people getting advance directives,</w:t>
            </w:r>
            <w:r w:rsidRPr="005B39E3">
              <w:rPr>
                <w:rFonts w:ascii="Arial" w:eastAsia="Calibri" w:hAnsi="Arial" w:cs="Arial"/>
                <w:bCs/>
                <w:i w:val="0"/>
                <w:iCs w:val="0"/>
                <w:color w:val="000000"/>
                <w:sz w:val="20"/>
                <w:szCs w:val="20"/>
              </w:rPr>
              <w:t xml:space="preserve">” WCAX (CBS news affiliate) Burlington, VT, October 14, 2018 </w:t>
            </w:r>
            <w:hyperlink r:id="rId155" w:history="1">
              <w:r w:rsidRPr="005B39E3">
                <w:rPr>
                  <w:rStyle w:val="Hyperlink"/>
                  <w:rFonts w:ascii="Arial" w:eastAsia="Calibri" w:hAnsi="Arial" w:cs="Arial"/>
                  <w:bCs/>
                  <w:i w:val="0"/>
                  <w:iCs w:val="0"/>
                  <w:sz w:val="20"/>
                  <w:szCs w:val="20"/>
                </w:rPr>
                <w:t>https://www.wcax.com/content/news/UVMMC-officials-encourage-everyone-to-get-an-advance-directive-500475531.html</w:t>
              </w:r>
            </w:hyperlink>
            <w:r w:rsidRPr="005B39E3">
              <w:rPr>
                <w:rFonts w:ascii="Arial" w:eastAsia="Calibri" w:hAnsi="Arial" w:cs="Arial"/>
                <w:bCs/>
                <w:i w:val="0"/>
                <w:iCs w:val="0"/>
                <w:color w:val="000000"/>
                <w:sz w:val="20"/>
                <w:szCs w:val="20"/>
              </w:rPr>
              <w:t xml:space="preserve"> </w:t>
            </w:r>
          </w:p>
        </w:tc>
      </w:tr>
      <w:tr w:rsidR="007A7561" w:rsidRPr="007F0A26" w14:paraId="037CD0AB" w14:textId="77777777" w:rsidTr="00701719">
        <w:trPr>
          <w:trHeight w:val="1026"/>
        </w:trPr>
        <w:tc>
          <w:tcPr>
            <w:tcW w:w="516" w:type="pct"/>
          </w:tcPr>
          <w:p w14:paraId="01B6D60C" w14:textId="77777777" w:rsidR="007A7561" w:rsidRPr="005B39E3" w:rsidRDefault="007A7561" w:rsidP="00701719">
            <w:pPr>
              <w:widowControl w:val="0"/>
              <w:spacing w:afterLines="60" w:after="144"/>
              <w:ind w:left="-108" w:right="159"/>
              <w:rPr>
                <w:rFonts w:ascii="Arial" w:hAnsi="Arial" w:cs="Arial"/>
                <w:color w:val="000000"/>
                <w:sz w:val="20"/>
                <w:szCs w:val="20"/>
              </w:rPr>
            </w:pPr>
            <w:r w:rsidRPr="005B39E3">
              <w:rPr>
                <w:rFonts w:ascii="Arial" w:hAnsi="Arial" w:cs="Arial"/>
                <w:color w:val="000000"/>
                <w:sz w:val="20"/>
                <w:szCs w:val="20"/>
              </w:rPr>
              <w:lastRenderedPageBreak/>
              <w:t>2018</w:t>
            </w:r>
          </w:p>
        </w:tc>
        <w:tc>
          <w:tcPr>
            <w:tcW w:w="1037" w:type="pct"/>
          </w:tcPr>
          <w:p w14:paraId="5E3E3884" w14:textId="77777777" w:rsidR="007A7561" w:rsidRPr="005B39E3" w:rsidRDefault="007A7561" w:rsidP="00701719">
            <w:pPr>
              <w:pStyle w:val="Heading6"/>
              <w:keepNext w:val="0"/>
              <w:keepLines w:val="0"/>
              <w:widowControl w:val="0"/>
              <w:spacing w:before="0" w:afterLines="60" w:after="144"/>
              <w:ind w:left="-108" w:right="159"/>
              <w:rPr>
                <w:rFonts w:ascii="Arial" w:eastAsia="Calibri" w:hAnsi="Arial" w:cs="Arial"/>
                <w:i w:val="0"/>
                <w:iCs w:val="0"/>
                <w:color w:val="000000"/>
                <w:sz w:val="20"/>
                <w:szCs w:val="20"/>
              </w:rPr>
            </w:pPr>
            <w:r w:rsidRPr="005B39E3">
              <w:rPr>
                <w:rFonts w:ascii="Arial" w:eastAsia="Calibri" w:hAnsi="Arial" w:cs="Arial"/>
                <w:i w:val="0"/>
                <w:iCs w:val="0"/>
                <w:color w:val="000000"/>
                <w:sz w:val="20"/>
                <w:szCs w:val="20"/>
              </w:rPr>
              <w:t>Television interview</w:t>
            </w:r>
          </w:p>
        </w:tc>
        <w:tc>
          <w:tcPr>
            <w:tcW w:w="3447" w:type="pct"/>
          </w:tcPr>
          <w:p w14:paraId="140AF59A" w14:textId="77777777" w:rsidR="007A7561" w:rsidRPr="005B39E3" w:rsidRDefault="007A7561" w:rsidP="00701719">
            <w:pPr>
              <w:pStyle w:val="Heading6"/>
              <w:pageBreakBefore/>
              <w:widowControl w:val="0"/>
              <w:spacing w:before="0" w:afterLines="60" w:after="144"/>
              <w:ind w:left="-108" w:right="159"/>
              <w:rPr>
                <w:rFonts w:ascii="Arial" w:eastAsia="Calibri" w:hAnsi="Arial" w:cs="Arial"/>
                <w:bCs/>
                <w:i w:val="0"/>
                <w:iCs w:val="0"/>
                <w:color w:val="000000"/>
                <w:sz w:val="20"/>
                <w:szCs w:val="20"/>
              </w:rPr>
            </w:pPr>
            <w:r w:rsidRPr="005B39E3">
              <w:rPr>
                <w:rFonts w:ascii="Arial" w:eastAsia="Calibri" w:hAnsi="Arial" w:cs="Arial"/>
                <w:bCs/>
                <w:i w:val="0"/>
                <w:iCs w:val="0"/>
                <w:color w:val="000000"/>
                <w:sz w:val="20"/>
                <w:szCs w:val="20"/>
              </w:rPr>
              <w:t>“Doctors: get the flu shot,” live anchor commentary over video with WPTZ-BUR (NBC) Burlington, VT, December 10, 2018 (</w:t>
            </w:r>
            <w:hyperlink r:id="rId156" w:history="1">
              <w:r w:rsidRPr="005B39E3">
                <w:rPr>
                  <w:rStyle w:val="Hyperlink"/>
                  <w:rFonts w:ascii="Arial" w:eastAsia="Calibri" w:hAnsi="Arial" w:cs="Arial"/>
                  <w:bCs/>
                  <w:i w:val="0"/>
                  <w:iCs w:val="0"/>
                  <w:sz w:val="20"/>
                  <w:szCs w:val="20"/>
                </w:rPr>
                <w:t>link</w:t>
              </w:r>
            </w:hyperlink>
            <w:r w:rsidRPr="005B39E3">
              <w:rPr>
                <w:rFonts w:ascii="Arial" w:eastAsia="Calibri" w:hAnsi="Arial" w:cs="Arial"/>
                <w:bCs/>
                <w:i w:val="0"/>
                <w:iCs w:val="0"/>
                <w:color w:val="000000"/>
                <w:sz w:val="20"/>
                <w:szCs w:val="20"/>
              </w:rPr>
              <w:t>; no public link available from the TV station itself)</w:t>
            </w:r>
          </w:p>
        </w:tc>
      </w:tr>
      <w:tr w:rsidR="007A7561" w:rsidRPr="008C18B9" w14:paraId="6A73ED75" w14:textId="77777777" w:rsidTr="00701719">
        <w:trPr>
          <w:trHeight w:val="990"/>
        </w:trPr>
        <w:tc>
          <w:tcPr>
            <w:tcW w:w="516" w:type="pct"/>
          </w:tcPr>
          <w:p w14:paraId="665DDAAE" w14:textId="77777777" w:rsidR="007A7561" w:rsidRPr="008C18B9" w:rsidRDefault="007A7561" w:rsidP="00701719">
            <w:pPr>
              <w:widowControl w:val="0"/>
              <w:spacing w:afterLines="60" w:after="144"/>
              <w:ind w:left="-108" w:right="159"/>
              <w:rPr>
                <w:rFonts w:ascii="Arial" w:hAnsi="Arial" w:cs="Arial"/>
                <w:b/>
                <w:bCs/>
                <w:color w:val="000000"/>
                <w:sz w:val="20"/>
                <w:szCs w:val="20"/>
              </w:rPr>
            </w:pPr>
            <w:r w:rsidRPr="008C18B9">
              <w:rPr>
                <w:rFonts w:ascii="Arial" w:hAnsi="Arial" w:cs="Arial"/>
                <w:b/>
                <w:bCs/>
                <w:color w:val="000000"/>
                <w:sz w:val="20"/>
                <w:szCs w:val="20"/>
              </w:rPr>
              <w:t>2019</w:t>
            </w:r>
          </w:p>
        </w:tc>
        <w:tc>
          <w:tcPr>
            <w:tcW w:w="1037" w:type="pct"/>
          </w:tcPr>
          <w:p w14:paraId="399B25A5" w14:textId="77777777" w:rsidR="007A7561" w:rsidRPr="008C18B9" w:rsidRDefault="007A7561" w:rsidP="00701719">
            <w:pPr>
              <w:pStyle w:val="Heading6"/>
              <w:keepNext w:val="0"/>
              <w:keepLines w:val="0"/>
              <w:widowControl w:val="0"/>
              <w:spacing w:before="0" w:afterLines="60" w:after="144"/>
              <w:ind w:left="-108" w:right="159"/>
              <w:rPr>
                <w:rFonts w:ascii="Arial" w:eastAsia="Calibri" w:hAnsi="Arial" w:cs="Arial"/>
                <w:b/>
                <w:bCs/>
                <w:i w:val="0"/>
                <w:iCs w:val="0"/>
                <w:color w:val="000000"/>
                <w:sz w:val="20"/>
                <w:szCs w:val="20"/>
              </w:rPr>
            </w:pPr>
            <w:r w:rsidRPr="008C18B9">
              <w:rPr>
                <w:rFonts w:ascii="Arial" w:eastAsia="Calibri" w:hAnsi="Arial" w:cs="Arial"/>
                <w:b/>
                <w:bCs/>
                <w:i w:val="0"/>
                <w:iCs w:val="0"/>
                <w:color w:val="000000"/>
                <w:sz w:val="20"/>
                <w:szCs w:val="20"/>
              </w:rPr>
              <w:t>Quoted in article</w:t>
            </w:r>
          </w:p>
        </w:tc>
        <w:tc>
          <w:tcPr>
            <w:tcW w:w="3447" w:type="pct"/>
          </w:tcPr>
          <w:p w14:paraId="0FFFFC04" w14:textId="77777777" w:rsidR="007A7561" w:rsidRPr="008C18B9" w:rsidRDefault="007A7561" w:rsidP="00701719">
            <w:pPr>
              <w:pStyle w:val="Heading6"/>
              <w:pageBreakBefore/>
              <w:widowControl w:val="0"/>
              <w:spacing w:before="0" w:afterLines="60" w:after="144"/>
              <w:ind w:left="-108" w:right="159"/>
              <w:rPr>
                <w:rFonts w:ascii="Arial" w:eastAsia="Calibri" w:hAnsi="Arial" w:cs="Arial"/>
                <w:b/>
                <w:bCs/>
                <w:i w:val="0"/>
                <w:iCs w:val="0"/>
                <w:color w:val="000000"/>
                <w:sz w:val="20"/>
                <w:szCs w:val="20"/>
              </w:rPr>
            </w:pPr>
            <w:r w:rsidRPr="008C18B9">
              <w:rPr>
                <w:rFonts w:ascii="Arial" w:eastAsia="Calibri" w:hAnsi="Arial" w:cs="Arial"/>
                <w:b/>
                <w:bCs/>
                <w:i w:val="0"/>
                <w:iCs w:val="0"/>
                <w:color w:val="000000"/>
                <w:sz w:val="20"/>
                <w:szCs w:val="20"/>
              </w:rPr>
              <w:t xml:space="preserve">Stacey Kusterbeck, “Providing Care Viewed as Futile or Unnecessary Linked to Physician Burnout, Intention to Quit,” Medical Ethics Advisor, February 2019 </w:t>
            </w:r>
            <w:hyperlink r:id="rId157" w:history="1">
              <w:r w:rsidRPr="008C18B9">
                <w:rPr>
                  <w:rStyle w:val="Hyperlink"/>
                  <w:rFonts w:ascii="Arial" w:eastAsia="Calibri" w:hAnsi="Arial" w:cs="Arial"/>
                  <w:b/>
                  <w:bCs/>
                  <w:i w:val="0"/>
                  <w:iCs w:val="0"/>
                  <w:sz w:val="20"/>
                  <w:szCs w:val="20"/>
                </w:rPr>
                <w:t>https://www.reliasmedia.com/newsletters/22-medical-ethics-advisor</w:t>
              </w:r>
            </w:hyperlink>
          </w:p>
        </w:tc>
      </w:tr>
      <w:tr w:rsidR="007A7561" w:rsidRPr="008C18B9" w14:paraId="22198E0E" w14:textId="77777777" w:rsidTr="00701719">
        <w:trPr>
          <w:trHeight w:val="1285"/>
        </w:trPr>
        <w:tc>
          <w:tcPr>
            <w:tcW w:w="516" w:type="pct"/>
          </w:tcPr>
          <w:p w14:paraId="7C6990B2" w14:textId="77777777" w:rsidR="007A7561" w:rsidRPr="008C18B9" w:rsidRDefault="007A7561" w:rsidP="00701719">
            <w:pPr>
              <w:widowControl w:val="0"/>
              <w:spacing w:afterLines="60" w:after="144"/>
              <w:ind w:left="-108" w:right="159"/>
              <w:rPr>
                <w:rFonts w:ascii="Arial" w:hAnsi="Arial" w:cs="Arial"/>
                <w:b/>
                <w:bCs/>
                <w:color w:val="000000"/>
                <w:sz w:val="20"/>
                <w:szCs w:val="20"/>
              </w:rPr>
            </w:pPr>
            <w:r w:rsidRPr="008C18B9">
              <w:rPr>
                <w:rFonts w:ascii="Arial" w:hAnsi="Arial" w:cs="Arial"/>
                <w:b/>
                <w:bCs/>
                <w:color w:val="000000"/>
                <w:sz w:val="20"/>
                <w:szCs w:val="20"/>
              </w:rPr>
              <w:t>2019</w:t>
            </w:r>
          </w:p>
        </w:tc>
        <w:tc>
          <w:tcPr>
            <w:tcW w:w="1037" w:type="pct"/>
          </w:tcPr>
          <w:p w14:paraId="78E0EBC8" w14:textId="77777777" w:rsidR="007A7561" w:rsidRPr="008C18B9" w:rsidRDefault="007A7561" w:rsidP="00701719">
            <w:pPr>
              <w:pStyle w:val="Heading6"/>
              <w:keepNext w:val="0"/>
              <w:keepLines w:val="0"/>
              <w:widowControl w:val="0"/>
              <w:spacing w:before="0" w:afterLines="60" w:after="144"/>
              <w:ind w:left="-108" w:right="159"/>
              <w:rPr>
                <w:rFonts w:ascii="Arial" w:eastAsia="Calibri" w:hAnsi="Arial" w:cs="Arial"/>
                <w:b/>
                <w:bCs/>
                <w:i w:val="0"/>
                <w:iCs w:val="0"/>
                <w:color w:val="000000"/>
                <w:sz w:val="20"/>
                <w:szCs w:val="20"/>
              </w:rPr>
            </w:pPr>
            <w:r w:rsidRPr="008C18B9">
              <w:rPr>
                <w:rFonts w:ascii="Arial" w:eastAsia="Calibri" w:hAnsi="Arial" w:cs="Arial"/>
                <w:b/>
                <w:bCs/>
                <w:i w:val="0"/>
                <w:iCs w:val="0"/>
                <w:color w:val="000000"/>
                <w:sz w:val="20"/>
                <w:szCs w:val="20"/>
              </w:rPr>
              <w:t>Quoted in article</w:t>
            </w:r>
          </w:p>
        </w:tc>
        <w:tc>
          <w:tcPr>
            <w:tcW w:w="3447" w:type="pct"/>
          </w:tcPr>
          <w:p w14:paraId="67C23FE1" w14:textId="77777777" w:rsidR="007A7561" w:rsidRPr="008C18B9" w:rsidRDefault="007A7561" w:rsidP="00701719">
            <w:pPr>
              <w:pStyle w:val="Heading6"/>
              <w:pageBreakBefore/>
              <w:widowControl w:val="0"/>
              <w:spacing w:before="0" w:afterLines="60" w:after="144"/>
              <w:ind w:left="-108" w:right="159"/>
              <w:rPr>
                <w:rFonts w:ascii="Arial" w:eastAsia="Calibri" w:hAnsi="Arial" w:cs="Arial"/>
                <w:b/>
                <w:bCs/>
                <w:i w:val="0"/>
                <w:iCs w:val="0"/>
                <w:color w:val="000000"/>
                <w:sz w:val="20"/>
                <w:szCs w:val="20"/>
              </w:rPr>
            </w:pPr>
            <w:r w:rsidRPr="008C18B9">
              <w:rPr>
                <w:rFonts w:ascii="Arial" w:eastAsia="Calibri" w:hAnsi="Arial" w:cs="Arial"/>
                <w:b/>
                <w:bCs/>
                <w:i w:val="0"/>
                <w:iCs w:val="0"/>
                <w:color w:val="000000"/>
                <w:sz w:val="20"/>
                <w:szCs w:val="20"/>
              </w:rPr>
              <w:t xml:space="preserve">Stacey Kusterbeck, “Much Common Ground Between Ethics and Hospital Leadership,” Medical Ethics Advisor, March 2019 </w:t>
            </w:r>
            <w:hyperlink r:id="rId158" w:history="1">
              <w:r w:rsidRPr="008C18B9">
                <w:rPr>
                  <w:rStyle w:val="Hyperlink"/>
                  <w:rFonts w:ascii="Arial" w:eastAsia="Calibri" w:hAnsi="Arial" w:cs="Arial"/>
                  <w:b/>
                  <w:bCs/>
                  <w:i w:val="0"/>
                  <w:iCs w:val="0"/>
                  <w:sz w:val="20"/>
                  <w:szCs w:val="20"/>
                </w:rPr>
                <w:t>https://www.reliasmedia.com/articles/144070-much-common-ground-between-ethics-and-hospital-leadership</w:t>
              </w:r>
            </w:hyperlink>
            <w:r w:rsidRPr="008C18B9">
              <w:rPr>
                <w:rFonts w:ascii="Arial" w:eastAsia="Calibri" w:hAnsi="Arial" w:cs="Arial"/>
                <w:b/>
                <w:bCs/>
                <w:i w:val="0"/>
                <w:iCs w:val="0"/>
                <w:color w:val="000000"/>
                <w:sz w:val="20"/>
                <w:szCs w:val="20"/>
              </w:rPr>
              <w:t xml:space="preserve"> </w:t>
            </w:r>
          </w:p>
        </w:tc>
      </w:tr>
      <w:tr w:rsidR="007A7561" w:rsidRPr="008C18B9" w14:paraId="3F2210FC" w14:textId="77777777" w:rsidTr="00701719">
        <w:trPr>
          <w:trHeight w:val="1285"/>
        </w:trPr>
        <w:tc>
          <w:tcPr>
            <w:tcW w:w="516" w:type="pct"/>
          </w:tcPr>
          <w:p w14:paraId="496B7777" w14:textId="77777777" w:rsidR="007A7561" w:rsidRPr="008C18B9" w:rsidRDefault="007A7561" w:rsidP="00701719">
            <w:pPr>
              <w:widowControl w:val="0"/>
              <w:spacing w:afterLines="60" w:after="144"/>
              <w:ind w:left="-108" w:right="159"/>
              <w:rPr>
                <w:rFonts w:ascii="Arial" w:hAnsi="Arial" w:cs="Arial"/>
                <w:b/>
                <w:bCs/>
                <w:color w:val="000000"/>
                <w:sz w:val="20"/>
                <w:szCs w:val="20"/>
              </w:rPr>
            </w:pPr>
            <w:r w:rsidRPr="008C18B9">
              <w:rPr>
                <w:rFonts w:ascii="Arial" w:hAnsi="Arial" w:cs="Arial"/>
                <w:b/>
                <w:bCs/>
                <w:color w:val="000000"/>
                <w:sz w:val="20"/>
                <w:szCs w:val="20"/>
              </w:rPr>
              <w:t>2019</w:t>
            </w:r>
          </w:p>
        </w:tc>
        <w:tc>
          <w:tcPr>
            <w:tcW w:w="1037" w:type="pct"/>
          </w:tcPr>
          <w:p w14:paraId="3AD2FBE7" w14:textId="77777777" w:rsidR="007A7561" w:rsidRPr="008C18B9" w:rsidRDefault="007A7561" w:rsidP="00701719">
            <w:pPr>
              <w:pStyle w:val="Heading6"/>
              <w:keepNext w:val="0"/>
              <w:keepLines w:val="0"/>
              <w:widowControl w:val="0"/>
              <w:spacing w:before="0" w:afterLines="60" w:after="144"/>
              <w:ind w:left="-108" w:right="159"/>
              <w:rPr>
                <w:rFonts w:ascii="Arial" w:eastAsia="Calibri" w:hAnsi="Arial" w:cs="Arial"/>
                <w:b/>
                <w:bCs/>
                <w:i w:val="0"/>
                <w:iCs w:val="0"/>
                <w:color w:val="000000"/>
                <w:sz w:val="20"/>
                <w:szCs w:val="20"/>
              </w:rPr>
            </w:pPr>
            <w:r w:rsidRPr="008C18B9">
              <w:rPr>
                <w:rFonts w:ascii="Arial" w:eastAsia="Calibri" w:hAnsi="Arial" w:cs="Arial"/>
                <w:b/>
                <w:bCs/>
                <w:i w:val="0"/>
                <w:iCs w:val="0"/>
                <w:color w:val="000000"/>
                <w:sz w:val="20"/>
                <w:szCs w:val="20"/>
              </w:rPr>
              <w:t>Quoted in article</w:t>
            </w:r>
          </w:p>
        </w:tc>
        <w:tc>
          <w:tcPr>
            <w:tcW w:w="3447" w:type="pct"/>
          </w:tcPr>
          <w:p w14:paraId="4B16A76E" w14:textId="77777777" w:rsidR="007A7561" w:rsidRPr="008C18B9" w:rsidRDefault="007A7561" w:rsidP="00701719">
            <w:pPr>
              <w:pStyle w:val="Heading6"/>
              <w:pageBreakBefore/>
              <w:widowControl w:val="0"/>
              <w:spacing w:before="0" w:afterLines="60" w:after="144"/>
              <w:ind w:left="-108" w:right="159"/>
              <w:rPr>
                <w:rFonts w:ascii="Arial" w:eastAsia="Calibri" w:hAnsi="Arial" w:cs="Arial"/>
                <w:b/>
                <w:bCs/>
                <w:i w:val="0"/>
                <w:iCs w:val="0"/>
                <w:color w:val="000000"/>
                <w:sz w:val="20"/>
                <w:szCs w:val="20"/>
              </w:rPr>
            </w:pPr>
            <w:r w:rsidRPr="008C18B9">
              <w:rPr>
                <w:rFonts w:ascii="Arial" w:eastAsia="Calibri" w:hAnsi="Arial" w:cs="Arial"/>
                <w:b/>
                <w:bCs/>
                <w:i w:val="0"/>
                <w:iCs w:val="0"/>
                <w:color w:val="000000"/>
                <w:sz w:val="20"/>
                <w:szCs w:val="20"/>
              </w:rPr>
              <w:t xml:space="preserve">Stacey Kusterbeck, “Ethics of Virtual Visits: In-Person Visits Declined 33% in First Year,” Medical Ethics Advisor, April 2019 </w:t>
            </w:r>
            <w:hyperlink r:id="rId159" w:history="1">
              <w:r w:rsidRPr="008C18B9">
                <w:rPr>
                  <w:rStyle w:val="Hyperlink"/>
                  <w:rFonts w:ascii="Arial" w:eastAsia="Calibri" w:hAnsi="Arial" w:cs="Arial"/>
                  <w:b/>
                  <w:bCs/>
                  <w:i w:val="0"/>
                  <w:iCs w:val="0"/>
                  <w:sz w:val="20"/>
                  <w:szCs w:val="20"/>
                </w:rPr>
                <w:t>https://www.reliasmedia.com/articles/144189-ethics-of-virtual-visits-in-person-visits-declined-33-in-first-year</w:t>
              </w:r>
            </w:hyperlink>
            <w:r w:rsidRPr="008C18B9">
              <w:rPr>
                <w:rFonts w:ascii="Arial" w:eastAsia="Calibri" w:hAnsi="Arial" w:cs="Arial"/>
                <w:b/>
                <w:bCs/>
                <w:i w:val="0"/>
                <w:iCs w:val="0"/>
                <w:color w:val="000000"/>
                <w:sz w:val="20"/>
                <w:szCs w:val="20"/>
              </w:rPr>
              <w:t xml:space="preserve"> </w:t>
            </w:r>
          </w:p>
        </w:tc>
      </w:tr>
      <w:tr w:rsidR="007A7561" w:rsidRPr="007F0A26" w14:paraId="293F28C4" w14:textId="77777777" w:rsidTr="00701719">
        <w:trPr>
          <w:trHeight w:val="1285"/>
        </w:trPr>
        <w:tc>
          <w:tcPr>
            <w:tcW w:w="516" w:type="pct"/>
          </w:tcPr>
          <w:p w14:paraId="18F26E36" w14:textId="77777777" w:rsidR="007A7561" w:rsidRPr="005B39E3" w:rsidRDefault="007A7561" w:rsidP="00701719">
            <w:pPr>
              <w:widowControl w:val="0"/>
              <w:spacing w:afterLines="60" w:after="144"/>
              <w:ind w:left="-108" w:right="159"/>
              <w:rPr>
                <w:rFonts w:ascii="Arial" w:hAnsi="Arial" w:cs="Arial"/>
                <w:color w:val="000000"/>
                <w:sz w:val="20"/>
                <w:szCs w:val="20"/>
              </w:rPr>
            </w:pPr>
            <w:r w:rsidRPr="005B39E3">
              <w:rPr>
                <w:rFonts w:ascii="Arial" w:hAnsi="Arial" w:cs="Arial"/>
                <w:color w:val="000000"/>
                <w:sz w:val="20"/>
                <w:szCs w:val="20"/>
              </w:rPr>
              <w:t>2019</w:t>
            </w:r>
          </w:p>
        </w:tc>
        <w:tc>
          <w:tcPr>
            <w:tcW w:w="1037" w:type="pct"/>
          </w:tcPr>
          <w:p w14:paraId="277ADF37" w14:textId="77777777" w:rsidR="007A7561" w:rsidRPr="005B39E3" w:rsidRDefault="007A7561" w:rsidP="00701719">
            <w:pPr>
              <w:pStyle w:val="Heading6"/>
              <w:keepNext w:val="0"/>
              <w:keepLines w:val="0"/>
              <w:widowControl w:val="0"/>
              <w:spacing w:before="0" w:afterLines="60" w:after="144"/>
              <w:ind w:left="-108" w:right="159"/>
              <w:rPr>
                <w:rFonts w:ascii="Arial" w:eastAsia="Calibri" w:hAnsi="Arial" w:cs="Arial"/>
                <w:i w:val="0"/>
                <w:iCs w:val="0"/>
                <w:color w:val="000000"/>
                <w:sz w:val="20"/>
                <w:szCs w:val="20"/>
              </w:rPr>
            </w:pPr>
            <w:r w:rsidRPr="005B39E3">
              <w:rPr>
                <w:rFonts w:ascii="Arial" w:eastAsia="Calibri" w:hAnsi="Arial" w:cs="Arial"/>
                <w:i w:val="0"/>
                <w:iCs w:val="0"/>
                <w:color w:val="000000"/>
                <w:sz w:val="20"/>
                <w:szCs w:val="20"/>
              </w:rPr>
              <w:t>Television interview</w:t>
            </w:r>
          </w:p>
        </w:tc>
        <w:tc>
          <w:tcPr>
            <w:tcW w:w="3447" w:type="pct"/>
          </w:tcPr>
          <w:p w14:paraId="2FD21367" w14:textId="77777777" w:rsidR="007A7561" w:rsidRPr="005B39E3" w:rsidRDefault="007A7561" w:rsidP="00701719">
            <w:pPr>
              <w:pStyle w:val="Heading6"/>
              <w:pageBreakBefore/>
              <w:widowControl w:val="0"/>
              <w:spacing w:before="0" w:afterLines="60" w:after="144"/>
              <w:ind w:left="-108" w:right="159"/>
              <w:rPr>
                <w:rFonts w:ascii="Arial" w:eastAsia="Calibri" w:hAnsi="Arial" w:cs="Arial"/>
                <w:bCs/>
                <w:i w:val="0"/>
                <w:iCs w:val="0"/>
                <w:color w:val="000000"/>
                <w:sz w:val="20"/>
                <w:szCs w:val="20"/>
              </w:rPr>
            </w:pPr>
            <w:r w:rsidRPr="005B39E3">
              <w:rPr>
                <w:rFonts w:ascii="Arial" w:eastAsia="Calibri" w:hAnsi="Arial" w:cs="Arial"/>
                <w:bCs/>
                <w:i w:val="0"/>
                <w:iCs w:val="0"/>
                <w:color w:val="000000"/>
                <w:sz w:val="20"/>
                <w:szCs w:val="20"/>
              </w:rPr>
              <w:t xml:space="preserve">Connor Cyrus, “Local doctors warn of long flu season,” WCAX (CBS) Burlington, VT, April 24, 2019 </w:t>
            </w:r>
            <w:hyperlink r:id="rId160" w:history="1">
              <w:r w:rsidRPr="005B39E3">
                <w:rPr>
                  <w:rStyle w:val="Hyperlink"/>
                  <w:rFonts w:ascii="Arial" w:eastAsia="Calibri" w:hAnsi="Arial" w:cs="Arial"/>
                  <w:bCs/>
                  <w:i w:val="0"/>
                  <w:iCs w:val="0"/>
                  <w:sz w:val="20"/>
                  <w:szCs w:val="20"/>
                </w:rPr>
                <w:t>https://www.wcax.com/content/news/Local-doctors-warn-of-long-flu-season-508994931.html</w:t>
              </w:r>
            </w:hyperlink>
            <w:r w:rsidRPr="005B39E3">
              <w:rPr>
                <w:rFonts w:ascii="Arial" w:eastAsia="Calibri" w:hAnsi="Arial" w:cs="Arial"/>
                <w:bCs/>
                <w:i w:val="0"/>
                <w:iCs w:val="0"/>
                <w:color w:val="000000"/>
                <w:sz w:val="20"/>
                <w:szCs w:val="20"/>
              </w:rPr>
              <w:t xml:space="preserve"> </w:t>
            </w:r>
          </w:p>
        </w:tc>
      </w:tr>
      <w:tr w:rsidR="007A7561" w:rsidRPr="007F0A26" w14:paraId="7BC4018C" w14:textId="77777777" w:rsidTr="00701719">
        <w:trPr>
          <w:trHeight w:val="1285"/>
        </w:trPr>
        <w:tc>
          <w:tcPr>
            <w:tcW w:w="516" w:type="pct"/>
          </w:tcPr>
          <w:p w14:paraId="770BB294" w14:textId="77777777" w:rsidR="007A7561" w:rsidRPr="005B39E3" w:rsidRDefault="007A7561" w:rsidP="00701719">
            <w:pPr>
              <w:widowControl w:val="0"/>
              <w:spacing w:afterLines="60" w:after="144"/>
              <w:ind w:left="-108" w:right="159"/>
              <w:rPr>
                <w:rFonts w:ascii="Arial" w:hAnsi="Arial" w:cs="Arial"/>
                <w:color w:val="000000"/>
                <w:sz w:val="20"/>
                <w:szCs w:val="20"/>
              </w:rPr>
            </w:pPr>
            <w:r w:rsidRPr="005B39E3">
              <w:rPr>
                <w:rFonts w:ascii="Arial" w:hAnsi="Arial" w:cs="Arial"/>
                <w:color w:val="000000"/>
                <w:sz w:val="20"/>
                <w:szCs w:val="20"/>
              </w:rPr>
              <w:t>2019</w:t>
            </w:r>
          </w:p>
        </w:tc>
        <w:tc>
          <w:tcPr>
            <w:tcW w:w="1037" w:type="pct"/>
          </w:tcPr>
          <w:p w14:paraId="16CECDA1" w14:textId="77777777" w:rsidR="007A7561" w:rsidRPr="005B39E3" w:rsidRDefault="007A7561" w:rsidP="00701719">
            <w:pPr>
              <w:pStyle w:val="Heading6"/>
              <w:keepNext w:val="0"/>
              <w:keepLines w:val="0"/>
              <w:widowControl w:val="0"/>
              <w:spacing w:before="0" w:afterLines="60" w:after="144"/>
              <w:ind w:left="-108" w:right="159"/>
              <w:rPr>
                <w:rFonts w:ascii="Arial" w:eastAsia="Calibri" w:hAnsi="Arial" w:cs="Arial"/>
                <w:i w:val="0"/>
                <w:iCs w:val="0"/>
                <w:color w:val="000000"/>
                <w:sz w:val="20"/>
                <w:szCs w:val="20"/>
              </w:rPr>
            </w:pPr>
            <w:r w:rsidRPr="005B39E3">
              <w:rPr>
                <w:rFonts w:ascii="Arial" w:eastAsia="Calibri" w:hAnsi="Arial" w:cs="Arial"/>
                <w:i w:val="0"/>
                <w:iCs w:val="0"/>
                <w:color w:val="000000"/>
                <w:sz w:val="20"/>
                <w:szCs w:val="20"/>
              </w:rPr>
              <w:t>Television interview</w:t>
            </w:r>
          </w:p>
        </w:tc>
        <w:tc>
          <w:tcPr>
            <w:tcW w:w="3447" w:type="pct"/>
          </w:tcPr>
          <w:p w14:paraId="16B368B1" w14:textId="77777777" w:rsidR="007A7561" w:rsidRPr="005B39E3" w:rsidRDefault="007A7561" w:rsidP="00701719">
            <w:pPr>
              <w:pStyle w:val="Heading6"/>
              <w:pageBreakBefore/>
              <w:widowControl w:val="0"/>
              <w:spacing w:before="0" w:afterLines="60" w:after="144"/>
              <w:ind w:left="-108" w:right="159"/>
              <w:rPr>
                <w:rFonts w:ascii="Arial" w:eastAsia="Calibri" w:hAnsi="Arial" w:cs="Arial"/>
                <w:bCs/>
                <w:i w:val="0"/>
                <w:iCs w:val="0"/>
                <w:color w:val="000000"/>
                <w:sz w:val="20"/>
                <w:szCs w:val="20"/>
              </w:rPr>
            </w:pPr>
            <w:r w:rsidRPr="005B39E3">
              <w:rPr>
                <w:rFonts w:ascii="Arial" w:eastAsia="Calibri" w:hAnsi="Arial" w:cs="Arial"/>
                <w:bCs/>
                <w:i w:val="0"/>
                <w:iCs w:val="0"/>
                <w:color w:val="000000"/>
                <w:sz w:val="20"/>
                <w:szCs w:val="20"/>
              </w:rPr>
              <w:t xml:space="preserve">Torrance Gaucher, “Vermont health officials urge measles precautions,” Local ABC 22/Fox 44, Burlington, VT, May 10, 2019 </w:t>
            </w:r>
            <w:hyperlink r:id="rId161" w:history="1">
              <w:r w:rsidRPr="005B39E3">
                <w:rPr>
                  <w:rStyle w:val="Hyperlink"/>
                  <w:rFonts w:ascii="Arial" w:eastAsia="Calibri" w:hAnsi="Arial" w:cs="Arial"/>
                  <w:bCs/>
                  <w:i w:val="0"/>
                  <w:iCs w:val="0"/>
                  <w:sz w:val="20"/>
                  <w:szCs w:val="20"/>
                </w:rPr>
                <w:t>https://www.mychamplainvalley.com/news/local-news/vermont-health-officials-urge-measles-precautions/1995200979</w:t>
              </w:r>
            </w:hyperlink>
            <w:r w:rsidRPr="005B39E3">
              <w:rPr>
                <w:rFonts w:ascii="Arial" w:eastAsia="Calibri" w:hAnsi="Arial" w:cs="Arial"/>
                <w:bCs/>
                <w:i w:val="0"/>
                <w:iCs w:val="0"/>
                <w:color w:val="000000"/>
                <w:sz w:val="20"/>
                <w:szCs w:val="20"/>
              </w:rPr>
              <w:t xml:space="preserve"> </w:t>
            </w:r>
          </w:p>
        </w:tc>
      </w:tr>
      <w:tr w:rsidR="007A7561" w:rsidRPr="007F0A26" w14:paraId="26D4B6F3" w14:textId="77777777" w:rsidTr="00701719">
        <w:trPr>
          <w:trHeight w:val="945"/>
        </w:trPr>
        <w:tc>
          <w:tcPr>
            <w:tcW w:w="516" w:type="pct"/>
          </w:tcPr>
          <w:p w14:paraId="297C615B" w14:textId="77777777" w:rsidR="007A7561" w:rsidRPr="005B39E3" w:rsidRDefault="007A7561" w:rsidP="00701719">
            <w:pPr>
              <w:widowControl w:val="0"/>
              <w:spacing w:afterLines="60" w:after="144"/>
              <w:ind w:left="-108" w:right="159"/>
              <w:rPr>
                <w:rFonts w:ascii="Arial" w:hAnsi="Arial" w:cs="Arial"/>
                <w:color w:val="000000"/>
                <w:sz w:val="20"/>
                <w:szCs w:val="20"/>
              </w:rPr>
            </w:pPr>
            <w:r w:rsidRPr="005B39E3">
              <w:rPr>
                <w:rFonts w:ascii="Arial" w:hAnsi="Arial" w:cs="Arial"/>
                <w:color w:val="000000"/>
                <w:sz w:val="20"/>
                <w:szCs w:val="20"/>
              </w:rPr>
              <w:t>2019</w:t>
            </w:r>
          </w:p>
        </w:tc>
        <w:tc>
          <w:tcPr>
            <w:tcW w:w="1037" w:type="pct"/>
          </w:tcPr>
          <w:p w14:paraId="23AF9F86" w14:textId="77777777" w:rsidR="007A7561" w:rsidRPr="005B39E3" w:rsidRDefault="007A7561" w:rsidP="00701719">
            <w:pPr>
              <w:pStyle w:val="Heading6"/>
              <w:keepNext w:val="0"/>
              <w:keepLines w:val="0"/>
              <w:widowControl w:val="0"/>
              <w:spacing w:before="0" w:afterLines="60" w:after="144"/>
              <w:ind w:left="-108" w:right="159"/>
              <w:rPr>
                <w:rFonts w:ascii="Arial" w:eastAsia="Calibri" w:hAnsi="Arial" w:cs="Arial"/>
                <w:i w:val="0"/>
                <w:iCs w:val="0"/>
                <w:color w:val="000000"/>
                <w:sz w:val="20"/>
                <w:szCs w:val="20"/>
              </w:rPr>
            </w:pPr>
            <w:r w:rsidRPr="005B39E3">
              <w:rPr>
                <w:rFonts w:ascii="Arial" w:eastAsia="Calibri" w:hAnsi="Arial" w:cs="Arial"/>
                <w:i w:val="0"/>
                <w:iCs w:val="0"/>
                <w:color w:val="000000"/>
                <w:sz w:val="20"/>
                <w:szCs w:val="20"/>
              </w:rPr>
              <w:t>Quoted in article</w:t>
            </w:r>
          </w:p>
        </w:tc>
        <w:tc>
          <w:tcPr>
            <w:tcW w:w="3447" w:type="pct"/>
          </w:tcPr>
          <w:p w14:paraId="2387ABC0" w14:textId="77777777" w:rsidR="007A7561" w:rsidRPr="005B39E3" w:rsidRDefault="007A7561" w:rsidP="00701719">
            <w:pPr>
              <w:pStyle w:val="Heading6"/>
              <w:pageBreakBefore/>
              <w:widowControl w:val="0"/>
              <w:spacing w:before="0" w:afterLines="60" w:after="144"/>
              <w:ind w:left="-108" w:right="159"/>
              <w:rPr>
                <w:rFonts w:ascii="Arial" w:eastAsia="Calibri" w:hAnsi="Arial" w:cs="Arial"/>
                <w:bCs/>
                <w:i w:val="0"/>
                <w:iCs w:val="0"/>
                <w:color w:val="000000"/>
                <w:sz w:val="20"/>
                <w:szCs w:val="20"/>
              </w:rPr>
            </w:pPr>
            <w:r w:rsidRPr="005B39E3">
              <w:rPr>
                <w:rFonts w:ascii="Arial" w:eastAsia="Calibri" w:hAnsi="Arial" w:cs="Arial"/>
                <w:bCs/>
                <w:i w:val="0"/>
                <w:iCs w:val="0"/>
                <w:color w:val="000000"/>
                <w:sz w:val="20"/>
                <w:szCs w:val="20"/>
              </w:rPr>
              <w:t xml:space="preserve">Stacey Kusterbeck, “All-Volunteer Model Risks Marginalizing Ethics,” Medical Ethics Advisor, November 2019 </w:t>
            </w:r>
            <w:hyperlink r:id="rId162" w:history="1">
              <w:r w:rsidRPr="005B39E3">
                <w:rPr>
                  <w:rStyle w:val="Hyperlink"/>
                  <w:rFonts w:ascii="Arial" w:eastAsia="Calibri" w:hAnsi="Arial" w:cs="Arial"/>
                  <w:bCs/>
                  <w:i w:val="0"/>
                  <w:iCs w:val="0"/>
                  <w:sz w:val="20"/>
                  <w:szCs w:val="20"/>
                </w:rPr>
                <w:t>https://www.reliasmedia.com/articles/145223-all-volunteer-model-risks-marginalizing-ethics</w:t>
              </w:r>
            </w:hyperlink>
          </w:p>
        </w:tc>
      </w:tr>
      <w:tr w:rsidR="007A7561" w:rsidRPr="007F0A26" w14:paraId="0EFCD957" w14:textId="77777777" w:rsidTr="00701719">
        <w:trPr>
          <w:trHeight w:val="1285"/>
        </w:trPr>
        <w:tc>
          <w:tcPr>
            <w:tcW w:w="516" w:type="pct"/>
          </w:tcPr>
          <w:p w14:paraId="497B45B8" w14:textId="77777777" w:rsidR="007A7561" w:rsidRPr="005B39E3" w:rsidRDefault="007A7561" w:rsidP="00701719">
            <w:pPr>
              <w:widowControl w:val="0"/>
              <w:spacing w:afterLines="60" w:after="144"/>
              <w:ind w:left="-108" w:right="159"/>
              <w:rPr>
                <w:rFonts w:ascii="Arial" w:hAnsi="Arial" w:cs="Arial"/>
                <w:color w:val="000000"/>
                <w:sz w:val="20"/>
                <w:szCs w:val="20"/>
              </w:rPr>
            </w:pPr>
            <w:r w:rsidRPr="005B39E3">
              <w:rPr>
                <w:rFonts w:ascii="Arial" w:hAnsi="Arial" w:cs="Arial"/>
                <w:color w:val="000000"/>
                <w:sz w:val="20"/>
                <w:szCs w:val="20"/>
              </w:rPr>
              <w:t>2020</w:t>
            </w:r>
          </w:p>
        </w:tc>
        <w:tc>
          <w:tcPr>
            <w:tcW w:w="1037" w:type="pct"/>
          </w:tcPr>
          <w:p w14:paraId="192E7B96" w14:textId="77777777" w:rsidR="007A7561" w:rsidRPr="005B39E3" w:rsidRDefault="007A7561" w:rsidP="00701719">
            <w:pPr>
              <w:pStyle w:val="Heading6"/>
              <w:keepNext w:val="0"/>
              <w:keepLines w:val="0"/>
              <w:widowControl w:val="0"/>
              <w:spacing w:before="0" w:afterLines="60" w:after="144"/>
              <w:ind w:left="-108" w:right="159"/>
              <w:rPr>
                <w:rFonts w:ascii="Arial" w:eastAsia="Calibri" w:hAnsi="Arial" w:cs="Arial"/>
                <w:i w:val="0"/>
                <w:iCs w:val="0"/>
                <w:color w:val="000000"/>
                <w:sz w:val="20"/>
                <w:szCs w:val="20"/>
              </w:rPr>
            </w:pPr>
            <w:r w:rsidRPr="005B39E3">
              <w:rPr>
                <w:rFonts w:ascii="Arial" w:eastAsia="Calibri" w:hAnsi="Arial" w:cs="Arial"/>
                <w:i w:val="0"/>
                <w:iCs w:val="0"/>
                <w:color w:val="000000"/>
                <w:sz w:val="20"/>
                <w:szCs w:val="20"/>
              </w:rPr>
              <w:t>Radio interview</w:t>
            </w:r>
          </w:p>
        </w:tc>
        <w:tc>
          <w:tcPr>
            <w:tcW w:w="3447" w:type="pct"/>
          </w:tcPr>
          <w:p w14:paraId="2747F7DE" w14:textId="77777777" w:rsidR="007A7561" w:rsidRPr="005B39E3" w:rsidRDefault="007A7561" w:rsidP="00701719">
            <w:pPr>
              <w:pStyle w:val="Heading6"/>
              <w:pageBreakBefore/>
              <w:widowControl w:val="0"/>
              <w:spacing w:before="0" w:afterLines="60" w:after="144"/>
              <w:ind w:left="-108" w:right="159"/>
              <w:rPr>
                <w:rFonts w:ascii="Arial" w:eastAsia="Calibri" w:hAnsi="Arial" w:cs="Arial"/>
                <w:bCs/>
                <w:i w:val="0"/>
                <w:iCs w:val="0"/>
                <w:color w:val="000000"/>
                <w:sz w:val="20"/>
                <w:szCs w:val="20"/>
              </w:rPr>
            </w:pPr>
            <w:r w:rsidRPr="005B39E3">
              <w:rPr>
                <w:rFonts w:ascii="Arial" w:eastAsia="Calibri" w:hAnsi="Arial" w:cs="Arial"/>
                <w:bCs/>
                <w:i w:val="0"/>
                <w:iCs w:val="0"/>
                <w:color w:val="000000"/>
                <w:sz w:val="20"/>
                <w:szCs w:val="20"/>
              </w:rPr>
              <w:t xml:space="preserve">Jane Lindholm, Vermont Public Radio, Vermont Edition, “CDC: Flu Is Hitting Kids Hard This Winter. What About Vermont?” February 24, 2020 </w:t>
            </w:r>
            <w:hyperlink r:id="rId163" w:anchor="stream/0" w:history="1">
              <w:r w:rsidRPr="005B39E3">
                <w:rPr>
                  <w:rStyle w:val="Hyperlink"/>
                  <w:rFonts w:ascii="Arial" w:eastAsia="Calibri" w:hAnsi="Arial" w:cs="Arial"/>
                  <w:bCs/>
                  <w:i w:val="0"/>
                  <w:iCs w:val="0"/>
                  <w:sz w:val="20"/>
                  <w:szCs w:val="20"/>
                </w:rPr>
                <w:t>https://www.vpr.org/post/cdc-flu-hitting-kids-hard-winter-what-about-vermont#stream/0</w:t>
              </w:r>
            </w:hyperlink>
            <w:r w:rsidRPr="005B39E3">
              <w:rPr>
                <w:rFonts w:ascii="Arial" w:eastAsia="Calibri" w:hAnsi="Arial" w:cs="Arial"/>
                <w:bCs/>
                <w:i w:val="0"/>
                <w:iCs w:val="0"/>
                <w:color w:val="000000"/>
                <w:sz w:val="20"/>
                <w:szCs w:val="20"/>
              </w:rPr>
              <w:t xml:space="preserve">  </w:t>
            </w:r>
          </w:p>
        </w:tc>
      </w:tr>
      <w:tr w:rsidR="007A7561" w:rsidRPr="007F0A26" w14:paraId="31217A03" w14:textId="77777777" w:rsidTr="00701719">
        <w:trPr>
          <w:trHeight w:val="1285"/>
        </w:trPr>
        <w:tc>
          <w:tcPr>
            <w:tcW w:w="516" w:type="pct"/>
          </w:tcPr>
          <w:p w14:paraId="152AA258" w14:textId="77777777" w:rsidR="007A7561" w:rsidRPr="005B39E3" w:rsidRDefault="007A7561" w:rsidP="00701719">
            <w:pPr>
              <w:widowControl w:val="0"/>
              <w:spacing w:afterLines="60" w:after="144"/>
              <w:ind w:left="-108" w:right="159"/>
              <w:rPr>
                <w:rFonts w:ascii="Arial" w:hAnsi="Arial" w:cs="Arial"/>
                <w:color w:val="000000"/>
                <w:sz w:val="20"/>
                <w:szCs w:val="20"/>
              </w:rPr>
            </w:pPr>
            <w:r w:rsidRPr="005B39E3">
              <w:rPr>
                <w:rFonts w:ascii="Arial" w:hAnsi="Arial" w:cs="Arial"/>
                <w:color w:val="000000"/>
                <w:sz w:val="20"/>
                <w:szCs w:val="20"/>
              </w:rPr>
              <w:t>2020</w:t>
            </w:r>
          </w:p>
        </w:tc>
        <w:tc>
          <w:tcPr>
            <w:tcW w:w="1037" w:type="pct"/>
          </w:tcPr>
          <w:p w14:paraId="1FA2C53D" w14:textId="77777777" w:rsidR="007A7561" w:rsidRPr="005B39E3" w:rsidRDefault="007A7561" w:rsidP="00701719">
            <w:pPr>
              <w:pStyle w:val="Heading6"/>
              <w:keepNext w:val="0"/>
              <w:keepLines w:val="0"/>
              <w:widowControl w:val="0"/>
              <w:spacing w:before="0" w:afterLines="60" w:after="144"/>
              <w:ind w:left="-108" w:right="159"/>
              <w:rPr>
                <w:rFonts w:ascii="Arial" w:eastAsia="Calibri" w:hAnsi="Arial" w:cs="Arial"/>
                <w:i w:val="0"/>
                <w:iCs w:val="0"/>
                <w:color w:val="000000"/>
                <w:sz w:val="20"/>
                <w:szCs w:val="20"/>
              </w:rPr>
            </w:pPr>
            <w:r w:rsidRPr="005B39E3">
              <w:rPr>
                <w:rFonts w:ascii="Arial" w:eastAsia="Calibri" w:hAnsi="Arial" w:cs="Arial"/>
                <w:i w:val="0"/>
                <w:iCs w:val="0"/>
                <w:color w:val="000000"/>
                <w:sz w:val="20"/>
                <w:szCs w:val="20"/>
              </w:rPr>
              <w:t>Radio interview</w:t>
            </w:r>
          </w:p>
        </w:tc>
        <w:tc>
          <w:tcPr>
            <w:tcW w:w="3447" w:type="pct"/>
          </w:tcPr>
          <w:p w14:paraId="427582A3" w14:textId="77777777" w:rsidR="007A7561" w:rsidRPr="005B39E3" w:rsidRDefault="007A7561" w:rsidP="00701719">
            <w:pPr>
              <w:pStyle w:val="Heading6"/>
              <w:pageBreakBefore/>
              <w:widowControl w:val="0"/>
              <w:spacing w:before="0" w:afterLines="60" w:after="144"/>
              <w:ind w:left="-108" w:right="159"/>
              <w:rPr>
                <w:rFonts w:ascii="Arial" w:eastAsia="Calibri" w:hAnsi="Arial" w:cs="Arial"/>
                <w:bCs/>
                <w:i w:val="0"/>
                <w:iCs w:val="0"/>
                <w:color w:val="000000"/>
                <w:sz w:val="20"/>
                <w:szCs w:val="20"/>
              </w:rPr>
            </w:pPr>
            <w:r w:rsidRPr="005B39E3">
              <w:rPr>
                <w:rFonts w:ascii="Arial" w:eastAsia="Calibri" w:hAnsi="Arial" w:cs="Arial"/>
                <w:bCs/>
                <w:i w:val="0"/>
                <w:iCs w:val="0"/>
                <w:color w:val="000000"/>
                <w:sz w:val="20"/>
                <w:szCs w:val="20"/>
              </w:rPr>
              <w:t xml:space="preserve">Liam Elder-Connors, Vermont Public Radio, “Vermont Health Officials Preparing For Possible Arrival Of Coronavirus,” March 2, 2020 </w:t>
            </w:r>
            <w:hyperlink r:id="rId164" w:anchor="stream/0" w:history="1">
              <w:r w:rsidRPr="005B39E3">
                <w:rPr>
                  <w:rStyle w:val="Hyperlink"/>
                  <w:rFonts w:ascii="Arial" w:eastAsia="Calibri" w:hAnsi="Arial" w:cs="Arial"/>
                  <w:bCs/>
                  <w:i w:val="0"/>
                  <w:iCs w:val="0"/>
                  <w:sz w:val="20"/>
                  <w:szCs w:val="20"/>
                </w:rPr>
                <w:t>https://www.vpr.org/post/vermont-health-officials-preparing-possible-arrival-coronavirus#stream/0</w:t>
              </w:r>
            </w:hyperlink>
            <w:r w:rsidRPr="005B39E3">
              <w:rPr>
                <w:rFonts w:ascii="Arial" w:eastAsia="Calibri" w:hAnsi="Arial" w:cs="Arial"/>
                <w:bCs/>
                <w:i w:val="0"/>
                <w:iCs w:val="0"/>
                <w:color w:val="000000"/>
                <w:sz w:val="20"/>
                <w:szCs w:val="20"/>
              </w:rPr>
              <w:t xml:space="preserve"> </w:t>
            </w:r>
          </w:p>
        </w:tc>
      </w:tr>
      <w:tr w:rsidR="007A7561" w:rsidRPr="007F0A26" w14:paraId="414F1850" w14:textId="77777777" w:rsidTr="00701719">
        <w:trPr>
          <w:trHeight w:val="1285"/>
        </w:trPr>
        <w:tc>
          <w:tcPr>
            <w:tcW w:w="516" w:type="pct"/>
          </w:tcPr>
          <w:p w14:paraId="6C5293E9" w14:textId="77777777" w:rsidR="007A7561" w:rsidRPr="005B39E3" w:rsidRDefault="007A7561" w:rsidP="00701719">
            <w:pPr>
              <w:widowControl w:val="0"/>
              <w:spacing w:afterLines="60" w:after="144"/>
              <w:ind w:left="-108" w:right="159"/>
              <w:rPr>
                <w:rFonts w:ascii="Arial" w:hAnsi="Arial" w:cs="Arial"/>
                <w:color w:val="000000"/>
                <w:sz w:val="20"/>
                <w:szCs w:val="20"/>
              </w:rPr>
            </w:pPr>
            <w:r w:rsidRPr="005B39E3">
              <w:rPr>
                <w:rFonts w:ascii="Arial" w:hAnsi="Arial" w:cs="Arial"/>
                <w:color w:val="000000"/>
                <w:sz w:val="20"/>
                <w:szCs w:val="20"/>
              </w:rPr>
              <w:t>2020</w:t>
            </w:r>
          </w:p>
        </w:tc>
        <w:tc>
          <w:tcPr>
            <w:tcW w:w="1037" w:type="pct"/>
          </w:tcPr>
          <w:p w14:paraId="37015525" w14:textId="77777777" w:rsidR="007A7561" w:rsidRPr="005B39E3" w:rsidRDefault="007A7561" w:rsidP="00701719">
            <w:pPr>
              <w:pStyle w:val="Heading6"/>
              <w:keepNext w:val="0"/>
              <w:keepLines w:val="0"/>
              <w:widowControl w:val="0"/>
              <w:spacing w:before="0" w:afterLines="60" w:after="144"/>
              <w:ind w:left="-108" w:right="159"/>
              <w:rPr>
                <w:rFonts w:ascii="Arial" w:eastAsia="Calibri" w:hAnsi="Arial" w:cs="Arial"/>
                <w:i w:val="0"/>
                <w:iCs w:val="0"/>
                <w:color w:val="000000"/>
                <w:sz w:val="20"/>
                <w:szCs w:val="20"/>
              </w:rPr>
            </w:pPr>
            <w:r w:rsidRPr="005B39E3">
              <w:rPr>
                <w:rFonts w:ascii="Arial" w:eastAsia="Calibri" w:hAnsi="Arial" w:cs="Arial"/>
                <w:i w:val="0"/>
                <w:iCs w:val="0"/>
                <w:color w:val="000000"/>
                <w:sz w:val="20"/>
                <w:szCs w:val="20"/>
              </w:rPr>
              <w:t>Television interview</w:t>
            </w:r>
          </w:p>
        </w:tc>
        <w:tc>
          <w:tcPr>
            <w:tcW w:w="3447" w:type="pct"/>
          </w:tcPr>
          <w:p w14:paraId="492C3DE3" w14:textId="77777777" w:rsidR="007A7561" w:rsidRPr="005B39E3" w:rsidRDefault="007A7561" w:rsidP="00701719">
            <w:pPr>
              <w:pStyle w:val="Heading6"/>
              <w:pageBreakBefore/>
              <w:widowControl w:val="0"/>
              <w:spacing w:before="0" w:afterLines="60" w:after="144"/>
              <w:ind w:left="-108" w:right="159"/>
              <w:rPr>
                <w:rFonts w:ascii="Arial" w:eastAsia="Calibri" w:hAnsi="Arial" w:cs="Arial"/>
                <w:b/>
                <w:i w:val="0"/>
                <w:iCs w:val="0"/>
                <w:color w:val="000000"/>
                <w:sz w:val="20"/>
                <w:szCs w:val="20"/>
              </w:rPr>
            </w:pPr>
            <w:r w:rsidRPr="005B39E3">
              <w:rPr>
                <w:rFonts w:ascii="Arial" w:eastAsia="Calibri" w:hAnsi="Arial" w:cs="Arial"/>
                <w:bCs/>
                <w:i w:val="0"/>
                <w:iCs w:val="0"/>
                <w:color w:val="000000"/>
                <w:sz w:val="20"/>
                <w:szCs w:val="20"/>
              </w:rPr>
              <w:t xml:space="preserve">Jack Thurston, NECN (NBC news affiliate) “As Vt. Readies for Coronavirus, Catholic Students Monitor for Symptoms” March 2, 2020 </w:t>
            </w:r>
            <w:hyperlink r:id="rId165" w:history="1">
              <w:r w:rsidRPr="005B39E3">
                <w:rPr>
                  <w:rStyle w:val="Hyperlink"/>
                  <w:rFonts w:ascii="Arial" w:eastAsia="Calibri" w:hAnsi="Arial" w:cs="Arial"/>
                  <w:bCs/>
                  <w:i w:val="0"/>
                  <w:iCs w:val="0"/>
                  <w:sz w:val="20"/>
                  <w:szCs w:val="20"/>
                </w:rPr>
                <w:t>https://www.necn.com/news/local/as-vt-readies-for-coronavirus-catholic-students-monitor-for-symptoms/2240212/</w:t>
              </w:r>
            </w:hyperlink>
            <w:r w:rsidRPr="005B39E3">
              <w:rPr>
                <w:rFonts w:ascii="Arial" w:eastAsia="Calibri" w:hAnsi="Arial" w:cs="Arial"/>
                <w:bCs/>
                <w:i w:val="0"/>
                <w:iCs w:val="0"/>
                <w:color w:val="000000"/>
                <w:sz w:val="20"/>
                <w:szCs w:val="20"/>
              </w:rPr>
              <w:t xml:space="preserve"> </w:t>
            </w:r>
          </w:p>
        </w:tc>
      </w:tr>
      <w:tr w:rsidR="007A7561" w:rsidRPr="007F0A26" w14:paraId="7F28A023" w14:textId="77777777" w:rsidTr="00701719">
        <w:trPr>
          <w:trHeight w:val="756"/>
        </w:trPr>
        <w:tc>
          <w:tcPr>
            <w:tcW w:w="516" w:type="pct"/>
          </w:tcPr>
          <w:p w14:paraId="12648FA7" w14:textId="77777777" w:rsidR="007A7561" w:rsidRPr="005B39E3" w:rsidRDefault="007A7561" w:rsidP="00701719">
            <w:pPr>
              <w:widowControl w:val="0"/>
              <w:spacing w:afterLines="60" w:after="144"/>
              <w:ind w:left="-108" w:right="159"/>
              <w:rPr>
                <w:rFonts w:ascii="Arial" w:hAnsi="Arial" w:cs="Arial"/>
                <w:color w:val="000000"/>
                <w:sz w:val="20"/>
                <w:szCs w:val="20"/>
              </w:rPr>
            </w:pPr>
            <w:r w:rsidRPr="005B39E3">
              <w:rPr>
                <w:rFonts w:ascii="Arial" w:hAnsi="Arial" w:cs="Arial"/>
                <w:color w:val="000000"/>
                <w:sz w:val="20"/>
                <w:szCs w:val="20"/>
              </w:rPr>
              <w:t>2020</w:t>
            </w:r>
          </w:p>
        </w:tc>
        <w:tc>
          <w:tcPr>
            <w:tcW w:w="1037" w:type="pct"/>
          </w:tcPr>
          <w:p w14:paraId="36E7C44C" w14:textId="77777777" w:rsidR="007A7561" w:rsidRPr="005B39E3" w:rsidRDefault="007A7561" w:rsidP="00701719">
            <w:pPr>
              <w:pStyle w:val="Heading6"/>
              <w:keepNext w:val="0"/>
              <w:keepLines w:val="0"/>
              <w:widowControl w:val="0"/>
              <w:spacing w:before="0" w:afterLines="60" w:after="144"/>
              <w:ind w:left="-108" w:right="159"/>
              <w:rPr>
                <w:rFonts w:ascii="Arial" w:eastAsia="Calibri" w:hAnsi="Arial" w:cs="Arial"/>
                <w:i w:val="0"/>
                <w:iCs w:val="0"/>
                <w:color w:val="000000"/>
                <w:sz w:val="20"/>
                <w:szCs w:val="20"/>
              </w:rPr>
            </w:pPr>
            <w:r w:rsidRPr="005B39E3">
              <w:rPr>
                <w:rFonts w:ascii="Arial" w:eastAsia="Calibri" w:hAnsi="Arial" w:cs="Arial"/>
                <w:i w:val="0"/>
                <w:iCs w:val="0"/>
                <w:color w:val="000000"/>
                <w:sz w:val="20"/>
                <w:szCs w:val="20"/>
              </w:rPr>
              <w:t>Radio interview</w:t>
            </w:r>
          </w:p>
        </w:tc>
        <w:tc>
          <w:tcPr>
            <w:tcW w:w="3447" w:type="pct"/>
          </w:tcPr>
          <w:p w14:paraId="74626E26" w14:textId="77777777" w:rsidR="007A7561" w:rsidRPr="005B39E3" w:rsidRDefault="007A7561" w:rsidP="00701719">
            <w:pPr>
              <w:pStyle w:val="Heading6"/>
              <w:pageBreakBefore/>
              <w:widowControl w:val="0"/>
              <w:spacing w:before="0" w:afterLines="60" w:after="144"/>
              <w:ind w:left="-108" w:right="159"/>
              <w:rPr>
                <w:rFonts w:ascii="Arial" w:eastAsia="Calibri" w:hAnsi="Arial" w:cs="Arial"/>
                <w:bCs/>
                <w:i w:val="0"/>
                <w:iCs w:val="0"/>
                <w:color w:val="000000"/>
                <w:sz w:val="20"/>
                <w:szCs w:val="20"/>
              </w:rPr>
            </w:pPr>
            <w:r w:rsidRPr="005B39E3">
              <w:rPr>
                <w:rFonts w:ascii="Arial" w:eastAsia="Calibri" w:hAnsi="Arial" w:cs="Arial"/>
                <w:bCs/>
                <w:i w:val="0"/>
                <w:iCs w:val="0"/>
                <w:color w:val="000000"/>
                <w:sz w:val="20"/>
                <w:szCs w:val="20"/>
              </w:rPr>
              <w:t xml:space="preserve">The Morning Drive with Marcus and Kurt, WVMT 96.3 FM, Coronavirus and influenza discussion, March 4, 2020 </w:t>
            </w:r>
            <w:hyperlink r:id="rId166" w:anchor=".XmLEDGBnLzU.twitter" w:history="1">
              <w:r w:rsidRPr="005B39E3">
                <w:rPr>
                  <w:rStyle w:val="Hyperlink"/>
                  <w:rFonts w:ascii="Arial" w:eastAsia="Calibri" w:hAnsi="Arial" w:cs="Arial"/>
                  <w:bCs/>
                  <w:i w:val="0"/>
                  <w:iCs w:val="0"/>
                  <w:sz w:val="20"/>
                  <w:szCs w:val="20"/>
                </w:rPr>
                <w:t>https://www.wvmtradio.com/show/the-morning-drive/?futurishared=161&amp;station=WVMT#.XmLEDGBnLzU.twitter</w:t>
              </w:r>
            </w:hyperlink>
            <w:r w:rsidRPr="005B39E3">
              <w:rPr>
                <w:rFonts w:ascii="Arial" w:eastAsia="Calibri" w:hAnsi="Arial" w:cs="Arial"/>
                <w:bCs/>
                <w:i w:val="0"/>
                <w:iCs w:val="0"/>
                <w:color w:val="000000"/>
                <w:sz w:val="20"/>
                <w:szCs w:val="20"/>
              </w:rPr>
              <w:t xml:space="preserve"> </w:t>
            </w:r>
          </w:p>
        </w:tc>
      </w:tr>
      <w:tr w:rsidR="007A7561" w:rsidRPr="007F0A26" w14:paraId="33AC5A7A" w14:textId="77777777" w:rsidTr="00701719">
        <w:trPr>
          <w:trHeight w:val="900"/>
        </w:trPr>
        <w:tc>
          <w:tcPr>
            <w:tcW w:w="516" w:type="pct"/>
          </w:tcPr>
          <w:p w14:paraId="549453FA" w14:textId="77777777" w:rsidR="007A7561" w:rsidRPr="005B39E3" w:rsidRDefault="007A7561" w:rsidP="00701719">
            <w:pPr>
              <w:widowControl w:val="0"/>
              <w:spacing w:afterLines="60" w:after="144"/>
              <w:ind w:left="-108" w:right="159"/>
              <w:rPr>
                <w:rFonts w:ascii="Arial" w:hAnsi="Arial" w:cs="Arial"/>
                <w:color w:val="000000"/>
                <w:sz w:val="20"/>
                <w:szCs w:val="20"/>
              </w:rPr>
            </w:pPr>
            <w:r w:rsidRPr="005B39E3">
              <w:rPr>
                <w:rFonts w:ascii="Arial" w:hAnsi="Arial" w:cs="Arial"/>
                <w:color w:val="000000"/>
                <w:sz w:val="20"/>
                <w:szCs w:val="20"/>
              </w:rPr>
              <w:lastRenderedPageBreak/>
              <w:t>2020</w:t>
            </w:r>
          </w:p>
        </w:tc>
        <w:tc>
          <w:tcPr>
            <w:tcW w:w="1037" w:type="pct"/>
          </w:tcPr>
          <w:p w14:paraId="59668200" w14:textId="77777777" w:rsidR="007A7561" w:rsidRPr="005B39E3" w:rsidRDefault="007A7561" w:rsidP="00701719">
            <w:pPr>
              <w:pStyle w:val="Heading6"/>
              <w:keepNext w:val="0"/>
              <w:keepLines w:val="0"/>
              <w:widowControl w:val="0"/>
              <w:spacing w:before="0" w:afterLines="60" w:after="144"/>
              <w:ind w:left="-108" w:right="159"/>
              <w:rPr>
                <w:rFonts w:ascii="Arial" w:eastAsia="Calibri" w:hAnsi="Arial" w:cs="Arial"/>
                <w:i w:val="0"/>
                <w:iCs w:val="0"/>
                <w:color w:val="000000"/>
                <w:sz w:val="20"/>
                <w:szCs w:val="20"/>
              </w:rPr>
            </w:pPr>
            <w:r w:rsidRPr="005B39E3">
              <w:rPr>
                <w:rFonts w:ascii="Arial" w:eastAsia="Calibri" w:hAnsi="Arial" w:cs="Arial"/>
                <w:i w:val="0"/>
                <w:iCs w:val="0"/>
                <w:color w:val="000000"/>
                <w:sz w:val="20"/>
                <w:szCs w:val="20"/>
              </w:rPr>
              <w:t>Quoted in article</w:t>
            </w:r>
          </w:p>
        </w:tc>
        <w:tc>
          <w:tcPr>
            <w:tcW w:w="3447" w:type="pct"/>
          </w:tcPr>
          <w:p w14:paraId="4C960E38" w14:textId="77777777" w:rsidR="007A7561" w:rsidRPr="005B39E3" w:rsidRDefault="007A7561" w:rsidP="00701719">
            <w:pPr>
              <w:pStyle w:val="Heading6"/>
              <w:pageBreakBefore/>
              <w:widowControl w:val="0"/>
              <w:spacing w:before="0" w:afterLines="60" w:after="144"/>
              <w:ind w:left="-108" w:right="159"/>
              <w:rPr>
                <w:rFonts w:ascii="Arial" w:eastAsia="Calibri" w:hAnsi="Arial" w:cs="Arial"/>
                <w:bCs/>
                <w:i w:val="0"/>
                <w:iCs w:val="0"/>
                <w:color w:val="000000"/>
                <w:sz w:val="20"/>
                <w:szCs w:val="20"/>
              </w:rPr>
            </w:pPr>
            <w:r w:rsidRPr="005B39E3">
              <w:rPr>
                <w:rFonts w:ascii="Arial" w:eastAsia="Calibri" w:hAnsi="Arial" w:cs="Arial"/>
                <w:bCs/>
                <w:i w:val="0"/>
                <w:iCs w:val="0"/>
                <w:color w:val="000000"/>
                <w:sz w:val="20"/>
                <w:szCs w:val="20"/>
              </w:rPr>
              <w:t xml:space="preserve">Katie Jickling, </w:t>
            </w:r>
            <w:proofErr w:type="spellStart"/>
            <w:r w:rsidRPr="005B39E3">
              <w:rPr>
                <w:rFonts w:ascii="Arial" w:eastAsia="Calibri" w:hAnsi="Arial" w:cs="Arial"/>
                <w:bCs/>
                <w:i w:val="0"/>
                <w:iCs w:val="0"/>
                <w:color w:val="000000"/>
                <w:sz w:val="20"/>
                <w:szCs w:val="20"/>
              </w:rPr>
              <w:t>VTDigger</w:t>
            </w:r>
            <w:proofErr w:type="spellEnd"/>
            <w:r w:rsidRPr="005B39E3">
              <w:rPr>
                <w:rFonts w:ascii="Arial" w:eastAsia="Calibri" w:hAnsi="Arial" w:cs="Arial"/>
                <w:bCs/>
                <w:i w:val="0"/>
                <w:iCs w:val="0"/>
                <w:color w:val="000000"/>
                <w:sz w:val="20"/>
                <w:szCs w:val="20"/>
              </w:rPr>
              <w:t xml:space="preserve">, “Hospitals prepare for arrival of COVID-19 in Vermont,” March 4, 2020 </w:t>
            </w:r>
            <w:hyperlink r:id="rId167" w:history="1">
              <w:r w:rsidRPr="005B39E3">
                <w:rPr>
                  <w:rStyle w:val="Hyperlink"/>
                  <w:rFonts w:ascii="Arial" w:eastAsia="Calibri" w:hAnsi="Arial" w:cs="Arial"/>
                  <w:bCs/>
                  <w:i w:val="0"/>
                  <w:iCs w:val="0"/>
                  <w:sz w:val="20"/>
                  <w:szCs w:val="20"/>
                </w:rPr>
                <w:t>https://vtdigger.org/2020/03/04/hospitals-prepare-for-arrival-of-covid-19-in-vermont/</w:t>
              </w:r>
            </w:hyperlink>
            <w:r w:rsidRPr="005B39E3">
              <w:rPr>
                <w:rFonts w:ascii="Arial" w:eastAsia="Calibri" w:hAnsi="Arial" w:cs="Arial"/>
                <w:bCs/>
                <w:i w:val="0"/>
                <w:iCs w:val="0"/>
                <w:color w:val="000000"/>
                <w:sz w:val="20"/>
                <w:szCs w:val="20"/>
              </w:rPr>
              <w:t xml:space="preserve"> </w:t>
            </w:r>
          </w:p>
        </w:tc>
      </w:tr>
      <w:tr w:rsidR="007A7561" w:rsidRPr="007F0A26" w14:paraId="580D7CEF" w14:textId="77777777" w:rsidTr="00701719">
        <w:trPr>
          <w:trHeight w:val="963"/>
        </w:trPr>
        <w:tc>
          <w:tcPr>
            <w:tcW w:w="516" w:type="pct"/>
          </w:tcPr>
          <w:p w14:paraId="7617D5E1" w14:textId="77777777" w:rsidR="007A7561" w:rsidRPr="005B39E3" w:rsidRDefault="007A7561" w:rsidP="00701719">
            <w:pPr>
              <w:widowControl w:val="0"/>
              <w:spacing w:afterLines="60" w:after="144"/>
              <w:ind w:left="-108" w:right="159"/>
              <w:rPr>
                <w:rFonts w:ascii="Arial" w:hAnsi="Arial" w:cs="Arial"/>
                <w:color w:val="000000"/>
                <w:sz w:val="20"/>
                <w:szCs w:val="20"/>
              </w:rPr>
            </w:pPr>
            <w:r w:rsidRPr="005B39E3">
              <w:rPr>
                <w:rFonts w:ascii="Arial" w:hAnsi="Arial" w:cs="Arial"/>
                <w:color w:val="000000"/>
                <w:sz w:val="20"/>
                <w:szCs w:val="20"/>
              </w:rPr>
              <w:t>2020</w:t>
            </w:r>
          </w:p>
        </w:tc>
        <w:tc>
          <w:tcPr>
            <w:tcW w:w="1037" w:type="pct"/>
          </w:tcPr>
          <w:p w14:paraId="0B751798" w14:textId="77777777" w:rsidR="007A7561" w:rsidRPr="005B39E3" w:rsidRDefault="007A7561" w:rsidP="00701719">
            <w:pPr>
              <w:pStyle w:val="Heading6"/>
              <w:keepNext w:val="0"/>
              <w:keepLines w:val="0"/>
              <w:widowControl w:val="0"/>
              <w:spacing w:before="0" w:afterLines="60" w:after="144"/>
              <w:ind w:left="-108" w:right="159"/>
              <w:rPr>
                <w:rFonts w:ascii="Arial" w:eastAsia="Calibri" w:hAnsi="Arial" w:cs="Arial"/>
                <w:i w:val="0"/>
                <w:iCs w:val="0"/>
                <w:color w:val="000000"/>
                <w:sz w:val="20"/>
                <w:szCs w:val="20"/>
              </w:rPr>
            </w:pPr>
            <w:r w:rsidRPr="005B39E3">
              <w:rPr>
                <w:rFonts w:ascii="Arial" w:eastAsia="Calibri" w:hAnsi="Arial" w:cs="Arial"/>
                <w:i w:val="0"/>
                <w:iCs w:val="0"/>
                <w:color w:val="000000"/>
                <w:sz w:val="20"/>
                <w:szCs w:val="20"/>
              </w:rPr>
              <w:t>Television interview</w:t>
            </w:r>
          </w:p>
        </w:tc>
        <w:tc>
          <w:tcPr>
            <w:tcW w:w="3447" w:type="pct"/>
          </w:tcPr>
          <w:p w14:paraId="2616E9A1" w14:textId="77777777" w:rsidR="007A7561" w:rsidRPr="005B39E3" w:rsidRDefault="007A7561" w:rsidP="00701719">
            <w:pPr>
              <w:pStyle w:val="Heading6"/>
              <w:pageBreakBefore/>
              <w:widowControl w:val="0"/>
              <w:spacing w:before="0" w:afterLines="60" w:after="144"/>
              <w:ind w:left="-108" w:right="159"/>
              <w:rPr>
                <w:rFonts w:ascii="Arial" w:eastAsia="Calibri" w:hAnsi="Arial" w:cs="Arial"/>
                <w:bCs/>
                <w:i w:val="0"/>
                <w:iCs w:val="0"/>
                <w:color w:val="000000"/>
                <w:sz w:val="20"/>
                <w:szCs w:val="20"/>
              </w:rPr>
            </w:pPr>
            <w:r w:rsidRPr="005B39E3">
              <w:rPr>
                <w:rFonts w:ascii="Arial" w:eastAsia="Calibri" w:hAnsi="Arial" w:cs="Arial"/>
                <w:bCs/>
                <w:i w:val="0"/>
                <w:iCs w:val="0"/>
                <w:color w:val="000000"/>
                <w:sz w:val="20"/>
                <w:szCs w:val="20"/>
              </w:rPr>
              <w:t xml:space="preserve">WCAX (CBS news affiliate), “Health officials monitoring 115 Vermonters for coronavirus,” March 4, 2020 </w:t>
            </w:r>
            <w:hyperlink r:id="rId168" w:history="1">
              <w:r w:rsidRPr="005B39E3">
                <w:rPr>
                  <w:rStyle w:val="Hyperlink"/>
                  <w:rFonts w:ascii="Arial" w:eastAsia="Calibri" w:hAnsi="Arial" w:cs="Arial"/>
                  <w:bCs/>
                  <w:i w:val="0"/>
                  <w:iCs w:val="0"/>
                  <w:sz w:val="20"/>
                  <w:szCs w:val="20"/>
                </w:rPr>
                <w:t>https://www.wcax.com/content/news/Vt-and-NH-health-officials-asking-people-to-monitor-568479281.html</w:t>
              </w:r>
            </w:hyperlink>
            <w:r w:rsidRPr="005B39E3">
              <w:rPr>
                <w:rFonts w:ascii="Arial" w:eastAsia="Calibri" w:hAnsi="Arial" w:cs="Arial"/>
                <w:bCs/>
                <w:i w:val="0"/>
                <w:iCs w:val="0"/>
                <w:color w:val="000000"/>
                <w:sz w:val="20"/>
                <w:szCs w:val="20"/>
              </w:rPr>
              <w:t xml:space="preserve"> </w:t>
            </w:r>
          </w:p>
        </w:tc>
      </w:tr>
      <w:tr w:rsidR="007A7561" w:rsidRPr="0078094E" w14:paraId="10AC07E9" w14:textId="77777777" w:rsidTr="00701719">
        <w:trPr>
          <w:trHeight w:val="450"/>
        </w:trPr>
        <w:tc>
          <w:tcPr>
            <w:tcW w:w="516" w:type="pct"/>
          </w:tcPr>
          <w:p w14:paraId="187EC68D" w14:textId="77777777" w:rsidR="007A7561" w:rsidRPr="005B39E3" w:rsidRDefault="007A7561" w:rsidP="00701719">
            <w:pPr>
              <w:widowControl w:val="0"/>
              <w:spacing w:afterLines="60" w:after="144"/>
              <w:ind w:left="-108" w:right="159"/>
              <w:rPr>
                <w:rFonts w:ascii="Arial" w:hAnsi="Arial" w:cs="Arial"/>
                <w:b/>
                <w:bCs/>
                <w:color w:val="000000"/>
                <w:sz w:val="20"/>
                <w:szCs w:val="20"/>
              </w:rPr>
            </w:pPr>
            <w:r w:rsidRPr="005B39E3">
              <w:rPr>
                <w:rFonts w:ascii="Arial" w:hAnsi="Arial" w:cs="Arial"/>
                <w:b/>
                <w:bCs/>
                <w:color w:val="000000"/>
                <w:sz w:val="20"/>
                <w:szCs w:val="20"/>
              </w:rPr>
              <w:t>2020</w:t>
            </w:r>
          </w:p>
        </w:tc>
        <w:tc>
          <w:tcPr>
            <w:tcW w:w="1037" w:type="pct"/>
          </w:tcPr>
          <w:p w14:paraId="5293CE03" w14:textId="77777777" w:rsidR="007A7561" w:rsidRPr="005B39E3" w:rsidRDefault="007A7561" w:rsidP="00701719">
            <w:pPr>
              <w:pStyle w:val="Heading6"/>
              <w:keepNext w:val="0"/>
              <w:keepLines w:val="0"/>
              <w:widowControl w:val="0"/>
              <w:spacing w:before="0" w:afterLines="60" w:after="144"/>
              <w:ind w:left="-108" w:right="159"/>
              <w:rPr>
                <w:rFonts w:ascii="Arial" w:eastAsia="Calibri" w:hAnsi="Arial" w:cs="Arial"/>
                <w:b/>
                <w:bCs/>
                <w:i w:val="0"/>
                <w:iCs w:val="0"/>
                <w:color w:val="000000"/>
                <w:sz w:val="20"/>
                <w:szCs w:val="20"/>
              </w:rPr>
            </w:pPr>
            <w:r w:rsidRPr="005B39E3">
              <w:rPr>
                <w:rFonts w:ascii="Arial" w:eastAsia="Calibri" w:hAnsi="Arial" w:cs="Arial"/>
                <w:b/>
                <w:bCs/>
                <w:i w:val="0"/>
                <w:iCs w:val="0"/>
                <w:color w:val="000000"/>
                <w:sz w:val="20"/>
                <w:szCs w:val="20"/>
              </w:rPr>
              <w:t>Television interview</w:t>
            </w:r>
          </w:p>
        </w:tc>
        <w:tc>
          <w:tcPr>
            <w:tcW w:w="3447" w:type="pct"/>
          </w:tcPr>
          <w:p w14:paraId="0B532B2D" w14:textId="77777777" w:rsidR="007A7561" w:rsidRPr="005B39E3" w:rsidRDefault="007A7561" w:rsidP="00701719">
            <w:pPr>
              <w:pStyle w:val="Heading6"/>
              <w:pageBreakBefore/>
              <w:widowControl w:val="0"/>
              <w:spacing w:before="0" w:afterLines="60" w:after="144"/>
              <w:ind w:left="-108" w:right="159"/>
              <w:rPr>
                <w:rFonts w:ascii="Arial" w:eastAsia="Calibri" w:hAnsi="Arial" w:cs="Arial"/>
                <w:b/>
                <w:bCs/>
                <w:i w:val="0"/>
                <w:iCs w:val="0"/>
                <w:color w:val="000000"/>
                <w:sz w:val="20"/>
                <w:szCs w:val="20"/>
              </w:rPr>
            </w:pPr>
            <w:r w:rsidRPr="005B39E3">
              <w:rPr>
                <w:rFonts w:ascii="Arial" w:eastAsia="Calibri" w:hAnsi="Arial" w:cs="Arial"/>
                <w:b/>
                <w:bCs/>
                <w:i w:val="0"/>
                <w:iCs w:val="0"/>
                <w:color w:val="000000"/>
                <w:sz w:val="20"/>
                <w:szCs w:val="20"/>
              </w:rPr>
              <w:t>Shannon Potts, Good Morning Oklahoma, WTUL (ABC news affiliate in Tulsa), coronavirus update, March 5 (no link available)</w:t>
            </w:r>
          </w:p>
        </w:tc>
      </w:tr>
      <w:tr w:rsidR="007A7561" w:rsidRPr="007F0A26" w14:paraId="2EAED30D" w14:textId="77777777" w:rsidTr="00701719">
        <w:trPr>
          <w:trHeight w:val="1179"/>
        </w:trPr>
        <w:tc>
          <w:tcPr>
            <w:tcW w:w="516" w:type="pct"/>
          </w:tcPr>
          <w:p w14:paraId="32B82FB7" w14:textId="77777777" w:rsidR="007A7561" w:rsidRPr="005B39E3" w:rsidRDefault="007A7561" w:rsidP="00701719">
            <w:pPr>
              <w:widowControl w:val="0"/>
              <w:spacing w:afterLines="60" w:after="144"/>
              <w:ind w:left="-108" w:right="159"/>
              <w:rPr>
                <w:rFonts w:ascii="Arial" w:hAnsi="Arial" w:cs="Arial"/>
                <w:color w:val="000000"/>
                <w:sz w:val="20"/>
                <w:szCs w:val="20"/>
              </w:rPr>
            </w:pPr>
            <w:r w:rsidRPr="005B39E3">
              <w:rPr>
                <w:rFonts w:ascii="Arial" w:hAnsi="Arial" w:cs="Arial"/>
                <w:color w:val="000000"/>
                <w:sz w:val="20"/>
                <w:szCs w:val="20"/>
              </w:rPr>
              <w:t>2020</w:t>
            </w:r>
          </w:p>
        </w:tc>
        <w:tc>
          <w:tcPr>
            <w:tcW w:w="1037" w:type="pct"/>
          </w:tcPr>
          <w:p w14:paraId="5F0B508D" w14:textId="77777777" w:rsidR="007A7561" w:rsidRPr="005B39E3" w:rsidRDefault="007A7561" w:rsidP="00701719">
            <w:pPr>
              <w:pStyle w:val="Heading6"/>
              <w:keepNext w:val="0"/>
              <w:keepLines w:val="0"/>
              <w:widowControl w:val="0"/>
              <w:spacing w:before="0" w:afterLines="60" w:after="144"/>
              <w:ind w:left="-108" w:right="159"/>
              <w:rPr>
                <w:rFonts w:ascii="Arial" w:eastAsia="Calibri" w:hAnsi="Arial" w:cs="Arial"/>
                <w:i w:val="0"/>
                <w:iCs w:val="0"/>
                <w:color w:val="000000"/>
                <w:sz w:val="20"/>
                <w:szCs w:val="20"/>
              </w:rPr>
            </w:pPr>
            <w:r w:rsidRPr="005B39E3">
              <w:rPr>
                <w:rFonts w:ascii="Arial" w:eastAsia="Calibri" w:hAnsi="Arial" w:cs="Arial"/>
                <w:i w:val="0"/>
                <w:iCs w:val="0"/>
                <w:color w:val="000000"/>
                <w:sz w:val="20"/>
                <w:szCs w:val="20"/>
              </w:rPr>
              <w:t>Television interview</w:t>
            </w:r>
          </w:p>
        </w:tc>
        <w:tc>
          <w:tcPr>
            <w:tcW w:w="3447" w:type="pct"/>
          </w:tcPr>
          <w:p w14:paraId="501E1F97" w14:textId="77777777" w:rsidR="007A7561" w:rsidRPr="005B39E3" w:rsidRDefault="007A7561" w:rsidP="00701719">
            <w:pPr>
              <w:pStyle w:val="Heading6"/>
              <w:pageBreakBefore/>
              <w:widowControl w:val="0"/>
              <w:spacing w:before="0" w:afterLines="60" w:after="144"/>
              <w:ind w:left="-108" w:right="159"/>
              <w:rPr>
                <w:rFonts w:ascii="Arial" w:eastAsia="Calibri" w:hAnsi="Arial" w:cs="Arial"/>
                <w:bCs/>
                <w:i w:val="0"/>
                <w:iCs w:val="0"/>
                <w:color w:val="000000"/>
                <w:sz w:val="20"/>
                <w:szCs w:val="20"/>
              </w:rPr>
            </w:pPr>
            <w:r w:rsidRPr="005B39E3">
              <w:rPr>
                <w:rFonts w:ascii="Arial" w:eastAsia="Calibri" w:hAnsi="Arial" w:cs="Arial"/>
                <w:bCs/>
                <w:i w:val="0"/>
                <w:iCs w:val="0"/>
                <w:color w:val="000000"/>
                <w:sz w:val="20"/>
                <w:szCs w:val="20"/>
              </w:rPr>
              <w:t xml:space="preserve">Cat </w:t>
            </w:r>
            <w:proofErr w:type="spellStart"/>
            <w:r w:rsidRPr="005B39E3">
              <w:rPr>
                <w:rFonts w:ascii="Arial" w:eastAsia="Calibri" w:hAnsi="Arial" w:cs="Arial"/>
                <w:bCs/>
                <w:i w:val="0"/>
                <w:iCs w:val="0"/>
                <w:color w:val="000000"/>
                <w:sz w:val="20"/>
                <w:szCs w:val="20"/>
              </w:rPr>
              <w:t>Viglienzoni</w:t>
            </w:r>
            <w:proofErr w:type="spellEnd"/>
            <w:r w:rsidRPr="005B39E3">
              <w:rPr>
                <w:rFonts w:ascii="Arial" w:eastAsia="Calibri" w:hAnsi="Arial" w:cs="Arial"/>
                <w:bCs/>
                <w:i w:val="0"/>
                <w:iCs w:val="0"/>
                <w:color w:val="000000"/>
                <w:sz w:val="20"/>
                <w:szCs w:val="20"/>
              </w:rPr>
              <w:t xml:space="preserve"> WCAX (CBS news affiliate), “Vt. health officials working overtime to process influx of test kits,” March 10, 2020 </w:t>
            </w:r>
            <w:hyperlink r:id="rId169" w:history="1">
              <w:r w:rsidRPr="005B39E3">
                <w:rPr>
                  <w:rStyle w:val="Hyperlink"/>
                  <w:rFonts w:ascii="Arial" w:eastAsia="Calibri" w:hAnsi="Arial" w:cs="Arial"/>
                  <w:bCs/>
                  <w:i w:val="0"/>
                  <w:iCs w:val="0"/>
                  <w:sz w:val="20"/>
                  <w:szCs w:val="20"/>
                </w:rPr>
                <w:t>https://www.wcax.com/content/news/Vt-health-officials-working-overtime-to-process-influx-of-test-kits-568675711.html?ref=711</w:t>
              </w:r>
            </w:hyperlink>
            <w:r w:rsidRPr="005B39E3">
              <w:rPr>
                <w:rFonts w:ascii="Arial" w:eastAsia="Calibri" w:hAnsi="Arial" w:cs="Arial"/>
                <w:bCs/>
                <w:i w:val="0"/>
                <w:iCs w:val="0"/>
                <w:color w:val="000000"/>
                <w:sz w:val="20"/>
                <w:szCs w:val="20"/>
              </w:rPr>
              <w:t xml:space="preserve"> </w:t>
            </w:r>
          </w:p>
        </w:tc>
      </w:tr>
      <w:tr w:rsidR="007A7561" w:rsidRPr="007F0A26" w14:paraId="2B9F8F2F" w14:textId="77777777" w:rsidTr="00701719">
        <w:trPr>
          <w:trHeight w:val="1285"/>
        </w:trPr>
        <w:tc>
          <w:tcPr>
            <w:tcW w:w="516" w:type="pct"/>
          </w:tcPr>
          <w:p w14:paraId="03E3627B" w14:textId="77777777" w:rsidR="007A7561" w:rsidRPr="005B39E3" w:rsidRDefault="007A7561" w:rsidP="00701719">
            <w:pPr>
              <w:widowControl w:val="0"/>
              <w:spacing w:afterLines="60" w:after="144"/>
              <w:ind w:left="-108" w:right="159"/>
              <w:rPr>
                <w:rFonts w:ascii="Arial" w:hAnsi="Arial" w:cs="Arial"/>
                <w:color w:val="000000"/>
                <w:sz w:val="20"/>
                <w:szCs w:val="20"/>
              </w:rPr>
            </w:pPr>
            <w:r w:rsidRPr="005B39E3">
              <w:rPr>
                <w:rFonts w:ascii="Arial" w:hAnsi="Arial" w:cs="Arial"/>
                <w:color w:val="000000"/>
                <w:sz w:val="20"/>
                <w:szCs w:val="20"/>
              </w:rPr>
              <w:t>2020</w:t>
            </w:r>
          </w:p>
        </w:tc>
        <w:tc>
          <w:tcPr>
            <w:tcW w:w="1037" w:type="pct"/>
          </w:tcPr>
          <w:p w14:paraId="4545CA78" w14:textId="77777777" w:rsidR="007A7561" w:rsidRPr="005B39E3" w:rsidRDefault="007A7561" w:rsidP="00701719">
            <w:pPr>
              <w:pStyle w:val="Heading6"/>
              <w:keepNext w:val="0"/>
              <w:keepLines w:val="0"/>
              <w:widowControl w:val="0"/>
              <w:spacing w:before="0" w:afterLines="60" w:after="144"/>
              <w:ind w:left="-108" w:right="159"/>
              <w:rPr>
                <w:rFonts w:ascii="Arial" w:eastAsia="Calibri" w:hAnsi="Arial" w:cs="Arial"/>
                <w:i w:val="0"/>
                <w:iCs w:val="0"/>
                <w:color w:val="000000"/>
                <w:sz w:val="20"/>
                <w:szCs w:val="20"/>
              </w:rPr>
            </w:pPr>
            <w:r w:rsidRPr="005B39E3">
              <w:rPr>
                <w:rFonts w:ascii="Arial" w:eastAsia="Calibri" w:hAnsi="Arial" w:cs="Arial"/>
                <w:i w:val="0"/>
                <w:iCs w:val="0"/>
                <w:color w:val="000000"/>
                <w:sz w:val="20"/>
                <w:szCs w:val="20"/>
              </w:rPr>
              <w:t>Television interview</w:t>
            </w:r>
          </w:p>
        </w:tc>
        <w:tc>
          <w:tcPr>
            <w:tcW w:w="3447" w:type="pct"/>
          </w:tcPr>
          <w:p w14:paraId="217549DE" w14:textId="77777777" w:rsidR="007A7561" w:rsidRPr="005B39E3" w:rsidRDefault="007A7561" w:rsidP="00701719">
            <w:pPr>
              <w:pStyle w:val="Heading6"/>
              <w:pageBreakBefore/>
              <w:widowControl w:val="0"/>
              <w:spacing w:before="0" w:afterLines="60" w:after="144"/>
              <w:ind w:left="-108" w:right="159"/>
              <w:rPr>
                <w:rFonts w:ascii="Arial" w:eastAsia="Calibri" w:hAnsi="Arial" w:cs="Arial"/>
                <w:bCs/>
                <w:i w:val="0"/>
                <w:iCs w:val="0"/>
                <w:color w:val="000000"/>
                <w:sz w:val="20"/>
                <w:szCs w:val="20"/>
              </w:rPr>
            </w:pPr>
            <w:r w:rsidRPr="005B39E3">
              <w:rPr>
                <w:rFonts w:ascii="Arial" w:eastAsia="Calibri" w:hAnsi="Arial" w:cs="Arial"/>
                <w:bCs/>
                <w:i w:val="0"/>
                <w:iCs w:val="0"/>
                <w:color w:val="000000"/>
                <w:sz w:val="20"/>
                <w:szCs w:val="20"/>
              </w:rPr>
              <w:t xml:space="preserve">Erin Brown WCAX (CBS news affiliate), “UVM athletics has no plans to curtail games, fan attendance,” March 10, 2020 </w:t>
            </w:r>
            <w:hyperlink r:id="rId170" w:history="1">
              <w:r w:rsidRPr="005B39E3">
                <w:rPr>
                  <w:rStyle w:val="Hyperlink"/>
                  <w:rFonts w:ascii="Arial" w:eastAsia="Calibri" w:hAnsi="Arial" w:cs="Arial"/>
                  <w:bCs/>
                  <w:i w:val="0"/>
                  <w:iCs w:val="0"/>
                  <w:sz w:val="20"/>
                  <w:szCs w:val="20"/>
                </w:rPr>
                <w:t>https://www.wcax.com/content/news/UVM-athletics-has-no-plans-to-curtail-games-fan-attendance-568679791.html</w:t>
              </w:r>
            </w:hyperlink>
            <w:r w:rsidRPr="005B39E3">
              <w:rPr>
                <w:rFonts w:ascii="Arial" w:eastAsia="Calibri" w:hAnsi="Arial" w:cs="Arial"/>
                <w:bCs/>
                <w:i w:val="0"/>
                <w:iCs w:val="0"/>
                <w:color w:val="000000"/>
                <w:sz w:val="20"/>
                <w:szCs w:val="20"/>
              </w:rPr>
              <w:t xml:space="preserve"> </w:t>
            </w:r>
          </w:p>
        </w:tc>
      </w:tr>
      <w:tr w:rsidR="007A7561" w:rsidRPr="007F0A26" w14:paraId="5A4C15C0" w14:textId="77777777" w:rsidTr="00701719">
        <w:trPr>
          <w:trHeight w:val="945"/>
        </w:trPr>
        <w:tc>
          <w:tcPr>
            <w:tcW w:w="516" w:type="pct"/>
          </w:tcPr>
          <w:p w14:paraId="2344C722" w14:textId="77777777" w:rsidR="007A7561" w:rsidRPr="005B39E3" w:rsidRDefault="007A7561" w:rsidP="00701719">
            <w:pPr>
              <w:widowControl w:val="0"/>
              <w:spacing w:afterLines="60" w:after="144"/>
              <w:ind w:left="-108" w:right="159"/>
              <w:rPr>
                <w:rFonts w:ascii="Arial" w:hAnsi="Arial" w:cs="Arial"/>
                <w:color w:val="000000"/>
                <w:sz w:val="20"/>
                <w:szCs w:val="20"/>
              </w:rPr>
            </w:pPr>
            <w:r w:rsidRPr="005B39E3">
              <w:rPr>
                <w:rFonts w:ascii="Arial" w:hAnsi="Arial" w:cs="Arial"/>
                <w:color w:val="000000"/>
                <w:sz w:val="20"/>
                <w:szCs w:val="20"/>
              </w:rPr>
              <w:t>2020</w:t>
            </w:r>
          </w:p>
        </w:tc>
        <w:tc>
          <w:tcPr>
            <w:tcW w:w="1037" w:type="pct"/>
          </w:tcPr>
          <w:p w14:paraId="20981AA7" w14:textId="77777777" w:rsidR="007A7561" w:rsidRPr="005B39E3" w:rsidRDefault="007A7561" w:rsidP="00701719">
            <w:pPr>
              <w:pStyle w:val="Heading6"/>
              <w:keepNext w:val="0"/>
              <w:keepLines w:val="0"/>
              <w:widowControl w:val="0"/>
              <w:spacing w:before="0" w:afterLines="60" w:after="144"/>
              <w:ind w:left="-108" w:right="159"/>
              <w:rPr>
                <w:rFonts w:ascii="Arial" w:eastAsia="Calibri" w:hAnsi="Arial" w:cs="Arial"/>
                <w:i w:val="0"/>
                <w:iCs w:val="0"/>
                <w:color w:val="000000"/>
                <w:sz w:val="20"/>
                <w:szCs w:val="20"/>
              </w:rPr>
            </w:pPr>
            <w:r w:rsidRPr="005B39E3">
              <w:rPr>
                <w:rFonts w:ascii="Arial" w:eastAsia="Calibri" w:hAnsi="Arial" w:cs="Arial"/>
                <w:i w:val="0"/>
                <w:iCs w:val="0"/>
                <w:color w:val="000000"/>
                <w:sz w:val="20"/>
                <w:szCs w:val="20"/>
              </w:rPr>
              <w:t>Television interview</w:t>
            </w:r>
          </w:p>
        </w:tc>
        <w:tc>
          <w:tcPr>
            <w:tcW w:w="3447" w:type="pct"/>
          </w:tcPr>
          <w:p w14:paraId="06432E18" w14:textId="77777777" w:rsidR="007A7561" w:rsidRPr="005B39E3" w:rsidRDefault="007A7561" w:rsidP="00701719">
            <w:pPr>
              <w:pStyle w:val="Heading6"/>
              <w:pageBreakBefore/>
              <w:widowControl w:val="0"/>
              <w:spacing w:before="0" w:afterLines="60" w:after="144"/>
              <w:ind w:left="-108" w:right="159"/>
              <w:rPr>
                <w:rFonts w:ascii="Arial" w:eastAsia="Calibri" w:hAnsi="Arial" w:cs="Arial"/>
                <w:bCs/>
                <w:i w:val="0"/>
                <w:iCs w:val="0"/>
                <w:color w:val="000000"/>
                <w:sz w:val="20"/>
                <w:szCs w:val="20"/>
              </w:rPr>
            </w:pPr>
            <w:r w:rsidRPr="005B39E3">
              <w:rPr>
                <w:rFonts w:ascii="Arial" w:eastAsia="Calibri" w:hAnsi="Arial" w:cs="Arial"/>
                <w:bCs/>
                <w:i w:val="0"/>
                <w:iCs w:val="0"/>
                <w:color w:val="000000"/>
                <w:sz w:val="20"/>
                <w:szCs w:val="20"/>
              </w:rPr>
              <w:t xml:space="preserve">Liz Strzepa myNBC5, “UVM Medical Center ready to test those at risk for coronavirus,” March 10, 2020 </w:t>
            </w:r>
            <w:hyperlink r:id="rId171" w:history="1">
              <w:r w:rsidRPr="005B39E3">
                <w:rPr>
                  <w:rStyle w:val="Hyperlink"/>
                  <w:rFonts w:ascii="Arial" w:eastAsia="Calibri" w:hAnsi="Arial" w:cs="Arial"/>
                  <w:bCs/>
                  <w:i w:val="0"/>
                  <w:iCs w:val="0"/>
                  <w:sz w:val="20"/>
                  <w:szCs w:val="20"/>
                </w:rPr>
                <w:t>https://www.mynbc5.com/article/uvm-medical-center-ready-to-test-those-at-risk-for-coronavirus/31360427</w:t>
              </w:r>
            </w:hyperlink>
            <w:r w:rsidRPr="005B39E3">
              <w:rPr>
                <w:rFonts w:ascii="Arial" w:eastAsia="Calibri" w:hAnsi="Arial" w:cs="Arial"/>
                <w:bCs/>
                <w:i w:val="0"/>
                <w:iCs w:val="0"/>
                <w:color w:val="000000"/>
                <w:sz w:val="20"/>
                <w:szCs w:val="20"/>
              </w:rPr>
              <w:t xml:space="preserve"> </w:t>
            </w:r>
          </w:p>
        </w:tc>
      </w:tr>
      <w:tr w:rsidR="007A7561" w:rsidRPr="007F0A26" w14:paraId="3E7FCAD4" w14:textId="77777777" w:rsidTr="00701719">
        <w:trPr>
          <w:trHeight w:val="1285"/>
        </w:trPr>
        <w:tc>
          <w:tcPr>
            <w:tcW w:w="516" w:type="pct"/>
          </w:tcPr>
          <w:p w14:paraId="33EB4815" w14:textId="77777777" w:rsidR="007A7561" w:rsidRPr="005B39E3" w:rsidRDefault="007A7561" w:rsidP="00701719">
            <w:pPr>
              <w:widowControl w:val="0"/>
              <w:spacing w:afterLines="60" w:after="144"/>
              <w:ind w:left="-108" w:right="159"/>
              <w:rPr>
                <w:rFonts w:ascii="Arial" w:hAnsi="Arial" w:cs="Arial"/>
                <w:color w:val="000000"/>
                <w:sz w:val="20"/>
                <w:szCs w:val="20"/>
              </w:rPr>
            </w:pPr>
            <w:r w:rsidRPr="005B39E3">
              <w:rPr>
                <w:rFonts w:ascii="Arial" w:hAnsi="Arial" w:cs="Arial"/>
                <w:color w:val="000000"/>
                <w:sz w:val="20"/>
                <w:szCs w:val="20"/>
              </w:rPr>
              <w:t>2020</w:t>
            </w:r>
          </w:p>
        </w:tc>
        <w:tc>
          <w:tcPr>
            <w:tcW w:w="1037" w:type="pct"/>
          </w:tcPr>
          <w:p w14:paraId="64392598" w14:textId="77777777" w:rsidR="007A7561" w:rsidRPr="005B39E3" w:rsidRDefault="007A7561" w:rsidP="00701719">
            <w:pPr>
              <w:pStyle w:val="Heading6"/>
              <w:keepNext w:val="0"/>
              <w:keepLines w:val="0"/>
              <w:widowControl w:val="0"/>
              <w:spacing w:before="0" w:afterLines="60" w:after="144"/>
              <w:ind w:right="159"/>
              <w:rPr>
                <w:rFonts w:ascii="Arial" w:eastAsia="Calibri" w:hAnsi="Arial" w:cs="Arial"/>
                <w:i w:val="0"/>
                <w:iCs w:val="0"/>
                <w:color w:val="000000"/>
                <w:sz w:val="20"/>
                <w:szCs w:val="20"/>
              </w:rPr>
            </w:pPr>
            <w:r w:rsidRPr="005B39E3">
              <w:rPr>
                <w:rFonts w:ascii="Arial" w:eastAsia="Calibri" w:hAnsi="Arial" w:cs="Arial"/>
                <w:i w:val="0"/>
                <w:iCs w:val="0"/>
                <w:color w:val="000000"/>
                <w:sz w:val="20"/>
                <w:szCs w:val="20"/>
              </w:rPr>
              <w:t>Quoted in article</w:t>
            </w:r>
          </w:p>
        </w:tc>
        <w:tc>
          <w:tcPr>
            <w:tcW w:w="3447" w:type="pct"/>
          </w:tcPr>
          <w:p w14:paraId="7F641B7F" w14:textId="77777777" w:rsidR="007A7561" w:rsidRPr="005B39E3" w:rsidRDefault="007A7561" w:rsidP="00701719">
            <w:pPr>
              <w:pStyle w:val="Heading6"/>
              <w:pageBreakBefore/>
              <w:widowControl w:val="0"/>
              <w:spacing w:before="0" w:afterLines="60" w:after="144"/>
              <w:ind w:left="-108" w:right="159"/>
              <w:rPr>
                <w:rFonts w:ascii="Arial" w:eastAsia="Calibri" w:hAnsi="Arial" w:cs="Arial"/>
                <w:bCs/>
                <w:i w:val="0"/>
                <w:iCs w:val="0"/>
                <w:color w:val="000000"/>
                <w:sz w:val="20"/>
                <w:szCs w:val="20"/>
              </w:rPr>
            </w:pPr>
            <w:r w:rsidRPr="005B39E3">
              <w:rPr>
                <w:rFonts w:ascii="Arial" w:eastAsia="Calibri" w:hAnsi="Arial" w:cs="Arial"/>
                <w:bCs/>
                <w:i w:val="0"/>
                <w:iCs w:val="0"/>
                <w:color w:val="000000"/>
                <w:sz w:val="20"/>
                <w:szCs w:val="20"/>
              </w:rPr>
              <w:t xml:space="preserve">Katie Jickling, VT Digger, “‘How do I get tested?’ and other coronavirus questions,” March 11, 2020 </w:t>
            </w:r>
            <w:hyperlink r:id="rId172" w:history="1">
              <w:r w:rsidRPr="005B39E3">
                <w:rPr>
                  <w:rStyle w:val="Hyperlink"/>
                  <w:rFonts w:ascii="Arial" w:eastAsia="Calibri" w:hAnsi="Arial" w:cs="Arial"/>
                  <w:bCs/>
                  <w:i w:val="0"/>
                  <w:iCs w:val="0"/>
                  <w:sz w:val="20"/>
                  <w:szCs w:val="20"/>
                </w:rPr>
                <w:t>https://vtdigger.org/2020/03/11/how-do-i-get-tested-and-other-coronavirus-questions/</w:t>
              </w:r>
            </w:hyperlink>
            <w:r w:rsidRPr="005B39E3">
              <w:rPr>
                <w:rFonts w:ascii="Arial" w:eastAsia="Calibri" w:hAnsi="Arial" w:cs="Arial"/>
                <w:bCs/>
                <w:i w:val="0"/>
                <w:iCs w:val="0"/>
                <w:color w:val="000000"/>
                <w:sz w:val="20"/>
                <w:szCs w:val="20"/>
              </w:rPr>
              <w:t xml:space="preserve"> </w:t>
            </w:r>
          </w:p>
        </w:tc>
      </w:tr>
      <w:tr w:rsidR="007A7561" w:rsidRPr="00325365" w14:paraId="55468F2C" w14:textId="77777777" w:rsidTr="008C18B9">
        <w:trPr>
          <w:trHeight w:val="6030"/>
        </w:trPr>
        <w:tc>
          <w:tcPr>
            <w:tcW w:w="516" w:type="pct"/>
          </w:tcPr>
          <w:p w14:paraId="4794EBE0" w14:textId="77777777" w:rsidR="007A7561" w:rsidRPr="005B39E3" w:rsidRDefault="007A7561" w:rsidP="00701719">
            <w:pPr>
              <w:widowControl w:val="0"/>
              <w:spacing w:afterLines="60" w:after="144"/>
              <w:ind w:right="159"/>
              <w:rPr>
                <w:rFonts w:ascii="Arial" w:hAnsi="Arial" w:cs="Arial"/>
                <w:color w:val="000000"/>
                <w:sz w:val="20"/>
                <w:szCs w:val="20"/>
              </w:rPr>
            </w:pPr>
            <w:r w:rsidRPr="005B39E3">
              <w:rPr>
                <w:rFonts w:ascii="Arial" w:hAnsi="Arial" w:cs="Arial"/>
                <w:color w:val="000000"/>
                <w:sz w:val="20"/>
                <w:szCs w:val="20"/>
              </w:rPr>
              <w:lastRenderedPageBreak/>
              <w:t>2020</w:t>
            </w:r>
          </w:p>
        </w:tc>
        <w:tc>
          <w:tcPr>
            <w:tcW w:w="1037" w:type="pct"/>
          </w:tcPr>
          <w:p w14:paraId="3729C771" w14:textId="77777777" w:rsidR="007A7561" w:rsidRPr="005B39E3" w:rsidRDefault="007A7561" w:rsidP="00701719">
            <w:pPr>
              <w:pStyle w:val="Heading6"/>
              <w:keepNext w:val="0"/>
              <w:keepLines w:val="0"/>
              <w:widowControl w:val="0"/>
              <w:spacing w:before="0" w:afterLines="60" w:after="144"/>
              <w:ind w:right="159"/>
              <w:rPr>
                <w:rFonts w:ascii="Arial" w:eastAsia="Calibri" w:hAnsi="Arial" w:cs="Arial"/>
                <w:i w:val="0"/>
                <w:iCs w:val="0"/>
                <w:color w:val="000000"/>
                <w:sz w:val="20"/>
                <w:szCs w:val="20"/>
              </w:rPr>
            </w:pPr>
            <w:r w:rsidRPr="005B39E3">
              <w:rPr>
                <w:rFonts w:ascii="Arial" w:eastAsia="Calibri" w:hAnsi="Arial" w:cs="Arial"/>
                <w:i w:val="0"/>
                <w:iCs w:val="0"/>
                <w:color w:val="000000"/>
                <w:sz w:val="20"/>
                <w:szCs w:val="20"/>
              </w:rPr>
              <w:t>Live press conference covered by multiple media outlets</w:t>
            </w:r>
          </w:p>
        </w:tc>
        <w:tc>
          <w:tcPr>
            <w:tcW w:w="3447" w:type="pct"/>
          </w:tcPr>
          <w:p w14:paraId="58D51670" w14:textId="77777777" w:rsidR="007A7561" w:rsidRPr="005B39E3" w:rsidRDefault="007A7561" w:rsidP="00701719">
            <w:pPr>
              <w:pStyle w:val="Heading6"/>
              <w:pageBreakBefore/>
              <w:widowControl w:val="0"/>
              <w:spacing w:before="0" w:afterLines="60" w:after="144"/>
              <w:ind w:right="159"/>
              <w:rPr>
                <w:rFonts w:ascii="Arial" w:eastAsia="Calibri" w:hAnsi="Arial" w:cs="Arial"/>
                <w:bCs/>
                <w:i w:val="0"/>
                <w:iCs w:val="0"/>
                <w:color w:val="000000"/>
                <w:sz w:val="20"/>
                <w:szCs w:val="20"/>
              </w:rPr>
            </w:pPr>
            <w:r w:rsidRPr="005B39E3">
              <w:rPr>
                <w:rFonts w:ascii="Arial" w:eastAsia="Calibri" w:hAnsi="Arial" w:cs="Arial"/>
                <w:bCs/>
                <w:i w:val="0"/>
                <w:iCs w:val="0"/>
                <w:color w:val="000000"/>
                <w:sz w:val="20"/>
                <w:szCs w:val="20"/>
              </w:rPr>
              <w:t xml:space="preserve">Joined president and chief medical officer of UVMMC, president of UVM Health Network, and leader of COVID incident command to discuss new COVID-19 case and epidemic planning, video </w:t>
            </w:r>
            <w:hyperlink r:id="rId173" w:history="1">
              <w:r w:rsidRPr="005B39E3">
                <w:rPr>
                  <w:rStyle w:val="Hyperlink"/>
                  <w:rFonts w:ascii="Arial" w:eastAsia="Calibri" w:hAnsi="Arial" w:cs="Arial"/>
                  <w:bCs/>
                  <w:i w:val="0"/>
                  <w:iCs w:val="0"/>
                  <w:sz w:val="20"/>
                  <w:szCs w:val="20"/>
                </w:rPr>
                <w:t>here</w:t>
              </w:r>
            </w:hyperlink>
            <w:r w:rsidRPr="005B39E3">
              <w:rPr>
                <w:rFonts w:ascii="Arial" w:eastAsia="Calibri" w:hAnsi="Arial" w:cs="Arial"/>
                <w:bCs/>
                <w:i w:val="0"/>
                <w:iCs w:val="0"/>
                <w:color w:val="000000"/>
                <w:sz w:val="20"/>
                <w:szCs w:val="20"/>
              </w:rPr>
              <w:t xml:space="preserve">, coverage included: </w:t>
            </w:r>
          </w:p>
          <w:p w14:paraId="01CA9F1B" w14:textId="77777777" w:rsidR="007A7561" w:rsidRPr="005B39E3" w:rsidRDefault="007A7561" w:rsidP="00701719">
            <w:pPr>
              <w:pStyle w:val="Heading6"/>
              <w:pageBreakBefore/>
              <w:widowControl w:val="0"/>
              <w:spacing w:before="0" w:afterLines="60" w:after="144"/>
              <w:ind w:right="159"/>
              <w:rPr>
                <w:rFonts w:ascii="Arial" w:eastAsia="Calibri" w:hAnsi="Arial" w:cs="Arial"/>
                <w:i w:val="0"/>
                <w:iCs w:val="0"/>
                <w:sz w:val="15"/>
                <w:szCs w:val="15"/>
              </w:rPr>
            </w:pPr>
            <w:r w:rsidRPr="005B39E3">
              <w:rPr>
                <w:rFonts w:ascii="Arial" w:eastAsia="Calibri" w:hAnsi="Arial" w:cs="Arial"/>
                <w:bCs/>
                <w:i w:val="0"/>
                <w:iCs w:val="0"/>
                <w:color w:val="000000"/>
                <w:sz w:val="20"/>
                <w:szCs w:val="20"/>
              </w:rPr>
              <w:t xml:space="preserve">NBC5 “UVMMC: Coronavirus patient in critical condition, 2 others being monitored,” March 12, 2020 </w:t>
            </w:r>
            <w:hyperlink r:id="rId174" w:history="1">
              <w:r w:rsidRPr="005B39E3">
                <w:rPr>
                  <w:rStyle w:val="Hyperlink"/>
                  <w:rFonts w:ascii="Arial" w:eastAsia="Calibri" w:hAnsi="Arial" w:cs="Arial"/>
                  <w:bCs/>
                  <w:i w:val="0"/>
                  <w:iCs w:val="0"/>
                  <w:sz w:val="20"/>
                  <w:szCs w:val="20"/>
                </w:rPr>
                <w:t>https://www.mynbc5.com/article/uvmmc-coronavirus-patient-in-critical-condition-2-others-being-monitored/31443207</w:t>
              </w:r>
            </w:hyperlink>
            <w:r w:rsidRPr="005B39E3">
              <w:rPr>
                <w:rFonts w:ascii="Arial" w:eastAsia="Calibri" w:hAnsi="Arial" w:cs="Arial"/>
                <w:bCs/>
                <w:i w:val="0"/>
                <w:iCs w:val="0"/>
                <w:color w:val="000000"/>
                <w:sz w:val="20"/>
                <w:szCs w:val="20"/>
              </w:rPr>
              <w:t xml:space="preserve"> , </w:t>
            </w:r>
            <w:r w:rsidRPr="005B39E3">
              <w:rPr>
                <w:rFonts w:ascii="Arial" w:eastAsia="Calibri" w:hAnsi="Arial" w:cs="Arial"/>
                <w:i w:val="0"/>
                <w:iCs w:val="0"/>
                <w:sz w:val="20"/>
                <w:szCs w:val="20"/>
              </w:rPr>
              <w:t xml:space="preserve">Ike Bendavid WCAX (CBS affiliate) “Vt. patient with 2nd COVID-19 case in critical condition,” March 12, 2020 </w:t>
            </w:r>
            <w:hyperlink r:id="rId175" w:history="1">
              <w:r w:rsidRPr="005B39E3">
                <w:rPr>
                  <w:rStyle w:val="Hyperlink"/>
                  <w:rFonts w:ascii="Arial" w:eastAsia="Calibri" w:hAnsi="Arial" w:cs="Arial"/>
                  <w:i w:val="0"/>
                  <w:iCs w:val="0"/>
                  <w:sz w:val="20"/>
                  <w:szCs w:val="20"/>
                </w:rPr>
                <w:t>https://www.wcax.com/content/news/UVM-to-provide-details-on-2nd-COVID-19-case-NH-reports-6th-case-568739241.html</w:t>
              </w:r>
            </w:hyperlink>
            <w:r w:rsidRPr="005B39E3">
              <w:rPr>
                <w:rFonts w:ascii="Arial" w:eastAsia="Calibri" w:hAnsi="Arial" w:cs="Arial"/>
                <w:i w:val="0"/>
                <w:iCs w:val="0"/>
                <w:sz w:val="20"/>
                <w:szCs w:val="20"/>
              </w:rPr>
              <w:t xml:space="preserve">, </w:t>
            </w:r>
            <w:r w:rsidRPr="005B39E3">
              <w:rPr>
                <w:rFonts w:ascii="Arial" w:eastAsia="Calibri" w:hAnsi="Arial" w:cs="Arial"/>
                <w:bCs/>
                <w:i w:val="0"/>
                <w:iCs w:val="0"/>
                <w:color w:val="000000"/>
                <w:sz w:val="20"/>
                <w:szCs w:val="20"/>
              </w:rPr>
              <w:t xml:space="preserve">Aidan Quigley, VT Digger, “UVM Medical Center waiting on two more COVID-19 test results,” March 12, 2020 </w:t>
            </w:r>
            <w:hyperlink r:id="rId176" w:history="1">
              <w:r w:rsidRPr="005B39E3">
                <w:rPr>
                  <w:rStyle w:val="Hyperlink"/>
                  <w:rFonts w:ascii="Arial" w:eastAsia="Calibri" w:hAnsi="Arial" w:cs="Arial"/>
                  <w:bCs/>
                  <w:i w:val="0"/>
                  <w:iCs w:val="0"/>
                  <w:sz w:val="20"/>
                  <w:szCs w:val="20"/>
                </w:rPr>
                <w:t>https://vtdigger.org/2020/03/12/uvm-medical-center-waiting-on-two-more-covid-19-test-results/</w:t>
              </w:r>
            </w:hyperlink>
            <w:r w:rsidRPr="005B39E3">
              <w:rPr>
                <w:rFonts w:ascii="Arial" w:eastAsia="Calibri" w:hAnsi="Arial" w:cs="Arial"/>
                <w:bCs/>
                <w:i w:val="0"/>
                <w:iCs w:val="0"/>
                <w:color w:val="000000"/>
                <w:sz w:val="20"/>
                <w:szCs w:val="20"/>
              </w:rPr>
              <w:t xml:space="preserve">, Pat Bradley, WAMC Northeast Public Radio, “University Of Vermont Medical Center Officials Discuss COVID-19 Case,” March 12, 2020 </w:t>
            </w:r>
            <w:hyperlink r:id="rId177" w:history="1">
              <w:r w:rsidRPr="005B39E3">
                <w:rPr>
                  <w:rStyle w:val="Hyperlink"/>
                  <w:rFonts w:ascii="Arial" w:eastAsia="Calibri" w:hAnsi="Arial" w:cs="Arial"/>
                  <w:bCs/>
                  <w:i w:val="0"/>
                  <w:iCs w:val="0"/>
                  <w:sz w:val="20"/>
                  <w:szCs w:val="20"/>
                </w:rPr>
                <w:t>https://www.wamc.org/post/university-vermont-medical-center-officials-discuss-covid-19-case</w:t>
              </w:r>
            </w:hyperlink>
            <w:r w:rsidRPr="005B39E3">
              <w:rPr>
                <w:rFonts w:ascii="Arial" w:eastAsia="Calibri" w:hAnsi="Arial" w:cs="Arial"/>
                <w:bCs/>
                <w:i w:val="0"/>
                <w:iCs w:val="0"/>
                <w:color w:val="000000"/>
                <w:sz w:val="20"/>
                <w:szCs w:val="20"/>
              </w:rPr>
              <w:t xml:space="preserve">, </w:t>
            </w:r>
            <w:r w:rsidRPr="005B39E3">
              <w:rPr>
                <w:rFonts w:ascii="Arial" w:eastAsia="Calibri" w:hAnsi="Arial" w:cs="Arial"/>
                <w:i w:val="0"/>
                <w:iCs w:val="0"/>
                <w:sz w:val="20"/>
                <w:szCs w:val="20"/>
              </w:rPr>
              <w:t xml:space="preserve">Aki Soga and Elizabeth Murray, Burlington Free Press, “Coronavirus in Vermont: Case reported in Chittenden County, second in the state,” March 12, 2020 </w:t>
            </w:r>
            <w:hyperlink r:id="rId178" w:history="1">
              <w:r w:rsidRPr="005B39E3">
                <w:rPr>
                  <w:rStyle w:val="Hyperlink"/>
                  <w:rFonts w:ascii="Arial" w:eastAsia="Calibri" w:hAnsi="Arial" w:cs="Arial"/>
                  <w:i w:val="0"/>
                  <w:iCs w:val="0"/>
                  <w:sz w:val="20"/>
                  <w:szCs w:val="20"/>
                </w:rPr>
                <w:t>https://www.burlingtonfreepress.com/story/news/2020/03/11/coronavirust-vermont-case-reported-chittenden-county/5027089002/</w:t>
              </w:r>
            </w:hyperlink>
            <w:r w:rsidRPr="005B39E3">
              <w:rPr>
                <w:rFonts w:ascii="Arial" w:eastAsia="Calibri" w:hAnsi="Arial" w:cs="Arial"/>
                <w:i w:val="0"/>
                <w:iCs w:val="0"/>
                <w:sz w:val="20"/>
                <w:szCs w:val="20"/>
              </w:rPr>
              <w:t xml:space="preserve">, Courtney Lamdin, Seven Days, “UVM Medical Center: Coronavirus Patient Is in Critical Condition,” March 12, 2020 </w:t>
            </w:r>
            <w:hyperlink r:id="rId179" w:history="1">
              <w:r w:rsidRPr="005B39E3">
                <w:rPr>
                  <w:rStyle w:val="Hyperlink"/>
                  <w:rFonts w:ascii="Arial" w:eastAsia="Calibri" w:hAnsi="Arial" w:cs="Arial"/>
                  <w:i w:val="0"/>
                  <w:iCs w:val="0"/>
                  <w:sz w:val="20"/>
                  <w:szCs w:val="20"/>
                </w:rPr>
                <w:t>https://www.sevendaysvt.com/OffMessage/archives/2020/03/12/uvm-medical-center-coronavirus-patient-is-in-critical-condition</w:t>
              </w:r>
            </w:hyperlink>
            <w:r w:rsidRPr="005B39E3">
              <w:rPr>
                <w:rFonts w:ascii="Arial" w:eastAsia="Calibri" w:hAnsi="Arial" w:cs="Arial"/>
                <w:i w:val="0"/>
                <w:iCs w:val="0"/>
                <w:sz w:val="20"/>
                <w:szCs w:val="20"/>
              </w:rPr>
              <w:t xml:space="preserve"> </w:t>
            </w:r>
          </w:p>
        </w:tc>
      </w:tr>
      <w:tr w:rsidR="007A7561" w:rsidRPr="00325365" w14:paraId="1571BB33" w14:textId="77777777" w:rsidTr="00701719">
        <w:trPr>
          <w:trHeight w:val="1285"/>
        </w:trPr>
        <w:tc>
          <w:tcPr>
            <w:tcW w:w="516" w:type="pct"/>
          </w:tcPr>
          <w:p w14:paraId="0EEF65F4" w14:textId="77777777" w:rsidR="007A7561" w:rsidRPr="005B39E3" w:rsidRDefault="007A7561" w:rsidP="00701719">
            <w:pPr>
              <w:widowControl w:val="0"/>
              <w:spacing w:afterLines="60" w:after="144"/>
              <w:ind w:right="159"/>
              <w:rPr>
                <w:rFonts w:ascii="Arial" w:hAnsi="Arial" w:cs="Arial"/>
                <w:color w:val="000000"/>
                <w:sz w:val="20"/>
                <w:szCs w:val="20"/>
              </w:rPr>
            </w:pPr>
            <w:r w:rsidRPr="005B39E3">
              <w:rPr>
                <w:rFonts w:ascii="Arial" w:hAnsi="Arial" w:cs="Arial"/>
                <w:color w:val="000000"/>
                <w:sz w:val="20"/>
                <w:szCs w:val="20"/>
              </w:rPr>
              <w:t>2020</w:t>
            </w:r>
          </w:p>
        </w:tc>
        <w:tc>
          <w:tcPr>
            <w:tcW w:w="1037" w:type="pct"/>
          </w:tcPr>
          <w:p w14:paraId="1126F964" w14:textId="77777777" w:rsidR="007A7561" w:rsidRPr="005B39E3" w:rsidRDefault="007A7561" w:rsidP="00701719">
            <w:pPr>
              <w:pStyle w:val="Heading6"/>
              <w:keepNext w:val="0"/>
              <w:keepLines w:val="0"/>
              <w:widowControl w:val="0"/>
              <w:spacing w:before="0" w:afterLines="60" w:after="144"/>
              <w:ind w:right="159"/>
              <w:rPr>
                <w:rFonts w:ascii="Arial" w:eastAsia="Calibri" w:hAnsi="Arial" w:cs="Arial"/>
                <w:i w:val="0"/>
                <w:iCs w:val="0"/>
                <w:color w:val="000000"/>
                <w:sz w:val="20"/>
                <w:szCs w:val="20"/>
              </w:rPr>
            </w:pPr>
            <w:r w:rsidRPr="005B39E3">
              <w:rPr>
                <w:rFonts w:ascii="Arial" w:eastAsia="Calibri" w:hAnsi="Arial" w:cs="Arial"/>
                <w:i w:val="0"/>
                <w:iCs w:val="0"/>
                <w:color w:val="000000"/>
                <w:sz w:val="20"/>
                <w:szCs w:val="20"/>
              </w:rPr>
              <w:t>Radio quote</w:t>
            </w:r>
          </w:p>
        </w:tc>
        <w:tc>
          <w:tcPr>
            <w:tcW w:w="3447" w:type="pct"/>
          </w:tcPr>
          <w:p w14:paraId="1F3A2A33" w14:textId="77777777" w:rsidR="007A7561" w:rsidRPr="005B39E3" w:rsidRDefault="007A7561" w:rsidP="00701719">
            <w:pPr>
              <w:pStyle w:val="Heading6"/>
              <w:pageBreakBefore/>
              <w:widowControl w:val="0"/>
              <w:spacing w:before="0" w:afterLines="60" w:after="144"/>
              <w:ind w:right="159"/>
              <w:rPr>
                <w:rFonts w:ascii="Arial" w:eastAsia="Calibri" w:hAnsi="Arial" w:cs="Arial"/>
                <w:bCs/>
                <w:i w:val="0"/>
                <w:iCs w:val="0"/>
                <w:color w:val="000000"/>
                <w:sz w:val="20"/>
                <w:szCs w:val="20"/>
              </w:rPr>
            </w:pPr>
            <w:r w:rsidRPr="005B39E3">
              <w:rPr>
                <w:rFonts w:ascii="Arial" w:eastAsia="Calibri" w:hAnsi="Arial" w:cs="Arial"/>
                <w:bCs/>
                <w:i w:val="0"/>
                <w:iCs w:val="0"/>
                <w:color w:val="000000"/>
                <w:sz w:val="20"/>
                <w:szCs w:val="20"/>
              </w:rPr>
              <w:t xml:space="preserve">Jane Lindholm, Lydia Brown and Matthew Smith, Vermont Public Radio Vermont Edition, “How Vermonters Are Responding To The New Coronavirus,” March 13, 2020 </w:t>
            </w:r>
            <w:hyperlink r:id="rId180" w:anchor="stream/0" w:history="1">
              <w:r w:rsidRPr="005B39E3">
                <w:rPr>
                  <w:rStyle w:val="Hyperlink"/>
                  <w:rFonts w:ascii="Arial" w:eastAsia="Calibri" w:hAnsi="Arial" w:cs="Arial"/>
                  <w:bCs/>
                  <w:i w:val="0"/>
                  <w:iCs w:val="0"/>
                  <w:sz w:val="20"/>
                  <w:szCs w:val="20"/>
                </w:rPr>
                <w:t>https://www.vpr.org/post/how-vermonters-are-responding-new-coronavirus#stream/0</w:t>
              </w:r>
            </w:hyperlink>
            <w:r w:rsidRPr="005B39E3">
              <w:rPr>
                <w:rFonts w:ascii="Arial" w:eastAsia="Calibri" w:hAnsi="Arial" w:cs="Arial"/>
                <w:bCs/>
                <w:i w:val="0"/>
                <w:iCs w:val="0"/>
                <w:color w:val="000000"/>
                <w:sz w:val="20"/>
                <w:szCs w:val="20"/>
              </w:rPr>
              <w:t xml:space="preserve"> </w:t>
            </w:r>
          </w:p>
        </w:tc>
      </w:tr>
      <w:tr w:rsidR="007A7561" w:rsidRPr="00325365" w14:paraId="27FE20FB" w14:textId="77777777" w:rsidTr="00701719">
        <w:trPr>
          <w:trHeight w:val="1285"/>
        </w:trPr>
        <w:tc>
          <w:tcPr>
            <w:tcW w:w="516" w:type="pct"/>
          </w:tcPr>
          <w:p w14:paraId="472750BE" w14:textId="77777777" w:rsidR="007A7561" w:rsidRPr="005B39E3" w:rsidRDefault="007A7561" w:rsidP="00701719">
            <w:pPr>
              <w:widowControl w:val="0"/>
              <w:spacing w:afterLines="60" w:after="144"/>
              <w:ind w:right="159"/>
              <w:rPr>
                <w:rFonts w:ascii="Arial" w:hAnsi="Arial" w:cs="Arial"/>
                <w:color w:val="000000"/>
                <w:sz w:val="20"/>
                <w:szCs w:val="20"/>
              </w:rPr>
            </w:pPr>
            <w:r w:rsidRPr="005B39E3">
              <w:rPr>
                <w:rFonts w:ascii="Arial" w:hAnsi="Arial" w:cs="Arial"/>
                <w:color w:val="000000"/>
                <w:sz w:val="20"/>
                <w:szCs w:val="20"/>
              </w:rPr>
              <w:t>2020</w:t>
            </w:r>
          </w:p>
        </w:tc>
        <w:tc>
          <w:tcPr>
            <w:tcW w:w="1037" w:type="pct"/>
          </w:tcPr>
          <w:p w14:paraId="4A517239" w14:textId="77777777" w:rsidR="007A7561" w:rsidRPr="005B39E3" w:rsidRDefault="007A7561" w:rsidP="00701719">
            <w:pPr>
              <w:pStyle w:val="Heading6"/>
              <w:keepNext w:val="0"/>
              <w:keepLines w:val="0"/>
              <w:widowControl w:val="0"/>
              <w:spacing w:before="0" w:afterLines="60" w:after="144"/>
              <w:ind w:right="159"/>
              <w:rPr>
                <w:rFonts w:ascii="Arial" w:eastAsia="Calibri" w:hAnsi="Arial" w:cs="Arial"/>
                <w:i w:val="0"/>
                <w:iCs w:val="0"/>
                <w:color w:val="000000"/>
                <w:sz w:val="20"/>
                <w:szCs w:val="20"/>
              </w:rPr>
            </w:pPr>
            <w:r w:rsidRPr="005B39E3">
              <w:rPr>
                <w:rFonts w:ascii="Arial" w:eastAsia="Calibri" w:hAnsi="Arial" w:cs="Arial"/>
                <w:i w:val="0"/>
                <w:iCs w:val="0"/>
                <w:color w:val="000000"/>
                <w:sz w:val="20"/>
                <w:szCs w:val="20"/>
              </w:rPr>
              <w:t>Television quote</w:t>
            </w:r>
          </w:p>
        </w:tc>
        <w:tc>
          <w:tcPr>
            <w:tcW w:w="3447" w:type="pct"/>
          </w:tcPr>
          <w:p w14:paraId="3197CF72" w14:textId="77777777" w:rsidR="007A7561" w:rsidRPr="005B39E3" w:rsidRDefault="007A7561" w:rsidP="00701719">
            <w:pPr>
              <w:pStyle w:val="Heading6"/>
              <w:pageBreakBefore/>
              <w:widowControl w:val="0"/>
              <w:spacing w:before="0" w:afterLines="60" w:after="144"/>
              <w:ind w:right="159"/>
              <w:rPr>
                <w:rFonts w:ascii="Arial" w:eastAsia="Calibri" w:hAnsi="Arial" w:cs="Arial"/>
                <w:bCs/>
                <w:i w:val="0"/>
                <w:iCs w:val="0"/>
                <w:color w:val="000000"/>
                <w:sz w:val="20"/>
                <w:szCs w:val="20"/>
              </w:rPr>
            </w:pPr>
            <w:r w:rsidRPr="005B39E3">
              <w:rPr>
                <w:rFonts w:ascii="Arial" w:eastAsia="Calibri" w:hAnsi="Arial" w:cs="Arial"/>
                <w:bCs/>
                <w:i w:val="0"/>
                <w:iCs w:val="0"/>
                <w:color w:val="000000"/>
                <w:sz w:val="20"/>
                <w:szCs w:val="20"/>
              </w:rPr>
              <w:t xml:space="preserve">Cat </w:t>
            </w:r>
            <w:proofErr w:type="spellStart"/>
            <w:r w:rsidRPr="005B39E3">
              <w:rPr>
                <w:rFonts w:ascii="Arial" w:eastAsia="Calibri" w:hAnsi="Arial" w:cs="Arial"/>
                <w:bCs/>
                <w:i w:val="0"/>
                <w:iCs w:val="0"/>
                <w:color w:val="000000"/>
                <w:sz w:val="20"/>
                <w:szCs w:val="20"/>
              </w:rPr>
              <w:t>Viglienzoni</w:t>
            </w:r>
            <w:proofErr w:type="spellEnd"/>
            <w:r w:rsidRPr="005B39E3">
              <w:rPr>
                <w:rFonts w:ascii="Arial" w:eastAsia="Calibri" w:hAnsi="Arial" w:cs="Arial"/>
                <w:bCs/>
                <w:i w:val="0"/>
                <w:iCs w:val="0"/>
                <w:color w:val="000000"/>
                <w:sz w:val="20"/>
                <w:szCs w:val="20"/>
              </w:rPr>
              <w:t xml:space="preserve">, WCAX 3 (CBS affiliate), “Vt. woman with compromised immune system urges others to take precautions,” March 13, 2020 </w:t>
            </w:r>
            <w:hyperlink r:id="rId181" w:history="1">
              <w:r w:rsidRPr="005B39E3">
                <w:rPr>
                  <w:rStyle w:val="Hyperlink"/>
                  <w:rFonts w:ascii="Arial" w:eastAsia="Calibri" w:hAnsi="Arial" w:cs="Arial"/>
                  <w:bCs/>
                  <w:i w:val="0"/>
                  <w:iCs w:val="0"/>
                  <w:sz w:val="20"/>
                  <w:szCs w:val="20"/>
                </w:rPr>
                <w:t>https://www.wcax.com/content/news/Vt-woman-with-compromised-immune-system-urges-community-to-take-precautions--568781371.html</w:t>
              </w:r>
            </w:hyperlink>
            <w:r w:rsidRPr="005B39E3">
              <w:rPr>
                <w:rFonts w:ascii="Arial" w:eastAsia="Calibri" w:hAnsi="Arial" w:cs="Arial"/>
                <w:bCs/>
                <w:i w:val="0"/>
                <w:iCs w:val="0"/>
                <w:color w:val="000000"/>
                <w:sz w:val="20"/>
                <w:szCs w:val="20"/>
              </w:rPr>
              <w:t xml:space="preserve"> </w:t>
            </w:r>
          </w:p>
        </w:tc>
      </w:tr>
      <w:tr w:rsidR="007A7561" w:rsidRPr="0078094E" w14:paraId="16881F7F" w14:textId="77777777" w:rsidTr="00701719">
        <w:trPr>
          <w:trHeight w:val="540"/>
        </w:trPr>
        <w:tc>
          <w:tcPr>
            <w:tcW w:w="516" w:type="pct"/>
          </w:tcPr>
          <w:p w14:paraId="5B440B7B" w14:textId="77777777" w:rsidR="007A7561" w:rsidRPr="005B39E3" w:rsidRDefault="007A7561" w:rsidP="00701719">
            <w:pPr>
              <w:widowControl w:val="0"/>
              <w:spacing w:afterLines="60" w:after="144"/>
              <w:ind w:right="159"/>
              <w:rPr>
                <w:rFonts w:ascii="Arial" w:hAnsi="Arial" w:cs="Arial"/>
                <w:b/>
                <w:bCs/>
                <w:color w:val="000000"/>
                <w:sz w:val="20"/>
                <w:szCs w:val="20"/>
              </w:rPr>
            </w:pPr>
            <w:r w:rsidRPr="005B39E3">
              <w:rPr>
                <w:rFonts w:ascii="Arial" w:hAnsi="Arial" w:cs="Arial"/>
                <w:b/>
                <w:bCs/>
                <w:color w:val="000000"/>
                <w:sz w:val="20"/>
                <w:szCs w:val="20"/>
              </w:rPr>
              <w:t>2020</w:t>
            </w:r>
          </w:p>
        </w:tc>
        <w:tc>
          <w:tcPr>
            <w:tcW w:w="1037" w:type="pct"/>
          </w:tcPr>
          <w:p w14:paraId="5C7966C4" w14:textId="77777777" w:rsidR="007A7561" w:rsidRPr="005B39E3" w:rsidRDefault="007A7561" w:rsidP="00701719">
            <w:pPr>
              <w:pStyle w:val="Heading6"/>
              <w:keepNext w:val="0"/>
              <w:keepLines w:val="0"/>
              <w:widowControl w:val="0"/>
              <w:spacing w:before="0" w:afterLines="60" w:after="144"/>
              <w:ind w:right="159"/>
              <w:rPr>
                <w:rFonts w:ascii="Arial" w:eastAsia="Calibri" w:hAnsi="Arial" w:cs="Arial"/>
                <w:b/>
                <w:bCs/>
                <w:i w:val="0"/>
                <w:iCs w:val="0"/>
                <w:color w:val="000000"/>
                <w:sz w:val="20"/>
                <w:szCs w:val="20"/>
              </w:rPr>
            </w:pPr>
            <w:r w:rsidRPr="005B39E3">
              <w:rPr>
                <w:rFonts w:ascii="Arial" w:eastAsia="Calibri" w:hAnsi="Arial" w:cs="Arial"/>
                <w:b/>
                <w:bCs/>
                <w:i w:val="0"/>
                <w:iCs w:val="0"/>
                <w:color w:val="000000"/>
                <w:sz w:val="20"/>
                <w:szCs w:val="20"/>
              </w:rPr>
              <w:t>Quoted in article</w:t>
            </w:r>
          </w:p>
        </w:tc>
        <w:tc>
          <w:tcPr>
            <w:tcW w:w="3447" w:type="pct"/>
          </w:tcPr>
          <w:p w14:paraId="38685B6C" w14:textId="77777777" w:rsidR="007A7561" w:rsidRPr="005B39E3" w:rsidRDefault="007A7561" w:rsidP="00701719">
            <w:pPr>
              <w:pStyle w:val="Heading6"/>
              <w:pageBreakBefore/>
              <w:widowControl w:val="0"/>
              <w:spacing w:before="0" w:afterLines="60" w:after="144"/>
              <w:ind w:right="159"/>
              <w:rPr>
                <w:rFonts w:ascii="Arial" w:eastAsia="Calibri" w:hAnsi="Arial" w:cs="Arial"/>
                <w:b/>
                <w:bCs/>
                <w:i w:val="0"/>
                <w:iCs w:val="0"/>
                <w:color w:val="000000"/>
                <w:sz w:val="20"/>
                <w:szCs w:val="20"/>
              </w:rPr>
            </w:pPr>
            <w:r w:rsidRPr="005B39E3">
              <w:rPr>
                <w:rFonts w:ascii="Arial" w:eastAsia="Calibri" w:hAnsi="Arial" w:cs="Arial"/>
                <w:b/>
                <w:bCs/>
                <w:i w:val="0"/>
                <w:iCs w:val="0"/>
                <w:color w:val="000000"/>
                <w:sz w:val="20"/>
                <w:szCs w:val="20"/>
              </w:rPr>
              <w:t xml:space="preserve">Associated Press, used by Bangor Daily News, “3 new cases of virus in Vermont; 1 involves New York man,” March 14, 2020 </w:t>
            </w:r>
            <w:hyperlink r:id="rId182" w:history="1">
              <w:r w:rsidRPr="005B39E3">
                <w:rPr>
                  <w:rStyle w:val="Hyperlink"/>
                  <w:rFonts w:ascii="Arial" w:eastAsia="Calibri" w:hAnsi="Arial" w:cs="Arial"/>
                  <w:b/>
                  <w:bCs/>
                  <w:i w:val="0"/>
                  <w:iCs w:val="0"/>
                  <w:sz w:val="20"/>
                  <w:szCs w:val="20"/>
                </w:rPr>
                <w:t>https://bangordailynews.com/2020/03/14/news/new-england/3-new-cases-of-virus-in-vermont-1-involves-new-york-man/</w:t>
              </w:r>
            </w:hyperlink>
            <w:r w:rsidRPr="005B39E3">
              <w:rPr>
                <w:rFonts w:ascii="Arial" w:eastAsia="Calibri" w:hAnsi="Arial" w:cs="Arial"/>
                <w:b/>
                <w:bCs/>
                <w:i w:val="0"/>
                <w:iCs w:val="0"/>
                <w:color w:val="000000"/>
                <w:sz w:val="20"/>
                <w:szCs w:val="20"/>
              </w:rPr>
              <w:t xml:space="preserve"> and </w:t>
            </w:r>
            <w:hyperlink r:id="rId183" w:history="1">
              <w:r w:rsidRPr="005B39E3">
                <w:rPr>
                  <w:rStyle w:val="Hyperlink"/>
                  <w:rFonts w:ascii="Arial" w:eastAsia="Calibri" w:hAnsi="Arial" w:cs="Arial"/>
                  <w:b/>
                  <w:bCs/>
                  <w:i w:val="0"/>
                  <w:iCs w:val="0"/>
                  <w:sz w:val="20"/>
                  <w:szCs w:val="20"/>
                </w:rPr>
                <w:t>https://www.heraldstandard.com/news/state/vermont-s-nd-person-with-virus-in-critical-condition/article_d36e88ac-6e3e-598e-a09b-e0ae4d8f82e2.html</w:t>
              </w:r>
            </w:hyperlink>
            <w:r w:rsidRPr="005B39E3">
              <w:rPr>
                <w:rFonts w:ascii="Arial" w:eastAsia="Calibri" w:hAnsi="Arial" w:cs="Arial"/>
                <w:b/>
                <w:bCs/>
                <w:i w:val="0"/>
                <w:iCs w:val="0"/>
                <w:color w:val="000000"/>
                <w:sz w:val="20"/>
                <w:szCs w:val="20"/>
              </w:rPr>
              <w:t xml:space="preserve"> </w:t>
            </w:r>
            <w:proofErr w:type="spellStart"/>
            <w:r w:rsidRPr="005B39E3">
              <w:rPr>
                <w:rFonts w:ascii="Arial" w:eastAsia="Calibri" w:hAnsi="Arial" w:cs="Arial"/>
                <w:b/>
                <w:bCs/>
                <w:i w:val="0"/>
                <w:iCs w:val="0"/>
                <w:color w:val="000000"/>
                <w:sz w:val="20"/>
                <w:szCs w:val="20"/>
              </w:rPr>
              <w:t>and</w:t>
            </w:r>
            <w:proofErr w:type="spellEnd"/>
            <w:r w:rsidRPr="005B39E3">
              <w:rPr>
                <w:rFonts w:ascii="Arial" w:eastAsia="Calibri" w:hAnsi="Arial" w:cs="Arial"/>
                <w:b/>
                <w:bCs/>
                <w:i w:val="0"/>
                <w:iCs w:val="0"/>
                <w:color w:val="000000"/>
                <w:sz w:val="20"/>
                <w:szCs w:val="20"/>
              </w:rPr>
              <w:t xml:space="preserve"> others</w:t>
            </w:r>
          </w:p>
        </w:tc>
      </w:tr>
      <w:tr w:rsidR="007A7561" w:rsidRPr="00325365" w14:paraId="2B32E4D1" w14:textId="77777777" w:rsidTr="00701719">
        <w:trPr>
          <w:trHeight w:val="1285"/>
        </w:trPr>
        <w:tc>
          <w:tcPr>
            <w:tcW w:w="516" w:type="pct"/>
          </w:tcPr>
          <w:p w14:paraId="7F2CF5C4" w14:textId="77777777" w:rsidR="007A7561" w:rsidRPr="005B39E3" w:rsidRDefault="007A7561" w:rsidP="00701719">
            <w:pPr>
              <w:widowControl w:val="0"/>
              <w:spacing w:afterLines="60" w:after="144"/>
              <w:ind w:right="159"/>
              <w:rPr>
                <w:rFonts w:ascii="Arial" w:hAnsi="Arial" w:cs="Arial"/>
                <w:color w:val="000000"/>
                <w:sz w:val="20"/>
                <w:szCs w:val="20"/>
              </w:rPr>
            </w:pPr>
            <w:r w:rsidRPr="005B39E3">
              <w:rPr>
                <w:rFonts w:ascii="Arial" w:hAnsi="Arial" w:cs="Arial"/>
                <w:color w:val="000000"/>
                <w:sz w:val="20"/>
                <w:szCs w:val="20"/>
              </w:rPr>
              <w:t>2020</w:t>
            </w:r>
          </w:p>
        </w:tc>
        <w:tc>
          <w:tcPr>
            <w:tcW w:w="1037" w:type="pct"/>
          </w:tcPr>
          <w:p w14:paraId="7ADD6DF7" w14:textId="77777777" w:rsidR="007A7561" w:rsidRPr="005B39E3" w:rsidRDefault="007A7561" w:rsidP="00701719">
            <w:pPr>
              <w:pStyle w:val="Heading6"/>
              <w:keepNext w:val="0"/>
              <w:keepLines w:val="0"/>
              <w:widowControl w:val="0"/>
              <w:spacing w:before="0" w:afterLines="60" w:after="144"/>
              <w:ind w:right="159"/>
              <w:rPr>
                <w:rFonts w:ascii="Arial" w:eastAsia="Calibri" w:hAnsi="Arial" w:cs="Arial"/>
                <w:i w:val="0"/>
                <w:iCs w:val="0"/>
                <w:color w:val="000000"/>
                <w:sz w:val="20"/>
                <w:szCs w:val="20"/>
              </w:rPr>
            </w:pPr>
            <w:r w:rsidRPr="005B39E3">
              <w:rPr>
                <w:rFonts w:ascii="Arial" w:eastAsia="Calibri" w:hAnsi="Arial" w:cs="Arial"/>
                <w:i w:val="0"/>
                <w:iCs w:val="0"/>
                <w:color w:val="000000"/>
                <w:sz w:val="20"/>
                <w:szCs w:val="20"/>
              </w:rPr>
              <w:t>Quoted in article</w:t>
            </w:r>
          </w:p>
        </w:tc>
        <w:tc>
          <w:tcPr>
            <w:tcW w:w="3447" w:type="pct"/>
          </w:tcPr>
          <w:p w14:paraId="1BD0900C" w14:textId="77777777" w:rsidR="007A7561" w:rsidRPr="005B39E3" w:rsidRDefault="007A7561" w:rsidP="00701719">
            <w:pPr>
              <w:pStyle w:val="Heading6"/>
              <w:pageBreakBefore/>
              <w:widowControl w:val="0"/>
              <w:spacing w:before="0" w:afterLines="60" w:after="144"/>
              <w:ind w:right="159"/>
              <w:rPr>
                <w:rFonts w:ascii="Arial" w:eastAsia="Calibri" w:hAnsi="Arial" w:cs="Arial"/>
                <w:bCs/>
                <w:i w:val="0"/>
                <w:iCs w:val="0"/>
                <w:color w:val="000000"/>
                <w:sz w:val="20"/>
                <w:szCs w:val="20"/>
              </w:rPr>
            </w:pPr>
            <w:r w:rsidRPr="005B39E3">
              <w:rPr>
                <w:rFonts w:ascii="Arial" w:eastAsia="Calibri" w:hAnsi="Arial" w:cs="Arial"/>
                <w:bCs/>
                <w:i w:val="0"/>
                <w:iCs w:val="0"/>
                <w:color w:val="000000"/>
                <w:sz w:val="20"/>
                <w:szCs w:val="20"/>
              </w:rPr>
              <w:t xml:space="preserve">Colin Flanders, Seven Days, “Vermont Hopes to Expand Drive-Up Coronavirus Testing,” March 14, 2020 </w:t>
            </w:r>
            <w:hyperlink r:id="rId184" w:history="1">
              <w:r w:rsidRPr="005B39E3">
                <w:rPr>
                  <w:rStyle w:val="Hyperlink"/>
                  <w:rFonts w:ascii="Arial" w:eastAsia="Calibri" w:hAnsi="Arial" w:cs="Arial"/>
                  <w:bCs/>
                  <w:i w:val="0"/>
                  <w:iCs w:val="0"/>
                  <w:sz w:val="20"/>
                  <w:szCs w:val="20"/>
                </w:rPr>
                <w:t>https://www.sevendaysvt.com/OffMessage/archives/2020/03/14/vermont-hopes-to-expand-drive-up-coronavirus-testing</w:t>
              </w:r>
            </w:hyperlink>
            <w:r w:rsidRPr="005B39E3">
              <w:rPr>
                <w:rFonts w:ascii="Arial" w:eastAsia="Calibri" w:hAnsi="Arial" w:cs="Arial"/>
                <w:bCs/>
                <w:i w:val="0"/>
                <w:iCs w:val="0"/>
                <w:color w:val="000000"/>
                <w:sz w:val="20"/>
                <w:szCs w:val="20"/>
              </w:rPr>
              <w:t xml:space="preserve"> </w:t>
            </w:r>
          </w:p>
        </w:tc>
      </w:tr>
      <w:tr w:rsidR="007A7561" w:rsidRPr="00325365" w14:paraId="0C1AA5BB" w14:textId="77777777" w:rsidTr="00701719">
        <w:trPr>
          <w:trHeight w:val="1285"/>
        </w:trPr>
        <w:tc>
          <w:tcPr>
            <w:tcW w:w="516" w:type="pct"/>
          </w:tcPr>
          <w:p w14:paraId="5A80F234" w14:textId="77777777" w:rsidR="007A7561" w:rsidRPr="005B39E3" w:rsidRDefault="007A7561" w:rsidP="00701719">
            <w:pPr>
              <w:widowControl w:val="0"/>
              <w:spacing w:afterLines="60" w:after="144"/>
              <w:ind w:right="159"/>
              <w:rPr>
                <w:rFonts w:ascii="Arial" w:hAnsi="Arial" w:cs="Arial"/>
                <w:color w:val="000000"/>
                <w:sz w:val="20"/>
                <w:szCs w:val="20"/>
              </w:rPr>
            </w:pPr>
            <w:r w:rsidRPr="005B39E3">
              <w:rPr>
                <w:rFonts w:ascii="Arial" w:hAnsi="Arial" w:cs="Arial"/>
                <w:color w:val="000000"/>
                <w:sz w:val="20"/>
                <w:szCs w:val="20"/>
              </w:rPr>
              <w:t>2020</w:t>
            </w:r>
          </w:p>
        </w:tc>
        <w:tc>
          <w:tcPr>
            <w:tcW w:w="1037" w:type="pct"/>
          </w:tcPr>
          <w:p w14:paraId="1FD88B49" w14:textId="77777777" w:rsidR="007A7561" w:rsidRPr="005B39E3" w:rsidRDefault="007A7561" w:rsidP="00701719">
            <w:pPr>
              <w:pStyle w:val="Heading6"/>
              <w:keepNext w:val="0"/>
              <w:keepLines w:val="0"/>
              <w:widowControl w:val="0"/>
              <w:spacing w:before="0" w:afterLines="60" w:after="144"/>
              <w:ind w:right="159"/>
              <w:rPr>
                <w:rFonts w:ascii="Arial" w:eastAsia="Calibri" w:hAnsi="Arial" w:cs="Arial"/>
                <w:i w:val="0"/>
                <w:iCs w:val="0"/>
                <w:color w:val="000000"/>
                <w:sz w:val="20"/>
                <w:szCs w:val="20"/>
              </w:rPr>
            </w:pPr>
            <w:r w:rsidRPr="005B39E3">
              <w:rPr>
                <w:rFonts w:ascii="Arial" w:eastAsia="Calibri" w:hAnsi="Arial" w:cs="Arial"/>
                <w:i w:val="0"/>
                <w:iCs w:val="0"/>
                <w:color w:val="000000"/>
                <w:sz w:val="20"/>
                <w:szCs w:val="20"/>
              </w:rPr>
              <w:t>Live radio call in show</w:t>
            </w:r>
          </w:p>
        </w:tc>
        <w:tc>
          <w:tcPr>
            <w:tcW w:w="3447" w:type="pct"/>
          </w:tcPr>
          <w:p w14:paraId="5164338E" w14:textId="77777777" w:rsidR="007A7561" w:rsidRPr="005B39E3" w:rsidRDefault="007A7561" w:rsidP="00701719">
            <w:pPr>
              <w:pStyle w:val="Heading6"/>
              <w:pageBreakBefore/>
              <w:widowControl w:val="0"/>
              <w:spacing w:before="0" w:afterLines="60" w:after="144"/>
              <w:ind w:right="159"/>
              <w:rPr>
                <w:rFonts w:ascii="Arial" w:eastAsia="Calibri" w:hAnsi="Arial" w:cs="Arial"/>
                <w:bCs/>
                <w:i w:val="0"/>
                <w:iCs w:val="0"/>
                <w:color w:val="000000"/>
                <w:sz w:val="20"/>
                <w:szCs w:val="20"/>
              </w:rPr>
            </w:pPr>
            <w:r w:rsidRPr="005B39E3">
              <w:rPr>
                <w:rFonts w:ascii="Arial" w:eastAsia="Calibri" w:hAnsi="Arial" w:cs="Arial"/>
                <w:bCs/>
                <w:i w:val="0"/>
                <w:iCs w:val="0"/>
                <w:color w:val="000000"/>
                <w:sz w:val="20"/>
                <w:szCs w:val="20"/>
              </w:rPr>
              <w:t xml:space="preserve">Peter Hirschfield, Vermont Public Radio Vermont Edition, “Health Officials, Infectious Disease Specialist Take Your Coronavirus Questions,” March 16, 2020 </w:t>
            </w:r>
            <w:hyperlink r:id="rId185" w:anchor="stream/0" w:history="1">
              <w:r w:rsidRPr="005B39E3">
                <w:rPr>
                  <w:rStyle w:val="Hyperlink"/>
                  <w:rFonts w:ascii="Arial" w:eastAsia="Calibri" w:hAnsi="Arial" w:cs="Arial"/>
                  <w:bCs/>
                  <w:i w:val="0"/>
                  <w:iCs w:val="0"/>
                  <w:sz w:val="20"/>
                  <w:szCs w:val="20"/>
                </w:rPr>
                <w:t>https://www.vpr.org/post/health-officials-infectious-disease-specialist-take-your-coronavirus-questions#stream/0</w:t>
              </w:r>
            </w:hyperlink>
            <w:r w:rsidRPr="005B39E3">
              <w:rPr>
                <w:rFonts w:ascii="Arial" w:eastAsia="Calibri" w:hAnsi="Arial" w:cs="Arial"/>
                <w:bCs/>
                <w:i w:val="0"/>
                <w:iCs w:val="0"/>
                <w:color w:val="000000"/>
                <w:sz w:val="20"/>
                <w:szCs w:val="20"/>
              </w:rPr>
              <w:t xml:space="preserve"> </w:t>
            </w:r>
          </w:p>
        </w:tc>
      </w:tr>
      <w:tr w:rsidR="007A7561" w:rsidRPr="0078094E" w14:paraId="49604146" w14:textId="77777777" w:rsidTr="00701719">
        <w:trPr>
          <w:trHeight w:val="1285"/>
        </w:trPr>
        <w:tc>
          <w:tcPr>
            <w:tcW w:w="516" w:type="pct"/>
          </w:tcPr>
          <w:p w14:paraId="7554B3EC" w14:textId="77777777" w:rsidR="007A7561" w:rsidRPr="005B39E3" w:rsidRDefault="007A7561" w:rsidP="00701719">
            <w:pPr>
              <w:widowControl w:val="0"/>
              <w:spacing w:afterLines="60" w:after="144"/>
              <w:ind w:right="159"/>
              <w:rPr>
                <w:rFonts w:ascii="Arial" w:hAnsi="Arial" w:cs="Arial"/>
                <w:b/>
                <w:bCs/>
                <w:color w:val="000000"/>
                <w:sz w:val="20"/>
                <w:szCs w:val="20"/>
              </w:rPr>
            </w:pPr>
            <w:r w:rsidRPr="005B39E3">
              <w:rPr>
                <w:rFonts w:ascii="Arial" w:hAnsi="Arial" w:cs="Arial"/>
                <w:b/>
                <w:bCs/>
                <w:color w:val="000000"/>
                <w:sz w:val="20"/>
                <w:szCs w:val="20"/>
              </w:rPr>
              <w:lastRenderedPageBreak/>
              <w:t>2020</w:t>
            </w:r>
          </w:p>
        </w:tc>
        <w:tc>
          <w:tcPr>
            <w:tcW w:w="1037" w:type="pct"/>
          </w:tcPr>
          <w:p w14:paraId="4D875F64" w14:textId="77777777" w:rsidR="007A7561" w:rsidRPr="005B39E3" w:rsidRDefault="007A7561" w:rsidP="00701719">
            <w:pPr>
              <w:pStyle w:val="Heading6"/>
              <w:keepNext w:val="0"/>
              <w:keepLines w:val="0"/>
              <w:widowControl w:val="0"/>
              <w:spacing w:before="0" w:afterLines="60" w:after="144"/>
              <w:ind w:right="159"/>
              <w:rPr>
                <w:rFonts w:ascii="Arial" w:eastAsia="Calibri" w:hAnsi="Arial" w:cs="Arial"/>
                <w:b/>
                <w:bCs/>
                <w:i w:val="0"/>
                <w:iCs w:val="0"/>
                <w:color w:val="000000"/>
                <w:sz w:val="20"/>
                <w:szCs w:val="20"/>
              </w:rPr>
            </w:pPr>
            <w:r w:rsidRPr="005B39E3">
              <w:rPr>
                <w:rFonts w:ascii="Arial" w:eastAsia="Calibri" w:hAnsi="Arial" w:cs="Arial"/>
                <w:b/>
                <w:bCs/>
                <w:i w:val="0"/>
                <w:iCs w:val="0"/>
                <w:color w:val="000000"/>
                <w:sz w:val="20"/>
                <w:szCs w:val="20"/>
              </w:rPr>
              <w:t>Quoted in article</w:t>
            </w:r>
          </w:p>
        </w:tc>
        <w:tc>
          <w:tcPr>
            <w:tcW w:w="3447" w:type="pct"/>
          </w:tcPr>
          <w:p w14:paraId="5D636681" w14:textId="77777777" w:rsidR="007A7561" w:rsidRPr="005B39E3" w:rsidRDefault="007A7561" w:rsidP="00701719">
            <w:pPr>
              <w:pStyle w:val="Heading6"/>
              <w:pageBreakBefore/>
              <w:widowControl w:val="0"/>
              <w:spacing w:before="0" w:afterLines="60" w:after="144"/>
              <w:ind w:right="159"/>
              <w:rPr>
                <w:rFonts w:ascii="Arial" w:eastAsia="Calibri" w:hAnsi="Arial" w:cs="Arial"/>
                <w:b/>
                <w:bCs/>
                <w:i w:val="0"/>
                <w:iCs w:val="0"/>
                <w:color w:val="000000"/>
                <w:sz w:val="20"/>
                <w:szCs w:val="20"/>
              </w:rPr>
            </w:pPr>
            <w:r w:rsidRPr="005B39E3">
              <w:rPr>
                <w:rFonts w:ascii="Arial" w:eastAsia="Calibri" w:hAnsi="Arial" w:cs="Arial"/>
                <w:b/>
                <w:bCs/>
                <w:i w:val="0"/>
                <w:iCs w:val="0"/>
                <w:color w:val="000000"/>
                <w:sz w:val="20"/>
                <w:szCs w:val="20"/>
              </w:rPr>
              <w:t xml:space="preserve">Emma Betuel, Inverse.com, “It was human, like all of us.’ TikTok’s must-follow science account is full of dead people and has 4 million fans,” March 17, 2020 </w:t>
            </w:r>
            <w:hyperlink r:id="rId186" w:history="1">
              <w:r w:rsidRPr="005B39E3">
                <w:rPr>
                  <w:rStyle w:val="Hyperlink"/>
                  <w:rFonts w:ascii="Arial" w:eastAsia="Calibri" w:hAnsi="Arial" w:cs="Arial"/>
                  <w:b/>
                  <w:bCs/>
                  <w:i w:val="0"/>
                  <w:iCs w:val="0"/>
                  <w:sz w:val="20"/>
                  <w:szCs w:val="20"/>
                </w:rPr>
                <w:t>https://www.inverse.com/mind-body/tik-tok-lab-institute-of-human-anatomy</w:t>
              </w:r>
            </w:hyperlink>
            <w:r w:rsidRPr="005B39E3">
              <w:rPr>
                <w:rFonts w:ascii="Arial" w:eastAsia="Calibri" w:hAnsi="Arial" w:cs="Arial"/>
                <w:b/>
                <w:bCs/>
                <w:i w:val="0"/>
                <w:iCs w:val="0"/>
                <w:color w:val="000000"/>
                <w:sz w:val="20"/>
                <w:szCs w:val="20"/>
              </w:rPr>
              <w:t xml:space="preserve"> </w:t>
            </w:r>
          </w:p>
        </w:tc>
      </w:tr>
      <w:tr w:rsidR="007A7561" w:rsidRPr="00325365" w14:paraId="25259B29" w14:textId="77777777" w:rsidTr="00701719">
        <w:trPr>
          <w:trHeight w:val="1285"/>
        </w:trPr>
        <w:tc>
          <w:tcPr>
            <w:tcW w:w="516" w:type="pct"/>
          </w:tcPr>
          <w:p w14:paraId="0CB4EF2D" w14:textId="77777777" w:rsidR="007A7561" w:rsidRPr="005B39E3" w:rsidRDefault="007A7561" w:rsidP="00701719">
            <w:pPr>
              <w:widowControl w:val="0"/>
              <w:spacing w:afterLines="60" w:after="144"/>
              <w:ind w:right="159"/>
              <w:rPr>
                <w:rFonts w:ascii="Arial" w:hAnsi="Arial" w:cs="Arial"/>
                <w:color w:val="000000"/>
                <w:sz w:val="20"/>
                <w:szCs w:val="20"/>
              </w:rPr>
            </w:pPr>
            <w:r w:rsidRPr="005B39E3">
              <w:rPr>
                <w:rFonts w:ascii="Arial" w:hAnsi="Arial" w:cs="Arial"/>
                <w:color w:val="000000"/>
                <w:sz w:val="20"/>
                <w:szCs w:val="20"/>
              </w:rPr>
              <w:t>2020</w:t>
            </w:r>
          </w:p>
        </w:tc>
        <w:tc>
          <w:tcPr>
            <w:tcW w:w="1037" w:type="pct"/>
          </w:tcPr>
          <w:p w14:paraId="14485589" w14:textId="77777777" w:rsidR="007A7561" w:rsidRPr="005B39E3" w:rsidRDefault="007A7561" w:rsidP="00701719">
            <w:pPr>
              <w:pStyle w:val="Heading6"/>
              <w:keepNext w:val="0"/>
              <w:keepLines w:val="0"/>
              <w:widowControl w:val="0"/>
              <w:spacing w:before="0" w:afterLines="60" w:after="144"/>
              <w:ind w:right="159"/>
              <w:rPr>
                <w:rFonts w:ascii="Arial" w:eastAsia="Calibri" w:hAnsi="Arial" w:cs="Arial"/>
                <w:i w:val="0"/>
                <w:iCs w:val="0"/>
                <w:color w:val="000000"/>
                <w:sz w:val="20"/>
                <w:szCs w:val="20"/>
              </w:rPr>
            </w:pPr>
            <w:r w:rsidRPr="005B39E3">
              <w:rPr>
                <w:rFonts w:ascii="Arial" w:eastAsia="Calibri" w:hAnsi="Arial" w:cs="Arial"/>
                <w:i w:val="0"/>
                <w:iCs w:val="0"/>
                <w:color w:val="000000"/>
                <w:sz w:val="20"/>
                <w:szCs w:val="20"/>
              </w:rPr>
              <w:t>Quoted in article</w:t>
            </w:r>
          </w:p>
        </w:tc>
        <w:tc>
          <w:tcPr>
            <w:tcW w:w="3447" w:type="pct"/>
          </w:tcPr>
          <w:p w14:paraId="3606277C" w14:textId="77777777" w:rsidR="007A7561" w:rsidRPr="005B39E3" w:rsidRDefault="007A7561" w:rsidP="00701719">
            <w:pPr>
              <w:pStyle w:val="Heading6"/>
              <w:pageBreakBefore/>
              <w:widowControl w:val="0"/>
              <w:spacing w:before="0" w:afterLines="60" w:after="144"/>
              <w:ind w:right="159"/>
              <w:rPr>
                <w:rFonts w:ascii="Arial" w:eastAsia="Calibri" w:hAnsi="Arial" w:cs="Arial"/>
                <w:bCs/>
                <w:i w:val="0"/>
                <w:iCs w:val="0"/>
                <w:color w:val="000000"/>
                <w:sz w:val="20"/>
                <w:szCs w:val="20"/>
              </w:rPr>
            </w:pPr>
            <w:r w:rsidRPr="005B39E3">
              <w:rPr>
                <w:rFonts w:ascii="Arial" w:eastAsia="Calibri" w:hAnsi="Arial" w:cs="Arial"/>
                <w:bCs/>
                <w:i w:val="0"/>
                <w:iCs w:val="0"/>
                <w:color w:val="000000"/>
                <w:sz w:val="20"/>
                <w:szCs w:val="20"/>
              </w:rPr>
              <w:t xml:space="preserve">Elizabeth Hewitt, VT Digger, “Can I get the virus from handling mail? Answering readers’ COVID-19 questions,” March 18, 2020 </w:t>
            </w:r>
            <w:hyperlink r:id="rId187" w:history="1">
              <w:r w:rsidRPr="005B39E3">
                <w:rPr>
                  <w:rStyle w:val="Hyperlink"/>
                  <w:rFonts w:ascii="Arial" w:eastAsia="Calibri" w:hAnsi="Arial" w:cs="Arial"/>
                  <w:bCs/>
                  <w:i w:val="0"/>
                  <w:iCs w:val="0"/>
                  <w:sz w:val="20"/>
                  <w:szCs w:val="20"/>
                </w:rPr>
                <w:t>https://vtdigger.org/2020/03/18/answering-readers-covid-19-questions/</w:t>
              </w:r>
            </w:hyperlink>
            <w:r w:rsidRPr="005B39E3">
              <w:rPr>
                <w:rFonts w:ascii="Arial" w:eastAsia="Calibri" w:hAnsi="Arial" w:cs="Arial"/>
                <w:bCs/>
                <w:i w:val="0"/>
                <w:iCs w:val="0"/>
                <w:color w:val="000000"/>
                <w:sz w:val="20"/>
                <w:szCs w:val="20"/>
              </w:rPr>
              <w:t xml:space="preserve"> </w:t>
            </w:r>
          </w:p>
        </w:tc>
      </w:tr>
      <w:tr w:rsidR="007A7561" w:rsidRPr="00325365" w14:paraId="7B7F934B" w14:textId="77777777" w:rsidTr="00701719">
        <w:trPr>
          <w:trHeight w:val="1285"/>
        </w:trPr>
        <w:tc>
          <w:tcPr>
            <w:tcW w:w="516" w:type="pct"/>
          </w:tcPr>
          <w:p w14:paraId="2EBE48F1" w14:textId="77777777" w:rsidR="007A7561" w:rsidRPr="005B39E3" w:rsidRDefault="007A7561" w:rsidP="00701719">
            <w:pPr>
              <w:widowControl w:val="0"/>
              <w:spacing w:afterLines="60" w:after="144"/>
              <w:ind w:right="159"/>
              <w:rPr>
                <w:rFonts w:ascii="Arial" w:hAnsi="Arial" w:cs="Arial"/>
                <w:color w:val="000000"/>
                <w:sz w:val="20"/>
                <w:szCs w:val="20"/>
              </w:rPr>
            </w:pPr>
            <w:r w:rsidRPr="005B39E3">
              <w:rPr>
                <w:rFonts w:ascii="Arial" w:hAnsi="Arial" w:cs="Arial"/>
                <w:color w:val="000000"/>
                <w:sz w:val="20"/>
                <w:szCs w:val="20"/>
              </w:rPr>
              <w:t>2020</w:t>
            </w:r>
          </w:p>
        </w:tc>
        <w:tc>
          <w:tcPr>
            <w:tcW w:w="1037" w:type="pct"/>
          </w:tcPr>
          <w:p w14:paraId="5500FF3F" w14:textId="77777777" w:rsidR="007A7561" w:rsidRPr="005B39E3" w:rsidRDefault="007A7561" w:rsidP="00701719">
            <w:pPr>
              <w:pStyle w:val="Heading6"/>
              <w:keepNext w:val="0"/>
              <w:keepLines w:val="0"/>
              <w:widowControl w:val="0"/>
              <w:spacing w:before="0" w:afterLines="60" w:after="144"/>
              <w:ind w:right="159"/>
              <w:rPr>
                <w:rFonts w:ascii="Arial" w:eastAsia="Calibri" w:hAnsi="Arial" w:cs="Arial"/>
                <w:i w:val="0"/>
                <w:iCs w:val="0"/>
                <w:color w:val="000000"/>
                <w:sz w:val="20"/>
                <w:szCs w:val="20"/>
              </w:rPr>
            </w:pPr>
            <w:r w:rsidRPr="005B39E3">
              <w:rPr>
                <w:rFonts w:ascii="Arial" w:eastAsia="Calibri" w:hAnsi="Arial" w:cs="Arial"/>
                <w:i w:val="0"/>
                <w:iCs w:val="0"/>
                <w:color w:val="000000"/>
                <w:sz w:val="20"/>
                <w:szCs w:val="20"/>
              </w:rPr>
              <w:t>Television quote</w:t>
            </w:r>
          </w:p>
        </w:tc>
        <w:tc>
          <w:tcPr>
            <w:tcW w:w="3447" w:type="pct"/>
          </w:tcPr>
          <w:p w14:paraId="224CE87C" w14:textId="77777777" w:rsidR="007A7561" w:rsidRPr="005B39E3" w:rsidRDefault="007A7561" w:rsidP="00701719">
            <w:pPr>
              <w:pStyle w:val="Heading6"/>
              <w:pageBreakBefore/>
              <w:widowControl w:val="0"/>
              <w:spacing w:before="0" w:afterLines="60" w:after="144"/>
              <w:ind w:right="159"/>
              <w:rPr>
                <w:rFonts w:ascii="Arial" w:eastAsia="Calibri" w:hAnsi="Arial" w:cs="Arial"/>
                <w:bCs/>
                <w:i w:val="0"/>
                <w:iCs w:val="0"/>
                <w:color w:val="000000"/>
                <w:sz w:val="20"/>
                <w:szCs w:val="20"/>
              </w:rPr>
            </w:pPr>
            <w:r w:rsidRPr="005B39E3">
              <w:rPr>
                <w:rFonts w:ascii="Arial" w:eastAsia="Calibri" w:hAnsi="Arial" w:cs="Arial"/>
                <w:bCs/>
                <w:i w:val="0"/>
                <w:iCs w:val="0"/>
                <w:color w:val="000000"/>
                <w:sz w:val="20"/>
                <w:szCs w:val="20"/>
              </w:rPr>
              <w:t xml:space="preserve">Jackie Pascale, NBC5, “Coronavirus myths: the facts doctors want you to know,” March 18, 2020 </w:t>
            </w:r>
            <w:hyperlink r:id="rId188" w:history="1">
              <w:r w:rsidRPr="005B39E3">
                <w:rPr>
                  <w:rStyle w:val="Hyperlink"/>
                  <w:rFonts w:ascii="Arial" w:eastAsia="Calibri" w:hAnsi="Arial" w:cs="Arial"/>
                  <w:bCs/>
                  <w:i w:val="0"/>
                  <w:iCs w:val="0"/>
                  <w:sz w:val="20"/>
                  <w:szCs w:val="20"/>
                </w:rPr>
                <w:t>https://www.mynbc5.com/article/coronavirus-myths-the-facts-doctors-want-you-to-know/31709569#</w:t>
              </w:r>
            </w:hyperlink>
            <w:r w:rsidRPr="005B39E3">
              <w:rPr>
                <w:rFonts w:ascii="Arial" w:eastAsia="Calibri" w:hAnsi="Arial" w:cs="Arial"/>
                <w:bCs/>
                <w:i w:val="0"/>
                <w:iCs w:val="0"/>
                <w:color w:val="000000"/>
                <w:sz w:val="20"/>
                <w:szCs w:val="20"/>
              </w:rPr>
              <w:t xml:space="preserve"> </w:t>
            </w:r>
          </w:p>
        </w:tc>
      </w:tr>
      <w:tr w:rsidR="007A7561" w:rsidRPr="00325365" w14:paraId="0DE4C0A5" w14:textId="77777777" w:rsidTr="00701719">
        <w:trPr>
          <w:trHeight w:val="1285"/>
        </w:trPr>
        <w:tc>
          <w:tcPr>
            <w:tcW w:w="516" w:type="pct"/>
          </w:tcPr>
          <w:p w14:paraId="68429190" w14:textId="77777777" w:rsidR="007A7561" w:rsidRPr="005B39E3" w:rsidRDefault="007A7561" w:rsidP="00701719">
            <w:pPr>
              <w:widowControl w:val="0"/>
              <w:spacing w:afterLines="60" w:after="144"/>
              <w:ind w:right="159"/>
              <w:rPr>
                <w:rFonts w:ascii="Arial" w:hAnsi="Arial" w:cs="Arial"/>
                <w:color w:val="000000"/>
                <w:sz w:val="20"/>
                <w:szCs w:val="20"/>
              </w:rPr>
            </w:pPr>
            <w:r w:rsidRPr="005B39E3">
              <w:rPr>
                <w:rFonts w:ascii="Arial" w:hAnsi="Arial" w:cs="Arial"/>
                <w:color w:val="000000"/>
                <w:sz w:val="20"/>
                <w:szCs w:val="20"/>
              </w:rPr>
              <w:t>2020</w:t>
            </w:r>
          </w:p>
        </w:tc>
        <w:tc>
          <w:tcPr>
            <w:tcW w:w="1037" w:type="pct"/>
          </w:tcPr>
          <w:p w14:paraId="5CD7421D" w14:textId="77777777" w:rsidR="007A7561" w:rsidRPr="005B39E3" w:rsidRDefault="007A7561" w:rsidP="00701719">
            <w:pPr>
              <w:pStyle w:val="Heading6"/>
              <w:keepNext w:val="0"/>
              <w:keepLines w:val="0"/>
              <w:widowControl w:val="0"/>
              <w:spacing w:before="0" w:afterLines="60" w:after="144"/>
              <w:ind w:right="159"/>
              <w:rPr>
                <w:rFonts w:ascii="Arial" w:eastAsia="Calibri" w:hAnsi="Arial" w:cs="Arial"/>
                <w:i w:val="0"/>
                <w:iCs w:val="0"/>
                <w:color w:val="000000"/>
                <w:sz w:val="20"/>
                <w:szCs w:val="20"/>
              </w:rPr>
            </w:pPr>
            <w:r w:rsidRPr="005B39E3">
              <w:rPr>
                <w:rFonts w:ascii="Arial" w:eastAsia="Calibri" w:hAnsi="Arial" w:cs="Arial"/>
                <w:i w:val="0"/>
                <w:iCs w:val="0"/>
                <w:color w:val="000000"/>
                <w:sz w:val="20"/>
                <w:szCs w:val="20"/>
              </w:rPr>
              <w:t>Quoted in article</w:t>
            </w:r>
          </w:p>
        </w:tc>
        <w:tc>
          <w:tcPr>
            <w:tcW w:w="3447" w:type="pct"/>
          </w:tcPr>
          <w:p w14:paraId="49103597" w14:textId="77777777" w:rsidR="007A7561" w:rsidRPr="005B39E3" w:rsidRDefault="007A7561" w:rsidP="00701719">
            <w:pPr>
              <w:pStyle w:val="Heading6"/>
              <w:pageBreakBefore/>
              <w:widowControl w:val="0"/>
              <w:spacing w:before="0" w:afterLines="60" w:after="144"/>
              <w:ind w:right="159"/>
              <w:rPr>
                <w:rFonts w:ascii="Arial" w:eastAsia="Calibri" w:hAnsi="Arial" w:cs="Arial"/>
                <w:bCs/>
                <w:i w:val="0"/>
                <w:iCs w:val="0"/>
                <w:color w:val="000000"/>
                <w:sz w:val="20"/>
                <w:szCs w:val="20"/>
              </w:rPr>
            </w:pPr>
            <w:r w:rsidRPr="005B39E3">
              <w:rPr>
                <w:rFonts w:ascii="Arial" w:eastAsia="Calibri" w:hAnsi="Arial" w:cs="Arial"/>
                <w:bCs/>
                <w:i w:val="0"/>
                <w:iCs w:val="0"/>
                <w:color w:val="000000"/>
                <w:sz w:val="20"/>
                <w:szCs w:val="20"/>
              </w:rPr>
              <w:t xml:space="preserve">Dan D’Ambrosio, Burlington Free Press, “Vermont orders more ventilators for coronavirus patients. Are there enough?” March 20, 2020 </w:t>
            </w:r>
            <w:hyperlink r:id="rId189" w:history="1">
              <w:r w:rsidRPr="005B39E3">
                <w:rPr>
                  <w:rStyle w:val="Hyperlink"/>
                  <w:rFonts w:ascii="Arial" w:eastAsia="Calibri" w:hAnsi="Arial" w:cs="Arial"/>
                  <w:bCs/>
                  <w:i w:val="0"/>
                  <w:iCs w:val="0"/>
                  <w:sz w:val="20"/>
                  <w:szCs w:val="20"/>
                </w:rPr>
                <w:t>https://www.burlingtonfreepress.com/story/news/2020/03/20/how-many-ventilators-does-vermont-have-coronavirus-pandemic/2884923001/</w:t>
              </w:r>
            </w:hyperlink>
            <w:r w:rsidRPr="005B39E3">
              <w:rPr>
                <w:rFonts w:ascii="Arial" w:eastAsia="Calibri" w:hAnsi="Arial" w:cs="Arial"/>
                <w:bCs/>
                <w:i w:val="0"/>
                <w:iCs w:val="0"/>
                <w:color w:val="000000"/>
                <w:sz w:val="20"/>
                <w:szCs w:val="20"/>
              </w:rPr>
              <w:t xml:space="preserve"> </w:t>
            </w:r>
          </w:p>
        </w:tc>
      </w:tr>
      <w:tr w:rsidR="007A7561" w:rsidRPr="00325365" w14:paraId="344DAF5F" w14:textId="77777777" w:rsidTr="00701719">
        <w:trPr>
          <w:trHeight w:val="1285"/>
        </w:trPr>
        <w:tc>
          <w:tcPr>
            <w:tcW w:w="516" w:type="pct"/>
          </w:tcPr>
          <w:p w14:paraId="1BBF24CE" w14:textId="77777777" w:rsidR="007A7561" w:rsidRPr="005B39E3" w:rsidRDefault="007A7561" w:rsidP="00701719">
            <w:pPr>
              <w:widowControl w:val="0"/>
              <w:spacing w:afterLines="60" w:after="144"/>
              <w:ind w:right="159"/>
              <w:rPr>
                <w:rFonts w:ascii="Arial" w:hAnsi="Arial" w:cs="Arial"/>
                <w:color w:val="000000"/>
                <w:sz w:val="20"/>
                <w:szCs w:val="20"/>
              </w:rPr>
            </w:pPr>
            <w:r w:rsidRPr="005B39E3">
              <w:rPr>
                <w:rFonts w:ascii="Arial" w:hAnsi="Arial" w:cs="Arial"/>
                <w:color w:val="000000"/>
                <w:sz w:val="20"/>
                <w:szCs w:val="20"/>
              </w:rPr>
              <w:t>2020</w:t>
            </w:r>
          </w:p>
        </w:tc>
        <w:tc>
          <w:tcPr>
            <w:tcW w:w="1037" w:type="pct"/>
          </w:tcPr>
          <w:p w14:paraId="0EF3A26B" w14:textId="77777777" w:rsidR="007A7561" w:rsidRPr="005B39E3" w:rsidRDefault="007A7561" w:rsidP="00701719">
            <w:pPr>
              <w:pStyle w:val="Heading6"/>
              <w:keepNext w:val="0"/>
              <w:keepLines w:val="0"/>
              <w:widowControl w:val="0"/>
              <w:spacing w:before="0" w:afterLines="60" w:after="144"/>
              <w:ind w:right="159"/>
              <w:rPr>
                <w:rFonts w:ascii="Arial" w:eastAsia="Calibri" w:hAnsi="Arial" w:cs="Arial"/>
                <w:i w:val="0"/>
                <w:iCs w:val="0"/>
                <w:color w:val="000000"/>
                <w:sz w:val="20"/>
                <w:szCs w:val="20"/>
              </w:rPr>
            </w:pPr>
            <w:r w:rsidRPr="005B39E3">
              <w:rPr>
                <w:rFonts w:ascii="Arial" w:eastAsia="Calibri" w:hAnsi="Arial" w:cs="Arial"/>
                <w:i w:val="0"/>
                <w:iCs w:val="0"/>
                <w:color w:val="000000"/>
                <w:sz w:val="20"/>
                <w:szCs w:val="20"/>
              </w:rPr>
              <w:t>Quoted in article</w:t>
            </w:r>
          </w:p>
        </w:tc>
        <w:tc>
          <w:tcPr>
            <w:tcW w:w="3447" w:type="pct"/>
          </w:tcPr>
          <w:p w14:paraId="33AAA376" w14:textId="77777777" w:rsidR="007A7561" w:rsidRPr="005B39E3" w:rsidRDefault="007A7561" w:rsidP="00701719">
            <w:pPr>
              <w:pStyle w:val="Heading6"/>
              <w:pageBreakBefore/>
              <w:widowControl w:val="0"/>
              <w:spacing w:before="0" w:afterLines="60" w:after="144"/>
              <w:ind w:right="159"/>
              <w:rPr>
                <w:rFonts w:ascii="Arial" w:eastAsia="Calibri" w:hAnsi="Arial" w:cs="Arial"/>
                <w:bCs/>
                <w:i w:val="0"/>
                <w:iCs w:val="0"/>
                <w:color w:val="000000"/>
                <w:sz w:val="20"/>
                <w:szCs w:val="20"/>
              </w:rPr>
            </w:pPr>
            <w:r w:rsidRPr="005B39E3">
              <w:rPr>
                <w:rFonts w:ascii="Arial" w:eastAsia="Calibri" w:hAnsi="Arial" w:cs="Arial"/>
                <w:bCs/>
                <w:i w:val="0"/>
                <w:iCs w:val="0"/>
                <w:color w:val="000000"/>
                <w:sz w:val="20"/>
                <w:szCs w:val="20"/>
              </w:rPr>
              <w:t>News8000.com “</w:t>
            </w:r>
            <w:proofErr w:type="spellStart"/>
            <w:r w:rsidRPr="005B39E3">
              <w:rPr>
                <w:rFonts w:ascii="Arial" w:eastAsia="Calibri" w:hAnsi="Arial" w:cs="Arial"/>
                <w:bCs/>
                <w:i w:val="0"/>
                <w:iCs w:val="0"/>
                <w:color w:val="000000"/>
                <w:sz w:val="20"/>
                <w:szCs w:val="20"/>
              </w:rPr>
              <w:t>Ugetconnected</w:t>
            </w:r>
            <w:proofErr w:type="spellEnd"/>
            <w:r w:rsidRPr="005B39E3">
              <w:rPr>
                <w:rFonts w:ascii="Arial" w:eastAsia="Calibri" w:hAnsi="Arial" w:cs="Arial"/>
                <w:bCs/>
                <w:i w:val="0"/>
                <w:iCs w:val="0"/>
                <w:color w:val="000000"/>
                <w:sz w:val="20"/>
                <w:szCs w:val="20"/>
              </w:rPr>
              <w:t xml:space="preserve"> starts letter writing campaign as way to give back” March 24, 2020 </w:t>
            </w:r>
            <w:hyperlink r:id="rId190" w:history="1">
              <w:r w:rsidRPr="005B39E3">
                <w:rPr>
                  <w:rStyle w:val="Hyperlink"/>
                  <w:rFonts w:ascii="Arial" w:eastAsia="Calibri" w:hAnsi="Arial" w:cs="Arial"/>
                  <w:bCs/>
                  <w:i w:val="0"/>
                  <w:iCs w:val="0"/>
                  <w:sz w:val="20"/>
                  <w:szCs w:val="20"/>
                </w:rPr>
                <w:t>https://www.news8000.com/ugetconnected-starts-letter-writing-campaign-as-way-to-give-back/</w:t>
              </w:r>
            </w:hyperlink>
            <w:r w:rsidRPr="005B39E3">
              <w:rPr>
                <w:rFonts w:ascii="Arial" w:eastAsia="Calibri" w:hAnsi="Arial" w:cs="Arial"/>
                <w:bCs/>
                <w:i w:val="0"/>
                <w:iCs w:val="0"/>
                <w:color w:val="000000"/>
                <w:sz w:val="20"/>
                <w:szCs w:val="20"/>
              </w:rPr>
              <w:t xml:space="preserve"> </w:t>
            </w:r>
            <w:hyperlink r:id="rId191" w:history="1">
              <w:r w:rsidRPr="005B39E3">
                <w:rPr>
                  <w:rStyle w:val="Hyperlink"/>
                  <w:rFonts w:ascii="Arial" w:eastAsia="Calibri" w:hAnsi="Arial" w:cs="Arial"/>
                  <w:bCs/>
                  <w:i w:val="0"/>
                  <w:iCs w:val="0"/>
                  <w:sz w:val="20"/>
                  <w:szCs w:val="20"/>
                </w:rPr>
                <w:t>https://www.news8000.com/ugetconnected-starts-letter-writing-campaign-as-way-to-give-back/</w:t>
              </w:r>
            </w:hyperlink>
            <w:r w:rsidRPr="005B39E3">
              <w:rPr>
                <w:rFonts w:ascii="Arial" w:eastAsia="Calibri" w:hAnsi="Arial" w:cs="Arial"/>
                <w:bCs/>
                <w:i w:val="0"/>
                <w:iCs w:val="0"/>
                <w:color w:val="000000"/>
                <w:sz w:val="20"/>
                <w:szCs w:val="20"/>
              </w:rPr>
              <w:t xml:space="preserve"> </w:t>
            </w:r>
          </w:p>
        </w:tc>
      </w:tr>
      <w:tr w:rsidR="007A7561" w:rsidRPr="00325365" w14:paraId="40183E07" w14:textId="77777777" w:rsidTr="00701719">
        <w:trPr>
          <w:trHeight w:val="1285"/>
        </w:trPr>
        <w:tc>
          <w:tcPr>
            <w:tcW w:w="516" w:type="pct"/>
          </w:tcPr>
          <w:p w14:paraId="234DB09F" w14:textId="77777777" w:rsidR="007A7561" w:rsidRPr="005B39E3" w:rsidRDefault="007A7561" w:rsidP="00701719">
            <w:pPr>
              <w:widowControl w:val="0"/>
              <w:spacing w:afterLines="60" w:after="144"/>
              <w:ind w:right="159"/>
              <w:rPr>
                <w:rFonts w:ascii="Arial" w:hAnsi="Arial" w:cs="Arial"/>
                <w:color w:val="000000"/>
                <w:sz w:val="20"/>
                <w:szCs w:val="20"/>
              </w:rPr>
            </w:pPr>
            <w:r w:rsidRPr="005B39E3">
              <w:rPr>
                <w:rFonts w:ascii="Arial" w:hAnsi="Arial" w:cs="Arial"/>
                <w:color w:val="000000"/>
                <w:sz w:val="20"/>
                <w:szCs w:val="20"/>
              </w:rPr>
              <w:t>2020</w:t>
            </w:r>
          </w:p>
        </w:tc>
        <w:tc>
          <w:tcPr>
            <w:tcW w:w="1037" w:type="pct"/>
          </w:tcPr>
          <w:p w14:paraId="767D86D2" w14:textId="77777777" w:rsidR="007A7561" w:rsidRPr="005B39E3" w:rsidRDefault="007A7561" w:rsidP="00701719">
            <w:pPr>
              <w:pStyle w:val="Heading6"/>
              <w:keepNext w:val="0"/>
              <w:keepLines w:val="0"/>
              <w:widowControl w:val="0"/>
              <w:spacing w:before="0" w:afterLines="60" w:after="144"/>
              <w:ind w:right="159"/>
              <w:rPr>
                <w:rFonts w:ascii="Arial" w:eastAsia="Calibri" w:hAnsi="Arial" w:cs="Arial"/>
                <w:i w:val="0"/>
                <w:iCs w:val="0"/>
                <w:color w:val="000000"/>
                <w:sz w:val="20"/>
                <w:szCs w:val="20"/>
              </w:rPr>
            </w:pPr>
            <w:r w:rsidRPr="005B39E3">
              <w:rPr>
                <w:rFonts w:ascii="Arial" w:eastAsia="Calibri" w:hAnsi="Arial" w:cs="Arial"/>
                <w:i w:val="0"/>
                <w:iCs w:val="0"/>
                <w:color w:val="000000"/>
                <w:sz w:val="20"/>
                <w:szCs w:val="20"/>
              </w:rPr>
              <w:t>Television interview</w:t>
            </w:r>
          </w:p>
        </w:tc>
        <w:tc>
          <w:tcPr>
            <w:tcW w:w="3447" w:type="pct"/>
          </w:tcPr>
          <w:p w14:paraId="48AA15EF" w14:textId="77777777" w:rsidR="007A7561" w:rsidRPr="005B39E3" w:rsidRDefault="007A7561" w:rsidP="00701719">
            <w:pPr>
              <w:pStyle w:val="Heading6"/>
              <w:pageBreakBefore/>
              <w:widowControl w:val="0"/>
              <w:spacing w:before="0" w:afterLines="60" w:after="144"/>
              <w:ind w:right="159"/>
              <w:rPr>
                <w:rFonts w:ascii="Arial" w:eastAsia="Calibri" w:hAnsi="Arial" w:cs="Arial"/>
                <w:bCs/>
                <w:i w:val="0"/>
                <w:iCs w:val="0"/>
                <w:color w:val="000000"/>
                <w:sz w:val="20"/>
                <w:szCs w:val="20"/>
              </w:rPr>
            </w:pPr>
            <w:r w:rsidRPr="005B39E3">
              <w:rPr>
                <w:rFonts w:ascii="Arial" w:eastAsia="Calibri" w:hAnsi="Arial" w:cs="Arial"/>
                <w:bCs/>
                <w:i w:val="0"/>
                <w:iCs w:val="0"/>
                <w:color w:val="000000"/>
                <w:sz w:val="20"/>
                <w:szCs w:val="20"/>
              </w:rPr>
              <w:t xml:space="preserve">Celine McArthur, WCAX (CBS affiliate), “Infectious disease specialist hopes blood test could help stop coronavirus spread,” March 24, 2020 </w:t>
            </w:r>
            <w:hyperlink r:id="rId192" w:history="1">
              <w:r w:rsidRPr="005B39E3">
                <w:rPr>
                  <w:rStyle w:val="Hyperlink"/>
                  <w:rFonts w:ascii="Arial" w:eastAsia="Calibri" w:hAnsi="Arial" w:cs="Arial"/>
                  <w:bCs/>
                  <w:i w:val="0"/>
                  <w:iCs w:val="0"/>
                  <w:sz w:val="20"/>
                  <w:szCs w:val="20"/>
                </w:rPr>
                <w:t>https://www.wcax.com/content/news/UVM-Medical-Center-hopes-blood-test-could-help-stop-coronavirus-spread-569085711.html</w:t>
              </w:r>
            </w:hyperlink>
            <w:r w:rsidRPr="005B39E3">
              <w:rPr>
                <w:rFonts w:ascii="Arial" w:eastAsia="Calibri" w:hAnsi="Arial" w:cs="Arial"/>
                <w:bCs/>
                <w:i w:val="0"/>
                <w:iCs w:val="0"/>
                <w:color w:val="000000"/>
                <w:sz w:val="20"/>
                <w:szCs w:val="20"/>
              </w:rPr>
              <w:t xml:space="preserve"> </w:t>
            </w:r>
          </w:p>
        </w:tc>
      </w:tr>
      <w:tr w:rsidR="007A7561" w:rsidRPr="00325365" w14:paraId="3E853D47" w14:textId="77777777" w:rsidTr="00701719">
        <w:trPr>
          <w:trHeight w:val="1285"/>
        </w:trPr>
        <w:tc>
          <w:tcPr>
            <w:tcW w:w="516" w:type="pct"/>
          </w:tcPr>
          <w:p w14:paraId="7D1061F7" w14:textId="77777777" w:rsidR="007A7561" w:rsidRPr="005B39E3" w:rsidRDefault="007A7561" w:rsidP="00701719">
            <w:pPr>
              <w:widowControl w:val="0"/>
              <w:spacing w:afterLines="60" w:after="144"/>
              <w:ind w:right="159"/>
              <w:rPr>
                <w:rFonts w:ascii="Arial" w:hAnsi="Arial" w:cs="Arial"/>
                <w:color w:val="000000"/>
                <w:sz w:val="20"/>
                <w:szCs w:val="20"/>
              </w:rPr>
            </w:pPr>
            <w:r w:rsidRPr="005B39E3">
              <w:rPr>
                <w:rFonts w:ascii="Arial" w:hAnsi="Arial" w:cs="Arial"/>
                <w:color w:val="000000"/>
                <w:sz w:val="20"/>
                <w:szCs w:val="20"/>
              </w:rPr>
              <w:t>2020</w:t>
            </w:r>
          </w:p>
        </w:tc>
        <w:tc>
          <w:tcPr>
            <w:tcW w:w="1037" w:type="pct"/>
          </w:tcPr>
          <w:p w14:paraId="788B2F3F" w14:textId="77777777" w:rsidR="007A7561" w:rsidRPr="005B39E3" w:rsidRDefault="007A7561" w:rsidP="00701719">
            <w:pPr>
              <w:pStyle w:val="Heading6"/>
              <w:keepNext w:val="0"/>
              <w:keepLines w:val="0"/>
              <w:widowControl w:val="0"/>
              <w:spacing w:before="0" w:afterLines="60" w:after="144"/>
              <w:ind w:right="159"/>
              <w:rPr>
                <w:rFonts w:ascii="Arial" w:eastAsia="Calibri" w:hAnsi="Arial" w:cs="Arial"/>
                <w:i w:val="0"/>
                <w:iCs w:val="0"/>
                <w:color w:val="000000"/>
                <w:sz w:val="20"/>
                <w:szCs w:val="20"/>
              </w:rPr>
            </w:pPr>
            <w:r w:rsidRPr="005B39E3">
              <w:rPr>
                <w:rFonts w:ascii="Arial" w:eastAsia="Calibri" w:hAnsi="Arial" w:cs="Arial"/>
                <w:i w:val="0"/>
                <w:iCs w:val="0"/>
                <w:color w:val="000000"/>
                <w:sz w:val="20"/>
                <w:szCs w:val="20"/>
              </w:rPr>
              <w:t>Quoted in article</w:t>
            </w:r>
          </w:p>
        </w:tc>
        <w:tc>
          <w:tcPr>
            <w:tcW w:w="3447" w:type="pct"/>
          </w:tcPr>
          <w:p w14:paraId="0EA08118" w14:textId="77777777" w:rsidR="007A7561" w:rsidRPr="005B39E3" w:rsidRDefault="007A7561" w:rsidP="00701719">
            <w:pPr>
              <w:pStyle w:val="Heading6"/>
              <w:pageBreakBefore/>
              <w:widowControl w:val="0"/>
              <w:spacing w:before="0" w:afterLines="60" w:after="144"/>
              <w:ind w:right="159"/>
              <w:rPr>
                <w:rFonts w:ascii="Arial" w:eastAsia="Calibri" w:hAnsi="Arial" w:cs="Arial"/>
                <w:bCs/>
                <w:i w:val="0"/>
                <w:iCs w:val="0"/>
                <w:color w:val="000000"/>
                <w:sz w:val="20"/>
                <w:szCs w:val="20"/>
              </w:rPr>
            </w:pPr>
            <w:r w:rsidRPr="005B39E3">
              <w:rPr>
                <w:rFonts w:ascii="Arial" w:eastAsia="Calibri" w:hAnsi="Arial" w:cs="Arial"/>
                <w:bCs/>
                <w:i w:val="0"/>
                <w:iCs w:val="0"/>
                <w:color w:val="000000"/>
                <w:sz w:val="20"/>
                <w:szCs w:val="20"/>
              </w:rPr>
              <w:t xml:space="preserve">Tim Camerato, Valley News “New Hampshire, Vermont governors diverge on ‘stay home’ order,” March 25, 2020 </w:t>
            </w:r>
            <w:hyperlink r:id="rId193" w:history="1">
              <w:r w:rsidRPr="005B39E3">
                <w:rPr>
                  <w:rStyle w:val="Hyperlink"/>
                  <w:rFonts w:ascii="Arial" w:eastAsia="Calibri" w:hAnsi="Arial" w:cs="Arial"/>
                  <w:bCs/>
                  <w:i w:val="0"/>
                  <w:iCs w:val="0"/>
                  <w:sz w:val="20"/>
                  <w:szCs w:val="20"/>
                </w:rPr>
                <w:t>https://www.vnews.com/Stay-at-Home-Orders-33531863</w:t>
              </w:r>
            </w:hyperlink>
            <w:r w:rsidRPr="005B39E3">
              <w:rPr>
                <w:rFonts w:ascii="Arial" w:eastAsia="Calibri" w:hAnsi="Arial" w:cs="Arial"/>
                <w:bCs/>
                <w:i w:val="0"/>
                <w:iCs w:val="0"/>
                <w:color w:val="000000"/>
                <w:sz w:val="20"/>
                <w:szCs w:val="20"/>
              </w:rPr>
              <w:t xml:space="preserve"> </w:t>
            </w:r>
          </w:p>
        </w:tc>
      </w:tr>
      <w:tr w:rsidR="007A7561" w:rsidRPr="00325365" w14:paraId="1E3F8569" w14:textId="77777777" w:rsidTr="00701719">
        <w:trPr>
          <w:trHeight w:val="1285"/>
        </w:trPr>
        <w:tc>
          <w:tcPr>
            <w:tcW w:w="516" w:type="pct"/>
          </w:tcPr>
          <w:p w14:paraId="188C922E" w14:textId="77777777" w:rsidR="007A7561" w:rsidRPr="005B39E3" w:rsidRDefault="007A7561" w:rsidP="00701719">
            <w:pPr>
              <w:widowControl w:val="0"/>
              <w:spacing w:afterLines="60" w:after="144"/>
              <w:ind w:right="159"/>
              <w:rPr>
                <w:rFonts w:ascii="Arial" w:hAnsi="Arial" w:cs="Arial"/>
                <w:color w:val="000000"/>
                <w:sz w:val="20"/>
                <w:szCs w:val="20"/>
              </w:rPr>
            </w:pPr>
            <w:r w:rsidRPr="005B39E3">
              <w:rPr>
                <w:rFonts w:ascii="Arial" w:hAnsi="Arial" w:cs="Arial"/>
                <w:color w:val="000000"/>
                <w:sz w:val="20"/>
                <w:szCs w:val="20"/>
              </w:rPr>
              <w:t>2020</w:t>
            </w:r>
          </w:p>
        </w:tc>
        <w:tc>
          <w:tcPr>
            <w:tcW w:w="1037" w:type="pct"/>
          </w:tcPr>
          <w:p w14:paraId="63D0A9D4" w14:textId="77777777" w:rsidR="007A7561" w:rsidRPr="005B39E3" w:rsidRDefault="007A7561" w:rsidP="00701719">
            <w:pPr>
              <w:pStyle w:val="Heading6"/>
              <w:keepNext w:val="0"/>
              <w:keepLines w:val="0"/>
              <w:widowControl w:val="0"/>
              <w:spacing w:before="0" w:afterLines="60" w:after="144"/>
              <w:ind w:right="159"/>
              <w:rPr>
                <w:rFonts w:ascii="Arial" w:eastAsia="Calibri" w:hAnsi="Arial" w:cs="Arial"/>
                <w:i w:val="0"/>
                <w:iCs w:val="0"/>
                <w:color w:val="000000"/>
                <w:sz w:val="20"/>
                <w:szCs w:val="20"/>
              </w:rPr>
            </w:pPr>
            <w:r w:rsidRPr="005B39E3">
              <w:rPr>
                <w:rFonts w:ascii="Arial" w:eastAsia="Calibri" w:hAnsi="Arial" w:cs="Arial"/>
                <w:i w:val="0"/>
                <w:iCs w:val="0"/>
                <w:color w:val="000000"/>
                <w:sz w:val="20"/>
                <w:szCs w:val="20"/>
              </w:rPr>
              <w:t>Quoted on radio story</w:t>
            </w:r>
          </w:p>
        </w:tc>
        <w:tc>
          <w:tcPr>
            <w:tcW w:w="3447" w:type="pct"/>
          </w:tcPr>
          <w:p w14:paraId="57100FEB" w14:textId="77777777" w:rsidR="007A7561" w:rsidRPr="005B39E3" w:rsidRDefault="007A7561" w:rsidP="00701719">
            <w:pPr>
              <w:pStyle w:val="Heading6"/>
              <w:pageBreakBefore/>
              <w:widowControl w:val="0"/>
              <w:spacing w:before="0" w:afterLines="60" w:after="144"/>
              <w:ind w:right="159"/>
              <w:rPr>
                <w:rFonts w:ascii="Arial" w:eastAsia="Calibri" w:hAnsi="Arial" w:cs="Arial"/>
                <w:bCs/>
                <w:i w:val="0"/>
                <w:iCs w:val="0"/>
                <w:color w:val="000000"/>
                <w:sz w:val="20"/>
                <w:szCs w:val="20"/>
              </w:rPr>
            </w:pPr>
            <w:r w:rsidRPr="005B39E3">
              <w:rPr>
                <w:rFonts w:ascii="Arial" w:eastAsia="Calibri" w:hAnsi="Arial" w:cs="Arial"/>
                <w:bCs/>
                <w:i w:val="0"/>
                <w:iCs w:val="0"/>
                <w:color w:val="000000"/>
                <w:sz w:val="20"/>
                <w:szCs w:val="20"/>
              </w:rPr>
              <w:t xml:space="preserve">Peter Hirschfield, Vermont Public Radio, “Grocery Store Employees Now The Crisis Workers That Keep Vermont Fed,” March 26, 2020 </w:t>
            </w:r>
            <w:hyperlink r:id="rId194" w:anchor="stream/0" w:history="1">
              <w:r w:rsidRPr="005B39E3">
                <w:rPr>
                  <w:rStyle w:val="Hyperlink"/>
                  <w:rFonts w:ascii="Arial" w:eastAsia="Calibri" w:hAnsi="Arial" w:cs="Arial"/>
                  <w:bCs/>
                  <w:i w:val="0"/>
                  <w:iCs w:val="0"/>
                  <w:sz w:val="20"/>
                  <w:szCs w:val="20"/>
                </w:rPr>
                <w:t>https://www.vpr.org/post/grocery-store-employees-now-crisis-workers-keep-vermont-fed#stream/0</w:t>
              </w:r>
            </w:hyperlink>
            <w:r w:rsidRPr="005B39E3">
              <w:rPr>
                <w:rFonts w:ascii="Arial" w:eastAsia="Calibri" w:hAnsi="Arial" w:cs="Arial"/>
                <w:bCs/>
                <w:i w:val="0"/>
                <w:iCs w:val="0"/>
                <w:color w:val="000000"/>
                <w:sz w:val="20"/>
                <w:szCs w:val="20"/>
              </w:rPr>
              <w:t xml:space="preserve"> </w:t>
            </w:r>
          </w:p>
        </w:tc>
      </w:tr>
      <w:tr w:rsidR="007A7561" w:rsidRPr="00325365" w14:paraId="7C2E6EAF" w14:textId="77777777" w:rsidTr="00701719">
        <w:trPr>
          <w:trHeight w:val="1285"/>
        </w:trPr>
        <w:tc>
          <w:tcPr>
            <w:tcW w:w="516" w:type="pct"/>
          </w:tcPr>
          <w:p w14:paraId="05EDDB39" w14:textId="77777777" w:rsidR="007A7561" w:rsidRPr="005B39E3" w:rsidRDefault="007A7561" w:rsidP="00701719">
            <w:pPr>
              <w:widowControl w:val="0"/>
              <w:spacing w:afterLines="60" w:after="144"/>
              <w:ind w:right="159"/>
              <w:rPr>
                <w:rFonts w:ascii="Arial" w:hAnsi="Arial" w:cs="Arial"/>
                <w:color w:val="000000"/>
                <w:sz w:val="20"/>
                <w:szCs w:val="20"/>
              </w:rPr>
            </w:pPr>
            <w:r w:rsidRPr="005B39E3">
              <w:rPr>
                <w:rFonts w:ascii="Arial" w:hAnsi="Arial" w:cs="Arial"/>
                <w:color w:val="000000"/>
                <w:sz w:val="20"/>
                <w:szCs w:val="20"/>
              </w:rPr>
              <w:t>2020</w:t>
            </w:r>
          </w:p>
        </w:tc>
        <w:tc>
          <w:tcPr>
            <w:tcW w:w="1037" w:type="pct"/>
          </w:tcPr>
          <w:p w14:paraId="10FFD787" w14:textId="77777777" w:rsidR="007A7561" w:rsidRPr="005B39E3" w:rsidRDefault="007A7561" w:rsidP="00701719">
            <w:pPr>
              <w:pStyle w:val="Heading6"/>
              <w:keepNext w:val="0"/>
              <w:keepLines w:val="0"/>
              <w:widowControl w:val="0"/>
              <w:spacing w:before="0" w:afterLines="60" w:after="144"/>
              <w:ind w:right="159"/>
              <w:rPr>
                <w:rFonts w:ascii="Arial" w:eastAsia="Calibri" w:hAnsi="Arial" w:cs="Arial"/>
                <w:i w:val="0"/>
                <w:iCs w:val="0"/>
                <w:color w:val="000000"/>
                <w:sz w:val="20"/>
                <w:szCs w:val="20"/>
              </w:rPr>
            </w:pPr>
            <w:r w:rsidRPr="005B39E3">
              <w:rPr>
                <w:rFonts w:ascii="Arial" w:eastAsia="Calibri" w:hAnsi="Arial" w:cs="Arial"/>
                <w:i w:val="0"/>
                <w:iCs w:val="0"/>
                <w:color w:val="000000"/>
                <w:sz w:val="20"/>
                <w:szCs w:val="20"/>
              </w:rPr>
              <w:t>Quoted in article</w:t>
            </w:r>
          </w:p>
        </w:tc>
        <w:tc>
          <w:tcPr>
            <w:tcW w:w="3447" w:type="pct"/>
          </w:tcPr>
          <w:p w14:paraId="41FC03E6" w14:textId="77777777" w:rsidR="007A7561" w:rsidRPr="005B39E3" w:rsidRDefault="007A7561" w:rsidP="00701719">
            <w:pPr>
              <w:pStyle w:val="Heading6"/>
              <w:pageBreakBefore/>
              <w:widowControl w:val="0"/>
              <w:spacing w:before="0" w:afterLines="60" w:after="144"/>
              <w:ind w:right="159"/>
              <w:rPr>
                <w:rFonts w:ascii="Arial" w:eastAsia="Calibri" w:hAnsi="Arial" w:cs="Arial"/>
                <w:bCs/>
                <w:i w:val="0"/>
                <w:iCs w:val="0"/>
                <w:color w:val="000000"/>
                <w:sz w:val="20"/>
                <w:szCs w:val="20"/>
              </w:rPr>
            </w:pPr>
            <w:r w:rsidRPr="005B39E3">
              <w:rPr>
                <w:rFonts w:ascii="Arial" w:eastAsia="Calibri" w:hAnsi="Arial" w:cs="Arial"/>
                <w:bCs/>
                <w:i w:val="0"/>
                <w:iCs w:val="0"/>
                <w:color w:val="000000"/>
                <w:sz w:val="20"/>
                <w:szCs w:val="20"/>
              </w:rPr>
              <w:t xml:space="preserve">Kylie Mullen, </w:t>
            </w:r>
            <w:proofErr w:type="spellStart"/>
            <w:r w:rsidRPr="005B39E3">
              <w:rPr>
                <w:rFonts w:ascii="Arial" w:eastAsia="Calibri" w:hAnsi="Arial" w:cs="Arial"/>
                <w:bCs/>
                <w:i w:val="0"/>
                <w:iCs w:val="0"/>
                <w:color w:val="000000"/>
                <w:sz w:val="20"/>
                <w:szCs w:val="20"/>
              </w:rPr>
              <w:t>LaCrosse</w:t>
            </w:r>
            <w:proofErr w:type="spellEnd"/>
            <w:r w:rsidRPr="005B39E3">
              <w:rPr>
                <w:rFonts w:ascii="Arial" w:eastAsia="Calibri" w:hAnsi="Arial" w:cs="Arial"/>
                <w:bCs/>
                <w:i w:val="0"/>
                <w:iCs w:val="0"/>
                <w:color w:val="000000"/>
                <w:sz w:val="20"/>
                <w:szCs w:val="20"/>
              </w:rPr>
              <w:t xml:space="preserve"> Tribune, “Senior letter writing campaign begins,” March 26, 2020 </w:t>
            </w:r>
            <w:hyperlink r:id="rId195" w:history="1">
              <w:r w:rsidRPr="005B39E3">
                <w:rPr>
                  <w:rStyle w:val="Hyperlink"/>
                  <w:rFonts w:ascii="Arial" w:eastAsia="Calibri" w:hAnsi="Arial" w:cs="Arial"/>
                  <w:bCs/>
                  <w:i w:val="0"/>
                  <w:iCs w:val="0"/>
                  <w:sz w:val="20"/>
                  <w:szCs w:val="20"/>
                </w:rPr>
                <w:t>https://lacrossetribune.com/news/local/senior-supporting-letter-writing-campaign-begins/article_36925919-6304-5cf9-8a21-4aad45b979ba.html</w:t>
              </w:r>
            </w:hyperlink>
            <w:r w:rsidRPr="005B39E3">
              <w:rPr>
                <w:rFonts w:ascii="Arial" w:eastAsia="Calibri" w:hAnsi="Arial" w:cs="Arial"/>
                <w:bCs/>
                <w:i w:val="0"/>
                <w:iCs w:val="0"/>
                <w:color w:val="000000"/>
                <w:sz w:val="20"/>
                <w:szCs w:val="20"/>
              </w:rPr>
              <w:t xml:space="preserve"> </w:t>
            </w:r>
          </w:p>
        </w:tc>
      </w:tr>
      <w:tr w:rsidR="007A7561" w:rsidRPr="00325365" w14:paraId="121ED727" w14:textId="77777777" w:rsidTr="008C18B9">
        <w:trPr>
          <w:trHeight w:val="990"/>
        </w:trPr>
        <w:tc>
          <w:tcPr>
            <w:tcW w:w="516" w:type="pct"/>
          </w:tcPr>
          <w:p w14:paraId="1C593181" w14:textId="77777777" w:rsidR="007A7561" w:rsidRPr="005B39E3" w:rsidRDefault="007A7561" w:rsidP="00701719">
            <w:pPr>
              <w:widowControl w:val="0"/>
              <w:spacing w:afterLines="60" w:after="144"/>
              <w:ind w:right="159"/>
              <w:rPr>
                <w:rFonts w:ascii="Arial" w:hAnsi="Arial" w:cs="Arial"/>
                <w:color w:val="000000"/>
                <w:sz w:val="20"/>
                <w:szCs w:val="20"/>
              </w:rPr>
            </w:pPr>
            <w:r w:rsidRPr="005B39E3">
              <w:rPr>
                <w:rFonts w:ascii="Arial" w:hAnsi="Arial" w:cs="Arial"/>
                <w:color w:val="000000"/>
                <w:sz w:val="20"/>
                <w:szCs w:val="20"/>
              </w:rPr>
              <w:t>2020</w:t>
            </w:r>
          </w:p>
        </w:tc>
        <w:tc>
          <w:tcPr>
            <w:tcW w:w="1037" w:type="pct"/>
          </w:tcPr>
          <w:p w14:paraId="24CCD3FE" w14:textId="77777777" w:rsidR="007A7561" w:rsidRPr="005B39E3" w:rsidRDefault="007A7561" w:rsidP="00701719">
            <w:pPr>
              <w:pStyle w:val="Heading6"/>
              <w:keepNext w:val="0"/>
              <w:keepLines w:val="0"/>
              <w:widowControl w:val="0"/>
              <w:spacing w:before="0" w:afterLines="60" w:after="144"/>
              <w:ind w:right="159"/>
              <w:rPr>
                <w:rFonts w:ascii="Arial" w:eastAsia="Calibri" w:hAnsi="Arial" w:cs="Arial"/>
                <w:i w:val="0"/>
                <w:iCs w:val="0"/>
                <w:color w:val="000000"/>
                <w:sz w:val="20"/>
                <w:szCs w:val="20"/>
              </w:rPr>
            </w:pPr>
            <w:r w:rsidRPr="005B39E3">
              <w:rPr>
                <w:rFonts w:ascii="Arial" w:eastAsia="Calibri" w:hAnsi="Arial" w:cs="Arial"/>
                <w:i w:val="0"/>
                <w:iCs w:val="0"/>
                <w:color w:val="000000"/>
                <w:sz w:val="20"/>
                <w:szCs w:val="20"/>
              </w:rPr>
              <w:t>Quoted in article</w:t>
            </w:r>
          </w:p>
        </w:tc>
        <w:tc>
          <w:tcPr>
            <w:tcW w:w="3447" w:type="pct"/>
          </w:tcPr>
          <w:p w14:paraId="60ED7E9A" w14:textId="77777777" w:rsidR="007A7561" w:rsidRPr="005B39E3" w:rsidRDefault="007A7561" w:rsidP="00701719">
            <w:pPr>
              <w:pStyle w:val="Heading6"/>
              <w:pageBreakBefore/>
              <w:widowControl w:val="0"/>
              <w:spacing w:before="0" w:afterLines="60" w:after="144"/>
              <w:ind w:right="159"/>
              <w:rPr>
                <w:rFonts w:ascii="Arial" w:eastAsia="Calibri" w:hAnsi="Arial" w:cs="Arial"/>
                <w:bCs/>
                <w:i w:val="0"/>
                <w:iCs w:val="0"/>
                <w:color w:val="000000"/>
                <w:sz w:val="20"/>
                <w:szCs w:val="20"/>
              </w:rPr>
            </w:pPr>
            <w:r w:rsidRPr="005B39E3">
              <w:rPr>
                <w:rFonts w:ascii="Arial" w:eastAsia="Calibri" w:hAnsi="Arial" w:cs="Arial"/>
                <w:bCs/>
                <w:i w:val="0"/>
                <w:iCs w:val="0"/>
                <w:color w:val="000000"/>
                <w:sz w:val="20"/>
                <w:szCs w:val="20"/>
              </w:rPr>
              <w:t xml:space="preserve">Tim Camerato, Concord Monitor, “Two neighboring states, two different approaches to ‘stay home’ order,” March 26, 2020 </w:t>
            </w:r>
            <w:hyperlink r:id="rId196" w:history="1">
              <w:r w:rsidRPr="005B39E3">
                <w:rPr>
                  <w:rStyle w:val="Hyperlink"/>
                  <w:rFonts w:ascii="Arial" w:eastAsia="Calibri" w:hAnsi="Arial" w:cs="Arial"/>
                  <w:bCs/>
                  <w:i w:val="0"/>
                  <w:iCs w:val="0"/>
                  <w:sz w:val="20"/>
                  <w:szCs w:val="20"/>
                </w:rPr>
                <w:t>https://www.concordmonitor.com/Stay-at-Home-Orders-33557518</w:t>
              </w:r>
            </w:hyperlink>
            <w:r w:rsidRPr="005B39E3">
              <w:rPr>
                <w:rFonts w:ascii="Arial" w:eastAsia="Calibri" w:hAnsi="Arial" w:cs="Arial"/>
                <w:bCs/>
                <w:i w:val="0"/>
                <w:iCs w:val="0"/>
                <w:color w:val="000000"/>
                <w:sz w:val="20"/>
                <w:szCs w:val="20"/>
              </w:rPr>
              <w:t xml:space="preserve"> </w:t>
            </w:r>
          </w:p>
        </w:tc>
      </w:tr>
      <w:tr w:rsidR="007A7561" w:rsidRPr="00325365" w14:paraId="33E80AF6" w14:textId="77777777" w:rsidTr="008C18B9">
        <w:trPr>
          <w:trHeight w:val="990"/>
        </w:trPr>
        <w:tc>
          <w:tcPr>
            <w:tcW w:w="516" w:type="pct"/>
          </w:tcPr>
          <w:p w14:paraId="4430BAA6" w14:textId="77777777" w:rsidR="007A7561" w:rsidRPr="005B39E3" w:rsidRDefault="007A7561" w:rsidP="00701719">
            <w:pPr>
              <w:widowControl w:val="0"/>
              <w:spacing w:afterLines="60" w:after="144"/>
              <w:ind w:right="159"/>
              <w:rPr>
                <w:rFonts w:ascii="Arial" w:hAnsi="Arial" w:cs="Arial"/>
                <w:b/>
                <w:bCs/>
                <w:color w:val="000000"/>
                <w:sz w:val="20"/>
                <w:szCs w:val="20"/>
              </w:rPr>
            </w:pPr>
            <w:r w:rsidRPr="005B39E3">
              <w:rPr>
                <w:rFonts w:ascii="Arial" w:hAnsi="Arial" w:cs="Arial"/>
                <w:b/>
                <w:bCs/>
                <w:color w:val="000000"/>
                <w:sz w:val="20"/>
                <w:szCs w:val="20"/>
              </w:rPr>
              <w:lastRenderedPageBreak/>
              <w:t>2020</w:t>
            </w:r>
          </w:p>
        </w:tc>
        <w:tc>
          <w:tcPr>
            <w:tcW w:w="1037" w:type="pct"/>
          </w:tcPr>
          <w:p w14:paraId="1C755716" w14:textId="77777777" w:rsidR="007A7561" w:rsidRPr="005B39E3" w:rsidRDefault="007A7561" w:rsidP="00701719">
            <w:pPr>
              <w:pStyle w:val="Heading6"/>
              <w:keepNext w:val="0"/>
              <w:keepLines w:val="0"/>
              <w:widowControl w:val="0"/>
              <w:spacing w:before="0" w:afterLines="60" w:after="144"/>
              <w:ind w:right="159"/>
              <w:rPr>
                <w:rFonts w:ascii="Arial" w:eastAsia="Calibri" w:hAnsi="Arial" w:cs="Arial"/>
                <w:b/>
                <w:bCs/>
                <w:i w:val="0"/>
                <w:iCs w:val="0"/>
                <w:color w:val="000000"/>
                <w:sz w:val="20"/>
                <w:szCs w:val="20"/>
              </w:rPr>
            </w:pPr>
            <w:r w:rsidRPr="005B39E3">
              <w:rPr>
                <w:rFonts w:ascii="Arial" w:eastAsia="Calibri" w:hAnsi="Arial" w:cs="Arial"/>
                <w:b/>
                <w:bCs/>
                <w:i w:val="0"/>
                <w:iCs w:val="0"/>
                <w:color w:val="000000"/>
                <w:sz w:val="20"/>
                <w:szCs w:val="20"/>
              </w:rPr>
              <w:t>Quoted in article</w:t>
            </w:r>
          </w:p>
        </w:tc>
        <w:tc>
          <w:tcPr>
            <w:tcW w:w="3447" w:type="pct"/>
          </w:tcPr>
          <w:p w14:paraId="5C9AA63B" w14:textId="77777777" w:rsidR="007A7561" w:rsidRPr="005B39E3" w:rsidRDefault="007A7561" w:rsidP="00701719">
            <w:pPr>
              <w:pStyle w:val="Heading6"/>
              <w:pageBreakBefore/>
              <w:widowControl w:val="0"/>
              <w:spacing w:before="0" w:afterLines="60" w:after="144"/>
              <w:ind w:right="159"/>
              <w:rPr>
                <w:rFonts w:ascii="Arial" w:eastAsia="Calibri" w:hAnsi="Arial" w:cs="Arial"/>
                <w:b/>
                <w:bCs/>
                <w:i w:val="0"/>
                <w:iCs w:val="0"/>
                <w:color w:val="000000"/>
                <w:sz w:val="20"/>
                <w:szCs w:val="20"/>
              </w:rPr>
            </w:pPr>
            <w:r w:rsidRPr="005B39E3">
              <w:rPr>
                <w:rFonts w:ascii="Arial" w:eastAsia="Calibri" w:hAnsi="Arial" w:cs="Arial"/>
                <w:b/>
                <w:bCs/>
                <w:i w:val="0"/>
                <w:iCs w:val="0"/>
                <w:color w:val="000000"/>
                <w:sz w:val="20"/>
                <w:szCs w:val="20"/>
              </w:rPr>
              <w:t xml:space="preserve">Jodi Kantor, The New York Times, “No Longer Just a Walk in the Park,” March 27, 2020 </w:t>
            </w:r>
            <w:hyperlink r:id="rId197" w:anchor="click=https://t.co/3bZT2y2qNX" w:history="1">
              <w:r w:rsidRPr="005B39E3">
                <w:rPr>
                  <w:rStyle w:val="Hyperlink"/>
                  <w:rFonts w:ascii="Arial" w:eastAsia="Calibri" w:hAnsi="Arial" w:cs="Arial"/>
                  <w:b/>
                  <w:bCs/>
                  <w:i w:val="0"/>
                  <w:iCs w:val="0"/>
                  <w:sz w:val="20"/>
                  <w:szCs w:val="20"/>
                </w:rPr>
                <w:t>https://www.nytimes.com/2020/03/27/us/coronavirus-dilemmas-outside.html#click=https://t.co/3bZT2y2qNX</w:t>
              </w:r>
            </w:hyperlink>
            <w:r w:rsidRPr="005B39E3">
              <w:rPr>
                <w:rFonts w:ascii="Arial" w:eastAsia="Calibri" w:hAnsi="Arial" w:cs="Arial"/>
                <w:b/>
                <w:bCs/>
                <w:i w:val="0"/>
                <w:iCs w:val="0"/>
                <w:color w:val="000000"/>
                <w:sz w:val="20"/>
                <w:szCs w:val="20"/>
              </w:rPr>
              <w:t xml:space="preserve"> </w:t>
            </w:r>
          </w:p>
        </w:tc>
      </w:tr>
      <w:tr w:rsidR="007A7561" w:rsidRPr="00325365" w14:paraId="7E341E68" w14:textId="77777777" w:rsidTr="00701719">
        <w:trPr>
          <w:trHeight w:val="1285"/>
        </w:trPr>
        <w:tc>
          <w:tcPr>
            <w:tcW w:w="516" w:type="pct"/>
          </w:tcPr>
          <w:p w14:paraId="67F95DED" w14:textId="77777777" w:rsidR="007A7561" w:rsidRPr="005B39E3" w:rsidRDefault="007A7561" w:rsidP="00701719">
            <w:pPr>
              <w:widowControl w:val="0"/>
              <w:spacing w:afterLines="60" w:after="144"/>
              <w:ind w:right="159"/>
              <w:rPr>
                <w:rFonts w:ascii="Arial" w:hAnsi="Arial" w:cs="Arial"/>
                <w:color w:val="000000"/>
                <w:sz w:val="20"/>
                <w:szCs w:val="20"/>
              </w:rPr>
            </w:pPr>
            <w:r w:rsidRPr="005B39E3">
              <w:rPr>
                <w:rFonts w:ascii="Arial" w:hAnsi="Arial" w:cs="Arial"/>
                <w:color w:val="000000"/>
                <w:sz w:val="20"/>
                <w:szCs w:val="20"/>
              </w:rPr>
              <w:t>2020</w:t>
            </w:r>
          </w:p>
        </w:tc>
        <w:tc>
          <w:tcPr>
            <w:tcW w:w="1037" w:type="pct"/>
          </w:tcPr>
          <w:p w14:paraId="64952FC7" w14:textId="77777777" w:rsidR="007A7561" w:rsidRPr="005B39E3" w:rsidRDefault="007A7561" w:rsidP="00701719">
            <w:pPr>
              <w:pStyle w:val="Heading6"/>
              <w:keepNext w:val="0"/>
              <w:keepLines w:val="0"/>
              <w:widowControl w:val="0"/>
              <w:spacing w:before="0" w:afterLines="60" w:after="144"/>
              <w:ind w:right="159"/>
              <w:rPr>
                <w:rFonts w:ascii="Arial" w:eastAsia="Calibri" w:hAnsi="Arial" w:cs="Arial"/>
                <w:i w:val="0"/>
                <w:iCs w:val="0"/>
                <w:color w:val="000000"/>
                <w:sz w:val="20"/>
                <w:szCs w:val="20"/>
              </w:rPr>
            </w:pPr>
            <w:r w:rsidRPr="005B39E3">
              <w:rPr>
                <w:rFonts w:ascii="Arial" w:eastAsia="Calibri" w:hAnsi="Arial" w:cs="Arial"/>
                <w:i w:val="0"/>
                <w:iCs w:val="0"/>
                <w:color w:val="000000"/>
                <w:sz w:val="20"/>
                <w:szCs w:val="20"/>
              </w:rPr>
              <w:t>Quoted in article</w:t>
            </w:r>
          </w:p>
        </w:tc>
        <w:tc>
          <w:tcPr>
            <w:tcW w:w="3447" w:type="pct"/>
          </w:tcPr>
          <w:p w14:paraId="4A56C799" w14:textId="77777777" w:rsidR="007A7561" w:rsidRPr="005B39E3" w:rsidRDefault="007A7561" w:rsidP="00701719">
            <w:pPr>
              <w:pStyle w:val="Heading6"/>
              <w:pageBreakBefore/>
              <w:widowControl w:val="0"/>
              <w:spacing w:before="0" w:afterLines="60" w:after="144"/>
              <w:ind w:right="159"/>
              <w:rPr>
                <w:rFonts w:ascii="Arial" w:eastAsia="Calibri" w:hAnsi="Arial" w:cs="Arial"/>
                <w:bCs/>
                <w:i w:val="0"/>
                <w:iCs w:val="0"/>
                <w:color w:val="000000"/>
                <w:sz w:val="20"/>
                <w:szCs w:val="20"/>
              </w:rPr>
            </w:pPr>
            <w:r w:rsidRPr="005B39E3">
              <w:rPr>
                <w:rFonts w:ascii="Arial" w:eastAsia="Calibri" w:hAnsi="Arial" w:cs="Arial"/>
                <w:bCs/>
                <w:i w:val="0"/>
                <w:iCs w:val="0"/>
                <w:color w:val="000000"/>
                <w:sz w:val="20"/>
                <w:szCs w:val="20"/>
              </w:rPr>
              <w:t xml:space="preserve">Erin Petenko and Xander Landen, VT Digger, “How does Vermont’s COVID response compare to other states?” March 29, 2020 </w:t>
            </w:r>
            <w:hyperlink r:id="rId198" w:history="1">
              <w:r w:rsidRPr="005B39E3">
                <w:rPr>
                  <w:rStyle w:val="Hyperlink"/>
                  <w:rFonts w:ascii="Arial" w:eastAsia="Calibri" w:hAnsi="Arial" w:cs="Arial"/>
                  <w:bCs/>
                  <w:i w:val="0"/>
                  <w:iCs w:val="0"/>
                  <w:sz w:val="20"/>
                  <w:szCs w:val="20"/>
                </w:rPr>
                <w:t>https://vtdigger.org/2020/03/29/how-does-vermonts-covid-response-compare-to-other-states/</w:t>
              </w:r>
            </w:hyperlink>
            <w:r w:rsidRPr="005B39E3">
              <w:rPr>
                <w:rFonts w:ascii="Arial" w:eastAsia="Calibri" w:hAnsi="Arial" w:cs="Arial"/>
                <w:bCs/>
                <w:i w:val="0"/>
                <w:iCs w:val="0"/>
                <w:color w:val="000000"/>
                <w:sz w:val="20"/>
                <w:szCs w:val="20"/>
              </w:rPr>
              <w:t xml:space="preserve"> </w:t>
            </w:r>
          </w:p>
        </w:tc>
      </w:tr>
      <w:tr w:rsidR="007A7561" w:rsidRPr="00325365" w14:paraId="644767E8" w14:textId="77777777" w:rsidTr="00701719">
        <w:trPr>
          <w:trHeight w:val="1285"/>
        </w:trPr>
        <w:tc>
          <w:tcPr>
            <w:tcW w:w="516" w:type="pct"/>
          </w:tcPr>
          <w:p w14:paraId="307F7637" w14:textId="77777777" w:rsidR="007A7561" w:rsidRPr="005B39E3" w:rsidRDefault="007A7561" w:rsidP="00701719">
            <w:pPr>
              <w:widowControl w:val="0"/>
              <w:spacing w:afterLines="60" w:after="144"/>
              <w:ind w:right="159"/>
              <w:rPr>
                <w:rFonts w:ascii="Arial" w:hAnsi="Arial" w:cs="Arial"/>
                <w:color w:val="000000"/>
                <w:sz w:val="20"/>
                <w:szCs w:val="20"/>
              </w:rPr>
            </w:pPr>
            <w:r w:rsidRPr="005B39E3">
              <w:rPr>
                <w:rFonts w:ascii="Arial" w:hAnsi="Arial" w:cs="Arial"/>
                <w:color w:val="000000"/>
                <w:sz w:val="20"/>
                <w:szCs w:val="20"/>
              </w:rPr>
              <w:t>2020</w:t>
            </w:r>
          </w:p>
        </w:tc>
        <w:tc>
          <w:tcPr>
            <w:tcW w:w="1037" w:type="pct"/>
          </w:tcPr>
          <w:p w14:paraId="24E6EE2E" w14:textId="77777777" w:rsidR="007A7561" w:rsidRPr="005B39E3" w:rsidRDefault="007A7561" w:rsidP="00701719">
            <w:pPr>
              <w:pStyle w:val="Heading6"/>
              <w:keepNext w:val="0"/>
              <w:keepLines w:val="0"/>
              <w:widowControl w:val="0"/>
              <w:spacing w:before="0" w:afterLines="60" w:after="144"/>
              <w:ind w:right="159"/>
              <w:rPr>
                <w:rFonts w:ascii="Arial" w:eastAsia="Calibri" w:hAnsi="Arial" w:cs="Arial"/>
                <w:i w:val="0"/>
                <w:iCs w:val="0"/>
                <w:color w:val="000000"/>
                <w:sz w:val="20"/>
                <w:szCs w:val="20"/>
              </w:rPr>
            </w:pPr>
            <w:r w:rsidRPr="005B39E3">
              <w:rPr>
                <w:rFonts w:ascii="Arial" w:eastAsia="Calibri" w:hAnsi="Arial" w:cs="Arial"/>
                <w:i w:val="0"/>
                <w:iCs w:val="0"/>
                <w:color w:val="000000"/>
                <w:sz w:val="20"/>
                <w:szCs w:val="20"/>
              </w:rPr>
              <w:t>Quoted in article</w:t>
            </w:r>
          </w:p>
        </w:tc>
        <w:tc>
          <w:tcPr>
            <w:tcW w:w="3447" w:type="pct"/>
          </w:tcPr>
          <w:p w14:paraId="4A4C1827" w14:textId="05D0366D" w:rsidR="007A7561" w:rsidRPr="005B39E3" w:rsidRDefault="007A7561" w:rsidP="00701719">
            <w:pPr>
              <w:pStyle w:val="Heading6"/>
              <w:pageBreakBefore/>
              <w:widowControl w:val="0"/>
              <w:spacing w:before="0" w:afterLines="60" w:after="144"/>
              <w:ind w:right="159"/>
              <w:rPr>
                <w:rFonts w:ascii="Arial" w:eastAsia="Calibri" w:hAnsi="Arial" w:cs="Arial"/>
                <w:bCs/>
                <w:i w:val="0"/>
                <w:iCs w:val="0"/>
                <w:color w:val="000000"/>
                <w:sz w:val="20"/>
                <w:szCs w:val="20"/>
              </w:rPr>
            </w:pPr>
            <w:r w:rsidRPr="005B39E3">
              <w:rPr>
                <w:rFonts w:ascii="Arial" w:eastAsia="Calibri" w:hAnsi="Arial" w:cs="Arial"/>
                <w:bCs/>
                <w:i w:val="0"/>
                <w:iCs w:val="0"/>
                <w:color w:val="000000"/>
                <w:sz w:val="20"/>
                <w:szCs w:val="20"/>
              </w:rPr>
              <w:t xml:space="preserve">Rick Jurgens, Keene Sentinel, “Hospital officials rushing to boost capacity for COVID-19 patients,” April 1, 2020 </w:t>
            </w:r>
            <w:hyperlink r:id="rId199" w:history="1">
              <w:r w:rsidRPr="005B39E3">
                <w:rPr>
                  <w:rStyle w:val="Hyperlink"/>
                  <w:rFonts w:ascii="Arial" w:eastAsia="Calibri" w:hAnsi="Arial" w:cs="Arial"/>
                  <w:bCs/>
                  <w:i w:val="0"/>
                  <w:iCs w:val="0"/>
                  <w:sz w:val="20"/>
                  <w:szCs w:val="20"/>
                </w:rPr>
                <w:t>https://www.sentinelsource.com/news/local/hospital-officials-rushing-to-boost-capacity-for-covid-19-patients/article_ae7a7b0d-ef55-562b-9bc5-cb539a2b3efa.html</w:t>
              </w:r>
            </w:hyperlink>
            <w:r w:rsidRPr="005B39E3">
              <w:rPr>
                <w:rFonts w:ascii="Arial" w:eastAsia="Calibri" w:hAnsi="Arial" w:cs="Arial"/>
                <w:bCs/>
                <w:i w:val="0"/>
                <w:iCs w:val="0"/>
                <w:color w:val="000000"/>
                <w:sz w:val="20"/>
                <w:szCs w:val="20"/>
              </w:rPr>
              <w:t xml:space="preserve"> </w:t>
            </w:r>
          </w:p>
        </w:tc>
      </w:tr>
      <w:tr w:rsidR="007A7561" w:rsidRPr="00325365" w14:paraId="71F119FF" w14:textId="77777777" w:rsidTr="00701719">
        <w:trPr>
          <w:trHeight w:val="1285"/>
        </w:trPr>
        <w:tc>
          <w:tcPr>
            <w:tcW w:w="516" w:type="pct"/>
          </w:tcPr>
          <w:p w14:paraId="226A2406" w14:textId="77777777" w:rsidR="007A7561" w:rsidRPr="005B39E3" w:rsidRDefault="007A7561" w:rsidP="00701719">
            <w:pPr>
              <w:widowControl w:val="0"/>
              <w:spacing w:afterLines="60" w:after="144"/>
              <w:ind w:right="159"/>
              <w:rPr>
                <w:rFonts w:ascii="Arial" w:hAnsi="Arial" w:cs="Arial"/>
                <w:color w:val="000000"/>
                <w:sz w:val="20"/>
                <w:szCs w:val="20"/>
              </w:rPr>
            </w:pPr>
            <w:r w:rsidRPr="005B39E3">
              <w:rPr>
                <w:rFonts w:ascii="Arial" w:hAnsi="Arial" w:cs="Arial"/>
                <w:color w:val="000000"/>
                <w:sz w:val="20"/>
                <w:szCs w:val="20"/>
              </w:rPr>
              <w:t>2020</w:t>
            </w:r>
          </w:p>
        </w:tc>
        <w:tc>
          <w:tcPr>
            <w:tcW w:w="1037" w:type="pct"/>
          </w:tcPr>
          <w:p w14:paraId="5CF4AD81" w14:textId="77777777" w:rsidR="007A7561" w:rsidRPr="005B39E3" w:rsidRDefault="007A7561" w:rsidP="00701719">
            <w:pPr>
              <w:pStyle w:val="Heading6"/>
              <w:keepNext w:val="0"/>
              <w:keepLines w:val="0"/>
              <w:widowControl w:val="0"/>
              <w:spacing w:before="0" w:afterLines="60" w:after="144"/>
              <w:ind w:right="159"/>
              <w:rPr>
                <w:rFonts w:ascii="Arial" w:eastAsia="Calibri" w:hAnsi="Arial" w:cs="Arial"/>
                <w:i w:val="0"/>
                <w:iCs w:val="0"/>
                <w:color w:val="000000"/>
                <w:sz w:val="20"/>
                <w:szCs w:val="20"/>
              </w:rPr>
            </w:pPr>
            <w:r w:rsidRPr="005B39E3">
              <w:rPr>
                <w:rFonts w:ascii="Arial" w:eastAsia="Calibri" w:hAnsi="Arial" w:cs="Arial"/>
                <w:i w:val="0"/>
                <w:iCs w:val="0"/>
                <w:color w:val="000000"/>
                <w:sz w:val="20"/>
                <w:szCs w:val="20"/>
              </w:rPr>
              <w:t>Quoted in article</w:t>
            </w:r>
          </w:p>
        </w:tc>
        <w:tc>
          <w:tcPr>
            <w:tcW w:w="3447" w:type="pct"/>
          </w:tcPr>
          <w:p w14:paraId="31B117F7" w14:textId="77777777" w:rsidR="007A7561" w:rsidRPr="005B39E3" w:rsidRDefault="007A7561" w:rsidP="00701719">
            <w:pPr>
              <w:pStyle w:val="Heading6"/>
              <w:pageBreakBefore/>
              <w:widowControl w:val="0"/>
              <w:spacing w:before="0" w:afterLines="60" w:after="144"/>
              <w:ind w:right="159"/>
              <w:rPr>
                <w:rFonts w:ascii="Arial" w:eastAsia="Calibri" w:hAnsi="Arial" w:cs="Arial"/>
                <w:bCs/>
                <w:i w:val="0"/>
                <w:iCs w:val="0"/>
                <w:color w:val="000000"/>
                <w:sz w:val="20"/>
                <w:szCs w:val="20"/>
              </w:rPr>
            </w:pPr>
            <w:r w:rsidRPr="005B39E3">
              <w:rPr>
                <w:rFonts w:ascii="Arial" w:eastAsia="Calibri" w:hAnsi="Arial" w:cs="Arial"/>
                <w:bCs/>
                <w:i w:val="0"/>
                <w:iCs w:val="0"/>
                <w:color w:val="000000"/>
                <w:sz w:val="20"/>
                <w:szCs w:val="20"/>
              </w:rPr>
              <w:t xml:space="preserve">Jackie Pascale, NBC5 “Running in the age of coronavirus,” April 2, 2020 </w:t>
            </w:r>
            <w:hyperlink r:id="rId200" w:history="1">
              <w:r w:rsidRPr="005B39E3">
                <w:rPr>
                  <w:rStyle w:val="Hyperlink"/>
                  <w:rFonts w:ascii="Arial" w:eastAsia="Calibri" w:hAnsi="Arial" w:cs="Arial"/>
                  <w:bCs/>
                  <w:i w:val="0"/>
                  <w:iCs w:val="0"/>
                  <w:sz w:val="20"/>
                  <w:szCs w:val="20"/>
                </w:rPr>
                <w:t>https://www.mynbc5.com/article/running-in-the-age-of-the-coronavirus/32024266</w:t>
              </w:r>
            </w:hyperlink>
            <w:r w:rsidRPr="005B39E3">
              <w:rPr>
                <w:rFonts w:ascii="Arial" w:eastAsia="Calibri" w:hAnsi="Arial" w:cs="Arial"/>
                <w:bCs/>
                <w:i w:val="0"/>
                <w:iCs w:val="0"/>
                <w:color w:val="000000"/>
                <w:sz w:val="20"/>
                <w:szCs w:val="20"/>
              </w:rPr>
              <w:t xml:space="preserve"> </w:t>
            </w:r>
          </w:p>
        </w:tc>
      </w:tr>
      <w:tr w:rsidR="007A7561" w:rsidRPr="0078094E" w14:paraId="2EEEFD58" w14:textId="77777777" w:rsidTr="00701719">
        <w:trPr>
          <w:trHeight w:val="1285"/>
        </w:trPr>
        <w:tc>
          <w:tcPr>
            <w:tcW w:w="516" w:type="pct"/>
          </w:tcPr>
          <w:p w14:paraId="497F3F7A" w14:textId="77777777" w:rsidR="007A7561" w:rsidRPr="005B39E3" w:rsidRDefault="007A7561" w:rsidP="00701719">
            <w:pPr>
              <w:widowControl w:val="0"/>
              <w:spacing w:afterLines="60" w:after="144"/>
              <w:ind w:right="159"/>
              <w:rPr>
                <w:rFonts w:ascii="Arial" w:hAnsi="Arial" w:cs="Arial"/>
                <w:b/>
                <w:bCs/>
                <w:color w:val="000000"/>
                <w:sz w:val="20"/>
                <w:szCs w:val="20"/>
              </w:rPr>
            </w:pPr>
            <w:r w:rsidRPr="005B39E3">
              <w:rPr>
                <w:rFonts w:ascii="Arial" w:hAnsi="Arial" w:cs="Arial"/>
                <w:b/>
                <w:bCs/>
                <w:color w:val="000000"/>
                <w:sz w:val="20"/>
                <w:szCs w:val="20"/>
              </w:rPr>
              <w:t>2020</w:t>
            </w:r>
          </w:p>
        </w:tc>
        <w:tc>
          <w:tcPr>
            <w:tcW w:w="1037" w:type="pct"/>
          </w:tcPr>
          <w:p w14:paraId="31B2FE1E" w14:textId="77777777" w:rsidR="007A7561" w:rsidRPr="005B39E3" w:rsidRDefault="007A7561" w:rsidP="00701719">
            <w:pPr>
              <w:pStyle w:val="Heading6"/>
              <w:keepNext w:val="0"/>
              <w:keepLines w:val="0"/>
              <w:widowControl w:val="0"/>
              <w:spacing w:before="0" w:afterLines="60" w:after="144"/>
              <w:ind w:right="159"/>
              <w:rPr>
                <w:rFonts w:ascii="Arial" w:eastAsia="Calibri" w:hAnsi="Arial" w:cs="Arial"/>
                <w:b/>
                <w:bCs/>
                <w:i w:val="0"/>
                <w:iCs w:val="0"/>
                <w:color w:val="000000"/>
                <w:sz w:val="20"/>
                <w:szCs w:val="20"/>
              </w:rPr>
            </w:pPr>
            <w:r w:rsidRPr="005B39E3">
              <w:rPr>
                <w:rFonts w:ascii="Arial" w:eastAsia="Calibri" w:hAnsi="Arial" w:cs="Arial"/>
                <w:b/>
                <w:bCs/>
                <w:i w:val="0"/>
                <w:iCs w:val="0"/>
                <w:color w:val="000000"/>
                <w:sz w:val="20"/>
                <w:szCs w:val="20"/>
              </w:rPr>
              <w:t>Quoted in article</w:t>
            </w:r>
          </w:p>
        </w:tc>
        <w:tc>
          <w:tcPr>
            <w:tcW w:w="3447" w:type="pct"/>
          </w:tcPr>
          <w:p w14:paraId="3ACB93B9" w14:textId="77777777" w:rsidR="007A7561" w:rsidRPr="005B39E3" w:rsidRDefault="007A7561" w:rsidP="00701719">
            <w:pPr>
              <w:pStyle w:val="Heading6"/>
              <w:pageBreakBefore/>
              <w:widowControl w:val="0"/>
              <w:spacing w:before="0" w:afterLines="60" w:after="144"/>
              <w:ind w:right="159"/>
              <w:rPr>
                <w:rFonts w:ascii="Arial" w:eastAsia="Calibri" w:hAnsi="Arial" w:cs="Arial"/>
                <w:b/>
                <w:bCs/>
                <w:i w:val="0"/>
                <w:iCs w:val="0"/>
                <w:color w:val="000000"/>
                <w:sz w:val="20"/>
                <w:szCs w:val="20"/>
              </w:rPr>
            </w:pPr>
            <w:r w:rsidRPr="005B39E3">
              <w:rPr>
                <w:rFonts w:ascii="Arial" w:eastAsia="Calibri" w:hAnsi="Arial" w:cs="Arial"/>
                <w:b/>
                <w:bCs/>
                <w:i w:val="0"/>
                <w:iCs w:val="0"/>
                <w:color w:val="000000"/>
                <w:sz w:val="20"/>
                <w:szCs w:val="20"/>
              </w:rPr>
              <w:t xml:space="preserve">Sara Austin, Elemental, “Food delivery is a beautiful thing. Here’s how to do it safely,” April 2, 2020 </w:t>
            </w:r>
            <w:hyperlink r:id="rId201" w:history="1">
              <w:r w:rsidRPr="005B39E3">
                <w:rPr>
                  <w:rStyle w:val="Hyperlink"/>
                  <w:rFonts w:ascii="Arial" w:eastAsia="Calibri" w:hAnsi="Arial" w:cs="Arial"/>
                  <w:b/>
                  <w:bCs/>
                  <w:i w:val="0"/>
                  <w:iCs w:val="0"/>
                  <w:sz w:val="20"/>
                  <w:szCs w:val="20"/>
                </w:rPr>
                <w:t>https://elemental.medium.com/food-delivery-is-a-beautiful-thing-heres-how-to-do-it-safely-75b2323d5acc</w:t>
              </w:r>
            </w:hyperlink>
            <w:r w:rsidRPr="005B39E3">
              <w:rPr>
                <w:rFonts w:ascii="Arial" w:eastAsia="Calibri" w:hAnsi="Arial" w:cs="Arial"/>
                <w:b/>
                <w:bCs/>
                <w:i w:val="0"/>
                <w:iCs w:val="0"/>
                <w:color w:val="000000"/>
                <w:sz w:val="20"/>
                <w:szCs w:val="20"/>
              </w:rPr>
              <w:t xml:space="preserve"> </w:t>
            </w:r>
          </w:p>
        </w:tc>
      </w:tr>
      <w:tr w:rsidR="007A7561" w:rsidRPr="00325365" w14:paraId="232E4ABC" w14:textId="77777777" w:rsidTr="00701719">
        <w:trPr>
          <w:trHeight w:val="1285"/>
        </w:trPr>
        <w:tc>
          <w:tcPr>
            <w:tcW w:w="516" w:type="pct"/>
          </w:tcPr>
          <w:p w14:paraId="2179EA58" w14:textId="77777777" w:rsidR="007A7561" w:rsidRPr="005B39E3" w:rsidRDefault="007A7561" w:rsidP="00701719">
            <w:pPr>
              <w:widowControl w:val="0"/>
              <w:spacing w:afterLines="60" w:after="144"/>
              <w:ind w:right="159"/>
              <w:rPr>
                <w:rFonts w:ascii="Arial" w:hAnsi="Arial" w:cs="Arial"/>
                <w:color w:val="000000"/>
                <w:sz w:val="20"/>
                <w:szCs w:val="20"/>
              </w:rPr>
            </w:pPr>
            <w:r w:rsidRPr="005B39E3">
              <w:rPr>
                <w:rFonts w:ascii="Arial" w:hAnsi="Arial" w:cs="Arial"/>
                <w:color w:val="000000"/>
                <w:sz w:val="20"/>
                <w:szCs w:val="20"/>
              </w:rPr>
              <w:t>2020</w:t>
            </w:r>
          </w:p>
        </w:tc>
        <w:tc>
          <w:tcPr>
            <w:tcW w:w="1037" w:type="pct"/>
          </w:tcPr>
          <w:p w14:paraId="5D1FEF7C" w14:textId="77777777" w:rsidR="007A7561" w:rsidRPr="005B39E3" w:rsidRDefault="007A7561" w:rsidP="00701719">
            <w:pPr>
              <w:pStyle w:val="Heading6"/>
              <w:keepNext w:val="0"/>
              <w:keepLines w:val="0"/>
              <w:widowControl w:val="0"/>
              <w:spacing w:before="0" w:afterLines="60" w:after="144"/>
              <w:ind w:right="159"/>
              <w:rPr>
                <w:rFonts w:ascii="Arial" w:eastAsia="Calibri" w:hAnsi="Arial" w:cs="Arial"/>
                <w:i w:val="0"/>
                <w:iCs w:val="0"/>
                <w:color w:val="000000"/>
                <w:sz w:val="20"/>
                <w:szCs w:val="20"/>
              </w:rPr>
            </w:pPr>
            <w:r w:rsidRPr="005B39E3">
              <w:rPr>
                <w:rFonts w:ascii="Arial" w:eastAsia="Calibri" w:hAnsi="Arial" w:cs="Arial"/>
                <w:i w:val="0"/>
                <w:iCs w:val="0"/>
                <w:color w:val="000000"/>
                <w:sz w:val="20"/>
                <w:szCs w:val="20"/>
              </w:rPr>
              <w:t>Live radio interview</w:t>
            </w:r>
          </w:p>
        </w:tc>
        <w:tc>
          <w:tcPr>
            <w:tcW w:w="3447" w:type="pct"/>
          </w:tcPr>
          <w:p w14:paraId="2D3346C2" w14:textId="77777777" w:rsidR="007A7561" w:rsidRPr="005B39E3" w:rsidRDefault="007A7561" w:rsidP="00701719">
            <w:pPr>
              <w:pStyle w:val="Heading6"/>
              <w:pageBreakBefore/>
              <w:widowControl w:val="0"/>
              <w:spacing w:before="0" w:afterLines="60" w:after="144"/>
              <w:ind w:right="159"/>
              <w:rPr>
                <w:rFonts w:ascii="Arial" w:eastAsia="Calibri" w:hAnsi="Arial" w:cs="Arial"/>
                <w:bCs/>
                <w:i w:val="0"/>
                <w:iCs w:val="0"/>
                <w:color w:val="000000"/>
                <w:sz w:val="20"/>
                <w:szCs w:val="20"/>
              </w:rPr>
            </w:pPr>
            <w:r w:rsidRPr="005B39E3">
              <w:rPr>
                <w:rFonts w:ascii="Arial" w:eastAsia="Calibri" w:hAnsi="Arial" w:cs="Arial"/>
                <w:bCs/>
                <w:i w:val="0"/>
                <w:iCs w:val="0"/>
                <w:color w:val="000000"/>
                <w:sz w:val="20"/>
                <w:szCs w:val="20"/>
              </w:rPr>
              <w:t xml:space="preserve">The Morning Drive with Marcus and Kurt, coronavirus Q&amp;A, April 3, 2020 </w:t>
            </w:r>
            <w:hyperlink r:id="rId202" w:anchor=".Xo8bhp10P0k.twitter" w:history="1">
              <w:r w:rsidRPr="005B39E3">
                <w:rPr>
                  <w:rStyle w:val="Hyperlink"/>
                  <w:rFonts w:ascii="Arial" w:eastAsia="Calibri" w:hAnsi="Arial" w:cs="Arial"/>
                  <w:bCs/>
                  <w:i w:val="0"/>
                  <w:iCs w:val="0"/>
                  <w:sz w:val="20"/>
                  <w:szCs w:val="20"/>
                </w:rPr>
                <w:t>https://www.wvmtradio.com/show/the-morning-drive/?futurishared=180&amp;station=WVMT#.Xo8bhp10P0k.twitter</w:t>
              </w:r>
            </w:hyperlink>
            <w:r w:rsidRPr="005B39E3">
              <w:rPr>
                <w:rFonts w:ascii="Arial" w:eastAsia="Calibri" w:hAnsi="Arial" w:cs="Arial"/>
                <w:bCs/>
                <w:i w:val="0"/>
                <w:iCs w:val="0"/>
                <w:color w:val="000000"/>
                <w:sz w:val="20"/>
                <w:szCs w:val="20"/>
              </w:rPr>
              <w:t xml:space="preserve"> </w:t>
            </w:r>
          </w:p>
        </w:tc>
      </w:tr>
      <w:tr w:rsidR="007A7561" w:rsidRPr="00325365" w14:paraId="2773A514" w14:textId="77777777" w:rsidTr="00701719">
        <w:trPr>
          <w:trHeight w:val="1285"/>
        </w:trPr>
        <w:tc>
          <w:tcPr>
            <w:tcW w:w="516" w:type="pct"/>
          </w:tcPr>
          <w:p w14:paraId="41F5C1FF" w14:textId="77777777" w:rsidR="007A7561" w:rsidRPr="005B39E3" w:rsidRDefault="007A7561" w:rsidP="00701719">
            <w:pPr>
              <w:widowControl w:val="0"/>
              <w:spacing w:afterLines="60" w:after="144"/>
              <w:ind w:right="159"/>
              <w:rPr>
                <w:rFonts w:ascii="Arial" w:hAnsi="Arial" w:cs="Arial"/>
                <w:color w:val="000000"/>
                <w:sz w:val="20"/>
                <w:szCs w:val="20"/>
              </w:rPr>
            </w:pPr>
            <w:r w:rsidRPr="005B39E3">
              <w:rPr>
                <w:rFonts w:ascii="Arial" w:hAnsi="Arial" w:cs="Arial"/>
                <w:color w:val="000000"/>
                <w:sz w:val="20"/>
                <w:szCs w:val="20"/>
              </w:rPr>
              <w:t>2020</w:t>
            </w:r>
          </w:p>
        </w:tc>
        <w:tc>
          <w:tcPr>
            <w:tcW w:w="1037" w:type="pct"/>
          </w:tcPr>
          <w:p w14:paraId="0C203A38" w14:textId="77777777" w:rsidR="007A7561" w:rsidRPr="005B39E3" w:rsidRDefault="007A7561" w:rsidP="00701719">
            <w:pPr>
              <w:pStyle w:val="Heading6"/>
              <w:keepNext w:val="0"/>
              <w:keepLines w:val="0"/>
              <w:widowControl w:val="0"/>
              <w:spacing w:before="0" w:afterLines="60" w:after="144"/>
              <w:ind w:right="159"/>
              <w:rPr>
                <w:rFonts w:ascii="Arial" w:eastAsia="Calibri" w:hAnsi="Arial" w:cs="Arial"/>
                <w:i w:val="0"/>
                <w:iCs w:val="0"/>
                <w:color w:val="000000"/>
                <w:sz w:val="20"/>
                <w:szCs w:val="20"/>
              </w:rPr>
            </w:pPr>
            <w:r w:rsidRPr="005B39E3">
              <w:rPr>
                <w:rFonts w:ascii="Arial" w:eastAsia="Calibri" w:hAnsi="Arial" w:cs="Arial"/>
                <w:i w:val="0"/>
                <w:iCs w:val="0"/>
                <w:color w:val="000000"/>
                <w:sz w:val="20"/>
                <w:szCs w:val="20"/>
              </w:rPr>
              <w:t>Radio interview</w:t>
            </w:r>
          </w:p>
        </w:tc>
        <w:tc>
          <w:tcPr>
            <w:tcW w:w="3447" w:type="pct"/>
          </w:tcPr>
          <w:p w14:paraId="4B661D02" w14:textId="77777777" w:rsidR="007A7561" w:rsidRPr="005B39E3" w:rsidRDefault="007A7561" w:rsidP="00701719">
            <w:pPr>
              <w:pStyle w:val="Heading6"/>
              <w:pageBreakBefore/>
              <w:widowControl w:val="0"/>
              <w:spacing w:before="0" w:afterLines="60" w:after="144"/>
              <w:ind w:right="159"/>
              <w:rPr>
                <w:rFonts w:ascii="Arial" w:eastAsia="Calibri" w:hAnsi="Arial" w:cs="Arial"/>
                <w:bCs/>
                <w:i w:val="0"/>
                <w:iCs w:val="0"/>
                <w:color w:val="000000"/>
                <w:sz w:val="20"/>
                <w:szCs w:val="20"/>
              </w:rPr>
            </w:pPr>
            <w:r w:rsidRPr="005B39E3">
              <w:rPr>
                <w:rFonts w:ascii="Arial" w:eastAsia="Calibri" w:hAnsi="Arial" w:cs="Arial"/>
                <w:bCs/>
                <w:i w:val="0"/>
                <w:iCs w:val="0"/>
                <w:color w:val="000000"/>
                <w:sz w:val="20"/>
                <w:szCs w:val="20"/>
              </w:rPr>
              <w:t xml:space="preserve">Justine Paradis, New Hampshire Public Radio Outside/In radio, “Inside/In,” April 3, 2020 </w:t>
            </w:r>
            <w:hyperlink r:id="rId203" w:history="1">
              <w:r w:rsidRPr="005B39E3">
                <w:rPr>
                  <w:rStyle w:val="Hyperlink"/>
                  <w:rFonts w:ascii="Arial" w:eastAsia="Calibri" w:hAnsi="Arial" w:cs="Arial"/>
                  <w:bCs/>
                  <w:i w:val="0"/>
                  <w:iCs w:val="0"/>
                  <w:sz w:val="20"/>
                  <w:szCs w:val="20"/>
                </w:rPr>
                <w:t>http://outsideinradio.org/shows/insidein</w:t>
              </w:r>
            </w:hyperlink>
            <w:r w:rsidRPr="005B39E3">
              <w:rPr>
                <w:rFonts w:ascii="Arial" w:eastAsia="Calibri" w:hAnsi="Arial" w:cs="Arial"/>
                <w:bCs/>
                <w:i w:val="0"/>
                <w:iCs w:val="0"/>
                <w:color w:val="000000"/>
                <w:sz w:val="20"/>
                <w:szCs w:val="20"/>
              </w:rPr>
              <w:t xml:space="preserve"> and </w:t>
            </w:r>
            <w:hyperlink r:id="rId204" w:anchor="stream/0" w:history="1">
              <w:r w:rsidRPr="005B39E3">
                <w:rPr>
                  <w:rStyle w:val="Hyperlink"/>
                  <w:rFonts w:ascii="Arial" w:eastAsia="Calibri" w:hAnsi="Arial" w:cs="Arial"/>
                  <w:bCs/>
                  <w:i w:val="0"/>
                  <w:iCs w:val="0"/>
                  <w:sz w:val="20"/>
                  <w:szCs w:val="20"/>
                </w:rPr>
                <w:t>https://www.nhpr.org/post/should-i-go-hike-weekend#stream/0</w:t>
              </w:r>
            </w:hyperlink>
            <w:r w:rsidRPr="005B39E3">
              <w:rPr>
                <w:rFonts w:ascii="Arial" w:eastAsia="Calibri" w:hAnsi="Arial" w:cs="Arial"/>
                <w:bCs/>
                <w:i w:val="0"/>
                <w:iCs w:val="0"/>
                <w:color w:val="000000"/>
                <w:sz w:val="20"/>
                <w:szCs w:val="20"/>
              </w:rPr>
              <w:t xml:space="preserve"> </w:t>
            </w:r>
          </w:p>
        </w:tc>
      </w:tr>
      <w:tr w:rsidR="007A7561" w:rsidRPr="00325365" w14:paraId="1414336C" w14:textId="77777777" w:rsidTr="00701719">
        <w:trPr>
          <w:trHeight w:val="1285"/>
        </w:trPr>
        <w:tc>
          <w:tcPr>
            <w:tcW w:w="516" w:type="pct"/>
          </w:tcPr>
          <w:p w14:paraId="1A90B175" w14:textId="77777777" w:rsidR="007A7561" w:rsidRPr="005B39E3" w:rsidRDefault="007A7561" w:rsidP="00701719">
            <w:pPr>
              <w:widowControl w:val="0"/>
              <w:spacing w:afterLines="60" w:after="144"/>
              <w:ind w:right="159"/>
              <w:rPr>
                <w:rFonts w:ascii="Arial" w:hAnsi="Arial" w:cs="Arial"/>
                <w:b/>
                <w:bCs/>
                <w:color w:val="000000"/>
                <w:sz w:val="20"/>
                <w:szCs w:val="20"/>
              </w:rPr>
            </w:pPr>
            <w:r w:rsidRPr="005B39E3">
              <w:rPr>
                <w:rFonts w:ascii="Arial" w:hAnsi="Arial" w:cs="Arial"/>
                <w:b/>
                <w:bCs/>
                <w:color w:val="000000"/>
                <w:sz w:val="20"/>
                <w:szCs w:val="20"/>
              </w:rPr>
              <w:t>2020</w:t>
            </w:r>
          </w:p>
        </w:tc>
        <w:tc>
          <w:tcPr>
            <w:tcW w:w="1037" w:type="pct"/>
          </w:tcPr>
          <w:p w14:paraId="3BF48A07" w14:textId="77777777" w:rsidR="007A7561" w:rsidRPr="005B39E3" w:rsidRDefault="007A7561" w:rsidP="00701719">
            <w:pPr>
              <w:pStyle w:val="Heading6"/>
              <w:keepNext w:val="0"/>
              <w:keepLines w:val="0"/>
              <w:widowControl w:val="0"/>
              <w:spacing w:before="0" w:afterLines="60" w:after="144"/>
              <w:ind w:right="159"/>
              <w:rPr>
                <w:rFonts w:ascii="Arial" w:eastAsia="Calibri" w:hAnsi="Arial" w:cs="Arial"/>
                <w:b/>
                <w:bCs/>
                <w:i w:val="0"/>
                <w:iCs w:val="0"/>
                <w:color w:val="000000"/>
                <w:sz w:val="20"/>
                <w:szCs w:val="20"/>
              </w:rPr>
            </w:pPr>
            <w:r w:rsidRPr="005B39E3">
              <w:rPr>
                <w:rFonts w:ascii="Arial" w:eastAsia="Calibri" w:hAnsi="Arial" w:cs="Arial"/>
                <w:b/>
                <w:bCs/>
                <w:i w:val="0"/>
                <w:iCs w:val="0"/>
                <w:color w:val="000000"/>
                <w:sz w:val="20"/>
                <w:szCs w:val="20"/>
              </w:rPr>
              <w:t>Quoted in article</w:t>
            </w:r>
          </w:p>
        </w:tc>
        <w:tc>
          <w:tcPr>
            <w:tcW w:w="3447" w:type="pct"/>
          </w:tcPr>
          <w:p w14:paraId="2F60150C" w14:textId="77777777" w:rsidR="007A7561" w:rsidRPr="005B39E3" w:rsidRDefault="007A7561" w:rsidP="00701719">
            <w:pPr>
              <w:pStyle w:val="Heading6"/>
              <w:pageBreakBefore/>
              <w:widowControl w:val="0"/>
              <w:spacing w:before="0" w:afterLines="60" w:after="144"/>
              <w:ind w:right="159"/>
              <w:rPr>
                <w:rFonts w:ascii="Arial" w:eastAsia="Calibri" w:hAnsi="Arial" w:cs="Arial"/>
                <w:b/>
                <w:bCs/>
                <w:i w:val="0"/>
                <w:iCs w:val="0"/>
                <w:color w:val="000000"/>
                <w:sz w:val="20"/>
                <w:szCs w:val="20"/>
              </w:rPr>
            </w:pPr>
            <w:r w:rsidRPr="005B39E3">
              <w:rPr>
                <w:rFonts w:ascii="Arial" w:eastAsia="Calibri" w:hAnsi="Arial" w:cs="Arial"/>
                <w:b/>
                <w:bCs/>
                <w:i w:val="0"/>
                <w:iCs w:val="0"/>
                <w:color w:val="000000"/>
                <w:sz w:val="20"/>
                <w:szCs w:val="20"/>
              </w:rPr>
              <w:t xml:space="preserve">Wilson Ring, Associated Press, in The Hour, “Vermont seeking COVID medical help, even veterinarians,” April 3, 2020 </w:t>
            </w:r>
            <w:hyperlink r:id="rId205" w:history="1">
              <w:r w:rsidRPr="005B39E3">
                <w:rPr>
                  <w:rStyle w:val="Hyperlink"/>
                  <w:rFonts w:ascii="Arial" w:eastAsia="Calibri" w:hAnsi="Arial" w:cs="Arial"/>
                  <w:b/>
                  <w:bCs/>
                  <w:i w:val="0"/>
                  <w:iCs w:val="0"/>
                  <w:sz w:val="20"/>
                  <w:szCs w:val="20"/>
                </w:rPr>
                <w:t>https://apnews.com/article/5c3b4104eaabde68f6e98f1df173c5a7</w:t>
              </w:r>
            </w:hyperlink>
            <w:r w:rsidRPr="005B39E3">
              <w:rPr>
                <w:rFonts w:ascii="Arial" w:eastAsia="Calibri" w:hAnsi="Arial" w:cs="Arial"/>
                <w:b/>
                <w:bCs/>
                <w:i w:val="0"/>
                <w:iCs w:val="0"/>
                <w:color w:val="000000"/>
                <w:sz w:val="20"/>
                <w:szCs w:val="20"/>
              </w:rPr>
              <w:t xml:space="preserve">  syndicated including </w:t>
            </w:r>
            <w:hyperlink r:id="rId206" w:history="1">
              <w:r w:rsidRPr="005B39E3">
                <w:rPr>
                  <w:rStyle w:val="Hyperlink"/>
                  <w:rFonts w:ascii="Arial" w:eastAsia="Calibri" w:hAnsi="Arial" w:cs="Arial"/>
                  <w:b/>
                  <w:bCs/>
                  <w:i w:val="0"/>
                  <w:iCs w:val="0"/>
                  <w:sz w:val="20"/>
                  <w:szCs w:val="20"/>
                </w:rPr>
                <w:t>https://www.washingtontimes.com/news/2020/apr/3/vermont-seeking-covid-medical-help-even-veterinari/</w:t>
              </w:r>
            </w:hyperlink>
            <w:r w:rsidRPr="005B39E3">
              <w:rPr>
                <w:rFonts w:ascii="Arial" w:eastAsia="Calibri" w:hAnsi="Arial" w:cs="Arial"/>
                <w:b/>
                <w:bCs/>
                <w:i w:val="0"/>
                <w:iCs w:val="0"/>
                <w:color w:val="000000"/>
                <w:sz w:val="20"/>
                <w:szCs w:val="20"/>
              </w:rPr>
              <w:t xml:space="preserve"> </w:t>
            </w:r>
          </w:p>
        </w:tc>
      </w:tr>
      <w:tr w:rsidR="007A7561" w:rsidRPr="008C18B9" w14:paraId="1F89DAEC" w14:textId="77777777" w:rsidTr="00701719">
        <w:trPr>
          <w:trHeight w:val="1285"/>
        </w:trPr>
        <w:tc>
          <w:tcPr>
            <w:tcW w:w="516" w:type="pct"/>
          </w:tcPr>
          <w:p w14:paraId="66056357" w14:textId="77777777" w:rsidR="007A7561" w:rsidRPr="008C18B9" w:rsidRDefault="007A7561" w:rsidP="00701719">
            <w:pPr>
              <w:widowControl w:val="0"/>
              <w:spacing w:afterLines="60" w:after="144"/>
              <w:ind w:right="159"/>
              <w:rPr>
                <w:rFonts w:ascii="Arial" w:hAnsi="Arial" w:cs="Arial"/>
                <w:b/>
                <w:bCs/>
                <w:color w:val="000000"/>
                <w:sz w:val="20"/>
                <w:szCs w:val="20"/>
              </w:rPr>
            </w:pPr>
            <w:r w:rsidRPr="008C18B9">
              <w:rPr>
                <w:rFonts w:ascii="Arial" w:hAnsi="Arial" w:cs="Arial"/>
                <w:b/>
                <w:bCs/>
                <w:color w:val="000000"/>
                <w:sz w:val="20"/>
                <w:szCs w:val="20"/>
              </w:rPr>
              <w:t>2020</w:t>
            </w:r>
          </w:p>
        </w:tc>
        <w:tc>
          <w:tcPr>
            <w:tcW w:w="1037" w:type="pct"/>
          </w:tcPr>
          <w:p w14:paraId="77C0E7C7" w14:textId="77777777" w:rsidR="007A7561" w:rsidRPr="008C18B9" w:rsidRDefault="007A7561" w:rsidP="00701719">
            <w:pPr>
              <w:pStyle w:val="Heading6"/>
              <w:keepNext w:val="0"/>
              <w:keepLines w:val="0"/>
              <w:widowControl w:val="0"/>
              <w:spacing w:before="0" w:afterLines="60" w:after="144"/>
              <w:ind w:right="159"/>
              <w:rPr>
                <w:rFonts w:ascii="Arial" w:eastAsia="Calibri" w:hAnsi="Arial" w:cs="Arial"/>
                <w:b/>
                <w:bCs/>
                <w:i w:val="0"/>
                <w:iCs w:val="0"/>
                <w:color w:val="000000"/>
                <w:sz w:val="20"/>
                <w:szCs w:val="20"/>
              </w:rPr>
            </w:pPr>
            <w:r w:rsidRPr="008C18B9">
              <w:rPr>
                <w:rFonts w:ascii="Arial" w:eastAsia="Calibri" w:hAnsi="Arial" w:cs="Arial"/>
                <w:b/>
                <w:bCs/>
                <w:i w:val="0"/>
                <w:iCs w:val="0"/>
                <w:color w:val="000000"/>
                <w:sz w:val="20"/>
                <w:szCs w:val="20"/>
              </w:rPr>
              <w:t>Quoted in article</w:t>
            </w:r>
          </w:p>
        </w:tc>
        <w:tc>
          <w:tcPr>
            <w:tcW w:w="3447" w:type="pct"/>
          </w:tcPr>
          <w:p w14:paraId="3E88C211" w14:textId="77777777" w:rsidR="007A7561" w:rsidRPr="008C18B9" w:rsidRDefault="007A7561" w:rsidP="00701719">
            <w:pPr>
              <w:pStyle w:val="Heading6"/>
              <w:pageBreakBefore/>
              <w:widowControl w:val="0"/>
              <w:spacing w:before="0" w:afterLines="60" w:after="144"/>
              <w:ind w:right="159"/>
              <w:rPr>
                <w:rFonts w:ascii="Arial" w:eastAsia="Calibri" w:hAnsi="Arial" w:cs="Arial"/>
                <w:b/>
                <w:bCs/>
                <w:i w:val="0"/>
                <w:iCs w:val="0"/>
                <w:color w:val="000000"/>
                <w:sz w:val="20"/>
                <w:szCs w:val="20"/>
              </w:rPr>
            </w:pPr>
            <w:r w:rsidRPr="008C18B9">
              <w:rPr>
                <w:rFonts w:ascii="Arial" w:eastAsia="Calibri" w:hAnsi="Arial" w:cs="Arial"/>
                <w:b/>
                <w:bCs/>
                <w:i w:val="0"/>
                <w:iCs w:val="0"/>
                <w:color w:val="000000"/>
                <w:sz w:val="20"/>
                <w:szCs w:val="20"/>
              </w:rPr>
              <w:t xml:space="preserve">Holly Ramer and Wilson Ring, Associated Press, in Eagle Times, “New England states set up hospital overflow sites,” April 4, 2020 </w:t>
            </w:r>
            <w:hyperlink r:id="rId207" w:history="1">
              <w:r w:rsidRPr="008C18B9">
                <w:rPr>
                  <w:rStyle w:val="Hyperlink"/>
                  <w:rFonts w:ascii="Arial" w:eastAsia="Calibri" w:hAnsi="Arial" w:cs="Arial"/>
                  <w:b/>
                  <w:bCs/>
                  <w:i w:val="0"/>
                  <w:iCs w:val="0"/>
                  <w:sz w:val="20"/>
                  <w:szCs w:val="20"/>
                </w:rPr>
                <w:t>https://www.eagletimes.com/ap/new-england-states-set-up-hospital-overflow-sites/article_c661ad3d-83fa-5c0c-b4ab-e6cbe1a5b8f6.html</w:t>
              </w:r>
            </w:hyperlink>
            <w:r w:rsidRPr="008C18B9">
              <w:rPr>
                <w:rFonts w:ascii="Arial" w:eastAsia="Calibri" w:hAnsi="Arial" w:cs="Arial"/>
                <w:b/>
                <w:bCs/>
                <w:i w:val="0"/>
                <w:iCs w:val="0"/>
                <w:color w:val="000000"/>
                <w:sz w:val="20"/>
                <w:szCs w:val="20"/>
              </w:rPr>
              <w:t xml:space="preserve"> </w:t>
            </w:r>
          </w:p>
        </w:tc>
      </w:tr>
      <w:tr w:rsidR="007A7561" w:rsidRPr="00325365" w14:paraId="78CC98DE" w14:textId="77777777" w:rsidTr="00701719">
        <w:trPr>
          <w:trHeight w:val="1062"/>
        </w:trPr>
        <w:tc>
          <w:tcPr>
            <w:tcW w:w="516" w:type="pct"/>
          </w:tcPr>
          <w:p w14:paraId="06A053EC" w14:textId="77777777" w:rsidR="007A7561" w:rsidRPr="005B39E3" w:rsidRDefault="007A7561" w:rsidP="00701719">
            <w:pPr>
              <w:widowControl w:val="0"/>
              <w:spacing w:afterLines="60" w:after="144"/>
              <w:ind w:right="159"/>
              <w:rPr>
                <w:rFonts w:ascii="Arial" w:hAnsi="Arial" w:cs="Arial"/>
                <w:b/>
                <w:bCs/>
                <w:color w:val="000000"/>
                <w:sz w:val="20"/>
                <w:szCs w:val="20"/>
              </w:rPr>
            </w:pPr>
            <w:r w:rsidRPr="005B39E3">
              <w:rPr>
                <w:rFonts w:ascii="Arial" w:hAnsi="Arial" w:cs="Arial"/>
                <w:b/>
                <w:bCs/>
                <w:color w:val="000000"/>
                <w:sz w:val="20"/>
                <w:szCs w:val="20"/>
              </w:rPr>
              <w:t>2020</w:t>
            </w:r>
          </w:p>
        </w:tc>
        <w:tc>
          <w:tcPr>
            <w:tcW w:w="1037" w:type="pct"/>
          </w:tcPr>
          <w:p w14:paraId="4FC04373" w14:textId="77777777" w:rsidR="007A7561" w:rsidRPr="005B39E3" w:rsidRDefault="007A7561" w:rsidP="00701719">
            <w:pPr>
              <w:pStyle w:val="Heading6"/>
              <w:keepNext w:val="0"/>
              <w:keepLines w:val="0"/>
              <w:widowControl w:val="0"/>
              <w:spacing w:before="0" w:afterLines="60" w:after="144"/>
              <w:ind w:right="159"/>
              <w:rPr>
                <w:rFonts w:ascii="Arial" w:eastAsia="Calibri" w:hAnsi="Arial" w:cs="Arial"/>
                <w:b/>
                <w:bCs/>
                <w:i w:val="0"/>
                <w:iCs w:val="0"/>
                <w:color w:val="000000"/>
                <w:sz w:val="20"/>
                <w:szCs w:val="20"/>
              </w:rPr>
            </w:pPr>
            <w:r w:rsidRPr="005B39E3">
              <w:rPr>
                <w:rFonts w:ascii="Arial" w:eastAsia="Calibri" w:hAnsi="Arial" w:cs="Arial"/>
                <w:b/>
                <w:bCs/>
                <w:i w:val="0"/>
                <w:iCs w:val="0"/>
                <w:color w:val="000000"/>
                <w:sz w:val="20"/>
                <w:szCs w:val="20"/>
              </w:rPr>
              <w:t>Quoted in article</w:t>
            </w:r>
          </w:p>
        </w:tc>
        <w:tc>
          <w:tcPr>
            <w:tcW w:w="3447" w:type="pct"/>
          </w:tcPr>
          <w:p w14:paraId="1DE86DE4" w14:textId="77777777" w:rsidR="007A7561" w:rsidRPr="005B39E3" w:rsidRDefault="007A7561" w:rsidP="00701719">
            <w:pPr>
              <w:pStyle w:val="Heading6"/>
              <w:pageBreakBefore/>
              <w:widowControl w:val="0"/>
              <w:spacing w:before="0" w:afterLines="60" w:after="144"/>
              <w:ind w:right="159"/>
              <w:rPr>
                <w:rFonts w:ascii="Arial" w:eastAsia="Calibri" w:hAnsi="Arial" w:cs="Arial"/>
                <w:b/>
                <w:bCs/>
                <w:i w:val="0"/>
                <w:iCs w:val="0"/>
                <w:color w:val="000000"/>
                <w:sz w:val="20"/>
                <w:szCs w:val="20"/>
              </w:rPr>
            </w:pPr>
            <w:r w:rsidRPr="005B39E3">
              <w:rPr>
                <w:rFonts w:ascii="Arial" w:eastAsia="Calibri" w:hAnsi="Arial" w:cs="Arial"/>
                <w:b/>
                <w:bCs/>
                <w:i w:val="0"/>
                <w:iCs w:val="0"/>
                <w:color w:val="000000"/>
                <w:sz w:val="20"/>
                <w:szCs w:val="20"/>
              </w:rPr>
              <w:t xml:space="preserve">Emily Willingham, Men’s Health, “Diarrhea Is Another Unwelcome Symptom of COVID-19,” April 6, 2020 </w:t>
            </w:r>
            <w:hyperlink r:id="rId208" w:history="1">
              <w:r w:rsidRPr="005B39E3">
                <w:rPr>
                  <w:rStyle w:val="Hyperlink"/>
                  <w:rFonts w:ascii="Arial" w:eastAsia="Calibri" w:hAnsi="Arial" w:cs="Arial"/>
                  <w:b/>
                  <w:bCs/>
                  <w:i w:val="0"/>
                  <w:iCs w:val="0"/>
                  <w:sz w:val="20"/>
                  <w:szCs w:val="20"/>
                </w:rPr>
                <w:t>https://www.menshealth.com/health/a32056817/diarrhea-coronavirus/</w:t>
              </w:r>
            </w:hyperlink>
            <w:r w:rsidRPr="005B39E3">
              <w:rPr>
                <w:rFonts w:ascii="Arial" w:eastAsia="Calibri" w:hAnsi="Arial" w:cs="Arial"/>
                <w:b/>
                <w:bCs/>
                <w:i w:val="0"/>
                <w:iCs w:val="0"/>
                <w:color w:val="000000"/>
                <w:sz w:val="20"/>
                <w:szCs w:val="20"/>
              </w:rPr>
              <w:t xml:space="preserve"> </w:t>
            </w:r>
          </w:p>
        </w:tc>
      </w:tr>
      <w:tr w:rsidR="007A7561" w:rsidRPr="00325365" w14:paraId="7D7AFCAF" w14:textId="77777777" w:rsidTr="00701719">
        <w:trPr>
          <w:trHeight w:val="1285"/>
        </w:trPr>
        <w:tc>
          <w:tcPr>
            <w:tcW w:w="516" w:type="pct"/>
          </w:tcPr>
          <w:p w14:paraId="5C118312" w14:textId="77777777" w:rsidR="007A7561" w:rsidRPr="005B39E3" w:rsidRDefault="007A7561" w:rsidP="00701719">
            <w:pPr>
              <w:widowControl w:val="0"/>
              <w:spacing w:afterLines="60" w:after="144"/>
              <w:ind w:right="159"/>
              <w:rPr>
                <w:rFonts w:ascii="Arial" w:hAnsi="Arial" w:cs="Arial"/>
                <w:color w:val="000000"/>
                <w:sz w:val="20"/>
                <w:szCs w:val="20"/>
              </w:rPr>
            </w:pPr>
            <w:r w:rsidRPr="005B39E3">
              <w:rPr>
                <w:rFonts w:ascii="Arial" w:hAnsi="Arial" w:cs="Arial"/>
                <w:color w:val="000000"/>
                <w:sz w:val="20"/>
                <w:szCs w:val="20"/>
              </w:rPr>
              <w:lastRenderedPageBreak/>
              <w:t>2020</w:t>
            </w:r>
          </w:p>
        </w:tc>
        <w:tc>
          <w:tcPr>
            <w:tcW w:w="1037" w:type="pct"/>
          </w:tcPr>
          <w:p w14:paraId="26DE1E23" w14:textId="77777777" w:rsidR="007A7561" w:rsidRPr="005B39E3" w:rsidRDefault="007A7561" w:rsidP="00701719">
            <w:pPr>
              <w:pStyle w:val="Heading6"/>
              <w:keepNext w:val="0"/>
              <w:keepLines w:val="0"/>
              <w:widowControl w:val="0"/>
              <w:spacing w:before="0" w:afterLines="60" w:after="144"/>
              <w:ind w:right="159"/>
              <w:rPr>
                <w:rFonts w:ascii="Arial" w:eastAsia="Calibri" w:hAnsi="Arial" w:cs="Arial"/>
                <w:i w:val="0"/>
                <w:iCs w:val="0"/>
                <w:color w:val="000000"/>
                <w:sz w:val="20"/>
                <w:szCs w:val="20"/>
              </w:rPr>
            </w:pPr>
            <w:r w:rsidRPr="005B39E3">
              <w:rPr>
                <w:rFonts w:ascii="Arial" w:eastAsia="Calibri" w:hAnsi="Arial" w:cs="Arial"/>
                <w:i w:val="0"/>
                <w:iCs w:val="0"/>
                <w:color w:val="000000"/>
                <w:sz w:val="20"/>
                <w:szCs w:val="20"/>
              </w:rPr>
              <w:t>Quoted in article</w:t>
            </w:r>
          </w:p>
        </w:tc>
        <w:tc>
          <w:tcPr>
            <w:tcW w:w="3447" w:type="pct"/>
          </w:tcPr>
          <w:p w14:paraId="3236DAF7" w14:textId="77777777" w:rsidR="007A7561" w:rsidRPr="005B39E3" w:rsidRDefault="007A7561" w:rsidP="00701719">
            <w:pPr>
              <w:pStyle w:val="Heading6"/>
              <w:pageBreakBefore/>
              <w:widowControl w:val="0"/>
              <w:spacing w:before="0" w:afterLines="60" w:after="144"/>
              <w:ind w:right="159"/>
              <w:rPr>
                <w:rFonts w:ascii="Arial" w:eastAsia="Calibri" w:hAnsi="Arial" w:cs="Arial"/>
                <w:bCs/>
                <w:i w:val="0"/>
                <w:iCs w:val="0"/>
                <w:color w:val="000000"/>
                <w:sz w:val="20"/>
                <w:szCs w:val="20"/>
              </w:rPr>
            </w:pPr>
            <w:r w:rsidRPr="005B39E3">
              <w:rPr>
                <w:rFonts w:ascii="Arial" w:eastAsia="Calibri" w:hAnsi="Arial" w:cs="Arial"/>
                <w:bCs/>
                <w:i w:val="0"/>
                <w:iCs w:val="0"/>
                <w:color w:val="000000"/>
                <w:sz w:val="20"/>
                <w:szCs w:val="20"/>
              </w:rPr>
              <w:t xml:space="preserve">Nora Doyle-Burr, Valley News, “UVM physician questions effectiveness of cloth masks to prevent virus’s spread,” April 11, 2020 </w:t>
            </w:r>
            <w:hyperlink r:id="rId209" w:history="1">
              <w:r w:rsidRPr="005B39E3">
                <w:rPr>
                  <w:rStyle w:val="Hyperlink"/>
                  <w:rFonts w:ascii="Arial" w:eastAsia="Calibri" w:hAnsi="Arial" w:cs="Arial"/>
                  <w:bCs/>
                  <w:i w:val="0"/>
                  <w:iCs w:val="0"/>
                  <w:sz w:val="20"/>
                  <w:szCs w:val="20"/>
                </w:rPr>
                <w:t>https://www.vnews.com/How-much-protection-from-COVID-19-do-masks-offer-33806873</w:t>
              </w:r>
            </w:hyperlink>
            <w:r w:rsidRPr="005B39E3">
              <w:rPr>
                <w:rFonts w:ascii="Arial" w:eastAsia="Calibri" w:hAnsi="Arial" w:cs="Arial"/>
                <w:bCs/>
                <w:i w:val="0"/>
                <w:iCs w:val="0"/>
                <w:color w:val="000000"/>
                <w:sz w:val="20"/>
                <w:szCs w:val="20"/>
              </w:rPr>
              <w:t xml:space="preserve"> </w:t>
            </w:r>
          </w:p>
        </w:tc>
      </w:tr>
      <w:tr w:rsidR="007A7561" w:rsidRPr="00325365" w14:paraId="79FEA1C6" w14:textId="77777777" w:rsidTr="00701719">
        <w:trPr>
          <w:trHeight w:val="1285"/>
        </w:trPr>
        <w:tc>
          <w:tcPr>
            <w:tcW w:w="516" w:type="pct"/>
          </w:tcPr>
          <w:p w14:paraId="723CC64C" w14:textId="77777777" w:rsidR="007A7561" w:rsidRPr="005B39E3" w:rsidRDefault="007A7561" w:rsidP="00701719">
            <w:pPr>
              <w:widowControl w:val="0"/>
              <w:spacing w:afterLines="60" w:after="144"/>
              <w:ind w:right="159"/>
              <w:rPr>
                <w:rFonts w:ascii="Arial" w:hAnsi="Arial" w:cs="Arial"/>
                <w:color w:val="000000"/>
                <w:sz w:val="20"/>
                <w:szCs w:val="20"/>
              </w:rPr>
            </w:pPr>
            <w:r w:rsidRPr="005B39E3">
              <w:rPr>
                <w:rFonts w:ascii="Arial" w:hAnsi="Arial" w:cs="Arial"/>
                <w:color w:val="000000"/>
                <w:sz w:val="20"/>
                <w:szCs w:val="20"/>
              </w:rPr>
              <w:t>2020</w:t>
            </w:r>
          </w:p>
        </w:tc>
        <w:tc>
          <w:tcPr>
            <w:tcW w:w="1037" w:type="pct"/>
          </w:tcPr>
          <w:p w14:paraId="20905410" w14:textId="77777777" w:rsidR="007A7561" w:rsidRPr="005B39E3" w:rsidRDefault="007A7561" w:rsidP="00701719">
            <w:pPr>
              <w:pStyle w:val="Heading6"/>
              <w:keepNext w:val="0"/>
              <w:keepLines w:val="0"/>
              <w:widowControl w:val="0"/>
              <w:spacing w:before="0" w:afterLines="60" w:after="144"/>
              <w:ind w:right="159"/>
              <w:rPr>
                <w:rFonts w:ascii="Arial" w:eastAsia="Calibri" w:hAnsi="Arial" w:cs="Arial"/>
                <w:i w:val="0"/>
                <w:iCs w:val="0"/>
                <w:color w:val="000000"/>
                <w:sz w:val="20"/>
                <w:szCs w:val="20"/>
              </w:rPr>
            </w:pPr>
            <w:r w:rsidRPr="005B39E3">
              <w:rPr>
                <w:rFonts w:ascii="Arial" w:eastAsia="Calibri" w:hAnsi="Arial" w:cs="Arial"/>
                <w:i w:val="0"/>
                <w:iCs w:val="0"/>
                <w:color w:val="000000"/>
                <w:sz w:val="20"/>
                <w:szCs w:val="20"/>
              </w:rPr>
              <w:t>Quoted in article</w:t>
            </w:r>
          </w:p>
        </w:tc>
        <w:tc>
          <w:tcPr>
            <w:tcW w:w="3447" w:type="pct"/>
          </w:tcPr>
          <w:p w14:paraId="5BF5A66E" w14:textId="77777777" w:rsidR="007A7561" w:rsidRPr="005B39E3" w:rsidRDefault="007A7561" w:rsidP="00701719">
            <w:pPr>
              <w:pStyle w:val="Heading6"/>
              <w:pageBreakBefore/>
              <w:widowControl w:val="0"/>
              <w:spacing w:before="0" w:afterLines="60" w:after="144"/>
              <w:ind w:right="159"/>
              <w:rPr>
                <w:rFonts w:ascii="Arial" w:eastAsia="Calibri" w:hAnsi="Arial" w:cs="Arial"/>
                <w:bCs/>
                <w:i w:val="0"/>
                <w:iCs w:val="0"/>
                <w:color w:val="000000"/>
                <w:sz w:val="20"/>
                <w:szCs w:val="20"/>
              </w:rPr>
            </w:pPr>
            <w:r w:rsidRPr="005B39E3">
              <w:rPr>
                <w:rFonts w:ascii="Arial" w:eastAsia="Calibri" w:hAnsi="Arial" w:cs="Arial"/>
                <w:bCs/>
                <w:i w:val="0"/>
                <w:iCs w:val="0"/>
                <w:color w:val="000000"/>
                <w:sz w:val="20"/>
                <w:szCs w:val="20"/>
              </w:rPr>
              <w:t xml:space="preserve">Maine News Service, Maine Beacon, “Expert: Massive testing increase needed before Maine can re-open,” April 16, 2020 </w:t>
            </w:r>
            <w:hyperlink r:id="rId210" w:history="1">
              <w:r w:rsidRPr="005B39E3">
                <w:rPr>
                  <w:rStyle w:val="Hyperlink"/>
                  <w:rFonts w:ascii="Arial" w:eastAsia="Calibri" w:hAnsi="Arial" w:cs="Arial"/>
                  <w:bCs/>
                  <w:i w:val="0"/>
                  <w:iCs w:val="0"/>
                  <w:sz w:val="20"/>
                  <w:szCs w:val="20"/>
                </w:rPr>
                <w:t>https://mainebeacon.com/expert-massive-testing-increase-needed-before-maine-can-re-open/</w:t>
              </w:r>
            </w:hyperlink>
            <w:r w:rsidRPr="005B39E3">
              <w:rPr>
                <w:rFonts w:ascii="Arial" w:eastAsia="Calibri" w:hAnsi="Arial" w:cs="Arial"/>
                <w:bCs/>
                <w:i w:val="0"/>
                <w:iCs w:val="0"/>
                <w:color w:val="000000"/>
                <w:sz w:val="20"/>
                <w:szCs w:val="20"/>
              </w:rPr>
              <w:t xml:space="preserve"> </w:t>
            </w:r>
          </w:p>
        </w:tc>
      </w:tr>
      <w:tr w:rsidR="007A7561" w:rsidRPr="00325365" w14:paraId="008F36FE" w14:textId="77777777" w:rsidTr="00701719">
        <w:trPr>
          <w:trHeight w:val="1116"/>
        </w:trPr>
        <w:tc>
          <w:tcPr>
            <w:tcW w:w="516" w:type="pct"/>
          </w:tcPr>
          <w:p w14:paraId="389124A3" w14:textId="77777777" w:rsidR="007A7561" w:rsidRPr="005B39E3" w:rsidRDefault="007A7561" w:rsidP="00701719">
            <w:pPr>
              <w:widowControl w:val="0"/>
              <w:spacing w:afterLines="60" w:after="144"/>
              <w:ind w:right="159"/>
              <w:rPr>
                <w:rFonts w:ascii="Arial" w:hAnsi="Arial" w:cs="Arial"/>
                <w:color w:val="000000"/>
                <w:sz w:val="20"/>
                <w:szCs w:val="20"/>
              </w:rPr>
            </w:pPr>
            <w:r w:rsidRPr="005B39E3">
              <w:rPr>
                <w:rFonts w:ascii="Arial" w:hAnsi="Arial" w:cs="Arial"/>
                <w:color w:val="000000"/>
                <w:sz w:val="20"/>
                <w:szCs w:val="20"/>
              </w:rPr>
              <w:t>2020</w:t>
            </w:r>
          </w:p>
        </w:tc>
        <w:tc>
          <w:tcPr>
            <w:tcW w:w="1037" w:type="pct"/>
          </w:tcPr>
          <w:p w14:paraId="333756DC" w14:textId="77777777" w:rsidR="007A7561" w:rsidRPr="005B39E3" w:rsidRDefault="007A7561" w:rsidP="00701719">
            <w:pPr>
              <w:pStyle w:val="Heading6"/>
              <w:keepNext w:val="0"/>
              <w:keepLines w:val="0"/>
              <w:widowControl w:val="0"/>
              <w:spacing w:before="0" w:afterLines="60" w:after="144"/>
              <w:ind w:right="159"/>
              <w:rPr>
                <w:rFonts w:ascii="Arial" w:eastAsia="Calibri" w:hAnsi="Arial" w:cs="Arial"/>
                <w:i w:val="0"/>
                <w:iCs w:val="0"/>
                <w:color w:val="000000"/>
                <w:sz w:val="20"/>
                <w:szCs w:val="20"/>
              </w:rPr>
            </w:pPr>
            <w:r w:rsidRPr="005B39E3">
              <w:rPr>
                <w:rFonts w:ascii="Arial" w:eastAsia="Calibri" w:hAnsi="Arial" w:cs="Arial"/>
                <w:i w:val="0"/>
                <w:iCs w:val="0"/>
                <w:color w:val="000000"/>
                <w:sz w:val="20"/>
                <w:szCs w:val="20"/>
              </w:rPr>
              <w:t>Quoted in article</w:t>
            </w:r>
          </w:p>
        </w:tc>
        <w:tc>
          <w:tcPr>
            <w:tcW w:w="3447" w:type="pct"/>
          </w:tcPr>
          <w:p w14:paraId="6D0C00FF" w14:textId="77777777" w:rsidR="007A7561" w:rsidRPr="005B39E3" w:rsidRDefault="007A7561" w:rsidP="00701719">
            <w:pPr>
              <w:pStyle w:val="Heading6"/>
              <w:pageBreakBefore/>
              <w:widowControl w:val="0"/>
              <w:spacing w:before="0" w:afterLines="60" w:after="144"/>
              <w:ind w:right="159"/>
              <w:rPr>
                <w:rFonts w:ascii="Arial" w:eastAsia="Calibri" w:hAnsi="Arial" w:cs="Arial"/>
                <w:bCs/>
                <w:i w:val="0"/>
                <w:iCs w:val="0"/>
                <w:color w:val="000000"/>
                <w:sz w:val="20"/>
                <w:szCs w:val="20"/>
              </w:rPr>
            </w:pPr>
            <w:r w:rsidRPr="005B39E3">
              <w:rPr>
                <w:rFonts w:ascii="Arial" w:eastAsia="Calibri" w:hAnsi="Arial" w:cs="Arial"/>
                <w:bCs/>
                <w:i w:val="0"/>
                <w:iCs w:val="0"/>
                <w:color w:val="000000"/>
                <w:sz w:val="20"/>
                <w:szCs w:val="20"/>
              </w:rPr>
              <w:t xml:space="preserve">Katie Jickling, VT Digger, “In a Covid-19 surge, who lives and who dies?” April 19, 2020 </w:t>
            </w:r>
            <w:hyperlink r:id="rId211" w:history="1">
              <w:r w:rsidRPr="005B39E3">
                <w:rPr>
                  <w:rStyle w:val="Hyperlink"/>
                  <w:rFonts w:ascii="Arial" w:eastAsia="Calibri" w:hAnsi="Arial" w:cs="Arial"/>
                  <w:bCs/>
                  <w:i w:val="0"/>
                  <w:iCs w:val="0"/>
                  <w:sz w:val="20"/>
                  <w:szCs w:val="20"/>
                </w:rPr>
                <w:t>https://vtdigger.org/2020/04/19/in-a-covid-19-surge-who-lives-and-who-dies/</w:t>
              </w:r>
            </w:hyperlink>
            <w:r w:rsidRPr="005B39E3">
              <w:rPr>
                <w:rFonts w:ascii="Arial" w:eastAsia="Calibri" w:hAnsi="Arial" w:cs="Arial"/>
                <w:bCs/>
                <w:i w:val="0"/>
                <w:iCs w:val="0"/>
                <w:color w:val="000000"/>
                <w:sz w:val="20"/>
                <w:szCs w:val="20"/>
              </w:rPr>
              <w:t xml:space="preserve"> </w:t>
            </w:r>
          </w:p>
        </w:tc>
      </w:tr>
      <w:tr w:rsidR="007A7561" w:rsidRPr="00824A68" w14:paraId="34F7D047" w14:textId="77777777" w:rsidTr="00701719">
        <w:trPr>
          <w:trHeight w:val="990"/>
        </w:trPr>
        <w:tc>
          <w:tcPr>
            <w:tcW w:w="516" w:type="pct"/>
          </w:tcPr>
          <w:p w14:paraId="113D6799" w14:textId="77777777" w:rsidR="007A7561" w:rsidRPr="005B39E3" w:rsidRDefault="007A7561" w:rsidP="00701719">
            <w:pPr>
              <w:widowControl w:val="0"/>
              <w:spacing w:afterLines="60" w:after="144"/>
              <w:ind w:right="159"/>
              <w:rPr>
                <w:rFonts w:ascii="Arial" w:hAnsi="Arial" w:cs="Arial"/>
                <w:b/>
                <w:bCs/>
                <w:color w:val="000000"/>
                <w:sz w:val="20"/>
                <w:szCs w:val="20"/>
              </w:rPr>
            </w:pPr>
            <w:r w:rsidRPr="005B39E3">
              <w:rPr>
                <w:rFonts w:ascii="Arial" w:hAnsi="Arial" w:cs="Arial"/>
                <w:b/>
                <w:bCs/>
                <w:color w:val="000000"/>
                <w:sz w:val="20"/>
                <w:szCs w:val="20"/>
              </w:rPr>
              <w:t>2020</w:t>
            </w:r>
          </w:p>
        </w:tc>
        <w:tc>
          <w:tcPr>
            <w:tcW w:w="1037" w:type="pct"/>
          </w:tcPr>
          <w:p w14:paraId="7BBC0A55" w14:textId="77777777" w:rsidR="007A7561" w:rsidRPr="005B39E3" w:rsidRDefault="007A7561" w:rsidP="00701719">
            <w:pPr>
              <w:pStyle w:val="Heading6"/>
              <w:keepNext w:val="0"/>
              <w:keepLines w:val="0"/>
              <w:widowControl w:val="0"/>
              <w:spacing w:before="0" w:afterLines="60" w:after="144"/>
              <w:ind w:right="159"/>
              <w:rPr>
                <w:rFonts w:ascii="Arial" w:eastAsia="Calibri" w:hAnsi="Arial" w:cs="Arial"/>
                <w:b/>
                <w:bCs/>
                <w:i w:val="0"/>
                <w:iCs w:val="0"/>
                <w:color w:val="000000"/>
                <w:sz w:val="20"/>
                <w:szCs w:val="20"/>
              </w:rPr>
            </w:pPr>
            <w:r w:rsidRPr="005B39E3">
              <w:rPr>
                <w:rFonts w:ascii="Arial" w:eastAsia="Calibri" w:hAnsi="Arial" w:cs="Arial"/>
                <w:b/>
                <w:bCs/>
                <w:i w:val="0"/>
                <w:iCs w:val="0"/>
                <w:color w:val="000000"/>
                <w:sz w:val="20"/>
                <w:szCs w:val="20"/>
              </w:rPr>
              <w:t>Podcast guest</w:t>
            </w:r>
          </w:p>
        </w:tc>
        <w:tc>
          <w:tcPr>
            <w:tcW w:w="3447" w:type="pct"/>
          </w:tcPr>
          <w:p w14:paraId="77E55B98" w14:textId="77777777" w:rsidR="007A7561" w:rsidRPr="005B39E3" w:rsidRDefault="007A7561" w:rsidP="00701719">
            <w:pPr>
              <w:pStyle w:val="Heading6"/>
              <w:pageBreakBefore/>
              <w:widowControl w:val="0"/>
              <w:spacing w:before="0" w:afterLines="60" w:after="144"/>
              <w:ind w:right="159"/>
              <w:rPr>
                <w:rFonts w:ascii="Arial" w:eastAsia="Calibri" w:hAnsi="Arial" w:cs="Arial"/>
                <w:b/>
                <w:bCs/>
                <w:i w:val="0"/>
                <w:iCs w:val="0"/>
                <w:color w:val="000000"/>
                <w:sz w:val="20"/>
                <w:szCs w:val="20"/>
              </w:rPr>
            </w:pPr>
            <w:r w:rsidRPr="005B39E3">
              <w:rPr>
                <w:rFonts w:ascii="Arial" w:eastAsia="Calibri" w:hAnsi="Arial" w:cs="Arial"/>
                <w:b/>
                <w:bCs/>
                <w:i w:val="0"/>
                <w:iCs w:val="0"/>
                <w:color w:val="000000"/>
                <w:sz w:val="20"/>
                <w:szCs w:val="20"/>
              </w:rPr>
              <w:t xml:space="preserve">Lizzie O’Leary Slate’s What’s Next: TBD podcast “Can We Really Make a Safe Vaccine in 18 Months?” April 24, 2020 </w:t>
            </w:r>
            <w:hyperlink r:id="rId212" w:history="1">
              <w:r w:rsidRPr="005B39E3">
                <w:rPr>
                  <w:rStyle w:val="Hyperlink"/>
                  <w:rFonts w:ascii="Arial" w:eastAsia="Calibri" w:hAnsi="Arial" w:cs="Arial"/>
                  <w:b/>
                  <w:bCs/>
                  <w:i w:val="0"/>
                  <w:iCs w:val="0"/>
                  <w:sz w:val="20"/>
                  <w:szCs w:val="20"/>
                </w:rPr>
                <w:t>https://slate.com/podcasts/what-next-tbd/2020/04/the-risky-race-to-make-a-coronavirus-vaccine</w:t>
              </w:r>
            </w:hyperlink>
            <w:r w:rsidRPr="005B39E3">
              <w:rPr>
                <w:rFonts w:ascii="Arial" w:eastAsia="Calibri" w:hAnsi="Arial" w:cs="Arial"/>
                <w:b/>
                <w:bCs/>
                <w:i w:val="0"/>
                <w:iCs w:val="0"/>
                <w:color w:val="000000"/>
                <w:sz w:val="20"/>
                <w:szCs w:val="20"/>
              </w:rPr>
              <w:t xml:space="preserve"> </w:t>
            </w:r>
          </w:p>
        </w:tc>
      </w:tr>
      <w:tr w:rsidR="007A7561" w:rsidRPr="00325365" w14:paraId="1D3724D1" w14:textId="77777777" w:rsidTr="00701719">
        <w:trPr>
          <w:trHeight w:val="1285"/>
        </w:trPr>
        <w:tc>
          <w:tcPr>
            <w:tcW w:w="516" w:type="pct"/>
          </w:tcPr>
          <w:p w14:paraId="21FE0997" w14:textId="77777777" w:rsidR="007A7561" w:rsidRPr="005B39E3" w:rsidRDefault="007A7561" w:rsidP="00701719">
            <w:pPr>
              <w:widowControl w:val="0"/>
              <w:spacing w:afterLines="60" w:after="144"/>
              <w:ind w:right="159"/>
              <w:rPr>
                <w:rFonts w:ascii="Arial" w:hAnsi="Arial" w:cs="Arial"/>
                <w:b/>
                <w:bCs/>
                <w:color w:val="000000"/>
                <w:sz w:val="20"/>
                <w:szCs w:val="20"/>
              </w:rPr>
            </w:pPr>
            <w:r w:rsidRPr="005B39E3">
              <w:rPr>
                <w:rFonts w:ascii="Arial" w:hAnsi="Arial" w:cs="Arial"/>
                <w:b/>
                <w:bCs/>
                <w:color w:val="000000"/>
                <w:sz w:val="20"/>
                <w:szCs w:val="20"/>
              </w:rPr>
              <w:t>2020</w:t>
            </w:r>
          </w:p>
        </w:tc>
        <w:tc>
          <w:tcPr>
            <w:tcW w:w="1037" w:type="pct"/>
          </w:tcPr>
          <w:p w14:paraId="29C29882" w14:textId="77777777" w:rsidR="007A7561" w:rsidRPr="005B39E3" w:rsidRDefault="007A7561" w:rsidP="00701719">
            <w:pPr>
              <w:pStyle w:val="Heading6"/>
              <w:keepNext w:val="0"/>
              <w:keepLines w:val="0"/>
              <w:widowControl w:val="0"/>
              <w:spacing w:before="0" w:afterLines="60" w:after="144"/>
              <w:ind w:right="159"/>
              <w:rPr>
                <w:rFonts w:ascii="Arial" w:eastAsia="Calibri" w:hAnsi="Arial" w:cs="Arial"/>
                <w:b/>
                <w:bCs/>
                <w:i w:val="0"/>
                <w:iCs w:val="0"/>
                <w:color w:val="000000"/>
                <w:sz w:val="20"/>
                <w:szCs w:val="20"/>
              </w:rPr>
            </w:pPr>
            <w:r w:rsidRPr="005B39E3">
              <w:rPr>
                <w:rFonts w:ascii="Arial" w:eastAsia="Calibri" w:hAnsi="Arial" w:cs="Arial"/>
                <w:b/>
                <w:bCs/>
                <w:i w:val="0"/>
                <w:iCs w:val="0"/>
                <w:color w:val="000000"/>
                <w:sz w:val="20"/>
                <w:szCs w:val="20"/>
              </w:rPr>
              <w:t>Quoted in article</w:t>
            </w:r>
          </w:p>
        </w:tc>
        <w:tc>
          <w:tcPr>
            <w:tcW w:w="3447" w:type="pct"/>
          </w:tcPr>
          <w:p w14:paraId="296184FA" w14:textId="77777777" w:rsidR="007A7561" w:rsidRPr="005B39E3" w:rsidRDefault="007A7561" w:rsidP="00701719">
            <w:pPr>
              <w:pStyle w:val="Heading6"/>
              <w:pageBreakBefore/>
              <w:widowControl w:val="0"/>
              <w:spacing w:before="0" w:afterLines="60" w:after="144"/>
              <w:ind w:right="159"/>
              <w:rPr>
                <w:rFonts w:ascii="Arial" w:eastAsia="Calibri" w:hAnsi="Arial" w:cs="Arial"/>
                <w:b/>
                <w:bCs/>
                <w:i w:val="0"/>
                <w:iCs w:val="0"/>
                <w:color w:val="000000"/>
                <w:sz w:val="20"/>
                <w:szCs w:val="20"/>
              </w:rPr>
            </w:pPr>
            <w:proofErr w:type="spellStart"/>
            <w:r w:rsidRPr="005B39E3">
              <w:rPr>
                <w:rFonts w:ascii="Arial" w:eastAsia="Calibri" w:hAnsi="Arial" w:cs="Arial"/>
                <w:b/>
                <w:bCs/>
                <w:i w:val="0"/>
                <w:iCs w:val="0"/>
                <w:color w:val="000000"/>
                <w:sz w:val="20"/>
                <w:szCs w:val="20"/>
              </w:rPr>
              <w:t>Soutik</w:t>
            </w:r>
            <w:proofErr w:type="spellEnd"/>
            <w:r w:rsidRPr="005B39E3">
              <w:rPr>
                <w:rFonts w:ascii="Arial" w:eastAsia="Calibri" w:hAnsi="Arial" w:cs="Arial"/>
                <w:b/>
                <w:bCs/>
                <w:i w:val="0"/>
                <w:iCs w:val="0"/>
                <w:color w:val="000000"/>
                <w:sz w:val="20"/>
                <w:szCs w:val="20"/>
              </w:rPr>
              <w:t xml:space="preserve"> Biswas, BBC News India, “Coronavirus: How India will play a major role in a Covid-19 vaccine,” April 27, 2020 </w:t>
            </w:r>
            <w:hyperlink r:id="rId213" w:history="1">
              <w:r w:rsidRPr="005B39E3">
                <w:rPr>
                  <w:rStyle w:val="Hyperlink"/>
                  <w:rFonts w:ascii="Arial" w:eastAsia="Calibri" w:hAnsi="Arial" w:cs="Arial"/>
                  <w:b/>
                  <w:bCs/>
                  <w:i w:val="0"/>
                  <w:iCs w:val="0"/>
                  <w:sz w:val="20"/>
                  <w:szCs w:val="20"/>
                </w:rPr>
                <w:t>https://www.bbc.com/news/world-asia-india-52363791</w:t>
              </w:r>
            </w:hyperlink>
            <w:r w:rsidRPr="005B39E3">
              <w:rPr>
                <w:rFonts w:ascii="Arial" w:eastAsia="Calibri" w:hAnsi="Arial" w:cs="Arial"/>
                <w:b/>
                <w:bCs/>
                <w:i w:val="0"/>
                <w:iCs w:val="0"/>
                <w:color w:val="000000"/>
                <w:sz w:val="20"/>
                <w:szCs w:val="20"/>
              </w:rPr>
              <w:t xml:space="preserve"> </w:t>
            </w:r>
          </w:p>
        </w:tc>
      </w:tr>
      <w:tr w:rsidR="007A7561" w:rsidRPr="00325365" w14:paraId="77ADCFD8" w14:textId="77777777" w:rsidTr="00701719">
        <w:trPr>
          <w:trHeight w:val="1285"/>
        </w:trPr>
        <w:tc>
          <w:tcPr>
            <w:tcW w:w="516" w:type="pct"/>
          </w:tcPr>
          <w:p w14:paraId="678C3007" w14:textId="77777777" w:rsidR="007A7561" w:rsidRPr="005B39E3" w:rsidRDefault="007A7561" w:rsidP="00701719">
            <w:pPr>
              <w:widowControl w:val="0"/>
              <w:spacing w:afterLines="60" w:after="144"/>
              <w:ind w:right="159"/>
              <w:rPr>
                <w:rFonts w:ascii="Arial" w:hAnsi="Arial" w:cs="Arial"/>
                <w:b/>
                <w:bCs/>
                <w:color w:val="000000"/>
                <w:sz w:val="20"/>
                <w:szCs w:val="20"/>
              </w:rPr>
            </w:pPr>
            <w:r w:rsidRPr="005B39E3">
              <w:rPr>
                <w:rFonts w:ascii="Arial" w:hAnsi="Arial" w:cs="Arial"/>
                <w:b/>
                <w:bCs/>
                <w:color w:val="000000"/>
                <w:sz w:val="20"/>
                <w:szCs w:val="20"/>
              </w:rPr>
              <w:t>2020</w:t>
            </w:r>
          </w:p>
        </w:tc>
        <w:tc>
          <w:tcPr>
            <w:tcW w:w="1037" w:type="pct"/>
          </w:tcPr>
          <w:p w14:paraId="081B6F0A" w14:textId="77777777" w:rsidR="007A7561" w:rsidRPr="005B39E3" w:rsidRDefault="007A7561" w:rsidP="00701719">
            <w:pPr>
              <w:pStyle w:val="Heading6"/>
              <w:keepNext w:val="0"/>
              <w:keepLines w:val="0"/>
              <w:widowControl w:val="0"/>
              <w:spacing w:before="0" w:afterLines="60" w:after="144"/>
              <w:ind w:right="159"/>
              <w:rPr>
                <w:rFonts w:ascii="Arial" w:eastAsia="Calibri" w:hAnsi="Arial" w:cs="Arial"/>
                <w:b/>
                <w:bCs/>
                <w:i w:val="0"/>
                <w:iCs w:val="0"/>
                <w:color w:val="000000"/>
                <w:sz w:val="20"/>
                <w:szCs w:val="20"/>
              </w:rPr>
            </w:pPr>
            <w:r w:rsidRPr="005B39E3">
              <w:rPr>
                <w:rFonts w:ascii="Arial" w:eastAsia="Calibri" w:hAnsi="Arial" w:cs="Arial"/>
                <w:b/>
                <w:bCs/>
                <w:i w:val="0"/>
                <w:iCs w:val="0"/>
                <w:color w:val="000000"/>
                <w:sz w:val="20"/>
                <w:szCs w:val="20"/>
              </w:rPr>
              <w:t>Radio interview</w:t>
            </w:r>
          </w:p>
        </w:tc>
        <w:tc>
          <w:tcPr>
            <w:tcW w:w="3447" w:type="pct"/>
          </w:tcPr>
          <w:p w14:paraId="1F7F74BA" w14:textId="77777777" w:rsidR="007A7561" w:rsidRPr="005B39E3" w:rsidRDefault="007A7561" w:rsidP="00701719">
            <w:pPr>
              <w:pStyle w:val="Heading6"/>
              <w:pageBreakBefore/>
              <w:widowControl w:val="0"/>
              <w:spacing w:before="0" w:afterLines="60" w:after="144"/>
              <w:ind w:right="159"/>
              <w:rPr>
                <w:rFonts w:ascii="Arial" w:eastAsia="Calibri" w:hAnsi="Arial" w:cs="Arial"/>
                <w:b/>
                <w:bCs/>
                <w:i w:val="0"/>
                <w:iCs w:val="0"/>
                <w:color w:val="000000"/>
                <w:sz w:val="20"/>
                <w:szCs w:val="20"/>
              </w:rPr>
            </w:pPr>
            <w:r w:rsidRPr="005B39E3">
              <w:rPr>
                <w:rFonts w:ascii="Arial" w:eastAsia="Calibri" w:hAnsi="Arial" w:cs="Arial"/>
                <w:b/>
                <w:bCs/>
                <w:i w:val="0"/>
                <w:iCs w:val="0"/>
                <w:color w:val="000000"/>
                <w:sz w:val="20"/>
                <w:szCs w:val="20"/>
              </w:rPr>
              <w:t xml:space="preserve">Carol Off, CBC Radio Canada show As It Happens, “Don't break out the champagne for COVID-19 drug just yet, says doctor,” </w:t>
            </w:r>
            <w:r w:rsidRPr="005B39E3">
              <w:rPr>
                <w:rFonts w:ascii="Arial" w:eastAsia="Calibri" w:hAnsi="Arial" w:cs="Arial"/>
                <w:b/>
                <w:bCs/>
                <w:i w:val="0"/>
                <w:iCs w:val="0"/>
                <w:color w:val="000000"/>
                <w:sz w:val="20"/>
                <w:szCs w:val="20"/>
              </w:rPr>
              <w:br/>
              <w:t xml:space="preserve">April 29, 2020 </w:t>
            </w:r>
            <w:hyperlink r:id="rId214" w:history="1">
              <w:r w:rsidRPr="005B39E3">
                <w:rPr>
                  <w:rStyle w:val="Hyperlink"/>
                  <w:rFonts w:ascii="Arial" w:eastAsia="Calibri" w:hAnsi="Arial" w:cs="Arial"/>
                  <w:b/>
                  <w:bCs/>
                  <w:i w:val="0"/>
                  <w:iCs w:val="0"/>
                  <w:sz w:val="20"/>
                  <w:szCs w:val="20"/>
                </w:rPr>
                <w:t>https://www.cbc.ca/radio/asithappens/don-t-break-out-the-champagne-for-covid-19-drug-just-yet-says-doctor-1.5549620</w:t>
              </w:r>
            </w:hyperlink>
            <w:r w:rsidRPr="005B39E3">
              <w:rPr>
                <w:rFonts w:ascii="Arial" w:eastAsia="Calibri" w:hAnsi="Arial" w:cs="Arial"/>
                <w:b/>
                <w:bCs/>
                <w:i w:val="0"/>
                <w:iCs w:val="0"/>
                <w:color w:val="000000"/>
                <w:sz w:val="20"/>
                <w:szCs w:val="20"/>
              </w:rPr>
              <w:t xml:space="preserve"> </w:t>
            </w:r>
          </w:p>
        </w:tc>
      </w:tr>
      <w:tr w:rsidR="007A7561" w:rsidRPr="00325365" w14:paraId="41897486" w14:textId="77777777" w:rsidTr="00701719">
        <w:trPr>
          <w:trHeight w:val="1080"/>
        </w:trPr>
        <w:tc>
          <w:tcPr>
            <w:tcW w:w="516" w:type="pct"/>
          </w:tcPr>
          <w:p w14:paraId="620B8E39" w14:textId="77777777" w:rsidR="007A7561" w:rsidRPr="005B39E3" w:rsidRDefault="007A7561" w:rsidP="00701719">
            <w:pPr>
              <w:widowControl w:val="0"/>
              <w:spacing w:afterLines="60" w:after="144"/>
              <w:ind w:right="159"/>
              <w:rPr>
                <w:rFonts w:ascii="Arial" w:hAnsi="Arial" w:cs="Arial"/>
                <w:color w:val="000000"/>
                <w:sz w:val="20"/>
                <w:szCs w:val="20"/>
              </w:rPr>
            </w:pPr>
            <w:r w:rsidRPr="005B39E3">
              <w:rPr>
                <w:rFonts w:ascii="Arial" w:hAnsi="Arial" w:cs="Arial"/>
                <w:color w:val="000000"/>
                <w:sz w:val="20"/>
                <w:szCs w:val="20"/>
              </w:rPr>
              <w:t>2020</w:t>
            </w:r>
          </w:p>
        </w:tc>
        <w:tc>
          <w:tcPr>
            <w:tcW w:w="1037" w:type="pct"/>
          </w:tcPr>
          <w:p w14:paraId="705C0B2D" w14:textId="77777777" w:rsidR="007A7561" w:rsidRPr="005B39E3" w:rsidRDefault="007A7561" w:rsidP="00701719">
            <w:pPr>
              <w:pStyle w:val="Heading6"/>
              <w:keepNext w:val="0"/>
              <w:keepLines w:val="0"/>
              <w:widowControl w:val="0"/>
              <w:spacing w:before="0" w:afterLines="60" w:after="144"/>
              <w:ind w:right="159"/>
              <w:rPr>
                <w:rFonts w:ascii="Arial" w:eastAsia="Calibri" w:hAnsi="Arial" w:cs="Arial"/>
                <w:i w:val="0"/>
                <w:iCs w:val="0"/>
                <w:color w:val="000000"/>
                <w:sz w:val="20"/>
                <w:szCs w:val="20"/>
              </w:rPr>
            </w:pPr>
            <w:r w:rsidRPr="005B39E3">
              <w:rPr>
                <w:rFonts w:ascii="Arial" w:eastAsia="Calibri" w:hAnsi="Arial" w:cs="Arial"/>
                <w:i w:val="0"/>
                <w:iCs w:val="0"/>
                <w:color w:val="000000"/>
                <w:sz w:val="20"/>
                <w:szCs w:val="20"/>
              </w:rPr>
              <w:t>Radio interview</w:t>
            </w:r>
          </w:p>
        </w:tc>
        <w:tc>
          <w:tcPr>
            <w:tcW w:w="3447" w:type="pct"/>
          </w:tcPr>
          <w:p w14:paraId="1625C1D3" w14:textId="77777777" w:rsidR="007A7561" w:rsidRPr="005B39E3" w:rsidRDefault="007A7561" w:rsidP="00701719">
            <w:pPr>
              <w:pStyle w:val="Heading6"/>
              <w:pageBreakBefore/>
              <w:widowControl w:val="0"/>
              <w:spacing w:before="0" w:afterLines="60" w:after="144"/>
              <w:ind w:right="159"/>
              <w:rPr>
                <w:rFonts w:ascii="Arial" w:eastAsia="Calibri" w:hAnsi="Arial" w:cs="Arial"/>
                <w:bCs/>
                <w:i w:val="0"/>
                <w:iCs w:val="0"/>
                <w:color w:val="000000"/>
                <w:sz w:val="20"/>
                <w:szCs w:val="20"/>
              </w:rPr>
            </w:pPr>
            <w:r w:rsidRPr="005B39E3">
              <w:rPr>
                <w:rFonts w:ascii="Arial" w:eastAsia="Calibri" w:hAnsi="Arial" w:cs="Arial"/>
                <w:bCs/>
                <w:i w:val="0"/>
                <w:iCs w:val="0"/>
                <w:color w:val="000000"/>
                <w:sz w:val="20"/>
                <w:szCs w:val="20"/>
              </w:rPr>
              <w:t xml:space="preserve">The Morning Drive with Marcus and Kurt, coronavirus Q&amp;A, April 30, 2020 </w:t>
            </w:r>
            <w:hyperlink r:id="rId215" w:anchor=".XrBERCNqRgU.twitter" w:history="1">
              <w:r w:rsidRPr="005B39E3">
                <w:rPr>
                  <w:rStyle w:val="Hyperlink"/>
                  <w:rFonts w:ascii="Arial" w:eastAsia="Calibri" w:hAnsi="Arial" w:cs="Arial"/>
                  <w:bCs/>
                  <w:i w:val="0"/>
                  <w:iCs w:val="0"/>
                  <w:sz w:val="20"/>
                  <w:szCs w:val="20"/>
                </w:rPr>
                <w:t>https://www.wvmtradio.com/show/the-morning-drive/?futurishared=205&amp;station=WVMT#.XrBERCNqRgU.twitter</w:t>
              </w:r>
            </w:hyperlink>
            <w:r w:rsidRPr="005B39E3">
              <w:rPr>
                <w:rFonts w:ascii="Arial" w:eastAsia="Calibri" w:hAnsi="Arial" w:cs="Arial"/>
                <w:bCs/>
                <w:i w:val="0"/>
                <w:iCs w:val="0"/>
                <w:color w:val="000000"/>
                <w:sz w:val="20"/>
                <w:szCs w:val="20"/>
              </w:rPr>
              <w:t xml:space="preserve"> </w:t>
            </w:r>
          </w:p>
        </w:tc>
      </w:tr>
      <w:tr w:rsidR="007A7561" w:rsidRPr="00325365" w14:paraId="571AE235" w14:textId="77777777" w:rsidTr="00701719">
        <w:trPr>
          <w:trHeight w:val="1285"/>
        </w:trPr>
        <w:tc>
          <w:tcPr>
            <w:tcW w:w="516" w:type="pct"/>
          </w:tcPr>
          <w:p w14:paraId="51480D59" w14:textId="77777777" w:rsidR="007A7561" w:rsidRPr="005B39E3" w:rsidRDefault="007A7561" w:rsidP="00701719">
            <w:pPr>
              <w:widowControl w:val="0"/>
              <w:spacing w:afterLines="60" w:after="144"/>
              <w:ind w:right="159"/>
              <w:rPr>
                <w:rFonts w:ascii="Arial" w:hAnsi="Arial" w:cs="Arial"/>
                <w:color w:val="000000"/>
                <w:sz w:val="20"/>
                <w:szCs w:val="20"/>
              </w:rPr>
            </w:pPr>
            <w:r w:rsidRPr="005B39E3">
              <w:rPr>
                <w:rFonts w:ascii="Arial" w:hAnsi="Arial" w:cs="Arial"/>
                <w:color w:val="000000"/>
                <w:sz w:val="20"/>
                <w:szCs w:val="20"/>
              </w:rPr>
              <w:t>2020</w:t>
            </w:r>
          </w:p>
        </w:tc>
        <w:tc>
          <w:tcPr>
            <w:tcW w:w="1037" w:type="pct"/>
          </w:tcPr>
          <w:p w14:paraId="5434F2E9" w14:textId="77777777" w:rsidR="007A7561" w:rsidRPr="005B39E3" w:rsidRDefault="007A7561" w:rsidP="00701719">
            <w:pPr>
              <w:pStyle w:val="Heading6"/>
              <w:keepNext w:val="0"/>
              <w:keepLines w:val="0"/>
              <w:widowControl w:val="0"/>
              <w:spacing w:before="0" w:afterLines="60" w:after="144"/>
              <w:ind w:right="159"/>
              <w:rPr>
                <w:rFonts w:ascii="Arial" w:eastAsia="Calibri" w:hAnsi="Arial" w:cs="Arial"/>
                <w:i w:val="0"/>
                <w:iCs w:val="0"/>
                <w:color w:val="000000"/>
                <w:sz w:val="20"/>
                <w:szCs w:val="20"/>
              </w:rPr>
            </w:pPr>
            <w:r w:rsidRPr="005B39E3">
              <w:rPr>
                <w:rFonts w:ascii="Arial" w:eastAsia="Calibri" w:hAnsi="Arial" w:cs="Arial"/>
                <w:i w:val="0"/>
                <w:iCs w:val="0"/>
                <w:color w:val="000000"/>
                <w:sz w:val="20"/>
                <w:szCs w:val="20"/>
              </w:rPr>
              <w:t>Magazine profile</w:t>
            </w:r>
          </w:p>
        </w:tc>
        <w:tc>
          <w:tcPr>
            <w:tcW w:w="3447" w:type="pct"/>
          </w:tcPr>
          <w:p w14:paraId="0E57BDD9" w14:textId="77777777" w:rsidR="007A7561" w:rsidRPr="005B39E3" w:rsidRDefault="007A7561" w:rsidP="00701719">
            <w:pPr>
              <w:pStyle w:val="Heading6"/>
              <w:pageBreakBefore/>
              <w:widowControl w:val="0"/>
              <w:spacing w:before="0" w:afterLines="60" w:after="144"/>
              <w:ind w:right="159"/>
              <w:rPr>
                <w:rFonts w:ascii="Arial" w:eastAsia="Calibri" w:hAnsi="Arial" w:cs="Arial"/>
                <w:bCs/>
                <w:i w:val="0"/>
                <w:iCs w:val="0"/>
                <w:color w:val="000000"/>
                <w:sz w:val="20"/>
                <w:szCs w:val="20"/>
              </w:rPr>
            </w:pPr>
            <w:r w:rsidRPr="005B39E3">
              <w:rPr>
                <w:rFonts w:ascii="Arial" w:eastAsia="Calibri" w:hAnsi="Arial" w:cs="Arial"/>
                <w:bCs/>
                <w:i w:val="0"/>
                <w:iCs w:val="0"/>
                <w:color w:val="000000"/>
                <w:sz w:val="20"/>
                <w:szCs w:val="20"/>
              </w:rPr>
              <w:t xml:space="preserve">Outpatient Surgery magazine, infection control-themed May 2020 issue, Q&amp;A entitled “Making sense of the COVID-19 crisis” pages 52-53 </w:t>
            </w:r>
            <w:hyperlink r:id="rId216" w:history="1">
              <w:r w:rsidRPr="005B39E3">
                <w:rPr>
                  <w:rStyle w:val="Hyperlink"/>
                  <w:rFonts w:ascii="Arial" w:eastAsia="Calibri" w:hAnsi="Arial" w:cs="Arial"/>
                  <w:bCs/>
                  <w:i w:val="0"/>
                  <w:iCs w:val="0"/>
                  <w:sz w:val="20"/>
                  <w:szCs w:val="20"/>
                </w:rPr>
                <w:t>http://magazine.outpatientsurgery.net/i/1245912-special-edition-infection-control-may-2020-subscribe-to-outpatient-surgery-magazine/51</w:t>
              </w:r>
            </w:hyperlink>
            <w:r w:rsidRPr="005B39E3">
              <w:rPr>
                <w:rFonts w:ascii="Arial" w:eastAsia="Calibri" w:hAnsi="Arial" w:cs="Arial"/>
                <w:bCs/>
                <w:i w:val="0"/>
                <w:iCs w:val="0"/>
                <w:color w:val="000000"/>
                <w:sz w:val="20"/>
                <w:szCs w:val="20"/>
              </w:rPr>
              <w:t xml:space="preserve">? </w:t>
            </w:r>
          </w:p>
        </w:tc>
      </w:tr>
      <w:tr w:rsidR="007A7561" w:rsidRPr="00325365" w14:paraId="16D721A0" w14:textId="77777777" w:rsidTr="00701719">
        <w:trPr>
          <w:trHeight w:val="1285"/>
        </w:trPr>
        <w:tc>
          <w:tcPr>
            <w:tcW w:w="516" w:type="pct"/>
          </w:tcPr>
          <w:p w14:paraId="3D64E3D2" w14:textId="77777777" w:rsidR="007A7561" w:rsidRPr="005B39E3" w:rsidRDefault="007A7561" w:rsidP="00701719">
            <w:pPr>
              <w:widowControl w:val="0"/>
              <w:spacing w:afterLines="60" w:after="144"/>
              <w:ind w:right="159"/>
              <w:rPr>
                <w:rFonts w:ascii="Arial" w:hAnsi="Arial" w:cs="Arial"/>
                <w:b/>
                <w:bCs/>
                <w:color w:val="000000"/>
                <w:sz w:val="20"/>
                <w:szCs w:val="20"/>
              </w:rPr>
            </w:pPr>
            <w:r w:rsidRPr="005B39E3">
              <w:rPr>
                <w:rFonts w:ascii="Arial" w:hAnsi="Arial" w:cs="Arial"/>
                <w:b/>
                <w:bCs/>
                <w:color w:val="000000"/>
                <w:sz w:val="20"/>
                <w:szCs w:val="20"/>
              </w:rPr>
              <w:t>2020</w:t>
            </w:r>
          </w:p>
        </w:tc>
        <w:tc>
          <w:tcPr>
            <w:tcW w:w="1037" w:type="pct"/>
          </w:tcPr>
          <w:p w14:paraId="6284BD96" w14:textId="77777777" w:rsidR="007A7561" w:rsidRPr="005B39E3" w:rsidRDefault="007A7561" w:rsidP="00701719">
            <w:pPr>
              <w:pStyle w:val="Heading6"/>
              <w:keepNext w:val="0"/>
              <w:keepLines w:val="0"/>
              <w:widowControl w:val="0"/>
              <w:spacing w:before="0" w:afterLines="60" w:after="144"/>
              <w:ind w:right="159"/>
              <w:rPr>
                <w:rFonts w:ascii="Arial" w:eastAsia="Calibri" w:hAnsi="Arial" w:cs="Arial"/>
                <w:b/>
                <w:bCs/>
                <w:i w:val="0"/>
                <w:iCs w:val="0"/>
                <w:color w:val="000000"/>
                <w:sz w:val="20"/>
                <w:szCs w:val="20"/>
              </w:rPr>
            </w:pPr>
            <w:r w:rsidRPr="005B39E3">
              <w:rPr>
                <w:rFonts w:ascii="Arial" w:eastAsia="Calibri" w:hAnsi="Arial" w:cs="Arial"/>
                <w:b/>
                <w:bCs/>
                <w:i w:val="0"/>
                <w:iCs w:val="0"/>
                <w:color w:val="000000"/>
                <w:sz w:val="20"/>
                <w:szCs w:val="20"/>
              </w:rPr>
              <w:t>Radio interview</w:t>
            </w:r>
          </w:p>
        </w:tc>
        <w:tc>
          <w:tcPr>
            <w:tcW w:w="3447" w:type="pct"/>
          </w:tcPr>
          <w:p w14:paraId="196A1C94" w14:textId="77777777" w:rsidR="007A7561" w:rsidRPr="005B39E3" w:rsidRDefault="007A7561" w:rsidP="00701719">
            <w:pPr>
              <w:pStyle w:val="Heading6"/>
              <w:pageBreakBefore/>
              <w:widowControl w:val="0"/>
              <w:spacing w:before="0" w:afterLines="60" w:after="144"/>
              <w:ind w:right="159"/>
              <w:rPr>
                <w:rFonts w:ascii="Arial" w:eastAsia="Calibri" w:hAnsi="Arial" w:cs="Arial"/>
                <w:b/>
                <w:bCs/>
                <w:i w:val="0"/>
                <w:iCs w:val="0"/>
                <w:color w:val="000000"/>
                <w:sz w:val="20"/>
                <w:szCs w:val="20"/>
              </w:rPr>
            </w:pPr>
            <w:r w:rsidRPr="005B39E3">
              <w:rPr>
                <w:rFonts w:ascii="Arial" w:eastAsia="Calibri" w:hAnsi="Arial" w:cs="Arial"/>
                <w:b/>
                <w:bCs/>
                <w:i w:val="0"/>
                <w:iCs w:val="0"/>
                <w:color w:val="000000"/>
                <w:sz w:val="20"/>
                <w:szCs w:val="20"/>
              </w:rPr>
              <w:t xml:space="preserve">National Public Radio Morning Edition with Steve Inskeep &amp; Noel King “COVID-19 Vaccine Shows Promise, Trump Takes Hydroxychloroquine,” May 19, 2020 </w:t>
            </w:r>
            <w:hyperlink r:id="rId217" w:history="1">
              <w:r w:rsidRPr="005B39E3">
                <w:rPr>
                  <w:rStyle w:val="Hyperlink"/>
                  <w:rFonts w:ascii="Arial" w:eastAsia="Calibri" w:hAnsi="Arial" w:cs="Arial"/>
                  <w:b/>
                  <w:bCs/>
                  <w:i w:val="0"/>
                  <w:iCs w:val="0"/>
                  <w:sz w:val="20"/>
                  <w:szCs w:val="20"/>
                </w:rPr>
                <w:t>https://www.npr.org/2020/05/19/858499036/covid-19-vaccine-shows-promise-trump-takes-hydroxychloroquine</w:t>
              </w:r>
            </w:hyperlink>
            <w:r w:rsidRPr="005B39E3">
              <w:rPr>
                <w:rFonts w:ascii="Arial" w:eastAsia="Calibri" w:hAnsi="Arial" w:cs="Arial"/>
                <w:b/>
                <w:bCs/>
                <w:i w:val="0"/>
                <w:iCs w:val="0"/>
                <w:color w:val="000000"/>
                <w:sz w:val="20"/>
                <w:szCs w:val="20"/>
              </w:rPr>
              <w:t xml:space="preserve"> </w:t>
            </w:r>
          </w:p>
        </w:tc>
      </w:tr>
      <w:tr w:rsidR="007A7561" w:rsidRPr="00325365" w14:paraId="6DDEE4AE" w14:textId="77777777" w:rsidTr="00701719">
        <w:trPr>
          <w:trHeight w:val="1285"/>
        </w:trPr>
        <w:tc>
          <w:tcPr>
            <w:tcW w:w="516" w:type="pct"/>
          </w:tcPr>
          <w:p w14:paraId="5631B205" w14:textId="77777777" w:rsidR="007A7561" w:rsidRPr="005B39E3" w:rsidRDefault="007A7561" w:rsidP="00701719">
            <w:pPr>
              <w:widowControl w:val="0"/>
              <w:spacing w:afterLines="60" w:after="144"/>
              <w:ind w:right="159"/>
              <w:rPr>
                <w:rFonts w:ascii="Arial" w:hAnsi="Arial" w:cs="Arial"/>
                <w:color w:val="000000"/>
                <w:sz w:val="20"/>
                <w:szCs w:val="20"/>
              </w:rPr>
            </w:pPr>
            <w:r w:rsidRPr="005B39E3">
              <w:rPr>
                <w:rFonts w:ascii="Arial" w:hAnsi="Arial" w:cs="Arial"/>
                <w:color w:val="000000"/>
                <w:sz w:val="20"/>
                <w:szCs w:val="20"/>
              </w:rPr>
              <w:t>2020</w:t>
            </w:r>
          </w:p>
        </w:tc>
        <w:tc>
          <w:tcPr>
            <w:tcW w:w="1037" w:type="pct"/>
          </w:tcPr>
          <w:p w14:paraId="4B873AD0" w14:textId="77777777" w:rsidR="007A7561" w:rsidRPr="005B39E3" w:rsidRDefault="007A7561" w:rsidP="00701719">
            <w:pPr>
              <w:pStyle w:val="Heading6"/>
              <w:keepNext w:val="0"/>
              <w:keepLines w:val="0"/>
              <w:widowControl w:val="0"/>
              <w:spacing w:before="0" w:afterLines="60" w:after="144"/>
              <w:ind w:right="159"/>
              <w:rPr>
                <w:rFonts w:ascii="Arial" w:eastAsia="Calibri" w:hAnsi="Arial" w:cs="Arial"/>
                <w:i w:val="0"/>
                <w:iCs w:val="0"/>
                <w:color w:val="000000"/>
                <w:sz w:val="20"/>
                <w:szCs w:val="20"/>
              </w:rPr>
            </w:pPr>
            <w:r w:rsidRPr="005B39E3">
              <w:rPr>
                <w:rFonts w:ascii="Arial" w:eastAsia="Calibri" w:hAnsi="Arial" w:cs="Arial"/>
                <w:i w:val="0"/>
                <w:iCs w:val="0"/>
                <w:color w:val="000000"/>
                <w:sz w:val="20"/>
                <w:szCs w:val="20"/>
              </w:rPr>
              <w:t>Quoted in radio story</w:t>
            </w:r>
          </w:p>
        </w:tc>
        <w:tc>
          <w:tcPr>
            <w:tcW w:w="3447" w:type="pct"/>
          </w:tcPr>
          <w:p w14:paraId="1DE824F7" w14:textId="77777777" w:rsidR="007A7561" w:rsidRPr="005B39E3" w:rsidRDefault="007A7561" w:rsidP="00701719">
            <w:pPr>
              <w:pStyle w:val="Heading6"/>
              <w:pageBreakBefore/>
              <w:widowControl w:val="0"/>
              <w:spacing w:before="0" w:afterLines="60" w:after="144"/>
              <w:ind w:right="159"/>
              <w:rPr>
                <w:rFonts w:ascii="Arial" w:eastAsia="Calibri" w:hAnsi="Arial" w:cs="Arial"/>
                <w:bCs/>
                <w:i w:val="0"/>
                <w:iCs w:val="0"/>
                <w:color w:val="000000"/>
                <w:sz w:val="20"/>
                <w:szCs w:val="20"/>
              </w:rPr>
            </w:pPr>
            <w:r w:rsidRPr="005B39E3">
              <w:rPr>
                <w:rFonts w:ascii="Arial" w:eastAsia="Calibri" w:hAnsi="Arial" w:cs="Arial"/>
                <w:bCs/>
                <w:i w:val="0"/>
                <w:iCs w:val="0"/>
                <w:color w:val="000000"/>
                <w:sz w:val="20"/>
                <w:szCs w:val="20"/>
              </w:rPr>
              <w:t xml:space="preserve">Taylor Quimby, New Hampshire Public Radio “Tick Season: What To Do If You Think You Have A Tick-Borne Disease,” May 21, 2020 </w:t>
            </w:r>
            <w:hyperlink r:id="rId218" w:anchor="stream/0" w:history="1">
              <w:r w:rsidRPr="005B39E3">
                <w:rPr>
                  <w:rStyle w:val="Hyperlink"/>
                  <w:rFonts w:ascii="Arial" w:eastAsia="Calibri" w:hAnsi="Arial" w:cs="Arial"/>
                  <w:bCs/>
                  <w:i w:val="0"/>
                  <w:iCs w:val="0"/>
                  <w:sz w:val="20"/>
                  <w:szCs w:val="20"/>
                </w:rPr>
                <w:t>https://www.nhpr.org/post/tick-season-what-do-if-you-think-you-have-tick-borne-disease#stream/0</w:t>
              </w:r>
            </w:hyperlink>
            <w:r w:rsidRPr="005B39E3">
              <w:rPr>
                <w:rFonts w:ascii="Arial" w:eastAsia="Calibri" w:hAnsi="Arial" w:cs="Arial"/>
                <w:bCs/>
                <w:i w:val="0"/>
                <w:iCs w:val="0"/>
                <w:color w:val="000000"/>
                <w:sz w:val="20"/>
                <w:szCs w:val="20"/>
              </w:rPr>
              <w:t xml:space="preserve"> </w:t>
            </w:r>
          </w:p>
        </w:tc>
      </w:tr>
      <w:tr w:rsidR="007A7561" w:rsidRPr="008C18B9" w14:paraId="3DB8916D" w14:textId="77777777" w:rsidTr="00701719">
        <w:trPr>
          <w:trHeight w:val="1285"/>
        </w:trPr>
        <w:tc>
          <w:tcPr>
            <w:tcW w:w="516" w:type="pct"/>
          </w:tcPr>
          <w:p w14:paraId="1AF7D5F5" w14:textId="77777777" w:rsidR="007A7561" w:rsidRPr="008C18B9" w:rsidRDefault="007A7561" w:rsidP="00701719">
            <w:pPr>
              <w:widowControl w:val="0"/>
              <w:spacing w:afterLines="60" w:after="144"/>
              <w:ind w:right="159"/>
              <w:rPr>
                <w:rFonts w:ascii="Arial" w:hAnsi="Arial" w:cs="Arial"/>
                <w:b/>
                <w:bCs/>
                <w:color w:val="000000"/>
                <w:sz w:val="20"/>
                <w:szCs w:val="20"/>
              </w:rPr>
            </w:pPr>
            <w:r w:rsidRPr="008C18B9">
              <w:rPr>
                <w:rFonts w:ascii="Arial" w:hAnsi="Arial" w:cs="Arial"/>
                <w:b/>
                <w:bCs/>
                <w:color w:val="000000"/>
                <w:sz w:val="20"/>
                <w:szCs w:val="20"/>
              </w:rPr>
              <w:lastRenderedPageBreak/>
              <w:t>2020</w:t>
            </w:r>
          </w:p>
        </w:tc>
        <w:tc>
          <w:tcPr>
            <w:tcW w:w="1037" w:type="pct"/>
          </w:tcPr>
          <w:p w14:paraId="30D7DD50" w14:textId="77777777" w:rsidR="007A7561" w:rsidRPr="008C18B9" w:rsidRDefault="007A7561" w:rsidP="00701719">
            <w:pPr>
              <w:pStyle w:val="Heading6"/>
              <w:keepNext w:val="0"/>
              <w:keepLines w:val="0"/>
              <w:widowControl w:val="0"/>
              <w:spacing w:before="0" w:afterLines="60" w:after="144"/>
              <w:ind w:right="159"/>
              <w:rPr>
                <w:rFonts w:ascii="Arial" w:eastAsia="Calibri" w:hAnsi="Arial" w:cs="Arial"/>
                <w:b/>
                <w:bCs/>
                <w:i w:val="0"/>
                <w:iCs w:val="0"/>
                <w:color w:val="000000"/>
                <w:sz w:val="20"/>
                <w:szCs w:val="20"/>
              </w:rPr>
            </w:pPr>
            <w:r w:rsidRPr="008C18B9">
              <w:rPr>
                <w:rFonts w:ascii="Arial" w:eastAsia="Calibri" w:hAnsi="Arial" w:cs="Arial"/>
                <w:b/>
                <w:bCs/>
                <w:i w:val="0"/>
                <w:iCs w:val="0"/>
                <w:color w:val="000000"/>
                <w:sz w:val="20"/>
                <w:szCs w:val="20"/>
              </w:rPr>
              <w:t>Quoted in article</w:t>
            </w:r>
          </w:p>
        </w:tc>
        <w:tc>
          <w:tcPr>
            <w:tcW w:w="3447" w:type="pct"/>
          </w:tcPr>
          <w:p w14:paraId="64522093" w14:textId="77777777" w:rsidR="007A7561" w:rsidRPr="008C18B9" w:rsidRDefault="007A7561" w:rsidP="00701719">
            <w:pPr>
              <w:pStyle w:val="Heading6"/>
              <w:pageBreakBefore/>
              <w:widowControl w:val="0"/>
              <w:spacing w:before="0" w:afterLines="60" w:after="144"/>
              <w:ind w:right="159"/>
              <w:rPr>
                <w:rFonts w:ascii="Arial" w:eastAsia="Calibri" w:hAnsi="Arial" w:cs="Arial"/>
                <w:b/>
                <w:bCs/>
                <w:i w:val="0"/>
                <w:iCs w:val="0"/>
                <w:color w:val="000000"/>
                <w:sz w:val="20"/>
                <w:szCs w:val="20"/>
              </w:rPr>
            </w:pPr>
            <w:r w:rsidRPr="008C18B9">
              <w:rPr>
                <w:rFonts w:ascii="Arial" w:eastAsia="Calibri" w:hAnsi="Arial" w:cs="Arial"/>
                <w:b/>
                <w:bCs/>
                <w:i w:val="0"/>
                <w:iCs w:val="0"/>
                <w:color w:val="000000"/>
                <w:sz w:val="20"/>
                <w:szCs w:val="20"/>
              </w:rPr>
              <w:t xml:space="preserve">Laura Hanby Hugdens, Grown &amp; Flown (influential parenting blog), “How to Live Safely With an Essential Worker: Advice From Infectious Disease Doctor,” May 20, 2020 </w:t>
            </w:r>
            <w:hyperlink r:id="rId219" w:history="1">
              <w:r w:rsidRPr="008C18B9">
                <w:rPr>
                  <w:rStyle w:val="Hyperlink"/>
                  <w:rFonts w:ascii="Arial" w:eastAsia="Calibri" w:hAnsi="Arial" w:cs="Arial"/>
                  <w:b/>
                  <w:bCs/>
                  <w:i w:val="0"/>
                  <w:iCs w:val="0"/>
                  <w:sz w:val="20"/>
                  <w:szCs w:val="20"/>
                </w:rPr>
                <w:t>https://grownandflown.com/live-safely-with-essential-worker-infectious-disease-doctor-tim-lahey/</w:t>
              </w:r>
            </w:hyperlink>
            <w:r w:rsidRPr="008C18B9">
              <w:rPr>
                <w:rFonts w:ascii="Arial" w:eastAsia="Calibri" w:hAnsi="Arial" w:cs="Arial"/>
                <w:b/>
                <w:bCs/>
                <w:i w:val="0"/>
                <w:iCs w:val="0"/>
                <w:color w:val="000000"/>
                <w:sz w:val="20"/>
                <w:szCs w:val="20"/>
              </w:rPr>
              <w:t xml:space="preserve"> </w:t>
            </w:r>
          </w:p>
        </w:tc>
      </w:tr>
      <w:tr w:rsidR="007A7561" w:rsidRPr="00325365" w14:paraId="6E6E5BE3" w14:textId="77777777" w:rsidTr="00701719">
        <w:trPr>
          <w:trHeight w:val="1285"/>
        </w:trPr>
        <w:tc>
          <w:tcPr>
            <w:tcW w:w="516" w:type="pct"/>
          </w:tcPr>
          <w:p w14:paraId="6CAFDD42" w14:textId="77777777" w:rsidR="007A7561" w:rsidRPr="005B39E3" w:rsidRDefault="007A7561" w:rsidP="00701719">
            <w:pPr>
              <w:widowControl w:val="0"/>
              <w:spacing w:afterLines="60" w:after="144"/>
              <w:ind w:right="159"/>
              <w:rPr>
                <w:rFonts w:ascii="Arial" w:hAnsi="Arial" w:cs="Arial"/>
                <w:color w:val="000000"/>
                <w:sz w:val="20"/>
                <w:szCs w:val="20"/>
              </w:rPr>
            </w:pPr>
            <w:r w:rsidRPr="005B39E3">
              <w:rPr>
                <w:rFonts w:ascii="Arial" w:hAnsi="Arial" w:cs="Arial"/>
                <w:color w:val="000000"/>
                <w:sz w:val="20"/>
                <w:szCs w:val="20"/>
              </w:rPr>
              <w:t>2020</w:t>
            </w:r>
          </w:p>
        </w:tc>
        <w:tc>
          <w:tcPr>
            <w:tcW w:w="1037" w:type="pct"/>
          </w:tcPr>
          <w:p w14:paraId="31C824F0" w14:textId="77777777" w:rsidR="007A7561" w:rsidRPr="005B39E3" w:rsidRDefault="007A7561" w:rsidP="00701719">
            <w:pPr>
              <w:pStyle w:val="Heading6"/>
              <w:keepNext w:val="0"/>
              <w:keepLines w:val="0"/>
              <w:widowControl w:val="0"/>
              <w:spacing w:before="0" w:afterLines="60" w:after="144"/>
              <w:ind w:right="159"/>
              <w:rPr>
                <w:rFonts w:ascii="Arial" w:eastAsia="Calibri" w:hAnsi="Arial" w:cs="Arial"/>
                <w:i w:val="0"/>
                <w:iCs w:val="0"/>
                <w:color w:val="000000"/>
                <w:sz w:val="20"/>
                <w:szCs w:val="20"/>
              </w:rPr>
            </w:pPr>
            <w:r w:rsidRPr="005B39E3">
              <w:rPr>
                <w:rFonts w:ascii="Arial" w:eastAsia="Calibri" w:hAnsi="Arial" w:cs="Arial"/>
                <w:i w:val="0"/>
                <w:iCs w:val="0"/>
                <w:color w:val="000000"/>
                <w:sz w:val="20"/>
                <w:szCs w:val="20"/>
              </w:rPr>
              <w:t>Quoted in article</w:t>
            </w:r>
          </w:p>
        </w:tc>
        <w:tc>
          <w:tcPr>
            <w:tcW w:w="3447" w:type="pct"/>
          </w:tcPr>
          <w:p w14:paraId="663DDDAE" w14:textId="77777777" w:rsidR="007A7561" w:rsidRPr="005B39E3" w:rsidRDefault="007A7561" w:rsidP="00701719">
            <w:pPr>
              <w:pStyle w:val="Heading6"/>
              <w:pageBreakBefore/>
              <w:widowControl w:val="0"/>
              <w:spacing w:before="0" w:afterLines="60" w:after="144"/>
              <w:ind w:right="159"/>
              <w:rPr>
                <w:rFonts w:ascii="Arial" w:eastAsia="Calibri" w:hAnsi="Arial" w:cs="Arial"/>
                <w:bCs/>
                <w:i w:val="0"/>
                <w:iCs w:val="0"/>
                <w:color w:val="000000"/>
                <w:sz w:val="20"/>
                <w:szCs w:val="20"/>
              </w:rPr>
            </w:pPr>
            <w:r w:rsidRPr="005B39E3">
              <w:rPr>
                <w:rFonts w:ascii="Arial" w:eastAsia="Calibri" w:hAnsi="Arial" w:cs="Arial"/>
                <w:bCs/>
                <w:i w:val="0"/>
                <w:iCs w:val="0"/>
                <w:color w:val="000000"/>
                <w:sz w:val="20"/>
                <w:szCs w:val="20"/>
              </w:rPr>
              <w:t>Sally Pollak, Seven Days, “Vermont Restaurants Can Open for Outdoor Dining on Friday,” May 20, 2020</w:t>
            </w:r>
            <w:r w:rsidRPr="005B39E3">
              <w:rPr>
                <w:i w:val="0"/>
                <w:iCs w:val="0"/>
              </w:rPr>
              <w:t xml:space="preserve"> </w:t>
            </w:r>
            <w:hyperlink r:id="rId220" w:history="1">
              <w:r w:rsidRPr="005B39E3">
                <w:rPr>
                  <w:rStyle w:val="Hyperlink"/>
                  <w:rFonts w:ascii="Arial" w:eastAsia="Calibri" w:hAnsi="Arial" w:cs="Arial"/>
                  <w:bCs/>
                  <w:i w:val="0"/>
                  <w:iCs w:val="0"/>
                  <w:sz w:val="20"/>
                  <w:szCs w:val="20"/>
                </w:rPr>
                <w:t>https://m.sevendaysvt.com/BiteClub/archives/2020/05/20/vermont-restaurants-can-open-for-outdoor-dining-on-friday</w:t>
              </w:r>
            </w:hyperlink>
            <w:r w:rsidRPr="005B39E3">
              <w:rPr>
                <w:rFonts w:ascii="Arial" w:eastAsia="Calibri" w:hAnsi="Arial" w:cs="Arial"/>
                <w:bCs/>
                <w:i w:val="0"/>
                <w:iCs w:val="0"/>
                <w:color w:val="000000"/>
                <w:sz w:val="20"/>
                <w:szCs w:val="20"/>
              </w:rPr>
              <w:t xml:space="preserve"> </w:t>
            </w:r>
          </w:p>
        </w:tc>
      </w:tr>
      <w:tr w:rsidR="007A7561" w:rsidRPr="00325365" w14:paraId="21BCED8C" w14:textId="77777777" w:rsidTr="00701719">
        <w:trPr>
          <w:trHeight w:val="1285"/>
        </w:trPr>
        <w:tc>
          <w:tcPr>
            <w:tcW w:w="516" w:type="pct"/>
          </w:tcPr>
          <w:p w14:paraId="1AC80116" w14:textId="77777777" w:rsidR="007A7561" w:rsidRPr="005B39E3" w:rsidRDefault="007A7561" w:rsidP="00701719">
            <w:pPr>
              <w:widowControl w:val="0"/>
              <w:spacing w:afterLines="60" w:after="144"/>
              <w:ind w:right="159"/>
              <w:rPr>
                <w:rFonts w:ascii="Arial" w:hAnsi="Arial" w:cs="Arial"/>
                <w:b/>
                <w:bCs/>
                <w:color w:val="000000"/>
                <w:sz w:val="20"/>
                <w:szCs w:val="20"/>
              </w:rPr>
            </w:pPr>
            <w:r w:rsidRPr="005B39E3">
              <w:rPr>
                <w:rFonts w:ascii="Arial" w:hAnsi="Arial" w:cs="Arial"/>
                <w:b/>
                <w:bCs/>
                <w:color w:val="000000"/>
                <w:sz w:val="20"/>
                <w:szCs w:val="20"/>
              </w:rPr>
              <w:t>2020</w:t>
            </w:r>
          </w:p>
        </w:tc>
        <w:tc>
          <w:tcPr>
            <w:tcW w:w="1037" w:type="pct"/>
          </w:tcPr>
          <w:p w14:paraId="05DE78F2" w14:textId="77777777" w:rsidR="007A7561" w:rsidRPr="005B39E3" w:rsidRDefault="007A7561" w:rsidP="00701719">
            <w:pPr>
              <w:pStyle w:val="Heading6"/>
              <w:keepNext w:val="0"/>
              <w:keepLines w:val="0"/>
              <w:widowControl w:val="0"/>
              <w:spacing w:before="0" w:afterLines="60" w:after="144"/>
              <w:ind w:right="159"/>
              <w:rPr>
                <w:rFonts w:ascii="Arial" w:eastAsia="Calibri" w:hAnsi="Arial" w:cs="Arial"/>
                <w:b/>
                <w:bCs/>
                <w:i w:val="0"/>
                <w:iCs w:val="0"/>
                <w:color w:val="000000"/>
                <w:sz w:val="20"/>
                <w:szCs w:val="20"/>
              </w:rPr>
            </w:pPr>
            <w:r w:rsidRPr="005B39E3">
              <w:rPr>
                <w:rFonts w:ascii="Arial" w:eastAsia="Calibri" w:hAnsi="Arial" w:cs="Arial"/>
                <w:b/>
                <w:bCs/>
                <w:i w:val="0"/>
                <w:iCs w:val="0"/>
                <w:color w:val="000000"/>
                <w:sz w:val="20"/>
                <w:szCs w:val="20"/>
              </w:rPr>
              <w:t>Quoted in article</w:t>
            </w:r>
          </w:p>
        </w:tc>
        <w:tc>
          <w:tcPr>
            <w:tcW w:w="3447" w:type="pct"/>
          </w:tcPr>
          <w:p w14:paraId="42D2881F" w14:textId="77777777" w:rsidR="007A7561" w:rsidRPr="005B39E3" w:rsidRDefault="007A7561" w:rsidP="00701719">
            <w:pPr>
              <w:pStyle w:val="Heading6"/>
              <w:pageBreakBefore/>
              <w:widowControl w:val="0"/>
              <w:spacing w:before="0" w:afterLines="60" w:after="144"/>
              <w:ind w:right="159"/>
              <w:rPr>
                <w:rFonts w:ascii="Arial" w:eastAsia="Calibri" w:hAnsi="Arial" w:cs="Arial"/>
                <w:b/>
                <w:bCs/>
                <w:i w:val="0"/>
                <w:iCs w:val="0"/>
                <w:color w:val="000000"/>
                <w:sz w:val="20"/>
                <w:szCs w:val="20"/>
              </w:rPr>
            </w:pPr>
            <w:r w:rsidRPr="005B39E3">
              <w:rPr>
                <w:rFonts w:ascii="Arial" w:eastAsia="Calibri" w:hAnsi="Arial" w:cs="Arial"/>
                <w:b/>
                <w:bCs/>
                <w:i w:val="0"/>
                <w:iCs w:val="0"/>
                <w:color w:val="000000"/>
                <w:sz w:val="20"/>
                <w:szCs w:val="20"/>
              </w:rPr>
              <w:t xml:space="preserve">Noel King in interview with Toni Fauci, National Public Radio, “Dr. Anthony Fauci On U.S Efforts To Develop A Coronavirus Vaccine,” May 22, 2020 </w:t>
            </w:r>
            <w:hyperlink r:id="rId221" w:history="1">
              <w:r w:rsidRPr="005B39E3">
                <w:rPr>
                  <w:rStyle w:val="Hyperlink"/>
                  <w:rFonts w:ascii="Arial" w:eastAsia="Calibri" w:hAnsi="Arial" w:cs="Arial"/>
                  <w:b/>
                  <w:bCs/>
                  <w:i w:val="0"/>
                  <w:iCs w:val="0"/>
                  <w:sz w:val="20"/>
                  <w:szCs w:val="20"/>
                </w:rPr>
                <w:t>https://www.wbur.org/npr/860682211/dr-anthony-fauci-on-u-s-efforts-to-develop-a-coronavirus-vaccine</w:t>
              </w:r>
            </w:hyperlink>
            <w:r w:rsidRPr="005B39E3">
              <w:rPr>
                <w:rFonts w:ascii="Arial" w:eastAsia="Calibri" w:hAnsi="Arial" w:cs="Arial"/>
                <w:b/>
                <w:bCs/>
                <w:i w:val="0"/>
                <w:iCs w:val="0"/>
                <w:color w:val="000000"/>
                <w:sz w:val="20"/>
                <w:szCs w:val="20"/>
              </w:rPr>
              <w:t xml:space="preserve"> </w:t>
            </w:r>
          </w:p>
        </w:tc>
      </w:tr>
      <w:tr w:rsidR="007A7561" w:rsidRPr="00325365" w14:paraId="46D0CAA8" w14:textId="77777777" w:rsidTr="00701719">
        <w:trPr>
          <w:trHeight w:val="1285"/>
        </w:trPr>
        <w:tc>
          <w:tcPr>
            <w:tcW w:w="516" w:type="pct"/>
          </w:tcPr>
          <w:p w14:paraId="67F1D6FE" w14:textId="77777777" w:rsidR="007A7561" w:rsidRPr="005B39E3" w:rsidRDefault="007A7561" w:rsidP="00701719">
            <w:pPr>
              <w:widowControl w:val="0"/>
              <w:spacing w:afterLines="60" w:after="144"/>
              <w:ind w:right="159"/>
              <w:rPr>
                <w:rFonts w:ascii="Arial" w:hAnsi="Arial" w:cs="Arial"/>
                <w:color w:val="000000"/>
                <w:sz w:val="20"/>
                <w:szCs w:val="20"/>
              </w:rPr>
            </w:pPr>
            <w:r w:rsidRPr="005B39E3">
              <w:rPr>
                <w:rFonts w:ascii="Arial" w:hAnsi="Arial" w:cs="Arial"/>
                <w:color w:val="000000"/>
                <w:sz w:val="20"/>
                <w:szCs w:val="20"/>
              </w:rPr>
              <w:t>2020</w:t>
            </w:r>
          </w:p>
        </w:tc>
        <w:tc>
          <w:tcPr>
            <w:tcW w:w="1037" w:type="pct"/>
          </w:tcPr>
          <w:p w14:paraId="43D1C4E3" w14:textId="77777777" w:rsidR="007A7561" w:rsidRPr="005B39E3" w:rsidRDefault="007A7561" w:rsidP="00701719">
            <w:pPr>
              <w:pStyle w:val="Heading6"/>
              <w:keepNext w:val="0"/>
              <w:keepLines w:val="0"/>
              <w:widowControl w:val="0"/>
              <w:spacing w:before="0" w:afterLines="60" w:after="144"/>
              <w:ind w:right="159"/>
              <w:rPr>
                <w:rFonts w:ascii="Arial" w:eastAsia="Calibri" w:hAnsi="Arial" w:cs="Arial"/>
                <w:i w:val="0"/>
                <w:iCs w:val="0"/>
                <w:color w:val="000000"/>
                <w:sz w:val="20"/>
                <w:szCs w:val="20"/>
              </w:rPr>
            </w:pPr>
            <w:r w:rsidRPr="005B39E3">
              <w:rPr>
                <w:rFonts w:ascii="Arial" w:eastAsia="Calibri" w:hAnsi="Arial" w:cs="Arial"/>
                <w:i w:val="0"/>
                <w:iCs w:val="0"/>
                <w:color w:val="000000"/>
                <w:sz w:val="20"/>
                <w:szCs w:val="20"/>
              </w:rPr>
              <w:t>Quoted in article</w:t>
            </w:r>
          </w:p>
        </w:tc>
        <w:tc>
          <w:tcPr>
            <w:tcW w:w="3447" w:type="pct"/>
          </w:tcPr>
          <w:p w14:paraId="617B008B" w14:textId="77777777" w:rsidR="007A7561" w:rsidRPr="005B39E3" w:rsidRDefault="007A7561" w:rsidP="00701719">
            <w:pPr>
              <w:pStyle w:val="Heading6"/>
              <w:pageBreakBefore/>
              <w:widowControl w:val="0"/>
              <w:spacing w:before="0" w:afterLines="60" w:after="144"/>
              <w:ind w:right="159"/>
              <w:rPr>
                <w:rFonts w:ascii="Arial" w:eastAsia="Calibri" w:hAnsi="Arial" w:cs="Arial"/>
                <w:bCs/>
                <w:i w:val="0"/>
                <w:iCs w:val="0"/>
                <w:color w:val="000000"/>
                <w:sz w:val="20"/>
                <w:szCs w:val="20"/>
              </w:rPr>
            </w:pPr>
            <w:r w:rsidRPr="005B39E3">
              <w:rPr>
                <w:rFonts w:ascii="Arial" w:eastAsia="Calibri" w:hAnsi="Arial" w:cs="Arial"/>
                <w:bCs/>
                <w:i w:val="0"/>
                <w:iCs w:val="0"/>
                <w:color w:val="000000"/>
                <w:sz w:val="20"/>
                <w:szCs w:val="20"/>
              </w:rPr>
              <w:t xml:space="preserve">Sally Pollak, Seven Days, “Short Order for Restaurants: Two Months Closed, Two Days to Open,” May 23, 2020 </w:t>
            </w:r>
            <w:hyperlink r:id="rId222" w:history="1">
              <w:r w:rsidRPr="005B39E3">
                <w:rPr>
                  <w:rStyle w:val="Hyperlink"/>
                  <w:rFonts w:ascii="Arial" w:eastAsia="Calibri" w:hAnsi="Arial" w:cs="Arial"/>
                  <w:bCs/>
                  <w:i w:val="0"/>
                  <w:iCs w:val="0"/>
                  <w:sz w:val="20"/>
                  <w:szCs w:val="20"/>
                </w:rPr>
                <w:t>https://m.sevendaysvt.com/BiteClub/archives/2020/05/23/short-order-for-restaurants-two-months-closed-two-days-to-open</w:t>
              </w:r>
            </w:hyperlink>
            <w:r w:rsidRPr="005B39E3">
              <w:rPr>
                <w:rFonts w:ascii="Arial" w:eastAsia="Calibri" w:hAnsi="Arial" w:cs="Arial"/>
                <w:bCs/>
                <w:i w:val="0"/>
                <w:iCs w:val="0"/>
                <w:color w:val="000000"/>
                <w:sz w:val="20"/>
                <w:szCs w:val="20"/>
              </w:rPr>
              <w:t xml:space="preserve"> </w:t>
            </w:r>
          </w:p>
        </w:tc>
      </w:tr>
      <w:tr w:rsidR="007A7561" w:rsidRPr="00325365" w14:paraId="36153E64" w14:textId="77777777" w:rsidTr="00701719">
        <w:trPr>
          <w:trHeight w:val="1285"/>
        </w:trPr>
        <w:tc>
          <w:tcPr>
            <w:tcW w:w="516" w:type="pct"/>
          </w:tcPr>
          <w:p w14:paraId="52FB7A07" w14:textId="77777777" w:rsidR="007A7561" w:rsidRPr="005B39E3" w:rsidRDefault="007A7561" w:rsidP="00701719">
            <w:pPr>
              <w:widowControl w:val="0"/>
              <w:spacing w:afterLines="60" w:after="144"/>
              <w:ind w:right="159"/>
              <w:rPr>
                <w:rFonts w:ascii="Arial" w:hAnsi="Arial" w:cs="Arial"/>
                <w:b/>
                <w:bCs/>
                <w:color w:val="000000"/>
                <w:sz w:val="20"/>
                <w:szCs w:val="20"/>
              </w:rPr>
            </w:pPr>
            <w:r w:rsidRPr="005B39E3">
              <w:rPr>
                <w:rFonts w:ascii="Arial" w:hAnsi="Arial" w:cs="Arial"/>
                <w:b/>
                <w:bCs/>
                <w:color w:val="000000"/>
                <w:sz w:val="20"/>
                <w:szCs w:val="20"/>
              </w:rPr>
              <w:t>2020</w:t>
            </w:r>
          </w:p>
        </w:tc>
        <w:tc>
          <w:tcPr>
            <w:tcW w:w="1037" w:type="pct"/>
          </w:tcPr>
          <w:p w14:paraId="14854712" w14:textId="77777777" w:rsidR="007A7561" w:rsidRPr="005B39E3" w:rsidRDefault="007A7561" w:rsidP="00701719">
            <w:pPr>
              <w:pStyle w:val="Heading6"/>
              <w:keepNext w:val="0"/>
              <w:keepLines w:val="0"/>
              <w:widowControl w:val="0"/>
              <w:spacing w:before="0" w:afterLines="60" w:after="144"/>
              <w:ind w:right="159"/>
              <w:rPr>
                <w:rFonts w:ascii="Arial" w:eastAsia="Calibri" w:hAnsi="Arial" w:cs="Arial"/>
                <w:b/>
                <w:bCs/>
                <w:i w:val="0"/>
                <w:iCs w:val="0"/>
                <w:color w:val="000000"/>
                <w:sz w:val="20"/>
                <w:szCs w:val="20"/>
              </w:rPr>
            </w:pPr>
            <w:r w:rsidRPr="005B39E3">
              <w:rPr>
                <w:rFonts w:ascii="Arial" w:eastAsia="Calibri" w:hAnsi="Arial" w:cs="Arial"/>
                <w:b/>
                <w:bCs/>
                <w:i w:val="0"/>
                <w:iCs w:val="0"/>
                <w:color w:val="000000"/>
                <w:sz w:val="20"/>
                <w:szCs w:val="20"/>
              </w:rPr>
              <w:t>Quoted in article</w:t>
            </w:r>
          </w:p>
        </w:tc>
        <w:tc>
          <w:tcPr>
            <w:tcW w:w="3447" w:type="pct"/>
          </w:tcPr>
          <w:p w14:paraId="58043FED" w14:textId="77777777" w:rsidR="007A7561" w:rsidRPr="005B39E3" w:rsidRDefault="007A7561" w:rsidP="00701719">
            <w:pPr>
              <w:pStyle w:val="Heading6"/>
              <w:pageBreakBefore/>
              <w:widowControl w:val="0"/>
              <w:spacing w:before="0" w:afterLines="60" w:after="144"/>
              <w:ind w:right="159"/>
              <w:rPr>
                <w:rFonts w:ascii="Arial" w:eastAsia="Calibri" w:hAnsi="Arial" w:cs="Arial"/>
                <w:b/>
                <w:bCs/>
                <w:i w:val="0"/>
                <w:iCs w:val="0"/>
                <w:color w:val="000000"/>
                <w:sz w:val="20"/>
                <w:szCs w:val="20"/>
              </w:rPr>
            </w:pPr>
            <w:r w:rsidRPr="005B39E3">
              <w:rPr>
                <w:rFonts w:ascii="Arial" w:eastAsia="Calibri" w:hAnsi="Arial" w:cs="Arial"/>
                <w:b/>
                <w:bCs/>
                <w:i w:val="0"/>
                <w:iCs w:val="0"/>
                <w:color w:val="000000"/>
                <w:sz w:val="20"/>
                <w:szCs w:val="20"/>
              </w:rPr>
              <w:t xml:space="preserve">Ali Pattillo, Inverse, “Doctors Clarify Why Racism Is a Public Health Crisis” June 3, 2020 </w:t>
            </w:r>
            <w:hyperlink r:id="rId223" w:history="1">
              <w:r w:rsidRPr="005B39E3">
                <w:rPr>
                  <w:rStyle w:val="Hyperlink"/>
                  <w:rFonts w:ascii="Arial" w:eastAsia="Calibri" w:hAnsi="Arial" w:cs="Arial"/>
                  <w:b/>
                  <w:bCs/>
                  <w:i w:val="0"/>
                  <w:iCs w:val="0"/>
                  <w:sz w:val="20"/>
                  <w:szCs w:val="20"/>
                </w:rPr>
                <w:t>https://www.inverse.com/mind-body/racism-is-a-public-health-crisis</w:t>
              </w:r>
            </w:hyperlink>
            <w:r w:rsidRPr="005B39E3">
              <w:rPr>
                <w:rFonts w:ascii="Arial" w:eastAsia="Calibri" w:hAnsi="Arial" w:cs="Arial"/>
                <w:b/>
                <w:bCs/>
                <w:i w:val="0"/>
                <w:iCs w:val="0"/>
                <w:color w:val="000000"/>
                <w:sz w:val="20"/>
                <w:szCs w:val="20"/>
              </w:rPr>
              <w:t xml:space="preserve"> </w:t>
            </w:r>
          </w:p>
        </w:tc>
      </w:tr>
      <w:tr w:rsidR="007A7561" w:rsidRPr="00325365" w14:paraId="09724818" w14:textId="77777777" w:rsidTr="00701719">
        <w:trPr>
          <w:trHeight w:val="1285"/>
        </w:trPr>
        <w:tc>
          <w:tcPr>
            <w:tcW w:w="516" w:type="pct"/>
          </w:tcPr>
          <w:p w14:paraId="68074D41" w14:textId="77777777" w:rsidR="007A7561" w:rsidRPr="005B39E3" w:rsidRDefault="007A7561" w:rsidP="00701719">
            <w:pPr>
              <w:widowControl w:val="0"/>
              <w:spacing w:afterLines="60" w:after="144"/>
              <w:ind w:right="159"/>
              <w:rPr>
                <w:rFonts w:ascii="Arial" w:hAnsi="Arial" w:cs="Arial"/>
                <w:color w:val="000000"/>
                <w:sz w:val="20"/>
                <w:szCs w:val="20"/>
              </w:rPr>
            </w:pPr>
            <w:r w:rsidRPr="005B39E3">
              <w:rPr>
                <w:rFonts w:ascii="Arial" w:hAnsi="Arial" w:cs="Arial"/>
                <w:color w:val="000000"/>
                <w:sz w:val="20"/>
                <w:szCs w:val="20"/>
              </w:rPr>
              <w:t>2020</w:t>
            </w:r>
          </w:p>
        </w:tc>
        <w:tc>
          <w:tcPr>
            <w:tcW w:w="1037" w:type="pct"/>
          </w:tcPr>
          <w:p w14:paraId="7B2BA907" w14:textId="77777777" w:rsidR="007A7561" w:rsidRPr="005B39E3" w:rsidRDefault="007A7561" w:rsidP="00701719">
            <w:pPr>
              <w:pStyle w:val="Heading6"/>
              <w:keepNext w:val="0"/>
              <w:keepLines w:val="0"/>
              <w:widowControl w:val="0"/>
              <w:spacing w:before="0" w:afterLines="60" w:after="144"/>
              <w:ind w:right="159"/>
              <w:rPr>
                <w:rFonts w:ascii="Arial" w:eastAsia="Calibri" w:hAnsi="Arial" w:cs="Arial"/>
                <w:i w:val="0"/>
                <w:iCs w:val="0"/>
                <w:color w:val="000000"/>
                <w:sz w:val="20"/>
                <w:szCs w:val="20"/>
              </w:rPr>
            </w:pPr>
            <w:r w:rsidRPr="005B39E3">
              <w:rPr>
                <w:rFonts w:ascii="Arial" w:eastAsia="Calibri" w:hAnsi="Arial" w:cs="Arial"/>
                <w:i w:val="0"/>
                <w:iCs w:val="0"/>
                <w:color w:val="000000"/>
                <w:sz w:val="20"/>
                <w:szCs w:val="20"/>
              </w:rPr>
              <w:t>Quoted in article</w:t>
            </w:r>
          </w:p>
        </w:tc>
        <w:tc>
          <w:tcPr>
            <w:tcW w:w="3447" w:type="pct"/>
          </w:tcPr>
          <w:p w14:paraId="55005965" w14:textId="77777777" w:rsidR="007A7561" w:rsidRPr="005B39E3" w:rsidRDefault="007A7561" w:rsidP="00701719">
            <w:pPr>
              <w:pStyle w:val="Heading6"/>
              <w:pageBreakBefore/>
              <w:widowControl w:val="0"/>
              <w:spacing w:before="0" w:afterLines="60" w:after="144"/>
              <w:ind w:right="159"/>
              <w:rPr>
                <w:rFonts w:ascii="Arial" w:eastAsia="Calibri" w:hAnsi="Arial" w:cs="Arial"/>
                <w:bCs/>
                <w:i w:val="0"/>
                <w:iCs w:val="0"/>
                <w:color w:val="000000"/>
                <w:sz w:val="20"/>
                <w:szCs w:val="20"/>
              </w:rPr>
            </w:pPr>
            <w:r w:rsidRPr="005B39E3">
              <w:rPr>
                <w:rFonts w:ascii="Arial" w:eastAsia="Calibri" w:hAnsi="Arial" w:cs="Arial"/>
                <w:bCs/>
                <w:i w:val="0"/>
                <w:iCs w:val="0"/>
                <w:color w:val="000000"/>
                <w:sz w:val="20"/>
                <w:szCs w:val="20"/>
              </w:rPr>
              <w:t xml:space="preserve">Melissa Pasanen, Seven Days, “As Indoor Dining Begins, Restaurants Work to Keep Everyone Safe,” June 9, 2020 </w:t>
            </w:r>
            <w:hyperlink r:id="rId224" w:history="1">
              <w:r w:rsidRPr="005B39E3">
                <w:rPr>
                  <w:rStyle w:val="Hyperlink"/>
                  <w:rFonts w:ascii="Arial" w:eastAsia="Calibri" w:hAnsi="Arial" w:cs="Arial"/>
                  <w:bCs/>
                  <w:i w:val="0"/>
                  <w:iCs w:val="0"/>
                  <w:sz w:val="20"/>
                  <w:szCs w:val="20"/>
                </w:rPr>
                <w:t>https://www.sevendaysvt.com/vermont/as-indoor-dining-begins-restaurants-work-to-keep-everyone-safe/Content?oid=30563976</w:t>
              </w:r>
            </w:hyperlink>
            <w:r w:rsidRPr="005B39E3">
              <w:rPr>
                <w:rFonts w:ascii="Arial" w:eastAsia="Calibri" w:hAnsi="Arial" w:cs="Arial"/>
                <w:bCs/>
                <w:i w:val="0"/>
                <w:iCs w:val="0"/>
                <w:color w:val="000000"/>
                <w:sz w:val="20"/>
                <w:szCs w:val="20"/>
              </w:rPr>
              <w:t xml:space="preserve"> </w:t>
            </w:r>
          </w:p>
        </w:tc>
      </w:tr>
      <w:tr w:rsidR="007A7561" w:rsidRPr="00325365" w14:paraId="474CA49F" w14:textId="77777777" w:rsidTr="00701719">
        <w:trPr>
          <w:trHeight w:val="1285"/>
        </w:trPr>
        <w:tc>
          <w:tcPr>
            <w:tcW w:w="516" w:type="pct"/>
          </w:tcPr>
          <w:p w14:paraId="00447061" w14:textId="77777777" w:rsidR="007A7561" w:rsidRPr="005B39E3" w:rsidRDefault="007A7561" w:rsidP="00701719">
            <w:pPr>
              <w:widowControl w:val="0"/>
              <w:spacing w:afterLines="60" w:after="144"/>
              <w:ind w:right="159"/>
              <w:rPr>
                <w:rFonts w:ascii="Arial" w:hAnsi="Arial" w:cs="Arial"/>
                <w:color w:val="000000"/>
                <w:sz w:val="20"/>
                <w:szCs w:val="20"/>
              </w:rPr>
            </w:pPr>
            <w:r w:rsidRPr="005B39E3">
              <w:rPr>
                <w:rFonts w:ascii="Arial" w:hAnsi="Arial" w:cs="Arial"/>
                <w:color w:val="000000"/>
                <w:sz w:val="20"/>
                <w:szCs w:val="20"/>
              </w:rPr>
              <w:t>2020</w:t>
            </w:r>
          </w:p>
        </w:tc>
        <w:tc>
          <w:tcPr>
            <w:tcW w:w="1037" w:type="pct"/>
          </w:tcPr>
          <w:p w14:paraId="5C97DA6E" w14:textId="77777777" w:rsidR="007A7561" w:rsidRPr="005B39E3" w:rsidRDefault="007A7561" w:rsidP="00701719">
            <w:pPr>
              <w:pStyle w:val="Heading6"/>
              <w:keepNext w:val="0"/>
              <w:keepLines w:val="0"/>
              <w:widowControl w:val="0"/>
              <w:spacing w:before="0" w:afterLines="60" w:after="144"/>
              <w:ind w:right="159"/>
              <w:rPr>
                <w:rFonts w:ascii="Arial" w:eastAsia="Calibri" w:hAnsi="Arial" w:cs="Arial"/>
                <w:i w:val="0"/>
                <w:iCs w:val="0"/>
                <w:color w:val="000000"/>
                <w:sz w:val="20"/>
                <w:szCs w:val="20"/>
              </w:rPr>
            </w:pPr>
            <w:r w:rsidRPr="005B39E3">
              <w:rPr>
                <w:rFonts w:ascii="Arial" w:eastAsia="Calibri" w:hAnsi="Arial" w:cs="Arial"/>
                <w:i w:val="0"/>
                <w:iCs w:val="0"/>
                <w:color w:val="000000"/>
                <w:sz w:val="20"/>
                <w:szCs w:val="20"/>
              </w:rPr>
              <w:t>Radio interview</w:t>
            </w:r>
          </w:p>
        </w:tc>
        <w:tc>
          <w:tcPr>
            <w:tcW w:w="3447" w:type="pct"/>
          </w:tcPr>
          <w:p w14:paraId="48A399B6" w14:textId="77777777" w:rsidR="007A7561" w:rsidRPr="005B39E3" w:rsidRDefault="007A7561" w:rsidP="00701719">
            <w:pPr>
              <w:pStyle w:val="Heading6"/>
              <w:pageBreakBefore/>
              <w:widowControl w:val="0"/>
              <w:spacing w:before="0" w:afterLines="60" w:after="144"/>
              <w:ind w:right="159"/>
              <w:rPr>
                <w:rFonts w:ascii="Arial" w:eastAsia="Calibri" w:hAnsi="Arial" w:cs="Arial"/>
                <w:bCs/>
                <w:i w:val="0"/>
                <w:iCs w:val="0"/>
                <w:color w:val="000000"/>
                <w:sz w:val="20"/>
                <w:szCs w:val="20"/>
              </w:rPr>
            </w:pPr>
            <w:r w:rsidRPr="005B39E3">
              <w:rPr>
                <w:rFonts w:ascii="Arial" w:eastAsia="Calibri" w:hAnsi="Arial" w:cs="Arial"/>
                <w:bCs/>
                <w:i w:val="0"/>
                <w:iCs w:val="0"/>
                <w:color w:val="000000"/>
                <w:sz w:val="20"/>
                <w:szCs w:val="20"/>
              </w:rPr>
              <w:t xml:space="preserve">The Morning Drive with Marcus and Kurt, hour-long coronavirus Q&amp;A, June 10, 2020 </w:t>
            </w:r>
            <w:hyperlink r:id="rId225" w:anchor=".XuEg9nB9NWw.twitter" w:history="1">
              <w:r w:rsidRPr="005B39E3">
                <w:rPr>
                  <w:rStyle w:val="Hyperlink"/>
                  <w:rFonts w:ascii="Arial" w:eastAsia="Calibri" w:hAnsi="Arial" w:cs="Arial"/>
                  <w:bCs/>
                  <w:i w:val="0"/>
                  <w:iCs w:val="0"/>
                  <w:sz w:val="20"/>
                  <w:szCs w:val="20"/>
                </w:rPr>
                <w:t>https://www.wvmtradio.com/show/the-morning-drive/?futurishared=243&amp;station=WVMT#.XuEg9nB9NWw.twitter</w:t>
              </w:r>
            </w:hyperlink>
            <w:r w:rsidRPr="005B39E3">
              <w:rPr>
                <w:rFonts w:ascii="Arial" w:eastAsia="Calibri" w:hAnsi="Arial" w:cs="Arial"/>
                <w:bCs/>
                <w:i w:val="0"/>
                <w:iCs w:val="0"/>
                <w:color w:val="000000"/>
                <w:sz w:val="20"/>
                <w:szCs w:val="20"/>
              </w:rPr>
              <w:t xml:space="preserve"> </w:t>
            </w:r>
          </w:p>
        </w:tc>
      </w:tr>
      <w:tr w:rsidR="007A7561" w:rsidRPr="00325365" w14:paraId="1EEB3747" w14:textId="77777777" w:rsidTr="00701719">
        <w:trPr>
          <w:trHeight w:val="1285"/>
        </w:trPr>
        <w:tc>
          <w:tcPr>
            <w:tcW w:w="516" w:type="pct"/>
          </w:tcPr>
          <w:p w14:paraId="625448DE" w14:textId="77777777" w:rsidR="007A7561" w:rsidRPr="005B39E3" w:rsidRDefault="007A7561" w:rsidP="00701719">
            <w:pPr>
              <w:widowControl w:val="0"/>
              <w:spacing w:afterLines="60" w:after="144"/>
              <w:ind w:right="159"/>
              <w:rPr>
                <w:rFonts w:ascii="Arial" w:hAnsi="Arial" w:cs="Arial"/>
                <w:b/>
                <w:bCs/>
                <w:color w:val="000000"/>
                <w:sz w:val="20"/>
                <w:szCs w:val="20"/>
              </w:rPr>
            </w:pPr>
            <w:r w:rsidRPr="005B39E3">
              <w:rPr>
                <w:rFonts w:ascii="Arial" w:hAnsi="Arial" w:cs="Arial"/>
                <w:b/>
                <w:bCs/>
                <w:color w:val="000000"/>
                <w:sz w:val="20"/>
                <w:szCs w:val="20"/>
              </w:rPr>
              <w:t xml:space="preserve">2020 </w:t>
            </w:r>
          </w:p>
        </w:tc>
        <w:tc>
          <w:tcPr>
            <w:tcW w:w="1037" w:type="pct"/>
          </w:tcPr>
          <w:p w14:paraId="567C5612" w14:textId="77777777" w:rsidR="007A7561" w:rsidRPr="005B39E3" w:rsidRDefault="007A7561" w:rsidP="00701719">
            <w:pPr>
              <w:pStyle w:val="Heading6"/>
              <w:keepNext w:val="0"/>
              <w:keepLines w:val="0"/>
              <w:widowControl w:val="0"/>
              <w:spacing w:before="0" w:afterLines="60" w:after="144"/>
              <w:ind w:right="159"/>
              <w:rPr>
                <w:rFonts w:ascii="Arial" w:eastAsia="Calibri" w:hAnsi="Arial" w:cs="Arial"/>
                <w:b/>
                <w:bCs/>
                <w:i w:val="0"/>
                <w:iCs w:val="0"/>
                <w:color w:val="000000"/>
                <w:sz w:val="20"/>
                <w:szCs w:val="20"/>
              </w:rPr>
            </w:pPr>
            <w:r w:rsidRPr="005B39E3">
              <w:rPr>
                <w:rFonts w:ascii="Arial" w:eastAsia="Calibri" w:hAnsi="Arial" w:cs="Arial"/>
                <w:b/>
                <w:bCs/>
                <w:i w:val="0"/>
                <w:iCs w:val="0"/>
                <w:color w:val="000000"/>
                <w:sz w:val="20"/>
                <w:szCs w:val="20"/>
              </w:rPr>
              <w:t>Quoted in article</w:t>
            </w:r>
          </w:p>
        </w:tc>
        <w:tc>
          <w:tcPr>
            <w:tcW w:w="3447" w:type="pct"/>
          </w:tcPr>
          <w:p w14:paraId="7AFEE02E" w14:textId="77777777" w:rsidR="007A7561" w:rsidRPr="005B39E3" w:rsidRDefault="007A7561" w:rsidP="00701719">
            <w:pPr>
              <w:pStyle w:val="Heading6"/>
              <w:pageBreakBefore/>
              <w:widowControl w:val="0"/>
              <w:spacing w:before="0" w:afterLines="60" w:after="144"/>
              <w:ind w:right="159"/>
              <w:rPr>
                <w:rFonts w:ascii="Arial" w:eastAsia="Calibri" w:hAnsi="Arial" w:cs="Arial"/>
                <w:b/>
                <w:bCs/>
                <w:i w:val="0"/>
                <w:iCs w:val="0"/>
                <w:color w:val="000000"/>
                <w:sz w:val="20"/>
                <w:szCs w:val="20"/>
              </w:rPr>
            </w:pPr>
            <w:r w:rsidRPr="005B39E3">
              <w:rPr>
                <w:rFonts w:ascii="Arial" w:eastAsia="Calibri" w:hAnsi="Arial" w:cs="Arial"/>
                <w:b/>
                <w:bCs/>
                <w:i w:val="0"/>
                <w:iCs w:val="0"/>
                <w:color w:val="000000"/>
                <w:sz w:val="20"/>
                <w:szCs w:val="20"/>
              </w:rPr>
              <w:t xml:space="preserve">Maria Cramer, The New York Times, “Dentists Are Reopening, but Should Patients Go Back?” June 25, </w:t>
            </w:r>
            <w:proofErr w:type="gramStart"/>
            <w:r w:rsidRPr="005B39E3">
              <w:rPr>
                <w:rFonts w:ascii="Arial" w:eastAsia="Calibri" w:hAnsi="Arial" w:cs="Arial"/>
                <w:b/>
                <w:bCs/>
                <w:i w:val="0"/>
                <w:iCs w:val="0"/>
                <w:color w:val="000000"/>
                <w:sz w:val="20"/>
                <w:szCs w:val="20"/>
              </w:rPr>
              <w:t>2020</w:t>
            </w:r>
            <w:proofErr w:type="gramEnd"/>
            <w:r w:rsidRPr="005B39E3">
              <w:rPr>
                <w:rFonts w:ascii="Arial" w:eastAsia="Calibri" w:hAnsi="Arial" w:cs="Arial"/>
                <w:b/>
                <w:bCs/>
                <w:i w:val="0"/>
                <w:iCs w:val="0"/>
                <w:color w:val="000000"/>
                <w:sz w:val="20"/>
                <w:szCs w:val="20"/>
              </w:rPr>
              <w:t xml:space="preserve"> </w:t>
            </w:r>
            <w:hyperlink r:id="rId226" w:history="1">
              <w:r w:rsidRPr="005B39E3">
                <w:rPr>
                  <w:rStyle w:val="Hyperlink"/>
                  <w:rFonts w:ascii="Arial" w:eastAsia="Calibri" w:hAnsi="Arial" w:cs="Arial"/>
                  <w:b/>
                  <w:bCs/>
                  <w:i w:val="0"/>
                  <w:iCs w:val="0"/>
                  <w:sz w:val="20"/>
                  <w:szCs w:val="20"/>
                </w:rPr>
                <w:t>https://www.nytimes.com/2020/06/25/health/dentist-coronavirus-safe.html</w:t>
              </w:r>
            </w:hyperlink>
            <w:r w:rsidRPr="005B39E3">
              <w:rPr>
                <w:rFonts w:ascii="Arial" w:eastAsia="Calibri" w:hAnsi="Arial" w:cs="Arial"/>
                <w:b/>
                <w:bCs/>
                <w:i w:val="0"/>
                <w:iCs w:val="0"/>
                <w:color w:val="000000"/>
                <w:sz w:val="20"/>
                <w:szCs w:val="20"/>
              </w:rPr>
              <w:t xml:space="preserve"> </w:t>
            </w:r>
          </w:p>
        </w:tc>
      </w:tr>
      <w:tr w:rsidR="007A7561" w:rsidRPr="00325365" w14:paraId="5654EAC8" w14:textId="77777777" w:rsidTr="00701719">
        <w:trPr>
          <w:trHeight w:val="1285"/>
        </w:trPr>
        <w:tc>
          <w:tcPr>
            <w:tcW w:w="516" w:type="pct"/>
          </w:tcPr>
          <w:p w14:paraId="40B46E4B" w14:textId="77777777" w:rsidR="007A7561" w:rsidRPr="005B39E3" w:rsidRDefault="007A7561" w:rsidP="00701719">
            <w:pPr>
              <w:widowControl w:val="0"/>
              <w:spacing w:afterLines="60" w:after="144"/>
              <w:ind w:right="159"/>
              <w:rPr>
                <w:rFonts w:ascii="Arial" w:hAnsi="Arial" w:cs="Arial"/>
                <w:color w:val="000000"/>
                <w:sz w:val="20"/>
                <w:szCs w:val="20"/>
              </w:rPr>
            </w:pPr>
            <w:r w:rsidRPr="005B39E3">
              <w:rPr>
                <w:rFonts w:ascii="Arial" w:hAnsi="Arial" w:cs="Arial"/>
                <w:color w:val="000000"/>
                <w:sz w:val="20"/>
                <w:szCs w:val="20"/>
              </w:rPr>
              <w:t>2020</w:t>
            </w:r>
          </w:p>
        </w:tc>
        <w:tc>
          <w:tcPr>
            <w:tcW w:w="1037" w:type="pct"/>
          </w:tcPr>
          <w:p w14:paraId="64F8025E" w14:textId="77777777" w:rsidR="007A7561" w:rsidRPr="005B39E3" w:rsidRDefault="007A7561" w:rsidP="00701719">
            <w:pPr>
              <w:pStyle w:val="Heading6"/>
              <w:keepNext w:val="0"/>
              <w:keepLines w:val="0"/>
              <w:widowControl w:val="0"/>
              <w:spacing w:before="0" w:afterLines="60" w:after="144"/>
              <w:ind w:right="159"/>
              <w:rPr>
                <w:rFonts w:ascii="Arial" w:eastAsia="Calibri" w:hAnsi="Arial" w:cs="Arial"/>
                <w:i w:val="0"/>
                <w:iCs w:val="0"/>
                <w:color w:val="000000"/>
                <w:sz w:val="20"/>
                <w:szCs w:val="20"/>
              </w:rPr>
            </w:pPr>
            <w:r w:rsidRPr="005B39E3">
              <w:rPr>
                <w:rFonts w:ascii="Arial" w:eastAsia="Calibri" w:hAnsi="Arial" w:cs="Arial"/>
                <w:i w:val="0"/>
                <w:iCs w:val="0"/>
                <w:color w:val="000000"/>
                <w:sz w:val="20"/>
                <w:szCs w:val="20"/>
              </w:rPr>
              <w:t>Television interview</w:t>
            </w:r>
          </w:p>
        </w:tc>
        <w:tc>
          <w:tcPr>
            <w:tcW w:w="3447" w:type="pct"/>
          </w:tcPr>
          <w:p w14:paraId="197FC929" w14:textId="77777777" w:rsidR="007A7561" w:rsidRPr="005B39E3" w:rsidRDefault="007A7561" w:rsidP="00701719">
            <w:pPr>
              <w:pStyle w:val="Heading6"/>
              <w:pageBreakBefore/>
              <w:widowControl w:val="0"/>
              <w:spacing w:before="0" w:afterLines="60" w:after="144"/>
              <w:ind w:right="159"/>
              <w:rPr>
                <w:rFonts w:ascii="Arial" w:eastAsia="Calibri" w:hAnsi="Arial" w:cs="Arial"/>
                <w:bCs/>
                <w:i w:val="0"/>
                <w:iCs w:val="0"/>
                <w:color w:val="000000"/>
                <w:sz w:val="20"/>
                <w:szCs w:val="20"/>
              </w:rPr>
            </w:pPr>
            <w:r w:rsidRPr="005B39E3">
              <w:rPr>
                <w:rFonts w:ascii="Arial" w:eastAsia="Calibri" w:hAnsi="Arial" w:cs="Arial"/>
                <w:bCs/>
                <w:i w:val="0"/>
                <w:iCs w:val="0"/>
                <w:color w:val="000000"/>
                <w:sz w:val="20"/>
                <w:szCs w:val="20"/>
              </w:rPr>
              <w:t xml:space="preserve">Celine McArthur, anchor, WCAX CBS news affiliate, “Is it safe to work out at a gym?” July 3, 2020 </w:t>
            </w:r>
            <w:hyperlink r:id="rId227" w:history="1">
              <w:r w:rsidRPr="005B39E3">
                <w:rPr>
                  <w:rStyle w:val="Hyperlink"/>
                  <w:rFonts w:ascii="Arial" w:eastAsia="Calibri" w:hAnsi="Arial" w:cs="Arial"/>
                  <w:bCs/>
                  <w:i w:val="0"/>
                  <w:iCs w:val="0"/>
                  <w:sz w:val="20"/>
                  <w:szCs w:val="20"/>
                </w:rPr>
                <w:t>https://www.wcax.com/content/news/Is-it-safe-to-work-out-at-a-gym-571612021.html</w:t>
              </w:r>
            </w:hyperlink>
            <w:r w:rsidRPr="005B39E3">
              <w:rPr>
                <w:rFonts w:ascii="Arial" w:eastAsia="Calibri" w:hAnsi="Arial" w:cs="Arial"/>
                <w:bCs/>
                <w:i w:val="0"/>
                <w:iCs w:val="0"/>
                <w:color w:val="000000"/>
                <w:sz w:val="20"/>
                <w:szCs w:val="20"/>
              </w:rPr>
              <w:t xml:space="preserve"> </w:t>
            </w:r>
          </w:p>
        </w:tc>
      </w:tr>
      <w:tr w:rsidR="007A7561" w:rsidRPr="00325365" w14:paraId="2684D94F" w14:textId="77777777" w:rsidTr="00701719">
        <w:trPr>
          <w:trHeight w:val="1285"/>
        </w:trPr>
        <w:tc>
          <w:tcPr>
            <w:tcW w:w="516" w:type="pct"/>
          </w:tcPr>
          <w:p w14:paraId="12BFE00A" w14:textId="77777777" w:rsidR="007A7561" w:rsidRPr="005B39E3" w:rsidRDefault="007A7561" w:rsidP="00701719">
            <w:pPr>
              <w:widowControl w:val="0"/>
              <w:spacing w:afterLines="60" w:after="144"/>
              <w:ind w:right="159"/>
              <w:rPr>
                <w:rFonts w:ascii="Arial" w:hAnsi="Arial" w:cs="Arial"/>
                <w:b/>
                <w:bCs/>
                <w:color w:val="000000"/>
                <w:sz w:val="20"/>
                <w:szCs w:val="20"/>
              </w:rPr>
            </w:pPr>
            <w:r w:rsidRPr="005B39E3">
              <w:rPr>
                <w:rFonts w:ascii="Arial" w:hAnsi="Arial" w:cs="Arial"/>
                <w:b/>
                <w:bCs/>
                <w:color w:val="000000"/>
                <w:sz w:val="20"/>
                <w:szCs w:val="20"/>
              </w:rPr>
              <w:t>2020</w:t>
            </w:r>
          </w:p>
        </w:tc>
        <w:tc>
          <w:tcPr>
            <w:tcW w:w="1037" w:type="pct"/>
          </w:tcPr>
          <w:p w14:paraId="660289E4" w14:textId="77777777" w:rsidR="007A7561" w:rsidRPr="005B39E3" w:rsidRDefault="007A7561" w:rsidP="00701719">
            <w:pPr>
              <w:pStyle w:val="Heading6"/>
              <w:keepNext w:val="0"/>
              <w:keepLines w:val="0"/>
              <w:widowControl w:val="0"/>
              <w:spacing w:before="0" w:afterLines="60" w:after="144"/>
              <w:ind w:right="159"/>
              <w:rPr>
                <w:rFonts w:ascii="Arial" w:eastAsia="Calibri" w:hAnsi="Arial" w:cs="Arial"/>
                <w:b/>
                <w:bCs/>
                <w:i w:val="0"/>
                <w:iCs w:val="0"/>
                <w:color w:val="000000"/>
                <w:sz w:val="20"/>
                <w:szCs w:val="20"/>
              </w:rPr>
            </w:pPr>
            <w:r w:rsidRPr="005B39E3">
              <w:rPr>
                <w:rFonts w:ascii="Arial" w:eastAsia="Calibri" w:hAnsi="Arial" w:cs="Arial"/>
                <w:b/>
                <w:bCs/>
                <w:i w:val="0"/>
                <w:iCs w:val="0"/>
                <w:color w:val="000000"/>
                <w:sz w:val="20"/>
                <w:szCs w:val="20"/>
              </w:rPr>
              <w:t>Quoted in article</w:t>
            </w:r>
          </w:p>
        </w:tc>
        <w:tc>
          <w:tcPr>
            <w:tcW w:w="3447" w:type="pct"/>
          </w:tcPr>
          <w:p w14:paraId="0A70DAC1" w14:textId="77777777" w:rsidR="007A7561" w:rsidRPr="005B39E3" w:rsidRDefault="007A7561" w:rsidP="00701719">
            <w:pPr>
              <w:pStyle w:val="Heading6"/>
              <w:pageBreakBefore/>
              <w:widowControl w:val="0"/>
              <w:spacing w:before="0" w:afterLines="60" w:after="144"/>
              <w:ind w:right="159"/>
              <w:rPr>
                <w:rFonts w:ascii="Arial" w:eastAsia="Calibri" w:hAnsi="Arial" w:cs="Arial"/>
                <w:b/>
                <w:bCs/>
                <w:i w:val="0"/>
                <w:iCs w:val="0"/>
                <w:color w:val="000000"/>
                <w:sz w:val="20"/>
                <w:szCs w:val="20"/>
              </w:rPr>
            </w:pPr>
            <w:r w:rsidRPr="005B39E3">
              <w:rPr>
                <w:rFonts w:ascii="Arial" w:eastAsia="Calibri" w:hAnsi="Arial" w:cs="Arial"/>
                <w:b/>
                <w:bCs/>
                <w:i w:val="0"/>
                <w:iCs w:val="0"/>
                <w:color w:val="000000"/>
                <w:sz w:val="20"/>
                <w:szCs w:val="20"/>
              </w:rPr>
              <w:t xml:space="preserve">Allison Slater Tate, TODAY.com and MSN “4 questions parents need to ask before sending kids back to school this fall,” July 9, 2020 </w:t>
            </w:r>
            <w:hyperlink r:id="rId228" w:history="1">
              <w:r w:rsidRPr="005B39E3">
                <w:rPr>
                  <w:rStyle w:val="Hyperlink"/>
                  <w:rFonts w:ascii="Arial" w:eastAsia="Calibri" w:hAnsi="Arial" w:cs="Arial"/>
                  <w:b/>
                  <w:bCs/>
                  <w:i w:val="0"/>
                  <w:iCs w:val="0"/>
                  <w:sz w:val="20"/>
                  <w:szCs w:val="20"/>
                </w:rPr>
                <w:t>https://www.today.com/parents/these-are-questions-parents-need-ask-sending-kids-back-school-t186238</w:t>
              </w:r>
            </w:hyperlink>
            <w:r w:rsidRPr="005B39E3">
              <w:rPr>
                <w:rFonts w:ascii="Arial" w:eastAsia="Calibri" w:hAnsi="Arial" w:cs="Arial"/>
                <w:b/>
                <w:bCs/>
                <w:i w:val="0"/>
                <w:iCs w:val="0"/>
                <w:color w:val="000000"/>
                <w:sz w:val="20"/>
                <w:szCs w:val="20"/>
              </w:rPr>
              <w:t xml:space="preserve"> </w:t>
            </w:r>
          </w:p>
        </w:tc>
      </w:tr>
      <w:tr w:rsidR="007A7561" w:rsidRPr="00325365" w14:paraId="542DD2FB" w14:textId="77777777" w:rsidTr="00701719">
        <w:trPr>
          <w:trHeight w:val="1285"/>
        </w:trPr>
        <w:tc>
          <w:tcPr>
            <w:tcW w:w="516" w:type="pct"/>
          </w:tcPr>
          <w:p w14:paraId="51917235" w14:textId="77777777" w:rsidR="007A7561" w:rsidRPr="005B39E3" w:rsidRDefault="007A7561" w:rsidP="00701719">
            <w:pPr>
              <w:widowControl w:val="0"/>
              <w:spacing w:afterLines="60" w:after="144"/>
              <w:ind w:right="159"/>
              <w:rPr>
                <w:rFonts w:ascii="Arial" w:hAnsi="Arial" w:cs="Arial"/>
                <w:color w:val="000000"/>
                <w:sz w:val="20"/>
                <w:szCs w:val="20"/>
              </w:rPr>
            </w:pPr>
            <w:r w:rsidRPr="005B39E3">
              <w:rPr>
                <w:rFonts w:ascii="Arial" w:hAnsi="Arial" w:cs="Arial"/>
                <w:color w:val="000000"/>
                <w:sz w:val="20"/>
                <w:szCs w:val="20"/>
              </w:rPr>
              <w:lastRenderedPageBreak/>
              <w:t>2020</w:t>
            </w:r>
          </w:p>
        </w:tc>
        <w:tc>
          <w:tcPr>
            <w:tcW w:w="1037" w:type="pct"/>
          </w:tcPr>
          <w:p w14:paraId="53D7322B" w14:textId="77777777" w:rsidR="007A7561" w:rsidRPr="005B39E3" w:rsidRDefault="007A7561" w:rsidP="00701719">
            <w:pPr>
              <w:pStyle w:val="Heading6"/>
              <w:keepNext w:val="0"/>
              <w:keepLines w:val="0"/>
              <w:widowControl w:val="0"/>
              <w:spacing w:before="0" w:afterLines="60" w:after="144"/>
              <w:ind w:right="159"/>
              <w:rPr>
                <w:rFonts w:ascii="Arial" w:eastAsia="Calibri" w:hAnsi="Arial" w:cs="Arial"/>
                <w:i w:val="0"/>
                <w:iCs w:val="0"/>
                <w:color w:val="000000"/>
                <w:sz w:val="20"/>
                <w:szCs w:val="20"/>
              </w:rPr>
            </w:pPr>
            <w:r w:rsidRPr="005B39E3">
              <w:rPr>
                <w:rFonts w:ascii="Arial" w:eastAsia="Calibri" w:hAnsi="Arial" w:cs="Arial"/>
                <w:i w:val="0"/>
                <w:iCs w:val="0"/>
                <w:color w:val="000000"/>
                <w:sz w:val="20"/>
                <w:szCs w:val="20"/>
              </w:rPr>
              <w:t>Television interview</w:t>
            </w:r>
          </w:p>
        </w:tc>
        <w:tc>
          <w:tcPr>
            <w:tcW w:w="3447" w:type="pct"/>
          </w:tcPr>
          <w:p w14:paraId="01AC9070" w14:textId="77777777" w:rsidR="007A7561" w:rsidRPr="005B39E3" w:rsidRDefault="007A7561" w:rsidP="00701719">
            <w:pPr>
              <w:pStyle w:val="Heading6"/>
              <w:pageBreakBefore/>
              <w:widowControl w:val="0"/>
              <w:spacing w:before="0" w:afterLines="60" w:after="144"/>
              <w:ind w:right="159"/>
              <w:rPr>
                <w:rFonts w:ascii="Arial" w:eastAsia="Calibri" w:hAnsi="Arial" w:cs="Arial"/>
                <w:bCs/>
                <w:i w:val="0"/>
                <w:iCs w:val="0"/>
                <w:color w:val="000000"/>
                <w:sz w:val="20"/>
                <w:szCs w:val="20"/>
              </w:rPr>
            </w:pPr>
            <w:r w:rsidRPr="005B39E3">
              <w:rPr>
                <w:rFonts w:ascii="Arial" w:eastAsia="Calibri" w:hAnsi="Arial" w:cs="Arial"/>
                <w:bCs/>
                <w:i w:val="0"/>
                <w:iCs w:val="0"/>
                <w:color w:val="000000"/>
                <w:sz w:val="20"/>
                <w:szCs w:val="20"/>
              </w:rPr>
              <w:t xml:space="preserve">Elissa Borden, WCAX CBS news affiliate, “Health officials investigate a mysterious case of coronavirus behind bars,” July 16, 2020 </w:t>
            </w:r>
            <w:hyperlink r:id="rId229" w:history="1">
              <w:r w:rsidRPr="005B39E3">
                <w:rPr>
                  <w:rStyle w:val="Hyperlink"/>
                  <w:rFonts w:ascii="Arial" w:eastAsia="Calibri" w:hAnsi="Arial" w:cs="Arial"/>
                  <w:bCs/>
                  <w:i w:val="0"/>
                  <w:iCs w:val="0"/>
                  <w:sz w:val="20"/>
                  <w:szCs w:val="20"/>
                </w:rPr>
                <w:t>https://www.wcax.com/2020/07/16/heath-officials-investigate-source-of-st-johnsbury-inmate-infection/</w:t>
              </w:r>
            </w:hyperlink>
            <w:r w:rsidRPr="005B39E3">
              <w:rPr>
                <w:rFonts w:ascii="Arial" w:eastAsia="Calibri" w:hAnsi="Arial" w:cs="Arial"/>
                <w:bCs/>
                <w:i w:val="0"/>
                <w:iCs w:val="0"/>
                <w:color w:val="000000"/>
                <w:sz w:val="20"/>
                <w:szCs w:val="20"/>
              </w:rPr>
              <w:t xml:space="preserve"> </w:t>
            </w:r>
          </w:p>
        </w:tc>
      </w:tr>
      <w:tr w:rsidR="007A7561" w:rsidRPr="00325365" w14:paraId="6ABD4DDE" w14:textId="77777777" w:rsidTr="00701719">
        <w:trPr>
          <w:trHeight w:val="1285"/>
        </w:trPr>
        <w:tc>
          <w:tcPr>
            <w:tcW w:w="516" w:type="pct"/>
          </w:tcPr>
          <w:p w14:paraId="7D03CD29" w14:textId="77777777" w:rsidR="007A7561" w:rsidRPr="005B39E3" w:rsidRDefault="007A7561" w:rsidP="00701719">
            <w:pPr>
              <w:widowControl w:val="0"/>
              <w:spacing w:afterLines="60" w:after="144"/>
              <w:ind w:right="159"/>
              <w:rPr>
                <w:rFonts w:ascii="Arial" w:hAnsi="Arial" w:cs="Arial"/>
                <w:color w:val="000000"/>
                <w:sz w:val="20"/>
                <w:szCs w:val="20"/>
              </w:rPr>
            </w:pPr>
            <w:r w:rsidRPr="005B39E3">
              <w:rPr>
                <w:rFonts w:ascii="Arial" w:hAnsi="Arial" w:cs="Arial"/>
                <w:color w:val="000000"/>
                <w:sz w:val="20"/>
                <w:szCs w:val="20"/>
              </w:rPr>
              <w:t>2020</w:t>
            </w:r>
          </w:p>
        </w:tc>
        <w:tc>
          <w:tcPr>
            <w:tcW w:w="1037" w:type="pct"/>
          </w:tcPr>
          <w:p w14:paraId="15E296E8" w14:textId="77777777" w:rsidR="007A7561" w:rsidRPr="005B39E3" w:rsidRDefault="007A7561" w:rsidP="00701719">
            <w:pPr>
              <w:pStyle w:val="Heading6"/>
              <w:keepNext w:val="0"/>
              <w:keepLines w:val="0"/>
              <w:widowControl w:val="0"/>
              <w:spacing w:before="0" w:afterLines="60" w:after="144"/>
              <w:ind w:right="159"/>
              <w:rPr>
                <w:rFonts w:ascii="Arial" w:eastAsia="Calibri" w:hAnsi="Arial" w:cs="Arial"/>
                <w:i w:val="0"/>
                <w:iCs w:val="0"/>
                <w:color w:val="000000"/>
                <w:sz w:val="20"/>
                <w:szCs w:val="20"/>
              </w:rPr>
            </w:pPr>
            <w:r w:rsidRPr="005B39E3">
              <w:rPr>
                <w:rFonts w:ascii="Arial" w:eastAsia="Calibri" w:hAnsi="Arial" w:cs="Arial"/>
                <w:i w:val="0"/>
                <w:iCs w:val="0"/>
                <w:color w:val="000000"/>
                <w:sz w:val="20"/>
                <w:szCs w:val="20"/>
              </w:rPr>
              <w:t>Quoted in article</w:t>
            </w:r>
          </w:p>
        </w:tc>
        <w:tc>
          <w:tcPr>
            <w:tcW w:w="3447" w:type="pct"/>
          </w:tcPr>
          <w:p w14:paraId="30C4033F" w14:textId="77777777" w:rsidR="007A7561" w:rsidRPr="005B39E3" w:rsidRDefault="007A7561" w:rsidP="00701719">
            <w:pPr>
              <w:pStyle w:val="Heading6"/>
              <w:pageBreakBefore/>
              <w:widowControl w:val="0"/>
              <w:spacing w:before="0" w:afterLines="60" w:after="144"/>
              <w:ind w:right="159"/>
              <w:rPr>
                <w:rFonts w:ascii="Arial" w:eastAsia="Calibri" w:hAnsi="Arial" w:cs="Arial"/>
                <w:bCs/>
                <w:i w:val="0"/>
                <w:iCs w:val="0"/>
                <w:color w:val="000000"/>
                <w:sz w:val="20"/>
                <w:szCs w:val="20"/>
              </w:rPr>
            </w:pPr>
            <w:r w:rsidRPr="005B39E3">
              <w:rPr>
                <w:rFonts w:ascii="Arial" w:eastAsia="Calibri" w:hAnsi="Arial" w:cs="Arial"/>
                <w:bCs/>
                <w:i w:val="0"/>
                <w:iCs w:val="0"/>
                <w:color w:val="000000"/>
                <w:sz w:val="20"/>
                <w:szCs w:val="20"/>
              </w:rPr>
              <w:t xml:space="preserve">Paul Heintz, Seven Days, “Dose of Reality: How David Zuckerman Has Spun His Record on Vaccine Mandates,” August 3, 2020 </w:t>
            </w:r>
            <w:hyperlink r:id="rId230" w:history="1">
              <w:r w:rsidRPr="005B39E3">
                <w:rPr>
                  <w:rStyle w:val="Hyperlink"/>
                  <w:rFonts w:ascii="Arial" w:eastAsia="Calibri" w:hAnsi="Arial" w:cs="Arial"/>
                  <w:bCs/>
                  <w:i w:val="0"/>
                  <w:iCs w:val="0"/>
                  <w:sz w:val="20"/>
                  <w:szCs w:val="20"/>
                </w:rPr>
                <w:t>https://m.sevendaysvt.com/vermont/dose-of-reality-how-david-zuckerman-has-spun-his-record-on-vaccine-mandates/Content?oid=30929841</w:t>
              </w:r>
            </w:hyperlink>
            <w:r w:rsidRPr="005B39E3">
              <w:rPr>
                <w:rFonts w:ascii="Arial" w:eastAsia="Calibri" w:hAnsi="Arial" w:cs="Arial"/>
                <w:bCs/>
                <w:i w:val="0"/>
                <w:iCs w:val="0"/>
                <w:color w:val="000000"/>
                <w:sz w:val="20"/>
                <w:szCs w:val="20"/>
              </w:rPr>
              <w:t xml:space="preserve"> </w:t>
            </w:r>
          </w:p>
        </w:tc>
      </w:tr>
      <w:tr w:rsidR="007A7561" w:rsidRPr="008C18B9" w14:paraId="1F03FCC5" w14:textId="77777777" w:rsidTr="00701719">
        <w:trPr>
          <w:trHeight w:val="1062"/>
        </w:trPr>
        <w:tc>
          <w:tcPr>
            <w:tcW w:w="516" w:type="pct"/>
          </w:tcPr>
          <w:p w14:paraId="7B613083" w14:textId="77777777" w:rsidR="007A7561" w:rsidRPr="008C18B9" w:rsidRDefault="007A7561" w:rsidP="00701719">
            <w:pPr>
              <w:widowControl w:val="0"/>
              <w:spacing w:afterLines="60" w:after="144"/>
              <w:ind w:right="159"/>
              <w:rPr>
                <w:rFonts w:ascii="Arial" w:hAnsi="Arial" w:cs="Arial"/>
                <w:b/>
                <w:bCs/>
                <w:color w:val="000000"/>
                <w:sz w:val="20"/>
                <w:szCs w:val="20"/>
              </w:rPr>
            </w:pPr>
            <w:r w:rsidRPr="008C18B9">
              <w:rPr>
                <w:rFonts w:ascii="Arial" w:hAnsi="Arial" w:cs="Arial"/>
                <w:b/>
                <w:bCs/>
                <w:color w:val="000000"/>
                <w:sz w:val="20"/>
                <w:szCs w:val="20"/>
              </w:rPr>
              <w:t>2020</w:t>
            </w:r>
          </w:p>
        </w:tc>
        <w:tc>
          <w:tcPr>
            <w:tcW w:w="1037" w:type="pct"/>
          </w:tcPr>
          <w:p w14:paraId="5A8EFCE3" w14:textId="77777777" w:rsidR="007A7561" w:rsidRPr="008C18B9" w:rsidRDefault="007A7561" w:rsidP="00701719">
            <w:pPr>
              <w:pStyle w:val="Heading6"/>
              <w:keepNext w:val="0"/>
              <w:keepLines w:val="0"/>
              <w:widowControl w:val="0"/>
              <w:spacing w:before="0" w:afterLines="60" w:after="144"/>
              <w:ind w:right="159"/>
              <w:rPr>
                <w:rFonts w:ascii="Arial" w:eastAsia="Calibri" w:hAnsi="Arial" w:cs="Arial"/>
                <w:b/>
                <w:bCs/>
                <w:i w:val="0"/>
                <w:iCs w:val="0"/>
                <w:color w:val="000000"/>
                <w:sz w:val="20"/>
                <w:szCs w:val="20"/>
              </w:rPr>
            </w:pPr>
            <w:r w:rsidRPr="008C18B9">
              <w:rPr>
                <w:rFonts w:ascii="Arial" w:eastAsia="Calibri" w:hAnsi="Arial" w:cs="Arial"/>
                <w:b/>
                <w:bCs/>
                <w:i w:val="0"/>
                <w:iCs w:val="0"/>
                <w:color w:val="000000"/>
                <w:sz w:val="20"/>
                <w:szCs w:val="20"/>
              </w:rPr>
              <w:t>Quoted in article</w:t>
            </w:r>
          </w:p>
        </w:tc>
        <w:tc>
          <w:tcPr>
            <w:tcW w:w="3447" w:type="pct"/>
          </w:tcPr>
          <w:p w14:paraId="3A886E80" w14:textId="77777777" w:rsidR="007A7561" w:rsidRPr="008C18B9" w:rsidRDefault="007A7561" w:rsidP="00701719">
            <w:pPr>
              <w:pStyle w:val="Heading6"/>
              <w:pageBreakBefore/>
              <w:widowControl w:val="0"/>
              <w:spacing w:before="0" w:afterLines="60" w:after="144"/>
              <w:ind w:right="159"/>
              <w:rPr>
                <w:rFonts w:ascii="Arial" w:eastAsia="Calibri" w:hAnsi="Arial" w:cs="Arial"/>
                <w:b/>
                <w:bCs/>
                <w:i w:val="0"/>
                <w:iCs w:val="0"/>
                <w:color w:val="000000"/>
                <w:sz w:val="20"/>
                <w:szCs w:val="20"/>
              </w:rPr>
            </w:pPr>
            <w:r w:rsidRPr="008C18B9">
              <w:rPr>
                <w:rFonts w:ascii="Arial" w:eastAsia="Calibri" w:hAnsi="Arial" w:cs="Arial"/>
                <w:b/>
                <w:bCs/>
                <w:i w:val="0"/>
                <w:iCs w:val="0"/>
                <w:color w:val="000000"/>
                <w:sz w:val="20"/>
                <w:szCs w:val="20"/>
              </w:rPr>
              <w:t xml:space="preserve">Kate Rope, Romper, “very Anxiety-Ridden Question You Have About School This Fall, Answered,” August 6, 2020 </w:t>
            </w:r>
            <w:hyperlink r:id="rId231" w:history="1">
              <w:r w:rsidRPr="008C18B9">
                <w:rPr>
                  <w:rStyle w:val="Hyperlink"/>
                  <w:rFonts w:ascii="Arial" w:eastAsia="Calibri" w:hAnsi="Arial" w:cs="Arial"/>
                  <w:b/>
                  <w:bCs/>
                  <w:i w:val="0"/>
                  <w:iCs w:val="0"/>
                  <w:sz w:val="20"/>
                  <w:szCs w:val="20"/>
                </w:rPr>
                <w:t>https://www.romper.com/p/every-anxiety-ridden-question-you-have-about-school-this-fall-answered-30558215</w:t>
              </w:r>
            </w:hyperlink>
            <w:r w:rsidRPr="008C18B9">
              <w:rPr>
                <w:rFonts w:ascii="Arial" w:eastAsia="Calibri" w:hAnsi="Arial" w:cs="Arial"/>
                <w:b/>
                <w:bCs/>
                <w:i w:val="0"/>
                <w:iCs w:val="0"/>
                <w:color w:val="000000"/>
                <w:sz w:val="20"/>
                <w:szCs w:val="20"/>
              </w:rPr>
              <w:t xml:space="preserve"> </w:t>
            </w:r>
          </w:p>
        </w:tc>
      </w:tr>
      <w:tr w:rsidR="007A7561" w:rsidRPr="008C18B9" w14:paraId="211A49FA" w14:textId="77777777" w:rsidTr="00701719">
        <w:trPr>
          <w:trHeight w:val="1285"/>
        </w:trPr>
        <w:tc>
          <w:tcPr>
            <w:tcW w:w="516" w:type="pct"/>
          </w:tcPr>
          <w:p w14:paraId="7704C3FD" w14:textId="77777777" w:rsidR="007A7561" w:rsidRPr="008C18B9" w:rsidRDefault="007A7561" w:rsidP="00701719">
            <w:pPr>
              <w:widowControl w:val="0"/>
              <w:spacing w:afterLines="60" w:after="144"/>
              <w:ind w:right="159"/>
              <w:rPr>
                <w:rFonts w:ascii="Arial" w:hAnsi="Arial" w:cs="Arial"/>
                <w:b/>
                <w:bCs/>
                <w:color w:val="000000"/>
                <w:sz w:val="20"/>
                <w:szCs w:val="20"/>
              </w:rPr>
            </w:pPr>
            <w:r w:rsidRPr="008C18B9">
              <w:rPr>
                <w:rFonts w:ascii="Arial" w:hAnsi="Arial" w:cs="Arial"/>
                <w:b/>
                <w:bCs/>
                <w:color w:val="000000"/>
                <w:sz w:val="20"/>
                <w:szCs w:val="20"/>
              </w:rPr>
              <w:t>2020</w:t>
            </w:r>
          </w:p>
        </w:tc>
        <w:tc>
          <w:tcPr>
            <w:tcW w:w="1037" w:type="pct"/>
          </w:tcPr>
          <w:p w14:paraId="0CDFCA7B" w14:textId="77777777" w:rsidR="007A7561" w:rsidRPr="008C18B9" w:rsidRDefault="007A7561" w:rsidP="00701719">
            <w:pPr>
              <w:pStyle w:val="Heading6"/>
              <w:keepNext w:val="0"/>
              <w:keepLines w:val="0"/>
              <w:widowControl w:val="0"/>
              <w:spacing w:before="0" w:afterLines="60" w:after="144"/>
              <w:ind w:right="159"/>
              <w:rPr>
                <w:rFonts w:ascii="Arial" w:eastAsia="Calibri" w:hAnsi="Arial" w:cs="Arial"/>
                <w:b/>
                <w:bCs/>
                <w:i w:val="0"/>
                <w:iCs w:val="0"/>
                <w:color w:val="000000"/>
                <w:sz w:val="20"/>
                <w:szCs w:val="20"/>
              </w:rPr>
            </w:pPr>
            <w:r w:rsidRPr="008C18B9">
              <w:rPr>
                <w:rFonts w:ascii="Arial" w:eastAsia="Calibri" w:hAnsi="Arial" w:cs="Arial"/>
                <w:b/>
                <w:bCs/>
                <w:i w:val="0"/>
                <w:iCs w:val="0"/>
                <w:color w:val="000000"/>
                <w:sz w:val="20"/>
                <w:szCs w:val="20"/>
              </w:rPr>
              <w:t>Quoted in article</w:t>
            </w:r>
          </w:p>
        </w:tc>
        <w:tc>
          <w:tcPr>
            <w:tcW w:w="3447" w:type="pct"/>
          </w:tcPr>
          <w:p w14:paraId="0067970C" w14:textId="0BCB001E" w:rsidR="007A7561" w:rsidRPr="008C18B9" w:rsidRDefault="007A7561" w:rsidP="00701719">
            <w:pPr>
              <w:pStyle w:val="Heading6"/>
              <w:pageBreakBefore/>
              <w:widowControl w:val="0"/>
              <w:spacing w:before="0" w:afterLines="60" w:after="144"/>
              <w:ind w:right="159"/>
              <w:rPr>
                <w:rFonts w:ascii="Arial" w:eastAsia="Calibri" w:hAnsi="Arial" w:cs="Arial"/>
                <w:b/>
                <w:bCs/>
                <w:i w:val="0"/>
                <w:iCs w:val="0"/>
                <w:color w:val="000000"/>
                <w:sz w:val="20"/>
                <w:szCs w:val="20"/>
              </w:rPr>
            </w:pPr>
            <w:r w:rsidRPr="008C18B9">
              <w:rPr>
                <w:rFonts w:ascii="Arial" w:eastAsia="Calibri" w:hAnsi="Arial" w:cs="Arial"/>
                <w:b/>
                <w:bCs/>
                <w:i w:val="0"/>
                <w:iCs w:val="0"/>
                <w:color w:val="000000"/>
                <w:sz w:val="20"/>
                <w:szCs w:val="20"/>
              </w:rPr>
              <w:t>Heidi Stevens, Chicago Tribu</w:t>
            </w:r>
            <w:r w:rsidR="008C18B9" w:rsidRPr="008C18B9">
              <w:rPr>
                <w:rFonts w:ascii="Arial" w:eastAsia="Calibri" w:hAnsi="Arial" w:cs="Arial"/>
                <w:b/>
                <w:bCs/>
                <w:i w:val="0"/>
                <w:iCs w:val="0"/>
                <w:color w:val="000000"/>
                <w:sz w:val="20"/>
                <w:szCs w:val="20"/>
              </w:rPr>
              <w:t>n</w:t>
            </w:r>
            <w:r w:rsidRPr="008C18B9">
              <w:rPr>
                <w:rFonts w:ascii="Arial" w:eastAsia="Calibri" w:hAnsi="Arial" w:cs="Arial"/>
                <w:b/>
                <w:bCs/>
                <w:i w:val="0"/>
                <w:iCs w:val="0"/>
                <w:color w:val="000000"/>
                <w:sz w:val="20"/>
                <w:szCs w:val="20"/>
              </w:rPr>
              <w:t xml:space="preserve">e, “CPS made the right call by pivoting to remote learning. Now put on your masks so these kids can go back to school,” August 6, 2020 </w:t>
            </w:r>
            <w:hyperlink r:id="rId232" w:history="1">
              <w:r w:rsidRPr="008C18B9">
                <w:rPr>
                  <w:rStyle w:val="Hyperlink"/>
                  <w:rFonts w:ascii="Arial" w:eastAsia="Calibri" w:hAnsi="Arial" w:cs="Arial"/>
                  <w:b/>
                  <w:bCs/>
                  <w:i w:val="0"/>
                  <w:iCs w:val="0"/>
                  <w:sz w:val="20"/>
                  <w:szCs w:val="20"/>
                </w:rPr>
                <w:t>https://www.chicagotribune.com/columns/heidi-stevens/ct-heidi-stevens-cps-did-the-right-thing-remote-learning-0805-20200805-hgeeekkprrgsjftxgy4jnmwrby-story.html</w:t>
              </w:r>
            </w:hyperlink>
            <w:r w:rsidRPr="008C18B9">
              <w:rPr>
                <w:rFonts w:ascii="Arial" w:eastAsia="Calibri" w:hAnsi="Arial" w:cs="Arial"/>
                <w:b/>
                <w:bCs/>
                <w:i w:val="0"/>
                <w:iCs w:val="0"/>
                <w:color w:val="000000"/>
                <w:sz w:val="20"/>
                <w:szCs w:val="20"/>
              </w:rPr>
              <w:t xml:space="preserve"> </w:t>
            </w:r>
          </w:p>
        </w:tc>
      </w:tr>
      <w:tr w:rsidR="007A7561" w:rsidRPr="00325365" w14:paraId="7896B264" w14:textId="77777777" w:rsidTr="00701719">
        <w:trPr>
          <w:trHeight w:val="1080"/>
        </w:trPr>
        <w:tc>
          <w:tcPr>
            <w:tcW w:w="516" w:type="pct"/>
          </w:tcPr>
          <w:p w14:paraId="0894D284" w14:textId="77777777" w:rsidR="007A7561" w:rsidRPr="005B39E3" w:rsidRDefault="007A7561" w:rsidP="00701719">
            <w:pPr>
              <w:widowControl w:val="0"/>
              <w:spacing w:afterLines="60" w:after="144"/>
              <w:ind w:right="159"/>
              <w:rPr>
                <w:rFonts w:ascii="Arial" w:hAnsi="Arial" w:cs="Arial"/>
                <w:color w:val="000000"/>
                <w:sz w:val="20"/>
                <w:szCs w:val="20"/>
              </w:rPr>
            </w:pPr>
            <w:r w:rsidRPr="005B39E3">
              <w:rPr>
                <w:rFonts w:ascii="Arial" w:hAnsi="Arial" w:cs="Arial"/>
                <w:color w:val="000000"/>
                <w:sz w:val="20"/>
                <w:szCs w:val="20"/>
              </w:rPr>
              <w:t>2020</w:t>
            </w:r>
          </w:p>
        </w:tc>
        <w:tc>
          <w:tcPr>
            <w:tcW w:w="1037" w:type="pct"/>
          </w:tcPr>
          <w:p w14:paraId="505CD9E2" w14:textId="77777777" w:rsidR="007A7561" w:rsidRPr="005B39E3" w:rsidRDefault="007A7561" w:rsidP="00701719">
            <w:pPr>
              <w:pStyle w:val="Heading6"/>
              <w:keepNext w:val="0"/>
              <w:keepLines w:val="0"/>
              <w:widowControl w:val="0"/>
              <w:spacing w:before="0" w:afterLines="60" w:after="144"/>
              <w:ind w:right="159"/>
              <w:rPr>
                <w:rFonts w:ascii="Arial" w:eastAsia="Calibri" w:hAnsi="Arial" w:cs="Arial"/>
                <w:i w:val="0"/>
                <w:iCs w:val="0"/>
                <w:color w:val="000000"/>
                <w:sz w:val="20"/>
                <w:szCs w:val="20"/>
              </w:rPr>
            </w:pPr>
            <w:r w:rsidRPr="005B39E3">
              <w:rPr>
                <w:rFonts w:ascii="Arial" w:eastAsia="Calibri" w:hAnsi="Arial" w:cs="Arial"/>
                <w:i w:val="0"/>
                <w:iCs w:val="0"/>
                <w:color w:val="000000"/>
                <w:sz w:val="20"/>
                <w:szCs w:val="20"/>
              </w:rPr>
              <w:t>Quoted in article</w:t>
            </w:r>
          </w:p>
        </w:tc>
        <w:tc>
          <w:tcPr>
            <w:tcW w:w="3447" w:type="pct"/>
          </w:tcPr>
          <w:p w14:paraId="151F9B54" w14:textId="77777777" w:rsidR="007A7561" w:rsidRPr="005B39E3" w:rsidRDefault="007A7561" w:rsidP="00701719">
            <w:pPr>
              <w:pStyle w:val="Heading6"/>
              <w:pageBreakBefore/>
              <w:widowControl w:val="0"/>
              <w:spacing w:before="0" w:afterLines="60" w:after="144"/>
              <w:ind w:right="159"/>
              <w:rPr>
                <w:rFonts w:ascii="Arial" w:eastAsia="Calibri" w:hAnsi="Arial" w:cs="Arial"/>
                <w:bCs/>
                <w:i w:val="0"/>
                <w:iCs w:val="0"/>
                <w:color w:val="000000"/>
                <w:sz w:val="20"/>
                <w:szCs w:val="20"/>
              </w:rPr>
            </w:pPr>
            <w:r w:rsidRPr="005B39E3">
              <w:rPr>
                <w:rFonts w:ascii="Arial" w:eastAsia="Calibri" w:hAnsi="Arial" w:cs="Arial"/>
                <w:bCs/>
                <w:i w:val="0"/>
                <w:iCs w:val="0"/>
                <w:color w:val="000000"/>
                <w:sz w:val="20"/>
                <w:szCs w:val="20"/>
              </w:rPr>
              <w:t xml:space="preserve">David Schneider, NBC5, “Local coronavirus survivor keeps donating blood to help others,” August 7, 2020 </w:t>
            </w:r>
            <w:hyperlink r:id="rId233" w:history="1">
              <w:r w:rsidRPr="005B39E3">
                <w:rPr>
                  <w:rStyle w:val="Hyperlink"/>
                  <w:rFonts w:ascii="Arial" w:eastAsia="Calibri" w:hAnsi="Arial" w:cs="Arial"/>
                  <w:bCs/>
                  <w:i w:val="0"/>
                  <w:iCs w:val="0"/>
                  <w:sz w:val="20"/>
                  <w:szCs w:val="20"/>
                </w:rPr>
                <w:t>https://www.mynbc5.com/article/local-coronavirus-survivor-keeps-donating-blood-to-help-others/33539210</w:t>
              </w:r>
            </w:hyperlink>
            <w:r w:rsidRPr="005B39E3">
              <w:rPr>
                <w:rFonts w:ascii="Arial" w:eastAsia="Calibri" w:hAnsi="Arial" w:cs="Arial"/>
                <w:bCs/>
                <w:i w:val="0"/>
                <w:iCs w:val="0"/>
                <w:color w:val="000000"/>
                <w:sz w:val="20"/>
                <w:szCs w:val="20"/>
              </w:rPr>
              <w:t xml:space="preserve"> </w:t>
            </w:r>
          </w:p>
        </w:tc>
      </w:tr>
      <w:tr w:rsidR="007A7561" w:rsidRPr="00325365" w14:paraId="4ED9040B" w14:textId="77777777" w:rsidTr="00701719">
        <w:trPr>
          <w:trHeight w:val="1285"/>
        </w:trPr>
        <w:tc>
          <w:tcPr>
            <w:tcW w:w="516" w:type="pct"/>
          </w:tcPr>
          <w:p w14:paraId="48468E1B" w14:textId="77777777" w:rsidR="007A7561" w:rsidRPr="005B39E3" w:rsidRDefault="007A7561" w:rsidP="00701719">
            <w:pPr>
              <w:widowControl w:val="0"/>
              <w:spacing w:afterLines="60" w:after="144"/>
              <w:ind w:right="159"/>
              <w:rPr>
                <w:rFonts w:ascii="Arial" w:hAnsi="Arial" w:cs="Arial"/>
                <w:color w:val="000000"/>
                <w:sz w:val="20"/>
                <w:szCs w:val="20"/>
              </w:rPr>
            </w:pPr>
            <w:r w:rsidRPr="005B39E3">
              <w:rPr>
                <w:rFonts w:ascii="Arial" w:hAnsi="Arial" w:cs="Arial"/>
                <w:color w:val="000000"/>
                <w:sz w:val="20"/>
                <w:szCs w:val="20"/>
              </w:rPr>
              <w:t>2020</w:t>
            </w:r>
          </w:p>
        </w:tc>
        <w:tc>
          <w:tcPr>
            <w:tcW w:w="1037" w:type="pct"/>
          </w:tcPr>
          <w:p w14:paraId="55C66B50" w14:textId="77777777" w:rsidR="007A7561" w:rsidRPr="005B39E3" w:rsidRDefault="007A7561" w:rsidP="00701719">
            <w:pPr>
              <w:pStyle w:val="Heading6"/>
              <w:keepNext w:val="0"/>
              <w:keepLines w:val="0"/>
              <w:widowControl w:val="0"/>
              <w:spacing w:before="0" w:afterLines="60" w:after="144"/>
              <w:ind w:right="159"/>
              <w:rPr>
                <w:rFonts w:ascii="Arial" w:eastAsia="Calibri" w:hAnsi="Arial" w:cs="Arial"/>
                <w:i w:val="0"/>
                <w:iCs w:val="0"/>
                <w:color w:val="000000"/>
                <w:sz w:val="20"/>
                <w:szCs w:val="20"/>
              </w:rPr>
            </w:pPr>
            <w:r w:rsidRPr="005B39E3">
              <w:rPr>
                <w:rFonts w:ascii="Arial" w:eastAsia="Calibri" w:hAnsi="Arial" w:cs="Arial"/>
                <w:i w:val="0"/>
                <w:iCs w:val="0"/>
                <w:color w:val="000000"/>
                <w:sz w:val="20"/>
                <w:szCs w:val="20"/>
              </w:rPr>
              <w:t>Quoted in article</w:t>
            </w:r>
          </w:p>
        </w:tc>
        <w:tc>
          <w:tcPr>
            <w:tcW w:w="3447" w:type="pct"/>
          </w:tcPr>
          <w:p w14:paraId="380FBD2C" w14:textId="77777777" w:rsidR="007A7561" w:rsidRPr="005B39E3" w:rsidRDefault="007A7561" w:rsidP="00701719">
            <w:pPr>
              <w:pStyle w:val="Heading6"/>
              <w:pageBreakBefore/>
              <w:widowControl w:val="0"/>
              <w:spacing w:before="0" w:afterLines="60" w:after="144"/>
              <w:ind w:right="159"/>
              <w:rPr>
                <w:rFonts w:ascii="Arial" w:eastAsia="Calibri" w:hAnsi="Arial" w:cs="Arial"/>
                <w:bCs/>
                <w:i w:val="0"/>
                <w:iCs w:val="0"/>
                <w:color w:val="000000"/>
                <w:sz w:val="20"/>
                <w:szCs w:val="20"/>
              </w:rPr>
            </w:pPr>
            <w:r w:rsidRPr="005B39E3">
              <w:rPr>
                <w:rFonts w:ascii="Arial" w:eastAsia="Calibri" w:hAnsi="Arial" w:cs="Arial"/>
                <w:bCs/>
                <w:i w:val="0"/>
                <w:iCs w:val="0"/>
                <w:color w:val="000000"/>
                <w:sz w:val="20"/>
                <w:szCs w:val="20"/>
              </w:rPr>
              <w:t xml:space="preserve">Jasper Goodman, VT Digger, “As UVM move-in looms, testing plan does little to quell Burlington’s concerns,” August 6, 2020 </w:t>
            </w:r>
            <w:hyperlink r:id="rId234" w:history="1">
              <w:r w:rsidRPr="005B39E3">
                <w:rPr>
                  <w:rStyle w:val="Hyperlink"/>
                  <w:rFonts w:ascii="Arial" w:eastAsia="Calibri" w:hAnsi="Arial" w:cs="Arial"/>
                  <w:bCs/>
                  <w:i w:val="0"/>
                  <w:iCs w:val="0"/>
                  <w:sz w:val="20"/>
                  <w:szCs w:val="20"/>
                </w:rPr>
                <w:t>https://vtdigger.org/2020/08/06/as-uvm-move-in-looms-testing-plan-does-little-to-quell-burlingtons-concerns/</w:t>
              </w:r>
            </w:hyperlink>
            <w:r w:rsidRPr="005B39E3">
              <w:rPr>
                <w:rFonts w:ascii="Arial" w:eastAsia="Calibri" w:hAnsi="Arial" w:cs="Arial"/>
                <w:bCs/>
                <w:i w:val="0"/>
                <w:iCs w:val="0"/>
                <w:color w:val="000000"/>
                <w:sz w:val="20"/>
                <w:szCs w:val="20"/>
              </w:rPr>
              <w:t xml:space="preserve"> </w:t>
            </w:r>
          </w:p>
        </w:tc>
      </w:tr>
      <w:tr w:rsidR="007A7561" w:rsidRPr="00325365" w14:paraId="064139A9" w14:textId="77777777" w:rsidTr="00701719">
        <w:trPr>
          <w:trHeight w:val="963"/>
        </w:trPr>
        <w:tc>
          <w:tcPr>
            <w:tcW w:w="516" w:type="pct"/>
          </w:tcPr>
          <w:p w14:paraId="767D09A3" w14:textId="77777777" w:rsidR="007A7561" w:rsidRPr="005B39E3" w:rsidRDefault="007A7561" w:rsidP="00701719">
            <w:pPr>
              <w:widowControl w:val="0"/>
              <w:spacing w:afterLines="60" w:after="144"/>
              <w:ind w:right="159"/>
              <w:rPr>
                <w:rFonts w:ascii="Arial" w:hAnsi="Arial" w:cs="Arial"/>
                <w:b/>
                <w:bCs/>
                <w:color w:val="000000"/>
                <w:sz w:val="20"/>
                <w:szCs w:val="20"/>
              </w:rPr>
            </w:pPr>
            <w:r w:rsidRPr="005B39E3">
              <w:rPr>
                <w:rFonts w:ascii="Arial" w:hAnsi="Arial" w:cs="Arial"/>
                <w:b/>
                <w:bCs/>
                <w:color w:val="000000"/>
                <w:sz w:val="20"/>
                <w:szCs w:val="20"/>
              </w:rPr>
              <w:t>2020</w:t>
            </w:r>
          </w:p>
        </w:tc>
        <w:tc>
          <w:tcPr>
            <w:tcW w:w="1037" w:type="pct"/>
          </w:tcPr>
          <w:p w14:paraId="35E7A4C8" w14:textId="77777777" w:rsidR="007A7561" w:rsidRPr="005B39E3" w:rsidRDefault="007A7561" w:rsidP="00701719">
            <w:pPr>
              <w:pStyle w:val="Heading6"/>
              <w:keepNext w:val="0"/>
              <w:keepLines w:val="0"/>
              <w:widowControl w:val="0"/>
              <w:spacing w:before="0" w:afterLines="60" w:after="144"/>
              <w:ind w:right="159"/>
              <w:rPr>
                <w:rFonts w:ascii="Arial" w:eastAsia="Calibri" w:hAnsi="Arial" w:cs="Arial"/>
                <w:b/>
                <w:bCs/>
                <w:i w:val="0"/>
                <w:iCs w:val="0"/>
                <w:color w:val="000000"/>
                <w:sz w:val="20"/>
                <w:szCs w:val="20"/>
              </w:rPr>
            </w:pPr>
            <w:r w:rsidRPr="005B39E3">
              <w:rPr>
                <w:rFonts w:ascii="Arial" w:eastAsia="Calibri" w:hAnsi="Arial" w:cs="Arial"/>
                <w:b/>
                <w:bCs/>
                <w:i w:val="0"/>
                <w:iCs w:val="0"/>
                <w:color w:val="000000"/>
                <w:sz w:val="20"/>
                <w:szCs w:val="20"/>
              </w:rPr>
              <w:t>Radio interview</w:t>
            </w:r>
          </w:p>
        </w:tc>
        <w:tc>
          <w:tcPr>
            <w:tcW w:w="3447" w:type="pct"/>
          </w:tcPr>
          <w:p w14:paraId="12A95C29" w14:textId="77777777" w:rsidR="007A7561" w:rsidRPr="005B39E3" w:rsidRDefault="007A7561" w:rsidP="00701719">
            <w:pPr>
              <w:pStyle w:val="Heading6"/>
              <w:pageBreakBefore/>
              <w:widowControl w:val="0"/>
              <w:spacing w:before="0" w:afterLines="60" w:after="144"/>
              <w:ind w:right="159"/>
              <w:rPr>
                <w:rFonts w:ascii="Arial" w:eastAsia="Calibri" w:hAnsi="Arial" w:cs="Arial"/>
                <w:b/>
                <w:bCs/>
                <w:i w:val="0"/>
                <w:iCs w:val="0"/>
                <w:color w:val="000000"/>
                <w:sz w:val="20"/>
                <w:szCs w:val="20"/>
              </w:rPr>
            </w:pPr>
            <w:r w:rsidRPr="005B39E3">
              <w:rPr>
                <w:rFonts w:ascii="Arial" w:eastAsia="Calibri" w:hAnsi="Arial" w:cs="Arial"/>
                <w:b/>
                <w:bCs/>
                <w:i w:val="0"/>
                <w:iCs w:val="0"/>
                <w:color w:val="000000"/>
                <w:sz w:val="20"/>
                <w:szCs w:val="20"/>
              </w:rPr>
              <w:t xml:space="preserve">Peter Armstrong, CBC Radio One show As It Happens, “Russian Vaccine” August 11, 2020 </w:t>
            </w:r>
            <w:hyperlink r:id="rId235" w:history="1">
              <w:r w:rsidRPr="005B39E3">
                <w:rPr>
                  <w:rStyle w:val="Hyperlink"/>
                  <w:rFonts w:ascii="Arial" w:eastAsia="Calibri" w:hAnsi="Arial" w:cs="Arial"/>
                  <w:b/>
                  <w:bCs/>
                  <w:i w:val="0"/>
                  <w:iCs w:val="0"/>
                  <w:sz w:val="20"/>
                  <w:szCs w:val="20"/>
                </w:rPr>
                <w:t>https://www.cbc.ca/radio/asithappens/as-it-happens-tuesday-edition-1.5682042</w:t>
              </w:r>
            </w:hyperlink>
            <w:r w:rsidRPr="005B39E3">
              <w:rPr>
                <w:rFonts w:ascii="Arial" w:eastAsia="Calibri" w:hAnsi="Arial" w:cs="Arial"/>
                <w:b/>
                <w:bCs/>
                <w:i w:val="0"/>
                <w:iCs w:val="0"/>
                <w:color w:val="000000"/>
                <w:sz w:val="20"/>
                <w:szCs w:val="20"/>
              </w:rPr>
              <w:t xml:space="preserve"> </w:t>
            </w:r>
          </w:p>
        </w:tc>
      </w:tr>
      <w:tr w:rsidR="007A7561" w:rsidRPr="0078094E" w14:paraId="6DA70B7D" w14:textId="77777777" w:rsidTr="00701719">
        <w:trPr>
          <w:trHeight w:val="1285"/>
        </w:trPr>
        <w:tc>
          <w:tcPr>
            <w:tcW w:w="516" w:type="pct"/>
          </w:tcPr>
          <w:p w14:paraId="0F4DB4AE" w14:textId="77777777" w:rsidR="007A7561" w:rsidRPr="005B39E3" w:rsidRDefault="007A7561" w:rsidP="00701719">
            <w:pPr>
              <w:widowControl w:val="0"/>
              <w:spacing w:afterLines="60" w:after="144"/>
              <w:ind w:right="159"/>
              <w:rPr>
                <w:rFonts w:ascii="Arial" w:hAnsi="Arial" w:cs="Arial"/>
                <w:b/>
                <w:bCs/>
                <w:color w:val="000000"/>
                <w:sz w:val="20"/>
                <w:szCs w:val="20"/>
              </w:rPr>
            </w:pPr>
            <w:r w:rsidRPr="005B39E3">
              <w:rPr>
                <w:rFonts w:ascii="Arial" w:hAnsi="Arial" w:cs="Arial"/>
                <w:b/>
                <w:bCs/>
                <w:color w:val="000000"/>
                <w:sz w:val="20"/>
                <w:szCs w:val="20"/>
              </w:rPr>
              <w:t>2020</w:t>
            </w:r>
          </w:p>
        </w:tc>
        <w:tc>
          <w:tcPr>
            <w:tcW w:w="1037" w:type="pct"/>
          </w:tcPr>
          <w:p w14:paraId="3319381A" w14:textId="77777777" w:rsidR="007A7561" w:rsidRPr="005B39E3" w:rsidRDefault="007A7561" w:rsidP="00701719">
            <w:pPr>
              <w:pStyle w:val="Heading6"/>
              <w:keepNext w:val="0"/>
              <w:keepLines w:val="0"/>
              <w:widowControl w:val="0"/>
              <w:spacing w:before="0" w:afterLines="60" w:after="144"/>
              <w:ind w:right="159"/>
              <w:rPr>
                <w:rFonts w:ascii="Arial" w:eastAsia="Calibri" w:hAnsi="Arial" w:cs="Arial"/>
                <w:b/>
                <w:bCs/>
                <w:i w:val="0"/>
                <w:iCs w:val="0"/>
                <w:color w:val="000000"/>
                <w:sz w:val="20"/>
                <w:szCs w:val="20"/>
              </w:rPr>
            </w:pPr>
            <w:r w:rsidRPr="005B39E3">
              <w:rPr>
                <w:rFonts w:ascii="Arial" w:eastAsia="Calibri" w:hAnsi="Arial" w:cs="Arial"/>
                <w:b/>
                <w:bCs/>
                <w:i w:val="0"/>
                <w:iCs w:val="0"/>
                <w:color w:val="000000"/>
                <w:sz w:val="20"/>
                <w:szCs w:val="20"/>
              </w:rPr>
              <w:t>Quoted in article</w:t>
            </w:r>
          </w:p>
        </w:tc>
        <w:tc>
          <w:tcPr>
            <w:tcW w:w="3447" w:type="pct"/>
          </w:tcPr>
          <w:p w14:paraId="6989FC75" w14:textId="77777777" w:rsidR="007A7561" w:rsidRPr="005B39E3" w:rsidRDefault="007A7561" w:rsidP="00701719">
            <w:pPr>
              <w:pStyle w:val="Heading6"/>
              <w:pageBreakBefore/>
              <w:widowControl w:val="0"/>
              <w:spacing w:before="0" w:afterLines="60" w:after="144"/>
              <w:ind w:right="159"/>
              <w:rPr>
                <w:rFonts w:ascii="Arial" w:eastAsia="Calibri" w:hAnsi="Arial" w:cs="Arial"/>
                <w:b/>
                <w:bCs/>
                <w:i w:val="0"/>
                <w:iCs w:val="0"/>
                <w:color w:val="000000"/>
                <w:sz w:val="20"/>
                <w:szCs w:val="20"/>
              </w:rPr>
            </w:pPr>
            <w:r w:rsidRPr="005B39E3">
              <w:rPr>
                <w:rFonts w:ascii="Arial" w:eastAsia="Calibri" w:hAnsi="Arial" w:cs="Arial"/>
                <w:b/>
                <w:bCs/>
                <w:i w:val="0"/>
                <w:iCs w:val="0"/>
                <w:color w:val="000000"/>
                <w:sz w:val="20"/>
                <w:szCs w:val="20"/>
              </w:rPr>
              <w:t xml:space="preserve">Kara Cuzzone, Cosmopolitan, “11 Ways to Stay Healthy in Your Dorm, Because We're *Still* in a Pandemic,” August 18, 2020 </w:t>
            </w:r>
            <w:hyperlink r:id="rId236" w:history="1">
              <w:r w:rsidRPr="005B39E3">
                <w:rPr>
                  <w:rStyle w:val="Hyperlink"/>
                  <w:rFonts w:ascii="Arial" w:eastAsia="Calibri" w:hAnsi="Arial" w:cs="Arial"/>
                  <w:b/>
                  <w:bCs/>
                  <w:i w:val="0"/>
                  <w:iCs w:val="0"/>
                  <w:sz w:val="20"/>
                  <w:szCs w:val="20"/>
                </w:rPr>
                <w:t>https://www.cosmopolitan.com/health-fitness/a33554357/coronavirus-college-campus-dorms/</w:t>
              </w:r>
            </w:hyperlink>
            <w:r w:rsidRPr="005B39E3">
              <w:rPr>
                <w:rFonts w:ascii="Arial" w:eastAsia="Calibri" w:hAnsi="Arial" w:cs="Arial"/>
                <w:b/>
                <w:bCs/>
                <w:i w:val="0"/>
                <w:iCs w:val="0"/>
                <w:color w:val="000000"/>
                <w:sz w:val="20"/>
                <w:szCs w:val="20"/>
              </w:rPr>
              <w:t xml:space="preserve"> </w:t>
            </w:r>
          </w:p>
        </w:tc>
      </w:tr>
      <w:tr w:rsidR="007A7561" w:rsidRPr="00325365" w14:paraId="072FF8FA" w14:textId="77777777" w:rsidTr="00701719">
        <w:trPr>
          <w:trHeight w:val="1285"/>
        </w:trPr>
        <w:tc>
          <w:tcPr>
            <w:tcW w:w="516" w:type="pct"/>
          </w:tcPr>
          <w:p w14:paraId="3C70A555" w14:textId="77777777" w:rsidR="007A7561" w:rsidRPr="005B39E3" w:rsidRDefault="007A7561" w:rsidP="00701719">
            <w:pPr>
              <w:widowControl w:val="0"/>
              <w:spacing w:afterLines="60" w:after="144"/>
              <w:ind w:right="159"/>
              <w:rPr>
                <w:rFonts w:ascii="Arial" w:hAnsi="Arial" w:cs="Arial"/>
                <w:color w:val="000000"/>
                <w:sz w:val="20"/>
                <w:szCs w:val="20"/>
              </w:rPr>
            </w:pPr>
            <w:r w:rsidRPr="005B39E3">
              <w:rPr>
                <w:rFonts w:ascii="Arial" w:hAnsi="Arial" w:cs="Arial"/>
                <w:color w:val="000000"/>
                <w:sz w:val="20"/>
                <w:szCs w:val="20"/>
              </w:rPr>
              <w:t>2020</w:t>
            </w:r>
          </w:p>
        </w:tc>
        <w:tc>
          <w:tcPr>
            <w:tcW w:w="1037" w:type="pct"/>
          </w:tcPr>
          <w:p w14:paraId="48838F83" w14:textId="77777777" w:rsidR="007A7561" w:rsidRPr="005B39E3" w:rsidRDefault="007A7561" w:rsidP="00701719">
            <w:pPr>
              <w:pStyle w:val="Heading6"/>
              <w:keepNext w:val="0"/>
              <w:keepLines w:val="0"/>
              <w:widowControl w:val="0"/>
              <w:spacing w:before="0" w:afterLines="60" w:after="144"/>
              <w:ind w:right="159"/>
              <w:rPr>
                <w:rFonts w:ascii="Arial" w:eastAsia="Calibri" w:hAnsi="Arial" w:cs="Arial"/>
                <w:i w:val="0"/>
                <w:iCs w:val="0"/>
                <w:color w:val="000000"/>
                <w:sz w:val="20"/>
                <w:szCs w:val="20"/>
              </w:rPr>
            </w:pPr>
            <w:r w:rsidRPr="005B39E3">
              <w:rPr>
                <w:rFonts w:ascii="Arial" w:eastAsia="Calibri" w:hAnsi="Arial" w:cs="Arial"/>
                <w:i w:val="0"/>
                <w:iCs w:val="0"/>
                <w:color w:val="000000"/>
                <w:sz w:val="20"/>
                <w:szCs w:val="20"/>
              </w:rPr>
              <w:t>Radio panelist</w:t>
            </w:r>
          </w:p>
        </w:tc>
        <w:tc>
          <w:tcPr>
            <w:tcW w:w="3447" w:type="pct"/>
          </w:tcPr>
          <w:p w14:paraId="7A256210" w14:textId="77777777" w:rsidR="007A7561" w:rsidRPr="005B39E3" w:rsidRDefault="007A7561" w:rsidP="00701719">
            <w:pPr>
              <w:pStyle w:val="Heading6"/>
              <w:pageBreakBefore/>
              <w:widowControl w:val="0"/>
              <w:spacing w:before="0" w:afterLines="60" w:after="144"/>
              <w:ind w:right="159"/>
              <w:rPr>
                <w:rFonts w:ascii="Arial" w:eastAsia="Calibri" w:hAnsi="Arial" w:cs="Arial"/>
                <w:bCs/>
                <w:i w:val="0"/>
                <w:iCs w:val="0"/>
                <w:color w:val="000000"/>
                <w:sz w:val="20"/>
                <w:szCs w:val="20"/>
              </w:rPr>
            </w:pPr>
            <w:r w:rsidRPr="005B39E3">
              <w:rPr>
                <w:rFonts w:ascii="Arial" w:eastAsia="Calibri" w:hAnsi="Arial" w:cs="Arial"/>
                <w:bCs/>
                <w:i w:val="0"/>
                <w:iCs w:val="0"/>
                <w:color w:val="000000"/>
                <w:sz w:val="20"/>
                <w:szCs w:val="20"/>
              </w:rPr>
              <w:t xml:space="preserve">Laura Knoy, New Hampshire Public Radio The Exchange, “COVID-19: Where Does New Hampshire Go from Here?” with Jess Lahey &amp; KJ Dell’Antonia, August 18, 2020 live event </w:t>
            </w:r>
            <w:hyperlink r:id="rId237" w:anchor="stream/0" w:history="1">
              <w:r w:rsidRPr="005B39E3">
                <w:rPr>
                  <w:rStyle w:val="Hyperlink"/>
                  <w:rFonts w:ascii="Arial" w:eastAsia="Calibri" w:hAnsi="Arial" w:cs="Arial"/>
                  <w:bCs/>
                  <w:i w:val="0"/>
                  <w:iCs w:val="0"/>
                  <w:sz w:val="20"/>
                  <w:szCs w:val="20"/>
                </w:rPr>
                <w:t>https://www.nhpr.org/post/live-home-navigating-back-school-family#stream/0</w:t>
              </w:r>
            </w:hyperlink>
            <w:r w:rsidRPr="005B39E3">
              <w:rPr>
                <w:rFonts w:ascii="Arial" w:eastAsia="Calibri" w:hAnsi="Arial" w:cs="Arial"/>
                <w:bCs/>
                <w:i w:val="0"/>
                <w:iCs w:val="0"/>
                <w:color w:val="000000"/>
                <w:sz w:val="20"/>
                <w:szCs w:val="20"/>
              </w:rPr>
              <w:t xml:space="preserve"> </w:t>
            </w:r>
          </w:p>
        </w:tc>
      </w:tr>
      <w:tr w:rsidR="007A7561" w:rsidRPr="00325365" w14:paraId="4543297B" w14:textId="77777777" w:rsidTr="00701719">
        <w:trPr>
          <w:trHeight w:val="1285"/>
        </w:trPr>
        <w:tc>
          <w:tcPr>
            <w:tcW w:w="516" w:type="pct"/>
          </w:tcPr>
          <w:p w14:paraId="566F375B" w14:textId="77777777" w:rsidR="007A7561" w:rsidRPr="005B39E3" w:rsidRDefault="007A7561" w:rsidP="00701719">
            <w:pPr>
              <w:widowControl w:val="0"/>
              <w:spacing w:afterLines="60" w:after="144"/>
              <w:ind w:right="159"/>
              <w:rPr>
                <w:rFonts w:ascii="Arial" w:hAnsi="Arial" w:cs="Arial"/>
                <w:b/>
                <w:bCs/>
                <w:color w:val="000000"/>
                <w:sz w:val="20"/>
                <w:szCs w:val="20"/>
              </w:rPr>
            </w:pPr>
            <w:r w:rsidRPr="005B39E3">
              <w:rPr>
                <w:rFonts w:ascii="Arial" w:hAnsi="Arial" w:cs="Arial"/>
                <w:b/>
                <w:bCs/>
                <w:color w:val="000000"/>
                <w:sz w:val="20"/>
                <w:szCs w:val="20"/>
              </w:rPr>
              <w:t>2020</w:t>
            </w:r>
          </w:p>
        </w:tc>
        <w:tc>
          <w:tcPr>
            <w:tcW w:w="1037" w:type="pct"/>
          </w:tcPr>
          <w:p w14:paraId="03AB822B" w14:textId="77777777" w:rsidR="007A7561" w:rsidRPr="005B39E3" w:rsidRDefault="007A7561" w:rsidP="00701719">
            <w:pPr>
              <w:pStyle w:val="Heading6"/>
              <w:keepNext w:val="0"/>
              <w:keepLines w:val="0"/>
              <w:widowControl w:val="0"/>
              <w:spacing w:before="0" w:afterLines="60" w:after="144"/>
              <w:ind w:right="159"/>
              <w:rPr>
                <w:rFonts w:ascii="Arial" w:eastAsia="Calibri" w:hAnsi="Arial" w:cs="Arial"/>
                <w:b/>
                <w:bCs/>
                <w:i w:val="0"/>
                <w:iCs w:val="0"/>
                <w:color w:val="000000"/>
                <w:sz w:val="20"/>
                <w:szCs w:val="20"/>
              </w:rPr>
            </w:pPr>
            <w:r w:rsidRPr="005B39E3">
              <w:rPr>
                <w:rFonts w:ascii="Arial" w:eastAsia="Calibri" w:hAnsi="Arial" w:cs="Arial"/>
                <w:b/>
                <w:bCs/>
                <w:i w:val="0"/>
                <w:iCs w:val="0"/>
                <w:color w:val="000000"/>
                <w:sz w:val="20"/>
                <w:szCs w:val="20"/>
              </w:rPr>
              <w:t>Quoted in article</w:t>
            </w:r>
          </w:p>
        </w:tc>
        <w:tc>
          <w:tcPr>
            <w:tcW w:w="3447" w:type="pct"/>
          </w:tcPr>
          <w:p w14:paraId="65AD5282" w14:textId="77777777" w:rsidR="007A7561" w:rsidRPr="005B39E3" w:rsidRDefault="007A7561" w:rsidP="00701719">
            <w:pPr>
              <w:pStyle w:val="Heading6"/>
              <w:pageBreakBefore/>
              <w:widowControl w:val="0"/>
              <w:spacing w:before="0" w:afterLines="60" w:after="144"/>
              <w:ind w:right="159"/>
              <w:rPr>
                <w:rFonts w:ascii="Arial" w:eastAsia="Calibri" w:hAnsi="Arial" w:cs="Arial"/>
                <w:b/>
                <w:bCs/>
                <w:i w:val="0"/>
                <w:iCs w:val="0"/>
                <w:color w:val="000000"/>
                <w:sz w:val="20"/>
                <w:szCs w:val="20"/>
              </w:rPr>
            </w:pPr>
            <w:r w:rsidRPr="005B39E3">
              <w:rPr>
                <w:rFonts w:ascii="Arial" w:eastAsia="Calibri" w:hAnsi="Arial" w:cs="Arial"/>
                <w:b/>
                <w:bCs/>
                <w:i w:val="0"/>
                <w:iCs w:val="0"/>
                <w:color w:val="000000"/>
                <w:sz w:val="20"/>
                <w:szCs w:val="20"/>
              </w:rPr>
              <w:t xml:space="preserve">NBC Bay Area, “4 Questions Parents Need to Ask Before Sending Kids Back to School in Person,” August 18, 2020 </w:t>
            </w:r>
            <w:hyperlink r:id="rId238" w:history="1">
              <w:r w:rsidRPr="005B39E3">
                <w:rPr>
                  <w:rStyle w:val="Hyperlink"/>
                  <w:rFonts w:ascii="Arial" w:eastAsia="Calibri" w:hAnsi="Arial" w:cs="Arial"/>
                  <w:b/>
                  <w:bCs/>
                  <w:i w:val="0"/>
                  <w:iCs w:val="0"/>
                  <w:sz w:val="20"/>
                  <w:szCs w:val="20"/>
                </w:rPr>
                <w:t>https://www.nbcbayarea.com/news/national-international/4-questions-parents-need-to-ask-before-sending-kids-back-to-school-in-person/2346729/</w:t>
              </w:r>
            </w:hyperlink>
            <w:r w:rsidRPr="005B39E3">
              <w:rPr>
                <w:rFonts w:ascii="Arial" w:eastAsia="Calibri" w:hAnsi="Arial" w:cs="Arial"/>
                <w:b/>
                <w:bCs/>
                <w:i w:val="0"/>
                <w:iCs w:val="0"/>
                <w:color w:val="000000"/>
                <w:sz w:val="20"/>
                <w:szCs w:val="20"/>
              </w:rPr>
              <w:t xml:space="preserve"> </w:t>
            </w:r>
          </w:p>
        </w:tc>
      </w:tr>
      <w:tr w:rsidR="007A7561" w:rsidRPr="00325365" w14:paraId="499572DE" w14:textId="77777777" w:rsidTr="00701719">
        <w:trPr>
          <w:trHeight w:val="1071"/>
        </w:trPr>
        <w:tc>
          <w:tcPr>
            <w:tcW w:w="516" w:type="pct"/>
          </w:tcPr>
          <w:p w14:paraId="3C9B2EDF" w14:textId="77777777" w:rsidR="007A7561" w:rsidRPr="005B39E3" w:rsidRDefault="007A7561" w:rsidP="00701719">
            <w:pPr>
              <w:widowControl w:val="0"/>
              <w:spacing w:afterLines="60" w:after="144"/>
              <w:ind w:right="159"/>
              <w:rPr>
                <w:rFonts w:ascii="Arial" w:hAnsi="Arial" w:cs="Arial"/>
                <w:color w:val="000000"/>
                <w:sz w:val="20"/>
                <w:szCs w:val="20"/>
              </w:rPr>
            </w:pPr>
            <w:r w:rsidRPr="005B39E3">
              <w:rPr>
                <w:rFonts w:ascii="Arial" w:hAnsi="Arial" w:cs="Arial"/>
                <w:color w:val="000000"/>
                <w:sz w:val="20"/>
                <w:szCs w:val="20"/>
              </w:rPr>
              <w:lastRenderedPageBreak/>
              <w:t>2020</w:t>
            </w:r>
          </w:p>
        </w:tc>
        <w:tc>
          <w:tcPr>
            <w:tcW w:w="1037" w:type="pct"/>
          </w:tcPr>
          <w:p w14:paraId="2861FD07" w14:textId="77777777" w:rsidR="007A7561" w:rsidRPr="005B39E3" w:rsidRDefault="007A7561" w:rsidP="00701719">
            <w:pPr>
              <w:pStyle w:val="Heading6"/>
              <w:keepNext w:val="0"/>
              <w:keepLines w:val="0"/>
              <w:widowControl w:val="0"/>
              <w:spacing w:before="0" w:afterLines="60" w:after="144"/>
              <w:ind w:right="159"/>
              <w:rPr>
                <w:rFonts w:ascii="Arial" w:eastAsia="Calibri" w:hAnsi="Arial" w:cs="Arial"/>
                <w:i w:val="0"/>
                <w:iCs w:val="0"/>
                <w:color w:val="000000"/>
                <w:sz w:val="20"/>
                <w:szCs w:val="20"/>
              </w:rPr>
            </w:pPr>
            <w:r w:rsidRPr="005B39E3">
              <w:rPr>
                <w:rFonts w:ascii="Arial" w:eastAsia="Calibri" w:hAnsi="Arial" w:cs="Arial"/>
                <w:i w:val="0"/>
                <w:iCs w:val="0"/>
                <w:color w:val="000000"/>
                <w:sz w:val="20"/>
                <w:szCs w:val="20"/>
              </w:rPr>
              <w:t>Quoted in radio story</w:t>
            </w:r>
          </w:p>
        </w:tc>
        <w:tc>
          <w:tcPr>
            <w:tcW w:w="3447" w:type="pct"/>
          </w:tcPr>
          <w:p w14:paraId="5234AB1E" w14:textId="77777777" w:rsidR="007A7561" w:rsidRPr="005B39E3" w:rsidRDefault="007A7561" w:rsidP="00701719">
            <w:pPr>
              <w:pStyle w:val="Heading6"/>
              <w:pageBreakBefore/>
              <w:widowControl w:val="0"/>
              <w:spacing w:before="0" w:afterLines="60" w:after="144"/>
              <w:ind w:right="159"/>
              <w:rPr>
                <w:rFonts w:ascii="Arial" w:eastAsia="Calibri" w:hAnsi="Arial" w:cs="Arial"/>
                <w:bCs/>
                <w:i w:val="0"/>
                <w:iCs w:val="0"/>
                <w:color w:val="000000"/>
                <w:sz w:val="20"/>
                <w:szCs w:val="20"/>
              </w:rPr>
            </w:pPr>
            <w:r w:rsidRPr="005B39E3">
              <w:rPr>
                <w:rFonts w:ascii="Arial" w:eastAsia="Calibri" w:hAnsi="Arial" w:cs="Arial"/>
                <w:bCs/>
                <w:i w:val="0"/>
                <w:iCs w:val="0"/>
                <w:color w:val="000000"/>
                <w:sz w:val="20"/>
                <w:szCs w:val="20"/>
              </w:rPr>
              <w:t xml:space="preserve">Emily Corwin, Vermont Public Radio, “When It's Ready, Who Gets The COVID-19 Vaccine First?” August 21, 2020 </w:t>
            </w:r>
            <w:hyperlink r:id="rId239" w:anchor="stream/0" w:history="1">
              <w:r w:rsidRPr="005B39E3">
                <w:rPr>
                  <w:rStyle w:val="Hyperlink"/>
                  <w:rFonts w:ascii="Arial" w:eastAsia="Calibri" w:hAnsi="Arial" w:cs="Arial"/>
                  <w:bCs/>
                  <w:i w:val="0"/>
                  <w:iCs w:val="0"/>
                  <w:sz w:val="20"/>
                  <w:szCs w:val="20"/>
                </w:rPr>
                <w:t>https://www.vpr.org/post/when-its-ready-who-gets-covid-19-vaccine-first#stream/0</w:t>
              </w:r>
            </w:hyperlink>
            <w:r w:rsidRPr="005B39E3">
              <w:rPr>
                <w:rFonts w:ascii="Arial" w:eastAsia="Calibri" w:hAnsi="Arial" w:cs="Arial"/>
                <w:bCs/>
                <w:i w:val="0"/>
                <w:iCs w:val="0"/>
                <w:color w:val="000000"/>
                <w:sz w:val="20"/>
                <w:szCs w:val="20"/>
              </w:rPr>
              <w:t xml:space="preserve"> </w:t>
            </w:r>
          </w:p>
        </w:tc>
      </w:tr>
      <w:tr w:rsidR="007A7561" w:rsidRPr="00325365" w14:paraId="35D16C17" w14:textId="77777777" w:rsidTr="00701719">
        <w:trPr>
          <w:trHeight w:val="1285"/>
        </w:trPr>
        <w:tc>
          <w:tcPr>
            <w:tcW w:w="516" w:type="pct"/>
          </w:tcPr>
          <w:p w14:paraId="056487BE" w14:textId="77777777" w:rsidR="007A7561" w:rsidRPr="005B39E3" w:rsidRDefault="007A7561" w:rsidP="00701719">
            <w:pPr>
              <w:widowControl w:val="0"/>
              <w:spacing w:afterLines="60" w:after="144"/>
              <w:ind w:right="159"/>
              <w:rPr>
                <w:rFonts w:ascii="Arial" w:hAnsi="Arial" w:cs="Arial"/>
                <w:color w:val="000000"/>
                <w:sz w:val="20"/>
                <w:szCs w:val="20"/>
              </w:rPr>
            </w:pPr>
            <w:r w:rsidRPr="005B39E3">
              <w:rPr>
                <w:rFonts w:ascii="Arial" w:hAnsi="Arial" w:cs="Arial"/>
                <w:color w:val="000000"/>
                <w:sz w:val="20"/>
                <w:szCs w:val="20"/>
              </w:rPr>
              <w:t>2020</w:t>
            </w:r>
          </w:p>
        </w:tc>
        <w:tc>
          <w:tcPr>
            <w:tcW w:w="1037" w:type="pct"/>
          </w:tcPr>
          <w:p w14:paraId="7CB8365F" w14:textId="77777777" w:rsidR="007A7561" w:rsidRPr="005B39E3" w:rsidRDefault="007A7561" w:rsidP="00701719">
            <w:pPr>
              <w:pStyle w:val="Heading6"/>
              <w:keepNext w:val="0"/>
              <w:keepLines w:val="0"/>
              <w:widowControl w:val="0"/>
              <w:spacing w:before="0" w:afterLines="60" w:after="144"/>
              <w:ind w:right="159"/>
              <w:rPr>
                <w:rFonts w:ascii="Arial" w:eastAsia="Calibri" w:hAnsi="Arial" w:cs="Arial"/>
                <w:i w:val="0"/>
                <w:iCs w:val="0"/>
                <w:color w:val="000000"/>
                <w:sz w:val="20"/>
                <w:szCs w:val="20"/>
              </w:rPr>
            </w:pPr>
            <w:r w:rsidRPr="005B39E3">
              <w:rPr>
                <w:rFonts w:ascii="Arial" w:eastAsia="Calibri" w:hAnsi="Arial" w:cs="Arial"/>
                <w:i w:val="0"/>
                <w:iCs w:val="0"/>
                <w:color w:val="000000"/>
                <w:sz w:val="20"/>
                <w:szCs w:val="20"/>
              </w:rPr>
              <w:t>Podcast guest</w:t>
            </w:r>
          </w:p>
        </w:tc>
        <w:tc>
          <w:tcPr>
            <w:tcW w:w="3447" w:type="pct"/>
          </w:tcPr>
          <w:p w14:paraId="420ADD1D" w14:textId="77777777" w:rsidR="007A7561" w:rsidRPr="005B39E3" w:rsidRDefault="007A7561" w:rsidP="00701719">
            <w:pPr>
              <w:pStyle w:val="Heading6"/>
              <w:pageBreakBefore/>
              <w:widowControl w:val="0"/>
              <w:spacing w:before="0" w:afterLines="60" w:after="144"/>
              <w:ind w:right="159"/>
              <w:rPr>
                <w:rFonts w:ascii="Arial" w:eastAsia="Calibri" w:hAnsi="Arial" w:cs="Arial"/>
                <w:bCs/>
                <w:i w:val="0"/>
                <w:iCs w:val="0"/>
                <w:color w:val="000000"/>
                <w:sz w:val="20"/>
                <w:szCs w:val="20"/>
              </w:rPr>
            </w:pPr>
            <w:r w:rsidRPr="005B39E3">
              <w:rPr>
                <w:rFonts w:ascii="Arial" w:eastAsia="Calibri" w:hAnsi="Arial" w:cs="Arial"/>
                <w:bCs/>
                <w:i w:val="0"/>
                <w:iCs w:val="0"/>
                <w:color w:val="000000"/>
                <w:sz w:val="20"/>
                <w:szCs w:val="20"/>
              </w:rPr>
              <w:t xml:space="preserve">Joe Shaw, DTALKS parenting podcast, “Listen to Science,” August 24, 2020 </w:t>
            </w:r>
            <w:hyperlink r:id="rId240" w:history="1">
              <w:r w:rsidRPr="005B39E3">
                <w:rPr>
                  <w:rStyle w:val="Hyperlink"/>
                  <w:rFonts w:ascii="Arial" w:eastAsia="Calibri" w:hAnsi="Arial" w:cs="Arial"/>
                  <w:bCs/>
                  <w:i w:val="0"/>
                  <w:iCs w:val="0"/>
                  <w:sz w:val="20"/>
                  <w:szCs w:val="20"/>
                </w:rPr>
                <w:t>https://podcasts.apple.com/us/podcast/episode-140-listen-to-science-ft-tim-lahey/id1190329329?i=1000488986093</w:t>
              </w:r>
            </w:hyperlink>
            <w:r w:rsidRPr="005B39E3">
              <w:rPr>
                <w:rFonts w:ascii="Arial" w:eastAsia="Calibri" w:hAnsi="Arial" w:cs="Arial"/>
                <w:bCs/>
                <w:i w:val="0"/>
                <w:iCs w:val="0"/>
                <w:color w:val="000000"/>
                <w:sz w:val="20"/>
                <w:szCs w:val="20"/>
              </w:rPr>
              <w:t xml:space="preserve"> </w:t>
            </w:r>
          </w:p>
        </w:tc>
      </w:tr>
      <w:tr w:rsidR="007A7561" w:rsidRPr="00325365" w14:paraId="2CD208CD" w14:textId="77777777" w:rsidTr="00701719">
        <w:trPr>
          <w:trHeight w:val="1285"/>
        </w:trPr>
        <w:tc>
          <w:tcPr>
            <w:tcW w:w="516" w:type="pct"/>
          </w:tcPr>
          <w:p w14:paraId="3E2C7DEE" w14:textId="77777777" w:rsidR="007A7561" w:rsidRPr="005B39E3" w:rsidRDefault="007A7561" w:rsidP="00701719">
            <w:pPr>
              <w:widowControl w:val="0"/>
              <w:spacing w:afterLines="60" w:after="144"/>
              <w:ind w:right="159"/>
              <w:rPr>
                <w:rFonts w:ascii="Arial" w:hAnsi="Arial" w:cs="Arial"/>
                <w:color w:val="000000"/>
                <w:sz w:val="20"/>
                <w:szCs w:val="20"/>
              </w:rPr>
            </w:pPr>
            <w:r w:rsidRPr="005B39E3">
              <w:rPr>
                <w:rFonts w:ascii="Arial" w:hAnsi="Arial" w:cs="Arial"/>
                <w:color w:val="000000"/>
                <w:sz w:val="20"/>
                <w:szCs w:val="20"/>
              </w:rPr>
              <w:t>2020</w:t>
            </w:r>
          </w:p>
        </w:tc>
        <w:tc>
          <w:tcPr>
            <w:tcW w:w="1037" w:type="pct"/>
          </w:tcPr>
          <w:p w14:paraId="4BE7E98E" w14:textId="77777777" w:rsidR="007A7561" w:rsidRPr="005B39E3" w:rsidRDefault="007A7561" w:rsidP="00701719">
            <w:pPr>
              <w:pStyle w:val="Heading6"/>
              <w:keepNext w:val="0"/>
              <w:keepLines w:val="0"/>
              <w:widowControl w:val="0"/>
              <w:spacing w:before="0" w:afterLines="60" w:after="144"/>
              <w:ind w:right="159"/>
              <w:rPr>
                <w:rFonts w:ascii="Arial" w:eastAsia="Calibri" w:hAnsi="Arial" w:cs="Arial"/>
                <w:i w:val="0"/>
                <w:iCs w:val="0"/>
                <w:color w:val="000000"/>
                <w:sz w:val="20"/>
                <w:szCs w:val="20"/>
              </w:rPr>
            </w:pPr>
            <w:r w:rsidRPr="005B39E3">
              <w:rPr>
                <w:rFonts w:ascii="Arial" w:eastAsia="Calibri" w:hAnsi="Arial" w:cs="Arial"/>
                <w:i w:val="0"/>
                <w:iCs w:val="0"/>
                <w:color w:val="000000"/>
                <w:sz w:val="20"/>
                <w:szCs w:val="20"/>
              </w:rPr>
              <w:t>Quoted in article</w:t>
            </w:r>
          </w:p>
        </w:tc>
        <w:tc>
          <w:tcPr>
            <w:tcW w:w="3447" w:type="pct"/>
          </w:tcPr>
          <w:p w14:paraId="1AF7BB1D" w14:textId="77777777" w:rsidR="007A7561" w:rsidRPr="005B39E3" w:rsidRDefault="007A7561" w:rsidP="00701719">
            <w:pPr>
              <w:pStyle w:val="Heading6"/>
              <w:pageBreakBefore/>
              <w:widowControl w:val="0"/>
              <w:spacing w:before="0" w:afterLines="60" w:after="144"/>
              <w:ind w:right="159"/>
              <w:rPr>
                <w:rFonts w:ascii="Arial" w:eastAsia="Calibri" w:hAnsi="Arial" w:cs="Arial"/>
                <w:bCs/>
                <w:i w:val="0"/>
                <w:iCs w:val="0"/>
                <w:color w:val="000000"/>
                <w:sz w:val="20"/>
                <w:szCs w:val="20"/>
              </w:rPr>
            </w:pPr>
            <w:r w:rsidRPr="005B39E3">
              <w:rPr>
                <w:rFonts w:ascii="Arial" w:eastAsia="Calibri" w:hAnsi="Arial" w:cs="Arial"/>
                <w:bCs/>
                <w:i w:val="0"/>
                <w:iCs w:val="0"/>
                <w:color w:val="000000"/>
                <w:sz w:val="20"/>
                <w:szCs w:val="20"/>
              </w:rPr>
              <w:t xml:space="preserve">Maleeha Syed, Burlington Free Press, “UVM Medical Center no longer COVID testing for asymptomatic out-of-state travelers,” September 1, 2020 </w:t>
            </w:r>
            <w:hyperlink r:id="rId241" w:history="1">
              <w:r w:rsidRPr="005B39E3">
                <w:rPr>
                  <w:rStyle w:val="Hyperlink"/>
                  <w:rFonts w:ascii="Arial" w:eastAsia="Calibri" w:hAnsi="Arial" w:cs="Arial"/>
                  <w:bCs/>
                  <w:i w:val="0"/>
                  <w:iCs w:val="0"/>
                  <w:sz w:val="20"/>
                  <w:szCs w:val="20"/>
                </w:rPr>
                <w:t>https://www.burlingtonfreepress.com/story/news/2020/09/01/university-vermont-medical-center-changes-testing-out-staters-asymptomatic-covid-19-coronavirus/3446058001/</w:t>
              </w:r>
            </w:hyperlink>
            <w:r w:rsidRPr="005B39E3">
              <w:rPr>
                <w:rFonts w:ascii="Arial" w:eastAsia="Calibri" w:hAnsi="Arial" w:cs="Arial"/>
                <w:bCs/>
                <w:i w:val="0"/>
                <w:iCs w:val="0"/>
                <w:color w:val="000000"/>
                <w:sz w:val="20"/>
                <w:szCs w:val="20"/>
              </w:rPr>
              <w:t xml:space="preserve"> </w:t>
            </w:r>
          </w:p>
        </w:tc>
      </w:tr>
      <w:tr w:rsidR="007A7561" w:rsidRPr="00325365" w14:paraId="213B3D0B" w14:textId="77777777" w:rsidTr="00701719">
        <w:trPr>
          <w:trHeight w:val="1285"/>
        </w:trPr>
        <w:tc>
          <w:tcPr>
            <w:tcW w:w="516" w:type="pct"/>
          </w:tcPr>
          <w:p w14:paraId="10A85BF8" w14:textId="77777777" w:rsidR="007A7561" w:rsidRPr="005B39E3" w:rsidRDefault="007A7561" w:rsidP="00701719">
            <w:pPr>
              <w:widowControl w:val="0"/>
              <w:spacing w:afterLines="60" w:after="144"/>
              <w:ind w:right="159"/>
              <w:rPr>
                <w:rFonts w:ascii="Arial" w:hAnsi="Arial" w:cs="Arial"/>
                <w:b/>
                <w:bCs/>
                <w:color w:val="000000"/>
                <w:sz w:val="20"/>
                <w:szCs w:val="20"/>
              </w:rPr>
            </w:pPr>
            <w:r w:rsidRPr="005B39E3">
              <w:rPr>
                <w:rFonts w:ascii="Arial" w:hAnsi="Arial" w:cs="Arial"/>
                <w:b/>
                <w:bCs/>
                <w:color w:val="000000"/>
                <w:sz w:val="20"/>
                <w:szCs w:val="20"/>
              </w:rPr>
              <w:t>2020</w:t>
            </w:r>
          </w:p>
        </w:tc>
        <w:tc>
          <w:tcPr>
            <w:tcW w:w="1037" w:type="pct"/>
          </w:tcPr>
          <w:p w14:paraId="25DCF51D" w14:textId="77777777" w:rsidR="007A7561" w:rsidRPr="005B39E3" w:rsidRDefault="007A7561" w:rsidP="00701719">
            <w:pPr>
              <w:pStyle w:val="Heading6"/>
              <w:keepNext w:val="0"/>
              <w:keepLines w:val="0"/>
              <w:widowControl w:val="0"/>
              <w:spacing w:before="0" w:afterLines="60" w:after="144"/>
              <w:ind w:right="159"/>
              <w:rPr>
                <w:rFonts w:ascii="Arial" w:eastAsia="Calibri" w:hAnsi="Arial" w:cs="Arial"/>
                <w:b/>
                <w:bCs/>
                <w:i w:val="0"/>
                <w:iCs w:val="0"/>
                <w:color w:val="000000"/>
                <w:sz w:val="20"/>
                <w:szCs w:val="20"/>
              </w:rPr>
            </w:pPr>
            <w:r w:rsidRPr="005B39E3">
              <w:rPr>
                <w:rFonts w:ascii="Arial" w:eastAsia="Calibri" w:hAnsi="Arial" w:cs="Arial"/>
                <w:b/>
                <w:bCs/>
                <w:i w:val="0"/>
                <w:iCs w:val="0"/>
                <w:color w:val="000000"/>
                <w:sz w:val="20"/>
                <w:szCs w:val="20"/>
              </w:rPr>
              <w:t>Quoted in article</w:t>
            </w:r>
          </w:p>
        </w:tc>
        <w:tc>
          <w:tcPr>
            <w:tcW w:w="3447" w:type="pct"/>
          </w:tcPr>
          <w:p w14:paraId="28B41FF8" w14:textId="77777777" w:rsidR="007A7561" w:rsidRPr="005B39E3" w:rsidRDefault="007A7561" w:rsidP="00701719">
            <w:pPr>
              <w:pStyle w:val="Heading6"/>
              <w:pageBreakBefore/>
              <w:widowControl w:val="0"/>
              <w:spacing w:before="0" w:afterLines="60" w:after="144"/>
              <w:ind w:right="159"/>
              <w:rPr>
                <w:rFonts w:ascii="Arial" w:eastAsia="Calibri" w:hAnsi="Arial" w:cs="Arial"/>
                <w:b/>
                <w:bCs/>
                <w:i w:val="0"/>
                <w:iCs w:val="0"/>
                <w:color w:val="000000"/>
                <w:sz w:val="20"/>
                <w:szCs w:val="20"/>
              </w:rPr>
            </w:pPr>
            <w:r w:rsidRPr="005B39E3">
              <w:rPr>
                <w:rFonts w:ascii="Arial" w:eastAsia="Calibri" w:hAnsi="Arial" w:cs="Arial"/>
                <w:b/>
                <w:bCs/>
                <w:i w:val="0"/>
                <w:iCs w:val="0"/>
                <w:color w:val="000000"/>
                <w:sz w:val="20"/>
                <w:szCs w:val="20"/>
              </w:rPr>
              <w:t xml:space="preserve">Drew Weisholtz, TODAY.com “Jenna Bush Hager on daughter's fears about online schooling: 'Mommy, I'm scared'” September 7, 2020 </w:t>
            </w:r>
            <w:hyperlink r:id="rId242" w:history="1">
              <w:r w:rsidRPr="005B39E3">
                <w:rPr>
                  <w:rStyle w:val="Hyperlink"/>
                  <w:rFonts w:ascii="Arial" w:eastAsia="Calibri" w:hAnsi="Arial" w:cs="Arial"/>
                  <w:b/>
                  <w:bCs/>
                  <w:i w:val="0"/>
                  <w:iCs w:val="0"/>
                  <w:sz w:val="20"/>
                  <w:szCs w:val="20"/>
                </w:rPr>
                <w:t>https://www.today.com/parents/jenna-bush-hager-says-her-daughter-scared-about-online-schooling-t191084</w:t>
              </w:r>
            </w:hyperlink>
            <w:r w:rsidRPr="005B39E3">
              <w:rPr>
                <w:rFonts w:ascii="Arial" w:eastAsia="Calibri" w:hAnsi="Arial" w:cs="Arial"/>
                <w:b/>
                <w:bCs/>
                <w:i w:val="0"/>
                <w:iCs w:val="0"/>
                <w:color w:val="000000"/>
                <w:sz w:val="20"/>
                <w:szCs w:val="20"/>
              </w:rPr>
              <w:t xml:space="preserve"> </w:t>
            </w:r>
          </w:p>
        </w:tc>
      </w:tr>
      <w:tr w:rsidR="007A7561" w:rsidRPr="00325365" w14:paraId="6DB7340E" w14:textId="77777777" w:rsidTr="00701719">
        <w:trPr>
          <w:trHeight w:val="1285"/>
        </w:trPr>
        <w:tc>
          <w:tcPr>
            <w:tcW w:w="516" w:type="pct"/>
          </w:tcPr>
          <w:p w14:paraId="78A1A190" w14:textId="77777777" w:rsidR="007A7561" w:rsidRPr="005B39E3" w:rsidRDefault="007A7561" w:rsidP="00701719">
            <w:pPr>
              <w:widowControl w:val="0"/>
              <w:spacing w:afterLines="60" w:after="144"/>
              <w:ind w:right="159"/>
              <w:rPr>
                <w:rFonts w:ascii="Arial" w:hAnsi="Arial" w:cs="Arial"/>
                <w:color w:val="000000"/>
                <w:sz w:val="20"/>
                <w:szCs w:val="20"/>
              </w:rPr>
            </w:pPr>
            <w:r w:rsidRPr="005B39E3">
              <w:rPr>
                <w:rFonts w:ascii="Arial" w:hAnsi="Arial" w:cs="Arial"/>
                <w:color w:val="000000"/>
                <w:sz w:val="20"/>
                <w:szCs w:val="20"/>
              </w:rPr>
              <w:t>2020</w:t>
            </w:r>
          </w:p>
        </w:tc>
        <w:tc>
          <w:tcPr>
            <w:tcW w:w="1037" w:type="pct"/>
          </w:tcPr>
          <w:p w14:paraId="6BC017F5" w14:textId="77777777" w:rsidR="007A7561" w:rsidRPr="005B39E3" w:rsidRDefault="007A7561" w:rsidP="00701719">
            <w:pPr>
              <w:pStyle w:val="Heading6"/>
              <w:keepNext w:val="0"/>
              <w:keepLines w:val="0"/>
              <w:widowControl w:val="0"/>
              <w:spacing w:before="0" w:afterLines="60" w:after="144"/>
              <w:ind w:right="159"/>
              <w:rPr>
                <w:rFonts w:ascii="Arial" w:eastAsia="Calibri" w:hAnsi="Arial" w:cs="Arial"/>
                <w:i w:val="0"/>
                <w:iCs w:val="0"/>
                <w:color w:val="000000"/>
                <w:sz w:val="20"/>
                <w:szCs w:val="20"/>
              </w:rPr>
            </w:pPr>
            <w:r w:rsidRPr="005B39E3">
              <w:rPr>
                <w:rFonts w:ascii="Arial" w:eastAsia="Calibri" w:hAnsi="Arial" w:cs="Arial"/>
                <w:i w:val="0"/>
                <w:iCs w:val="0"/>
                <w:color w:val="000000"/>
                <w:sz w:val="20"/>
                <w:szCs w:val="20"/>
              </w:rPr>
              <w:t>Podcast guest</w:t>
            </w:r>
          </w:p>
        </w:tc>
        <w:tc>
          <w:tcPr>
            <w:tcW w:w="3447" w:type="pct"/>
          </w:tcPr>
          <w:p w14:paraId="4363FB94" w14:textId="77777777" w:rsidR="007A7561" w:rsidRPr="005B39E3" w:rsidRDefault="007A7561" w:rsidP="00701719">
            <w:pPr>
              <w:pStyle w:val="Heading6"/>
              <w:pageBreakBefore/>
              <w:widowControl w:val="0"/>
              <w:spacing w:before="0" w:afterLines="60" w:after="144"/>
              <w:ind w:right="159"/>
              <w:rPr>
                <w:rFonts w:ascii="Arial" w:eastAsia="Calibri" w:hAnsi="Arial" w:cs="Arial"/>
                <w:bCs/>
                <w:i w:val="0"/>
                <w:iCs w:val="0"/>
                <w:color w:val="000000"/>
                <w:sz w:val="20"/>
                <w:szCs w:val="20"/>
              </w:rPr>
            </w:pPr>
            <w:r w:rsidRPr="005B39E3">
              <w:rPr>
                <w:rFonts w:ascii="Arial" w:eastAsia="Calibri" w:hAnsi="Arial" w:cs="Arial"/>
                <w:bCs/>
                <w:i w:val="0"/>
                <w:iCs w:val="0"/>
                <w:color w:val="000000"/>
                <w:sz w:val="20"/>
                <w:szCs w:val="20"/>
              </w:rPr>
              <w:t xml:space="preserve">Brendan Johnson and Jonas </w:t>
            </w:r>
            <w:proofErr w:type="spellStart"/>
            <w:r w:rsidRPr="005B39E3">
              <w:rPr>
                <w:rFonts w:ascii="Arial" w:eastAsia="Calibri" w:hAnsi="Arial" w:cs="Arial"/>
                <w:bCs/>
                <w:i w:val="0"/>
                <w:iCs w:val="0"/>
                <w:color w:val="000000"/>
                <w:sz w:val="20"/>
                <w:szCs w:val="20"/>
              </w:rPr>
              <w:t>Attilus</w:t>
            </w:r>
            <w:proofErr w:type="spellEnd"/>
            <w:r w:rsidRPr="005B39E3">
              <w:rPr>
                <w:rFonts w:ascii="Arial" w:eastAsia="Calibri" w:hAnsi="Arial" w:cs="Arial"/>
                <w:bCs/>
                <w:i w:val="0"/>
                <w:iCs w:val="0"/>
                <w:color w:val="000000"/>
                <w:sz w:val="20"/>
                <w:szCs w:val="20"/>
              </w:rPr>
              <w:t xml:space="preserve"> with Raghav Goyal, Social Medicine On Air podcast, “Medical Ethics During a Pandemic” September 23, 2020 </w:t>
            </w:r>
            <w:hyperlink r:id="rId243" w:history="1">
              <w:r w:rsidRPr="005B39E3">
                <w:rPr>
                  <w:rStyle w:val="Hyperlink"/>
                  <w:rFonts w:ascii="Arial" w:eastAsia="Calibri" w:hAnsi="Arial" w:cs="Arial"/>
                  <w:bCs/>
                  <w:i w:val="0"/>
                  <w:iCs w:val="0"/>
                  <w:sz w:val="20"/>
                  <w:szCs w:val="20"/>
                </w:rPr>
                <w:t>https://podcasts.apple.com/us/podcast/8-medical-ethics-during-a-pandemic-tim-lahey/id1526081339?i=1000492258883</w:t>
              </w:r>
            </w:hyperlink>
            <w:r w:rsidRPr="005B39E3">
              <w:rPr>
                <w:rFonts w:ascii="Arial" w:eastAsia="Calibri" w:hAnsi="Arial" w:cs="Arial"/>
                <w:bCs/>
                <w:i w:val="0"/>
                <w:iCs w:val="0"/>
                <w:color w:val="000000"/>
                <w:sz w:val="20"/>
                <w:szCs w:val="20"/>
              </w:rPr>
              <w:t xml:space="preserve"> </w:t>
            </w:r>
          </w:p>
        </w:tc>
      </w:tr>
      <w:tr w:rsidR="007A7561" w:rsidRPr="00325365" w14:paraId="3163A5B2" w14:textId="77777777" w:rsidTr="00701719">
        <w:trPr>
          <w:trHeight w:val="1285"/>
        </w:trPr>
        <w:tc>
          <w:tcPr>
            <w:tcW w:w="516" w:type="pct"/>
          </w:tcPr>
          <w:p w14:paraId="2854EE61" w14:textId="77777777" w:rsidR="007A7561" w:rsidRPr="005B39E3" w:rsidRDefault="007A7561" w:rsidP="00701719">
            <w:pPr>
              <w:widowControl w:val="0"/>
              <w:spacing w:afterLines="60" w:after="144"/>
              <w:ind w:right="159"/>
              <w:rPr>
                <w:rFonts w:ascii="Arial" w:hAnsi="Arial" w:cs="Arial"/>
                <w:color w:val="000000"/>
                <w:sz w:val="20"/>
                <w:szCs w:val="20"/>
              </w:rPr>
            </w:pPr>
            <w:r w:rsidRPr="005B39E3">
              <w:rPr>
                <w:rFonts w:ascii="Arial" w:hAnsi="Arial" w:cs="Arial"/>
                <w:color w:val="000000"/>
                <w:sz w:val="20"/>
                <w:szCs w:val="20"/>
              </w:rPr>
              <w:t>2020</w:t>
            </w:r>
          </w:p>
        </w:tc>
        <w:tc>
          <w:tcPr>
            <w:tcW w:w="1037" w:type="pct"/>
          </w:tcPr>
          <w:p w14:paraId="5D49CB4A" w14:textId="77777777" w:rsidR="007A7561" w:rsidRPr="005B39E3" w:rsidRDefault="007A7561" w:rsidP="00701719">
            <w:pPr>
              <w:pStyle w:val="Heading6"/>
              <w:keepNext w:val="0"/>
              <w:keepLines w:val="0"/>
              <w:widowControl w:val="0"/>
              <w:spacing w:before="0" w:afterLines="60" w:after="144"/>
              <w:ind w:right="159"/>
              <w:rPr>
                <w:rFonts w:ascii="Arial" w:eastAsia="Calibri" w:hAnsi="Arial" w:cs="Arial"/>
                <w:i w:val="0"/>
                <w:iCs w:val="0"/>
                <w:color w:val="000000"/>
                <w:sz w:val="20"/>
                <w:szCs w:val="20"/>
              </w:rPr>
            </w:pPr>
            <w:r w:rsidRPr="005B39E3">
              <w:rPr>
                <w:rFonts w:ascii="Arial" w:eastAsia="Calibri" w:hAnsi="Arial" w:cs="Arial"/>
                <w:i w:val="0"/>
                <w:iCs w:val="0"/>
                <w:color w:val="000000"/>
                <w:sz w:val="20"/>
                <w:szCs w:val="20"/>
              </w:rPr>
              <w:t>Podcast guest</w:t>
            </w:r>
          </w:p>
        </w:tc>
        <w:tc>
          <w:tcPr>
            <w:tcW w:w="3447" w:type="pct"/>
          </w:tcPr>
          <w:p w14:paraId="7308BDBB" w14:textId="77777777" w:rsidR="007A7561" w:rsidRPr="005B39E3" w:rsidRDefault="007A7561" w:rsidP="00701719">
            <w:pPr>
              <w:pStyle w:val="Heading6"/>
              <w:pageBreakBefore/>
              <w:widowControl w:val="0"/>
              <w:spacing w:before="0" w:afterLines="60" w:after="144"/>
              <w:ind w:right="159"/>
              <w:rPr>
                <w:rFonts w:ascii="Arial" w:eastAsia="Calibri" w:hAnsi="Arial" w:cs="Arial"/>
                <w:bCs/>
                <w:i w:val="0"/>
                <w:iCs w:val="0"/>
                <w:color w:val="000000"/>
                <w:sz w:val="20"/>
                <w:szCs w:val="20"/>
              </w:rPr>
            </w:pPr>
            <w:r w:rsidRPr="005B39E3">
              <w:rPr>
                <w:rFonts w:ascii="Arial" w:eastAsia="Calibri" w:hAnsi="Arial" w:cs="Arial"/>
                <w:bCs/>
                <w:i w:val="0"/>
                <w:iCs w:val="0"/>
                <w:color w:val="000000"/>
                <w:sz w:val="20"/>
                <w:szCs w:val="20"/>
              </w:rPr>
              <w:t xml:space="preserve">Erol Senel, Success Shorts podcast about critical thinking about epidemiological data, armchair epidemiology and general skepticism, September 28, 2020 </w:t>
            </w:r>
            <w:hyperlink r:id="rId244" w:history="1">
              <w:r w:rsidRPr="005B39E3">
                <w:rPr>
                  <w:rStyle w:val="Hyperlink"/>
                  <w:rFonts w:ascii="Arial" w:eastAsia="Calibri" w:hAnsi="Arial" w:cs="Arial"/>
                  <w:bCs/>
                  <w:i w:val="0"/>
                  <w:iCs w:val="0"/>
                  <w:sz w:val="20"/>
                  <w:szCs w:val="20"/>
                </w:rPr>
                <w:t>https://podcasts.apple.com/us/podcast/success-shorts/id1508374810?i=1000492709498</w:t>
              </w:r>
            </w:hyperlink>
            <w:r w:rsidRPr="005B39E3">
              <w:rPr>
                <w:rFonts w:ascii="Arial" w:eastAsia="Calibri" w:hAnsi="Arial" w:cs="Arial"/>
                <w:bCs/>
                <w:i w:val="0"/>
                <w:iCs w:val="0"/>
                <w:color w:val="000000"/>
                <w:sz w:val="20"/>
                <w:szCs w:val="20"/>
              </w:rPr>
              <w:t xml:space="preserve"> </w:t>
            </w:r>
          </w:p>
        </w:tc>
      </w:tr>
      <w:tr w:rsidR="007A7561" w:rsidRPr="00325365" w14:paraId="0C2FAEFC" w14:textId="77777777" w:rsidTr="00701719">
        <w:trPr>
          <w:trHeight w:val="1285"/>
        </w:trPr>
        <w:tc>
          <w:tcPr>
            <w:tcW w:w="516" w:type="pct"/>
          </w:tcPr>
          <w:p w14:paraId="56D873C1" w14:textId="77777777" w:rsidR="007A7561" w:rsidRPr="005B39E3" w:rsidRDefault="007A7561" w:rsidP="00701719">
            <w:pPr>
              <w:widowControl w:val="0"/>
              <w:spacing w:afterLines="60" w:after="144"/>
              <w:ind w:right="159"/>
              <w:rPr>
                <w:rFonts w:ascii="Arial" w:hAnsi="Arial" w:cs="Arial"/>
                <w:color w:val="000000"/>
                <w:sz w:val="20"/>
                <w:szCs w:val="20"/>
              </w:rPr>
            </w:pPr>
            <w:r w:rsidRPr="005B39E3">
              <w:rPr>
                <w:rFonts w:ascii="Arial" w:hAnsi="Arial" w:cs="Arial"/>
                <w:color w:val="000000"/>
                <w:sz w:val="20"/>
                <w:szCs w:val="20"/>
              </w:rPr>
              <w:t>2020</w:t>
            </w:r>
          </w:p>
        </w:tc>
        <w:tc>
          <w:tcPr>
            <w:tcW w:w="1037" w:type="pct"/>
          </w:tcPr>
          <w:p w14:paraId="48DDA800" w14:textId="77777777" w:rsidR="007A7561" w:rsidRPr="005B39E3" w:rsidRDefault="007A7561" w:rsidP="00701719">
            <w:pPr>
              <w:pStyle w:val="Heading6"/>
              <w:keepNext w:val="0"/>
              <w:keepLines w:val="0"/>
              <w:widowControl w:val="0"/>
              <w:spacing w:before="0" w:afterLines="60" w:after="144"/>
              <w:ind w:right="159"/>
              <w:rPr>
                <w:rFonts w:ascii="Arial" w:eastAsia="Calibri" w:hAnsi="Arial" w:cs="Arial"/>
                <w:i w:val="0"/>
                <w:iCs w:val="0"/>
                <w:color w:val="000000"/>
                <w:sz w:val="20"/>
                <w:szCs w:val="20"/>
              </w:rPr>
            </w:pPr>
            <w:r w:rsidRPr="005B39E3">
              <w:rPr>
                <w:rFonts w:ascii="Arial" w:eastAsia="Calibri" w:hAnsi="Arial" w:cs="Arial"/>
                <w:i w:val="0"/>
                <w:iCs w:val="0"/>
                <w:color w:val="000000"/>
                <w:sz w:val="20"/>
                <w:szCs w:val="20"/>
              </w:rPr>
              <w:t>Radio interview</w:t>
            </w:r>
          </w:p>
        </w:tc>
        <w:tc>
          <w:tcPr>
            <w:tcW w:w="3447" w:type="pct"/>
          </w:tcPr>
          <w:p w14:paraId="7A82EF9F" w14:textId="77777777" w:rsidR="007A7561" w:rsidRPr="005B39E3" w:rsidRDefault="007A7561" w:rsidP="00701719">
            <w:pPr>
              <w:pStyle w:val="Heading6"/>
              <w:pageBreakBefore/>
              <w:widowControl w:val="0"/>
              <w:spacing w:before="0" w:afterLines="60" w:after="144"/>
              <w:ind w:right="159"/>
              <w:rPr>
                <w:rFonts w:ascii="Arial" w:eastAsia="Calibri" w:hAnsi="Arial" w:cs="Arial"/>
                <w:bCs/>
                <w:i w:val="0"/>
                <w:iCs w:val="0"/>
                <w:color w:val="000000"/>
                <w:sz w:val="20"/>
                <w:szCs w:val="20"/>
              </w:rPr>
            </w:pPr>
            <w:r w:rsidRPr="005B39E3">
              <w:rPr>
                <w:rFonts w:ascii="Arial" w:eastAsia="Calibri" w:hAnsi="Arial" w:cs="Arial"/>
                <w:bCs/>
                <w:i w:val="0"/>
                <w:iCs w:val="0"/>
                <w:color w:val="000000"/>
                <w:sz w:val="20"/>
                <w:szCs w:val="20"/>
              </w:rPr>
              <w:t xml:space="preserve">The Morning Drive with Marcus and Kurt, hour-long coronavirus Q&amp;A, October 5, 2020 </w:t>
            </w:r>
            <w:hyperlink r:id="rId245" w:anchor=".X3ul0TM71ZM.twitter" w:history="1">
              <w:r w:rsidRPr="005B39E3">
                <w:rPr>
                  <w:rStyle w:val="Hyperlink"/>
                  <w:rFonts w:ascii="Arial" w:eastAsia="Calibri" w:hAnsi="Arial" w:cs="Arial"/>
                  <w:bCs/>
                  <w:i w:val="0"/>
                  <w:iCs w:val="0"/>
                  <w:sz w:val="20"/>
                  <w:szCs w:val="20"/>
                </w:rPr>
                <w:t>https://www.wvmtradio.com/show/the-morning-drive/?futurishared=357&amp;station=WVMT#.X3ul0TM71ZM.twitter</w:t>
              </w:r>
            </w:hyperlink>
            <w:r w:rsidRPr="005B39E3">
              <w:rPr>
                <w:rFonts w:ascii="Arial" w:eastAsia="Calibri" w:hAnsi="Arial" w:cs="Arial"/>
                <w:bCs/>
                <w:i w:val="0"/>
                <w:iCs w:val="0"/>
                <w:color w:val="000000"/>
                <w:sz w:val="20"/>
                <w:szCs w:val="20"/>
              </w:rPr>
              <w:t xml:space="preserve"> </w:t>
            </w:r>
          </w:p>
        </w:tc>
      </w:tr>
      <w:tr w:rsidR="007A7561" w:rsidRPr="00325365" w14:paraId="070303D6" w14:textId="77777777" w:rsidTr="00701719">
        <w:trPr>
          <w:trHeight w:val="1285"/>
        </w:trPr>
        <w:tc>
          <w:tcPr>
            <w:tcW w:w="516" w:type="pct"/>
          </w:tcPr>
          <w:p w14:paraId="1C58B591" w14:textId="77777777" w:rsidR="007A7561" w:rsidRPr="005B39E3" w:rsidRDefault="007A7561" w:rsidP="00701719">
            <w:pPr>
              <w:widowControl w:val="0"/>
              <w:spacing w:afterLines="60" w:after="144"/>
              <w:ind w:right="159"/>
              <w:rPr>
                <w:rFonts w:ascii="Arial" w:hAnsi="Arial" w:cs="Arial"/>
                <w:color w:val="000000"/>
                <w:sz w:val="20"/>
                <w:szCs w:val="20"/>
              </w:rPr>
            </w:pPr>
            <w:r w:rsidRPr="005B39E3">
              <w:rPr>
                <w:rFonts w:ascii="Arial" w:hAnsi="Arial" w:cs="Arial"/>
                <w:color w:val="000000"/>
                <w:sz w:val="20"/>
                <w:szCs w:val="20"/>
              </w:rPr>
              <w:t>2020</w:t>
            </w:r>
          </w:p>
        </w:tc>
        <w:tc>
          <w:tcPr>
            <w:tcW w:w="1037" w:type="pct"/>
          </w:tcPr>
          <w:p w14:paraId="123A421D" w14:textId="77777777" w:rsidR="007A7561" w:rsidRPr="005B39E3" w:rsidRDefault="007A7561" w:rsidP="00701719">
            <w:pPr>
              <w:pStyle w:val="Heading6"/>
              <w:keepNext w:val="0"/>
              <w:keepLines w:val="0"/>
              <w:widowControl w:val="0"/>
              <w:spacing w:before="0" w:afterLines="60" w:after="144"/>
              <w:ind w:right="159"/>
              <w:rPr>
                <w:rFonts w:ascii="Arial" w:eastAsia="Calibri" w:hAnsi="Arial" w:cs="Arial"/>
                <w:i w:val="0"/>
                <w:iCs w:val="0"/>
                <w:color w:val="000000"/>
                <w:sz w:val="20"/>
                <w:szCs w:val="20"/>
              </w:rPr>
            </w:pPr>
            <w:r w:rsidRPr="005B39E3">
              <w:rPr>
                <w:rFonts w:ascii="Arial" w:eastAsia="Calibri" w:hAnsi="Arial" w:cs="Arial"/>
                <w:i w:val="0"/>
                <w:iCs w:val="0"/>
                <w:color w:val="000000"/>
                <w:sz w:val="20"/>
                <w:szCs w:val="20"/>
              </w:rPr>
              <w:t>Quoted in article</w:t>
            </w:r>
          </w:p>
        </w:tc>
        <w:tc>
          <w:tcPr>
            <w:tcW w:w="3447" w:type="pct"/>
          </w:tcPr>
          <w:p w14:paraId="6006FC1E" w14:textId="77777777" w:rsidR="007A7561" w:rsidRPr="005B39E3" w:rsidRDefault="007A7561" w:rsidP="00701719">
            <w:pPr>
              <w:pStyle w:val="Heading6"/>
              <w:pageBreakBefore/>
              <w:widowControl w:val="0"/>
              <w:spacing w:before="0" w:afterLines="60" w:after="144"/>
              <w:ind w:right="159"/>
              <w:rPr>
                <w:rFonts w:ascii="Arial" w:eastAsia="Calibri" w:hAnsi="Arial" w:cs="Arial"/>
                <w:bCs/>
                <w:i w:val="0"/>
                <w:iCs w:val="0"/>
                <w:color w:val="000000"/>
                <w:sz w:val="20"/>
                <w:szCs w:val="20"/>
              </w:rPr>
            </w:pPr>
            <w:r w:rsidRPr="005B39E3">
              <w:rPr>
                <w:rFonts w:ascii="Arial" w:eastAsia="Calibri" w:hAnsi="Arial" w:cs="Arial"/>
                <w:bCs/>
                <w:i w:val="0"/>
                <w:iCs w:val="0"/>
                <w:color w:val="000000"/>
                <w:sz w:val="20"/>
                <w:szCs w:val="20"/>
              </w:rPr>
              <w:t xml:space="preserve">Xander Landen, VT Digger “Gov. Phil Scott touts ‘steady hand’ but keeps veto pen at the ready,” October 9, 2020 </w:t>
            </w:r>
            <w:hyperlink r:id="rId246" w:history="1">
              <w:r w:rsidRPr="005B39E3">
                <w:rPr>
                  <w:rStyle w:val="Hyperlink"/>
                  <w:rFonts w:ascii="Arial" w:eastAsia="Calibri" w:hAnsi="Arial" w:cs="Arial"/>
                  <w:bCs/>
                  <w:i w:val="0"/>
                  <w:iCs w:val="0"/>
                  <w:sz w:val="20"/>
                  <w:szCs w:val="20"/>
                </w:rPr>
                <w:t>https://vtdigger.org/2020/10/09/gov-phil-scott-touts-steady-hand-but-keeps-veto-pen-at-the-ready/</w:t>
              </w:r>
            </w:hyperlink>
            <w:r w:rsidRPr="005B39E3">
              <w:rPr>
                <w:rFonts w:ascii="Arial" w:eastAsia="Calibri" w:hAnsi="Arial" w:cs="Arial"/>
                <w:bCs/>
                <w:i w:val="0"/>
                <w:iCs w:val="0"/>
                <w:color w:val="000000"/>
                <w:sz w:val="20"/>
                <w:szCs w:val="20"/>
              </w:rPr>
              <w:t xml:space="preserve"> </w:t>
            </w:r>
          </w:p>
        </w:tc>
      </w:tr>
      <w:tr w:rsidR="007A7561" w:rsidRPr="008C18B9" w14:paraId="70963A21" w14:textId="77777777" w:rsidTr="00701719">
        <w:trPr>
          <w:trHeight w:val="1285"/>
        </w:trPr>
        <w:tc>
          <w:tcPr>
            <w:tcW w:w="516" w:type="pct"/>
          </w:tcPr>
          <w:p w14:paraId="19B6E2AA" w14:textId="77777777" w:rsidR="007A7561" w:rsidRPr="008C18B9" w:rsidRDefault="007A7561" w:rsidP="00701719">
            <w:pPr>
              <w:widowControl w:val="0"/>
              <w:spacing w:afterLines="60" w:after="144"/>
              <w:ind w:right="159"/>
              <w:rPr>
                <w:rFonts w:ascii="Arial" w:hAnsi="Arial" w:cs="Arial"/>
                <w:b/>
                <w:bCs/>
                <w:color w:val="000000"/>
                <w:sz w:val="20"/>
                <w:szCs w:val="20"/>
              </w:rPr>
            </w:pPr>
            <w:r w:rsidRPr="008C18B9">
              <w:rPr>
                <w:rFonts w:ascii="Arial" w:hAnsi="Arial" w:cs="Arial"/>
                <w:b/>
                <w:bCs/>
                <w:color w:val="000000"/>
                <w:sz w:val="20"/>
                <w:szCs w:val="20"/>
              </w:rPr>
              <w:t>2020</w:t>
            </w:r>
          </w:p>
        </w:tc>
        <w:tc>
          <w:tcPr>
            <w:tcW w:w="1037" w:type="pct"/>
          </w:tcPr>
          <w:p w14:paraId="182256E5" w14:textId="77777777" w:rsidR="007A7561" w:rsidRPr="008C18B9" w:rsidRDefault="007A7561" w:rsidP="00701719">
            <w:pPr>
              <w:pStyle w:val="Heading6"/>
              <w:keepNext w:val="0"/>
              <w:keepLines w:val="0"/>
              <w:widowControl w:val="0"/>
              <w:spacing w:before="0" w:afterLines="60" w:after="144"/>
              <w:ind w:right="159"/>
              <w:rPr>
                <w:rFonts w:ascii="Arial" w:eastAsia="Calibri" w:hAnsi="Arial" w:cs="Arial"/>
                <w:b/>
                <w:bCs/>
                <w:i w:val="0"/>
                <w:iCs w:val="0"/>
                <w:color w:val="000000"/>
                <w:sz w:val="20"/>
                <w:szCs w:val="20"/>
              </w:rPr>
            </w:pPr>
            <w:r w:rsidRPr="008C18B9">
              <w:rPr>
                <w:rFonts w:ascii="Arial" w:eastAsia="Calibri" w:hAnsi="Arial" w:cs="Arial"/>
                <w:b/>
                <w:bCs/>
                <w:i w:val="0"/>
                <w:iCs w:val="0"/>
                <w:color w:val="000000"/>
                <w:sz w:val="20"/>
                <w:szCs w:val="20"/>
              </w:rPr>
              <w:t>Quoted in article</w:t>
            </w:r>
          </w:p>
        </w:tc>
        <w:tc>
          <w:tcPr>
            <w:tcW w:w="3447" w:type="pct"/>
          </w:tcPr>
          <w:p w14:paraId="786C5F70" w14:textId="77777777" w:rsidR="007A7561" w:rsidRPr="008C18B9" w:rsidRDefault="007A7561" w:rsidP="00701719">
            <w:pPr>
              <w:pStyle w:val="Heading6"/>
              <w:pageBreakBefore/>
              <w:widowControl w:val="0"/>
              <w:spacing w:before="0" w:afterLines="60" w:after="144"/>
              <w:ind w:right="159"/>
              <w:rPr>
                <w:rFonts w:ascii="Arial" w:eastAsia="Calibri" w:hAnsi="Arial" w:cs="Arial"/>
                <w:b/>
                <w:bCs/>
                <w:i w:val="0"/>
                <w:iCs w:val="0"/>
                <w:color w:val="000000"/>
                <w:sz w:val="20"/>
                <w:szCs w:val="20"/>
              </w:rPr>
            </w:pPr>
            <w:r w:rsidRPr="008C18B9">
              <w:rPr>
                <w:rFonts w:ascii="Arial" w:eastAsia="Calibri" w:hAnsi="Arial" w:cs="Arial"/>
                <w:b/>
                <w:bCs/>
                <w:i w:val="0"/>
                <w:iCs w:val="0"/>
                <w:color w:val="000000"/>
                <w:sz w:val="20"/>
                <w:szCs w:val="20"/>
              </w:rPr>
              <w:t xml:space="preserve">Stacey Kusterbeck, Medical Ethics Advisor, “The Wide Variability in Ethics Consult Mandates” October 2020 </w:t>
            </w:r>
            <w:hyperlink r:id="rId247" w:history="1">
              <w:r w:rsidRPr="008C18B9">
                <w:rPr>
                  <w:rStyle w:val="Hyperlink"/>
                  <w:rFonts w:ascii="Arial" w:eastAsia="Calibri" w:hAnsi="Arial" w:cs="Arial"/>
                  <w:b/>
                  <w:bCs/>
                  <w:i w:val="0"/>
                  <w:iCs w:val="0"/>
                  <w:sz w:val="20"/>
                  <w:szCs w:val="20"/>
                </w:rPr>
                <w:t>https://www.reliasmedia.com/articles/146888-the-wide-variability-in-ethics-consult-mandates</w:t>
              </w:r>
            </w:hyperlink>
            <w:r w:rsidRPr="008C18B9">
              <w:rPr>
                <w:rFonts w:ascii="Arial" w:eastAsia="Calibri" w:hAnsi="Arial" w:cs="Arial"/>
                <w:b/>
                <w:bCs/>
                <w:i w:val="0"/>
                <w:iCs w:val="0"/>
                <w:color w:val="000000"/>
                <w:sz w:val="20"/>
                <w:szCs w:val="20"/>
              </w:rPr>
              <w:t xml:space="preserve"> </w:t>
            </w:r>
          </w:p>
        </w:tc>
      </w:tr>
      <w:tr w:rsidR="007A7561" w:rsidRPr="00325365" w14:paraId="1D700748" w14:textId="77777777" w:rsidTr="00701719">
        <w:trPr>
          <w:trHeight w:val="1285"/>
        </w:trPr>
        <w:tc>
          <w:tcPr>
            <w:tcW w:w="516" w:type="pct"/>
          </w:tcPr>
          <w:p w14:paraId="4E40FA26" w14:textId="77777777" w:rsidR="007A7561" w:rsidRPr="005B39E3" w:rsidRDefault="007A7561" w:rsidP="00701719">
            <w:pPr>
              <w:widowControl w:val="0"/>
              <w:spacing w:afterLines="60" w:after="144"/>
              <w:ind w:right="159"/>
              <w:rPr>
                <w:rFonts w:ascii="Arial" w:hAnsi="Arial" w:cs="Arial"/>
                <w:color w:val="000000"/>
                <w:sz w:val="20"/>
                <w:szCs w:val="20"/>
              </w:rPr>
            </w:pPr>
            <w:r w:rsidRPr="005B39E3">
              <w:rPr>
                <w:rFonts w:ascii="Arial" w:hAnsi="Arial" w:cs="Arial"/>
                <w:color w:val="000000"/>
                <w:sz w:val="20"/>
                <w:szCs w:val="20"/>
              </w:rPr>
              <w:t>2020</w:t>
            </w:r>
          </w:p>
        </w:tc>
        <w:tc>
          <w:tcPr>
            <w:tcW w:w="1037" w:type="pct"/>
          </w:tcPr>
          <w:p w14:paraId="2DC96EE1" w14:textId="77777777" w:rsidR="007A7561" w:rsidRPr="005B39E3" w:rsidRDefault="007A7561" w:rsidP="00701719">
            <w:pPr>
              <w:pStyle w:val="Heading6"/>
              <w:keepNext w:val="0"/>
              <w:keepLines w:val="0"/>
              <w:widowControl w:val="0"/>
              <w:spacing w:before="0" w:afterLines="60" w:after="144"/>
              <w:ind w:right="159"/>
              <w:rPr>
                <w:rFonts w:ascii="Arial" w:eastAsia="Calibri" w:hAnsi="Arial" w:cs="Arial"/>
                <w:i w:val="0"/>
                <w:iCs w:val="0"/>
                <w:color w:val="000000"/>
                <w:sz w:val="20"/>
                <w:szCs w:val="20"/>
              </w:rPr>
            </w:pPr>
            <w:r w:rsidRPr="005B39E3">
              <w:rPr>
                <w:rFonts w:ascii="Arial" w:eastAsia="Calibri" w:hAnsi="Arial" w:cs="Arial"/>
                <w:i w:val="0"/>
                <w:iCs w:val="0"/>
                <w:color w:val="000000"/>
                <w:sz w:val="20"/>
                <w:szCs w:val="20"/>
              </w:rPr>
              <w:t>Quoted in article</w:t>
            </w:r>
          </w:p>
        </w:tc>
        <w:tc>
          <w:tcPr>
            <w:tcW w:w="3447" w:type="pct"/>
          </w:tcPr>
          <w:p w14:paraId="23AF76DF" w14:textId="77777777" w:rsidR="007A7561" w:rsidRPr="005B39E3" w:rsidRDefault="007A7561" w:rsidP="00701719">
            <w:pPr>
              <w:pStyle w:val="Heading6"/>
              <w:pageBreakBefore/>
              <w:widowControl w:val="0"/>
              <w:spacing w:before="0" w:afterLines="60" w:after="144"/>
              <w:ind w:right="159"/>
              <w:rPr>
                <w:rFonts w:ascii="Arial" w:eastAsia="Calibri" w:hAnsi="Arial" w:cs="Arial"/>
                <w:bCs/>
                <w:i w:val="0"/>
                <w:iCs w:val="0"/>
                <w:color w:val="000000"/>
                <w:sz w:val="20"/>
                <w:szCs w:val="20"/>
              </w:rPr>
            </w:pPr>
            <w:r w:rsidRPr="005B39E3">
              <w:rPr>
                <w:rFonts w:ascii="Arial" w:eastAsia="Calibri" w:hAnsi="Arial" w:cs="Arial"/>
                <w:bCs/>
                <w:i w:val="0"/>
                <w:iCs w:val="0"/>
                <w:color w:val="000000"/>
                <w:sz w:val="20"/>
                <w:szCs w:val="20"/>
              </w:rPr>
              <w:t xml:space="preserve">Mitch Wertlieb, Matthew Smith, Abagael Giles of Vermont Public Radio “Candidate Conversations: Ralph Corbo Runs For Lieutenant Governor” October 30, 2020 </w:t>
            </w:r>
            <w:hyperlink r:id="rId248" w:anchor="stream/0" w:history="1">
              <w:r w:rsidRPr="005B39E3">
                <w:rPr>
                  <w:rStyle w:val="Hyperlink"/>
                  <w:rFonts w:ascii="Arial" w:eastAsia="Calibri" w:hAnsi="Arial" w:cs="Arial"/>
                  <w:bCs/>
                  <w:i w:val="0"/>
                  <w:iCs w:val="0"/>
                  <w:sz w:val="20"/>
                  <w:szCs w:val="20"/>
                </w:rPr>
                <w:t>https://www.vpr.org/post/candidate-conversations-ralph-corbo-runs-lieutenant-governor#stream/0</w:t>
              </w:r>
            </w:hyperlink>
            <w:r w:rsidRPr="005B39E3">
              <w:rPr>
                <w:rFonts w:ascii="Arial" w:eastAsia="Calibri" w:hAnsi="Arial" w:cs="Arial"/>
                <w:bCs/>
                <w:i w:val="0"/>
                <w:iCs w:val="0"/>
                <w:color w:val="000000"/>
                <w:sz w:val="20"/>
                <w:szCs w:val="20"/>
              </w:rPr>
              <w:t xml:space="preserve"> </w:t>
            </w:r>
          </w:p>
        </w:tc>
      </w:tr>
      <w:tr w:rsidR="007A7561" w:rsidRPr="00325365" w14:paraId="77F3C0D4" w14:textId="77777777" w:rsidTr="00701719">
        <w:trPr>
          <w:trHeight w:val="1285"/>
        </w:trPr>
        <w:tc>
          <w:tcPr>
            <w:tcW w:w="516" w:type="pct"/>
          </w:tcPr>
          <w:p w14:paraId="6DD40675" w14:textId="77777777" w:rsidR="007A7561" w:rsidRPr="005B39E3" w:rsidRDefault="007A7561" w:rsidP="00701719">
            <w:pPr>
              <w:widowControl w:val="0"/>
              <w:spacing w:afterLines="60" w:after="144"/>
              <w:ind w:right="159"/>
              <w:rPr>
                <w:rFonts w:ascii="Arial" w:hAnsi="Arial" w:cs="Arial"/>
                <w:color w:val="000000"/>
                <w:sz w:val="20"/>
                <w:szCs w:val="20"/>
              </w:rPr>
            </w:pPr>
            <w:r w:rsidRPr="005B39E3">
              <w:rPr>
                <w:rFonts w:ascii="Arial" w:hAnsi="Arial" w:cs="Arial"/>
                <w:color w:val="000000"/>
                <w:sz w:val="20"/>
                <w:szCs w:val="20"/>
              </w:rPr>
              <w:lastRenderedPageBreak/>
              <w:t>2020</w:t>
            </w:r>
          </w:p>
        </w:tc>
        <w:tc>
          <w:tcPr>
            <w:tcW w:w="1037" w:type="pct"/>
          </w:tcPr>
          <w:p w14:paraId="7A08A445" w14:textId="77777777" w:rsidR="007A7561" w:rsidRPr="005B39E3" w:rsidRDefault="007A7561" w:rsidP="00701719">
            <w:pPr>
              <w:pStyle w:val="Heading6"/>
              <w:keepNext w:val="0"/>
              <w:keepLines w:val="0"/>
              <w:widowControl w:val="0"/>
              <w:spacing w:before="0" w:afterLines="60" w:after="144"/>
              <w:ind w:right="159"/>
              <w:rPr>
                <w:rFonts w:ascii="Arial" w:eastAsia="Calibri" w:hAnsi="Arial" w:cs="Arial"/>
                <w:i w:val="0"/>
                <w:iCs w:val="0"/>
                <w:color w:val="000000"/>
                <w:sz w:val="20"/>
                <w:szCs w:val="20"/>
              </w:rPr>
            </w:pPr>
            <w:r w:rsidRPr="005B39E3">
              <w:rPr>
                <w:rFonts w:ascii="Arial" w:eastAsia="Calibri" w:hAnsi="Arial" w:cs="Arial"/>
                <w:i w:val="0"/>
                <w:iCs w:val="0"/>
                <w:color w:val="000000"/>
                <w:sz w:val="20"/>
                <w:szCs w:val="20"/>
              </w:rPr>
              <w:t>Quoted in story</w:t>
            </w:r>
          </w:p>
        </w:tc>
        <w:tc>
          <w:tcPr>
            <w:tcW w:w="3447" w:type="pct"/>
          </w:tcPr>
          <w:p w14:paraId="3892EF51" w14:textId="77777777" w:rsidR="007A7561" w:rsidRPr="005B39E3" w:rsidRDefault="007A7561" w:rsidP="00701719">
            <w:pPr>
              <w:pStyle w:val="Heading6"/>
              <w:pageBreakBefore/>
              <w:widowControl w:val="0"/>
              <w:spacing w:before="0" w:afterLines="60" w:after="144"/>
              <w:ind w:right="159"/>
              <w:rPr>
                <w:rFonts w:ascii="Arial" w:eastAsia="Calibri" w:hAnsi="Arial" w:cs="Arial"/>
                <w:bCs/>
                <w:i w:val="0"/>
                <w:iCs w:val="0"/>
                <w:color w:val="000000"/>
                <w:sz w:val="20"/>
                <w:szCs w:val="20"/>
              </w:rPr>
            </w:pPr>
            <w:r w:rsidRPr="005B39E3">
              <w:rPr>
                <w:rFonts w:ascii="Arial" w:eastAsia="Calibri" w:hAnsi="Arial" w:cs="Arial"/>
                <w:bCs/>
                <w:i w:val="0"/>
                <w:iCs w:val="0"/>
                <w:color w:val="000000"/>
                <w:sz w:val="20"/>
                <w:szCs w:val="20"/>
              </w:rPr>
              <w:t xml:space="preserve">Jolie Sherman, ABC Local 22 “Dr. Deborah Birx warns: U.S. heads into third and likely largest Covid surge” November 5, 2020 </w:t>
            </w:r>
            <w:hyperlink r:id="rId249" w:history="1">
              <w:r w:rsidRPr="005B39E3">
                <w:rPr>
                  <w:rStyle w:val="Hyperlink"/>
                  <w:rFonts w:ascii="Arial" w:eastAsia="Calibri" w:hAnsi="Arial" w:cs="Arial"/>
                  <w:bCs/>
                  <w:i w:val="0"/>
                  <w:iCs w:val="0"/>
                  <w:sz w:val="20"/>
                  <w:szCs w:val="20"/>
                </w:rPr>
                <w:t>https://www.mychamplainvalley.com/news/local-news/dr-deborah-birx-warns-u-s-heads-into-third-and-likely-largest-covid-surge/</w:t>
              </w:r>
            </w:hyperlink>
            <w:r w:rsidRPr="005B39E3">
              <w:rPr>
                <w:rFonts w:ascii="Arial" w:eastAsia="Calibri" w:hAnsi="Arial" w:cs="Arial"/>
                <w:bCs/>
                <w:i w:val="0"/>
                <w:iCs w:val="0"/>
                <w:color w:val="000000"/>
                <w:sz w:val="20"/>
                <w:szCs w:val="20"/>
              </w:rPr>
              <w:t xml:space="preserve"> </w:t>
            </w:r>
          </w:p>
        </w:tc>
      </w:tr>
      <w:tr w:rsidR="007A7561" w:rsidRPr="00325365" w14:paraId="5C3F6433" w14:textId="77777777" w:rsidTr="008C18B9">
        <w:trPr>
          <w:trHeight w:val="1098"/>
        </w:trPr>
        <w:tc>
          <w:tcPr>
            <w:tcW w:w="516" w:type="pct"/>
          </w:tcPr>
          <w:p w14:paraId="5D396D04" w14:textId="77777777" w:rsidR="007A7561" w:rsidRPr="005B39E3" w:rsidRDefault="007A7561" w:rsidP="00701719">
            <w:pPr>
              <w:widowControl w:val="0"/>
              <w:spacing w:afterLines="60" w:after="144"/>
              <w:ind w:right="159"/>
              <w:rPr>
                <w:rFonts w:ascii="Arial" w:hAnsi="Arial" w:cs="Arial"/>
                <w:color w:val="000000"/>
                <w:sz w:val="20"/>
                <w:szCs w:val="20"/>
              </w:rPr>
            </w:pPr>
            <w:r w:rsidRPr="005B39E3">
              <w:rPr>
                <w:rFonts w:ascii="Arial" w:hAnsi="Arial" w:cs="Arial"/>
                <w:color w:val="000000"/>
                <w:sz w:val="20"/>
                <w:szCs w:val="20"/>
              </w:rPr>
              <w:t>2020</w:t>
            </w:r>
          </w:p>
        </w:tc>
        <w:tc>
          <w:tcPr>
            <w:tcW w:w="1037" w:type="pct"/>
          </w:tcPr>
          <w:p w14:paraId="7F1810C9" w14:textId="77777777" w:rsidR="007A7561" w:rsidRPr="005B39E3" w:rsidRDefault="007A7561" w:rsidP="00701719">
            <w:pPr>
              <w:pStyle w:val="Heading6"/>
              <w:keepNext w:val="0"/>
              <w:keepLines w:val="0"/>
              <w:widowControl w:val="0"/>
              <w:spacing w:before="0" w:afterLines="60" w:after="144"/>
              <w:ind w:right="159"/>
              <w:rPr>
                <w:rFonts w:ascii="Arial" w:eastAsia="Calibri" w:hAnsi="Arial" w:cs="Arial"/>
                <w:i w:val="0"/>
                <w:iCs w:val="0"/>
                <w:color w:val="000000"/>
                <w:sz w:val="20"/>
                <w:szCs w:val="20"/>
              </w:rPr>
            </w:pPr>
            <w:r w:rsidRPr="005B39E3">
              <w:rPr>
                <w:rFonts w:ascii="Arial" w:eastAsia="Calibri" w:hAnsi="Arial" w:cs="Arial"/>
                <w:i w:val="0"/>
                <w:iCs w:val="0"/>
                <w:color w:val="000000"/>
                <w:sz w:val="20"/>
                <w:szCs w:val="20"/>
              </w:rPr>
              <w:t>Television interview</w:t>
            </w:r>
          </w:p>
        </w:tc>
        <w:tc>
          <w:tcPr>
            <w:tcW w:w="3447" w:type="pct"/>
          </w:tcPr>
          <w:p w14:paraId="5948E328" w14:textId="77777777" w:rsidR="007A7561" w:rsidRPr="005B39E3" w:rsidRDefault="007A7561" w:rsidP="00701719">
            <w:pPr>
              <w:pStyle w:val="Heading6"/>
              <w:pageBreakBefore/>
              <w:widowControl w:val="0"/>
              <w:spacing w:before="0" w:afterLines="60" w:after="144"/>
              <w:ind w:right="159"/>
              <w:rPr>
                <w:rFonts w:ascii="Arial" w:eastAsia="Calibri" w:hAnsi="Arial" w:cs="Arial"/>
                <w:bCs/>
                <w:i w:val="0"/>
                <w:iCs w:val="0"/>
                <w:color w:val="000000"/>
                <w:sz w:val="20"/>
                <w:szCs w:val="20"/>
              </w:rPr>
            </w:pPr>
            <w:r w:rsidRPr="005B39E3">
              <w:rPr>
                <w:rFonts w:ascii="Arial" w:eastAsia="Calibri" w:hAnsi="Arial" w:cs="Arial"/>
                <w:bCs/>
                <w:i w:val="0"/>
                <w:iCs w:val="0"/>
                <w:color w:val="000000"/>
                <w:sz w:val="20"/>
                <w:szCs w:val="20"/>
              </w:rPr>
              <w:t xml:space="preserve">Darren Perron “A closer look at a possible vaccine for COVID-19” WCAX3 CBS affiliate November 9, 2020 </w:t>
            </w:r>
            <w:hyperlink r:id="rId250" w:history="1">
              <w:r w:rsidRPr="005B39E3">
                <w:rPr>
                  <w:rStyle w:val="Hyperlink"/>
                  <w:rFonts w:ascii="Arial" w:eastAsia="Calibri" w:hAnsi="Arial" w:cs="Arial"/>
                  <w:bCs/>
                  <w:i w:val="0"/>
                  <w:iCs w:val="0"/>
                  <w:sz w:val="20"/>
                  <w:szCs w:val="20"/>
                </w:rPr>
                <w:t>https://www.wcax.com/2020/11/10/a-closer-look-at-a-possible-vaccine-for-covid-19/</w:t>
              </w:r>
            </w:hyperlink>
            <w:r w:rsidRPr="005B39E3">
              <w:rPr>
                <w:rFonts w:ascii="Arial" w:eastAsia="Calibri" w:hAnsi="Arial" w:cs="Arial"/>
                <w:bCs/>
                <w:i w:val="0"/>
                <w:iCs w:val="0"/>
                <w:color w:val="000000"/>
                <w:sz w:val="20"/>
                <w:szCs w:val="20"/>
              </w:rPr>
              <w:t xml:space="preserve"> </w:t>
            </w:r>
          </w:p>
        </w:tc>
      </w:tr>
      <w:tr w:rsidR="007A7561" w:rsidRPr="00325365" w14:paraId="1EFD34D7" w14:textId="77777777" w:rsidTr="00701719">
        <w:trPr>
          <w:trHeight w:val="1285"/>
        </w:trPr>
        <w:tc>
          <w:tcPr>
            <w:tcW w:w="516" w:type="pct"/>
          </w:tcPr>
          <w:p w14:paraId="06F3DD3C" w14:textId="77777777" w:rsidR="007A7561" w:rsidRPr="005B39E3" w:rsidRDefault="007A7561" w:rsidP="00701719">
            <w:pPr>
              <w:widowControl w:val="0"/>
              <w:spacing w:afterLines="60" w:after="144"/>
              <w:ind w:right="159"/>
              <w:rPr>
                <w:rFonts w:ascii="Arial" w:hAnsi="Arial" w:cs="Arial"/>
                <w:b/>
                <w:bCs/>
                <w:color w:val="000000"/>
                <w:sz w:val="20"/>
                <w:szCs w:val="20"/>
              </w:rPr>
            </w:pPr>
            <w:r w:rsidRPr="005B39E3">
              <w:rPr>
                <w:rFonts w:ascii="Arial" w:hAnsi="Arial" w:cs="Arial"/>
                <w:b/>
                <w:bCs/>
                <w:color w:val="000000"/>
                <w:sz w:val="20"/>
                <w:szCs w:val="20"/>
              </w:rPr>
              <w:t>2020</w:t>
            </w:r>
          </w:p>
        </w:tc>
        <w:tc>
          <w:tcPr>
            <w:tcW w:w="1037" w:type="pct"/>
          </w:tcPr>
          <w:p w14:paraId="547AFF11" w14:textId="77777777" w:rsidR="007A7561" w:rsidRPr="005B39E3" w:rsidRDefault="007A7561" w:rsidP="00701719">
            <w:pPr>
              <w:pStyle w:val="Heading6"/>
              <w:keepNext w:val="0"/>
              <w:keepLines w:val="0"/>
              <w:widowControl w:val="0"/>
              <w:spacing w:before="0" w:afterLines="60" w:after="144"/>
              <w:ind w:right="159"/>
              <w:rPr>
                <w:rFonts w:ascii="Arial" w:eastAsia="Calibri" w:hAnsi="Arial" w:cs="Arial"/>
                <w:b/>
                <w:bCs/>
                <w:i w:val="0"/>
                <w:iCs w:val="0"/>
                <w:color w:val="000000"/>
                <w:sz w:val="20"/>
                <w:szCs w:val="20"/>
              </w:rPr>
            </w:pPr>
            <w:r w:rsidRPr="005B39E3">
              <w:rPr>
                <w:rFonts w:ascii="Arial" w:eastAsia="Calibri" w:hAnsi="Arial" w:cs="Arial"/>
                <w:b/>
                <w:bCs/>
                <w:i w:val="0"/>
                <w:iCs w:val="0"/>
                <w:color w:val="000000"/>
                <w:sz w:val="20"/>
                <w:szCs w:val="20"/>
              </w:rPr>
              <w:t>Quoted in article</w:t>
            </w:r>
          </w:p>
        </w:tc>
        <w:tc>
          <w:tcPr>
            <w:tcW w:w="3447" w:type="pct"/>
          </w:tcPr>
          <w:p w14:paraId="0D9818D4" w14:textId="77777777" w:rsidR="007A7561" w:rsidRPr="005B39E3" w:rsidRDefault="007A7561" w:rsidP="00701719">
            <w:pPr>
              <w:pStyle w:val="Heading6"/>
              <w:pageBreakBefore/>
              <w:widowControl w:val="0"/>
              <w:spacing w:before="0" w:afterLines="60" w:after="144"/>
              <w:ind w:right="159"/>
              <w:rPr>
                <w:rFonts w:ascii="Arial" w:eastAsia="Calibri" w:hAnsi="Arial" w:cs="Arial"/>
                <w:b/>
                <w:bCs/>
                <w:i w:val="0"/>
                <w:iCs w:val="0"/>
                <w:color w:val="000000"/>
                <w:sz w:val="20"/>
                <w:szCs w:val="20"/>
              </w:rPr>
            </w:pPr>
            <w:r w:rsidRPr="005B39E3">
              <w:rPr>
                <w:rFonts w:ascii="Arial" w:eastAsia="Calibri" w:hAnsi="Arial" w:cs="Arial"/>
                <w:b/>
                <w:bCs/>
                <w:i w:val="0"/>
                <w:iCs w:val="0"/>
                <w:color w:val="000000"/>
                <w:sz w:val="20"/>
                <w:szCs w:val="20"/>
              </w:rPr>
              <w:t xml:space="preserve">Martin Finucane, Dasia Moore, Travis Andersen and Dugan Arnett, Boston Globe, “Pandemic worsens across New England, leading many to wonder what went wrong — and whether there is time to reverse course,” November 9, 2020 </w:t>
            </w:r>
            <w:hyperlink r:id="rId251" w:history="1">
              <w:r w:rsidRPr="005B39E3">
                <w:rPr>
                  <w:rStyle w:val="Hyperlink"/>
                  <w:rFonts w:ascii="Arial" w:eastAsia="Calibri" w:hAnsi="Arial" w:cs="Arial"/>
                  <w:b/>
                  <w:bCs/>
                  <w:i w:val="0"/>
                  <w:iCs w:val="0"/>
                  <w:sz w:val="20"/>
                  <w:szCs w:val="20"/>
                </w:rPr>
                <w:t>https://www.bostonglobe.com/2020/11/09/nation/while-people-were-watching-election-coronavirus-pandemic-was-busy-accelerating/</w:t>
              </w:r>
            </w:hyperlink>
            <w:r w:rsidRPr="005B39E3">
              <w:rPr>
                <w:rFonts w:ascii="Arial" w:eastAsia="Calibri" w:hAnsi="Arial" w:cs="Arial"/>
                <w:b/>
                <w:bCs/>
                <w:i w:val="0"/>
                <w:iCs w:val="0"/>
                <w:color w:val="000000"/>
                <w:sz w:val="20"/>
                <w:szCs w:val="20"/>
              </w:rPr>
              <w:t xml:space="preserve"> </w:t>
            </w:r>
          </w:p>
        </w:tc>
      </w:tr>
      <w:tr w:rsidR="007A7561" w:rsidRPr="00325365" w14:paraId="6ABF42D6" w14:textId="77777777" w:rsidTr="00701719">
        <w:trPr>
          <w:trHeight w:val="1285"/>
        </w:trPr>
        <w:tc>
          <w:tcPr>
            <w:tcW w:w="516" w:type="pct"/>
          </w:tcPr>
          <w:p w14:paraId="72E0DBF1" w14:textId="77777777" w:rsidR="007A7561" w:rsidRPr="005B39E3" w:rsidRDefault="007A7561" w:rsidP="00701719">
            <w:pPr>
              <w:widowControl w:val="0"/>
              <w:spacing w:afterLines="60" w:after="144"/>
              <w:ind w:right="159"/>
              <w:rPr>
                <w:rFonts w:ascii="Arial" w:hAnsi="Arial" w:cs="Arial"/>
                <w:color w:val="000000"/>
                <w:sz w:val="20"/>
                <w:szCs w:val="20"/>
              </w:rPr>
            </w:pPr>
            <w:r w:rsidRPr="005B39E3">
              <w:rPr>
                <w:rFonts w:ascii="Arial" w:hAnsi="Arial" w:cs="Arial"/>
                <w:color w:val="000000"/>
                <w:sz w:val="20"/>
                <w:szCs w:val="20"/>
              </w:rPr>
              <w:t>2020</w:t>
            </w:r>
          </w:p>
        </w:tc>
        <w:tc>
          <w:tcPr>
            <w:tcW w:w="1037" w:type="pct"/>
          </w:tcPr>
          <w:p w14:paraId="3762A376" w14:textId="77777777" w:rsidR="007A7561" w:rsidRPr="005B39E3" w:rsidRDefault="007A7561" w:rsidP="00701719">
            <w:pPr>
              <w:pStyle w:val="Heading6"/>
              <w:keepNext w:val="0"/>
              <w:keepLines w:val="0"/>
              <w:widowControl w:val="0"/>
              <w:spacing w:before="0" w:afterLines="60" w:after="144"/>
              <w:ind w:right="159"/>
              <w:rPr>
                <w:rFonts w:ascii="Arial" w:eastAsia="Calibri" w:hAnsi="Arial" w:cs="Arial"/>
                <w:i w:val="0"/>
                <w:iCs w:val="0"/>
                <w:color w:val="000000"/>
                <w:sz w:val="20"/>
                <w:szCs w:val="20"/>
              </w:rPr>
            </w:pPr>
            <w:r w:rsidRPr="005B39E3">
              <w:rPr>
                <w:rFonts w:ascii="Arial" w:eastAsia="Calibri" w:hAnsi="Arial" w:cs="Arial"/>
                <w:i w:val="0"/>
                <w:iCs w:val="0"/>
                <w:color w:val="000000"/>
                <w:sz w:val="20"/>
                <w:szCs w:val="20"/>
              </w:rPr>
              <w:t>Quoted in article</w:t>
            </w:r>
          </w:p>
        </w:tc>
        <w:tc>
          <w:tcPr>
            <w:tcW w:w="3447" w:type="pct"/>
          </w:tcPr>
          <w:p w14:paraId="5E25C9E5" w14:textId="77777777" w:rsidR="007A7561" w:rsidRPr="005B39E3" w:rsidRDefault="007A7561" w:rsidP="00701719">
            <w:pPr>
              <w:pStyle w:val="Heading6"/>
              <w:pageBreakBefore/>
              <w:widowControl w:val="0"/>
              <w:spacing w:before="0" w:afterLines="60" w:after="144"/>
              <w:ind w:right="159"/>
              <w:rPr>
                <w:rFonts w:ascii="Arial" w:eastAsia="Calibri" w:hAnsi="Arial" w:cs="Arial"/>
                <w:bCs/>
                <w:i w:val="0"/>
                <w:iCs w:val="0"/>
                <w:color w:val="000000"/>
                <w:sz w:val="20"/>
                <w:szCs w:val="20"/>
              </w:rPr>
            </w:pPr>
            <w:r w:rsidRPr="005B39E3">
              <w:rPr>
                <w:rFonts w:ascii="Arial" w:eastAsia="Calibri" w:hAnsi="Arial" w:cs="Arial"/>
                <w:bCs/>
                <w:i w:val="0"/>
                <w:iCs w:val="0"/>
                <w:color w:val="000000"/>
                <w:sz w:val="20"/>
                <w:szCs w:val="20"/>
              </w:rPr>
              <w:t xml:space="preserve">Jordan Barry, Melissa Pasanen and Sally Pollack, Seven Days “Weathering the Storm: Vermont Restaurants Brace for a Pandemic Winter,” November 10, 2020 </w:t>
            </w:r>
            <w:hyperlink r:id="rId252" w:history="1">
              <w:r w:rsidRPr="005B39E3">
                <w:rPr>
                  <w:rStyle w:val="Hyperlink"/>
                  <w:rFonts w:ascii="Arial" w:eastAsia="Calibri" w:hAnsi="Arial" w:cs="Arial"/>
                  <w:bCs/>
                  <w:i w:val="0"/>
                  <w:iCs w:val="0"/>
                  <w:sz w:val="20"/>
                  <w:szCs w:val="20"/>
                </w:rPr>
                <w:t>https://www.sevendaysvt.com/vermont/weathering-the-storm-vermont-restaurants-brace-for-a-pandemic-winter/Content?oid=31629774</w:t>
              </w:r>
            </w:hyperlink>
            <w:r w:rsidRPr="005B39E3">
              <w:rPr>
                <w:rFonts w:ascii="Arial" w:eastAsia="Calibri" w:hAnsi="Arial" w:cs="Arial"/>
                <w:bCs/>
                <w:i w:val="0"/>
                <w:iCs w:val="0"/>
                <w:color w:val="000000"/>
                <w:sz w:val="20"/>
                <w:szCs w:val="20"/>
              </w:rPr>
              <w:t xml:space="preserve"> </w:t>
            </w:r>
          </w:p>
        </w:tc>
      </w:tr>
      <w:tr w:rsidR="007A7561" w:rsidRPr="00325365" w14:paraId="7770E6D8" w14:textId="77777777" w:rsidTr="00701719">
        <w:trPr>
          <w:trHeight w:val="1285"/>
        </w:trPr>
        <w:tc>
          <w:tcPr>
            <w:tcW w:w="516" w:type="pct"/>
          </w:tcPr>
          <w:p w14:paraId="4673F41E" w14:textId="77777777" w:rsidR="007A7561" w:rsidRPr="005B39E3" w:rsidRDefault="007A7561" w:rsidP="00701719">
            <w:pPr>
              <w:widowControl w:val="0"/>
              <w:spacing w:afterLines="60" w:after="144"/>
              <w:ind w:right="159"/>
              <w:rPr>
                <w:rFonts w:ascii="Arial" w:hAnsi="Arial" w:cs="Arial"/>
                <w:color w:val="000000"/>
                <w:sz w:val="20"/>
                <w:szCs w:val="20"/>
              </w:rPr>
            </w:pPr>
            <w:r w:rsidRPr="005B39E3">
              <w:rPr>
                <w:rFonts w:ascii="Arial" w:hAnsi="Arial" w:cs="Arial"/>
                <w:color w:val="000000"/>
                <w:sz w:val="20"/>
                <w:szCs w:val="20"/>
              </w:rPr>
              <w:t>2020</w:t>
            </w:r>
          </w:p>
        </w:tc>
        <w:tc>
          <w:tcPr>
            <w:tcW w:w="1037" w:type="pct"/>
          </w:tcPr>
          <w:p w14:paraId="6968FDB6" w14:textId="77777777" w:rsidR="007A7561" w:rsidRPr="005B39E3" w:rsidRDefault="007A7561" w:rsidP="00701719">
            <w:pPr>
              <w:pStyle w:val="Heading6"/>
              <w:keepNext w:val="0"/>
              <w:keepLines w:val="0"/>
              <w:widowControl w:val="0"/>
              <w:spacing w:before="0" w:afterLines="60" w:after="144"/>
              <w:ind w:right="159"/>
              <w:rPr>
                <w:rFonts w:ascii="Arial" w:eastAsia="Calibri" w:hAnsi="Arial" w:cs="Arial"/>
                <w:i w:val="0"/>
                <w:iCs w:val="0"/>
                <w:color w:val="000000"/>
                <w:sz w:val="20"/>
                <w:szCs w:val="20"/>
              </w:rPr>
            </w:pPr>
            <w:r w:rsidRPr="005B39E3">
              <w:rPr>
                <w:rFonts w:ascii="Arial" w:eastAsia="Calibri" w:hAnsi="Arial" w:cs="Arial"/>
                <w:i w:val="0"/>
                <w:iCs w:val="0"/>
                <w:color w:val="000000"/>
                <w:sz w:val="20"/>
                <w:szCs w:val="20"/>
              </w:rPr>
              <w:t>Quoted in radio story</w:t>
            </w:r>
          </w:p>
        </w:tc>
        <w:tc>
          <w:tcPr>
            <w:tcW w:w="3447" w:type="pct"/>
          </w:tcPr>
          <w:p w14:paraId="7BDA0EA6" w14:textId="77777777" w:rsidR="007A7561" w:rsidRPr="005B39E3" w:rsidRDefault="007A7561" w:rsidP="00701719">
            <w:pPr>
              <w:pStyle w:val="Heading6"/>
              <w:pageBreakBefore/>
              <w:widowControl w:val="0"/>
              <w:spacing w:before="0" w:afterLines="60" w:after="144"/>
              <w:ind w:right="159"/>
              <w:rPr>
                <w:rFonts w:ascii="Arial" w:eastAsia="Calibri" w:hAnsi="Arial" w:cs="Arial"/>
                <w:bCs/>
                <w:i w:val="0"/>
                <w:iCs w:val="0"/>
                <w:color w:val="000000"/>
                <w:sz w:val="20"/>
                <w:szCs w:val="20"/>
              </w:rPr>
            </w:pPr>
            <w:r w:rsidRPr="005B39E3">
              <w:rPr>
                <w:rFonts w:ascii="Arial" w:eastAsia="Calibri" w:hAnsi="Arial" w:cs="Arial"/>
                <w:bCs/>
                <w:i w:val="0"/>
                <w:iCs w:val="0"/>
                <w:color w:val="000000"/>
                <w:sz w:val="20"/>
                <w:szCs w:val="20"/>
              </w:rPr>
              <w:t xml:space="preserve">Liam Elder-Connors, Vermont Public Radio, “With COVID-19 Vaccines On The Horizon, Vermont Prepares To Distribute Shots,” December 4, 2020 </w:t>
            </w:r>
            <w:hyperlink r:id="rId253" w:anchor="stream/0" w:history="1">
              <w:r w:rsidRPr="005B39E3">
                <w:rPr>
                  <w:rStyle w:val="Hyperlink"/>
                  <w:rFonts w:ascii="Arial" w:eastAsia="Calibri" w:hAnsi="Arial" w:cs="Arial"/>
                  <w:bCs/>
                  <w:i w:val="0"/>
                  <w:iCs w:val="0"/>
                  <w:sz w:val="20"/>
                  <w:szCs w:val="20"/>
                </w:rPr>
                <w:t>https://www.vpr.org/post/covid-19-vaccines-horizon-vermont-prepares-distribute-shots#stream/0</w:t>
              </w:r>
            </w:hyperlink>
            <w:r w:rsidRPr="005B39E3">
              <w:rPr>
                <w:rFonts w:ascii="Arial" w:eastAsia="Calibri" w:hAnsi="Arial" w:cs="Arial"/>
                <w:bCs/>
                <w:i w:val="0"/>
                <w:iCs w:val="0"/>
                <w:color w:val="000000"/>
                <w:sz w:val="20"/>
                <w:szCs w:val="20"/>
              </w:rPr>
              <w:t xml:space="preserve"> </w:t>
            </w:r>
          </w:p>
        </w:tc>
      </w:tr>
      <w:tr w:rsidR="007A7561" w:rsidRPr="00325365" w14:paraId="5CF2729A" w14:textId="77777777" w:rsidTr="00701719">
        <w:trPr>
          <w:trHeight w:val="1285"/>
        </w:trPr>
        <w:tc>
          <w:tcPr>
            <w:tcW w:w="516" w:type="pct"/>
          </w:tcPr>
          <w:p w14:paraId="4154E5EE" w14:textId="77777777" w:rsidR="007A7561" w:rsidRPr="005B39E3" w:rsidRDefault="007A7561" w:rsidP="00701719">
            <w:pPr>
              <w:widowControl w:val="0"/>
              <w:spacing w:afterLines="60" w:after="144"/>
              <w:ind w:right="159"/>
              <w:rPr>
                <w:rFonts w:ascii="Arial" w:hAnsi="Arial" w:cs="Arial"/>
                <w:color w:val="000000"/>
                <w:sz w:val="20"/>
                <w:szCs w:val="20"/>
              </w:rPr>
            </w:pPr>
            <w:r w:rsidRPr="005B39E3">
              <w:rPr>
                <w:rFonts w:ascii="Arial" w:hAnsi="Arial" w:cs="Arial"/>
                <w:color w:val="000000"/>
                <w:sz w:val="20"/>
                <w:szCs w:val="20"/>
              </w:rPr>
              <w:t>2020</w:t>
            </w:r>
          </w:p>
        </w:tc>
        <w:tc>
          <w:tcPr>
            <w:tcW w:w="1037" w:type="pct"/>
          </w:tcPr>
          <w:p w14:paraId="71059FDE" w14:textId="77777777" w:rsidR="007A7561" w:rsidRPr="005B39E3" w:rsidRDefault="007A7561" w:rsidP="00701719">
            <w:pPr>
              <w:pStyle w:val="Heading6"/>
              <w:keepNext w:val="0"/>
              <w:keepLines w:val="0"/>
              <w:widowControl w:val="0"/>
              <w:spacing w:before="0" w:afterLines="60" w:after="144"/>
              <w:ind w:right="159"/>
              <w:rPr>
                <w:rFonts w:ascii="Arial" w:eastAsia="Calibri" w:hAnsi="Arial" w:cs="Arial"/>
                <w:i w:val="0"/>
                <w:iCs w:val="0"/>
                <w:color w:val="000000"/>
                <w:sz w:val="20"/>
                <w:szCs w:val="20"/>
              </w:rPr>
            </w:pPr>
            <w:r w:rsidRPr="005B39E3">
              <w:rPr>
                <w:rFonts w:ascii="Arial" w:eastAsia="Calibri" w:hAnsi="Arial" w:cs="Arial"/>
                <w:i w:val="0"/>
                <w:iCs w:val="0"/>
                <w:color w:val="000000"/>
                <w:sz w:val="20"/>
                <w:szCs w:val="20"/>
              </w:rPr>
              <w:t>Quoted in article</w:t>
            </w:r>
          </w:p>
        </w:tc>
        <w:tc>
          <w:tcPr>
            <w:tcW w:w="3447" w:type="pct"/>
          </w:tcPr>
          <w:p w14:paraId="7FD301A1" w14:textId="77777777" w:rsidR="007A7561" w:rsidRPr="005B39E3" w:rsidRDefault="007A7561" w:rsidP="00701719">
            <w:pPr>
              <w:pStyle w:val="Heading6"/>
              <w:pageBreakBefore/>
              <w:widowControl w:val="0"/>
              <w:spacing w:before="0" w:afterLines="60" w:after="144"/>
              <w:ind w:right="159"/>
              <w:rPr>
                <w:rFonts w:ascii="Arial" w:eastAsia="Calibri" w:hAnsi="Arial" w:cs="Arial"/>
                <w:bCs/>
                <w:i w:val="0"/>
                <w:iCs w:val="0"/>
                <w:color w:val="000000"/>
                <w:sz w:val="20"/>
                <w:szCs w:val="20"/>
              </w:rPr>
            </w:pPr>
            <w:r w:rsidRPr="005B39E3">
              <w:rPr>
                <w:rFonts w:ascii="Arial" w:eastAsia="Calibri" w:hAnsi="Arial" w:cs="Arial"/>
                <w:bCs/>
                <w:i w:val="0"/>
                <w:iCs w:val="0"/>
                <w:color w:val="000000"/>
                <w:sz w:val="20"/>
                <w:szCs w:val="20"/>
              </w:rPr>
              <w:t xml:space="preserve">Phyllis Fagell, Educational Leadership magazine “Coping with Change and Uncertainty” issue on mental health for educators December 2020/January 2021; 78(4):22-26. </w:t>
            </w:r>
            <w:hyperlink r:id="rId254" w:history="1">
              <w:r w:rsidRPr="005B39E3">
                <w:rPr>
                  <w:rStyle w:val="Hyperlink"/>
                  <w:rFonts w:ascii="Arial" w:eastAsia="Calibri" w:hAnsi="Arial" w:cs="Arial"/>
                  <w:bCs/>
                  <w:i w:val="0"/>
                  <w:iCs w:val="0"/>
                  <w:sz w:val="20"/>
                  <w:szCs w:val="20"/>
                </w:rPr>
                <w:t>http://www.ascd.org/publications/educational-leadership/dec20/vol78/num04/Coping-with-Change-and-Uncertainty.aspx</w:t>
              </w:r>
            </w:hyperlink>
            <w:r w:rsidRPr="005B39E3">
              <w:rPr>
                <w:rFonts w:ascii="Arial" w:eastAsia="Calibri" w:hAnsi="Arial" w:cs="Arial"/>
                <w:bCs/>
                <w:i w:val="0"/>
                <w:iCs w:val="0"/>
                <w:color w:val="000000"/>
                <w:sz w:val="20"/>
                <w:szCs w:val="20"/>
              </w:rPr>
              <w:t xml:space="preserve"> </w:t>
            </w:r>
          </w:p>
        </w:tc>
      </w:tr>
      <w:tr w:rsidR="007A7561" w:rsidRPr="0078094E" w14:paraId="67CEF0CB" w14:textId="77777777" w:rsidTr="00701719">
        <w:trPr>
          <w:trHeight w:val="1285"/>
        </w:trPr>
        <w:tc>
          <w:tcPr>
            <w:tcW w:w="516" w:type="pct"/>
          </w:tcPr>
          <w:p w14:paraId="5C235430" w14:textId="77777777" w:rsidR="007A7561" w:rsidRPr="005B39E3" w:rsidRDefault="007A7561" w:rsidP="00701719">
            <w:pPr>
              <w:widowControl w:val="0"/>
              <w:spacing w:afterLines="60" w:after="144"/>
              <w:ind w:right="159"/>
              <w:rPr>
                <w:rFonts w:ascii="Arial" w:hAnsi="Arial" w:cs="Arial"/>
                <w:color w:val="000000"/>
                <w:sz w:val="20"/>
                <w:szCs w:val="20"/>
              </w:rPr>
            </w:pPr>
            <w:r w:rsidRPr="005B39E3">
              <w:rPr>
                <w:rFonts w:ascii="Arial" w:hAnsi="Arial" w:cs="Arial"/>
                <w:color w:val="000000"/>
                <w:sz w:val="20"/>
                <w:szCs w:val="20"/>
              </w:rPr>
              <w:t>2020</w:t>
            </w:r>
          </w:p>
        </w:tc>
        <w:tc>
          <w:tcPr>
            <w:tcW w:w="1037" w:type="pct"/>
          </w:tcPr>
          <w:p w14:paraId="526191E6" w14:textId="77777777" w:rsidR="007A7561" w:rsidRPr="005B39E3" w:rsidRDefault="007A7561" w:rsidP="00701719">
            <w:pPr>
              <w:pStyle w:val="Heading6"/>
              <w:keepNext w:val="0"/>
              <w:keepLines w:val="0"/>
              <w:widowControl w:val="0"/>
              <w:spacing w:before="0" w:afterLines="60" w:after="144"/>
              <w:ind w:right="159"/>
              <w:rPr>
                <w:rFonts w:ascii="Arial" w:eastAsia="Calibri" w:hAnsi="Arial" w:cs="Arial"/>
                <w:i w:val="0"/>
                <w:iCs w:val="0"/>
                <w:color w:val="000000"/>
                <w:sz w:val="20"/>
                <w:szCs w:val="20"/>
              </w:rPr>
            </w:pPr>
            <w:r w:rsidRPr="005B39E3">
              <w:rPr>
                <w:rFonts w:ascii="Arial" w:eastAsia="Calibri" w:hAnsi="Arial" w:cs="Arial"/>
                <w:i w:val="0"/>
                <w:iCs w:val="0"/>
                <w:color w:val="000000"/>
                <w:sz w:val="20"/>
                <w:szCs w:val="20"/>
              </w:rPr>
              <w:t>Radio panelist</w:t>
            </w:r>
          </w:p>
        </w:tc>
        <w:tc>
          <w:tcPr>
            <w:tcW w:w="3447" w:type="pct"/>
          </w:tcPr>
          <w:p w14:paraId="042703F1" w14:textId="77777777" w:rsidR="007A7561" w:rsidRPr="005B39E3" w:rsidRDefault="007A7561" w:rsidP="00701719">
            <w:pPr>
              <w:pStyle w:val="Heading6"/>
              <w:pageBreakBefore/>
              <w:widowControl w:val="0"/>
              <w:spacing w:before="0" w:afterLines="60" w:after="144"/>
              <w:ind w:right="159"/>
              <w:rPr>
                <w:rFonts w:ascii="Arial" w:eastAsia="Calibri" w:hAnsi="Arial" w:cs="Arial"/>
                <w:i w:val="0"/>
                <w:iCs w:val="0"/>
                <w:color w:val="000000"/>
                <w:sz w:val="20"/>
                <w:szCs w:val="20"/>
              </w:rPr>
            </w:pPr>
            <w:r w:rsidRPr="005B39E3">
              <w:rPr>
                <w:rFonts w:ascii="Arial" w:eastAsia="Calibri" w:hAnsi="Arial" w:cs="Arial"/>
                <w:i w:val="0"/>
                <w:iCs w:val="0"/>
                <w:color w:val="000000"/>
                <w:sz w:val="20"/>
                <w:szCs w:val="20"/>
              </w:rPr>
              <w:t xml:space="preserve">Laura Knoy, NHPR The Exchange, “The Logistics of the COVID-19 Vaccine” with Kendall Hoyt, PhD, of Dartmouth College and Matthew Fox, DSc, of Boston University School of Public Health, December 10, 2020 </w:t>
            </w:r>
            <w:hyperlink r:id="rId255" w:anchor="stream/0" w:history="1">
              <w:r w:rsidRPr="005B39E3">
                <w:rPr>
                  <w:rStyle w:val="Hyperlink"/>
                  <w:rFonts w:ascii="Arial" w:eastAsia="Calibri" w:hAnsi="Arial" w:cs="Arial"/>
                  <w:i w:val="0"/>
                  <w:iCs w:val="0"/>
                  <w:sz w:val="20"/>
                  <w:szCs w:val="20"/>
                </w:rPr>
                <w:t>https://www.nhpr.org/post/logistics-covid-19-vaccine#stream/0</w:t>
              </w:r>
            </w:hyperlink>
            <w:r w:rsidRPr="005B39E3">
              <w:rPr>
                <w:rFonts w:ascii="Arial" w:eastAsia="Calibri" w:hAnsi="Arial" w:cs="Arial"/>
                <w:i w:val="0"/>
                <w:iCs w:val="0"/>
                <w:color w:val="000000"/>
                <w:sz w:val="20"/>
                <w:szCs w:val="20"/>
              </w:rPr>
              <w:t xml:space="preserve"> </w:t>
            </w:r>
          </w:p>
        </w:tc>
      </w:tr>
      <w:tr w:rsidR="007A7561" w:rsidRPr="00325365" w14:paraId="537CFB96" w14:textId="77777777" w:rsidTr="00701719">
        <w:trPr>
          <w:trHeight w:val="1285"/>
        </w:trPr>
        <w:tc>
          <w:tcPr>
            <w:tcW w:w="516" w:type="pct"/>
          </w:tcPr>
          <w:p w14:paraId="08F87716" w14:textId="77777777" w:rsidR="007A7561" w:rsidRPr="005B39E3" w:rsidRDefault="007A7561" w:rsidP="00701719">
            <w:pPr>
              <w:widowControl w:val="0"/>
              <w:spacing w:afterLines="60" w:after="144"/>
              <w:ind w:right="159"/>
              <w:rPr>
                <w:rFonts w:ascii="Arial" w:hAnsi="Arial" w:cs="Arial"/>
                <w:color w:val="000000"/>
                <w:sz w:val="20"/>
                <w:szCs w:val="20"/>
              </w:rPr>
            </w:pPr>
            <w:r w:rsidRPr="005B39E3">
              <w:rPr>
                <w:rFonts w:ascii="Arial" w:hAnsi="Arial" w:cs="Arial"/>
                <w:color w:val="000000"/>
                <w:sz w:val="20"/>
                <w:szCs w:val="20"/>
              </w:rPr>
              <w:t>2020</w:t>
            </w:r>
          </w:p>
        </w:tc>
        <w:tc>
          <w:tcPr>
            <w:tcW w:w="1037" w:type="pct"/>
          </w:tcPr>
          <w:p w14:paraId="3EFD4A94" w14:textId="77777777" w:rsidR="007A7561" w:rsidRPr="005B39E3" w:rsidRDefault="007A7561" w:rsidP="00701719">
            <w:pPr>
              <w:pStyle w:val="Heading6"/>
              <w:keepNext w:val="0"/>
              <w:keepLines w:val="0"/>
              <w:widowControl w:val="0"/>
              <w:spacing w:before="0" w:afterLines="60" w:after="144"/>
              <w:ind w:right="159"/>
              <w:rPr>
                <w:rFonts w:ascii="Arial" w:eastAsia="Calibri" w:hAnsi="Arial" w:cs="Arial"/>
                <w:i w:val="0"/>
                <w:iCs w:val="0"/>
                <w:color w:val="000000"/>
                <w:sz w:val="20"/>
                <w:szCs w:val="20"/>
              </w:rPr>
            </w:pPr>
            <w:r w:rsidRPr="005B39E3">
              <w:rPr>
                <w:rFonts w:ascii="Arial" w:eastAsia="Calibri" w:hAnsi="Arial" w:cs="Arial"/>
                <w:i w:val="0"/>
                <w:iCs w:val="0"/>
                <w:color w:val="000000"/>
                <w:sz w:val="20"/>
                <w:szCs w:val="20"/>
              </w:rPr>
              <w:t>Quoted in television story</w:t>
            </w:r>
          </w:p>
        </w:tc>
        <w:tc>
          <w:tcPr>
            <w:tcW w:w="3447" w:type="pct"/>
          </w:tcPr>
          <w:p w14:paraId="1622E377" w14:textId="77777777" w:rsidR="007A7561" w:rsidRPr="005B39E3" w:rsidRDefault="007A7561" w:rsidP="00701719">
            <w:pPr>
              <w:pStyle w:val="Heading6"/>
              <w:pageBreakBefore/>
              <w:widowControl w:val="0"/>
              <w:spacing w:before="0" w:afterLines="60" w:after="144"/>
              <w:ind w:right="159"/>
              <w:rPr>
                <w:rFonts w:ascii="Arial" w:eastAsia="Calibri" w:hAnsi="Arial" w:cs="Arial"/>
                <w:bCs/>
                <w:i w:val="0"/>
                <w:iCs w:val="0"/>
                <w:color w:val="000000"/>
                <w:sz w:val="20"/>
                <w:szCs w:val="20"/>
              </w:rPr>
            </w:pPr>
            <w:r w:rsidRPr="005B39E3">
              <w:rPr>
                <w:rFonts w:ascii="Arial" w:eastAsia="Calibri" w:hAnsi="Arial" w:cs="Arial"/>
                <w:bCs/>
                <w:i w:val="0"/>
                <w:iCs w:val="0"/>
                <w:color w:val="000000"/>
                <w:sz w:val="20"/>
                <w:szCs w:val="20"/>
              </w:rPr>
              <w:t xml:space="preserve">Jolie Sherman, WCAX ABC affiliate, “Vermont assisted-care facility considering staggered distribution of COVID-19 vaccine” December 10, 2020 </w:t>
            </w:r>
            <w:hyperlink r:id="rId256" w:history="1">
              <w:r w:rsidRPr="005B39E3">
                <w:rPr>
                  <w:rStyle w:val="Hyperlink"/>
                  <w:rFonts w:ascii="Arial" w:eastAsia="Calibri" w:hAnsi="Arial" w:cs="Arial"/>
                  <w:bCs/>
                  <w:i w:val="0"/>
                  <w:iCs w:val="0"/>
                  <w:sz w:val="20"/>
                  <w:szCs w:val="20"/>
                </w:rPr>
                <w:t>https://www.mychamplainvalley.com/news/local-news/staggered-distribution-for-covid-19-vaccine/</w:t>
              </w:r>
            </w:hyperlink>
            <w:r w:rsidRPr="005B39E3">
              <w:rPr>
                <w:rFonts w:ascii="Arial" w:eastAsia="Calibri" w:hAnsi="Arial" w:cs="Arial"/>
                <w:bCs/>
                <w:i w:val="0"/>
                <w:iCs w:val="0"/>
                <w:color w:val="000000"/>
                <w:sz w:val="20"/>
                <w:szCs w:val="20"/>
              </w:rPr>
              <w:t xml:space="preserve"> </w:t>
            </w:r>
          </w:p>
        </w:tc>
      </w:tr>
      <w:tr w:rsidR="007A7561" w:rsidRPr="00325365" w14:paraId="70D49F2C" w14:textId="77777777" w:rsidTr="00701719">
        <w:trPr>
          <w:trHeight w:val="1285"/>
        </w:trPr>
        <w:tc>
          <w:tcPr>
            <w:tcW w:w="516" w:type="pct"/>
          </w:tcPr>
          <w:p w14:paraId="7CCC7B89" w14:textId="77777777" w:rsidR="007A7561" w:rsidRPr="005B39E3" w:rsidRDefault="007A7561" w:rsidP="00701719">
            <w:pPr>
              <w:widowControl w:val="0"/>
              <w:spacing w:afterLines="60" w:after="144"/>
              <w:ind w:right="159"/>
              <w:rPr>
                <w:rFonts w:ascii="Arial" w:hAnsi="Arial" w:cs="Arial"/>
                <w:color w:val="000000"/>
                <w:sz w:val="20"/>
                <w:szCs w:val="20"/>
              </w:rPr>
            </w:pPr>
            <w:r w:rsidRPr="005B39E3">
              <w:rPr>
                <w:rFonts w:ascii="Arial" w:hAnsi="Arial" w:cs="Arial"/>
                <w:color w:val="000000"/>
                <w:sz w:val="20"/>
                <w:szCs w:val="20"/>
              </w:rPr>
              <w:t>2020</w:t>
            </w:r>
          </w:p>
        </w:tc>
        <w:tc>
          <w:tcPr>
            <w:tcW w:w="1037" w:type="pct"/>
          </w:tcPr>
          <w:p w14:paraId="4BAC3300" w14:textId="77777777" w:rsidR="007A7561" w:rsidRPr="005B39E3" w:rsidRDefault="007A7561" w:rsidP="00701719">
            <w:pPr>
              <w:pStyle w:val="Heading6"/>
              <w:keepNext w:val="0"/>
              <w:keepLines w:val="0"/>
              <w:widowControl w:val="0"/>
              <w:spacing w:before="0" w:afterLines="60" w:after="144"/>
              <w:ind w:right="159"/>
              <w:rPr>
                <w:rFonts w:ascii="Arial" w:eastAsia="Calibri" w:hAnsi="Arial" w:cs="Arial"/>
                <w:i w:val="0"/>
                <w:iCs w:val="0"/>
                <w:color w:val="000000"/>
                <w:sz w:val="20"/>
                <w:szCs w:val="20"/>
              </w:rPr>
            </w:pPr>
            <w:r w:rsidRPr="005B39E3">
              <w:rPr>
                <w:rFonts w:ascii="Arial" w:eastAsia="Calibri" w:hAnsi="Arial" w:cs="Arial"/>
                <w:i w:val="0"/>
                <w:iCs w:val="0"/>
                <w:color w:val="000000"/>
                <w:sz w:val="20"/>
                <w:szCs w:val="20"/>
              </w:rPr>
              <w:t>Radio interview</w:t>
            </w:r>
          </w:p>
        </w:tc>
        <w:tc>
          <w:tcPr>
            <w:tcW w:w="3447" w:type="pct"/>
          </w:tcPr>
          <w:p w14:paraId="282D66FC" w14:textId="77777777" w:rsidR="007A7561" w:rsidRPr="005B39E3" w:rsidRDefault="007A7561" w:rsidP="00701719">
            <w:pPr>
              <w:pStyle w:val="Heading6"/>
              <w:pageBreakBefore/>
              <w:widowControl w:val="0"/>
              <w:spacing w:before="0" w:afterLines="60" w:after="144"/>
              <w:ind w:right="159"/>
              <w:rPr>
                <w:rFonts w:ascii="Arial" w:eastAsia="Calibri" w:hAnsi="Arial" w:cs="Arial"/>
                <w:bCs/>
                <w:i w:val="0"/>
                <w:iCs w:val="0"/>
                <w:color w:val="000000"/>
                <w:sz w:val="20"/>
                <w:szCs w:val="20"/>
              </w:rPr>
            </w:pPr>
            <w:r w:rsidRPr="005B39E3">
              <w:rPr>
                <w:rFonts w:ascii="Arial" w:eastAsia="Calibri" w:hAnsi="Arial" w:cs="Arial"/>
                <w:bCs/>
                <w:i w:val="0"/>
                <w:iCs w:val="0"/>
                <w:color w:val="000000"/>
                <w:sz w:val="20"/>
                <w:szCs w:val="20"/>
              </w:rPr>
              <w:t xml:space="preserve">The Morning Drive with Marcus and Kurt, hour-long Q&amp;A on coronavirus and other topics, December 14, 2020 </w:t>
            </w:r>
            <w:hyperlink r:id="rId257" w:history="1">
              <w:r w:rsidRPr="005B39E3">
                <w:rPr>
                  <w:rStyle w:val="Hyperlink"/>
                  <w:rFonts w:ascii="Arial" w:eastAsia="Calibri" w:hAnsi="Arial" w:cs="Arial"/>
                  <w:bCs/>
                  <w:i w:val="0"/>
                  <w:iCs w:val="0"/>
                  <w:sz w:val="20"/>
                  <w:szCs w:val="20"/>
                </w:rPr>
                <w:t>https://post.futurimedia.com/wvmt/playlist/9/listen-442.html?cb=1607963167.557044</w:t>
              </w:r>
            </w:hyperlink>
            <w:r w:rsidRPr="005B39E3">
              <w:rPr>
                <w:rFonts w:ascii="Arial" w:eastAsia="Calibri" w:hAnsi="Arial" w:cs="Arial"/>
                <w:bCs/>
                <w:i w:val="0"/>
                <w:iCs w:val="0"/>
                <w:color w:val="000000"/>
                <w:sz w:val="20"/>
                <w:szCs w:val="20"/>
              </w:rPr>
              <w:t xml:space="preserve"> </w:t>
            </w:r>
          </w:p>
        </w:tc>
      </w:tr>
      <w:tr w:rsidR="007A7561" w:rsidRPr="00325365" w14:paraId="6AA65844" w14:textId="77777777" w:rsidTr="00701719">
        <w:trPr>
          <w:trHeight w:val="1285"/>
        </w:trPr>
        <w:tc>
          <w:tcPr>
            <w:tcW w:w="516" w:type="pct"/>
          </w:tcPr>
          <w:p w14:paraId="27EB3BB8" w14:textId="77777777" w:rsidR="007A7561" w:rsidRPr="005B39E3" w:rsidRDefault="007A7561" w:rsidP="00701719">
            <w:pPr>
              <w:widowControl w:val="0"/>
              <w:spacing w:afterLines="60" w:after="144"/>
              <w:ind w:right="159"/>
              <w:rPr>
                <w:rFonts w:ascii="Arial" w:hAnsi="Arial" w:cs="Arial"/>
                <w:color w:val="000000"/>
                <w:sz w:val="20"/>
                <w:szCs w:val="20"/>
              </w:rPr>
            </w:pPr>
            <w:r w:rsidRPr="005B39E3">
              <w:rPr>
                <w:rFonts w:ascii="Arial" w:hAnsi="Arial" w:cs="Arial"/>
                <w:color w:val="000000"/>
                <w:sz w:val="20"/>
                <w:szCs w:val="20"/>
              </w:rPr>
              <w:t>2020</w:t>
            </w:r>
          </w:p>
        </w:tc>
        <w:tc>
          <w:tcPr>
            <w:tcW w:w="1037" w:type="pct"/>
          </w:tcPr>
          <w:p w14:paraId="065EC881" w14:textId="77777777" w:rsidR="007A7561" w:rsidRPr="005B39E3" w:rsidRDefault="007A7561" w:rsidP="00701719">
            <w:pPr>
              <w:pStyle w:val="Heading6"/>
              <w:keepNext w:val="0"/>
              <w:keepLines w:val="0"/>
              <w:widowControl w:val="0"/>
              <w:spacing w:before="0" w:afterLines="60" w:after="144"/>
              <w:ind w:right="159"/>
              <w:rPr>
                <w:rFonts w:ascii="Arial" w:eastAsia="Calibri" w:hAnsi="Arial" w:cs="Arial"/>
                <w:i w:val="0"/>
                <w:iCs w:val="0"/>
                <w:color w:val="000000"/>
                <w:sz w:val="20"/>
                <w:szCs w:val="20"/>
              </w:rPr>
            </w:pPr>
            <w:r w:rsidRPr="005B39E3">
              <w:rPr>
                <w:rFonts w:ascii="Arial" w:eastAsia="Calibri" w:hAnsi="Arial" w:cs="Arial"/>
                <w:i w:val="0"/>
                <w:iCs w:val="0"/>
                <w:color w:val="000000"/>
                <w:sz w:val="20"/>
                <w:szCs w:val="20"/>
              </w:rPr>
              <w:t>Quoted in radio story</w:t>
            </w:r>
          </w:p>
        </w:tc>
        <w:tc>
          <w:tcPr>
            <w:tcW w:w="3447" w:type="pct"/>
          </w:tcPr>
          <w:p w14:paraId="7D3EBB5A" w14:textId="77777777" w:rsidR="007A7561" w:rsidRPr="005B39E3" w:rsidRDefault="007A7561" w:rsidP="00701719">
            <w:pPr>
              <w:pStyle w:val="Heading6"/>
              <w:pageBreakBefore/>
              <w:widowControl w:val="0"/>
              <w:spacing w:before="0" w:afterLines="60" w:after="144"/>
              <w:ind w:right="159"/>
              <w:rPr>
                <w:rFonts w:ascii="Arial" w:eastAsia="Calibri" w:hAnsi="Arial" w:cs="Arial"/>
                <w:bCs/>
                <w:i w:val="0"/>
                <w:iCs w:val="0"/>
                <w:color w:val="000000"/>
                <w:sz w:val="20"/>
                <w:szCs w:val="20"/>
              </w:rPr>
            </w:pPr>
            <w:r w:rsidRPr="005B39E3">
              <w:rPr>
                <w:rFonts w:ascii="Arial" w:eastAsia="Calibri" w:hAnsi="Arial" w:cs="Arial"/>
                <w:bCs/>
                <w:i w:val="0"/>
                <w:iCs w:val="0"/>
                <w:color w:val="000000"/>
                <w:sz w:val="20"/>
                <w:szCs w:val="20"/>
              </w:rPr>
              <w:t xml:space="preserve">Jordyn Haime &amp; Peter Biello, NH Public Radio, “With COVID-19 Deaths Rising, N.H. Holds Back On Restrictions,” December 29, 2020 </w:t>
            </w:r>
            <w:hyperlink r:id="rId258" w:anchor="stream/0" w:history="1">
              <w:r w:rsidRPr="005B39E3">
                <w:rPr>
                  <w:rStyle w:val="Hyperlink"/>
                  <w:rFonts w:ascii="Arial" w:eastAsia="Calibri" w:hAnsi="Arial" w:cs="Arial"/>
                  <w:bCs/>
                  <w:i w:val="0"/>
                  <w:iCs w:val="0"/>
                  <w:sz w:val="20"/>
                  <w:szCs w:val="20"/>
                </w:rPr>
                <w:t>https://www.nhpr.org/post/covid-19-deaths-rising-nh-holds-back-restrictions#stream/0</w:t>
              </w:r>
            </w:hyperlink>
            <w:r w:rsidRPr="005B39E3">
              <w:rPr>
                <w:rFonts w:ascii="Arial" w:eastAsia="Calibri" w:hAnsi="Arial" w:cs="Arial"/>
                <w:bCs/>
                <w:i w:val="0"/>
                <w:iCs w:val="0"/>
                <w:color w:val="000000"/>
                <w:sz w:val="20"/>
                <w:szCs w:val="20"/>
              </w:rPr>
              <w:t xml:space="preserve"> </w:t>
            </w:r>
          </w:p>
        </w:tc>
      </w:tr>
      <w:tr w:rsidR="007A7561" w:rsidRPr="00325365" w14:paraId="620BD4FF" w14:textId="77777777" w:rsidTr="00701719">
        <w:trPr>
          <w:trHeight w:val="1285"/>
        </w:trPr>
        <w:tc>
          <w:tcPr>
            <w:tcW w:w="516" w:type="pct"/>
          </w:tcPr>
          <w:p w14:paraId="0A950A30" w14:textId="77777777" w:rsidR="007A7561" w:rsidRPr="005B39E3" w:rsidRDefault="007A7561" w:rsidP="00701719">
            <w:pPr>
              <w:widowControl w:val="0"/>
              <w:spacing w:afterLines="60" w:after="144"/>
              <w:ind w:right="159"/>
              <w:rPr>
                <w:rFonts w:ascii="Arial" w:hAnsi="Arial" w:cs="Arial"/>
                <w:color w:val="000000"/>
                <w:sz w:val="20"/>
                <w:szCs w:val="20"/>
              </w:rPr>
            </w:pPr>
            <w:r w:rsidRPr="005B39E3">
              <w:rPr>
                <w:rFonts w:ascii="Arial" w:hAnsi="Arial" w:cs="Arial"/>
                <w:color w:val="000000"/>
                <w:sz w:val="20"/>
                <w:szCs w:val="20"/>
              </w:rPr>
              <w:lastRenderedPageBreak/>
              <w:t>2021</w:t>
            </w:r>
          </w:p>
        </w:tc>
        <w:tc>
          <w:tcPr>
            <w:tcW w:w="1037" w:type="pct"/>
          </w:tcPr>
          <w:p w14:paraId="12B492FB" w14:textId="77777777" w:rsidR="007A7561" w:rsidRPr="005B39E3" w:rsidRDefault="007A7561" w:rsidP="00701719">
            <w:pPr>
              <w:pStyle w:val="Heading6"/>
              <w:keepNext w:val="0"/>
              <w:keepLines w:val="0"/>
              <w:widowControl w:val="0"/>
              <w:spacing w:before="0" w:afterLines="60" w:after="144"/>
              <w:ind w:right="159"/>
              <w:rPr>
                <w:rFonts w:ascii="Arial" w:eastAsia="Calibri" w:hAnsi="Arial" w:cs="Arial"/>
                <w:i w:val="0"/>
                <w:iCs w:val="0"/>
                <w:color w:val="000000"/>
                <w:sz w:val="20"/>
                <w:szCs w:val="20"/>
              </w:rPr>
            </w:pPr>
            <w:r w:rsidRPr="005B39E3">
              <w:rPr>
                <w:rFonts w:ascii="Arial" w:eastAsia="Calibri" w:hAnsi="Arial" w:cs="Arial"/>
                <w:i w:val="0"/>
                <w:iCs w:val="0"/>
                <w:color w:val="000000"/>
                <w:sz w:val="20"/>
                <w:szCs w:val="20"/>
              </w:rPr>
              <w:t>Quoted in article</w:t>
            </w:r>
          </w:p>
        </w:tc>
        <w:tc>
          <w:tcPr>
            <w:tcW w:w="3447" w:type="pct"/>
          </w:tcPr>
          <w:p w14:paraId="34775BDC" w14:textId="77777777" w:rsidR="007A7561" w:rsidRPr="005B39E3" w:rsidRDefault="007A7561" w:rsidP="00701719">
            <w:pPr>
              <w:pStyle w:val="Heading6"/>
              <w:pageBreakBefore/>
              <w:widowControl w:val="0"/>
              <w:spacing w:before="0" w:afterLines="60" w:after="144"/>
              <w:ind w:right="159"/>
              <w:rPr>
                <w:rFonts w:ascii="Arial" w:eastAsia="Calibri" w:hAnsi="Arial" w:cs="Arial"/>
                <w:bCs/>
                <w:i w:val="0"/>
                <w:iCs w:val="0"/>
                <w:color w:val="000000"/>
                <w:sz w:val="20"/>
                <w:szCs w:val="20"/>
              </w:rPr>
            </w:pPr>
            <w:r w:rsidRPr="005B39E3">
              <w:rPr>
                <w:rFonts w:ascii="Arial" w:eastAsia="Calibri" w:hAnsi="Arial" w:cs="Arial"/>
                <w:bCs/>
                <w:i w:val="0"/>
                <w:iCs w:val="0"/>
                <w:color w:val="000000"/>
                <w:sz w:val="20"/>
                <w:szCs w:val="20"/>
              </w:rPr>
              <w:t xml:space="preserve">Lola </w:t>
            </w:r>
            <w:proofErr w:type="spellStart"/>
            <w:r w:rsidRPr="005B39E3">
              <w:rPr>
                <w:rFonts w:ascii="Arial" w:eastAsia="Calibri" w:hAnsi="Arial" w:cs="Arial"/>
                <w:bCs/>
                <w:i w:val="0"/>
                <w:iCs w:val="0"/>
                <w:color w:val="000000"/>
                <w:sz w:val="20"/>
                <w:szCs w:val="20"/>
              </w:rPr>
              <w:t>Duffort</w:t>
            </w:r>
            <w:proofErr w:type="spellEnd"/>
            <w:r w:rsidRPr="005B39E3">
              <w:rPr>
                <w:rFonts w:ascii="Arial" w:eastAsia="Calibri" w:hAnsi="Arial" w:cs="Arial"/>
                <w:bCs/>
                <w:i w:val="0"/>
                <w:iCs w:val="0"/>
                <w:color w:val="000000"/>
                <w:sz w:val="20"/>
                <w:szCs w:val="20"/>
              </w:rPr>
              <w:t xml:space="preserve">, VT Digger, “Scott wants to allow indoor high school sports; health experts are nervous,” January 6, 2021 </w:t>
            </w:r>
            <w:hyperlink r:id="rId259" w:history="1">
              <w:r w:rsidRPr="005B39E3">
                <w:rPr>
                  <w:rStyle w:val="Hyperlink"/>
                  <w:rFonts w:ascii="Arial" w:eastAsia="Calibri" w:hAnsi="Arial" w:cs="Arial"/>
                  <w:bCs/>
                  <w:i w:val="0"/>
                  <w:iCs w:val="0"/>
                  <w:sz w:val="20"/>
                  <w:szCs w:val="20"/>
                </w:rPr>
                <w:t>https://vtdigger.org/2021/01/06/scott-wants-to-allow-indoor-high-school-sports-health-experts-are-nervous/</w:t>
              </w:r>
            </w:hyperlink>
            <w:r w:rsidRPr="005B39E3">
              <w:rPr>
                <w:rFonts w:ascii="Arial" w:eastAsia="Calibri" w:hAnsi="Arial" w:cs="Arial"/>
                <w:bCs/>
                <w:i w:val="0"/>
                <w:iCs w:val="0"/>
                <w:color w:val="000000"/>
                <w:sz w:val="20"/>
                <w:szCs w:val="20"/>
              </w:rPr>
              <w:t xml:space="preserve"> </w:t>
            </w:r>
          </w:p>
        </w:tc>
      </w:tr>
      <w:tr w:rsidR="007A7561" w:rsidRPr="00325365" w14:paraId="24B12E0B" w14:textId="77777777" w:rsidTr="00701719">
        <w:trPr>
          <w:trHeight w:val="1285"/>
        </w:trPr>
        <w:tc>
          <w:tcPr>
            <w:tcW w:w="516" w:type="pct"/>
          </w:tcPr>
          <w:p w14:paraId="7AF71ED0" w14:textId="77777777" w:rsidR="007A7561" w:rsidRPr="005B39E3" w:rsidRDefault="007A7561" w:rsidP="00701719">
            <w:pPr>
              <w:widowControl w:val="0"/>
              <w:spacing w:afterLines="60" w:after="144"/>
              <w:ind w:right="159"/>
              <w:rPr>
                <w:rFonts w:ascii="Arial" w:hAnsi="Arial" w:cs="Arial"/>
                <w:color w:val="000000"/>
                <w:sz w:val="20"/>
                <w:szCs w:val="20"/>
              </w:rPr>
            </w:pPr>
            <w:r w:rsidRPr="005B39E3">
              <w:rPr>
                <w:rFonts w:ascii="Arial" w:hAnsi="Arial" w:cs="Arial"/>
                <w:color w:val="000000"/>
                <w:sz w:val="20"/>
                <w:szCs w:val="20"/>
              </w:rPr>
              <w:t>2021</w:t>
            </w:r>
          </w:p>
        </w:tc>
        <w:tc>
          <w:tcPr>
            <w:tcW w:w="1037" w:type="pct"/>
          </w:tcPr>
          <w:p w14:paraId="75660C24" w14:textId="77777777" w:rsidR="007A7561" w:rsidRPr="005B39E3" w:rsidRDefault="007A7561" w:rsidP="00701719">
            <w:pPr>
              <w:pStyle w:val="Heading6"/>
              <w:keepNext w:val="0"/>
              <w:keepLines w:val="0"/>
              <w:widowControl w:val="0"/>
              <w:spacing w:before="0" w:afterLines="60" w:after="144"/>
              <w:ind w:right="159"/>
              <w:rPr>
                <w:rFonts w:ascii="Arial" w:eastAsia="Calibri" w:hAnsi="Arial" w:cs="Arial"/>
                <w:i w:val="0"/>
                <w:iCs w:val="0"/>
                <w:color w:val="000000"/>
                <w:sz w:val="20"/>
                <w:szCs w:val="20"/>
              </w:rPr>
            </w:pPr>
            <w:r w:rsidRPr="005B39E3">
              <w:rPr>
                <w:rFonts w:ascii="Arial" w:eastAsia="Calibri" w:hAnsi="Arial" w:cs="Arial"/>
                <w:i w:val="0"/>
                <w:iCs w:val="0"/>
                <w:color w:val="000000"/>
                <w:sz w:val="20"/>
                <w:szCs w:val="20"/>
              </w:rPr>
              <w:t>Quoted in television story</w:t>
            </w:r>
          </w:p>
        </w:tc>
        <w:tc>
          <w:tcPr>
            <w:tcW w:w="3447" w:type="pct"/>
          </w:tcPr>
          <w:p w14:paraId="66ECC793" w14:textId="77777777" w:rsidR="007A7561" w:rsidRPr="005B39E3" w:rsidRDefault="007A7561" w:rsidP="00701719">
            <w:pPr>
              <w:pStyle w:val="Heading6"/>
              <w:pageBreakBefore/>
              <w:widowControl w:val="0"/>
              <w:spacing w:before="0" w:afterLines="60" w:after="144"/>
              <w:ind w:right="159"/>
              <w:rPr>
                <w:rFonts w:ascii="Arial" w:eastAsia="Calibri" w:hAnsi="Arial" w:cs="Arial"/>
                <w:bCs/>
                <w:i w:val="0"/>
                <w:iCs w:val="0"/>
                <w:color w:val="000000"/>
                <w:sz w:val="20"/>
                <w:szCs w:val="20"/>
              </w:rPr>
            </w:pPr>
            <w:r w:rsidRPr="005B39E3">
              <w:rPr>
                <w:rFonts w:ascii="Arial" w:eastAsia="Calibri" w:hAnsi="Arial" w:cs="Arial"/>
                <w:bCs/>
                <w:i w:val="0"/>
                <w:iCs w:val="0"/>
                <w:color w:val="000000"/>
                <w:sz w:val="20"/>
                <w:szCs w:val="20"/>
              </w:rPr>
              <w:t xml:space="preserve">Jolie Sherman, </w:t>
            </w:r>
            <w:r w:rsidRPr="005B39E3">
              <w:rPr>
                <w:rFonts w:ascii="Arial" w:eastAsia="Calibri" w:hAnsi="Arial" w:cs="Arial"/>
                <w:i w:val="0"/>
                <w:iCs w:val="0"/>
                <w:color w:val="000000"/>
                <w:sz w:val="20"/>
                <w:szCs w:val="20"/>
              </w:rPr>
              <w:t>WFFF Local 22 and 44 MyChamplainValley.com</w:t>
            </w:r>
            <w:r w:rsidRPr="005B39E3">
              <w:rPr>
                <w:rFonts w:ascii="Arial" w:eastAsia="Calibri" w:hAnsi="Arial" w:cs="Arial"/>
                <w:bCs/>
                <w:i w:val="0"/>
                <w:iCs w:val="0"/>
                <w:color w:val="000000"/>
                <w:sz w:val="20"/>
                <w:szCs w:val="20"/>
              </w:rPr>
              <w:t xml:space="preserve"> “UVMMC chief: “We should assume” new Covid-19 variant is in Vermont,” January 27, 2021 </w:t>
            </w:r>
            <w:hyperlink r:id="rId260" w:history="1">
              <w:r w:rsidRPr="005B39E3">
                <w:rPr>
                  <w:rStyle w:val="Hyperlink"/>
                  <w:rFonts w:ascii="Arial" w:eastAsia="Calibri" w:hAnsi="Arial" w:cs="Arial"/>
                  <w:bCs/>
                  <w:i w:val="0"/>
                  <w:iCs w:val="0"/>
                  <w:sz w:val="20"/>
                  <w:szCs w:val="20"/>
                </w:rPr>
                <w:t>https://www.mychamplainvalley.com/news/local-news/we-should-assume-its-already-in-vermont-uvmmc-weighs-in-on-new-covid-19-variant/</w:t>
              </w:r>
            </w:hyperlink>
            <w:r w:rsidRPr="005B39E3">
              <w:rPr>
                <w:rFonts w:ascii="Arial" w:eastAsia="Calibri" w:hAnsi="Arial" w:cs="Arial"/>
                <w:bCs/>
                <w:i w:val="0"/>
                <w:iCs w:val="0"/>
                <w:color w:val="000000"/>
                <w:sz w:val="20"/>
                <w:szCs w:val="20"/>
              </w:rPr>
              <w:t xml:space="preserve"> </w:t>
            </w:r>
          </w:p>
        </w:tc>
      </w:tr>
      <w:tr w:rsidR="007A7561" w:rsidRPr="00325365" w14:paraId="739A902B" w14:textId="77777777" w:rsidTr="00701719">
        <w:trPr>
          <w:trHeight w:val="1285"/>
        </w:trPr>
        <w:tc>
          <w:tcPr>
            <w:tcW w:w="516" w:type="pct"/>
          </w:tcPr>
          <w:p w14:paraId="3C401518" w14:textId="77777777" w:rsidR="007A7561" w:rsidRPr="005B39E3" w:rsidRDefault="007A7561" w:rsidP="00701719">
            <w:pPr>
              <w:widowControl w:val="0"/>
              <w:spacing w:afterLines="60" w:after="144"/>
              <w:ind w:right="159"/>
              <w:rPr>
                <w:rFonts w:ascii="Arial" w:hAnsi="Arial" w:cs="Arial"/>
                <w:color w:val="000000"/>
                <w:sz w:val="20"/>
                <w:szCs w:val="20"/>
              </w:rPr>
            </w:pPr>
            <w:r w:rsidRPr="005B39E3">
              <w:rPr>
                <w:rFonts w:ascii="Arial" w:hAnsi="Arial" w:cs="Arial"/>
                <w:color w:val="000000"/>
                <w:sz w:val="20"/>
                <w:szCs w:val="20"/>
              </w:rPr>
              <w:t>2021</w:t>
            </w:r>
          </w:p>
        </w:tc>
        <w:tc>
          <w:tcPr>
            <w:tcW w:w="1037" w:type="pct"/>
          </w:tcPr>
          <w:p w14:paraId="0175FCEF" w14:textId="77777777" w:rsidR="007A7561" w:rsidRPr="005B39E3" w:rsidRDefault="007A7561" w:rsidP="00701719">
            <w:pPr>
              <w:pStyle w:val="Heading6"/>
              <w:keepNext w:val="0"/>
              <w:keepLines w:val="0"/>
              <w:widowControl w:val="0"/>
              <w:spacing w:before="0" w:afterLines="60" w:after="144"/>
              <w:ind w:right="159"/>
              <w:rPr>
                <w:rFonts w:ascii="Arial" w:eastAsia="Calibri" w:hAnsi="Arial" w:cs="Arial"/>
                <w:i w:val="0"/>
                <w:iCs w:val="0"/>
                <w:color w:val="000000"/>
                <w:sz w:val="20"/>
                <w:szCs w:val="20"/>
              </w:rPr>
            </w:pPr>
            <w:r w:rsidRPr="005B39E3">
              <w:rPr>
                <w:rFonts w:ascii="Arial" w:eastAsia="Calibri" w:hAnsi="Arial" w:cs="Arial"/>
                <w:i w:val="0"/>
                <w:iCs w:val="0"/>
                <w:color w:val="000000"/>
                <w:sz w:val="20"/>
                <w:szCs w:val="20"/>
              </w:rPr>
              <w:t>Quoted in television story</w:t>
            </w:r>
          </w:p>
        </w:tc>
        <w:tc>
          <w:tcPr>
            <w:tcW w:w="3447" w:type="pct"/>
          </w:tcPr>
          <w:p w14:paraId="26750DAE" w14:textId="77777777" w:rsidR="007A7561" w:rsidRPr="005B39E3" w:rsidRDefault="007A7561" w:rsidP="00701719">
            <w:pPr>
              <w:pStyle w:val="Heading6"/>
              <w:pageBreakBefore/>
              <w:widowControl w:val="0"/>
              <w:spacing w:before="0" w:afterLines="60" w:after="144"/>
              <w:ind w:right="159"/>
              <w:rPr>
                <w:rFonts w:ascii="Arial" w:eastAsia="Calibri" w:hAnsi="Arial" w:cs="Arial"/>
                <w:bCs/>
                <w:i w:val="0"/>
                <w:iCs w:val="0"/>
                <w:color w:val="000000"/>
                <w:sz w:val="20"/>
                <w:szCs w:val="20"/>
              </w:rPr>
            </w:pPr>
            <w:r w:rsidRPr="005B39E3">
              <w:rPr>
                <w:rFonts w:ascii="Arial" w:eastAsia="Calibri" w:hAnsi="Arial" w:cs="Arial"/>
                <w:bCs/>
                <w:i w:val="0"/>
                <w:iCs w:val="0"/>
                <w:color w:val="000000"/>
                <w:sz w:val="20"/>
                <w:szCs w:val="20"/>
              </w:rPr>
              <w:t>Christina Guessferd, WCAX CBS affiliate, “Vt. Seniors line up for 2</w:t>
            </w:r>
            <w:r w:rsidRPr="005B39E3">
              <w:rPr>
                <w:rFonts w:ascii="Arial" w:eastAsia="Calibri" w:hAnsi="Arial" w:cs="Arial"/>
                <w:bCs/>
                <w:i w:val="0"/>
                <w:iCs w:val="0"/>
                <w:color w:val="000000"/>
                <w:sz w:val="20"/>
                <w:szCs w:val="20"/>
                <w:vertAlign w:val="superscript"/>
              </w:rPr>
              <w:t>nd</w:t>
            </w:r>
            <w:r w:rsidRPr="005B39E3">
              <w:rPr>
                <w:rFonts w:ascii="Arial" w:eastAsia="Calibri" w:hAnsi="Arial" w:cs="Arial"/>
                <w:bCs/>
                <w:i w:val="0"/>
                <w:iCs w:val="0"/>
                <w:color w:val="000000"/>
                <w:sz w:val="20"/>
                <w:szCs w:val="20"/>
              </w:rPr>
              <w:t xml:space="preserve"> day of vaccinations;77% of 75+ group registered,” January 28, 2021 </w:t>
            </w:r>
            <w:hyperlink r:id="rId261" w:history="1">
              <w:r w:rsidRPr="005B39E3">
                <w:rPr>
                  <w:rStyle w:val="Hyperlink"/>
                  <w:rFonts w:ascii="Arial" w:eastAsia="Calibri" w:hAnsi="Arial" w:cs="Arial"/>
                  <w:bCs/>
                  <w:i w:val="0"/>
                  <w:iCs w:val="0"/>
                  <w:sz w:val="20"/>
                  <w:szCs w:val="20"/>
                </w:rPr>
                <w:t>https://www.wcax.com/2021/01/28/vt-seniors-line-up-for-2nd-day-of-vaccinations-77-of-75-group-registered/</w:t>
              </w:r>
            </w:hyperlink>
            <w:r w:rsidRPr="005B39E3">
              <w:rPr>
                <w:rFonts w:ascii="Arial" w:eastAsia="Calibri" w:hAnsi="Arial" w:cs="Arial"/>
                <w:bCs/>
                <w:i w:val="0"/>
                <w:iCs w:val="0"/>
                <w:color w:val="000000"/>
                <w:sz w:val="20"/>
                <w:szCs w:val="20"/>
              </w:rPr>
              <w:t xml:space="preserve"> </w:t>
            </w:r>
          </w:p>
        </w:tc>
      </w:tr>
      <w:tr w:rsidR="007A7561" w:rsidRPr="00325365" w14:paraId="1C74BEA3" w14:textId="77777777" w:rsidTr="00701719">
        <w:trPr>
          <w:trHeight w:val="1285"/>
        </w:trPr>
        <w:tc>
          <w:tcPr>
            <w:tcW w:w="516" w:type="pct"/>
          </w:tcPr>
          <w:p w14:paraId="0B99C3AA" w14:textId="77777777" w:rsidR="007A7561" w:rsidRPr="005B39E3" w:rsidRDefault="007A7561" w:rsidP="00701719">
            <w:pPr>
              <w:widowControl w:val="0"/>
              <w:spacing w:afterLines="60" w:after="144"/>
              <w:ind w:right="159"/>
              <w:rPr>
                <w:rFonts w:ascii="Arial" w:hAnsi="Arial" w:cs="Arial"/>
                <w:color w:val="000000"/>
                <w:sz w:val="20"/>
                <w:szCs w:val="20"/>
              </w:rPr>
            </w:pPr>
            <w:r w:rsidRPr="005B39E3">
              <w:rPr>
                <w:rFonts w:ascii="Arial" w:hAnsi="Arial" w:cs="Arial"/>
                <w:color w:val="000000"/>
                <w:sz w:val="20"/>
                <w:szCs w:val="20"/>
              </w:rPr>
              <w:t>2021</w:t>
            </w:r>
          </w:p>
        </w:tc>
        <w:tc>
          <w:tcPr>
            <w:tcW w:w="1037" w:type="pct"/>
          </w:tcPr>
          <w:p w14:paraId="24F3FA32" w14:textId="77777777" w:rsidR="007A7561" w:rsidRPr="005B39E3" w:rsidRDefault="007A7561" w:rsidP="00701719">
            <w:pPr>
              <w:pStyle w:val="Heading6"/>
              <w:keepNext w:val="0"/>
              <w:keepLines w:val="0"/>
              <w:widowControl w:val="0"/>
              <w:spacing w:before="0" w:afterLines="60" w:after="144"/>
              <w:ind w:right="159"/>
              <w:rPr>
                <w:rFonts w:ascii="Arial" w:eastAsia="Calibri" w:hAnsi="Arial" w:cs="Arial"/>
                <w:i w:val="0"/>
                <w:iCs w:val="0"/>
                <w:color w:val="000000"/>
                <w:sz w:val="20"/>
                <w:szCs w:val="20"/>
              </w:rPr>
            </w:pPr>
            <w:r w:rsidRPr="005B39E3">
              <w:rPr>
                <w:rFonts w:ascii="Arial" w:eastAsia="Calibri" w:hAnsi="Arial" w:cs="Arial"/>
                <w:i w:val="0"/>
                <w:iCs w:val="0"/>
                <w:color w:val="000000"/>
                <w:sz w:val="20"/>
                <w:szCs w:val="20"/>
              </w:rPr>
              <w:t>Quoted in article</w:t>
            </w:r>
          </w:p>
        </w:tc>
        <w:tc>
          <w:tcPr>
            <w:tcW w:w="3447" w:type="pct"/>
          </w:tcPr>
          <w:p w14:paraId="3ED214CC" w14:textId="77777777" w:rsidR="007A7561" w:rsidRPr="005B39E3" w:rsidRDefault="007A7561" w:rsidP="00701719">
            <w:pPr>
              <w:pStyle w:val="Heading6"/>
              <w:pageBreakBefore/>
              <w:widowControl w:val="0"/>
              <w:spacing w:before="0" w:afterLines="60" w:after="144"/>
              <w:ind w:right="159"/>
              <w:rPr>
                <w:rFonts w:ascii="Arial" w:eastAsia="Calibri" w:hAnsi="Arial" w:cs="Arial"/>
                <w:bCs/>
                <w:i w:val="0"/>
                <w:iCs w:val="0"/>
                <w:color w:val="000000"/>
                <w:sz w:val="20"/>
                <w:szCs w:val="20"/>
              </w:rPr>
            </w:pPr>
            <w:r w:rsidRPr="005B39E3">
              <w:rPr>
                <w:rFonts w:ascii="Arial" w:eastAsia="Calibri" w:hAnsi="Arial" w:cs="Arial"/>
                <w:bCs/>
                <w:i w:val="0"/>
                <w:iCs w:val="0"/>
                <w:color w:val="000000"/>
                <w:sz w:val="20"/>
                <w:szCs w:val="20"/>
              </w:rPr>
              <w:t xml:space="preserve">Erin Petenko, </w:t>
            </w:r>
            <w:proofErr w:type="spellStart"/>
            <w:r w:rsidRPr="005B39E3">
              <w:rPr>
                <w:rFonts w:ascii="Arial" w:eastAsia="Calibri" w:hAnsi="Arial" w:cs="Arial"/>
                <w:bCs/>
                <w:i w:val="0"/>
                <w:iCs w:val="0"/>
                <w:color w:val="000000"/>
                <w:sz w:val="20"/>
                <w:szCs w:val="20"/>
              </w:rPr>
              <w:t>VTDigger</w:t>
            </w:r>
            <w:proofErr w:type="spellEnd"/>
            <w:r w:rsidRPr="005B39E3">
              <w:rPr>
                <w:rFonts w:ascii="Arial" w:eastAsia="Calibri" w:hAnsi="Arial" w:cs="Arial"/>
                <w:bCs/>
                <w:i w:val="0"/>
                <w:iCs w:val="0"/>
                <w:color w:val="000000"/>
                <w:sz w:val="20"/>
                <w:szCs w:val="20"/>
              </w:rPr>
              <w:t xml:space="preserve">, “How the state decided who should get the vaccine first” February 1, 2021 </w:t>
            </w:r>
            <w:hyperlink r:id="rId262" w:history="1">
              <w:r w:rsidRPr="005B39E3">
                <w:rPr>
                  <w:rStyle w:val="Hyperlink"/>
                  <w:rFonts w:ascii="Arial" w:eastAsia="Calibri" w:hAnsi="Arial" w:cs="Arial"/>
                  <w:bCs/>
                  <w:i w:val="0"/>
                  <w:iCs w:val="0"/>
                  <w:sz w:val="20"/>
                  <w:szCs w:val="20"/>
                </w:rPr>
                <w:t>https://vtdigger.org/2021/02/01/covid-vaccine-advisory-panel/</w:t>
              </w:r>
            </w:hyperlink>
            <w:r w:rsidRPr="005B39E3">
              <w:rPr>
                <w:rFonts w:ascii="Arial" w:eastAsia="Calibri" w:hAnsi="Arial" w:cs="Arial"/>
                <w:bCs/>
                <w:i w:val="0"/>
                <w:iCs w:val="0"/>
                <w:color w:val="000000"/>
                <w:sz w:val="20"/>
                <w:szCs w:val="20"/>
              </w:rPr>
              <w:t xml:space="preserve"> </w:t>
            </w:r>
          </w:p>
        </w:tc>
      </w:tr>
      <w:tr w:rsidR="007A7561" w:rsidRPr="00325365" w14:paraId="21679D69" w14:textId="77777777" w:rsidTr="00701719">
        <w:trPr>
          <w:trHeight w:val="1285"/>
        </w:trPr>
        <w:tc>
          <w:tcPr>
            <w:tcW w:w="516" w:type="pct"/>
          </w:tcPr>
          <w:p w14:paraId="45C2359A" w14:textId="77777777" w:rsidR="007A7561" w:rsidRPr="005B39E3" w:rsidRDefault="007A7561" w:rsidP="00701719">
            <w:pPr>
              <w:widowControl w:val="0"/>
              <w:spacing w:afterLines="60" w:after="144"/>
              <w:ind w:right="159"/>
              <w:rPr>
                <w:rFonts w:ascii="Arial" w:hAnsi="Arial" w:cs="Arial"/>
                <w:color w:val="000000"/>
                <w:sz w:val="20"/>
                <w:szCs w:val="20"/>
              </w:rPr>
            </w:pPr>
            <w:r w:rsidRPr="005B39E3">
              <w:rPr>
                <w:rFonts w:ascii="Arial" w:hAnsi="Arial" w:cs="Arial"/>
                <w:color w:val="000000"/>
                <w:sz w:val="20"/>
                <w:szCs w:val="20"/>
              </w:rPr>
              <w:t>2021</w:t>
            </w:r>
          </w:p>
        </w:tc>
        <w:tc>
          <w:tcPr>
            <w:tcW w:w="1037" w:type="pct"/>
          </w:tcPr>
          <w:p w14:paraId="468F2C3D" w14:textId="77777777" w:rsidR="007A7561" w:rsidRPr="005B39E3" w:rsidRDefault="007A7561" w:rsidP="00701719">
            <w:pPr>
              <w:pStyle w:val="Heading6"/>
              <w:keepNext w:val="0"/>
              <w:keepLines w:val="0"/>
              <w:widowControl w:val="0"/>
              <w:spacing w:before="0" w:afterLines="60" w:after="144"/>
              <w:ind w:right="159"/>
              <w:rPr>
                <w:rFonts w:ascii="Arial" w:eastAsia="Calibri" w:hAnsi="Arial" w:cs="Arial"/>
                <w:i w:val="0"/>
                <w:iCs w:val="0"/>
                <w:color w:val="000000"/>
                <w:sz w:val="20"/>
                <w:szCs w:val="20"/>
              </w:rPr>
            </w:pPr>
            <w:r w:rsidRPr="005B39E3">
              <w:rPr>
                <w:rFonts w:ascii="Arial" w:eastAsia="Calibri" w:hAnsi="Arial" w:cs="Arial"/>
                <w:i w:val="0"/>
                <w:iCs w:val="0"/>
                <w:color w:val="000000"/>
                <w:sz w:val="20"/>
                <w:szCs w:val="20"/>
              </w:rPr>
              <w:t>Quoted in article</w:t>
            </w:r>
          </w:p>
        </w:tc>
        <w:tc>
          <w:tcPr>
            <w:tcW w:w="3447" w:type="pct"/>
          </w:tcPr>
          <w:p w14:paraId="7DA0EB16" w14:textId="77777777" w:rsidR="007A7561" w:rsidRPr="005B39E3" w:rsidRDefault="007A7561" w:rsidP="00701719">
            <w:pPr>
              <w:pStyle w:val="Heading6"/>
              <w:pageBreakBefore/>
              <w:widowControl w:val="0"/>
              <w:spacing w:before="0" w:afterLines="60" w:after="144"/>
              <w:ind w:right="159"/>
              <w:rPr>
                <w:rFonts w:ascii="Arial" w:eastAsia="Calibri" w:hAnsi="Arial" w:cs="Arial"/>
                <w:bCs/>
                <w:i w:val="0"/>
                <w:iCs w:val="0"/>
                <w:color w:val="000000"/>
                <w:sz w:val="20"/>
                <w:szCs w:val="20"/>
              </w:rPr>
            </w:pPr>
            <w:r w:rsidRPr="005B39E3">
              <w:rPr>
                <w:rFonts w:ascii="Arial" w:eastAsia="Calibri" w:hAnsi="Arial" w:cs="Arial"/>
                <w:bCs/>
                <w:i w:val="0"/>
                <w:iCs w:val="0"/>
                <w:color w:val="000000"/>
                <w:sz w:val="20"/>
                <w:szCs w:val="20"/>
              </w:rPr>
              <w:t xml:space="preserve">Lola </w:t>
            </w:r>
            <w:proofErr w:type="spellStart"/>
            <w:r w:rsidRPr="005B39E3">
              <w:rPr>
                <w:rFonts w:ascii="Arial" w:eastAsia="Calibri" w:hAnsi="Arial" w:cs="Arial"/>
                <w:bCs/>
                <w:i w:val="0"/>
                <w:iCs w:val="0"/>
                <w:color w:val="000000"/>
                <w:sz w:val="20"/>
                <w:szCs w:val="20"/>
              </w:rPr>
              <w:t>Duffort</w:t>
            </w:r>
            <w:proofErr w:type="spellEnd"/>
            <w:r w:rsidRPr="005B39E3">
              <w:rPr>
                <w:rFonts w:ascii="Arial" w:eastAsia="Calibri" w:hAnsi="Arial" w:cs="Arial"/>
                <w:bCs/>
                <w:i w:val="0"/>
                <w:iCs w:val="0"/>
                <w:color w:val="000000"/>
                <w:sz w:val="20"/>
                <w:szCs w:val="20"/>
              </w:rPr>
              <w:t xml:space="preserve">, </w:t>
            </w:r>
            <w:proofErr w:type="spellStart"/>
            <w:r w:rsidRPr="005B39E3">
              <w:rPr>
                <w:rFonts w:ascii="Arial" w:eastAsia="Calibri" w:hAnsi="Arial" w:cs="Arial"/>
                <w:bCs/>
                <w:i w:val="0"/>
                <w:iCs w:val="0"/>
                <w:color w:val="000000"/>
                <w:sz w:val="20"/>
                <w:szCs w:val="20"/>
              </w:rPr>
              <w:t>VTDigger</w:t>
            </w:r>
            <w:proofErr w:type="spellEnd"/>
            <w:r w:rsidRPr="005B39E3">
              <w:rPr>
                <w:rFonts w:ascii="Arial" w:eastAsia="Calibri" w:hAnsi="Arial" w:cs="Arial"/>
                <w:bCs/>
                <w:i w:val="0"/>
                <w:iCs w:val="0"/>
                <w:color w:val="000000"/>
                <w:sz w:val="20"/>
                <w:szCs w:val="20"/>
              </w:rPr>
              <w:t xml:space="preserve">, “Can Vermont bring all students back by April? Doubtful, school officials say,” February 4, 2021 </w:t>
            </w:r>
            <w:hyperlink r:id="rId263" w:history="1">
              <w:r w:rsidRPr="005B39E3">
                <w:rPr>
                  <w:rStyle w:val="Hyperlink"/>
                  <w:rFonts w:ascii="Arial" w:eastAsia="Calibri" w:hAnsi="Arial" w:cs="Arial"/>
                  <w:bCs/>
                  <w:i w:val="0"/>
                  <w:iCs w:val="0"/>
                  <w:sz w:val="20"/>
                  <w:szCs w:val="20"/>
                </w:rPr>
                <w:t>https://vtdigger.org/2021/02/04/can-vermont-bring-all-students-back-by-april-doubtful-school-officials-say/</w:t>
              </w:r>
            </w:hyperlink>
            <w:r w:rsidRPr="005B39E3">
              <w:rPr>
                <w:rFonts w:ascii="Arial" w:eastAsia="Calibri" w:hAnsi="Arial" w:cs="Arial"/>
                <w:bCs/>
                <w:i w:val="0"/>
                <w:iCs w:val="0"/>
                <w:color w:val="000000"/>
                <w:sz w:val="20"/>
                <w:szCs w:val="20"/>
              </w:rPr>
              <w:t xml:space="preserve"> </w:t>
            </w:r>
          </w:p>
        </w:tc>
      </w:tr>
      <w:tr w:rsidR="007A7561" w:rsidRPr="00325365" w14:paraId="0AC9B4D4" w14:textId="77777777" w:rsidTr="00701719">
        <w:trPr>
          <w:trHeight w:val="1285"/>
        </w:trPr>
        <w:tc>
          <w:tcPr>
            <w:tcW w:w="516" w:type="pct"/>
          </w:tcPr>
          <w:p w14:paraId="1F0E86B6" w14:textId="77777777" w:rsidR="007A7561" w:rsidRPr="005B39E3" w:rsidRDefault="007A7561" w:rsidP="00701719">
            <w:pPr>
              <w:widowControl w:val="0"/>
              <w:spacing w:afterLines="60" w:after="144"/>
              <w:ind w:right="159"/>
              <w:rPr>
                <w:rFonts w:ascii="Arial" w:hAnsi="Arial" w:cs="Arial"/>
                <w:color w:val="000000"/>
                <w:sz w:val="20"/>
                <w:szCs w:val="20"/>
              </w:rPr>
            </w:pPr>
            <w:r w:rsidRPr="005B39E3">
              <w:rPr>
                <w:rFonts w:ascii="Arial" w:hAnsi="Arial" w:cs="Arial"/>
                <w:color w:val="000000"/>
                <w:sz w:val="20"/>
                <w:szCs w:val="20"/>
              </w:rPr>
              <w:t>2021</w:t>
            </w:r>
          </w:p>
        </w:tc>
        <w:tc>
          <w:tcPr>
            <w:tcW w:w="1037" w:type="pct"/>
          </w:tcPr>
          <w:p w14:paraId="0B52A520" w14:textId="77777777" w:rsidR="007A7561" w:rsidRPr="005B39E3" w:rsidRDefault="007A7561" w:rsidP="00701719">
            <w:pPr>
              <w:pStyle w:val="Heading6"/>
              <w:keepNext w:val="0"/>
              <w:keepLines w:val="0"/>
              <w:widowControl w:val="0"/>
              <w:spacing w:before="0" w:afterLines="60" w:after="144"/>
              <w:ind w:right="159"/>
              <w:rPr>
                <w:rFonts w:ascii="Arial" w:eastAsia="Calibri" w:hAnsi="Arial" w:cs="Arial"/>
                <w:i w:val="0"/>
                <w:iCs w:val="0"/>
                <w:color w:val="000000"/>
                <w:sz w:val="20"/>
                <w:szCs w:val="20"/>
              </w:rPr>
            </w:pPr>
            <w:r w:rsidRPr="005B39E3">
              <w:rPr>
                <w:rFonts w:ascii="Arial" w:eastAsia="Calibri" w:hAnsi="Arial" w:cs="Arial"/>
                <w:i w:val="0"/>
                <w:iCs w:val="0"/>
                <w:color w:val="000000"/>
                <w:sz w:val="20"/>
                <w:szCs w:val="20"/>
              </w:rPr>
              <w:t>Quoted in television story</w:t>
            </w:r>
          </w:p>
        </w:tc>
        <w:tc>
          <w:tcPr>
            <w:tcW w:w="3447" w:type="pct"/>
          </w:tcPr>
          <w:p w14:paraId="7C956828" w14:textId="77777777" w:rsidR="007A7561" w:rsidRPr="005B39E3" w:rsidRDefault="007A7561" w:rsidP="00701719">
            <w:pPr>
              <w:pStyle w:val="Heading6"/>
              <w:pageBreakBefore/>
              <w:widowControl w:val="0"/>
              <w:spacing w:before="0" w:afterLines="60" w:after="144"/>
              <w:ind w:right="159"/>
              <w:rPr>
                <w:rFonts w:ascii="Arial" w:eastAsia="Calibri" w:hAnsi="Arial" w:cs="Arial"/>
                <w:bCs/>
                <w:i w:val="0"/>
                <w:iCs w:val="0"/>
                <w:color w:val="000000"/>
                <w:sz w:val="20"/>
                <w:szCs w:val="20"/>
              </w:rPr>
            </w:pPr>
            <w:r w:rsidRPr="005B39E3">
              <w:rPr>
                <w:rFonts w:ascii="Arial" w:eastAsia="Calibri" w:hAnsi="Arial" w:cs="Arial"/>
                <w:bCs/>
                <w:i w:val="0"/>
                <w:iCs w:val="0"/>
                <w:color w:val="000000"/>
                <w:sz w:val="20"/>
                <w:szCs w:val="20"/>
              </w:rPr>
              <w:t xml:space="preserve">Kevin </w:t>
            </w:r>
            <w:proofErr w:type="spellStart"/>
            <w:r w:rsidRPr="005B39E3">
              <w:rPr>
                <w:rFonts w:ascii="Arial" w:eastAsia="Calibri" w:hAnsi="Arial" w:cs="Arial"/>
                <w:bCs/>
                <w:i w:val="0"/>
                <w:iCs w:val="0"/>
                <w:color w:val="000000"/>
                <w:sz w:val="20"/>
                <w:szCs w:val="20"/>
              </w:rPr>
              <w:t>Gaiss</w:t>
            </w:r>
            <w:proofErr w:type="spellEnd"/>
            <w:r w:rsidRPr="005B39E3">
              <w:rPr>
                <w:rFonts w:ascii="Arial" w:eastAsia="Calibri" w:hAnsi="Arial" w:cs="Arial"/>
                <w:bCs/>
                <w:i w:val="0"/>
                <w:iCs w:val="0"/>
                <w:color w:val="000000"/>
                <w:sz w:val="20"/>
                <w:szCs w:val="20"/>
              </w:rPr>
              <w:t xml:space="preserve">, WCAX CBS news affiliate, “Green Mountain Transit adapts to COVID decline in bus ridership,” February 10, 2021 </w:t>
            </w:r>
            <w:hyperlink r:id="rId264" w:history="1">
              <w:r w:rsidRPr="005B39E3">
                <w:rPr>
                  <w:rStyle w:val="Hyperlink"/>
                  <w:rFonts w:ascii="Arial" w:eastAsia="Calibri" w:hAnsi="Arial" w:cs="Arial"/>
                  <w:bCs/>
                  <w:i w:val="0"/>
                  <w:iCs w:val="0"/>
                  <w:sz w:val="20"/>
                  <w:szCs w:val="20"/>
                </w:rPr>
                <w:t>https://www.wcax.com/2021/02/10/gmt-encouraged-by-decline-in-bus-ridership/</w:t>
              </w:r>
            </w:hyperlink>
            <w:r w:rsidRPr="005B39E3">
              <w:rPr>
                <w:rFonts w:ascii="Arial" w:eastAsia="Calibri" w:hAnsi="Arial" w:cs="Arial"/>
                <w:bCs/>
                <w:i w:val="0"/>
                <w:iCs w:val="0"/>
                <w:color w:val="000000"/>
                <w:sz w:val="20"/>
                <w:szCs w:val="20"/>
              </w:rPr>
              <w:t xml:space="preserve"> </w:t>
            </w:r>
          </w:p>
        </w:tc>
      </w:tr>
      <w:tr w:rsidR="007A7561" w:rsidRPr="00325365" w14:paraId="435C20FE" w14:textId="77777777" w:rsidTr="00701719">
        <w:trPr>
          <w:trHeight w:val="1285"/>
        </w:trPr>
        <w:tc>
          <w:tcPr>
            <w:tcW w:w="516" w:type="pct"/>
          </w:tcPr>
          <w:p w14:paraId="772AEAE0" w14:textId="77777777" w:rsidR="007A7561" w:rsidRPr="005B39E3" w:rsidRDefault="007A7561" w:rsidP="00701719">
            <w:pPr>
              <w:widowControl w:val="0"/>
              <w:spacing w:afterLines="60" w:after="144"/>
              <w:ind w:right="159"/>
              <w:rPr>
                <w:rFonts w:ascii="Arial" w:hAnsi="Arial" w:cs="Arial"/>
                <w:color w:val="000000"/>
                <w:sz w:val="20"/>
                <w:szCs w:val="20"/>
              </w:rPr>
            </w:pPr>
            <w:r w:rsidRPr="005B39E3">
              <w:rPr>
                <w:rFonts w:ascii="Arial" w:hAnsi="Arial" w:cs="Arial"/>
                <w:color w:val="000000"/>
                <w:sz w:val="20"/>
                <w:szCs w:val="20"/>
              </w:rPr>
              <w:t>2021</w:t>
            </w:r>
          </w:p>
        </w:tc>
        <w:tc>
          <w:tcPr>
            <w:tcW w:w="1037" w:type="pct"/>
          </w:tcPr>
          <w:p w14:paraId="4481869D" w14:textId="77777777" w:rsidR="007A7561" w:rsidRPr="005B39E3" w:rsidRDefault="007A7561" w:rsidP="00701719">
            <w:pPr>
              <w:pStyle w:val="Heading6"/>
              <w:keepNext w:val="0"/>
              <w:keepLines w:val="0"/>
              <w:widowControl w:val="0"/>
              <w:spacing w:before="0" w:afterLines="60" w:after="144"/>
              <w:ind w:right="159"/>
              <w:rPr>
                <w:rFonts w:ascii="Arial" w:eastAsia="Calibri" w:hAnsi="Arial" w:cs="Arial"/>
                <w:i w:val="0"/>
                <w:iCs w:val="0"/>
                <w:color w:val="000000"/>
                <w:sz w:val="20"/>
                <w:szCs w:val="20"/>
              </w:rPr>
            </w:pPr>
            <w:r w:rsidRPr="005B39E3">
              <w:rPr>
                <w:rFonts w:ascii="Arial" w:eastAsia="Calibri" w:hAnsi="Arial" w:cs="Arial"/>
                <w:i w:val="0"/>
                <w:iCs w:val="0"/>
                <w:color w:val="000000"/>
                <w:sz w:val="20"/>
                <w:szCs w:val="20"/>
              </w:rPr>
              <w:t>Quoted in television story</w:t>
            </w:r>
          </w:p>
        </w:tc>
        <w:tc>
          <w:tcPr>
            <w:tcW w:w="3447" w:type="pct"/>
          </w:tcPr>
          <w:p w14:paraId="38161CD0" w14:textId="77777777" w:rsidR="007A7561" w:rsidRPr="005B39E3" w:rsidRDefault="007A7561" w:rsidP="00701719">
            <w:pPr>
              <w:pStyle w:val="Heading6"/>
              <w:pageBreakBefore/>
              <w:widowControl w:val="0"/>
              <w:spacing w:before="0" w:afterLines="60" w:after="144"/>
              <w:ind w:right="159"/>
              <w:rPr>
                <w:rFonts w:ascii="Arial" w:eastAsia="Calibri" w:hAnsi="Arial" w:cs="Arial"/>
                <w:bCs/>
                <w:i w:val="0"/>
                <w:iCs w:val="0"/>
                <w:color w:val="000000"/>
                <w:sz w:val="20"/>
                <w:szCs w:val="20"/>
              </w:rPr>
            </w:pPr>
            <w:r w:rsidRPr="005B39E3">
              <w:rPr>
                <w:rFonts w:ascii="Arial" w:eastAsia="Calibri" w:hAnsi="Arial" w:cs="Arial"/>
                <w:bCs/>
                <w:i w:val="0"/>
                <w:iCs w:val="0"/>
                <w:color w:val="000000"/>
                <w:sz w:val="20"/>
                <w:szCs w:val="20"/>
              </w:rPr>
              <w:t xml:space="preserve">Christina Guessferd, WCAX CBS news affiliate, “Should Vermonters wear two masks in public?” February 12, 2021 </w:t>
            </w:r>
            <w:hyperlink r:id="rId265" w:history="1">
              <w:r w:rsidRPr="005B39E3">
                <w:rPr>
                  <w:rStyle w:val="Hyperlink"/>
                  <w:rFonts w:ascii="Arial" w:eastAsia="Calibri" w:hAnsi="Arial" w:cs="Arial"/>
                  <w:bCs/>
                  <w:i w:val="0"/>
                  <w:iCs w:val="0"/>
                  <w:sz w:val="20"/>
                  <w:szCs w:val="20"/>
                </w:rPr>
                <w:t>https://www.wcax.com/2021/02/12/should-vermonters-wear-two-masks-in-public/</w:t>
              </w:r>
            </w:hyperlink>
            <w:r w:rsidRPr="005B39E3">
              <w:rPr>
                <w:rFonts w:ascii="Arial" w:eastAsia="Calibri" w:hAnsi="Arial" w:cs="Arial"/>
                <w:bCs/>
                <w:i w:val="0"/>
                <w:iCs w:val="0"/>
                <w:color w:val="000000"/>
                <w:sz w:val="20"/>
                <w:szCs w:val="20"/>
              </w:rPr>
              <w:t xml:space="preserve"> </w:t>
            </w:r>
          </w:p>
        </w:tc>
      </w:tr>
      <w:tr w:rsidR="007A7561" w:rsidRPr="00325365" w14:paraId="1340D6FB" w14:textId="77777777" w:rsidTr="00701719">
        <w:trPr>
          <w:trHeight w:val="1285"/>
        </w:trPr>
        <w:tc>
          <w:tcPr>
            <w:tcW w:w="516" w:type="pct"/>
          </w:tcPr>
          <w:p w14:paraId="406A8A6A" w14:textId="77777777" w:rsidR="007A7561" w:rsidRPr="005B39E3" w:rsidRDefault="007A7561" w:rsidP="00701719">
            <w:pPr>
              <w:widowControl w:val="0"/>
              <w:spacing w:afterLines="60" w:after="144"/>
              <w:ind w:right="159"/>
              <w:rPr>
                <w:rFonts w:ascii="Arial" w:hAnsi="Arial" w:cs="Arial"/>
                <w:color w:val="000000"/>
                <w:sz w:val="20"/>
                <w:szCs w:val="20"/>
              </w:rPr>
            </w:pPr>
            <w:r w:rsidRPr="005B39E3">
              <w:rPr>
                <w:rFonts w:ascii="Arial" w:hAnsi="Arial" w:cs="Arial"/>
                <w:color w:val="000000"/>
                <w:sz w:val="20"/>
                <w:szCs w:val="20"/>
              </w:rPr>
              <w:t>2021</w:t>
            </w:r>
          </w:p>
        </w:tc>
        <w:tc>
          <w:tcPr>
            <w:tcW w:w="1037" w:type="pct"/>
          </w:tcPr>
          <w:p w14:paraId="524CCBB0" w14:textId="77777777" w:rsidR="007A7561" w:rsidRPr="005B39E3" w:rsidRDefault="007A7561" w:rsidP="00701719">
            <w:pPr>
              <w:pStyle w:val="Heading6"/>
              <w:keepNext w:val="0"/>
              <w:keepLines w:val="0"/>
              <w:widowControl w:val="0"/>
              <w:spacing w:before="0" w:afterLines="60" w:after="144"/>
              <w:ind w:right="159"/>
              <w:rPr>
                <w:rFonts w:ascii="Arial" w:eastAsia="Calibri" w:hAnsi="Arial" w:cs="Arial"/>
                <w:i w:val="0"/>
                <w:iCs w:val="0"/>
                <w:color w:val="000000"/>
                <w:sz w:val="20"/>
                <w:szCs w:val="20"/>
              </w:rPr>
            </w:pPr>
            <w:r w:rsidRPr="005B39E3">
              <w:rPr>
                <w:rFonts w:ascii="Arial" w:eastAsia="Calibri" w:hAnsi="Arial" w:cs="Arial"/>
                <w:i w:val="0"/>
                <w:iCs w:val="0"/>
                <w:color w:val="000000"/>
                <w:sz w:val="20"/>
                <w:szCs w:val="20"/>
              </w:rPr>
              <w:t>Quoted in article</w:t>
            </w:r>
          </w:p>
        </w:tc>
        <w:tc>
          <w:tcPr>
            <w:tcW w:w="3447" w:type="pct"/>
          </w:tcPr>
          <w:p w14:paraId="672F0E34" w14:textId="77777777" w:rsidR="007A7561" w:rsidRPr="005B39E3" w:rsidRDefault="007A7561" w:rsidP="00701719">
            <w:pPr>
              <w:pStyle w:val="Heading6"/>
              <w:pageBreakBefore/>
              <w:widowControl w:val="0"/>
              <w:spacing w:before="0" w:afterLines="60" w:after="144"/>
              <w:ind w:right="159"/>
              <w:rPr>
                <w:rFonts w:ascii="Arial" w:eastAsia="Calibri" w:hAnsi="Arial" w:cs="Arial"/>
                <w:bCs/>
                <w:i w:val="0"/>
                <w:iCs w:val="0"/>
                <w:color w:val="000000"/>
                <w:sz w:val="20"/>
                <w:szCs w:val="20"/>
              </w:rPr>
            </w:pPr>
            <w:r w:rsidRPr="005B39E3">
              <w:rPr>
                <w:rFonts w:ascii="Arial" w:eastAsia="Calibri" w:hAnsi="Arial" w:cs="Arial"/>
                <w:bCs/>
                <w:i w:val="0"/>
                <w:iCs w:val="0"/>
                <w:color w:val="000000"/>
                <w:sz w:val="20"/>
                <w:szCs w:val="20"/>
              </w:rPr>
              <w:t xml:space="preserve">Sally Pollack, “From Firepits to Igloos, How to Dine Outside in Chilly Vermont,” Seven Days, February 12, 2021 </w:t>
            </w:r>
            <w:hyperlink r:id="rId266" w:history="1">
              <w:r w:rsidRPr="005B39E3">
                <w:rPr>
                  <w:rStyle w:val="Hyperlink"/>
                  <w:rFonts w:ascii="Arial" w:eastAsia="Calibri" w:hAnsi="Arial" w:cs="Arial"/>
                  <w:bCs/>
                  <w:i w:val="0"/>
                  <w:iCs w:val="0"/>
                  <w:sz w:val="20"/>
                  <w:szCs w:val="20"/>
                </w:rPr>
                <w:t>https://www.sevendaysvt.com/vermont/from-firepits-to-igloos-how-to-dine-outside-in-chilly-vermont/Content?oid=32388343</w:t>
              </w:r>
            </w:hyperlink>
            <w:r w:rsidRPr="005B39E3">
              <w:rPr>
                <w:rFonts w:ascii="Arial" w:eastAsia="Calibri" w:hAnsi="Arial" w:cs="Arial"/>
                <w:bCs/>
                <w:i w:val="0"/>
                <w:iCs w:val="0"/>
                <w:color w:val="000000"/>
                <w:sz w:val="20"/>
                <w:szCs w:val="20"/>
              </w:rPr>
              <w:t xml:space="preserve"> </w:t>
            </w:r>
          </w:p>
        </w:tc>
      </w:tr>
      <w:tr w:rsidR="007A7561" w:rsidRPr="00325365" w14:paraId="630B287A" w14:textId="77777777" w:rsidTr="00701719">
        <w:trPr>
          <w:trHeight w:val="1285"/>
        </w:trPr>
        <w:tc>
          <w:tcPr>
            <w:tcW w:w="516" w:type="pct"/>
          </w:tcPr>
          <w:p w14:paraId="398418DA" w14:textId="77777777" w:rsidR="007A7561" w:rsidRPr="005B39E3" w:rsidRDefault="007A7561" w:rsidP="00701719">
            <w:pPr>
              <w:widowControl w:val="0"/>
              <w:spacing w:afterLines="60" w:after="144"/>
              <w:ind w:right="159"/>
              <w:rPr>
                <w:rFonts w:ascii="Arial" w:hAnsi="Arial" w:cs="Arial"/>
                <w:color w:val="000000"/>
                <w:sz w:val="20"/>
                <w:szCs w:val="20"/>
              </w:rPr>
            </w:pPr>
            <w:r w:rsidRPr="005B39E3">
              <w:rPr>
                <w:rFonts w:ascii="Arial" w:hAnsi="Arial" w:cs="Arial"/>
                <w:color w:val="000000"/>
                <w:sz w:val="20"/>
                <w:szCs w:val="20"/>
              </w:rPr>
              <w:t>2021</w:t>
            </w:r>
          </w:p>
        </w:tc>
        <w:tc>
          <w:tcPr>
            <w:tcW w:w="1037" w:type="pct"/>
          </w:tcPr>
          <w:p w14:paraId="1BBA297B" w14:textId="77777777" w:rsidR="007A7561" w:rsidRPr="005B39E3" w:rsidRDefault="007A7561" w:rsidP="00701719">
            <w:pPr>
              <w:pStyle w:val="Heading6"/>
              <w:keepNext w:val="0"/>
              <w:keepLines w:val="0"/>
              <w:widowControl w:val="0"/>
              <w:spacing w:before="0" w:afterLines="60" w:after="144"/>
              <w:ind w:right="159"/>
              <w:rPr>
                <w:rFonts w:ascii="Arial" w:eastAsia="Calibri" w:hAnsi="Arial" w:cs="Arial"/>
                <w:i w:val="0"/>
                <w:iCs w:val="0"/>
                <w:color w:val="000000"/>
                <w:sz w:val="20"/>
                <w:szCs w:val="20"/>
              </w:rPr>
            </w:pPr>
            <w:r w:rsidRPr="005B39E3">
              <w:rPr>
                <w:rFonts w:ascii="Arial" w:eastAsia="Calibri" w:hAnsi="Arial" w:cs="Arial"/>
                <w:i w:val="0"/>
                <w:iCs w:val="0"/>
                <w:color w:val="000000"/>
                <w:sz w:val="20"/>
                <w:szCs w:val="20"/>
              </w:rPr>
              <w:t>Radio interview</w:t>
            </w:r>
          </w:p>
        </w:tc>
        <w:tc>
          <w:tcPr>
            <w:tcW w:w="3447" w:type="pct"/>
          </w:tcPr>
          <w:p w14:paraId="4FD615B2" w14:textId="77777777" w:rsidR="007A7561" w:rsidRPr="005B39E3" w:rsidRDefault="007A7561" w:rsidP="00701719">
            <w:pPr>
              <w:pStyle w:val="Heading6"/>
              <w:pageBreakBefore/>
              <w:widowControl w:val="0"/>
              <w:spacing w:before="0" w:afterLines="60" w:after="144"/>
              <w:ind w:right="159"/>
              <w:rPr>
                <w:rFonts w:ascii="Arial" w:eastAsia="Calibri" w:hAnsi="Arial" w:cs="Arial"/>
                <w:bCs/>
                <w:i w:val="0"/>
                <w:iCs w:val="0"/>
                <w:color w:val="000000"/>
                <w:sz w:val="20"/>
                <w:szCs w:val="20"/>
              </w:rPr>
            </w:pPr>
            <w:r w:rsidRPr="005B39E3">
              <w:rPr>
                <w:rFonts w:ascii="Arial" w:eastAsia="Calibri" w:hAnsi="Arial" w:cs="Arial"/>
                <w:bCs/>
                <w:i w:val="0"/>
                <w:iCs w:val="0"/>
                <w:color w:val="000000"/>
                <w:sz w:val="20"/>
                <w:szCs w:val="20"/>
              </w:rPr>
              <w:t xml:space="preserve">The Morning Drive with Marcus and Kurt, hour-long Q&amp;A on coronavirus and other topics, February 24, 2021 </w:t>
            </w:r>
            <w:hyperlink r:id="rId267" w:history="1">
              <w:r w:rsidRPr="005B39E3">
                <w:rPr>
                  <w:rStyle w:val="Hyperlink"/>
                  <w:rFonts w:ascii="Arial" w:eastAsia="Calibri" w:hAnsi="Arial" w:cs="Arial"/>
                  <w:bCs/>
                  <w:i w:val="0"/>
                  <w:iCs w:val="0"/>
                  <w:sz w:val="20"/>
                  <w:szCs w:val="20"/>
                </w:rPr>
                <w:t>https://post.futurimedia.com/wvmt/playlist/9/listen-512.html?cb=1614182116.392416</w:t>
              </w:r>
            </w:hyperlink>
            <w:r w:rsidRPr="005B39E3">
              <w:rPr>
                <w:rFonts w:ascii="Arial" w:eastAsia="Calibri" w:hAnsi="Arial" w:cs="Arial"/>
                <w:bCs/>
                <w:i w:val="0"/>
                <w:iCs w:val="0"/>
                <w:color w:val="000000"/>
                <w:sz w:val="20"/>
                <w:szCs w:val="20"/>
              </w:rPr>
              <w:t xml:space="preserve"> </w:t>
            </w:r>
          </w:p>
        </w:tc>
      </w:tr>
      <w:tr w:rsidR="007A7561" w:rsidRPr="00325365" w14:paraId="181F65E4" w14:textId="77777777" w:rsidTr="00701719">
        <w:trPr>
          <w:trHeight w:val="1285"/>
        </w:trPr>
        <w:tc>
          <w:tcPr>
            <w:tcW w:w="516" w:type="pct"/>
          </w:tcPr>
          <w:p w14:paraId="3E1CAFDB" w14:textId="77777777" w:rsidR="007A7561" w:rsidRPr="005B39E3" w:rsidRDefault="007A7561" w:rsidP="00701719">
            <w:pPr>
              <w:widowControl w:val="0"/>
              <w:spacing w:afterLines="60" w:after="144"/>
              <w:ind w:right="159"/>
              <w:rPr>
                <w:rFonts w:ascii="Arial" w:hAnsi="Arial" w:cs="Arial"/>
                <w:b/>
                <w:bCs/>
                <w:color w:val="000000"/>
                <w:sz w:val="20"/>
                <w:szCs w:val="20"/>
              </w:rPr>
            </w:pPr>
            <w:r w:rsidRPr="005B39E3">
              <w:rPr>
                <w:rFonts w:ascii="Arial" w:hAnsi="Arial" w:cs="Arial"/>
                <w:b/>
                <w:bCs/>
                <w:color w:val="000000"/>
                <w:sz w:val="20"/>
                <w:szCs w:val="20"/>
              </w:rPr>
              <w:t>2021</w:t>
            </w:r>
          </w:p>
        </w:tc>
        <w:tc>
          <w:tcPr>
            <w:tcW w:w="1037" w:type="pct"/>
          </w:tcPr>
          <w:p w14:paraId="6D932EBC" w14:textId="77777777" w:rsidR="007A7561" w:rsidRPr="005B39E3" w:rsidRDefault="007A7561" w:rsidP="00701719">
            <w:pPr>
              <w:pStyle w:val="Heading6"/>
              <w:keepNext w:val="0"/>
              <w:keepLines w:val="0"/>
              <w:widowControl w:val="0"/>
              <w:spacing w:before="0" w:afterLines="60" w:after="144"/>
              <w:ind w:right="159"/>
              <w:rPr>
                <w:rFonts w:ascii="Arial" w:eastAsia="Calibri" w:hAnsi="Arial" w:cs="Arial"/>
                <w:b/>
                <w:bCs/>
                <w:i w:val="0"/>
                <w:iCs w:val="0"/>
                <w:color w:val="000000"/>
                <w:sz w:val="20"/>
                <w:szCs w:val="20"/>
              </w:rPr>
            </w:pPr>
            <w:r w:rsidRPr="005B39E3">
              <w:rPr>
                <w:rFonts w:ascii="Arial" w:eastAsia="Calibri" w:hAnsi="Arial" w:cs="Arial"/>
                <w:b/>
                <w:bCs/>
                <w:i w:val="0"/>
                <w:iCs w:val="0"/>
                <w:color w:val="000000"/>
                <w:sz w:val="20"/>
                <w:szCs w:val="20"/>
              </w:rPr>
              <w:t>Quoted in article</w:t>
            </w:r>
          </w:p>
        </w:tc>
        <w:tc>
          <w:tcPr>
            <w:tcW w:w="3447" w:type="pct"/>
          </w:tcPr>
          <w:p w14:paraId="4274DBC1" w14:textId="77777777" w:rsidR="007A7561" w:rsidRPr="005B39E3" w:rsidRDefault="007A7561" w:rsidP="00701719">
            <w:pPr>
              <w:pStyle w:val="Heading6"/>
              <w:pageBreakBefore/>
              <w:widowControl w:val="0"/>
              <w:spacing w:before="0" w:afterLines="60" w:after="144"/>
              <w:ind w:right="159"/>
              <w:rPr>
                <w:rFonts w:ascii="Arial" w:eastAsia="Calibri" w:hAnsi="Arial" w:cs="Arial"/>
                <w:b/>
                <w:bCs/>
                <w:i w:val="0"/>
                <w:iCs w:val="0"/>
                <w:color w:val="000000"/>
                <w:sz w:val="20"/>
                <w:szCs w:val="20"/>
              </w:rPr>
            </w:pPr>
            <w:r w:rsidRPr="005B39E3">
              <w:rPr>
                <w:rFonts w:ascii="Arial" w:eastAsia="Calibri" w:hAnsi="Arial" w:cs="Arial"/>
                <w:b/>
                <w:bCs/>
                <w:i w:val="0"/>
                <w:iCs w:val="0"/>
                <w:color w:val="000000"/>
                <w:sz w:val="20"/>
                <w:szCs w:val="20"/>
              </w:rPr>
              <w:t xml:space="preserve">Susan Gubar, “Vaccine Hesitancy in Cancer Patients,” The New York Times, February 24, 2021 </w:t>
            </w:r>
            <w:hyperlink r:id="rId268" w:history="1">
              <w:r w:rsidRPr="005B39E3">
                <w:rPr>
                  <w:rStyle w:val="Hyperlink"/>
                  <w:rFonts w:ascii="Arial" w:eastAsia="Calibri" w:hAnsi="Arial" w:cs="Arial"/>
                  <w:b/>
                  <w:bCs/>
                  <w:i w:val="0"/>
                  <w:iCs w:val="0"/>
                  <w:sz w:val="20"/>
                  <w:szCs w:val="20"/>
                </w:rPr>
                <w:t>https://www.nytimes.com/2021/02/25/well/live/vaccine-hesitancy-in-cancer-patients.html?smid=em-share</w:t>
              </w:r>
            </w:hyperlink>
            <w:r w:rsidRPr="005B39E3">
              <w:rPr>
                <w:rFonts w:ascii="Arial" w:eastAsia="Calibri" w:hAnsi="Arial" w:cs="Arial"/>
                <w:b/>
                <w:bCs/>
                <w:i w:val="0"/>
                <w:iCs w:val="0"/>
                <w:color w:val="000000"/>
                <w:sz w:val="20"/>
                <w:szCs w:val="20"/>
              </w:rPr>
              <w:t xml:space="preserve"> </w:t>
            </w:r>
          </w:p>
        </w:tc>
      </w:tr>
      <w:tr w:rsidR="007A7561" w:rsidRPr="00325365" w14:paraId="3F94F74B" w14:textId="77777777" w:rsidTr="00701719">
        <w:trPr>
          <w:trHeight w:val="1285"/>
        </w:trPr>
        <w:tc>
          <w:tcPr>
            <w:tcW w:w="516" w:type="pct"/>
          </w:tcPr>
          <w:p w14:paraId="07948917" w14:textId="77777777" w:rsidR="007A7561" w:rsidRPr="005B39E3" w:rsidRDefault="007A7561" w:rsidP="00701719">
            <w:pPr>
              <w:widowControl w:val="0"/>
              <w:spacing w:afterLines="60" w:after="144"/>
              <w:ind w:right="159"/>
              <w:rPr>
                <w:rFonts w:ascii="Arial" w:hAnsi="Arial" w:cs="Arial"/>
                <w:color w:val="000000"/>
                <w:sz w:val="20"/>
                <w:szCs w:val="20"/>
              </w:rPr>
            </w:pPr>
            <w:r w:rsidRPr="005B39E3">
              <w:rPr>
                <w:rFonts w:ascii="Arial" w:hAnsi="Arial" w:cs="Arial"/>
                <w:color w:val="000000"/>
                <w:sz w:val="20"/>
                <w:szCs w:val="20"/>
              </w:rPr>
              <w:lastRenderedPageBreak/>
              <w:t>2021</w:t>
            </w:r>
          </w:p>
        </w:tc>
        <w:tc>
          <w:tcPr>
            <w:tcW w:w="1037" w:type="pct"/>
          </w:tcPr>
          <w:p w14:paraId="685BDFBD" w14:textId="77777777" w:rsidR="007A7561" w:rsidRPr="005B39E3" w:rsidRDefault="007A7561" w:rsidP="00701719">
            <w:pPr>
              <w:pStyle w:val="Heading6"/>
              <w:keepNext w:val="0"/>
              <w:keepLines w:val="0"/>
              <w:widowControl w:val="0"/>
              <w:spacing w:before="0" w:afterLines="60" w:after="144"/>
              <w:ind w:right="159"/>
              <w:rPr>
                <w:rFonts w:ascii="Arial" w:eastAsia="Calibri" w:hAnsi="Arial" w:cs="Arial"/>
                <w:i w:val="0"/>
                <w:iCs w:val="0"/>
                <w:color w:val="000000"/>
                <w:sz w:val="20"/>
                <w:szCs w:val="20"/>
              </w:rPr>
            </w:pPr>
            <w:r w:rsidRPr="005B39E3">
              <w:rPr>
                <w:rFonts w:ascii="Arial" w:eastAsia="Calibri" w:hAnsi="Arial" w:cs="Arial"/>
                <w:i w:val="0"/>
                <w:iCs w:val="0"/>
                <w:color w:val="000000"/>
                <w:sz w:val="20"/>
                <w:szCs w:val="20"/>
              </w:rPr>
              <w:t>Quoted in television story</w:t>
            </w:r>
          </w:p>
        </w:tc>
        <w:tc>
          <w:tcPr>
            <w:tcW w:w="3447" w:type="pct"/>
          </w:tcPr>
          <w:p w14:paraId="27A35231" w14:textId="77777777" w:rsidR="007A7561" w:rsidRPr="005B39E3" w:rsidRDefault="007A7561" w:rsidP="00701719">
            <w:pPr>
              <w:pStyle w:val="Heading6"/>
              <w:pageBreakBefore/>
              <w:widowControl w:val="0"/>
              <w:spacing w:before="0" w:afterLines="60" w:after="144"/>
              <w:ind w:right="159"/>
              <w:rPr>
                <w:rFonts w:ascii="Arial" w:eastAsia="Calibri" w:hAnsi="Arial" w:cs="Arial"/>
                <w:bCs/>
                <w:i w:val="0"/>
                <w:iCs w:val="0"/>
                <w:color w:val="000000"/>
                <w:sz w:val="20"/>
                <w:szCs w:val="20"/>
              </w:rPr>
            </w:pPr>
            <w:r w:rsidRPr="005B39E3">
              <w:rPr>
                <w:rFonts w:ascii="Arial" w:eastAsia="Calibri" w:hAnsi="Arial" w:cs="Arial"/>
                <w:bCs/>
                <w:i w:val="0"/>
                <w:iCs w:val="0"/>
                <w:color w:val="000000"/>
                <w:sz w:val="20"/>
                <w:szCs w:val="20"/>
              </w:rPr>
              <w:t xml:space="preserve">Calvin Cutler and Kevin </w:t>
            </w:r>
            <w:proofErr w:type="spellStart"/>
            <w:r w:rsidRPr="005B39E3">
              <w:rPr>
                <w:rFonts w:ascii="Arial" w:eastAsia="Calibri" w:hAnsi="Arial" w:cs="Arial"/>
                <w:bCs/>
                <w:i w:val="0"/>
                <w:iCs w:val="0"/>
                <w:color w:val="000000"/>
                <w:sz w:val="20"/>
                <w:szCs w:val="20"/>
              </w:rPr>
              <w:t>Gaiss</w:t>
            </w:r>
            <w:proofErr w:type="spellEnd"/>
            <w:r w:rsidRPr="005B39E3">
              <w:rPr>
                <w:rFonts w:ascii="Arial" w:eastAsia="Calibri" w:hAnsi="Arial" w:cs="Arial"/>
                <w:bCs/>
                <w:i w:val="0"/>
                <w:iCs w:val="0"/>
                <w:color w:val="000000"/>
                <w:sz w:val="20"/>
                <w:szCs w:val="20"/>
              </w:rPr>
              <w:t xml:space="preserve">, WCAX CBS news affiliate, “Vermonters 65+ start signing up for COVID vaccinations,” March 1, 2021 </w:t>
            </w:r>
            <w:hyperlink r:id="rId269" w:history="1">
              <w:r w:rsidRPr="005B39E3">
                <w:rPr>
                  <w:rStyle w:val="Hyperlink"/>
                  <w:rFonts w:ascii="Arial" w:eastAsia="Calibri" w:hAnsi="Arial" w:cs="Arial"/>
                  <w:bCs/>
                  <w:i w:val="0"/>
                  <w:iCs w:val="0"/>
                  <w:sz w:val="20"/>
                  <w:szCs w:val="20"/>
                </w:rPr>
                <w:t>https://www.wcax.com/2021/03/01/vermonters-65-can-register-for-covid-vaccine-monday/</w:t>
              </w:r>
            </w:hyperlink>
            <w:r w:rsidRPr="005B39E3">
              <w:rPr>
                <w:rFonts w:ascii="Arial" w:eastAsia="Calibri" w:hAnsi="Arial" w:cs="Arial"/>
                <w:bCs/>
                <w:i w:val="0"/>
                <w:iCs w:val="0"/>
                <w:color w:val="000000"/>
                <w:sz w:val="20"/>
                <w:szCs w:val="20"/>
              </w:rPr>
              <w:t xml:space="preserve"> </w:t>
            </w:r>
          </w:p>
        </w:tc>
      </w:tr>
      <w:tr w:rsidR="007A7561" w:rsidRPr="00325365" w14:paraId="2043F030" w14:textId="77777777" w:rsidTr="00701719">
        <w:trPr>
          <w:trHeight w:val="837"/>
        </w:trPr>
        <w:tc>
          <w:tcPr>
            <w:tcW w:w="516" w:type="pct"/>
          </w:tcPr>
          <w:p w14:paraId="50DFDBC0" w14:textId="77777777" w:rsidR="007A7561" w:rsidRPr="005B39E3" w:rsidRDefault="007A7561" w:rsidP="00701719">
            <w:pPr>
              <w:widowControl w:val="0"/>
              <w:spacing w:afterLines="60" w:after="144"/>
              <w:ind w:right="159"/>
              <w:rPr>
                <w:rFonts w:ascii="Arial" w:hAnsi="Arial" w:cs="Arial"/>
                <w:color w:val="000000"/>
                <w:sz w:val="20"/>
                <w:szCs w:val="20"/>
              </w:rPr>
            </w:pPr>
            <w:r w:rsidRPr="005B39E3">
              <w:rPr>
                <w:rFonts w:ascii="Arial" w:hAnsi="Arial" w:cs="Arial"/>
                <w:color w:val="000000"/>
                <w:sz w:val="20"/>
                <w:szCs w:val="20"/>
              </w:rPr>
              <w:t>2021</w:t>
            </w:r>
          </w:p>
        </w:tc>
        <w:tc>
          <w:tcPr>
            <w:tcW w:w="1037" w:type="pct"/>
          </w:tcPr>
          <w:p w14:paraId="36FE36FB" w14:textId="77777777" w:rsidR="007A7561" w:rsidRPr="005B39E3" w:rsidRDefault="007A7561" w:rsidP="00701719">
            <w:pPr>
              <w:pStyle w:val="Heading6"/>
              <w:keepNext w:val="0"/>
              <w:keepLines w:val="0"/>
              <w:widowControl w:val="0"/>
              <w:spacing w:before="0" w:afterLines="60" w:after="144"/>
              <w:ind w:right="159"/>
              <w:rPr>
                <w:rFonts w:ascii="Arial" w:eastAsia="Calibri" w:hAnsi="Arial" w:cs="Arial"/>
                <w:i w:val="0"/>
                <w:iCs w:val="0"/>
                <w:color w:val="000000"/>
                <w:sz w:val="20"/>
                <w:szCs w:val="20"/>
              </w:rPr>
            </w:pPr>
            <w:r w:rsidRPr="005B39E3">
              <w:rPr>
                <w:rFonts w:ascii="Arial" w:eastAsia="Calibri" w:hAnsi="Arial" w:cs="Arial"/>
                <w:i w:val="0"/>
                <w:iCs w:val="0"/>
                <w:color w:val="000000"/>
                <w:sz w:val="20"/>
                <w:szCs w:val="20"/>
              </w:rPr>
              <w:t>Quoted in newspaper article</w:t>
            </w:r>
          </w:p>
        </w:tc>
        <w:tc>
          <w:tcPr>
            <w:tcW w:w="3447" w:type="pct"/>
          </w:tcPr>
          <w:p w14:paraId="51901A0B" w14:textId="77777777" w:rsidR="007A7561" w:rsidRPr="005B39E3" w:rsidRDefault="007A7561" w:rsidP="00701719">
            <w:pPr>
              <w:pStyle w:val="Heading6"/>
              <w:pageBreakBefore/>
              <w:widowControl w:val="0"/>
              <w:spacing w:before="0" w:afterLines="60" w:after="144"/>
              <w:ind w:right="159"/>
              <w:rPr>
                <w:rFonts w:ascii="Arial" w:eastAsia="Calibri" w:hAnsi="Arial" w:cs="Arial"/>
                <w:bCs/>
                <w:i w:val="0"/>
                <w:iCs w:val="0"/>
                <w:color w:val="000000"/>
                <w:sz w:val="20"/>
                <w:szCs w:val="20"/>
              </w:rPr>
            </w:pPr>
            <w:r w:rsidRPr="005B39E3">
              <w:rPr>
                <w:rFonts w:ascii="Arial" w:eastAsia="Calibri" w:hAnsi="Arial" w:cs="Arial"/>
                <w:bCs/>
                <w:i w:val="0"/>
                <w:iCs w:val="0"/>
                <w:color w:val="000000"/>
                <w:sz w:val="20"/>
                <w:szCs w:val="20"/>
              </w:rPr>
              <w:t xml:space="preserve">Elizabeth Roote, The Vermont Cynic, “Should UVM be double masking?” March 4, </w:t>
            </w:r>
            <w:proofErr w:type="gramStart"/>
            <w:r w:rsidRPr="005B39E3">
              <w:rPr>
                <w:rFonts w:ascii="Arial" w:eastAsia="Calibri" w:hAnsi="Arial" w:cs="Arial"/>
                <w:bCs/>
                <w:i w:val="0"/>
                <w:iCs w:val="0"/>
                <w:color w:val="000000"/>
                <w:sz w:val="20"/>
                <w:szCs w:val="20"/>
              </w:rPr>
              <w:t>2021</w:t>
            </w:r>
            <w:proofErr w:type="gramEnd"/>
            <w:r w:rsidRPr="005B39E3">
              <w:rPr>
                <w:rFonts w:ascii="Arial" w:eastAsia="Calibri" w:hAnsi="Arial" w:cs="Arial"/>
                <w:bCs/>
                <w:i w:val="0"/>
                <w:iCs w:val="0"/>
                <w:color w:val="000000"/>
                <w:sz w:val="20"/>
                <w:szCs w:val="20"/>
              </w:rPr>
              <w:t xml:space="preserve"> </w:t>
            </w:r>
            <w:hyperlink r:id="rId270" w:history="1">
              <w:r w:rsidRPr="005B39E3">
                <w:rPr>
                  <w:rStyle w:val="Hyperlink"/>
                  <w:rFonts w:ascii="Arial" w:eastAsia="Calibri" w:hAnsi="Arial" w:cs="Arial"/>
                  <w:bCs/>
                  <w:i w:val="0"/>
                  <w:iCs w:val="0"/>
                  <w:sz w:val="20"/>
                  <w:szCs w:val="20"/>
                </w:rPr>
                <w:t>https://vtcynic.com/features/should-uvm-be-double-masking/</w:t>
              </w:r>
            </w:hyperlink>
            <w:r w:rsidRPr="005B39E3">
              <w:rPr>
                <w:rFonts w:ascii="Arial" w:eastAsia="Calibri" w:hAnsi="Arial" w:cs="Arial"/>
                <w:bCs/>
                <w:i w:val="0"/>
                <w:iCs w:val="0"/>
                <w:color w:val="000000"/>
                <w:sz w:val="20"/>
                <w:szCs w:val="20"/>
              </w:rPr>
              <w:t xml:space="preserve"> </w:t>
            </w:r>
          </w:p>
        </w:tc>
      </w:tr>
      <w:tr w:rsidR="007A7561" w:rsidRPr="00325365" w14:paraId="7207564A" w14:textId="77777777" w:rsidTr="00701719">
        <w:trPr>
          <w:trHeight w:val="1285"/>
        </w:trPr>
        <w:tc>
          <w:tcPr>
            <w:tcW w:w="516" w:type="pct"/>
          </w:tcPr>
          <w:p w14:paraId="69623342" w14:textId="77777777" w:rsidR="007A7561" w:rsidRPr="005B39E3" w:rsidRDefault="007A7561" w:rsidP="00701719">
            <w:pPr>
              <w:widowControl w:val="0"/>
              <w:spacing w:afterLines="60" w:after="144"/>
              <w:ind w:right="159"/>
              <w:rPr>
                <w:rFonts w:ascii="Arial" w:hAnsi="Arial" w:cs="Arial"/>
                <w:color w:val="000000"/>
                <w:sz w:val="20"/>
                <w:szCs w:val="20"/>
              </w:rPr>
            </w:pPr>
            <w:r w:rsidRPr="005B39E3">
              <w:rPr>
                <w:rFonts w:ascii="Arial" w:hAnsi="Arial" w:cs="Arial"/>
                <w:color w:val="000000"/>
                <w:sz w:val="20"/>
                <w:szCs w:val="20"/>
              </w:rPr>
              <w:t>2021</w:t>
            </w:r>
          </w:p>
        </w:tc>
        <w:tc>
          <w:tcPr>
            <w:tcW w:w="1037" w:type="pct"/>
          </w:tcPr>
          <w:p w14:paraId="7755524D" w14:textId="77777777" w:rsidR="007A7561" w:rsidRPr="005B39E3" w:rsidRDefault="007A7561" w:rsidP="00701719">
            <w:pPr>
              <w:pStyle w:val="Heading6"/>
              <w:keepNext w:val="0"/>
              <w:keepLines w:val="0"/>
              <w:widowControl w:val="0"/>
              <w:spacing w:before="0" w:afterLines="60" w:after="144"/>
              <w:ind w:right="159"/>
              <w:rPr>
                <w:rFonts w:ascii="Arial" w:eastAsia="Calibri" w:hAnsi="Arial" w:cs="Arial"/>
                <w:i w:val="0"/>
                <w:iCs w:val="0"/>
                <w:color w:val="000000"/>
                <w:sz w:val="20"/>
                <w:szCs w:val="20"/>
              </w:rPr>
            </w:pPr>
            <w:r w:rsidRPr="005B39E3">
              <w:rPr>
                <w:rFonts w:ascii="Arial" w:eastAsia="Calibri" w:hAnsi="Arial" w:cs="Arial"/>
                <w:i w:val="0"/>
                <w:iCs w:val="0"/>
                <w:color w:val="000000"/>
                <w:sz w:val="20"/>
                <w:szCs w:val="20"/>
              </w:rPr>
              <w:t>Quoted in newspaper article</w:t>
            </w:r>
          </w:p>
        </w:tc>
        <w:tc>
          <w:tcPr>
            <w:tcW w:w="3447" w:type="pct"/>
          </w:tcPr>
          <w:p w14:paraId="1F434052" w14:textId="77777777" w:rsidR="007A7561" w:rsidRPr="005B39E3" w:rsidRDefault="007A7561" w:rsidP="00701719">
            <w:pPr>
              <w:pStyle w:val="Heading6"/>
              <w:pageBreakBefore/>
              <w:widowControl w:val="0"/>
              <w:spacing w:before="0" w:afterLines="60" w:after="144"/>
              <w:ind w:right="159"/>
              <w:rPr>
                <w:rFonts w:ascii="Arial" w:eastAsia="Calibri" w:hAnsi="Arial" w:cs="Arial"/>
                <w:bCs/>
                <w:i w:val="0"/>
                <w:iCs w:val="0"/>
                <w:color w:val="000000"/>
                <w:sz w:val="20"/>
                <w:szCs w:val="20"/>
              </w:rPr>
            </w:pPr>
            <w:r w:rsidRPr="005B39E3">
              <w:rPr>
                <w:rFonts w:ascii="Arial" w:eastAsia="Calibri" w:hAnsi="Arial" w:cs="Arial"/>
                <w:bCs/>
                <w:i w:val="0"/>
                <w:iCs w:val="0"/>
                <w:color w:val="000000"/>
                <w:sz w:val="20"/>
                <w:szCs w:val="20"/>
              </w:rPr>
              <w:t xml:space="preserve">Vermont Biz magazine, “UVM Health Network urges continued vigilance in fight against COVID-19,” March 12, 2021 </w:t>
            </w:r>
            <w:hyperlink r:id="rId271" w:history="1">
              <w:r w:rsidRPr="005B39E3">
                <w:rPr>
                  <w:rStyle w:val="Hyperlink"/>
                  <w:rFonts w:ascii="Arial" w:eastAsia="Calibri" w:hAnsi="Arial" w:cs="Arial"/>
                  <w:bCs/>
                  <w:i w:val="0"/>
                  <w:iCs w:val="0"/>
                  <w:sz w:val="20"/>
                  <w:szCs w:val="20"/>
                </w:rPr>
                <w:t>https://vermontbiz.com/news/2021/march/12/uvm-health-network-urges-continued-vigilance-fight-against-covid-19</w:t>
              </w:r>
            </w:hyperlink>
            <w:r w:rsidRPr="005B39E3">
              <w:rPr>
                <w:rFonts w:ascii="Arial" w:eastAsia="Calibri" w:hAnsi="Arial" w:cs="Arial"/>
                <w:bCs/>
                <w:i w:val="0"/>
                <w:iCs w:val="0"/>
                <w:color w:val="000000"/>
                <w:sz w:val="20"/>
                <w:szCs w:val="20"/>
              </w:rPr>
              <w:t xml:space="preserve"> </w:t>
            </w:r>
          </w:p>
        </w:tc>
      </w:tr>
      <w:tr w:rsidR="007A7561" w:rsidRPr="008C18B9" w14:paraId="723CAC75" w14:textId="77777777" w:rsidTr="00701719">
        <w:trPr>
          <w:trHeight w:val="1285"/>
        </w:trPr>
        <w:tc>
          <w:tcPr>
            <w:tcW w:w="516" w:type="pct"/>
          </w:tcPr>
          <w:p w14:paraId="1E86402F" w14:textId="77777777" w:rsidR="007A7561" w:rsidRPr="008C18B9" w:rsidRDefault="007A7561" w:rsidP="00701719">
            <w:pPr>
              <w:widowControl w:val="0"/>
              <w:spacing w:afterLines="60" w:after="144"/>
              <w:ind w:right="159"/>
              <w:rPr>
                <w:rFonts w:ascii="Arial" w:hAnsi="Arial" w:cs="Arial"/>
                <w:b/>
                <w:bCs/>
                <w:color w:val="000000"/>
                <w:sz w:val="20"/>
                <w:szCs w:val="20"/>
              </w:rPr>
            </w:pPr>
            <w:r w:rsidRPr="008C18B9">
              <w:rPr>
                <w:rFonts w:ascii="Arial" w:hAnsi="Arial" w:cs="Arial"/>
                <w:b/>
                <w:bCs/>
                <w:color w:val="000000"/>
                <w:sz w:val="20"/>
                <w:szCs w:val="20"/>
              </w:rPr>
              <w:t>2021</w:t>
            </w:r>
          </w:p>
        </w:tc>
        <w:tc>
          <w:tcPr>
            <w:tcW w:w="1037" w:type="pct"/>
          </w:tcPr>
          <w:p w14:paraId="1F5902C0" w14:textId="77777777" w:rsidR="007A7561" w:rsidRPr="008C18B9" w:rsidRDefault="007A7561" w:rsidP="00701719">
            <w:pPr>
              <w:pStyle w:val="Heading6"/>
              <w:keepNext w:val="0"/>
              <w:keepLines w:val="0"/>
              <w:widowControl w:val="0"/>
              <w:spacing w:before="0" w:afterLines="60" w:after="144"/>
              <w:ind w:right="159"/>
              <w:rPr>
                <w:rFonts w:ascii="Arial" w:eastAsia="Calibri" w:hAnsi="Arial" w:cs="Arial"/>
                <w:b/>
                <w:bCs/>
                <w:i w:val="0"/>
                <w:iCs w:val="0"/>
                <w:color w:val="000000"/>
                <w:sz w:val="20"/>
                <w:szCs w:val="20"/>
              </w:rPr>
            </w:pPr>
            <w:r w:rsidRPr="008C18B9">
              <w:rPr>
                <w:rFonts w:ascii="Arial" w:eastAsia="Calibri" w:hAnsi="Arial" w:cs="Arial"/>
                <w:b/>
                <w:bCs/>
                <w:i w:val="0"/>
                <w:iCs w:val="0"/>
                <w:color w:val="000000"/>
                <w:sz w:val="20"/>
                <w:szCs w:val="20"/>
              </w:rPr>
              <w:t>Quoted in article</w:t>
            </w:r>
          </w:p>
        </w:tc>
        <w:tc>
          <w:tcPr>
            <w:tcW w:w="3447" w:type="pct"/>
          </w:tcPr>
          <w:p w14:paraId="34CB31A7" w14:textId="77777777" w:rsidR="007A7561" w:rsidRPr="008C18B9" w:rsidRDefault="007A7561" w:rsidP="00701719">
            <w:pPr>
              <w:pStyle w:val="Heading6"/>
              <w:pageBreakBefore/>
              <w:widowControl w:val="0"/>
              <w:spacing w:before="0" w:afterLines="60" w:after="144"/>
              <w:ind w:right="159"/>
              <w:rPr>
                <w:rFonts w:ascii="Arial" w:eastAsia="Calibri" w:hAnsi="Arial" w:cs="Arial"/>
                <w:b/>
                <w:bCs/>
                <w:i w:val="0"/>
                <w:iCs w:val="0"/>
                <w:color w:val="000000"/>
                <w:sz w:val="20"/>
                <w:szCs w:val="20"/>
              </w:rPr>
            </w:pPr>
            <w:r w:rsidRPr="008C18B9">
              <w:rPr>
                <w:rFonts w:ascii="Arial" w:eastAsia="Calibri" w:hAnsi="Arial" w:cs="Arial"/>
                <w:b/>
                <w:bCs/>
                <w:i w:val="0"/>
                <w:iCs w:val="0"/>
                <w:color w:val="000000"/>
                <w:sz w:val="20"/>
                <w:szCs w:val="20"/>
              </w:rPr>
              <w:t xml:space="preserve">Stacey Kusterbeck, Medical Ethics Advisor, “Patients, Families Viewing Ethics Consult Notes in Real Time,” March 2021 </w:t>
            </w:r>
            <w:hyperlink r:id="rId272" w:history="1">
              <w:r w:rsidRPr="008C18B9">
                <w:rPr>
                  <w:rStyle w:val="Hyperlink"/>
                  <w:rFonts w:ascii="Arial" w:eastAsia="Calibri" w:hAnsi="Arial" w:cs="Arial"/>
                  <w:b/>
                  <w:bCs/>
                  <w:i w:val="0"/>
                  <w:iCs w:val="0"/>
                  <w:sz w:val="20"/>
                  <w:szCs w:val="20"/>
                </w:rPr>
                <w:t>https://www.reliasmedia.com/articles/147623-patients-families-viewing-ethics-consult-notes-in-real-time</w:t>
              </w:r>
            </w:hyperlink>
            <w:r w:rsidRPr="008C18B9">
              <w:rPr>
                <w:rFonts w:ascii="Arial" w:eastAsia="Calibri" w:hAnsi="Arial" w:cs="Arial"/>
                <w:b/>
                <w:bCs/>
                <w:i w:val="0"/>
                <w:iCs w:val="0"/>
                <w:color w:val="000000"/>
                <w:sz w:val="20"/>
                <w:szCs w:val="20"/>
              </w:rPr>
              <w:t xml:space="preserve">  </w:t>
            </w:r>
          </w:p>
        </w:tc>
      </w:tr>
      <w:tr w:rsidR="007A7561" w:rsidRPr="00325365" w14:paraId="12217CAB" w14:textId="77777777" w:rsidTr="00701719">
        <w:trPr>
          <w:trHeight w:val="1285"/>
        </w:trPr>
        <w:tc>
          <w:tcPr>
            <w:tcW w:w="516" w:type="pct"/>
          </w:tcPr>
          <w:p w14:paraId="1CB0E7B6" w14:textId="77777777" w:rsidR="007A7561" w:rsidRPr="005B39E3" w:rsidRDefault="007A7561" w:rsidP="00701719">
            <w:pPr>
              <w:widowControl w:val="0"/>
              <w:spacing w:afterLines="60" w:after="144"/>
              <w:ind w:right="159"/>
              <w:rPr>
                <w:rFonts w:ascii="Arial" w:hAnsi="Arial" w:cs="Arial"/>
                <w:color w:val="000000"/>
                <w:sz w:val="20"/>
                <w:szCs w:val="20"/>
              </w:rPr>
            </w:pPr>
            <w:r w:rsidRPr="005B39E3">
              <w:rPr>
                <w:rFonts w:ascii="Arial" w:hAnsi="Arial" w:cs="Arial"/>
                <w:color w:val="000000"/>
                <w:sz w:val="20"/>
                <w:szCs w:val="20"/>
              </w:rPr>
              <w:t>2021</w:t>
            </w:r>
          </w:p>
        </w:tc>
        <w:tc>
          <w:tcPr>
            <w:tcW w:w="1037" w:type="pct"/>
          </w:tcPr>
          <w:p w14:paraId="49B5F779" w14:textId="77777777" w:rsidR="007A7561" w:rsidRPr="005B39E3" w:rsidRDefault="007A7561" w:rsidP="00701719">
            <w:pPr>
              <w:pStyle w:val="Heading6"/>
              <w:keepNext w:val="0"/>
              <w:keepLines w:val="0"/>
              <w:widowControl w:val="0"/>
              <w:spacing w:before="0" w:afterLines="60" w:after="144"/>
              <w:ind w:right="159"/>
              <w:rPr>
                <w:rFonts w:ascii="Arial" w:eastAsia="Calibri" w:hAnsi="Arial" w:cs="Arial"/>
                <w:i w:val="0"/>
                <w:iCs w:val="0"/>
                <w:color w:val="000000"/>
                <w:sz w:val="20"/>
                <w:szCs w:val="20"/>
              </w:rPr>
            </w:pPr>
            <w:r w:rsidRPr="005B39E3">
              <w:rPr>
                <w:rFonts w:ascii="Arial" w:eastAsia="Calibri" w:hAnsi="Arial" w:cs="Arial"/>
                <w:i w:val="0"/>
                <w:iCs w:val="0"/>
                <w:color w:val="000000"/>
                <w:sz w:val="20"/>
                <w:szCs w:val="20"/>
              </w:rPr>
              <w:t>Quoted in article</w:t>
            </w:r>
          </w:p>
        </w:tc>
        <w:tc>
          <w:tcPr>
            <w:tcW w:w="3447" w:type="pct"/>
          </w:tcPr>
          <w:p w14:paraId="64E3CC4C" w14:textId="77777777" w:rsidR="007A7561" w:rsidRPr="005B39E3" w:rsidRDefault="007A7561" w:rsidP="00701719">
            <w:pPr>
              <w:pStyle w:val="Heading6"/>
              <w:pageBreakBefore/>
              <w:widowControl w:val="0"/>
              <w:spacing w:before="0" w:afterLines="60" w:after="144"/>
              <w:ind w:right="159"/>
              <w:rPr>
                <w:rFonts w:ascii="Arial" w:eastAsia="Calibri" w:hAnsi="Arial" w:cs="Arial"/>
                <w:bCs/>
                <w:i w:val="0"/>
                <w:iCs w:val="0"/>
                <w:color w:val="000000"/>
                <w:sz w:val="20"/>
                <w:szCs w:val="20"/>
              </w:rPr>
            </w:pPr>
            <w:r w:rsidRPr="005B39E3">
              <w:rPr>
                <w:rFonts w:ascii="Arial" w:eastAsia="Calibri" w:hAnsi="Arial" w:cs="Arial"/>
                <w:bCs/>
                <w:i w:val="0"/>
                <w:iCs w:val="0"/>
                <w:color w:val="000000"/>
                <w:sz w:val="20"/>
                <w:szCs w:val="20"/>
              </w:rPr>
              <w:t xml:space="preserve">Lola </w:t>
            </w:r>
            <w:proofErr w:type="spellStart"/>
            <w:r w:rsidRPr="005B39E3">
              <w:rPr>
                <w:rFonts w:ascii="Arial" w:eastAsia="Calibri" w:hAnsi="Arial" w:cs="Arial"/>
                <w:bCs/>
                <w:i w:val="0"/>
                <w:iCs w:val="0"/>
                <w:color w:val="000000"/>
                <w:sz w:val="20"/>
                <w:szCs w:val="20"/>
              </w:rPr>
              <w:t>Duffort</w:t>
            </w:r>
            <w:proofErr w:type="spellEnd"/>
            <w:r w:rsidRPr="005B39E3">
              <w:rPr>
                <w:rFonts w:ascii="Arial" w:eastAsia="Calibri" w:hAnsi="Arial" w:cs="Arial"/>
                <w:bCs/>
                <w:i w:val="0"/>
                <w:iCs w:val="0"/>
                <w:color w:val="000000"/>
                <w:sz w:val="20"/>
                <w:szCs w:val="20"/>
              </w:rPr>
              <w:t xml:space="preserve">, VT Digger, “Can an employer require the Covid-19 vaccine? It depends which lawyer you ask,” March 15, 2021 </w:t>
            </w:r>
            <w:hyperlink r:id="rId273" w:history="1">
              <w:r w:rsidRPr="005B39E3">
                <w:rPr>
                  <w:rStyle w:val="Hyperlink"/>
                  <w:rFonts w:ascii="Arial" w:eastAsia="Calibri" w:hAnsi="Arial" w:cs="Arial"/>
                  <w:bCs/>
                  <w:i w:val="0"/>
                  <w:iCs w:val="0"/>
                  <w:sz w:val="20"/>
                  <w:szCs w:val="20"/>
                </w:rPr>
                <w:t>https://vtdigger.org/2021/03/15/can-an-employer-require-the-covid-19-vaccine-it-depends-which-lawyer-you-ask/</w:t>
              </w:r>
            </w:hyperlink>
            <w:r w:rsidRPr="005B39E3">
              <w:rPr>
                <w:rFonts w:ascii="Arial" w:eastAsia="Calibri" w:hAnsi="Arial" w:cs="Arial"/>
                <w:bCs/>
                <w:i w:val="0"/>
                <w:iCs w:val="0"/>
                <w:color w:val="000000"/>
                <w:sz w:val="20"/>
                <w:szCs w:val="20"/>
              </w:rPr>
              <w:t xml:space="preserve"> </w:t>
            </w:r>
          </w:p>
        </w:tc>
      </w:tr>
      <w:tr w:rsidR="007A7561" w:rsidRPr="00325365" w14:paraId="33B70203" w14:textId="77777777" w:rsidTr="00701719">
        <w:trPr>
          <w:trHeight w:val="1285"/>
        </w:trPr>
        <w:tc>
          <w:tcPr>
            <w:tcW w:w="516" w:type="pct"/>
          </w:tcPr>
          <w:p w14:paraId="29B865AB" w14:textId="77777777" w:rsidR="007A7561" w:rsidRPr="005B39E3" w:rsidRDefault="007A7561" w:rsidP="00701719">
            <w:pPr>
              <w:widowControl w:val="0"/>
              <w:spacing w:afterLines="60" w:after="144"/>
              <w:ind w:right="159"/>
              <w:rPr>
                <w:rFonts w:ascii="Arial" w:hAnsi="Arial" w:cs="Arial"/>
                <w:color w:val="000000"/>
                <w:sz w:val="20"/>
                <w:szCs w:val="20"/>
              </w:rPr>
            </w:pPr>
            <w:r w:rsidRPr="005B39E3">
              <w:rPr>
                <w:rFonts w:ascii="Arial" w:hAnsi="Arial" w:cs="Arial"/>
                <w:color w:val="000000"/>
                <w:sz w:val="20"/>
                <w:szCs w:val="20"/>
              </w:rPr>
              <w:t xml:space="preserve">2021 </w:t>
            </w:r>
          </w:p>
        </w:tc>
        <w:tc>
          <w:tcPr>
            <w:tcW w:w="1037" w:type="pct"/>
          </w:tcPr>
          <w:p w14:paraId="222117C8" w14:textId="77777777" w:rsidR="007A7561" w:rsidRPr="005B39E3" w:rsidRDefault="007A7561" w:rsidP="00701719">
            <w:pPr>
              <w:pStyle w:val="Heading6"/>
              <w:keepNext w:val="0"/>
              <w:keepLines w:val="0"/>
              <w:widowControl w:val="0"/>
              <w:spacing w:before="0" w:afterLines="60" w:after="144"/>
              <w:ind w:right="159"/>
              <w:rPr>
                <w:rFonts w:ascii="Arial" w:eastAsia="Calibri" w:hAnsi="Arial" w:cs="Arial"/>
                <w:i w:val="0"/>
                <w:iCs w:val="0"/>
                <w:color w:val="000000"/>
                <w:sz w:val="20"/>
                <w:szCs w:val="20"/>
              </w:rPr>
            </w:pPr>
            <w:r w:rsidRPr="005B39E3">
              <w:rPr>
                <w:rFonts w:ascii="Arial" w:eastAsia="Calibri" w:hAnsi="Arial" w:cs="Arial"/>
                <w:i w:val="0"/>
                <w:iCs w:val="0"/>
                <w:color w:val="000000"/>
                <w:sz w:val="20"/>
                <w:szCs w:val="20"/>
              </w:rPr>
              <w:t>Quoted in article</w:t>
            </w:r>
          </w:p>
        </w:tc>
        <w:tc>
          <w:tcPr>
            <w:tcW w:w="3447" w:type="pct"/>
          </w:tcPr>
          <w:p w14:paraId="6A9A1225" w14:textId="77777777" w:rsidR="007A7561" w:rsidRPr="005B39E3" w:rsidRDefault="007A7561" w:rsidP="00701719">
            <w:pPr>
              <w:pStyle w:val="Heading6"/>
              <w:pageBreakBefore/>
              <w:widowControl w:val="0"/>
              <w:spacing w:before="0" w:afterLines="60" w:after="144"/>
              <w:ind w:right="159"/>
              <w:rPr>
                <w:rFonts w:ascii="Arial" w:eastAsia="Calibri" w:hAnsi="Arial" w:cs="Arial"/>
                <w:bCs/>
                <w:i w:val="0"/>
                <w:iCs w:val="0"/>
                <w:color w:val="000000"/>
                <w:sz w:val="20"/>
                <w:szCs w:val="20"/>
              </w:rPr>
            </w:pPr>
            <w:r w:rsidRPr="005B39E3">
              <w:rPr>
                <w:rFonts w:ascii="Arial" w:eastAsia="Calibri" w:hAnsi="Arial" w:cs="Arial"/>
                <w:bCs/>
                <w:i w:val="0"/>
                <w:iCs w:val="0"/>
                <w:color w:val="000000"/>
                <w:sz w:val="20"/>
                <w:szCs w:val="20"/>
              </w:rPr>
              <w:t xml:space="preserve">Ellie French, VT Digger, “Scientists discredit theory that drug swap caused Newport prison outbreak,” March 22, 2021 </w:t>
            </w:r>
            <w:hyperlink r:id="rId274" w:history="1">
              <w:r w:rsidRPr="005B39E3">
                <w:rPr>
                  <w:rStyle w:val="Hyperlink"/>
                  <w:rFonts w:ascii="Arial" w:eastAsia="Calibri" w:hAnsi="Arial" w:cs="Arial"/>
                  <w:bCs/>
                  <w:i w:val="0"/>
                  <w:iCs w:val="0"/>
                  <w:sz w:val="20"/>
                  <w:szCs w:val="20"/>
                </w:rPr>
                <w:t>https://vtdigger.org/2021/03/22/scientists-discredit-theory-about-mouth-to-mouth-drug-swapping-at-newport-prison/</w:t>
              </w:r>
            </w:hyperlink>
            <w:r w:rsidRPr="005B39E3">
              <w:rPr>
                <w:rFonts w:ascii="Arial" w:eastAsia="Calibri" w:hAnsi="Arial" w:cs="Arial"/>
                <w:bCs/>
                <w:i w:val="0"/>
                <w:iCs w:val="0"/>
                <w:color w:val="000000"/>
                <w:sz w:val="20"/>
                <w:szCs w:val="20"/>
              </w:rPr>
              <w:t xml:space="preserve"> </w:t>
            </w:r>
          </w:p>
        </w:tc>
      </w:tr>
      <w:tr w:rsidR="007A7561" w:rsidRPr="00325365" w14:paraId="3905F2BB" w14:textId="77777777" w:rsidTr="00701719">
        <w:trPr>
          <w:trHeight w:val="1285"/>
        </w:trPr>
        <w:tc>
          <w:tcPr>
            <w:tcW w:w="516" w:type="pct"/>
          </w:tcPr>
          <w:p w14:paraId="0ED50E80" w14:textId="77777777" w:rsidR="007A7561" w:rsidRPr="005B39E3" w:rsidRDefault="007A7561" w:rsidP="00701719">
            <w:pPr>
              <w:widowControl w:val="0"/>
              <w:spacing w:afterLines="60" w:after="144"/>
              <w:ind w:right="159"/>
              <w:rPr>
                <w:rFonts w:ascii="Arial" w:hAnsi="Arial" w:cs="Arial"/>
                <w:color w:val="000000"/>
                <w:sz w:val="20"/>
                <w:szCs w:val="20"/>
              </w:rPr>
            </w:pPr>
            <w:r w:rsidRPr="005B39E3">
              <w:rPr>
                <w:rFonts w:ascii="Arial" w:hAnsi="Arial" w:cs="Arial"/>
                <w:color w:val="000000"/>
                <w:sz w:val="20"/>
                <w:szCs w:val="20"/>
              </w:rPr>
              <w:t>2021</w:t>
            </w:r>
          </w:p>
        </w:tc>
        <w:tc>
          <w:tcPr>
            <w:tcW w:w="1037" w:type="pct"/>
          </w:tcPr>
          <w:p w14:paraId="1E99FD13" w14:textId="77777777" w:rsidR="007A7561" w:rsidRPr="005B39E3" w:rsidRDefault="007A7561" w:rsidP="00701719">
            <w:pPr>
              <w:pStyle w:val="Heading6"/>
              <w:keepNext w:val="0"/>
              <w:keepLines w:val="0"/>
              <w:widowControl w:val="0"/>
              <w:spacing w:before="0" w:afterLines="60" w:after="144"/>
              <w:ind w:right="159"/>
              <w:rPr>
                <w:rFonts w:ascii="Arial" w:eastAsia="Calibri" w:hAnsi="Arial" w:cs="Arial"/>
                <w:i w:val="0"/>
                <w:iCs w:val="0"/>
                <w:color w:val="000000"/>
                <w:sz w:val="20"/>
                <w:szCs w:val="20"/>
              </w:rPr>
            </w:pPr>
            <w:r w:rsidRPr="005B39E3">
              <w:rPr>
                <w:rFonts w:ascii="Arial" w:eastAsia="Calibri" w:hAnsi="Arial" w:cs="Arial"/>
                <w:i w:val="0"/>
                <w:iCs w:val="0"/>
                <w:color w:val="000000"/>
                <w:sz w:val="20"/>
                <w:szCs w:val="20"/>
              </w:rPr>
              <w:t>Quoted in article</w:t>
            </w:r>
          </w:p>
        </w:tc>
        <w:tc>
          <w:tcPr>
            <w:tcW w:w="3447" w:type="pct"/>
          </w:tcPr>
          <w:p w14:paraId="148E7AB3" w14:textId="77777777" w:rsidR="007A7561" w:rsidRPr="005B39E3" w:rsidRDefault="007A7561" w:rsidP="00701719">
            <w:pPr>
              <w:pStyle w:val="Heading6"/>
              <w:pageBreakBefore/>
              <w:widowControl w:val="0"/>
              <w:spacing w:before="0" w:afterLines="60" w:after="144"/>
              <w:ind w:right="159"/>
              <w:rPr>
                <w:rFonts w:ascii="Arial" w:eastAsia="Calibri" w:hAnsi="Arial" w:cs="Arial"/>
                <w:bCs/>
                <w:i w:val="0"/>
                <w:iCs w:val="0"/>
                <w:color w:val="000000"/>
                <w:sz w:val="20"/>
                <w:szCs w:val="20"/>
              </w:rPr>
            </w:pPr>
            <w:r w:rsidRPr="005B39E3">
              <w:rPr>
                <w:rFonts w:ascii="Arial" w:eastAsia="Calibri" w:hAnsi="Arial" w:cs="Arial"/>
                <w:bCs/>
                <w:i w:val="0"/>
                <w:iCs w:val="0"/>
                <w:color w:val="000000"/>
                <w:sz w:val="20"/>
                <w:szCs w:val="20"/>
              </w:rPr>
              <w:t xml:space="preserve">Colin Flanders, Seven Days, “Vermont’s Vaccination Strategy, Turns of the ‘Spigot’ Pose Risks in New Pandemic Phase,” March 24, 2021 </w:t>
            </w:r>
            <w:hyperlink r:id="rId275" w:history="1">
              <w:r w:rsidRPr="005B39E3">
                <w:rPr>
                  <w:rStyle w:val="Hyperlink"/>
                  <w:rFonts w:ascii="Arial" w:eastAsia="Calibri" w:hAnsi="Arial" w:cs="Arial"/>
                  <w:bCs/>
                  <w:i w:val="0"/>
                  <w:iCs w:val="0"/>
                  <w:sz w:val="20"/>
                  <w:szCs w:val="20"/>
                </w:rPr>
                <w:t>https://www.sevendaysvt.com/vermont/vermonts-vaccination-strategy-turns-of-the-spigot-pose-risks-in-new-pandemic-phase/Content?oid=32612676</w:t>
              </w:r>
            </w:hyperlink>
            <w:r w:rsidRPr="005B39E3">
              <w:rPr>
                <w:rFonts w:ascii="Arial" w:eastAsia="Calibri" w:hAnsi="Arial" w:cs="Arial"/>
                <w:bCs/>
                <w:i w:val="0"/>
                <w:iCs w:val="0"/>
                <w:color w:val="000000"/>
                <w:sz w:val="20"/>
                <w:szCs w:val="20"/>
              </w:rPr>
              <w:t xml:space="preserve"> </w:t>
            </w:r>
          </w:p>
        </w:tc>
      </w:tr>
      <w:tr w:rsidR="007A7561" w:rsidRPr="00325365" w14:paraId="00BC6A2B" w14:textId="77777777" w:rsidTr="00701719">
        <w:trPr>
          <w:trHeight w:val="1285"/>
        </w:trPr>
        <w:tc>
          <w:tcPr>
            <w:tcW w:w="516" w:type="pct"/>
          </w:tcPr>
          <w:p w14:paraId="343DB146" w14:textId="77777777" w:rsidR="007A7561" w:rsidRPr="005B39E3" w:rsidRDefault="007A7561" w:rsidP="00701719">
            <w:pPr>
              <w:widowControl w:val="0"/>
              <w:spacing w:afterLines="60" w:after="144"/>
              <w:ind w:right="159"/>
              <w:rPr>
                <w:rFonts w:ascii="Arial" w:hAnsi="Arial" w:cs="Arial"/>
                <w:color w:val="000000"/>
                <w:sz w:val="20"/>
                <w:szCs w:val="20"/>
              </w:rPr>
            </w:pPr>
            <w:r w:rsidRPr="005B39E3">
              <w:rPr>
                <w:rFonts w:ascii="Arial" w:hAnsi="Arial" w:cs="Arial"/>
                <w:color w:val="000000"/>
                <w:sz w:val="20"/>
                <w:szCs w:val="20"/>
              </w:rPr>
              <w:t>2021</w:t>
            </w:r>
          </w:p>
        </w:tc>
        <w:tc>
          <w:tcPr>
            <w:tcW w:w="1037" w:type="pct"/>
          </w:tcPr>
          <w:p w14:paraId="3DC68CE4" w14:textId="77777777" w:rsidR="007A7561" w:rsidRPr="005B39E3" w:rsidRDefault="007A7561" w:rsidP="00701719">
            <w:pPr>
              <w:pStyle w:val="Heading6"/>
              <w:keepNext w:val="0"/>
              <w:keepLines w:val="0"/>
              <w:widowControl w:val="0"/>
              <w:spacing w:before="0" w:afterLines="60" w:after="144"/>
              <w:ind w:right="159"/>
              <w:rPr>
                <w:rFonts w:ascii="Arial" w:eastAsia="Calibri" w:hAnsi="Arial" w:cs="Arial"/>
                <w:i w:val="0"/>
                <w:iCs w:val="0"/>
                <w:color w:val="000000"/>
                <w:sz w:val="20"/>
                <w:szCs w:val="20"/>
              </w:rPr>
            </w:pPr>
            <w:r w:rsidRPr="005B39E3">
              <w:rPr>
                <w:rFonts w:ascii="Arial" w:eastAsia="Calibri" w:hAnsi="Arial" w:cs="Arial"/>
                <w:i w:val="0"/>
                <w:iCs w:val="0"/>
                <w:color w:val="000000"/>
                <w:sz w:val="20"/>
                <w:szCs w:val="20"/>
              </w:rPr>
              <w:t>Quoted in article</w:t>
            </w:r>
          </w:p>
        </w:tc>
        <w:tc>
          <w:tcPr>
            <w:tcW w:w="3447" w:type="pct"/>
          </w:tcPr>
          <w:p w14:paraId="0517E518" w14:textId="77777777" w:rsidR="007A7561" w:rsidRPr="005B39E3" w:rsidRDefault="007A7561" w:rsidP="00701719">
            <w:pPr>
              <w:pStyle w:val="Heading6"/>
              <w:pageBreakBefore/>
              <w:widowControl w:val="0"/>
              <w:spacing w:before="0" w:afterLines="60" w:after="144"/>
              <w:ind w:right="159"/>
              <w:rPr>
                <w:rFonts w:ascii="Arial" w:eastAsia="Calibri" w:hAnsi="Arial" w:cs="Arial"/>
                <w:bCs/>
                <w:i w:val="0"/>
                <w:iCs w:val="0"/>
                <w:color w:val="000000"/>
                <w:sz w:val="20"/>
                <w:szCs w:val="20"/>
              </w:rPr>
            </w:pPr>
            <w:r w:rsidRPr="005B39E3">
              <w:rPr>
                <w:rFonts w:ascii="Arial" w:eastAsia="Calibri" w:hAnsi="Arial" w:cs="Arial"/>
                <w:bCs/>
                <w:i w:val="0"/>
                <w:iCs w:val="0"/>
                <w:color w:val="000000"/>
                <w:sz w:val="20"/>
                <w:szCs w:val="20"/>
              </w:rPr>
              <w:t xml:space="preserve">Erin Petenko and Mike Dougherty, VT Digger, “Awaiting kids’ vaccine, families wonder how to navigate Covid rules,” March 25, 2021 </w:t>
            </w:r>
            <w:hyperlink r:id="rId276" w:history="1">
              <w:r w:rsidRPr="005B39E3">
                <w:rPr>
                  <w:rStyle w:val="Hyperlink"/>
                  <w:rFonts w:ascii="Arial" w:eastAsia="Calibri" w:hAnsi="Arial" w:cs="Arial"/>
                  <w:bCs/>
                  <w:i w:val="0"/>
                  <w:iCs w:val="0"/>
                  <w:sz w:val="20"/>
                  <w:szCs w:val="20"/>
                </w:rPr>
                <w:t>https://vtdigger.org/2021/03/25/awaiting-kids-vaccine-families-wonder-how-to-navigate-covid-rules/</w:t>
              </w:r>
            </w:hyperlink>
            <w:r w:rsidRPr="005B39E3">
              <w:rPr>
                <w:rFonts w:ascii="Arial" w:eastAsia="Calibri" w:hAnsi="Arial" w:cs="Arial"/>
                <w:bCs/>
                <w:i w:val="0"/>
                <w:iCs w:val="0"/>
                <w:color w:val="000000"/>
                <w:sz w:val="20"/>
                <w:szCs w:val="20"/>
              </w:rPr>
              <w:t xml:space="preserve"> </w:t>
            </w:r>
          </w:p>
        </w:tc>
      </w:tr>
      <w:tr w:rsidR="007A7561" w:rsidRPr="00325365" w14:paraId="6DF7BF01" w14:textId="77777777" w:rsidTr="00701719">
        <w:trPr>
          <w:trHeight w:val="1285"/>
        </w:trPr>
        <w:tc>
          <w:tcPr>
            <w:tcW w:w="516" w:type="pct"/>
          </w:tcPr>
          <w:p w14:paraId="574199AF" w14:textId="77777777" w:rsidR="007A7561" w:rsidRPr="005B39E3" w:rsidRDefault="007A7561" w:rsidP="00701719">
            <w:pPr>
              <w:widowControl w:val="0"/>
              <w:spacing w:afterLines="60" w:after="144"/>
              <w:ind w:right="159"/>
              <w:rPr>
                <w:rFonts w:ascii="Arial" w:hAnsi="Arial" w:cs="Arial"/>
                <w:color w:val="000000"/>
                <w:sz w:val="20"/>
                <w:szCs w:val="20"/>
              </w:rPr>
            </w:pPr>
            <w:r w:rsidRPr="005B39E3">
              <w:rPr>
                <w:rFonts w:ascii="Arial" w:hAnsi="Arial" w:cs="Arial"/>
                <w:color w:val="000000"/>
                <w:sz w:val="20"/>
                <w:szCs w:val="20"/>
              </w:rPr>
              <w:t>2021</w:t>
            </w:r>
          </w:p>
        </w:tc>
        <w:tc>
          <w:tcPr>
            <w:tcW w:w="1037" w:type="pct"/>
          </w:tcPr>
          <w:p w14:paraId="0AB1B2E8" w14:textId="77777777" w:rsidR="007A7561" w:rsidRPr="005B39E3" w:rsidRDefault="007A7561" w:rsidP="00701719">
            <w:pPr>
              <w:pStyle w:val="Heading6"/>
              <w:keepNext w:val="0"/>
              <w:keepLines w:val="0"/>
              <w:widowControl w:val="0"/>
              <w:spacing w:before="0" w:afterLines="60" w:after="144"/>
              <w:ind w:right="159"/>
              <w:rPr>
                <w:rFonts w:ascii="Arial" w:eastAsia="Calibri" w:hAnsi="Arial" w:cs="Arial"/>
                <w:i w:val="0"/>
                <w:iCs w:val="0"/>
                <w:color w:val="000000"/>
                <w:sz w:val="20"/>
                <w:szCs w:val="20"/>
              </w:rPr>
            </w:pPr>
            <w:r w:rsidRPr="005B39E3">
              <w:rPr>
                <w:rFonts w:ascii="Arial" w:eastAsia="Calibri" w:hAnsi="Arial" w:cs="Arial"/>
                <w:i w:val="0"/>
                <w:iCs w:val="0"/>
                <w:color w:val="000000"/>
                <w:sz w:val="20"/>
                <w:szCs w:val="20"/>
              </w:rPr>
              <w:t>Quoted in television story</w:t>
            </w:r>
          </w:p>
        </w:tc>
        <w:tc>
          <w:tcPr>
            <w:tcW w:w="3447" w:type="pct"/>
          </w:tcPr>
          <w:p w14:paraId="5E293589" w14:textId="77777777" w:rsidR="007A7561" w:rsidRPr="005B39E3" w:rsidRDefault="007A7561" w:rsidP="00701719">
            <w:pPr>
              <w:pStyle w:val="Heading6"/>
              <w:pageBreakBefore/>
              <w:widowControl w:val="0"/>
              <w:spacing w:before="0" w:afterLines="60" w:after="144"/>
              <w:ind w:right="159"/>
              <w:rPr>
                <w:rFonts w:ascii="Arial" w:eastAsia="Calibri" w:hAnsi="Arial" w:cs="Arial"/>
                <w:bCs/>
                <w:i w:val="0"/>
                <w:iCs w:val="0"/>
                <w:color w:val="000000"/>
                <w:sz w:val="20"/>
                <w:szCs w:val="20"/>
              </w:rPr>
            </w:pPr>
            <w:r w:rsidRPr="005B39E3">
              <w:rPr>
                <w:rFonts w:ascii="Arial" w:eastAsia="Calibri" w:hAnsi="Arial" w:cs="Arial"/>
                <w:bCs/>
                <w:i w:val="0"/>
                <w:iCs w:val="0"/>
                <w:color w:val="000000"/>
                <w:sz w:val="20"/>
                <w:szCs w:val="20"/>
              </w:rPr>
              <w:t xml:space="preserve">Lauren Granada, WCAX NBC5, “Infectious disease doctors say ventilation, soap and water better prevent against COVID-19,” April 6, 2021 </w:t>
            </w:r>
            <w:hyperlink r:id="rId277" w:history="1">
              <w:r w:rsidRPr="005B39E3">
                <w:rPr>
                  <w:rStyle w:val="Hyperlink"/>
                  <w:rFonts w:ascii="Arial" w:eastAsia="Calibri" w:hAnsi="Arial" w:cs="Arial"/>
                  <w:bCs/>
                  <w:i w:val="0"/>
                  <w:iCs w:val="0"/>
                  <w:sz w:val="20"/>
                  <w:szCs w:val="20"/>
                </w:rPr>
                <w:t>https://www.mynbc5.com/article/infectious-disease-doctors-say-ventilation-soap-and-water-better-prevent-against-covid-19/36034265</w:t>
              </w:r>
            </w:hyperlink>
            <w:r w:rsidRPr="005B39E3">
              <w:rPr>
                <w:rFonts w:ascii="Arial" w:eastAsia="Calibri" w:hAnsi="Arial" w:cs="Arial"/>
                <w:bCs/>
                <w:i w:val="0"/>
                <w:iCs w:val="0"/>
                <w:color w:val="000000"/>
                <w:sz w:val="20"/>
                <w:szCs w:val="20"/>
              </w:rPr>
              <w:t xml:space="preserve"> </w:t>
            </w:r>
          </w:p>
        </w:tc>
      </w:tr>
      <w:tr w:rsidR="007A7561" w:rsidRPr="00325365" w14:paraId="09D216CD" w14:textId="77777777" w:rsidTr="00701719">
        <w:trPr>
          <w:trHeight w:val="1285"/>
        </w:trPr>
        <w:tc>
          <w:tcPr>
            <w:tcW w:w="516" w:type="pct"/>
          </w:tcPr>
          <w:p w14:paraId="54677B54" w14:textId="77777777" w:rsidR="007A7561" w:rsidRPr="005B39E3" w:rsidRDefault="007A7561" w:rsidP="00701719">
            <w:pPr>
              <w:widowControl w:val="0"/>
              <w:spacing w:afterLines="60" w:after="144"/>
              <w:ind w:right="159"/>
              <w:rPr>
                <w:rFonts w:ascii="Arial" w:hAnsi="Arial" w:cs="Arial"/>
                <w:color w:val="000000"/>
                <w:sz w:val="20"/>
                <w:szCs w:val="20"/>
              </w:rPr>
            </w:pPr>
            <w:r w:rsidRPr="005B39E3">
              <w:rPr>
                <w:rFonts w:ascii="Arial" w:hAnsi="Arial" w:cs="Arial"/>
                <w:color w:val="000000"/>
                <w:sz w:val="20"/>
                <w:szCs w:val="20"/>
              </w:rPr>
              <w:t>2021</w:t>
            </w:r>
          </w:p>
        </w:tc>
        <w:tc>
          <w:tcPr>
            <w:tcW w:w="1037" w:type="pct"/>
          </w:tcPr>
          <w:p w14:paraId="20F329FF" w14:textId="77777777" w:rsidR="007A7561" w:rsidRPr="005B39E3" w:rsidRDefault="007A7561" w:rsidP="00701719">
            <w:pPr>
              <w:pStyle w:val="Heading6"/>
              <w:keepNext w:val="0"/>
              <w:keepLines w:val="0"/>
              <w:widowControl w:val="0"/>
              <w:spacing w:before="0" w:afterLines="60" w:after="144"/>
              <w:ind w:right="159"/>
              <w:rPr>
                <w:rFonts w:ascii="Arial" w:eastAsia="Calibri" w:hAnsi="Arial" w:cs="Arial"/>
                <w:i w:val="0"/>
                <w:iCs w:val="0"/>
                <w:color w:val="000000"/>
                <w:sz w:val="20"/>
                <w:szCs w:val="20"/>
              </w:rPr>
            </w:pPr>
            <w:r w:rsidRPr="005B39E3">
              <w:rPr>
                <w:rFonts w:ascii="Arial" w:eastAsia="Calibri" w:hAnsi="Arial" w:cs="Arial"/>
                <w:i w:val="0"/>
                <w:iCs w:val="0"/>
                <w:color w:val="000000"/>
                <w:sz w:val="20"/>
                <w:szCs w:val="20"/>
              </w:rPr>
              <w:t>Quoted in television story</w:t>
            </w:r>
          </w:p>
        </w:tc>
        <w:tc>
          <w:tcPr>
            <w:tcW w:w="3447" w:type="pct"/>
          </w:tcPr>
          <w:p w14:paraId="2B9EE55E" w14:textId="77777777" w:rsidR="007A7561" w:rsidRPr="005B39E3" w:rsidRDefault="007A7561" w:rsidP="00701719">
            <w:pPr>
              <w:pStyle w:val="Heading6"/>
              <w:pageBreakBefore/>
              <w:widowControl w:val="0"/>
              <w:spacing w:before="0" w:afterLines="60" w:after="144"/>
              <w:ind w:right="159"/>
              <w:rPr>
                <w:rFonts w:ascii="Arial" w:eastAsia="Calibri" w:hAnsi="Arial" w:cs="Arial"/>
                <w:b/>
                <w:bCs/>
                <w:i w:val="0"/>
                <w:iCs w:val="0"/>
                <w:color w:val="000000"/>
                <w:sz w:val="20"/>
                <w:szCs w:val="20"/>
              </w:rPr>
            </w:pPr>
            <w:r w:rsidRPr="005B39E3">
              <w:rPr>
                <w:rFonts w:ascii="Arial" w:eastAsia="Calibri" w:hAnsi="Arial" w:cs="Arial"/>
                <w:bCs/>
                <w:i w:val="0"/>
                <w:iCs w:val="0"/>
                <w:color w:val="000000"/>
                <w:sz w:val="20"/>
                <w:szCs w:val="20"/>
              </w:rPr>
              <w:t>Darren Perron, WCAX CBS affiliate, “</w:t>
            </w:r>
            <w:r w:rsidRPr="005B39E3">
              <w:rPr>
                <w:rFonts w:ascii="Arial" w:eastAsia="Calibri" w:hAnsi="Arial" w:cs="Arial"/>
                <w:i w:val="0"/>
                <w:iCs w:val="0"/>
                <w:color w:val="000000"/>
                <w:sz w:val="20"/>
                <w:szCs w:val="20"/>
              </w:rPr>
              <w:t>From sore arms to allergic reactions, expert says vaccination experiences vary</w:t>
            </w:r>
            <w:r w:rsidRPr="005B39E3">
              <w:rPr>
                <w:rFonts w:ascii="Arial" w:eastAsia="Calibri" w:hAnsi="Arial" w:cs="Arial"/>
                <w:bCs/>
                <w:i w:val="0"/>
                <w:iCs w:val="0"/>
                <w:color w:val="000000"/>
                <w:sz w:val="20"/>
                <w:szCs w:val="20"/>
              </w:rPr>
              <w:t xml:space="preserve">,” April 7, 2021 </w:t>
            </w:r>
            <w:hyperlink r:id="rId278" w:history="1">
              <w:r w:rsidRPr="005B39E3">
                <w:rPr>
                  <w:rStyle w:val="Hyperlink"/>
                  <w:rFonts w:ascii="Arial" w:eastAsia="Calibri" w:hAnsi="Arial" w:cs="Arial"/>
                  <w:bCs/>
                  <w:i w:val="0"/>
                  <w:iCs w:val="0"/>
                  <w:sz w:val="20"/>
                  <w:szCs w:val="20"/>
                </w:rPr>
                <w:t>https://www.wcax.com/2021/04/06/from-sore-arms-to-allergic-reactions-expert-says-vaccination-experiences-vary/</w:t>
              </w:r>
            </w:hyperlink>
            <w:r w:rsidRPr="005B39E3">
              <w:rPr>
                <w:rFonts w:ascii="Arial" w:eastAsia="Calibri" w:hAnsi="Arial" w:cs="Arial"/>
                <w:bCs/>
                <w:i w:val="0"/>
                <w:iCs w:val="0"/>
                <w:color w:val="000000"/>
                <w:sz w:val="20"/>
                <w:szCs w:val="20"/>
              </w:rPr>
              <w:t xml:space="preserve"> </w:t>
            </w:r>
          </w:p>
        </w:tc>
      </w:tr>
      <w:tr w:rsidR="007A7561" w:rsidRPr="008C18B9" w14:paraId="00D49E12" w14:textId="77777777" w:rsidTr="00701719">
        <w:trPr>
          <w:trHeight w:val="1285"/>
        </w:trPr>
        <w:tc>
          <w:tcPr>
            <w:tcW w:w="516" w:type="pct"/>
          </w:tcPr>
          <w:p w14:paraId="5BC16D2B" w14:textId="77777777" w:rsidR="007A7561" w:rsidRPr="008C18B9" w:rsidRDefault="007A7561" w:rsidP="00701719">
            <w:pPr>
              <w:widowControl w:val="0"/>
              <w:spacing w:afterLines="60" w:after="144"/>
              <w:ind w:right="159"/>
              <w:rPr>
                <w:rFonts w:ascii="Arial" w:hAnsi="Arial" w:cs="Arial"/>
                <w:b/>
                <w:bCs/>
                <w:color w:val="000000"/>
                <w:sz w:val="20"/>
                <w:szCs w:val="20"/>
              </w:rPr>
            </w:pPr>
            <w:r w:rsidRPr="008C18B9">
              <w:rPr>
                <w:rFonts w:ascii="Arial" w:hAnsi="Arial" w:cs="Arial"/>
                <w:b/>
                <w:bCs/>
                <w:color w:val="000000"/>
                <w:sz w:val="20"/>
                <w:szCs w:val="20"/>
              </w:rPr>
              <w:lastRenderedPageBreak/>
              <w:t>2021</w:t>
            </w:r>
          </w:p>
        </w:tc>
        <w:tc>
          <w:tcPr>
            <w:tcW w:w="1037" w:type="pct"/>
          </w:tcPr>
          <w:p w14:paraId="2685FB64" w14:textId="77777777" w:rsidR="007A7561" w:rsidRPr="008C18B9" w:rsidRDefault="007A7561" w:rsidP="00701719">
            <w:pPr>
              <w:pStyle w:val="Heading6"/>
              <w:keepNext w:val="0"/>
              <w:keepLines w:val="0"/>
              <w:widowControl w:val="0"/>
              <w:spacing w:before="0" w:afterLines="60" w:after="144"/>
              <w:ind w:right="159"/>
              <w:rPr>
                <w:rFonts w:ascii="Arial" w:eastAsia="Calibri" w:hAnsi="Arial" w:cs="Arial"/>
                <w:b/>
                <w:bCs/>
                <w:i w:val="0"/>
                <w:iCs w:val="0"/>
                <w:color w:val="000000"/>
                <w:sz w:val="20"/>
                <w:szCs w:val="20"/>
              </w:rPr>
            </w:pPr>
            <w:r w:rsidRPr="008C18B9">
              <w:rPr>
                <w:rFonts w:ascii="Arial" w:eastAsia="Calibri" w:hAnsi="Arial" w:cs="Arial"/>
                <w:b/>
                <w:bCs/>
                <w:i w:val="0"/>
                <w:iCs w:val="0"/>
                <w:color w:val="000000"/>
                <w:sz w:val="20"/>
                <w:szCs w:val="20"/>
              </w:rPr>
              <w:t>Quoted in article</w:t>
            </w:r>
          </w:p>
        </w:tc>
        <w:tc>
          <w:tcPr>
            <w:tcW w:w="3447" w:type="pct"/>
          </w:tcPr>
          <w:p w14:paraId="7D09ECF6" w14:textId="77777777" w:rsidR="007A7561" w:rsidRPr="008C18B9" w:rsidRDefault="007A7561" w:rsidP="00701719">
            <w:pPr>
              <w:pStyle w:val="Heading6"/>
              <w:pageBreakBefore/>
              <w:widowControl w:val="0"/>
              <w:spacing w:before="0" w:afterLines="60" w:after="144"/>
              <w:ind w:right="159"/>
              <w:rPr>
                <w:rFonts w:ascii="Arial" w:eastAsia="Calibri" w:hAnsi="Arial" w:cs="Arial"/>
                <w:b/>
                <w:bCs/>
                <w:i w:val="0"/>
                <w:iCs w:val="0"/>
                <w:color w:val="000000"/>
                <w:sz w:val="20"/>
                <w:szCs w:val="20"/>
              </w:rPr>
            </w:pPr>
            <w:r w:rsidRPr="008C18B9">
              <w:rPr>
                <w:rFonts w:ascii="Arial" w:eastAsia="Calibri" w:hAnsi="Arial" w:cs="Arial"/>
                <w:b/>
                <w:bCs/>
                <w:i w:val="0"/>
                <w:iCs w:val="0"/>
                <w:color w:val="000000"/>
                <w:sz w:val="20"/>
                <w:szCs w:val="20"/>
              </w:rPr>
              <w:t xml:space="preserve">Stacey Kusterbeck, Medical Ethics Advisor, “Ethics Services Taking First Steps Toward Preventive Work,” April 2021 </w:t>
            </w:r>
            <w:hyperlink r:id="rId279" w:history="1">
              <w:r w:rsidRPr="008C18B9">
                <w:rPr>
                  <w:rStyle w:val="Hyperlink"/>
                  <w:rFonts w:ascii="Arial" w:eastAsia="Calibri" w:hAnsi="Arial" w:cs="Arial"/>
                  <w:b/>
                  <w:bCs/>
                  <w:i w:val="0"/>
                  <w:iCs w:val="0"/>
                  <w:sz w:val="20"/>
                  <w:szCs w:val="20"/>
                </w:rPr>
                <w:t>https://www.reliasmedia.com/articles/147772-ethics-services-taking-first-steps-toward-preventive-work</w:t>
              </w:r>
            </w:hyperlink>
            <w:r w:rsidRPr="008C18B9">
              <w:rPr>
                <w:rFonts w:ascii="Arial" w:eastAsia="Calibri" w:hAnsi="Arial" w:cs="Arial"/>
                <w:b/>
                <w:bCs/>
                <w:i w:val="0"/>
                <w:iCs w:val="0"/>
                <w:color w:val="000000"/>
                <w:sz w:val="20"/>
                <w:szCs w:val="20"/>
              </w:rPr>
              <w:t xml:space="preserve"> </w:t>
            </w:r>
          </w:p>
        </w:tc>
      </w:tr>
      <w:tr w:rsidR="007A7561" w:rsidRPr="00325365" w14:paraId="15A8E353" w14:textId="77777777" w:rsidTr="00701719">
        <w:trPr>
          <w:trHeight w:val="1285"/>
        </w:trPr>
        <w:tc>
          <w:tcPr>
            <w:tcW w:w="516" w:type="pct"/>
          </w:tcPr>
          <w:p w14:paraId="77C0C006" w14:textId="77777777" w:rsidR="007A7561" w:rsidRPr="005B39E3" w:rsidRDefault="007A7561" w:rsidP="00701719">
            <w:pPr>
              <w:widowControl w:val="0"/>
              <w:spacing w:afterLines="60" w:after="144"/>
              <w:ind w:right="159"/>
              <w:rPr>
                <w:rFonts w:ascii="Arial" w:hAnsi="Arial" w:cs="Arial"/>
                <w:b/>
                <w:bCs/>
                <w:color w:val="000000"/>
                <w:sz w:val="20"/>
                <w:szCs w:val="20"/>
              </w:rPr>
            </w:pPr>
            <w:r w:rsidRPr="005B39E3">
              <w:rPr>
                <w:rFonts w:ascii="Arial" w:hAnsi="Arial" w:cs="Arial"/>
                <w:b/>
                <w:bCs/>
                <w:color w:val="000000"/>
                <w:sz w:val="20"/>
                <w:szCs w:val="20"/>
              </w:rPr>
              <w:t>2021</w:t>
            </w:r>
          </w:p>
        </w:tc>
        <w:tc>
          <w:tcPr>
            <w:tcW w:w="1037" w:type="pct"/>
          </w:tcPr>
          <w:p w14:paraId="38939BD2" w14:textId="77777777" w:rsidR="007A7561" w:rsidRPr="005B39E3" w:rsidRDefault="007A7561" w:rsidP="00701719">
            <w:pPr>
              <w:pStyle w:val="Heading6"/>
              <w:keepNext w:val="0"/>
              <w:keepLines w:val="0"/>
              <w:widowControl w:val="0"/>
              <w:spacing w:before="0" w:afterLines="60" w:after="144"/>
              <w:ind w:right="159"/>
              <w:rPr>
                <w:rFonts w:ascii="Arial" w:eastAsia="Calibri" w:hAnsi="Arial" w:cs="Arial"/>
                <w:b/>
                <w:bCs/>
                <w:i w:val="0"/>
                <w:iCs w:val="0"/>
                <w:color w:val="000000"/>
                <w:sz w:val="20"/>
                <w:szCs w:val="20"/>
              </w:rPr>
            </w:pPr>
            <w:r w:rsidRPr="005B39E3">
              <w:rPr>
                <w:rFonts w:ascii="Arial" w:eastAsia="Calibri" w:hAnsi="Arial" w:cs="Arial"/>
                <w:b/>
                <w:bCs/>
                <w:i w:val="0"/>
                <w:iCs w:val="0"/>
                <w:color w:val="000000"/>
                <w:sz w:val="20"/>
                <w:szCs w:val="20"/>
              </w:rPr>
              <w:t>Quoted in article</w:t>
            </w:r>
          </w:p>
        </w:tc>
        <w:tc>
          <w:tcPr>
            <w:tcW w:w="3447" w:type="pct"/>
          </w:tcPr>
          <w:p w14:paraId="11CD8D0D" w14:textId="77777777" w:rsidR="007A7561" w:rsidRPr="005B39E3" w:rsidRDefault="007A7561" w:rsidP="00701719">
            <w:pPr>
              <w:pStyle w:val="Heading6"/>
              <w:pageBreakBefore/>
              <w:widowControl w:val="0"/>
              <w:spacing w:before="0" w:afterLines="60" w:after="144"/>
              <w:ind w:right="159"/>
              <w:rPr>
                <w:rFonts w:ascii="Arial" w:eastAsia="Calibri" w:hAnsi="Arial" w:cs="Arial"/>
                <w:b/>
                <w:bCs/>
                <w:i w:val="0"/>
                <w:iCs w:val="0"/>
                <w:color w:val="000000"/>
                <w:sz w:val="20"/>
                <w:szCs w:val="20"/>
              </w:rPr>
            </w:pPr>
            <w:r w:rsidRPr="005B39E3">
              <w:rPr>
                <w:rFonts w:ascii="Arial" w:eastAsia="Calibri" w:hAnsi="Arial" w:cs="Arial"/>
                <w:b/>
                <w:bCs/>
                <w:i w:val="0"/>
                <w:iCs w:val="0"/>
                <w:color w:val="000000"/>
                <w:sz w:val="20"/>
                <w:szCs w:val="20"/>
              </w:rPr>
              <w:t xml:space="preserve">Ed Cara, Gizmodo, “The Challenges of Unravelling Long Covid” April 14, 2021 </w:t>
            </w:r>
            <w:hyperlink r:id="rId280" w:history="1">
              <w:r w:rsidRPr="005B39E3">
                <w:rPr>
                  <w:rStyle w:val="Hyperlink"/>
                  <w:rFonts w:ascii="Arial" w:eastAsia="Calibri" w:hAnsi="Arial" w:cs="Arial"/>
                  <w:b/>
                  <w:bCs/>
                  <w:i w:val="0"/>
                  <w:iCs w:val="0"/>
                  <w:sz w:val="20"/>
                  <w:szCs w:val="20"/>
                </w:rPr>
                <w:t>https://gizmodo.com/the-challenges-of-unravelling-long-covid-1846644037</w:t>
              </w:r>
            </w:hyperlink>
            <w:r w:rsidRPr="005B39E3">
              <w:rPr>
                <w:rFonts w:ascii="Arial" w:eastAsia="Calibri" w:hAnsi="Arial" w:cs="Arial"/>
                <w:b/>
                <w:bCs/>
                <w:i w:val="0"/>
                <w:iCs w:val="0"/>
                <w:color w:val="000000"/>
                <w:sz w:val="20"/>
                <w:szCs w:val="20"/>
              </w:rPr>
              <w:t xml:space="preserve"> </w:t>
            </w:r>
          </w:p>
        </w:tc>
      </w:tr>
      <w:tr w:rsidR="007A7561" w:rsidRPr="00325365" w14:paraId="756E51A0" w14:textId="77777777" w:rsidTr="00701719">
        <w:trPr>
          <w:trHeight w:val="1285"/>
        </w:trPr>
        <w:tc>
          <w:tcPr>
            <w:tcW w:w="516" w:type="pct"/>
          </w:tcPr>
          <w:p w14:paraId="0B259217" w14:textId="77777777" w:rsidR="007A7561" w:rsidRPr="005B39E3" w:rsidRDefault="007A7561" w:rsidP="00701719">
            <w:pPr>
              <w:widowControl w:val="0"/>
              <w:spacing w:afterLines="60" w:after="144"/>
              <w:ind w:right="159"/>
              <w:rPr>
                <w:rFonts w:ascii="Arial" w:hAnsi="Arial" w:cs="Arial"/>
                <w:b/>
                <w:bCs/>
                <w:color w:val="000000"/>
                <w:sz w:val="20"/>
                <w:szCs w:val="20"/>
              </w:rPr>
            </w:pPr>
            <w:r w:rsidRPr="005B39E3">
              <w:rPr>
                <w:rFonts w:ascii="Arial" w:hAnsi="Arial" w:cs="Arial"/>
                <w:b/>
                <w:bCs/>
                <w:color w:val="000000"/>
                <w:sz w:val="20"/>
                <w:szCs w:val="20"/>
              </w:rPr>
              <w:t>2021</w:t>
            </w:r>
          </w:p>
        </w:tc>
        <w:tc>
          <w:tcPr>
            <w:tcW w:w="1037" w:type="pct"/>
          </w:tcPr>
          <w:p w14:paraId="3B6232E7" w14:textId="77777777" w:rsidR="007A7561" w:rsidRPr="005B39E3" w:rsidRDefault="007A7561" w:rsidP="00701719">
            <w:pPr>
              <w:pStyle w:val="Heading6"/>
              <w:keepNext w:val="0"/>
              <w:keepLines w:val="0"/>
              <w:widowControl w:val="0"/>
              <w:spacing w:before="0" w:afterLines="60" w:after="144"/>
              <w:ind w:right="159"/>
              <w:rPr>
                <w:rFonts w:ascii="Arial" w:eastAsia="Calibri" w:hAnsi="Arial" w:cs="Arial"/>
                <w:b/>
                <w:bCs/>
                <w:i w:val="0"/>
                <w:iCs w:val="0"/>
                <w:color w:val="000000"/>
                <w:sz w:val="20"/>
                <w:szCs w:val="20"/>
              </w:rPr>
            </w:pPr>
            <w:r w:rsidRPr="005B39E3">
              <w:rPr>
                <w:rFonts w:ascii="Arial" w:eastAsia="Calibri" w:hAnsi="Arial" w:cs="Arial"/>
                <w:b/>
                <w:bCs/>
                <w:i w:val="0"/>
                <w:iCs w:val="0"/>
                <w:color w:val="000000"/>
                <w:sz w:val="20"/>
                <w:szCs w:val="20"/>
              </w:rPr>
              <w:t>Quoted in radio article</w:t>
            </w:r>
          </w:p>
        </w:tc>
        <w:tc>
          <w:tcPr>
            <w:tcW w:w="3447" w:type="pct"/>
          </w:tcPr>
          <w:p w14:paraId="4147AAC0" w14:textId="77777777" w:rsidR="007A7561" w:rsidRPr="005B39E3" w:rsidRDefault="007A7561" w:rsidP="00701719">
            <w:pPr>
              <w:pStyle w:val="Heading6"/>
              <w:pageBreakBefore/>
              <w:widowControl w:val="0"/>
              <w:spacing w:before="0" w:afterLines="60" w:after="144"/>
              <w:ind w:right="159"/>
              <w:rPr>
                <w:rFonts w:ascii="Arial" w:eastAsia="Calibri" w:hAnsi="Arial" w:cs="Arial"/>
                <w:b/>
                <w:bCs/>
                <w:i w:val="0"/>
                <w:iCs w:val="0"/>
                <w:color w:val="000000"/>
                <w:sz w:val="20"/>
                <w:szCs w:val="20"/>
              </w:rPr>
            </w:pPr>
            <w:r w:rsidRPr="005B39E3">
              <w:rPr>
                <w:rFonts w:ascii="Arial" w:eastAsia="Calibri" w:hAnsi="Arial" w:cs="Arial"/>
                <w:b/>
                <w:bCs/>
                <w:i w:val="0"/>
                <w:iCs w:val="0"/>
                <w:color w:val="000000"/>
                <w:sz w:val="20"/>
                <w:szCs w:val="20"/>
              </w:rPr>
              <w:t xml:space="preserve">Emily Bourke, Australian Broadcast Co, “Fears over ramifications of China's admissions on low efficacy vaccines,” April 14, 2021 </w:t>
            </w:r>
            <w:hyperlink r:id="rId281" w:history="1">
              <w:r w:rsidRPr="005B39E3">
                <w:rPr>
                  <w:rStyle w:val="Hyperlink"/>
                  <w:rFonts w:ascii="Arial" w:eastAsia="Calibri" w:hAnsi="Arial" w:cs="Arial"/>
                  <w:b/>
                  <w:bCs/>
                  <w:i w:val="0"/>
                  <w:iCs w:val="0"/>
                  <w:sz w:val="20"/>
                  <w:szCs w:val="20"/>
                </w:rPr>
                <w:t>https://www.abc.net.au/radio/programs/pm/chinas-admissions-on-low-efficacy-vaccines/13302768</w:t>
              </w:r>
            </w:hyperlink>
            <w:r w:rsidRPr="005B39E3">
              <w:rPr>
                <w:rFonts w:ascii="Arial" w:eastAsia="Calibri" w:hAnsi="Arial" w:cs="Arial"/>
                <w:b/>
                <w:bCs/>
                <w:i w:val="0"/>
                <w:iCs w:val="0"/>
                <w:color w:val="000000"/>
                <w:sz w:val="20"/>
                <w:szCs w:val="20"/>
              </w:rPr>
              <w:t xml:space="preserve"> </w:t>
            </w:r>
          </w:p>
        </w:tc>
      </w:tr>
      <w:tr w:rsidR="007A7561" w:rsidRPr="00325365" w14:paraId="7988F444" w14:textId="77777777" w:rsidTr="00701719">
        <w:trPr>
          <w:trHeight w:val="1285"/>
        </w:trPr>
        <w:tc>
          <w:tcPr>
            <w:tcW w:w="516" w:type="pct"/>
          </w:tcPr>
          <w:p w14:paraId="243E6B13" w14:textId="77777777" w:rsidR="007A7561" w:rsidRPr="005B39E3" w:rsidRDefault="007A7561" w:rsidP="00701719">
            <w:pPr>
              <w:widowControl w:val="0"/>
              <w:spacing w:afterLines="60" w:after="144"/>
              <w:ind w:right="159"/>
              <w:rPr>
                <w:rFonts w:ascii="Arial" w:hAnsi="Arial" w:cs="Arial"/>
                <w:color w:val="000000"/>
                <w:sz w:val="20"/>
                <w:szCs w:val="20"/>
              </w:rPr>
            </w:pPr>
            <w:r w:rsidRPr="005B39E3">
              <w:rPr>
                <w:rFonts w:ascii="Arial" w:hAnsi="Arial" w:cs="Arial"/>
                <w:color w:val="000000"/>
                <w:sz w:val="20"/>
                <w:szCs w:val="20"/>
              </w:rPr>
              <w:t>2021</w:t>
            </w:r>
          </w:p>
        </w:tc>
        <w:tc>
          <w:tcPr>
            <w:tcW w:w="1037" w:type="pct"/>
          </w:tcPr>
          <w:p w14:paraId="099E8CCD" w14:textId="77777777" w:rsidR="007A7561" w:rsidRPr="005B39E3" w:rsidRDefault="007A7561" w:rsidP="00701719">
            <w:pPr>
              <w:pStyle w:val="Heading6"/>
              <w:keepNext w:val="0"/>
              <w:keepLines w:val="0"/>
              <w:widowControl w:val="0"/>
              <w:spacing w:before="0" w:afterLines="60" w:after="144"/>
              <w:ind w:right="159"/>
              <w:rPr>
                <w:rFonts w:ascii="Arial" w:eastAsia="Calibri" w:hAnsi="Arial" w:cs="Arial"/>
                <w:i w:val="0"/>
                <w:iCs w:val="0"/>
                <w:color w:val="000000"/>
                <w:sz w:val="20"/>
                <w:szCs w:val="20"/>
              </w:rPr>
            </w:pPr>
            <w:r w:rsidRPr="005B39E3">
              <w:rPr>
                <w:rFonts w:ascii="Arial" w:eastAsia="Calibri" w:hAnsi="Arial" w:cs="Arial"/>
                <w:i w:val="0"/>
                <w:iCs w:val="0"/>
                <w:color w:val="000000"/>
                <w:sz w:val="20"/>
                <w:szCs w:val="20"/>
              </w:rPr>
              <w:t>Quoted in article</w:t>
            </w:r>
          </w:p>
        </w:tc>
        <w:tc>
          <w:tcPr>
            <w:tcW w:w="3447" w:type="pct"/>
          </w:tcPr>
          <w:p w14:paraId="228C403C" w14:textId="77777777" w:rsidR="007A7561" w:rsidRPr="005B39E3" w:rsidRDefault="007A7561" w:rsidP="00701719">
            <w:pPr>
              <w:pStyle w:val="Heading6"/>
              <w:pageBreakBefore/>
              <w:widowControl w:val="0"/>
              <w:spacing w:before="0" w:afterLines="60" w:after="144"/>
              <w:ind w:right="159"/>
              <w:rPr>
                <w:rFonts w:ascii="Arial" w:eastAsia="Calibri" w:hAnsi="Arial" w:cs="Arial"/>
                <w:i w:val="0"/>
                <w:iCs w:val="0"/>
                <w:color w:val="000000"/>
                <w:sz w:val="20"/>
                <w:szCs w:val="20"/>
              </w:rPr>
            </w:pPr>
            <w:r w:rsidRPr="005B39E3">
              <w:rPr>
                <w:rFonts w:ascii="Arial" w:eastAsia="Calibri" w:hAnsi="Arial" w:cs="Arial"/>
                <w:i w:val="0"/>
                <w:iCs w:val="0"/>
                <w:color w:val="000000"/>
                <w:sz w:val="20"/>
                <w:szCs w:val="20"/>
              </w:rPr>
              <w:t xml:space="preserve">Mike Dougherty, VT Digger, “Why were Johnson &amp; Johnson vaccinations suspended? What happens now?” April 13, 2021 </w:t>
            </w:r>
            <w:hyperlink r:id="rId282" w:history="1">
              <w:r w:rsidRPr="005B39E3">
                <w:rPr>
                  <w:rStyle w:val="Hyperlink"/>
                  <w:rFonts w:ascii="Arial" w:eastAsia="Calibri" w:hAnsi="Arial" w:cs="Arial"/>
                  <w:i w:val="0"/>
                  <w:iCs w:val="0"/>
                  <w:sz w:val="20"/>
                  <w:szCs w:val="20"/>
                </w:rPr>
                <w:t>https://vtdigger.org/2021/04/13/why-were-johnson-johnson-vaccinations-suspended-what-happens-now/</w:t>
              </w:r>
            </w:hyperlink>
            <w:r w:rsidRPr="005B39E3">
              <w:rPr>
                <w:rFonts w:ascii="Arial" w:eastAsia="Calibri" w:hAnsi="Arial" w:cs="Arial"/>
                <w:i w:val="0"/>
                <w:iCs w:val="0"/>
                <w:color w:val="000000"/>
                <w:sz w:val="20"/>
                <w:szCs w:val="20"/>
              </w:rPr>
              <w:t xml:space="preserve"> </w:t>
            </w:r>
          </w:p>
        </w:tc>
      </w:tr>
      <w:tr w:rsidR="007A7561" w:rsidRPr="00325365" w14:paraId="5716199B" w14:textId="77777777" w:rsidTr="008C18B9">
        <w:trPr>
          <w:trHeight w:val="990"/>
        </w:trPr>
        <w:tc>
          <w:tcPr>
            <w:tcW w:w="516" w:type="pct"/>
          </w:tcPr>
          <w:p w14:paraId="160FD6EE" w14:textId="77777777" w:rsidR="007A7561" w:rsidRPr="005B39E3" w:rsidRDefault="007A7561" w:rsidP="00701719">
            <w:pPr>
              <w:widowControl w:val="0"/>
              <w:spacing w:afterLines="60" w:after="144"/>
              <w:ind w:right="159"/>
              <w:rPr>
                <w:rFonts w:ascii="Arial" w:hAnsi="Arial" w:cs="Arial"/>
                <w:color w:val="000000"/>
                <w:sz w:val="20"/>
                <w:szCs w:val="20"/>
              </w:rPr>
            </w:pPr>
            <w:r w:rsidRPr="005B39E3">
              <w:rPr>
                <w:rFonts w:ascii="Arial" w:hAnsi="Arial" w:cs="Arial"/>
                <w:color w:val="000000"/>
                <w:sz w:val="20"/>
                <w:szCs w:val="20"/>
              </w:rPr>
              <w:t>2021</w:t>
            </w:r>
          </w:p>
        </w:tc>
        <w:tc>
          <w:tcPr>
            <w:tcW w:w="1037" w:type="pct"/>
          </w:tcPr>
          <w:p w14:paraId="78B53675" w14:textId="77777777" w:rsidR="007A7561" w:rsidRPr="005B39E3" w:rsidRDefault="007A7561" w:rsidP="00701719">
            <w:pPr>
              <w:pStyle w:val="Heading6"/>
              <w:keepNext w:val="0"/>
              <w:keepLines w:val="0"/>
              <w:widowControl w:val="0"/>
              <w:spacing w:before="0" w:afterLines="60" w:after="144"/>
              <w:ind w:right="159"/>
              <w:rPr>
                <w:rFonts w:ascii="Arial" w:eastAsia="Calibri" w:hAnsi="Arial" w:cs="Arial"/>
                <w:i w:val="0"/>
                <w:iCs w:val="0"/>
                <w:color w:val="000000"/>
                <w:sz w:val="20"/>
                <w:szCs w:val="20"/>
              </w:rPr>
            </w:pPr>
            <w:r w:rsidRPr="005B39E3">
              <w:rPr>
                <w:rFonts w:ascii="Arial" w:eastAsia="Calibri" w:hAnsi="Arial" w:cs="Arial"/>
                <w:i w:val="0"/>
                <w:iCs w:val="0"/>
                <w:color w:val="000000"/>
                <w:sz w:val="20"/>
                <w:szCs w:val="20"/>
              </w:rPr>
              <w:t>Radio interview</w:t>
            </w:r>
          </w:p>
        </w:tc>
        <w:tc>
          <w:tcPr>
            <w:tcW w:w="3447" w:type="pct"/>
          </w:tcPr>
          <w:p w14:paraId="5AF72A14" w14:textId="53DD7726" w:rsidR="007A7561" w:rsidRPr="005B39E3" w:rsidRDefault="007A7561" w:rsidP="00701719">
            <w:pPr>
              <w:pStyle w:val="Heading6"/>
              <w:pageBreakBefore/>
              <w:widowControl w:val="0"/>
              <w:spacing w:before="0" w:afterLines="60" w:after="144"/>
              <w:ind w:right="159"/>
              <w:rPr>
                <w:rFonts w:ascii="Arial" w:eastAsia="Calibri" w:hAnsi="Arial" w:cs="Arial"/>
                <w:bCs/>
                <w:i w:val="0"/>
                <w:iCs w:val="0"/>
                <w:color w:val="000000"/>
                <w:sz w:val="20"/>
                <w:szCs w:val="20"/>
              </w:rPr>
            </w:pPr>
            <w:r w:rsidRPr="005B39E3">
              <w:rPr>
                <w:rFonts w:ascii="Arial" w:eastAsia="Calibri" w:hAnsi="Arial" w:cs="Arial"/>
                <w:bCs/>
                <w:i w:val="0"/>
                <w:iCs w:val="0"/>
                <w:color w:val="000000"/>
                <w:sz w:val="20"/>
                <w:szCs w:val="20"/>
              </w:rPr>
              <w:t xml:space="preserve">The Morning Drive with Marcus and Kurt, hour-long Q&amp;A on coronavirus and other topics, May 12, </w:t>
            </w:r>
            <w:proofErr w:type="gramStart"/>
            <w:r w:rsidRPr="005B39E3">
              <w:rPr>
                <w:rFonts w:ascii="Arial" w:eastAsia="Calibri" w:hAnsi="Arial" w:cs="Arial"/>
                <w:bCs/>
                <w:i w:val="0"/>
                <w:iCs w:val="0"/>
                <w:color w:val="000000"/>
                <w:sz w:val="20"/>
                <w:szCs w:val="20"/>
              </w:rPr>
              <w:t>2021</w:t>
            </w:r>
            <w:proofErr w:type="gramEnd"/>
            <w:r w:rsidRPr="005B39E3">
              <w:rPr>
                <w:rFonts w:ascii="Arial" w:eastAsia="Calibri" w:hAnsi="Arial" w:cs="Arial"/>
                <w:bCs/>
                <w:i w:val="0"/>
                <w:iCs w:val="0"/>
                <w:color w:val="000000"/>
                <w:sz w:val="20"/>
                <w:szCs w:val="20"/>
              </w:rPr>
              <w:t xml:space="preserve"> </w:t>
            </w:r>
          </w:p>
        </w:tc>
      </w:tr>
      <w:tr w:rsidR="007A7561" w:rsidRPr="00325365" w14:paraId="1297795D" w14:textId="77777777" w:rsidTr="00701719">
        <w:trPr>
          <w:trHeight w:val="1285"/>
        </w:trPr>
        <w:tc>
          <w:tcPr>
            <w:tcW w:w="516" w:type="pct"/>
          </w:tcPr>
          <w:p w14:paraId="05E12F12" w14:textId="77777777" w:rsidR="007A7561" w:rsidRPr="005B39E3" w:rsidRDefault="007A7561" w:rsidP="00701719">
            <w:pPr>
              <w:widowControl w:val="0"/>
              <w:spacing w:afterLines="60" w:after="144"/>
              <w:ind w:right="159"/>
              <w:rPr>
                <w:rFonts w:ascii="Arial" w:hAnsi="Arial" w:cs="Arial"/>
                <w:color w:val="000000"/>
                <w:sz w:val="20"/>
                <w:szCs w:val="20"/>
              </w:rPr>
            </w:pPr>
            <w:r w:rsidRPr="005B39E3">
              <w:rPr>
                <w:rFonts w:ascii="Arial" w:hAnsi="Arial" w:cs="Arial"/>
                <w:color w:val="000000"/>
                <w:sz w:val="20"/>
                <w:szCs w:val="20"/>
              </w:rPr>
              <w:t>2021</w:t>
            </w:r>
          </w:p>
        </w:tc>
        <w:tc>
          <w:tcPr>
            <w:tcW w:w="1037" w:type="pct"/>
          </w:tcPr>
          <w:p w14:paraId="2AD77E43" w14:textId="77777777" w:rsidR="007A7561" w:rsidRPr="005B39E3" w:rsidRDefault="007A7561" w:rsidP="00701719">
            <w:pPr>
              <w:pStyle w:val="Heading6"/>
              <w:keepNext w:val="0"/>
              <w:keepLines w:val="0"/>
              <w:widowControl w:val="0"/>
              <w:spacing w:before="0" w:afterLines="60" w:after="144"/>
              <w:ind w:right="159"/>
              <w:rPr>
                <w:rFonts w:ascii="Arial" w:eastAsia="Calibri" w:hAnsi="Arial" w:cs="Arial"/>
                <w:i w:val="0"/>
                <w:iCs w:val="0"/>
                <w:color w:val="000000"/>
                <w:sz w:val="20"/>
                <w:szCs w:val="20"/>
              </w:rPr>
            </w:pPr>
            <w:r w:rsidRPr="005B39E3">
              <w:rPr>
                <w:rFonts w:ascii="Arial" w:eastAsia="Calibri" w:hAnsi="Arial" w:cs="Arial"/>
                <w:i w:val="0"/>
                <w:iCs w:val="0"/>
                <w:color w:val="000000"/>
                <w:sz w:val="20"/>
                <w:szCs w:val="20"/>
              </w:rPr>
              <w:t>Quoted in article</w:t>
            </w:r>
          </w:p>
        </w:tc>
        <w:tc>
          <w:tcPr>
            <w:tcW w:w="3447" w:type="pct"/>
          </w:tcPr>
          <w:p w14:paraId="28139713" w14:textId="77777777" w:rsidR="007A7561" w:rsidRPr="005B39E3" w:rsidRDefault="007A7561" w:rsidP="00701719">
            <w:pPr>
              <w:pStyle w:val="Heading6"/>
              <w:pageBreakBefore/>
              <w:widowControl w:val="0"/>
              <w:spacing w:before="0" w:afterLines="60" w:after="144"/>
              <w:ind w:right="159"/>
              <w:rPr>
                <w:rFonts w:ascii="Arial" w:eastAsia="Calibri" w:hAnsi="Arial" w:cs="Arial"/>
                <w:i w:val="0"/>
                <w:iCs w:val="0"/>
                <w:color w:val="000000"/>
                <w:sz w:val="20"/>
                <w:szCs w:val="20"/>
              </w:rPr>
            </w:pPr>
            <w:r w:rsidRPr="005B39E3">
              <w:rPr>
                <w:rFonts w:ascii="Arial" w:eastAsia="Calibri" w:hAnsi="Arial" w:cs="Arial"/>
                <w:bCs/>
                <w:i w:val="0"/>
                <w:iCs w:val="0"/>
                <w:color w:val="000000"/>
                <w:sz w:val="20"/>
                <w:szCs w:val="20"/>
              </w:rPr>
              <w:t xml:space="preserve">Nora Doyle-Burr, Valley News, “Public health experts in no hurry to get rid of own masks,” May 17, 2021 </w:t>
            </w:r>
            <w:hyperlink r:id="rId283" w:history="1">
              <w:r w:rsidRPr="005B39E3">
                <w:rPr>
                  <w:rStyle w:val="Hyperlink"/>
                  <w:rFonts w:ascii="Arial" w:eastAsia="Calibri" w:hAnsi="Arial" w:cs="Arial"/>
                  <w:bCs/>
                  <w:i w:val="0"/>
                  <w:iCs w:val="0"/>
                  <w:sz w:val="20"/>
                  <w:szCs w:val="20"/>
                </w:rPr>
                <w:t>https://www.vnews.com/Upper-Valley-public-health-officials-react-to-new-mask-rules-40503864</w:t>
              </w:r>
            </w:hyperlink>
            <w:r w:rsidRPr="005B39E3">
              <w:rPr>
                <w:rFonts w:ascii="Arial" w:eastAsia="Calibri" w:hAnsi="Arial" w:cs="Arial"/>
                <w:bCs/>
                <w:i w:val="0"/>
                <w:iCs w:val="0"/>
                <w:color w:val="000000"/>
                <w:sz w:val="20"/>
                <w:szCs w:val="20"/>
              </w:rPr>
              <w:t xml:space="preserve"> </w:t>
            </w:r>
          </w:p>
        </w:tc>
      </w:tr>
      <w:tr w:rsidR="007A7561" w:rsidRPr="00325365" w14:paraId="23F1A473" w14:textId="77777777" w:rsidTr="00701719">
        <w:trPr>
          <w:trHeight w:val="1285"/>
        </w:trPr>
        <w:tc>
          <w:tcPr>
            <w:tcW w:w="516" w:type="pct"/>
          </w:tcPr>
          <w:p w14:paraId="5817A6DF" w14:textId="77777777" w:rsidR="007A7561" w:rsidRPr="005B39E3" w:rsidRDefault="007A7561" w:rsidP="00701719">
            <w:pPr>
              <w:widowControl w:val="0"/>
              <w:spacing w:afterLines="60" w:after="144"/>
              <w:ind w:right="159"/>
              <w:rPr>
                <w:rFonts w:ascii="Arial" w:hAnsi="Arial" w:cs="Arial"/>
                <w:color w:val="000000"/>
                <w:sz w:val="20"/>
                <w:szCs w:val="20"/>
              </w:rPr>
            </w:pPr>
            <w:r w:rsidRPr="005B39E3">
              <w:rPr>
                <w:rFonts w:ascii="Arial" w:hAnsi="Arial" w:cs="Arial"/>
                <w:color w:val="000000"/>
                <w:sz w:val="20"/>
                <w:szCs w:val="20"/>
              </w:rPr>
              <w:t>2021</w:t>
            </w:r>
          </w:p>
        </w:tc>
        <w:tc>
          <w:tcPr>
            <w:tcW w:w="1037" w:type="pct"/>
          </w:tcPr>
          <w:p w14:paraId="1E699ACC" w14:textId="77777777" w:rsidR="007A7561" w:rsidRPr="005B39E3" w:rsidRDefault="007A7561" w:rsidP="00701719">
            <w:pPr>
              <w:pStyle w:val="Heading6"/>
              <w:keepNext w:val="0"/>
              <w:keepLines w:val="0"/>
              <w:widowControl w:val="0"/>
              <w:spacing w:before="0" w:afterLines="60" w:after="144"/>
              <w:ind w:right="159"/>
              <w:rPr>
                <w:rFonts w:ascii="Arial" w:eastAsia="Calibri" w:hAnsi="Arial" w:cs="Arial"/>
                <w:i w:val="0"/>
                <w:iCs w:val="0"/>
                <w:color w:val="000000"/>
                <w:sz w:val="20"/>
                <w:szCs w:val="20"/>
              </w:rPr>
            </w:pPr>
            <w:r w:rsidRPr="005B39E3">
              <w:rPr>
                <w:rFonts w:ascii="Arial" w:eastAsia="Calibri" w:hAnsi="Arial" w:cs="Arial"/>
                <w:i w:val="0"/>
                <w:iCs w:val="0"/>
                <w:color w:val="000000"/>
                <w:sz w:val="20"/>
                <w:szCs w:val="20"/>
              </w:rPr>
              <w:t>Quoted in article</w:t>
            </w:r>
          </w:p>
        </w:tc>
        <w:tc>
          <w:tcPr>
            <w:tcW w:w="3447" w:type="pct"/>
          </w:tcPr>
          <w:p w14:paraId="54643928" w14:textId="77777777" w:rsidR="007A7561" w:rsidRPr="005B39E3" w:rsidRDefault="007A7561" w:rsidP="00701719">
            <w:pPr>
              <w:pStyle w:val="Heading6"/>
              <w:pageBreakBefore/>
              <w:widowControl w:val="0"/>
              <w:spacing w:before="0" w:afterLines="60" w:after="144"/>
              <w:ind w:right="159"/>
              <w:rPr>
                <w:rFonts w:ascii="Arial" w:eastAsia="Calibri" w:hAnsi="Arial" w:cs="Arial"/>
                <w:b/>
                <w:bCs/>
                <w:i w:val="0"/>
                <w:iCs w:val="0"/>
                <w:color w:val="000000"/>
                <w:sz w:val="20"/>
                <w:szCs w:val="20"/>
              </w:rPr>
            </w:pPr>
            <w:r w:rsidRPr="005B39E3">
              <w:rPr>
                <w:rFonts w:ascii="Arial" w:eastAsia="Calibri" w:hAnsi="Arial" w:cs="Arial"/>
                <w:bCs/>
                <w:i w:val="0"/>
                <w:iCs w:val="0"/>
                <w:color w:val="000000"/>
                <w:sz w:val="20"/>
                <w:szCs w:val="20"/>
              </w:rPr>
              <w:t>Colin Flanders, Seven Days, “</w:t>
            </w:r>
            <w:r w:rsidRPr="005B39E3">
              <w:rPr>
                <w:rFonts w:ascii="Arial" w:eastAsia="Calibri" w:hAnsi="Arial" w:cs="Arial"/>
                <w:i w:val="0"/>
                <w:iCs w:val="0"/>
                <w:color w:val="000000"/>
                <w:sz w:val="20"/>
                <w:szCs w:val="20"/>
              </w:rPr>
              <w:t>Shot Strategy: Vermont Takes Vaccines to Church, the Streets and Even the Beach</w:t>
            </w:r>
            <w:r w:rsidRPr="005B39E3">
              <w:rPr>
                <w:rFonts w:ascii="Arial" w:eastAsia="Calibri" w:hAnsi="Arial" w:cs="Arial"/>
                <w:bCs/>
                <w:i w:val="0"/>
                <w:iCs w:val="0"/>
                <w:color w:val="000000"/>
                <w:sz w:val="20"/>
                <w:szCs w:val="20"/>
              </w:rPr>
              <w:t xml:space="preserve">” May 26, 2021 </w:t>
            </w:r>
            <w:hyperlink r:id="rId284" w:history="1">
              <w:r w:rsidRPr="005B39E3">
                <w:rPr>
                  <w:rStyle w:val="Hyperlink"/>
                  <w:rFonts w:ascii="Arial" w:eastAsia="Calibri" w:hAnsi="Arial" w:cs="Arial"/>
                  <w:bCs/>
                  <w:i w:val="0"/>
                  <w:iCs w:val="0"/>
                  <w:sz w:val="20"/>
                  <w:szCs w:val="20"/>
                </w:rPr>
                <w:t>https://www.sevendaysvt.com/vermont/shot-strategy-vermont-takes-vaccines-to-church-the-streets-and-even-the-beach/Content?oid=33056947</w:t>
              </w:r>
            </w:hyperlink>
            <w:r w:rsidRPr="005B39E3">
              <w:rPr>
                <w:rFonts w:ascii="Arial" w:eastAsia="Calibri" w:hAnsi="Arial" w:cs="Arial"/>
                <w:bCs/>
                <w:i w:val="0"/>
                <w:iCs w:val="0"/>
                <w:color w:val="000000"/>
                <w:sz w:val="20"/>
                <w:szCs w:val="20"/>
              </w:rPr>
              <w:t xml:space="preserve"> </w:t>
            </w:r>
          </w:p>
        </w:tc>
      </w:tr>
      <w:tr w:rsidR="007A7561" w:rsidRPr="00325365" w14:paraId="654D0FE8" w14:textId="77777777" w:rsidTr="00701719">
        <w:trPr>
          <w:trHeight w:val="1285"/>
        </w:trPr>
        <w:tc>
          <w:tcPr>
            <w:tcW w:w="516" w:type="pct"/>
          </w:tcPr>
          <w:p w14:paraId="083E9F5B" w14:textId="77777777" w:rsidR="007A7561" w:rsidRPr="005B39E3" w:rsidRDefault="007A7561" w:rsidP="00701719">
            <w:pPr>
              <w:widowControl w:val="0"/>
              <w:spacing w:afterLines="60" w:after="144"/>
              <w:ind w:right="159"/>
              <w:rPr>
                <w:rFonts w:ascii="Arial" w:hAnsi="Arial" w:cs="Arial"/>
                <w:color w:val="000000"/>
                <w:sz w:val="20"/>
                <w:szCs w:val="20"/>
              </w:rPr>
            </w:pPr>
            <w:r w:rsidRPr="005B39E3">
              <w:rPr>
                <w:rFonts w:ascii="Arial" w:hAnsi="Arial" w:cs="Arial"/>
                <w:color w:val="000000"/>
                <w:sz w:val="20"/>
                <w:szCs w:val="20"/>
              </w:rPr>
              <w:t>2021</w:t>
            </w:r>
          </w:p>
        </w:tc>
        <w:tc>
          <w:tcPr>
            <w:tcW w:w="1037" w:type="pct"/>
          </w:tcPr>
          <w:p w14:paraId="657415C9" w14:textId="77777777" w:rsidR="007A7561" w:rsidRPr="005B39E3" w:rsidRDefault="007A7561" w:rsidP="00701719">
            <w:pPr>
              <w:pStyle w:val="Heading6"/>
              <w:keepNext w:val="0"/>
              <w:keepLines w:val="0"/>
              <w:widowControl w:val="0"/>
              <w:spacing w:before="0" w:afterLines="60" w:after="144"/>
              <w:ind w:right="159"/>
              <w:rPr>
                <w:rFonts w:ascii="Arial" w:eastAsia="Calibri" w:hAnsi="Arial" w:cs="Arial"/>
                <w:i w:val="0"/>
                <w:iCs w:val="0"/>
                <w:color w:val="000000"/>
                <w:sz w:val="20"/>
                <w:szCs w:val="20"/>
              </w:rPr>
            </w:pPr>
            <w:r w:rsidRPr="005B39E3">
              <w:rPr>
                <w:rFonts w:ascii="Arial" w:eastAsia="Calibri" w:hAnsi="Arial" w:cs="Arial"/>
                <w:i w:val="0"/>
                <w:iCs w:val="0"/>
                <w:color w:val="000000"/>
                <w:sz w:val="20"/>
                <w:szCs w:val="20"/>
              </w:rPr>
              <w:t>Quoted in article</w:t>
            </w:r>
          </w:p>
        </w:tc>
        <w:tc>
          <w:tcPr>
            <w:tcW w:w="3447" w:type="pct"/>
          </w:tcPr>
          <w:p w14:paraId="3174B4E9" w14:textId="77777777" w:rsidR="007A7561" w:rsidRPr="005B39E3" w:rsidRDefault="007A7561" w:rsidP="00701719">
            <w:pPr>
              <w:pStyle w:val="Heading6"/>
              <w:pageBreakBefore/>
              <w:widowControl w:val="0"/>
              <w:spacing w:before="0" w:afterLines="60" w:after="144"/>
              <w:ind w:right="159"/>
              <w:rPr>
                <w:rFonts w:ascii="Arial" w:eastAsia="Calibri" w:hAnsi="Arial" w:cs="Arial"/>
                <w:b/>
                <w:bCs/>
                <w:i w:val="0"/>
                <w:iCs w:val="0"/>
                <w:color w:val="000000"/>
                <w:sz w:val="20"/>
                <w:szCs w:val="20"/>
              </w:rPr>
            </w:pPr>
            <w:r w:rsidRPr="005B39E3">
              <w:rPr>
                <w:rFonts w:ascii="Arial" w:eastAsia="Calibri" w:hAnsi="Arial" w:cs="Arial"/>
                <w:bCs/>
                <w:i w:val="0"/>
                <w:iCs w:val="0"/>
                <w:color w:val="000000"/>
                <w:sz w:val="20"/>
                <w:szCs w:val="20"/>
              </w:rPr>
              <w:t>Kate Jickling, VT Digger, “</w:t>
            </w:r>
            <w:r w:rsidRPr="005B39E3">
              <w:rPr>
                <w:rFonts w:ascii="Arial" w:eastAsia="Calibri" w:hAnsi="Arial" w:cs="Arial"/>
                <w:i w:val="0"/>
                <w:iCs w:val="0"/>
                <w:color w:val="000000"/>
                <w:sz w:val="20"/>
                <w:szCs w:val="20"/>
              </w:rPr>
              <w:t>Even as Vermont plans to reopen, residents weigh ongoing risks of Covid-19</w:t>
            </w:r>
            <w:r w:rsidRPr="005B39E3">
              <w:rPr>
                <w:rFonts w:ascii="Arial" w:eastAsia="Calibri" w:hAnsi="Arial" w:cs="Arial"/>
                <w:bCs/>
                <w:i w:val="0"/>
                <w:iCs w:val="0"/>
                <w:color w:val="000000"/>
                <w:sz w:val="20"/>
                <w:szCs w:val="20"/>
              </w:rPr>
              <w:t xml:space="preserve">” May 31, 2021 </w:t>
            </w:r>
            <w:hyperlink r:id="rId285" w:history="1">
              <w:r w:rsidRPr="005B39E3">
                <w:rPr>
                  <w:rStyle w:val="Hyperlink"/>
                  <w:rFonts w:ascii="Arial" w:eastAsia="Calibri" w:hAnsi="Arial" w:cs="Arial"/>
                  <w:bCs/>
                  <w:i w:val="0"/>
                  <w:iCs w:val="0"/>
                  <w:sz w:val="20"/>
                  <w:szCs w:val="20"/>
                </w:rPr>
                <w:t>https://vtdigger.org/2021/05/31/even-as-vermont-plans-to-reopen-residents-weigh-ongoing-risks-of-covid-19/</w:t>
              </w:r>
            </w:hyperlink>
            <w:r w:rsidRPr="005B39E3">
              <w:rPr>
                <w:rFonts w:ascii="Arial" w:eastAsia="Calibri" w:hAnsi="Arial" w:cs="Arial"/>
                <w:bCs/>
                <w:i w:val="0"/>
                <w:iCs w:val="0"/>
                <w:color w:val="000000"/>
                <w:sz w:val="20"/>
                <w:szCs w:val="20"/>
              </w:rPr>
              <w:t xml:space="preserve"> </w:t>
            </w:r>
          </w:p>
        </w:tc>
      </w:tr>
      <w:tr w:rsidR="007A7561" w:rsidRPr="00325365" w14:paraId="4F084EE7" w14:textId="77777777" w:rsidTr="00701719">
        <w:trPr>
          <w:trHeight w:val="1285"/>
        </w:trPr>
        <w:tc>
          <w:tcPr>
            <w:tcW w:w="516" w:type="pct"/>
          </w:tcPr>
          <w:p w14:paraId="58681923" w14:textId="77777777" w:rsidR="007A7561" w:rsidRPr="005B39E3" w:rsidRDefault="007A7561" w:rsidP="00701719">
            <w:pPr>
              <w:widowControl w:val="0"/>
              <w:spacing w:afterLines="60" w:after="144"/>
              <w:ind w:right="159"/>
              <w:rPr>
                <w:rFonts w:ascii="Arial" w:hAnsi="Arial" w:cs="Arial"/>
                <w:color w:val="000000"/>
                <w:sz w:val="20"/>
                <w:szCs w:val="20"/>
              </w:rPr>
            </w:pPr>
            <w:r w:rsidRPr="005B39E3">
              <w:rPr>
                <w:rFonts w:ascii="Arial" w:hAnsi="Arial" w:cs="Arial"/>
                <w:color w:val="000000"/>
                <w:sz w:val="20"/>
                <w:szCs w:val="20"/>
              </w:rPr>
              <w:t>2021</w:t>
            </w:r>
          </w:p>
        </w:tc>
        <w:tc>
          <w:tcPr>
            <w:tcW w:w="1037" w:type="pct"/>
          </w:tcPr>
          <w:p w14:paraId="2C993619" w14:textId="77777777" w:rsidR="007A7561" w:rsidRPr="005B39E3" w:rsidRDefault="007A7561" w:rsidP="00701719">
            <w:pPr>
              <w:pStyle w:val="Heading6"/>
              <w:keepNext w:val="0"/>
              <w:keepLines w:val="0"/>
              <w:widowControl w:val="0"/>
              <w:spacing w:before="0" w:afterLines="60" w:after="144"/>
              <w:ind w:right="159"/>
              <w:rPr>
                <w:rFonts w:ascii="Arial" w:eastAsia="Calibri" w:hAnsi="Arial" w:cs="Arial"/>
                <w:i w:val="0"/>
                <w:iCs w:val="0"/>
                <w:color w:val="000000"/>
                <w:sz w:val="20"/>
                <w:szCs w:val="20"/>
              </w:rPr>
            </w:pPr>
            <w:r w:rsidRPr="005B39E3">
              <w:rPr>
                <w:rFonts w:ascii="Arial" w:eastAsia="Calibri" w:hAnsi="Arial" w:cs="Arial"/>
                <w:i w:val="0"/>
                <w:iCs w:val="0"/>
                <w:color w:val="000000"/>
                <w:sz w:val="20"/>
                <w:szCs w:val="20"/>
              </w:rPr>
              <w:t>Quoted in article</w:t>
            </w:r>
          </w:p>
        </w:tc>
        <w:tc>
          <w:tcPr>
            <w:tcW w:w="3447" w:type="pct"/>
          </w:tcPr>
          <w:p w14:paraId="0CBD2385" w14:textId="77777777" w:rsidR="007A7561" w:rsidRPr="005B39E3" w:rsidRDefault="007A7561" w:rsidP="00701719">
            <w:pPr>
              <w:pStyle w:val="Heading6"/>
              <w:pageBreakBefore/>
              <w:widowControl w:val="0"/>
              <w:spacing w:before="0" w:afterLines="60" w:after="144"/>
              <w:ind w:right="159"/>
              <w:rPr>
                <w:rFonts w:ascii="Arial" w:eastAsia="Calibri" w:hAnsi="Arial" w:cs="Arial"/>
                <w:bCs/>
                <w:i w:val="0"/>
                <w:iCs w:val="0"/>
                <w:color w:val="000000"/>
                <w:sz w:val="20"/>
                <w:szCs w:val="20"/>
              </w:rPr>
            </w:pPr>
            <w:r w:rsidRPr="005B39E3">
              <w:rPr>
                <w:rFonts w:ascii="Arial" w:eastAsia="Calibri" w:hAnsi="Arial" w:cs="Arial"/>
                <w:bCs/>
                <w:i w:val="0"/>
                <w:iCs w:val="0"/>
                <w:color w:val="000000"/>
                <w:sz w:val="20"/>
                <w:szCs w:val="20"/>
              </w:rPr>
              <w:t xml:space="preserve">Erin Petenko, VT Digger, “Immunocompromised Vermonters navigate new normal,” June 4, 2021 </w:t>
            </w:r>
            <w:hyperlink r:id="rId286" w:history="1">
              <w:r w:rsidRPr="005B39E3">
                <w:rPr>
                  <w:rStyle w:val="Hyperlink"/>
                  <w:rFonts w:ascii="Arial" w:eastAsia="Calibri" w:hAnsi="Arial" w:cs="Arial"/>
                  <w:bCs/>
                  <w:i w:val="0"/>
                  <w:iCs w:val="0"/>
                  <w:sz w:val="20"/>
                  <w:szCs w:val="20"/>
                </w:rPr>
                <w:t>https://vtdigger.org/2021/06/04/immunocompromised-vermonters-navigate-the-new-normal/</w:t>
              </w:r>
            </w:hyperlink>
            <w:r w:rsidRPr="005B39E3">
              <w:rPr>
                <w:rFonts w:ascii="Arial" w:eastAsia="Calibri" w:hAnsi="Arial" w:cs="Arial"/>
                <w:bCs/>
                <w:i w:val="0"/>
                <w:iCs w:val="0"/>
                <w:color w:val="000000"/>
                <w:sz w:val="20"/>
                <w:szCs w:val="20"/>
              </w:rPr>
              <w:t xml:space="preserve"> </w:t>
            </w:r>
          </w:p>
        </w:tc>
      </w:tr>
      <w:tr w:rsidR="007A7561" w:rsidRPr="005F2B57" w14:paraId="1DCF6CB9" w14:textId="77777777" w:rsidTr="00701719">
        <w:trPr>
          <w:trHeight w:val="1285"/>
        </w:trPr>
        <w:tc>
          <w:tcPr>
            <w:tcW w:w="516" w:type="pct"/>
          </w:tcPr>
          <w:p w14:paraId="0CC7C67E" w14:textId="77777777" w:rsidR="007A7561" w:rsidRPr="005B39E3" w:rsidRDefault="007A7561" w:rsidP="00701719">
            <w:pPr>
              <w:widowControl w:val="0"/>
              <w:spacing w:afterLines="60" w:after="144"/>
              <w:ind w:right="159"/>
              <w:rPr>
                <w:rFonts w:ascii="Arial" w:hAnsi="Arial" w:cs="Arial"/>
                <w:b/>
                <w:bCs/>
                <w:color w:val="000000"/>
                <w:sz w:val="20"/>
                <w:szCs w:val="20"/>
              </w:rPr>
            </w:pPr>
            <w:r w:rsidRPr="005B39E3">
              <w:rPr>
                <w:rFonts w:ascii="Arial" w:hAnsi="Arial" w:cs="Arial"/>
                <w:b/>
                <w:bCs/>
                <w:color w:val="000000"/>
                <w:sz w:val="20"/>
                <w:szCs w:val="20"/>
              </w:rPr>
              <w:t>2021</w:t>
            </w:r>
          </w:p>
        </w:tc>
        <w:tc>
          <w:tcPr>
            <w:tcW w:w="1037" w:type="pct"/>
          </w:tcPr>
          <w:p w14:paraId="671689B1" w14:textId="77777777" w:rsidR="007A7561" w:rsidRPr="005B39E3" w:rsidRDefault="007A7561" w:rsidP="00701719">
            <w:pPr>
              <w:pStyle w:val="Heading6"/>
              <w:keepNext w:val="0"/>
              <w:keepLines w:val="0"/>
              <w:widowControl w:val="0"/>
              <w:spacing w:before="0" w:afterLines="60" w:after="144"/>
              <w:ind w:right="159"/>
              <w:rPr>
                <w:rFonts w:ascii="Arial" w:eastAsia="Calibri" w:hAnsi="Arial" w:cs="Arial"/>
                <w:b/>
                <w:bCs/>
                <w:i w:val="0"/>
                <w:iCs w:val="0"/>
                <w:color w:val="000000"/>
                <w:sz w:val="20"/>
                <w:szCs w:val="20"/>
              </w:rPr>
            </w:pPr>
            <w:r w:rsidRPr="005B39E3">
              <w:rPr>
                <w:rFonts w:ascii="Arial" w:eastAsia="Calibri" w:hAnsi="Arial" w:cs="Arial"/>
                <w:b/>
                <w:bCs/>
                <w:i w:val="0"/>
                <w:iCs w:val="0"/>
                <w:color w:val="000000"/>
                <w:sz w:val="20"/>
                <w:szCs w:val="20"/>
              </w:rPr>
              <w:t>Quoted in article</w:t>
            </w:r>
          </w:p>
        </w:tc>
        <w:tc>
          <w:tcPr>
            <w:tcW w:w="3447" w:type="pct"/>
          </w:tcPr>
          <w:p w14:paraId="66AD34CC" w14:textId="77777777" w:rsidR="007A7561" w:rsidRPr="005B39E3" w:rsidRDefault="007A7561" w:rsidP="00701719">
            <w:pPr>
              <w:pStyle w:val="Heading6"/>
              <w:pageBreakBefore/>
              <w:widowControl w:val="0"/>
              <w:spacing w:before="0" w:afterLines="60" w:after="144"/>
              <w:ind w:right="159"/>
              <w:rPr>
                <w:rFonts w:ascii="Arial" w:eastAsia="Calibri" w:hAnsi="Arial" w:cs="Arial"/>
                <w:b/>
                <w:bCs/>
                <w:i w:val="0"/>
                <w:iCs w:val="0"/>
                <w:color w:val="000000"/>
                <w:sz w:val="20"/>
                <w:szCs w:val="20"/>
              </w:rPr>
            </w:pPr>
            <w:r w:rsidRPr="005B39E3">
              <w:rPr>
                <w:rFonts w:ascii="Arial" w:eastAsia="Calibri" w:hAnsi="Arial" w:cs="Arial"/>
                <w:b/>
                <w:bCs/>
                <w:i w:val="0"/>
                <w:iCs w:val="0"/>
                <w:color w:val="000000"/>
                <w:sz w:val="20"/>
                <w:szCs w:val="20"/>
              </w:rPr>
              <w:t xml:space="preserve">Philip Marcelo, Associated Press, “New England’s success against COVID-19 could be a model,” June 5, 2021 </w:t>
            </w:r>
            <w:hyperlink r:id="rId287" w:history="1">
              <w:r w:rsidRPr="005B39E3">
                <w:rPr>
                  <w:rStyle w:val="Hyperlink"/>
                  <w:rFonts w:ascii="Arial" w:eastAsia="Calibri" w:hAnsi="Arial" w:cs="Arial"/>
                  <w:b/>
                  <w:bCs/>
                  <w:i w:val="0"/>
                  <w:iCs w:val="0"/>
                  <w:sz w:val="20"/>
                  <w:szCs w:val="20"/>
                </w:rPr>
                <w:t>https://apnews.com/article/ct-state-wire-coronavirus-pandemic-health-0b72b1d4df9f79d6629546ede29cbd6b</w:t>
              </w:r>
            </w:hyperlink>
            <w:r w:rsidRPr="005B39E3">
              <w:rPr>
                <w:rFonts w:ascii="Arial" w:eastAsia="Calibri" w:hAnsi="Arial" w:cs="Arial"/>
                <w:b/>
                <w:bCs/>
                <w:i w:val="0"/>
                <w:iCs w:val="0"/>
                <w:color w:val="000000"/>
                <w:sz w:val="20"/>
                <w:szCs w:val="20"/>
              </w:rPr>
              <w:t xml:space="preserve"> national syndication </w:t>
            </w:r>
          </w:p>
        </w:tc>
      </w:tr>
      <w:tr w:rsidR="007A7561" w:rsidRPr="005F2B57" w14:paraId="10E266C8" w14:textId="77777777" w:rsidTr="00701719">
        <w:trPr>
          <w:trHeight w:val="1285"/>
        </w:trPr>
        <w:tc>
          <w:tcPr>
            <w:tcW w:w="516" w:type="pct"/>
          </w:tcPr>
          <w:p w14:paraId="398ABD4A" w14:textId="77777777" w:rsidR="007A7561" w:rsidRPr="005B39E3" w:rsidRDefault="007A7561" w:rsidP="00701719">
            <w:pPr>
              <w:widowControl w:val="0"/>
              <w:spacing w:afterLines="60" w:after="144"/>
              <w:ind w:right="159"/>
              <w:rPr>
                <w:rFonts w:ascii="Arial" w:hAnsi="Arial" w:cs="Arial"/>
                <w:color w:val="000000"/>
                <w:sz w:val="20"/>
                <w:szCs w:val="20"/>
              </w:rPr>
            </w:pPr>
            <w:r w:rsidRPr="005B39E3">
              <w:rPr>
                <w:rFonts w:ascii="Arial" w:hAnsi="Arial" w:cs="Arial"/>
                <w:color w:val="000000"/>
                <w:sz w:val="20"/>
                <w:szCs w:val="20"/>
              </w:rPr>
              <w:lastRenderedPageBreak/>
              <w:t>2021</w:t>
            </w:r>
          </w:p>
        </w:tc>
        <w:tc>
          <w:tcPr>
            <w:tcW w:w="1037" w:type="pct"/>
          </w:tcPr>
          <w:p w14:paraId="1A8C8FAF" w14:textId="77777777" w:rsidR="007A7561" w:rsidRPr="005B39E3" w:rsidRDefault="007A7561" w:rsidP="00701719">
            <w:pPr>
              <w:pStyle w:val="Heading6"/>
              <w:keepNext w:val="0"/>
              <w:keepLines w:val="0"/>
              <w:widowControl w:val="0"/>
              <w:spacing w:before="0" w:afterLines="60" w:after="144"/>
              <w:ind w:right="159"/>
              <w:rPr>
                <w:rFonts w:ascii="Arial" w:eastAsia="Calibri" w:hAnsi="Arial" w:cs="Arial"/>
                <w:i w:val="0"/>
                <w:iCs w:val="0"/>
                <w:color w:val="000000"/>
                <w:sz w:val="20"/>
                <w:szCs w:val="20"/>
              </w:rPr>
            </w:pPr>
            <w:r w:rsidRPr="005B39E3">
              <w:rPr>
                <w:rFonts w:ascii="Arial" w:eastAsia="Calibri" w:hAnsi="Arial" w:cs="Arial"/>
                <w:i w:val="0"/>
                <w:iCs w:val="0"/>
                <w:color w:val="000000"/>
                <w:sz w:val="20"/>
                <w:szCs w:val="20"/>
              </w:rPr>
              <w:t>Quoted in article</w:t>
            </w:r>
          </w:p>
        </w:tc>
        <w:tc>
          <w:tcPr>
            <w:tcW w:w="3447" w:type="pct"/>
          </w:tcPr>
          <w:p w14:paraId="1D70F136" w14:textId="77777777" w:rsidR="007A7561" w:rsidRPr="005B39E3" w:rsidRDefault="007A7561" w:rsidP="00701719">
            <w:pPr>
              <w:pStyle w:val="Heading6"/>
              <w:pageBreakBefore/>
              <w:widowControl w:val="0"/>
              <w:spacing w:before="0" w:afterLines="60" w:after="144"/>
              <w:ind w:right="159"/>
              <w:rPr>
                <w:rFonts w:ascii="Arial" w:eastAsia="Calibri" w:hAnsi="Arial" w:cs="Arial"/>
                <w:i w:val="0"/>
                <w:iCs w:val="0"/>
                <w:color w:val="000000"/>
                <w:sz w:val="20"/>
                <w:szCs w:val="20"/>
              </w:rPr>
            </w:pPr>
            <w:r w:rsidRPr="005B39E3">
              <w:rPr>
                <w:rFonts w:ascii="Arial" w:eastAsia="Calibri" w:hAnsi="Arial" w:cs="Arial"/>
                <w:i w:val="0"/>
                <w:iCs w:val="0"/>
                <w:color w:val="000000"/>
                <w:sz w:val="20"/>
                <w:szCs w:val="20"/>
              </w:rPr>
              <w:t xml:space="preserve">Lola Dufort, VT Digger, “Why aren’t young Vermonters getting vaccinated?” June 9, 2021 </w:t>
            </w:r>
            <w:hyperlink r:id="rId288" w:history="1">
              <w:r w:rsidRPr="005B39E3">
                <w:rPr>
                  <w:rStyle w:val="Hyperlink"/>
                  <w:rFonts w:ascii="Arial" w:eastAsia="Calibri" w:hAnsi="Arial" w:cs="Arial"/>
                  <w:i w:val="0"/>
                  <w:iCs w:val="0"/>
                  <w:sz w:val="20"/>
                  <w:szCs w:val="20"/>
                </w:rPr>
                <w:t>https://vtdigger.org/2021/06/09/why-arent-young-vermonters-getting-vaccinated/</w:t>
              </w:r>
            </w:hyperlink>
            <w:r w:rsidRPr="005B39E3">
              <w:rPr>
                <w:rFonts w:ascii="Arial" w:eastAsia="Calibri" w:hAnsi="Arial" w:cs="Arial"/>
                <w:i w:val="0"/>
                <w:iCs w:val="0"/>
                <w:color w:val="000000"/>
                <w:sz w:val="20"/>
                <w:szCs w:val="20"/>
              </w:rPr>
              <w:t xml:space="preserve"> </w:t>
            </w:r>
          </w:p>
        </w:tc>
      </w:tr>
      <w:tr w:rsidR="007A7561" w:rsidRPr="005F2B57" w14:paraId="5CB4C69D" w14:textId="77777777" w:rsidTr="00701719">
        <w:trPr>
          <w:trHeight w:val="1285"/>
        </w:trPr>
        <w:tc>
          <w:tcPr>
            <w:tcW w:w="516" w:type="pct"/>
          </w:tcPr>
          <w:p w14:paraId="588DC90B" w14:textId="77777777" w:rsidR="007A7561" w:rsidRPr="005B39E3" w:rsidRDefault="007A7561" w:rsidP="00701719">
            <w:pPr>
              <w:widowControl w:val="0"/>
              <w:spacing w:afterLines="60" w:after="144"/>
              <w:ind w:right="159"/>
              <w:rPr>
                <w:rFonts w:ascii="Arial" w:hAnsi="Arial" w:cs="Arial"/>
                <w:color w:val="000000"/>
                <w:sz w:val="20"/>
                <w:szCs w:val="20"/>
              </w:rPr>
            </w:pPr>
            <w:r w:rsidRPr="005B39E3">
              <w:rPr>
                <w:rFonts w:ascii="Arial" w:hAnsi="Arial" w:cs="Arial"/>
                <w:color w:val="000000"/>
                <w:sz w:val="20"/>
                <w:szCs w:val="20"/>
              </w:rPr>
              <w:t>2021</w:t>
            </w:r>
          </w:p>
        </w:tc>
        <w:tc>
          <w:tcPr>
            <w:tcW w:w="1037" w:type="pct"/>
          </w:tcPr>
          <w:p w14:paraId="52668249" w14:textId="77777777" w:rsidR="007A7561" w:rsidRPr="005B39E3" w:rsidRDefault="007A7561" w:rsidP="00701719">
            <w:pPr>
              <w:pStyle w:val="Heading6"/>
              <w:keepNext w:val="0"/>
              <w:keepLines w:val="0"/>
              <w:widowControl w:val="0"/>
              <w:spacing w:before="0" w:afterLines="60" w:after="144"/>
              <w:ind w:right="159"/>
              <w:rPr>
                <w:rFonts w:ascii="Arial" w:eastAsia="Calibri" w:hAnsi="Arial" w:cs="Arial"/>
                <w:i w:val="0"/>
                <w:iCs w:val="0"/>
                <w:color w:val="000000"/>
                <w:sz w:val="20"/>
                <w:szCs w:val="20"/>
              </w:rPr>
            </w:pPr>
            <w:r w:rsidRPr="005B39E3">
              <w:rPr>
                <w:rFonts w:ascii="Arial" w:eastAsia="Calibri" w:hAnsi="Arial" w:cs="Arial"/>
                <w:i w:val="0"/>
                <w:iCs w:val="0"/>
                <w:color w:val="000000"/>
                <w:sz w:val="20"/>
                <w:szCs w:val="20"/>
              </w:rPr>
              <w:t>Quoted in article</w:t>
            </w:r>
          </w:p>
        </w:tc>
        <w:tc>
          <w:tcPr>
            <w:tcW w:w="3447" w:type="pct"/>
          </w:tcPr>
          <w:p w14:paraId="41A11BD0" w14:textId="77777777" w:rsidR="007A7561" w:rsidRPr="005B39E3" w:rsidRDefault="007A7561" w:rsidP="00701719">
            <w:pPr>
              <w:pStyle w:val="Heading6"/>
              <w:pageBreakBefore/>
              <w:widowControl w:val="0"/>
              <w:spacing w:before="0" w:afterLines="60" w:after="144"/>
              <w:ind w:right="159"/>
              <w:rPr>
                <w:rFonts w:ascii="Arial" w:eastAsia="Calibri" w:hAnsi="Arial" w:cs="Arial"/>
                <w:i w:val="0"/>
                <w:iCs w:val="0"/>
                <w:color w:val="000000"/>
                <w:sz w:val="20"/>
                <w:szCs w:val="20"/>
              </w:rPr>
            </w:pPr>
            <w:r w:rsidRPr="005B39E3">
              <w:rPr>
                <w:rFonts w:ascii="Arial" w:eastAsia="Calibri" w:hAnsi="Arial" w:cs="Arial"/>
                <w:i w:val="0"/>
                <w:iCs w:val="0"/>
                <w:color w:val="000000"/>
                <w:sz w:val="20"/>
                <w:szCs w:val="20"/>
              </w:rPr>
              <w:t>Liam Connors-Elder and Elodie Reed, VT Digger, “Gov. Scott Lifts All Remaining COVID-19 Restrictions In Vermont,” June 14, 2021</w:t>
            </w:r>
            <w:r w:rsidRPr="005B39E3">
              <w:rPr>
                <w:i w:val="0"/>
                <w:iCs w:val="0"/>
              </w:rPr>
              <w:t xml:space="preserve"> </w:t>
            </w:r>
            <w:hyperlink r:id="rId289" w:anchor="stream/0" w:history="1">
              <w:r w:rsidRPr="005B39E3">
                <w:rPr>
                  <w:rStyle w:val="Hyperlink"/>
                  <w:rFonts w:ascii="Arial" w:eastAsia="Calibri" w:hAnsi="Arial" w:cs="Arial"/>
                  <w:i w:val="0"/>
                  <w:iCs w:val="0"/>
                  <w:sz w:val="20"/>
                  <w:szCs w:val="20"/>
                </w:rPr>
                <w:t>https://www.vpr.org/post/gov-scott-lifts-all-remaining-covid-19-restrictions-vermont#stream/0</w:t>
              </w:r>
            </w:hyperlink>
            <w:r w:rsidRPr="005B39E3">
              <w:rPr>
                <w:rFonts w:ascii="Arial" w:eastAsia="Calibri" w:hAnsi="Arial" w:cs="Arial"/>
                <w:i w:val="0"/>
                <w:iCs w:val="0"/>
                <w:color w:val="000000"/>
                <w:sz w:val="20"/>
                <w:szCs w:val="20"/>
              </w:rPr>
              <w:t xml:space="preserve"> </w:t>
            </w:r>
          </w:p>
        </w:tc>
      </w:tr>
      <w:tr w:rsidR="007A7561" w:rsidRPr="005F2B57" w14:paraId="36305BE5" w14:textId="77777777" w:rsidTr="00701719">
        <w:trPr>
          <w:trHeight w:val="1285"/>
        </w:trPr>
        <w:tc>
          <w:tcPr>
            <w:tcW w:w="516" w:type="pct"/>
          </w:tcPr>
          <w:p w14:paraId="1E345CE3" w14:textId="77777777" w:rsidR="007A7561" w:rsidRPr="005B39E3" w:rsidRDefault="007A7561" w:rsidP="00701719">
            <w:pPr>
              <w:widowControl w:val="0"/>
              <w:spacing w:afterLines="60" w:after="144"/>
              <w:ind w:right="159"/>
              <w:rPr>
                <w:rFonts w:ascii="Arial" w:hAnsi="Arial" w:cs="Arial"/>
                <w:color w:val="000000"/>
                <w:sz w:val="20"/>
                <w:szCs w:val="20"/>
              </w:rPr>
            </w:pPr>
            <w:r w:rsidRPr="005B39E3">
              <w:rPr>
                <w:rFonts w:ascii="Arial" w:hAnsi="Arial" w:cs="Arial"/>
                <w:color w:val="000000"/>
                <w:sz w:val="20"/>
                <w:szCs w:val="20"/>
              </w:rPr>
              <w:t>2021</w:t>
            </w:r>
          </w:p>
        </w:tc>
        <w:tc>
          <w:tcPr>
            <w:tcW w:w="1037" w:type="pct"/>
          </w:tcPr>
          <w:p w14:paraId="59DC40DD" w14:textId="77777777" w:rsidR="007A7561" w:rsidRPr="005B39E3" w:rsidRDefault="007A7561" w:rsidP="00701719">
            <w:pPr>
              <w:pStyle w:val="Heading6"/>
              <w:keepNext w:val="0"/>
              <w:keepLines w:val="0"/>
              <w:widowControl w:val="0"/>
              <w:spacing w:before="0" w:afterLines="60" w:after="144"/>
              <w:ind w:right="159"/>
              <w:rPr>
                <w:rFonts w:ascii="Arial" w:eastAsia="Calibri" w:hAnsi="Arial" w:cs="Arial"/>
                <w:i w:val="0"/>
                <w:iCs w:val="0"/>
                <w:color w:val="000000"/>
                <w:sz w:val="20"/>
                <w:szCs w:val="20"/>
              </w:rPr>
            </w:pPr>
            <w:r w:rsidRPr="005B39E3">
              <w:rPr>
                <w:rFonts w:ascii="Arial" w:eastAsia="Calibri" w:hAnsi="Arial" w:cs="Arial"/>
                <w:i w:val="0"/>
                <w:iCs w:val="0"/>
                <w:color w:val="000000"/>
                <w:sz w:val="20"/>
                <w:szCs w:val="20"/>
              </w:rPr>
              <w:t>Podcast guest</w:t>
            </w:r>
          </w:p>
        </w:tc>
        <w:tc>
          <w:tcPr>
            <w:tcW w:w="3447" w:type="pct"/>
          </w:tcPr>
          <w:p w14:paraId="71B1344D" w14:textId="77777777" w:rsidR="007A7561" w:rsidRPr="005B39E3" w:rsidRDefault="007A7561" w:rsidP="00701719">
            <w:pPr>
              <w:pStyle w:val="Heading6"/>
              <w:pageBreakBefore/>
              <w:widowControl w:val="0"/>
              <w:spacing w:before="0" w:afterLines="60" w:after="144"/>
              <w:ind w:right="159"/>
              <w:rPr>
                <w:rFonts w:ascii="Arial" w:eastAsia="Calibri" w:hAnsi="Arial" w:cs="Arial"/>
                <w:i w:val="0"/>
                <w:iCs w:val="0"/>
                <w:color w:val="000000"/>
                <w:sz w:val="20"/>
                <w:szCs w:val="20"/>
              </w:rPr>
            </w:pPr>
            <w:r w:rsidRPr="005B39E3">
              <w:rPr>
                <w:rFonts w:ascii="Arial" w:eastAsia="Calibri" w:hAnsi="Arial" w:cs="Arial"/>
                <w:i w:val="0"/>
                <w:iCs w:val="0"/>
                <w:color w:val="000000"/>
                <w:sz w:val="20"/>
                <w:szCs w:val="20"/>
              </w:rPr>
              <w:t xml:space="preserve">Sam Schuetz &amp; Aneesh Singal, Green Mountain Medical Podcast supported by American College of Physicians Vermont, “Covid-19 Vaccines &amp; Community Cohesion,” June 21, 2021 </w:t>
            </w:r>
            <w:hyperlink r:id="rId290" w:history="1">
              <w:r w:rsidRPr="005B39E3">
                <w:rPr>
                  <w:rStyle w:val="Hyperlink"/>
                  <w:rFonts w:ascii="Arial" w:eastAsia="Calibri" w:hAnsi="Arial" w:cs="Arial"/>
                  <w:i w:val="0"/>
                  <w:iCs w:val="0"/>
                  <w:sz w:val="20"/>
                  <w:szCs w:val="20"/>
                </w:rPr>
                <w:t>https://www.podbean.com/media/share/pb-hzgrx-106c7f3?utm_campaign=w_share_ep&amp;utm_medium=dlink&amp;utm_source=w_share</w:t>
              </w:r>
            </w:hyperlink>
            <w:r w:rsidRPr="005B39E3">
              <w:rPr>
                <w:rFonts w:ascii="Arial" w:eastAsia="Calibri" w:hAnsi="Arial" w:cs="Arial"/>
                <w:i w:val="0"/>
                <w:iCs w:val="0"/>
                <w:color w:val="000000"/>
                <w:sz w:val="20"/>
                <w:szCs w:val="20"/>
              </w:rPr>
              <w:t xml:space="preserve"> </w:t>
            </w:r>
          </w:p>
        </w:tc>
      </w:tr>
      <w:tr w:rsidR="007A7561" w:rsidRPr="005F2B57" w14:paraId="2051669B" w14:textId="77777777" w:rsidTr="00701719">
        <w:trPr>
          <w:trHeight w:val="1285"/>
        </w:trPr>
        <w:tc>
          <w:tcPr>
            <w:tcW w:w="516" w:type="pct"/>
          </w:tcPr>
          <w:p w14:paraId="784225A6" w14:textId="77777777" w:rsidR="007A7561" w:rsidRPr="005B39E3" w:rsidRDefault="007A7561" w:rsidP="00701719">
            <w:pPr>
              <w:widowControl w:val="0"/>
              <w:spacing w:afterLines="60" w:after="144"/>
              <w:ind w:right="159"/>
              <w:rPr>
                <w:rFonts w:ascii="Arial" w:hAnsi="Arial" w:cs="Arial"/>
                <w:color w:val="000000"/>
                <w:sz w:val="20"/>
                <w:szCs w:val="20"/>
              </w:rPr>
            </w:pPr>
            <w:r w:rsidRPr="005B39E3">
              <w:rPr>
                <w:rFonts w:ascii="Arial" w:hAnsi="Arial" w:cs="Arial"/>
                <w:color w:val="000000"/>
                <w:sz w:val="20"/>
                <w:szCs w:val="20"/>
              </w:rPr>
              <w:t>2021</w:t>
            </w:r>
          </w:p>
        </w:tc>
        <w:tc>
          <w:tcPr>
            <w:tcW w:w="1037" w:type="pct"/>
          </w:tcPr>
          <w:p w14:paraId="1CAB39C2" w14:textId="77777777" w:rsidR="007A7561" w:rsidRPr="005B39E3" w:rsidRDefault="007A7561" w:rsidP="00701719">
            <w:pPr>
              <w:pStyle w:val="Heading6"/>
              <w:keepNext w:val="0"/>
              <w:keepLines w:val="0"/>
              <w:widowControl w:val="0"/>
              <w:spacing w:before="0" w:afterLines="60" w:after="144"/>
              <w:ind w:right="159"/>
              <w:rPr>
                <w:rFonts w:ascii="Arial" w:eastAsia="Calibri" w:hAnsi="Arial" w:cs="Arial"/>
                <w:i w:val="0"/>
                <w:iCs w:val="0"/>
                <w:color w:val="000000"/>
                <w:sz w:val="20"/>
                <w:szCs w:val="20"/>
              </w:rPr>
            </w:pPr>
            <w:r w:rsidRPr="005B39E3">
              <w:rPr>
                <w:rFonts w:ascii="Arial" w:eastAsia="Calibri" w:hAnsi="Arial" w:cs="Arial"/>
                <w:i w:val="0"/>
                <w:iCs w:val="0"/>
                <w:color w:val="000000"/>
                <w:sz w:val="20"/>
                <w:szCs w:val="20"/>
              </w:rPr>
              <w:t>Quoted in article</w:t>
            </w:r>
          </w:p>
        </w:tc>
        <w:tc>
          <w:tcPr>
            <w:tcW w:w="3447" w:type="pct"/>
          </w:tcPr>
          <w:p w14:paraId="6FD382E4" w14:textId="77777777" w:rsidR="007A7561" w:rsidRPr="005B39E3" w:rsidRDefault="007A7561" w:rsidP="00701719">
            <w:pPr>
              <w:pStyle w:val="Heading6"/>
              <w:pageBreakBefore/>
              <w:widowControl w:val="0"/>
              <w:spacing w:before="0" w:afterLines="60" w:after="144"/>
              <w:ind w:right="159"/>
              <w:rPr>
                <w:rFonts w:ascii="Arial" w:eastAsia="Calibri" w:hAnsi="Arial" w:cs="Arial"/>
                <w:i w:val="0"/>
                <w:iCs w:val="0"/>
                <w:color w:val="000000"/>
                <w:sz w:val="20"/>
                <w:szCs w:val="20"/>
              </w:rPr>
            </w:pPr>
            <w:r w:rsidRPr="005B39E3">
              <w:rPr>
                <w:rFonts w:ascii="Arial" w:eastAsia="Calibri" w:hAnsi="Arial" w:cs="Arial"/>
                <w:i w:val="0"/>
                <w:iCs w:val="0"/>
                <w:color w:val="000000"/>
                <w:sz w:val="20"/>
                <w:szCs w:val="20"/>
              </w:rPr>
              <w:t xml:space="preserve">Erin Petenko, VT Digger, “What we can and can’t say about Vermont’s vaccine breakthrough cases,” July 1, 2021 </w:t>
            </w:r>
            <w:hyperlink r:id="rId291" w:history="1">
              <w:r w:rsidRPr="005B39E3">
                <w:rPr>
                  <w:rStyle w:val="Hyperlink"/>
                  <w:rFonts w:ascii="Arial" w:eastAsia="Calibri" w:hAnsi="Arial" w:cs="Arial"/>
                  <w:i w:val="0"/>
                  <w:iCs w:val="0"/>
                  <w:sz w:val="20"/>
                  <w:szCs w:val="20"/>
                </w:rPr>
                <w:t>https://vtdigger.org/2021/07/01/what-we-can-and-cant-say-about-vermonts-vaccine-breakthrough-cases/</w:t>
              </w:r>
            </w:hyperlink>
            <w:r w:rsidRPr="005B39E3">
              <w:rPr>
                <w:rFonts w:ascii="Arial" w:eastAsia="Calibri" w:hAnsi="Arial" w:cs="Arial"/>
                <w:i w:val="0"/>
                <w:iCs w:val="0"/>
                <w:color w:val="000000"/>
                <w:sz w:val="20"/>
                <w:szCs w:val="20"/>
              </w:rPr>
              <w:t xml:space="preserve"> </w:t>
            </w:r>
          </w:p>
        </w:tc>
      </w:tr>
      <w:tr w:rsidR="007A7561" w:rsidRPr="005F2B57" w14:paraId="329FACFB" w14:textId="77777777" w:rsidTr="00701719">
        <w:trPr>
          <w:trHeight w:val="990"/>
        </w:trPr>
        <w:tc>
          <w:tcPr>
            <w:tcW w:w="516" w:type="pct"/>
          </w:tcPr>
          <w:p w14:paraId="6DDA12DC" w14:textId="77777777" w:rsidR="007A7561" w:rsidRPr="005B39E3" w:rsidRDefault="007A7561" w:rsidP="00701719">
            <w:pPr>
              <w:widowControl w:val="0"/>
              <w:spacing w:afterLines="60" w:after="144"/>
              <w:ind w:right="159"/>
              <w:rPr>
                <w:rFonts w:ascii="Arial" w:hAnsi="Arial" w:cs="Arial"/>
                <w:color w:val="000000"/>
                <w:sz w:val="20"/>
                <w:szCs w:val="20"/>
              </w:rPr>
            </w:pPr>
            <w:r w:rsidRPr="005B39E3">
              <w:rPr>
                <w:rFonts w:ascii="Arial" w:hAnsi="Arial" w:cs="Arial"/>
                <w:color w:val="000000"/>
                <w:sz w:val="20"/>
                <w:szCs w:val="20"/>
              </w:rPr>
              <w:t>2021</w:t>
            </w:r>
          </w:p>
        </w:tc>
        <w:tc>
          <w:tcPr>
            <w:tcW w:w="1037" w:type="pct"/>
          </w:tcPr>
          <w:p w14:paraId="621277DB" w14:textId="77777777" w:rsidR="007A7561" w:rsidRPr="005B39E3" w:rsidRDefault="007A7561" w:rsidP="00701719">
            <w:pPr>
              <w:pStyle w:val="Heading6"/>
              <w:keepNext w:val="0"/>
              <w:keepLines w:val="0"/>
              <w:widowControl w:val="0"/>
              <w:spacing w:before="0" w:afterLines="60" w:after="144"/>
              <w:ind w:right="159"/>
              <w:rPr>
                <w:rFonts w:ascii="Arial" w:eastAsia="Calibri" w:hAnsi="Arial" w:cs="Arial"/>
                <w:i w:val="0"/>
                <w:iCs w:val="0"/>
                <w:color w:val="000000"/>
                <w:sz w:val="20"/>
                <w:szCs w:val="20"/>
              </w:rPr>
            </w:pPr>
            <w:r w:rsidRPr="005B39E3">
              <w:rPr>
                <w:rFonts w:ascii="Arial" w:eastAsia="Calibri" w:hAnsi="Arial" w:cs="Arial"/>
                <w:i w:val="0"/>
                <w:iCs w:val="0"/>
                <w:color w:val="000000"/>
                <w:sz w:val="20"/>
                <w:szCs w:val="20"/>
              </w:rPr>
              <w:t>Quoted in article</w:t>
            </w:r>
          </w:p>
        </w:tc>
        <w:tc>
          <w:tcPr>
            <w:tcW w:w="3447" w:type="pct"/>
          </w:tcPr>
          <w:p w14:paraId="798D0903" w14:textId="77777777" w:rsidR="007A7561" w:rsidRPr="005B39E3" w:rsidRDefault="007A7561" w:rsidP="00701719">
            <w:pPr>
              <w:pStyle w:val="Heading6"/>
              <w:pageBreakBefore/>
              <w:widowControl w:val="0"/>
              <w:spacing w:before="0" w:afterLines="60" w:after="144"/>
              <w:ind w:right="159"/>
              <w:rPr>
                <w:rFonts w:ascii="Arial" w:eastAsia="Calibri" w:hAnsi="Arial" w:cs="Arial"/>
                <w:i w:val="0"/>
                <w:iCs w:val="0"/>
                <w:color w:val="000000"/>
                <w:sz w:val="20"/>
                <w:szCs w:val="20"/>
              </w:rPr>
            </w:pPr>
            <w:r w:rsidRPr="005B39E3">
              <w:rPr>
                <w:rFonts w:ascii="Arial" w:eastAsia="Calibri" w:hAnsi="Arial" w:cs="Arial"/>
                <w:i w:val="0"/>
                <w:iCs w:val="0"/>
                <w:color w:val="000000"/>
                <w:sz w:val="20"/>
                <w:szCs w:val="20"/>
              </w:rPr>
              <w:t xml:space="preserve">Riley Robinson, VT Digger, “What Vermonters need to know about the Delta variant,” July 13, 2021 </w:t>
            </w:r>
            <w:hyperlink r:id="rId292" w:history="1">
              <w:r w:rsidRPr="005B39E3">
                <w:rPr>
                  <w:rStyle w:val="Hyperlink"/>
                  <w:rFonts w:ascii="Arial" w:eastAsia="Calibri" w:hAnsi="Arial" w:cs="Arial"/>
                  <w:i w:val="0"/>
                  <w:iCs w:val="0"/>
                  <w:sz w:val="20"/>
                  <w:szCs w:val="20"/>
                </w:rPr>
                <w:t>https://vtdigger.org/2021/07/13/what-vermonters-need-to-know-about-the-delta-variant/</w:t>
              </w:r>
            </w:hyperlink>
            <w:r w:rsidRPr="005B39E3">
              <w:rPr>
                <w:rFonts w:ascii="Arial" w:eastAsia="Calibri" w:hAnsi="Arial" w:cs="Arial"/>
                <w:i w:val="0"/>
                <w:iCs w:val="0"/>
                <w:color w:val="000000"/>
                <w:sz w:val="20"/>
                <w:szCs w:val="20"/>
              </w:rPr>
              <w:t xml:space="preserve"> </w:t>
            </w:r>
          </w:p>
        </w:tc>
      </w:tr>
      <w:tr w:rsidR="007A7561" w:rsidRPr="005F2B57" w14:paraId="05E0E84A" w14:textId="77777777" w:rsidTr="00701719">
        <w:trPr>
          <w:trHeight w:val="1285"/>
        </w:trPr>
        <w:tc>
          <w:tcPr>
            <w:tcW w:w="516" w:type="pct"/>
          </w:tcPr>
          <w:p w14:paraId="32BBDA73" w14:textId="77777777" w:rsidR="007A7561" w:rsidRPr="005B39E3" w:rsidRDefault="007A7561" w:rsidP="00701719">
            <w:pPr>
              <w:widowControl w:val="0"/>
              <w:spacing w:afterLines="60" w:after="144"/>
              <w:ind w:right="159"/>
              <w:rPr>
                <w:rFonts w:ascii="Arial" w:hAnsi="Arial" w:cs="Arial"/>
                <w:b/>
                <w:bCs/>
                <w:color w:val="000000"/>
                <w:sz w:val="20"/>
                <w:szCs w:val="20"/>
              </w:rPr>
            </w:pPr>
            <w:r w:rsidRPr="005B39E3">
              <w:rPr>
                <w:rFonts w:ascii="Arial" w:hAnsi="Arial" w:cs="Arial"/>
                <w:b/>
                <w:bCs/>
                <w:color w:val="000000"/>
                <w:sz w:val="20"/>
                <w:szCs w:val="20"/>
              </w:rPr>
              <w:t>2021</w:t>
            </w:r>
          </w:p>
        </w:tc>
        <w:tc>
          <w:tcPr>
            <w:tcW w:w="1037" w:type="pct"/>
          </w:tcPr>
          <w:p w14:paraId="6BB82945" w14:textId="77777777" w:rsidR="007A7561" w:rsidRPr="005B39E3" w:rsidRDefault="007A7561" w:rsidP="00701719">
            <w:pPr>
              <w:pStyle w:val="Heading6"/>
              <w:keepNext w:val="0"/>
              <w:keepLines w:val="0"/>
              <w:widowControl w:val="0"/>
              <w:spacing w:before="0" w:afterLines="60" w:after="144"/>
              <w:ind w:right="159"/>
              <w:rPr>
                <w:rFonts w:ascii="Arial" w:eastAsia="Calibri" w:hAnsi="Arial" w:cs="Arial"/>
                <w:b/>
                <w:bCs/>
                <w:i w:val="0"/>
                <w:iCs w:val="0"/>
                <w:color w:val="000000"/>
                <w:sz w:val="20"/>
                <w:szCs w:val="20"/>
              </w:rPr>
            </w:pPr>
            <w:r w:rsidRPr="005B39E3">
              <w:rPr>
                <w:rFonts w:ascii="Arial" w:eastAsia="Calibri" w:hAnsi="Arial" w:cs="Arial"/>
                <w:b/>
                <w:bCs/>
                <w:i w:val="0"/>
                <w:iCs w:val="0"/>
                <w:color w:val="000000"/>
                <w:sz w:val="20"/>
                <w:szCs w:val="20"/>
              </w:rPr>
              <w:t>Quoted in article</w:t>
            </w:r>
          </w:p>
        </w:tc>
        <w:tc>
          <w:tcPr>
            <w:tcW w:w="3447" w:type="pct"/>
          </w:tcPr>
          <w:p w14:paraId="13141E73" w14:textId="77777777" w:rsidR="007A7561" w:rsidRPr="005B39E3" w:rsidRDefault="007A7561" w:rsidP="00701719">
            <w:pPr>
              <w:pStyle w:val="Heading6"/>
              <w:pageBreakBefore/>
              <w:widowControl w:val="0"/>
              <w:spacing w:before="0" w:afterLines="60" w:after="144"/>
              <w:ind w:right="159"/>
              <w:rPr>
                <w:rFonts w:ascii="Arial" w:eastAsia="Calibri" w:hAnsi="Arial" w:cs="Arial"/>
                <w:b/>
                <w:bCs/>
                <w:i w:val="0"/>
                <w:iCs w:val="0"/>
                <w:color w:val="000000"/>
                <w:sz w:val="20"/>
                <w:szCs w:val="20"/>
              </w:rPr>
            </w:pPr>
            <w:r w:rsidRPr="005B39E3">
              <w:rPr>
                <w:rFonts w:ascii="Arial" w:eastAsia="Calibri" w:hAnsi="Arial" w:cs="Arial"/>
                <w:b/>
                <w:bCs/>
                <w:i w:val="0"/>
                <w:iCs w:val="0"/>
                <w:color w:val="000000"/>
                <w:sz w:val="20"/>
                <w:szCs w:val="20"/>
              </w:rPr>
              <w:t xml:space="preserve">Ed Cara, Gizmodo, “What to Know About the Johnson &amp; Johnson Vaccine and the Delta Variant,” June 22, 2021 </w:t>
            </w:r>
            <w:hyperlink r:id="rId293" w:history="1">
              <w:r w:rsidRPr="005B39E3">
                <w:rPr>
                  <w:rStyle w:val="Hyperlink"/>
                  <w:rFonts w:ascii="Arial" w:eastAsia="Calibri" w:hAnsi="Arial" w:cs="Arial"/>
                  <w:b/>
                  <w:bCs/>
                  <w:i w:val="0"/>
                  <w:iCs w:val="0"/>
                  <w:sz w:val="20"/>
                  <w:szCs w:val="20"/>
                </w:rPr>
                <w:t>https://gizmodo.com/what-to-know-about-the-johnson-johnson-vaccine-and-th-1847343819</w:t>
              </w:r>
            </w:hyperlink>
            <w:r w:rsidRPr="005B39E3">
              <w:rPr>
                <w:rFonts w:ascii="Arial" w:eastAsia="Calibri" w:hAnsi="Arial" w:cs="Arial"/>
                <w:b/>
                <w:bCs/>
                <w:i w:val="0"/>
                <w:iCs w:val="0"/>
                <w:color w:val="000000"/>
                <w:sz w:val="20"/>
                <w:szCs w:val="20"/>
              </w:rPr>
              <w:t xml:space="preserve"> </w:t>
            </w:r>
          </w:p>
        </w:tc>
      </w:tr>
      <w:tr w:rsidR="007A7561" w:rsidRPr="005F2B57" w14:paraId="56E53F7D" w14:textId="77777777" w:rsidTr="00701719">
        <w:trPr>
          <w:trHeight w:val="1285"/>
        </w:trPr>
        <w:tc>
          <w:tcPr>
            <w:tcW w:w="516" w:type="pct"/>
          </w:tcPr>
          <w:p w14:paraId="203C0F70" w14:textId="77777777" w:rsidR="007A7561" w:rsidRPr="005B39E3" w:rsidRDefault="007A7561" w:rsidP="00701719">
            <w:pPr>
              <w:widowControl w:val="0"/>
              <w:spacing w:afterLines="60" w:after="144"/>
              <w:ind w:right="159"/>
              <w:rPr>
                <w:rFonts w:ascii="Arial" w:hAnsi="Arial" w:cs="Arial"/>
                <w:color w:val="000000"/>
                <w:sz w:val="20"/>
                <w:szCs w:val="20"/>
              </w:rPr>
            </w:pPr>
            <w:r w:rsidRPr="005B39E3">
              <w:rPr>
                <w:rFonts w:ascii="Arial" w:hAnsi="Arial" w:cs="Arial"/>
                <w:color w:val="000000"/>
                <w:sz w:val="20"/>
                <w:szCs w:val="20"/>
              </w:rPr>
              <w:t>2021</w:t>
            </w:r>
          </w:p>
        </w:tc>
        <w:tc>
          <w:tcPr>
            <w:tcW w:w="1037" w:type="pct"/>
          </w:tcPr>
          <w:p w14:paraId="3B290A23" w14:textId="77777777" w:rsidR="007A7561" w:rsidRPr="005B39E3" w:rsidRDefault="007A7561" w:rsidP="00701719">
            <w:pPr>
              <w:pStyle w:val="Heading6"/>
              <w:keepNext w:val="0"/>
              <w:keepLines w:val="0"/>
              <w:widowControl w:val="0"/>
              <w:spacing w:before="0" w:afterLines="60" w:after="144"/>
              <w:ind w:right="159"/>
              <w:rPr>
                <w:rFonts w:ascii="Arial" w:eastAsia="Calibri" w:hAnsi="Arial" w:cs="Arial"/>
                <w:i w:val="0"/>
                <w:iCs w:val="0"/>
                <w:color w:val="000000"/>
                <w:sz w:val="20"/>
                <w:szCs w:val="20"/>
              </w:rPr>
            </w:pPr>
            <w:r w:rsidRPr="005B39E3">
              <w:rPr>
                <w:rFonts w:ascii="Arial" w:eastAsia="Calibri" w:hAnsi="Arial" w:cs="Arial"/>
                <w:i w:val="0"/>
                <w:iCs w:val="0"/>
                <w:color w:val="000000"/>
                <w:sz w:val="20"/>
                <w:szCs w:val="20"/>
              </w:rPr>
              <w:t>Quoted in television story</w:t>
            </w:r>
          </w:p>
        </w:tc>
        <w:tc>
          <w:tcPr>
            <w:tcW w:w="3447" w:type="pct"/>
          </w:tcPr>
          <w:p w14:paraId="3076C160" w14:textId="77777777" w:rsidR="007A7561" w:rsidRPr="005B39E3" w:rsidRDefault="007A7561" w:rsidP="00701719">
            <w:pPr>
              <w:pStyle w:val="Heading6"/>
              <w:pageBreakBefore/>
              <w:widowControl w:val="0"/>
              <w:spacing w:before="0" w:afterLines="60" w:after="144"/>
              <w:ind w:right="159"/>
              <w:rPr>
                <w:rFonts w:ascii="Arial" w:eastAsia="Calibri" w:hAnsi="Arial" w:cs="Arial"/>
                <w:i w:val="0"/>
                <w:iCs w:val="0"/>
                <w:color w:val="000000"/>
                <w:sz w:val="20"/>
                <w:szCs w:val="20"/>
              </w:rPr>
            </w:pPr>
            <w:r w:rsidRPr="005B39E3">
              <w:rPr>
                <w:rFonts w:ascii="Arial" w:eastAsia="Calibri" w:hAnsi="Arial" w:cs="Arial"/>
                <w:i w:val="0"/>
                <w:iCs w:val="0"/>
                <w:color w:val="000000"/>
                <w:sz w:val="20"/>
                <w:szCs w:val="20"/>
              </w:rPr>
              <w:t xml:space="preserve">Brianna Borghi, NBC5, “Parents express concern over delta variant,” July 26, 2021 </w:t>
            </w:r>
            <w:hyperlink r:id="rId294" w:history="1">
              <w:r w:rsidRPr="005B39E3">
                <w:rPr>
                  <w:rStyle w:val="Hyperlink"/>
                  <w:rFonts w:ascii="Arial" w:eastAsia="Calibri" w:hAnsi="Arial" w:cs="Arial"/>
                  <w:i w:val="0"/>
                  <w:iCs w:val="0"/>
                  <w:sz w:val="20"/>
                  <w:szCs w:val="20"/>
                </w:rPr>
                <w:t>https://www.mynbc5.com/article/parents-express-concern-over-delta-variant/37135930</w:t>
              </w:r>
            </w:hyperlink>
            <w:r w:rsidRPr="005B39E3">
              <w:rPr>
                <w:rFonts w:ascii="Arial" w:eastAsia="Calibri" w:hAnsi="Arial" w:cs="Arial"/>
                <w:i w:val="0"/>
                <w:iCs w:val="0"/>
                <w:color w:val="000000"/>
                <w:sz w:val="20"/>
                <w:szCs w:val="20"/>
              </w:rPr>
              <w:t xml:space="preserve"> </w:t>
            </w:r>
          </w:p>
        </w:tc>
      </w:tr>
      <w:tr w:rsidR="007A7561" w:rsidRPr="005F2B57" w14:paraId="0324BAF5" w14:textId="77777777" w:rsidTr="00701719">
        <w:trPr>
          <w:trHeight w:val="1285"/>
        </w:trPr>
        <w:tc>
          <w:tcPr>
            <w:tcW w:w="516" w:type="pct"/>
          </w:tcPr>
          <w:p w14:paraId="33C1806B" w14:textId="77777777" w:rsidR="007A7561" w:rsidRPr="005B39E3" w:rsidRDefault="007A7561" w:rsidP="00701719">
            <w:pPr>
              <w:widowControl w:val="0"/>
              <w:spacing w:afterLines="60" w:after="144"/>
              <w:ind w:right="159"/>
              <w:rPr>
                <w:rFonts w:ascii="Arial" w:hAnsi="Arial" w:cs="Arial"/>
                <w:color w:val="000000"/>
                <w:sz w:val="20"/>
                <w:szCs w:val="20"/>
              </w:rPr>
            </w:pPr>
            <w:r w:rsidRPr="005B39E3">
              <w:rPr>
                <w:rFonts w:ascii="Arial" w:hAnsi="Arial" w:cs="Arial"/>
                <w:color w:val="000000"/>
                <w:sz w:val="20"/>
                <w:szCs w:val="20"/>
              </w:rPr>
              <w:t>2021</w:t>
            </w:r>
          </w:p>
        </w:tc>
        <w:tc>
          <w:tcPr>
            <w:tcW w:w="1037" w:type="pct"/>
          </w:tcPr>
          <w:p w14:paraId="216852D4" w14:textId="77777777" w:rsidR="007A7561" w:rsidRPr="005B39E3" w:rsidRDefault="007A7561" w:rsidP="00701719">
            <w:pPr>
              <w:pStyle w:val="Heading6"/>
              <w:keepNext w:val="0"/>
              <w:keepLines w:val="0"/>
              <w:widowControl w:val="0"/>
              <w:spacing w:before="0" w:afterLines="60" w:after="144"/>
              <w:ind w:right="159"/>
              <w:rPr>
                <w:rFonts w:ascii="Arial" w:eastAsia="Calibri" w:hAnsi="Arial" w:cs="Arial"/>
                <w:i w:val="0"/>
                <w:iCs w:val="0"/>
                <w:color w:val="000000"/>
                <w:sz w:val="20"/>
                <w:szCs w:val="20"/>
              </w:rPr>
            </w:pPr>
            <w:r w:rsidRPr="005B39E3">
              <w:rPr>
                <w:rFonts w:ascii="Arial" w:eastAsia="Calibri" w:hAnsi="Arial" w:cs="Arial"/>
                <w:i w:val="0"/>
                <w:iCs w:val="0"/>
                <w:color w:val="000000"/>
                <w:sz w:val="20"/>
                <w:szCs w:val="20"/>
              </w:rPr>
              <w:t>Quoted in television story</w:t>
            </w:r>
          </w:p>
        </w:tc>
        <w:tc>
          <w:tcPr>
            <w:tcW w:w="3447" w:type="pct"/>
          </w:tcPr>
          <w:p w14:paraId="3A3E4D35" w14:textId="77777777" w:rsidR="007A7561" w:rsidRPr="005B39E3" w:rsidRDefault="007A7561" w:rsidP="00701719">
            <w:pPr>
              <w:pStyle w:val="Heading6"/>
              <w:pageBreakBefore/>
              <w:widowControl w:val="0"/>
              <w:spacing w:before="0" w:afterLines="60" w:after="144"/>
              <w:ind w:right="159"/>
              <w:rPr>
                <w:rFonts w:ascii="Arial" w:eastAsia="Calibri" w:hAnsi="Arial" w:cs="Arial"/>
                <w:i w:val="0"/>
                <w:iCs w:val="0"/>
                <w:color w:val="000000"/>
                <w:sz w:val="20"/>
                <w:szCs w:val="20"/>
              </w:rPr>
            </w:pPr>
            <w:r w:rsidRPr="005B39E3">
              <w:rPr>
                <w:rFonts w:ascii="Arial" w:eastAsia="Calibri" w:hAnsi="Arial" w:cs="Arial"/>
                <w:i w:val="0"/>
                <w:iCs w:val="0"/>
                <w:color w:val="000000"/>
                <w:sz w:val="20"/>
                <w:szCs w:val="20"/>
              </w:rPr>
              <w:t xml:space="preserve">Darren Perron, WCAX CBS news affiliate, “What you need to know about the delta variant of COVID,” July 26, 2021 </w:t>
            </w:r>
            <w:hyperlink r:id="rId295" w:history="1">
              <w:r w:rsidRPr="005B39E3">
                <w:rPr>
                  <w:rStyle w:val="Hyperlink"/>
                  <w:rFonts w:ascii="Arial" w:eastAsia="Calibri" w:hAnsi="Arial" w:cs="Arial"/>
                  <w:i w:val="0"/>
                  <w:iCs w:val="0"/>
                  <w:sz w:val="20"/>
                  <w:szCs w:val="20"/>
                </w:rPr>
                <w:t>https://www.wcax.com/2021/07/26/what-you-need-know-about-delta-variant-covid/</w:t>
              </w:r>
            </w:hyperlink>
            <w:r w:rsidRPr="005B39E3">
              <w:rPr>
                <w:rFonts w:ascii="Arial" w:eastAsia="Calibri" w:hAnsi="Arial" w:cs="Arial"/>
                <w:i w:val="0"/>
                <w:iCs w:val="0"/>
                <w:color w:val="000000"/>
                <w:sz w:val="20"/>
                <w:szCs w:val="20"/>
              </w:rPr>
              <w:t xml:space="preserve"> </w:t>
            </w:r>
          </w:p>
        </w:tc>
      </w:tr>
      <w:tr w:rsidR="007A7561" w:rsidRPr="005F2B57" w14:paraId="2609E393" w14:textId="77777777" w:rsidTr="00701719">
        <w:trPr>
          <w:trHeight w:val="1285"/>
        </w:trPr>
        <w:tc>
          <w:tcPr>
            <w:tcW w:w="516" w:type="pct"/>
          </w:tcPr>
          <w:p w14:paraId="3324EE2B" w14:textId="77777777" w:rsidR="007A7561" w:rsidRPr="005B39E3" w:rsidRDefault="007A7561" w:rsidP="00701719">
            <w:pPr>
              <w:widowControl w:val="0"/>
              <w:spacing w:afterLines="60" w:after="144"/>
              <w:ind w:right="159"/>
              <w:rPr>
                <w:rFonts w:ascii="Arial" w:hAnsi="Arial" w:cs="Arial"/>
                <w:color w:val="000000"/>
                <w:sz w:val="20"/>
                <w:szCs w:val="20"/>
              </w:rPr>
            </w:pPr>
            <w:r w:rsidRPr="005B39E3">
              <w:rPr>
                <w:rFonts w:ascii="Arial" w:hAnsi="Arial" w:cs="Arial"/>
                <w:color w:val="000000"/>
                <w:sz w:val="20"/>
                <w:szCs w:val="20"/>
              </w:rPr>
              <w:t>2021</w:t>
            </w:r>
          </w:p>
        </w:tc>
        <w:tc>
          <w:tcPr>
            <w:tcW w:w="1037" w:type="pct"/>
          </w:tcPr>
          <w:p w14:paraId="2AD1C510" w14:textId="77777777" w:rsidR="007A7561" w:rsidRPr="005B39E3" w:rsidRDefault="007A7561" w:rsidP="00701719">
            <w:pPr>
              <w:pStyle w:val="Heading6"/>
              <w:keepNext w:val="0"/>
              <w:keepLines w:val="0"/>
              <w:widowControl w:val="0"/>
              <w:spacing w:before="0" w:afterLines="60" w:after="144"/>
              <w:ind w:right="159"/>
              <w:rPr>
                <w:rFonts w:ascii="Arial" w:eastAsia="Calibri" w:hAnsi="Arial" w:cs="Arial"/>
                <w:i w:val="0"/>
                <w:iCs w:val="0"/>
                <w:color w:val="000000"/>
                <w:sz w:val="20"/>
                <w:szCs w:val="20"/>
              </w:rPr>
            </w:pPr>
            <w:r w:rsidRPr="005B39E3">
              <w:rPr>
                <w:rFonts w:ascii="Arial" w:eastAsia="Calibri" w:hAnsi="Arial" w:cs="Arial"/>
                <w:i w:val="0"/>
                <w:iCs w:val="0"/>
                <w:color w:val="000000"/>
                <w:sz w:val="20"/>
                <w:szCs w:val="20"/>
              </w:rPr>
              <w:t>Quoted in television story</w:t>
            </w:r>
          </w:p>
        </w:tc>
        <w:tc>
          <w:tcPr>
            <w:tcW w:w="3447" w:type="pct"/>
          </w:tcPr>
          <w:p w14:paraId="4C81AE55" w14:textId="77777777" w:rsidR="007A7561" w:rsidRPr="005B39E3" w:rsidRDefault="007A7561" w:rsidP="00701719">
            <w:pPr>
              <w:pStyle w:val="Heading6"/>
              <w:pageBreakBefore/>
              <w:widowControl w:val="0"/>
              <w:spacing w:before="0" w:afterLines="60" w:after="144"/>
              <w:ind w:right="159"/>
              <w:rPr>
                <w:rFonts w:ascii="Arial" w:eastAsia="Calibri" w:hAnsi="Arial" w:cs="Arial"/>
                <w:i w:val="0"/>
                <w:iCs w:val="0"/>
                <w:color w:val="000000"/>
                <w:sz w:val="20"/>
                <w:szCs w:val="20"/>
              </w:rPr>
            </w:pPr>
            <w:r w:rsidRPr="005B39E3">
              <w:rPr>
                <w:rFonts w:ascii="Arial" w:eastAsia="Calibri" w:hAnsi="Arial" w:cs="Arial"/>
                <w:i w:val="0"/>
                <w:iCs w:val="0"/>
                <w:color w:val="000000"/>
                <w:sz w:val="20"/>
                <w:szCs w:val="20"/>
              </w:rPr>
              <w:t xml:space="preserve">Dana Casullo, WFFF Local 22 and 44 MyChamplainValley.com, “Vermont officials urge vaccinations as Delta variant surges,” July 26, 2021 </w:t>
            </w:r>
            <w:hyperlink r:id="rId296" w:history="1">
              <w:r w:rsidRPr="005B39E3">
                <w:rPr>
                  <w:rStyle w:val="Hyperlink"/>
                  <w:rFonts w:ascii="Arial" w:eastAsia="Calibri" w:hAnsi="Arial" w:cs="Arial"/>
                  <w:i w:val="0"/>
                  <w:iCs w:val="0"/>
                  <w:sz w:val="20"/>
                  <w:szCs w:val="20"/>
                </w:rPr>
                <w:t>https://www.mychamplainvalley.com/news/coronavirus/delta-variant-continues-to-cause-concern-officials-urge-vaccinations/</w:t>
              </w:r>
            </w:hyperlink>
            <w:r w:rsidRPr="005B39E3">
              <w:rPr>
                <w:rFonts w:ascii="Arial" w:eastAsia="Calibri" w:hAnsi="Arial" w:cs="Arial"/>
                <w:i w:val="0"/>
                <w:iCs w:val="0"/>
                <w:color w:val="000000"/>
                <w:sz w:val="20"/>
                <w:szCs w:val="20"/>
              </w:rPr>
              <w:t xml:space="preserve"> </w:t>
            </w:r>
          </w:p>
        </w:tc>
      </w:tr>
      <w:tr w:rsidR="007A7561" w:rsidRPr="005F2B57" w14:paraId="38531076" w14:textId="77777777" w:rsidTr="00701719">
        <w:trPr>
          <w:trHeight w:val="1285"/>
        </w:trPr>
        <w:tc>
          <w:tcPr>
            <w:tcW w:w="516" w:type="pct"/>
          </w:tcPr>
          <w:p w14:paraId="646C3912" w14:textId="77777777" w:rsidR="007A7561" w:rsidRPr="005B39E3" w:rsidRDefault="007A7561" w:rsidP="00701719">
            <w:pPr>
              <w:widowControl w:val="0"/>
              <w:spacing w:afterLines="60" w:after="144"/>
              <w:ind w:right="159"/>
              <w:rPr>
                <w:rFonts w:ascii="Arial" w:hAnsi="Arial" w:cs="Arial"/>
                <w:color w:val="000000"/>
                <w:sz w:val="20"/>
                <w:szCs w:val="20"/>
              </w:rPr>
            </w:pPr>
            <w:r w:rsidRPr="005B39E3">
              <w:rPr>
                <w:rFonts w:ascii="Arial" w:hAnsi="Arial" w:cs="Arial"/>
                <w:color w:val="000000"/>
                <w:sz w:val="20"/>
                <w:szCs w:val="20"/>
              </w:rPr>
              <w:t>2021</w:t>
            </w:r>
          </w:p>
        </w:tc>
        <w:tc>
          <w:tcPr>
            <w:tcW w:w="1037" w:type="pct"/>
          </w:tcPr>
          <w:p w14:paraId="26D649FF" w14:textId="77777777" w:rsidR="007A7561" w:rsidRPr="005B39E3" w:rsidRDefault="007A7561" w:rsidP="00701719">
            <w:pPr>
              <w:pStyle w:val="Heading6"/>
              <w:keepNext w:val="0"/>
              <w:keepLines w:val="0"/>
              <w:widowControl w:val="0"/>
              <w:spacing w:before="0" w:afterLines="60" w:after="144"/>
              <w:ind w:right="159"/>
              <w:rPr>
                <w:rFonts w:ascii="Arial" w:eastAsia="Calibri" w:hAnsi="Arial" w:cs="Arial"/>
                <w:i w:val="0"/>
                <w:iCs w:val="0"/>
                <w:color w:val="000000"/>
                <w:sz w:val="20"/>
                <w:szCs w:val="20"/>
              </w:rPr>
            </w:pPr>
            <w:r w:rsidRPr="005B39E3">
              <w:rPr>
                <w:rFonts w:ascii="Arial" w:eastAsia="Calibri" w:hAnsi="Arial" w:cs="Arial"/>
                <w:i w:val="0"/>
                <w:iCs w:val="0"/>
                <w:color w:val="000000"/>
                <w:sz w:val="20"/>
                <w:szCs w:val="20"/>
              </w:rPr>
              <w:t>Quoted in article</w:t>
            </w:r>
          </w:p>
        </w:tc>
        <w:tc>
          <w:tcPr>
            <w:tcW w:w="3447" w:type="pct"/>
          </w:tcPr>
          <w:p w14:paraId="05E1890B" w14:textId="77777777" w:rsidR="007A7561" w:rsidRPr="005B39E3" w:rsidRDefault="007A7561" w:rsidP="00701719">
            <w:pPr>
              <w:pStyle w:val="Heading6"/>
              <w:pageBreakBefore/>
              <w:widowControl w:val="0"/>
              <w:spacing w:before="0" w:afterLines="60" w:after="144"/>
              <w:ind w:right="159"/>
              <w:rPr>
                <w:rFonts w:ascii="Arial" w:eastAsia="Calibri" w:hAnsi="Arial" w:cs="Arial"/>
                <w:i w:val="0"/>
                <w:iCs w:val="0"/>
                <w:color w:val="000000"/>
                <w:sz w:val="20"/>
                <w:szCs w:val="20"/>
              </w:rPr>
            </w:pPr>
            <w:r w:rsidRPr="005B39E3">
              <w:rPr>
                <w:rFonts w:ascii="Arial" w:eastAsia="Calibri" w:hAnsi="Arial" w:cs="Arial"/>
                <w:i w:val="0"/>
                <w:iCs w:val="0"/>
                <w:color w:val="000000"/>
                <w:sz w:val="20"/>
                <w:szCs w:val="20"/>
              </w:rPr>
              <w:t xml:space="preserve">Lola </w:t>
            </w:r>
            <w:proofErr w:type="spellStart"/>
            <w:r w:rsidRPr="005B39E3">
              <w:rPr>
                <w:rFonts w:ascii="Arial" w:eastAsia="Calibri" w:hAnsi="Arial" w:cs="Arial"/>
                <w:i w:val="0"/>
                <w:iCs w:val="0"/>
                <w:color w:val="000000"/>
                <w:sz w:val="20"/>
                <w:szCs w:val="20"/>
              </w:rPr>
              <w:t>Duffort</w:t>
            </w:r>
            <w:proofErr w:type="spellEnd"/>
            <w:r w:rsidRPr="005B39E3">
              <w:rPr>
                <w:rFonts w:ascii="Arial" w:eastAsia="Calibri" w:hAnsi="Arial" w:cs="Arial"/>
                <w:i w:val="0"/>
                <w:iCs w:val="0"/>
                <w:color w:val="000000"/>
                <w:sz w:val="20"/>
                <w:szCs w:val="20"/>
              </w:rPr>
              <w:t xml:space="preserve"> &amp; Liora Engel-Smith, VT Digger, “The CDC recommends universal masking in schools. Will Vermont?” July 28, 2021 </w:t>
            </w:r>
            <w:hyperlink r:id="rId297" w:history="1">
              <w:r w:rsidRPr="005B39E3">
                <w:rPr>
                  <w:rStyle w:val="Hyperlink"/>
                  <w:rFonts w:ascii="Arial" w:eastAsia="Calibri" w:hAnsi="Arial" w:cs="Arial"/>
                  <w:i w:val="0"/>
                  <w:iCs w:val="0"/>
                  <w:sz w:val="20"/>
                  <w:szCs w:val="20"/>
                </w:rPr>
                <w:t>https://vtdigger.org/2021/07/28/the-cdc-recommends-universal-masking-in-schools-will-vermont/</w:t>
              </w:r>
            </w:hyperlink>
            <w:r w:rsidRPr="005B39E3">
              <w:rPr>
                <w:rFonts w:ascii="Arial" w:eastAsia="Calibri" w:hAnsi="Arial" w:cs="Arial"/>
                <w:i w:val="0"/>
                <w:iCs w:val="0"/>
                <w:color w:val="000000"/>
                <w:sz w:val="20"/>
                <w:szCs w:val="20"/>
              </w:rPr>
              <w:t xml:space="preserve"> </w:t>
            </w:r>
          </w:p>
        </w:tc>
      </w:tr>
      <w:tr w:rsidR="007A7561" w:rsidRPr="005F2B57" w14:paraId="19958C8F" w14:textId="77777777" w:rsidTr="00701719">
        <w:trPr>
          <w:trHeight w:val="1285"/>
        </w:trPr>
        <w:tc>
          <w:tcPr>
            <w:tcW w:w="516" w:type="pct"/>
          </w:tcPr>
          <w:p w14:paraId="65AB51D0" w14:textId="77777777" w:rsidR="007A7561" w:rsidRPr="005B39E3" w:rsidRDefault="007A7561" w:rsidP="00701719">
            <w:pPr>
              <w:widowControl w:val="0"/>
              <w:spacing w:afterLines="60" w:after="144"/>
              <w:ind w:right="159"/>
              <w:rPr>
                <w:rFonts w:ascii="Arial" w:hAnsi="Arial" w:cs="Arial"/>
                <w:color w:val="000000"/>
                <w:sz w:val="20"/>
                <w:szCs w:val="20"/>
              </w:rPr>
            </w:pPr>
            <w:r w:rsidRPr="005B39E3">
              <w:rPr>
                <w:rFonts w:ascii="Arial" w:hAnsi="Arial" w:cs="Arial"/>
                <w:color w:val="000000"/>
                <w:sz w:val="20"/>
                <w:szCs w:val="20"/>
              </w:rPr>
              <w:lastRenderedPageBreak/>
              <w:t>2021</w:t>
            </w:r>
          </w:p>
        </w:tc>
        <w:tc>
          <w:tcPr>
            <w:tcW w:w="1037" w:type="pct"/>
          </w:tcPr>
          <w:p w14:paraId="786E7552" w14:textId="77777777" w:rsidR="007A7561" w:rsidRPr="005B39E3" w:rsidRDefault="007A7561" w:rsidP="00701719">
            <w:pPr>
              <w:pStyle w:val="Heading6"/>
              <w:keepNext w:val="0"/>
              <w:keepLines w:val="0"/>
              <w:widowControl w:val="0"/>
              <w:spacing w:before="0" w:afterLines="60" w:after="144"/>
              <w:ind w:right="159"/>
              <w:rPr>
                <w:rFonts w:ascii="Arial" w:eastAsia="Calibri" w:hAnsi="Arial" w:cs="Arial"/>
                <w:i w:val="0"/>
                <w:iCs w:val="0"/>
                <w:color w:val="000000"/>
                <w:sz w:val="20"/>
                <w:szCs w:val="20"/>
              </w:rPr>
            </w:pPr>
            <w:r w:rsidRPr="005B39E3">
              <w:rPr>
                <w:rFonts w:ascii="Arial" w:eastAsia="Calibri" w:hAnsi="Arial" w:cs="Arial"/>
                <w:i w:val="0"/>
                <w:iCs w:val="0"/>
                <w:color w:val="000000"/>
                <w:sz w:val="20"/>
                <w:szCs w:val="20"/>
              </w:rPr>
              <w:t>Quoted in article</w:t>
            </w:r>
          </w:p>
        </w:tc>
        <w:tc>
          <w:tcPr>
            <w:tcW w:w="3447" w:type="pct"/>
          </w:tcPr>
          <w:p w14:paraId="4097C60C" w14:textId="77777777" w:rsidR="007A7561" w:rsidRPr="005B39E3" w:rsidRDefault="007A7561" w:rsidP="00701719">
            <w:pPr>
              <w:pStyle w:val="Heading6"/>
              <w:pageBreakBefore/>
              <w:widowControl w:val="0"/>
              <w:spacing w:before="0" w:afterLines="60" w:after="144"/>
              <w:ind w:right="159"/>
              <w:rPr>
                <w:rFonts w:ascii="Arial" w:eastAsia="Calibri" w:hAnsi="Arial" w:cs="Arial"/>
                <w:i w:val="0"/>
                <w:iCs w:val="0"/>
                <w:color w:val="000000"/>
                <w:sz w:val="20"/>
                <w:szCs w:val="20"/>
              </w:rPr>
            </w:pPr>
            <w:r w:rsidRPr="005B39E3">
              <w:rPr>
                <w:rFonts w:ascii="Arial" w:eastAsia="Calibri" w:hAnsi="Arial" w:cs="Arial"/>
                <w:i w:val="0"/>
                <w:iCs w:val="0"/>
                <w:color w:val="000000"/>
                <w:sz w:val="20"/>
                <w:szCs w:val="20"/>
              </w:rPr>
              <w:t xml:space="preserve">Liora Engel-Smith, VT Digger, “One size does not fit all: How to navigate the rising Delta variant,” August 1, 2021 </w:t>
            </w:r>
            <w:hyperlink r:id="rId298" w:history="1">
              <w:r w:rsidRPr="005B39E3">
                <w:rPr>
                  <w:rStyle w:val="Hyperlink"/>
                  <w:rFonts w:ascii="Arial" w:eastAsia="Calibri" w:hAnsi="Arial" w:cs="Arial"/>
                  <w:i w:val="0"/>
                  <w:iCs w:val="0"/>
                  <w:sz w:val="20"/>
                  <w:szCs w:val="20"/>
                </w:rPr>
                <w:t>https://vtdigger.org/2021/08/01/one-size-does-not-fit-all-how-to-navigate-the-rising-delta-variant/</w:t>
              </w:r>
            </w:hyperlink>
            <w:r w:rsidRPr="005B39E3">
              <w:rPr>
                <w:rFonts w:ascii="Arial" w:eastAsia="Calibri" w:hAnsi="Arial" w:cs="Arial"/>
                <w:i w:val="0"/>
                <w:iCs w:val="0"/>
                <w:color w:val="000000"/>
                <w:sz w:val="20"/>
                <w:szCs w:val="20"/>
              </w:rPr>
              <w:t xml:space="preserve"> </w:t>
            </w:r>
          </w:p>
        </w:tc>
      </w:tr>
      <w:tr w:rsidR="007A7561" w:rsidRPr="005F2B57" w14:paraId="75DD01B2" w14:textId="77777777" w:rsidTr="00701719">
        <w:trPr>
          <w:trHeight w:val="927"/>
        </w:trPr>
        <w:tc>
          <w:tcPr>
            <w:tcW w:w="516" w:type="pct"/>
          </w:tcPr>
          <w:p w14:paraId="193E0765" w14:textId="77777777" w:rsidR="007A7561" w:rsidRPr="005B39E3" w:rsidRDefault="007A7561" w:rsidP="00701719">
            <w:pPr>
              <w:widowControl w:val="0"/>
              <w:spacing w:afterLines="60" w:after="144"/>
              <w:ind w:right="159"/>
              <w:rPr>
                <w:rFonts w:ascii="Arial" w:hAnsi="Arial" w:cs="Arial"/>
                <w:color w:val="000000"/>
                <w:sz w:val="20"/>
                <w:szCs w:val="20"/>
              </w:rPr>
            </w:pPr>
            <w:r w:rsidRPr="005B39E3">
              <w:rPr>
                <w:rFonts w:ascii="Arial" w:hAnsi="Arial" w:cs="Arial"/>
                <w:color w:val="000000"/>
                <w:sz w:val="20"/>
                <w:szCs w:val="20"/>
              </w:rPr>
              <w:t>2021</w:t>
            </w:r>
          </w:p>
        </w:tc>
        <w:tc>
          <w:tcPr>
            <w:tcW w:w="1037" w:type="pct"/>
          </w:tcPr>
          <w:p w14:paraId="7BAE5F11" w14:textId="77777777" w:rsidR="007A7561" w:rsidRPr="005B39E3" w:rsidRDefault="007A7561" w:rsidP="00701719">
            <w:pPr>
              <w:pStyle w:val="Heading6"/>
              <w:keepNext w:val="0"/>
              <w:keepLines w:val="0"/>
              <w:widowControl w:val="0"/>
              <w:spacing w:before="0" w:afterLines="60" w:after="144"/>
              <w:ind w:right="159"/>
              <w:rPr>
                <w:rFonts w:ascii="Arial" w:eastAsia="Calibri" w:hAnsi="Arial" w:cs="Arial"/>
                <w:i w:val="0"/>
                <w:iCs w:val="0"/>
                <w:color w:val="000000"/>
                <w:sz w:val="20"/>
                <w:szCs w:val="20"/>
              </w:rPr>
            </w:pPr>
            <w:r w:rsidRPr="005B39E3">
              <w:rPr>
                <w:rFonts w:ascii="Arial" w:eastAsia="Calibri" w:hAnsi="Arial" w:cs="Arial"/>
                <w:i w:val="0"/>
                <w:iCs w:val="0"/>
                <w:color w:val="000000"/>
                <w:sz w:val="20"/>
                <w:szCs w:val="20"/>
              </w:rPr>
              <w:t>Quoted in television story</w:t>
            </w:r>
          </w:p>
        </w:tc>
        <w:tc>
          <w:tcPr>
            <w:tcW w:w="3447" w:type="pct"/>
          </w:tcPr>
          <w:p w14:paraId="6B8203E9" w14:textId="77777777" w:rsidR="007A7561" w:rsidRPr="005B39E3" w:rsidRDefault="007A7561" w:rsidP="00701719">
            <w:pPr>
              <w:pStyle w:val="Heading6"/>
              <w:pageBreakBefore/>
              <w:widowControl w:val="0"/>
              <w:spacing w:before="0" w:afterLines="60" w:after="144"/>
              <w:ind w:right="159"/>
              <w:rPr>
                <w:rFonts w:ascii="Arial" w:eastAsia="Calibri" w:hAnsi="Arial" w:cs="Arial"/>
                <w:i w:val="0"/>
                <w:iCs w:val="0"/>
                <w:color w:val="000000"/>
                <w:sz w:val="20"/>
                <w:szCs w:val="20"/>
              </w:rPr>
            </w:pPr>
            <w:r w:rsidRPr="005B39E3">
              <w:rPr>
                <w:rFonts w:ascii="Arial" w:eastAsia="Calibri" w:hAnsi="Arial" w:cs="Arial"/>
                <w:i w:val="0"/>
                <w:iCs w:val="0"/>
                <w:color w:val="000000"/>
                <w:sz w:val="20"/>
                <w:szCs w:val="20"/>
              </w:rPr>
              <w:t xml:space="preserve">Darren Perron, WCAX CBS news affiliate, “You can quote me,” August 1, </w:t>
            </w:r>
            <w:proofErr w:type="gramStart"/>
            <w:r w:rsidRPr="005B39E3">
              <w:rPr>
                <w:rFonts w:ascii="Arial" w:eastAsia="Calibri" w:hAnsi="Arial" w:cs="Arial"/>
                <w:i w:val="0"/>
                <w:iCs w:val="0"/>
                <w:color w:val="000000"/>
                <w:sz w:val="20"/>
                <w:szCs w:val="20"/>
              </w:rPr>
              <w:t>2021</w:t>
            </w:r>
            <w:proofErr w:type="gramEnd"/>
            <w:r w:rsidRPr="005B39E3">
              <w:rPr>
                <w:rFonts w:ascii="Arial" w:eastAsia="Calibri" w:hAnsi="Arial" w:cs="Arial"/>
                <w:i w:val="0"/>
                <w:iCs w:val="0"/>
                <w:color w:val="000000"/>
                <w:sz w:val="20"/>
                <w:szCs w:val="20"/>
              </w:rPr>
              <w:t xml:space="preserve"> </w:t>
            </w:r>
            <w:hyperlink r:id="rId299" w:history="1">
              <w:r w:rsidRPr="005B39E3">
                <w:rPr>
                  <w:rStyle w:val="Hyperlink"/>
                  <w:rFonts w:ascii="Arial" w:eastAsia="Calibri" w:hAnsi="Arial" w:cs="Arial"/>
                  <w:i w:val="0"/>
                  <w:iCs w:val="0"/>
                  <w:sz w:val="20"/>
                  <w:szCs w:val="20"/>
                </w:rPr>
                <w:t>https://www.wcax.com/2021/08/01/ycqm-august-1-2021/</w:t>
              </w:r>
            </w:hyperlink>
            <w:r w:rsidRPr="005B39E3">
              <w:rPr>
                <w:rFonts w:ascii="Arial" w:eastAsia="Calibri" w:hAnsi="Arial" w:cs="Arial"/>
                <w:i w:val="0"/>
                <w:iCs w:val="0"/>
                <w:color w:val="000000"/>
                <w:sz w:val="20"/>
                <w:szCs w:val="20"/>
              </w:rPr>
              <w:t xml:space="preserve"> </w:t>
            </w:r>
          </w:p>
        </w:tc>
      </w:tr>
      <w:tr w:rsidR="007A7561" w:rsidRPr="005F2B57" w14:paraId="29722B37" w14:textId="77777777" w:rsidTr="00701719">
        <w:trPr>
          <w:trHeight w:val="1285"/>
        </w:trPr>
        <w:tc>
          <w:tcPr>
            <w:tcW w:w="516" w:type="pct"/>
          </w:tcPr>
          <w:p w14:paraId="3A96F3D7" w14:textId="77777777" w:rsidR="007A7561" w:rsidRPr="005B39E3" w:rsidRDefault="007A7561" w:rsidP="00701719">
            <w:pPr>
              <w:widowControl w:val="0"/>
              <w:spacing w:afterLines="60" w:after="144"/>
              <w:ind w:right="159"/>
              <w:rPr>
                <w:rFonts w:ascii="Arial" w:hAnsi="Arial" w:cs="Arial"/>
                <w:color w:val="000000"/>
                <w:sz w:val="20"/>
                <w:szCs w:val="20"/>
              </w:rPr>
            </w:pPr>
            <w:r w:rsidRPr="005B39E3">
              <w:rPr>
                <w:rFonts w:ascii="Arial" w:hAnsi="Arial" w:cs="Arial"/>
                <w:color w:val="000000"/>
                <w:sz w:val="20"/>
                <w:szCs w:val="20"/>
              </w:rPr>
              <w:t>2021</w:t>
            </w:r>
          </w:p>
        </w:tc>
        <w:tc>
          <w:tcPr>
            <w:tcW w:w="1037" w:type="pct"/>
          </w:tcPr>
          <w:p w14:paraId="4C15416B" w14:textId="77777777" w:rsidR="007A7561" w:rsidRPr="005B39E3" w:rsidRDefault="007A7561" w:rsidP="00701719">
            <w:pPr>
              <w:pStyle w:val="Heading6"/>
              <w:keepNext w:val="0"/>
              <w:keepLines w:val="0"/>
              <w:widowControl w:val="0"/>
              <w:spacing w:before="0" w:afterLines="60" w:after="144"/>
              <w:ind w:right="159"/>
              <w:rPr>
                <w:rFonts w:ascii="Arial" w:eastAsia="Calibri" w:hAnsi="Arial" w:cs="Arial"/>
                <w:i w:val="0"/>
                <w:iCs w:val="0"/>
                <w:color w:val="000000"/>
                <w:sz w:val="20"/>
                <w:szCs w:val="20"/>
              </w:rPr>
            </w:pPr>
            <w:r w:rsidRPr="005B39E3">
              <w:rPr>
                <w:rFonts w:ascii="Arial" w:eastAsia="Calibri" w:hAnsi="Arial" w:cs="Arial"/>
                <w:i w:val="0"/>
                <w:iCs w:val="0"/>
                <w:color w:val="000000"/>
                <w:sz w:val="20"/>
                <w:szCs w:val="20"/>
              </w:rPr>
              <w:t>Quoted in article</w:t>
            </w:r>
          </w:p>
        </w:tc>
        <w:tc>
          <w:tcPr>
            <w:tcW w:w="3447" w:type="pct"/>
          </w:tcPr>
          <w:p w14:paraId="667B7631" w14:textId="77777777" w:rsidR="007A7561" w:rsidRPr="005B39E3" w:rsidRDefault="007A7561" w:rsidP="00701719">
            <w:pPr>
              <w:pStyle w:val="Heading6"/>
              <w:pageBreakBefore/>
              <w:widowControl w:val="0"/>
              <w:spacing w:before="0" w:afterLines="60" w:after="144"/>
              <w:ind w:right="159"/>
              <w:rPr>
                <w:rFonts w:ascii="Arial" w:eastAsia="Calibri" w:hAnsi="Arial" w:cs="Arial"/>
                <w:i w:val="0"/>
                <w:iCs w:val="0"/>
                <w:color w:val="000000"/>
                <w:sz w:val="20"/>
                <w:szCs w:val="20"/>
              </w:rPr>
            </w:pPr>
            <w:r w:rsidRPr="005B39E3">
              <w:rPr>
                <w:rFonts w:ascii="Arial" w:eastAsia="Calibri" w:hAnsi="Arial" w:cs="Arial"/>
                <w:i w:val="0"/>
                <w:iCs w:val="0"/>
                <w:color w:val="000000"/>
                <w:sz w:val="20"/>
                <w:szCs w:val="20"/>
              </w:rPr>
              <w:t xml:space="preserve">Mike Dougherty and Liora Engel-Smith, VT Digger, “The Deeper Dig: How concerning is the Delta variant in Vermont?” August 3, 2021 </w:t>
            </w:r>
            <w:hyperlink r:id="rId300" w:history="1">
              <w:r w:rsidRPr="005B39E3">
                <w:rPr>
                  <w:rStyle w:val="Hyperlink"/>
                  <w:rFonts w:ascii="Arial" w:eastAsia="Calibri" w:hAnsi="Arial" w:cs="Arial"/>
                  <w:i w:val="0"/>
                  <w:iCs w:val="0"/>
                  <w:sz w:val="20"/>
                  <w:szCs w:val="20"/>
                </w:rPr>
                <w:t>https://vtdigger.org/2021/08/03/the-deeper-dig-how-concerning-is-the-delta-variant-in-vermont/</w:t>
              </w:r>
            </w:hyperlink>
            <w:r w:rsidRPr="005B39E3">
              <w:rPr>
                <w:rFonts w:ascii="Arial" w:eastAsia="Calibri" w:hAnsi="Arial" w:cs="Arial"/>
                <w:i w:val="0"/>
                <w:iCs w:val="0"/>
                <w:color w:val="000000"/>
                <w:sz w:val="20"/>
                <w:szCs w:val="20"/>
              </w:rPr>
              <w:t xml:space="preserve"> </w:t>
            </w:r>
          </w:p>
        </w:tc>
      </w:tr>
      <w:tr w:rsidR="007A7561" w:rsidRPr="005F2B57" w14:paraId="0873A762" w14:textId="77777777" w:rsidTr="00701719">
        <w:trPr>
          <w:trHeight w:val="1285"/>
        </w:trPr>
        <w:tc>
          <w:tcPr>
            <w:tcW w:w="516" w:type="pct"/>
          </w:tcPr>
          <w:p w14:paraId="1BF0A8A9" w14:textId="77777777" w:rsidR="007A7561" w:rsidRPr="005B39E3" w:rsidRDefault="007A7561" w:rsidP="00701719">
            <w:pPr>
              <w:widowControl w:val="0"/>
              <w:spacing w:afterLines="60" w:after="144"/>
              <w:ind w:right="159"/>
              <w:rPr>
                <w:rFonts w:ascii="Arial" w:hAnsi="Arial" w:cs="Arial"/>
                <w:color w:val="000000"/>
                <w:sz w:val="20"/>
                <w:szCs w:val="20"/>
              </w:rPr>
            </w:pPr>
            <w:r w:rsidRPr="005B39E3">
              <w:rPr>
                <w:rFonts w:ascii="Arial" w:hAnsi="Arial" w:cs="Arial"/>
                <w:color w:val="000000"/>
                <w:sz w:val="20"/>
                <w:szCs w:val="20"/>
              </w:rPr>
              <w:t>2021</w:t>
            </w:r>
          </w:p>
        </w:tc>
        <w:tc>
          <w:tcPr>
            <w:tcW w:w="1037" w:type="pct"/>
          </w:tcPr>
          <w:p w14:paraId="7A832066" w14:textId="77777777" w:rsidR="007A7561" w:rsidRPr="005B39E3" w:rsidRDefault="007A7561" w:rsidP="00701719">
            <w:pPr>
              <w:pStyle w:val="Heading6"/>
              <w:keepNext w:val="0"/>
              <w:keepLines w:val="0"/>
              <w:widowControl w:val="0"/>
              <w:spacing w:before="0" w:afterLines="60" w:after="144"/>
              <w:ind w:right="159"/>
              <w:rPr>
                <w:rFonts w:ascii="Arial" w:eastAsia="Calibri" w:hAnsi="Arial" w:cs="Arial"/>
                <w:i w:val="0"/>
                <w:iCs w:val="0"/>
                <w:color w:val="000000"/>
                <w:sz w:val="20"/>
                <w:szCs w:val="20"/>
              </w:rPr>
            </w:pPr>
            <w:r w:rsidRPr="005B39E3">
              <w:rPr>
                <w:rFonts w:ascii="Arial" w:eastAsia="Calibri" w:hAnsi="Arial" w:cs="Arial"/>
                <w:i w:val="0"/>
                <w:iCs w:val="0"/>
                <w:color w:val="000000"/>
                <w:sz w:val="20"/>
                <w:szCs w:val="20"/>
              </w:rPr>
              <w:t>Quoted in television story</w:t>
            </w:r>
          </w:p>
        </w:tc>
        <w:tc>
          <w:tcPr>
            <w:tcW w:w="3447" w:type="pct"/>
          </w:tcPr>
          <w:p w14:paraId="137EF46D" w14:textId="77777777" w:rsidR="007A7561" w:rsidRPr="005B39E3" w:rsidRDefault="007A7561" w:rsidP="00701719">
            <w:pPr>
              <w:pStyle w:val="Heading6"/>
              <w:pageBreakBefore/>
              <w:widowControl w:val="0"/>
              <w:spacing w:before="0" w:afterLines="60" w:after="144"/>
              <w:ind w:right="159"/>
              <w:rPr>
                <w:rFonts w:ascii="Arial" w:eastAsia="Calibri" w:hAnsi="Arial" w:cs="Arial"/>
                <w:i w:val="0"/>
                <w:iCs w:val="0"/>
                <w:color w:val="000000"/>
                <w:sz w:val="20"/>
                <w:szCs w:val="20"/>
              </w:rPr>
            </w:pPr>
            <w:r w:rsidRPr="005B39E3">
              <w:rPr>
                <w:rFonts w:ascii="Arial" w:eastAsia="Calibri" w:hAnsi="Arial" w:cs="Arial"/>
                <w:i w:val="0"/>
                <w:iCs w:val="0"/>
                <w:color w:val="000000"/>
                <w:sz w:val="20"/>
                <w:szCs w:val="20"/>
              </w:rPr>
              <w:t xml:space="preserve">Darren Perron, WCAX CBS news affiliate, “What you need to know about rise of delta variant of COVID,” August 2, 2021 </w:t>
            </w:r>
            <w:hyperlink r:id="rId301" w:history="1">
              <w:r w:rsidRPr="005B39E3">
                <w:rPr>
                  <w:rStyle w:val="Hyperlink"/>
                  <w:rFonts w:ascii="Arial" w:eastAsia="Calibri" w:hAnsi="Arial" w:cs="Arial"/>
                  <w:i w:val="0"/>
                  <w:iCs w:val="0"/>
                  <w:sz w:val="20"/>
                  <w:szCs w:val="20"/>
                </w:rPr>
                <w:t>https://www.wcax.com/2021/08/02/what-you-need-know-about-rise-delta-variant-covid/</w:t>
              </w:r>
            </w:hyperlink>
            <w:r w:rsidRPr="005B39E3">
              <w:rPr>
                <w:rFonts w:ascii="Arial" w:eastAsia="Calibri" w:hAnsi="Arial" w:cs="Arial"/>
                <w:i w:val="0"/>
                <w:iCs w:val="0"/>
                <w:color w:val="000000"/>
                <w:sz w:val="20"/>
                <w:szCs w:val="20"/>
              </w:rPr>
              <w:t xml:space="preserve"> </w:t>
            </w:r>
          </w:p>
        </w:tc>
      </w:tr>
      <w:tr w:rsidR="007A7561" w:rsidRPr="005F2B57" w14:paraId="0D87502B" w14:textId="77777777" w:rsidTr="00701719">
        <w:trPr>
          <w:trHeight w:val="1285"/>
        </w:trPr>
        <w:tc>
          <w:tcPr>
            <w:tcW w:w="516" w:type="pct"/>
          </w:tcPr>
          <w:p w14:paraId="57E90D67" w14:textId="77777777" w:rsidR="007A7561" w:rsidRPr="005B39E3" w:rsidRDefault="007A7561" w:rsidP="00701719">
            <w:pPr>
              <w:widowControl w:val="0"/>
              <w:spacing w:afterLines="60" w:after="144"/>
              <w:ind w:right="159"/>
              <w:rPr>
                <w:rFonts w:ascii="Arial" w:hAnsi="Arial" w:cs="Arial"/>
                <w:color w:val="000000"/>
                <w:sz w:val="20"/>
                <w:szCs w:val="20"/>
              </w:rPr>
            </w:pPr>
            <w:r w:rsidRPr="005B39E3">
              <w:rPr>
                <w:rFonts w:ascii="Arial" w:hAnsi="Arial" w:cs="Arial"/>
                <w:color w:val="000000"/>
                <w:sz w:val="20"/>
                <w:szCs w:val="20"/>
              </w:rPr>
              <w:t>2021</w:t>
            </w:r>
          </w:p>
        </w:tc>
        <w:tc>
          <w:tcPr>
            <w:tcW w:w="1037" w:type="pct"/>
          </w:tcPr>
          <w:p w14:paraId="22B4081A" w14:textId="77777777" w:rsidR="007A7561" w:rsidRPr="005B39E3" w:rsidRDefault="007A7561" w:rsidP="00701719">
            <w:pPr>
              <w:pStyle w:val="Heading6"/>
              <w:keepNext w:val="0"/>
              <w:keepLines w:val="0"/>
              <w:widowControl w:val="0"/>
              <w:spacing w:before="0" w:afterLines="60" w:after="144"/>
              <w:ind w:right="159"/>
              <w:rPr>
                <w:rFonts w:ascii="Arial" w:eastAsia="Calibri" w:hAnsi="Arial" w:cs="Arial"/>
                <w:i w:val="0"/>
                <w:iCs w:val="0"/>
                <w:color w:val="000000"/>
                <w:sz w:val="20"/>
                <w:szCs w:val="20"/>
              </w:rPr>
            </w:pPr>
            <w:r w:rsidRPr="005B39E3">
              <w:rPr>
                <w:rFonts w:ascii="Arial" w:eastAsia="Calibri" w:hAnsi="Arial" w:cs="Arial"/>
                <w:i w:val="0"/>
                <w:iCs w:val="0"/>
                <w:color w:val="000000"/>
                <w:sz w:val="20"/>
                <w:szCs w:val="20"/>
              </w:rPr>
              <w:t>Quoted in article</w:t>
            </w:r>
          </w:p>
        </w:tc>
        <w:tc>
          <w:tcPr>
            <w:tcW w:w="3447" w:type="pct"/>
          </w:tcPr>
          <w:p w14:paraId="6FA7A58F" w14:textId="77777777" w:rsidR="007A7561" w:rsidRPr="005B39E3" w:rsidRDefault="007A7561" w:rsidP="00701719">
            <w:pPr>
              <w:pStyle w:val="Heading6"/>
              <w:pageBreakBefore/>
              <w:widowControl w:val="0"/>
              <w:spacing w:before="0" w:afterLines="60" w:after="144"/>
              <w:ind w:right="159"/>
              <w:rPr>
                <w:rFonts w:ascii="Arial" w:eastAsia="Calibri" w:hAnsi="Arial" w:cs="Arial"/>
                <w:i w:val="0"/>
                <w:iCs w:val="0"/>
                <w:color w:val="000000"/>
                <w:sz w:val="20"/>
                <w:szCs w:val="20"/>
              </w:rPr>
            </w:pPr>
            <w:r w:rsidRPr="005B39E3">
              <w:rPr>
                <w:rFonts w:ascii="Arial" w:eastAsia="Calibri" w:hAnsi="Arial" w:cs="Arial"/>
                <w:i w:val="0"/>
                <w:iCs w:val="0"/>
                <w:color w:val="000000"/>
                <w:sz w:val="20"/>
                <w:szCs w:val="20"/>
              </w:rPr>
              <w:t xml:space="preserve">Mike Dougherty, Liora Engel-Smith and Lola </w:t>
            </w:r>
            <w:proofErr w:type="spellStart"/>
            <w:r w:rsidRPr="005B39E3">
              <w:rPr>
                <w:rFonts w:ascii="Arial" w:eastAsia="Calibri" w:hAnsi="Arial" w:cs="Arial"/>
                <w:i w:val="0"/>
                <w:iCs w:val="0"/>
                <w:color w:val="000000"/>
                <w:sz w:val="20"/>
                <w:szCs w:val="20"/>
              </w:rPr>
              <w:t>Duffort</w:t>
            </w:r>
            <w:proofErr w:type="spellEnd"/>
            <w:r w:rsidRPr="005B39E3">
              <w:rPr>
                <w:rFonts w:ascii="Arial" w:eastAsia="Calibri" w:hAnsi="Arial" w:cs="Arial"/>
                <w:i w:val="0"/>
                <w:iCs w:val="0"/>
                <w:color w:val="000000"/>
                <w:sz w:val="20"/>
                <w:szCs w:val="20"/>
              </w:rPr>
              <w:t xml:space="preserve">, VT Digger, “‘Substantial’ Covid spread places Chittenden and Essex counties under new CDC masking guidance,” August 2, 2021 </w:t>
            </w:r>
            <w:hyperlink r:id="rId302" w:history="1">
              <w:r w:rsidRPr="005B39E3">
                <w:rPr>
                  <w:rStyle w:val="Hyperlink"/>
                  <w:rFonts w:ascii="Arial" w:eastAsia="Calibri" w:hAnsi="Arial" w:cs="Arial"/>
                  <w:i w:val="0"/>
                  <w:iCs w:val="0"/>
                  <w:sz w:val="20"/>
                  <w:szCs w:val="20"/>
                </w:rPr>
                <w:t>https://vtdigger.org/2021/08/02/substantial-covid-spread-places-chittenden-and-essex-counties-under-new-cdc-masking-guidance/</w:t>
              </w:r>
            </w:hyperlink>
            <w:r w:rsidRPr="005B39E3">
              <w:rPr>
                <w:rFonts w:ascii="Arial" w:eastAsia="Calibri" w:hAnsi="Arial" w:cs="Arial"/>
                <w:i w:val="0"/>
                <w:iCs w:val="0"/>
                <w:color w:val="000000"/>
                <w:sz w:val="20"/>
                <w:szCs w:val="20"/>
              </w:rPr>
              <w:t xml:space="preserve"> </w:t>
            </w:r>
          </w:p>
        </w:tc>
      </w:tr>
      <w:tr w:rsidR="007A7561" w:rsidRPr="00DC3E45" w14:paraId="1925BCF2" w14:textId="77777777" w:rsidTr="00701719">
        <w:trPr>
          <w:trHeight w:val="1285"/>
        </w:trPr>
        <w:tc>
          <w:tcPr>
            <w:tcW w:w="516" w:type="pct"/>
          </w:tcPr>
          <w:p w14:paraId="1B1B46C8" w14:textId="77777777" w:rsidR="007A7561" w:rsidRPr="005B39E3" w:rsidRDefault="007A7561" w:rsidP="00701719">
            <w:pPr>
              <w:widowControl w:val="0"/>
              <w:spacing w:afterLines="60" w:after="144"/>
              <w:ind w:right="159"/>
              <w:rPr>
                <w:rFonts w:ascii="Arial" w:hAnsi="Arial" w:cs="Arial"/>
                <w:b/>
                <w:bCs/>
                <w:color w:val="000000"/>
                <w:sz w:val="20"/>
                <w:szCs w:val="20"/>
              </w:rPr>
            </w:pPr>
            <w:r w:rsidRPr="005B39E3">
              <w:rPr>
                <w:rFonts w:ascii="Arial" w:hAnsi="Arial" w:cs="Arial"/>
                <w:b/>
                <w:bCs/>
                <w:color w:val="000000"/>
                <w:sz w:val="20"/>
                <w:szCs w:val="20"/>
              </w:rPr>
              <w:t>2021</w:t>
            </w:r>
          </w:p>
        </w:tc>
        <w:tc>
          <w:tcPr>
            <w:tcW w:w="1037" w:type="pct"/>
          </w:tcPr>
          <w:p w14:paraId="0077333D" w14:textId="77777777" w:rsidR="007A7561" w:rsidRPr="005B39E3" w:rsidRDefault="007A7561" w:rsidP="00701719">
            <w:pPr>
              <w:pStyle w:val="Heading6"/>
              <w:keepNext w:val="0"/>
              <w:keepLines w:val="0"/>
              <w:widowControl w:val="0"/>
              <w:spacing w:before="0" w:afterLines="60" w:after="144"/>
              <w:ind w:right="159"/>
              <w:rPr>
                <w:rFonts w:ascii="Arial" w:eastAsia="Calibri" w:hAnsi="Arial" w:cs="Arial"/>
                <w:b/>
                <w:bCs/>
                <w:i w:val="0"/>
                <w:iCs w:val="0"/>
                <w:color w:val="000000"/>
                <w:sz w:val="20"/>
                <w:szCs w:val="20"/>
              </w:rPr>
            </w:pPr>
            <w:r w:rsidRPr="005B39E3">
              <w:rPr>
                <w:rFonts w:ascii="Arial" w:eastAsia="Calibri" w:hAnsi="Arial" w:cs="Arial"/>
                <w:b/>
                <w:bCs/>
                <w:i w:val="0"/>
                <w:iCs w:val="0"/>
                <w:color w:val="000000"/>
                <w:sz w:val="20"/>
                <w:szCs w:val="20"/>
              </w:rPr>
              <w:t>Quoted in article</w:t>
            </w:r>
          </w:p>
        </w:tc>
        <w:tc>
          <w:tcPr>
            <w:tcW w:w="3447" w:type="pct"/>
          </w:tcPr>
          <w:p w14:paraId="77F550B2" w14:textId="77777777" w:rsidR="007A7561" w:rsidRPr="005B39E3" w:rsidRDefault="007A7561" w:rsidP="00701719">
            <w:pPr>
              <w:pStyle w:val="Heading6"/>
              <w:pageBreakBefore/>
              <w:widowControl w:val="0"/>
              <w:spacing w:before="0" w:afterLines="60" w:after="144"/>
              <w:ind w:right="159"/>
              <w:rPr>
                <w:rFonts w:ascii="Arial" w:eastAsia="Calibri" w:hAnsi="Arial" w:cs="Arial"/>
                <w:b/>
                <w:bCs/>
                <w:i w:val="0"/>
                <w:iCs w:val="0"/>
                <w:color w:val="000000"/>
                <w:sz w:val="20"/>
                <w:szCs w:val="20"/>
              </w:rPr>
            </w:pPr>
            <w:r w:rsidRPr="005B39E3">
              <w:rPr>
                <w:rFonts w:ascii="Arial" w:eastAsia="Calibri" w:hAnsi="Arial" w:cs="Arial"/>
                <w:b/>
                <w:bCs/>
                <w:i w:val="0"/>
                <w:iCs w:val="0"/>
                <w:color w:val="000000"/>
                <w:sz w:val="20"/>
                <w:szCs w:val="20"/>
              </w:rPr>
              <w:t xml:space="preserve">Jack Lyons, The Boston Globe, “As COVID-19 cases climb, Boston outdoor events take varying approaches to mask wearing, reducing capacity,” August 8, 2021 </w:t>
            </w:r>
            <w:hyperlink r:id="rId303" w:history="1">
              <w:r w:rsidRPr="005B39E3">
                <w:rPr>
                  <w:rStyle w:val="Hyperlink"/>
                  <w:rFonts w:ascii="Arial" w:eastAsia="Calibri" w:hAnsi="Arial" w:cs="Arial"/>
                  <w:b/>
                  <w:bCs/>
                  <w:i w:val="0"/>
                  <w:iCs w:val="0"/>
                  <w:sz w:val="20"/>
                  <w:szCs w:val="20"/>
                </w:rPr>
                <w:t>https://www.bostonglobe.com/2021/08/08/metro/cases-climb-how-are-outdoor-events-handling-covid-19/</w:t>
              </w:r>
            </w:hyperlink>
            <w:r w:rsidRPr="005B39E3">
              <w:rPr>
                <w:rFonts w:ascii="Arial" w:eastAsia="Calibri" w:hAnsi="Arial" w:cs="Arial"/>
                <w:b/>
                <w:bCs/>
                <w:i w:val="0"/>
                <w:iCs w:val="0"/>
                <w:color w:val="000000"/>
                <w:sz w:val="20"/>
                <w:szCs w:val="20"/>
              </w:rPr>
              <w:t xml:space="preserve"> </w:t>
            </w:r>
          </w:p>
        </w:tc>
      </w:tr>
      <w:tr w:rsidR="007A7561" w:rsidRPr="005F2B57" w14:paraId="3469E889" w14:textId="77777777" w:rsidTr="00701719">
        <w:trPr>
          <w:trHeight w:val="1285"/>
        </w:trPr>
        <w:tc>
          <w:tcPr>
            <w:tcW w:w="516" w:type="pct"/>
          </w:tcPr>
          <w:p w14:paraId="57CE4DBB" w14:textId="77777777" w:rsidR="007A7561" w:rsidRPr="005B39E3" w:rsidRDefault="007A7561" w:rsidP="00701719">
            <w:pPr>
              <w:widowControl w:val="0"/>
              <w:spacing w:afterLines="60" w:after="144"/>
              <w:ind w:right="159"/>
              <w:rPr>
                <w:rFonts w:ascii="Arial" w:hAnsi="Arial" w:cs="Arial"/>
                <w:color w:val="000000"/>
                <w:sz w:val="20"/>
                <w:szCs w:val="20"/>
              </w:rPr>
            </w:pPr>
            <w:r w:rsidRPr="005B39E3">
              <w:rPr>
                <w:rFonts w:ascii="Arial" w:hAnsi="Arial" w:cs="Arial"/>
                <w:color w:val="000000"/>
                <w:sz w:val="20"/>
                <w:szCs w:val="20"/>
              </w:rPr>
              <w:t>2021</w:t>
            </w:r>
          </w:p>
        </w:tc>
        <w:tc>
          <w:tcPr>
            <w:tcW w:w="1037" w:type="pct"/>
          </w:tcPr>
          <w:p w14:paraId="2088D328" w14:textId="77777777" w:rsidR="007A7561" w:rsidRPr="005B39E3" w:rsidRDefault="007A7561" w:rsidP="00701719">
            <w:pPr>
              <w:pStyle w:val="Heading6"/>
              <w:keepNext w:val="0"/>
              <w:keepLines w:val="0"/>
              <w:widowControl w:val="0"/>
              <w:spacing w:before="0" w:afterLines="60" w:after="144"/>
              <w:ind w:right="159"/>
              <w:rPr>
                <w:rFonts w:ascii="Arial" w:eastAsia="Calibri" w:hAnsi="Arial" w:cs="Arial"/>
                <w:i w:val="0"/>
                <w:iCs w:val="0"/>
                <w:color w:val="000000"/>
                <w:sz w:val="20"/>
                <w:szCs w:val="20"/>
              </w:rPr>
            </w:pPr>
            <w:r w:rsidRPr="005B39E3">
              <w:rPr>
                <w:rFonts w:ascii="Arial" w:eastAsia="Calibri" w:hAnsi="Arial" w:cs="Arial"/>
                <w:i w:val="0"/>
                <w:iCs w:val="0"/>
                <w:color w:val="000000"/>
                <w:sz w:val="20"/>
                <w:szCs w:val="20"/>
              </w:rPr>
              <w:t>Quoted in article</w:t>
            </w:r>
          </w:p>
        </w:tc>
        <w:tc>
          <w:tcPr>
            <w:tcW w:w="3447" w:type="pct"/>
          </w:tcPr>
          <w:p w14:paraId="3C195F4D" w14:textId="77777777" w:rsidR="007A7561" w:rsidRPr="005B39E3" w:rsidRDefault="007A7561" w:rsidP="00701719">
            <w:pPr>
              <w:pStyle w:val="Heading6"/>
              <w:pageBreakBefore/>
              <w:widowControl w:val="0"/>
              <w:spacing w:before="0" w:afterLines="60" w:after="144"/>
              <w:ind w:right="159"/>
              <w:rPr>
                <w:rFonts w:ascii="Arial" w:eastAsia="Calibri" w:hAnsi="Arial" w:cs="Arial"/>
                <w:i w:val="0"/>
                <w:iCs w:val="0"/>
                <w:color w:val="000000"/>
                <w:sz w:val="20"/>
                <w:szCs w:val="20"/>
              </w:rPr>
            </w:pPr>
            <w:r w:rsidRPr="005B39E3">
              <w:rPr>
                <w:rFonts w:ascii="Arial" w:eastAsia="Calibri" w:hAnsi="Arial" w:cs="Arial"/>
                <w:i w:val="0"/>
                <w:iCs w:val="0"/>
                <w:color w:val="000000"/>
                <w:sz w:val="20"/>
                <w:szCs w:val="20"/>
              </w:rPr>
              <w:t xml:space="preserve">Lola </w:t>
            </w:r>
            <w:proofErr w:type="spellStart"/>
            <w:r w:rsidRPr="005B39E3">
              <w:rPr>
                <w:rFonts w:ascii="Arial" w:eastAsia="Calibri" w:hAnsi="Arial" w:cs="Arial"/>
                <w:i w:val="0"/>
                <w:iCs w:val="0"/>
                <w:color w:val="000000"/>
                <w:sz w:val="20"/>
                <w:szCs w:val="20"/>
              </w:rPr>
              <w:t>Duffort</w:t>
            </w:r>
            <w:proofErr w:type="spellEnd"/>
            <w:r w:rsidRPr="005B39E3">
              <w:rPr>
                <w:rFonts w:ascii="Arial" w:eastAsia="Calibri" w:hAnsi="Arial" w:cs="Arial"/>
                <w:i w:val="0"/>
                <w:iCs w:val="0"/>
                <w:color w:val="000000"/>
                <w:sz w:val="20"/>
                <w:szCs w:val="20"/>
              </w:rPr>
              <w:t xml:space="preserve">, VT Digger, “As cases surge, experts call for stronger mitigation steps in schools,” August 9, 2021 </w:t>
            </w:r>
            <w:hyperlink r:id="rId304" w:history="1">
              <w:r w:rsidRPr="005B39E3">
                <w:rPr>
                  <w:rStyle w:val="Hyperlink"/>
                  <w:rFonts w:ascii="Arial" w:eastAsia="Calibri" w:hAnsi="Arial" w:cs="Arial"/>
                  <w:i w:val="0"/>
                  <w:iCs w:val="0"/>
                  <w:sz w:val="20"/>
                  <w:szCs w:val="20"/>
                </w:rPr>
                <w:t>https://vtdigger.org/2021/08/09/as-cases-surge-experts-call-for-stronger-mitigation-steps-in-schools/?fbclid=IwAR3LUySZ-0GighVq07Tnl0p85SeUzbGMaFXgYmeU5Ans-vKR3mq3KUUb6Rs</w:t>
              </w:r>
            </w:hyperlink>
            <w:r w:rsidRPr="005B39E3">
              <w:rPr>
                <w:rFonts w:ascii="Arial" w:eastAsia="Calibri" w:hAnsi="Arial" w:cs="Arial"/>
                <w:i w:val="0"/>
                <w:iCs w:val="0"/>
                <w:color w:val="000000"/>
                <w:sz w:val="20"/>
                <w:szCs w:val="20"/>
              </w:rPr>
              <w:t xml:space="preserve"> </w:t>
            </w:r>
          </w:p>
        </w:tc>
      </w:tr>
      <w:tr w:rsidR="007A7561" w:rsidRPr="005F2B57" w14:paraId="611AC7FF" w14:textId="77777777" w:rsidTr="00701719">
        <w:trPr>
          <w:trHeight w:val="1285"/>
        </w:trPr>
        <w:tc>
          <w:tcPr>
            <w:tcW w:w="516" w:type="pct"/>
          </w:tcPr>
          <w:p w14:paraId="5E0AA842" w14:textId="77777777" w:rsidR="007A7561" w:rsidRPr="005B39E3" w:rsidRDefault="007A7561" w:rsidP="00701719">
            <w:pPr>
              <w:widowControl w:val="0"/>
              <w:spacing w:afterLines="60" w:after="144"/>
              <w:ind w:right="159"/>
              <w:rPr>
                <w:rFonts w:ascii="Arial" w:hAnsi="Arial" w:cs="Arial"/>
                <w:color w:val="000000"/>
                <w:sz w:val="20"/>
                <w:szCs w:val="20"/>
              </w:rPr>
            </w:pPr>
            <w:r w:rsidRPr="005B39E3">
              <w:rPr>
                <w:rFonts w:ascii="Arial" w:hAnsi="Arial" w:cs="Arial"/>
                <w:color w:val="000000"/>
                <w:sz w:val="20"/>
                <w:szCs w:val="20"/>
              </w:rPr>
              <w:t>2021</w:t>
            </w:r>
          </w:p>
        </w:tc>
        <w:tc>
          <w:tcPr>
            <w:tcW w:w="1037" w:type="pct"/>
          </w:tcPr>
          <w:p w14:paraId="59E5D9AC" w14:textId="77777777" w:rsidR="007A7561" w:rsidRPr="005B39E3" w:rsidRDefault="007A7561" w:rsidP="00701719">
            <w:pPr>
              <w:pStyle w:val="Heading6"/>
              <w:keepNext w:val="0"/>
              <w:keepLines w:val="0"/>
              <w:widowControl w:val="0"/>
              <w:spacing w:before="0" w:afterLines="60" w:after="144"/>
              <w:ind w:right="159"/>
              <w:rPr>
                <w:rFonts w:ascii="Arial" w:eastAsia="Calibri" w:hAnsi="Arial" w:cs="Arial"/>
                <w:i w:val="0"/>
                <w:iCs w:val="0"/>
                <w:color w:val="000000"/>
                <w:sz w:val="20"/>
                <w:szCs w:val="20"/>
              </w:rPr>
            </w:pPr>
            <w:r w:rsidRPr="005B39E3">
              <w:rPr>
                <w:rFonts w:ascii="Arial" w:eastAsia="Calibri" w:hAnsi="Arial" w:cs="Arial"/>
                <w:i w:val="0"/>
                <w:iCs w:val="0"/>
                <w:color w:val="000000"/>
                <w:sz w:val="20"/>
                <w:szCs w:val="20"/>
              </w:rPr>
              <w:t>Quoted in article</w:t>
            </w:r>
          </w:p>
        </w:tc>
        <w:tc>
          <w:tcPr>
            <w:tcW w:w="3447" w:type="pct"/>
          </w:tcPr>
          <w:p w14:paraId="61DC7253" w14:textId="77777777" w:rsidR="007A7561" w:rsidRPr="005B39E3" w:rsidRDefault="007A7561" w:rsidP="00701719">
            <w:pPr>
              <w:pStyle w:val="Heading6"/>
              <w:pageBreakBefore/>
              <w:widowControl w:val="0"/>
              <w:spacing w:before="0" w:afterLines="60" w:after="144"/>
              <w:ind w:right="159"/>
              <w:rPr>
                <w:rFonts w:ascii="Arial" w:eastAsia="Calibri" w:hAnsi="Arial" w:cs="Arial"/>
                <w:i w:val="0"/>
                <w:iCs w:val="0"/>
                <w:color w:val="000000"/>
                <w:sz w:val="20"/>
                <w:szCs w:val="20"/>
              </w:rPr>
            </w:pPr>
            <w:r w:rsidRPr="005B39E3">
              <w:rPr>
                <w:rFonts w:ascii="Arial" w:eastAsia="Calibri" w:hAnsi="Arial" w:cs="Arial"/>
                <w:i w:val="0"/>
                <w:iCs w:val="0"/>
                <w:color w:val="000000"/>
                <w:sz w:val="20"/>
                <w:szCs w:val="20"/>
              </w:rPr>
              <w:t xml:space="preserve">Elizabeth Murray, Burlington Free Press, “5 things to know about the COVID-19 delta variant, which is dominating in Vermont,” August 12, 2021 </w:t>
            </w:r>
            <w:hyperlink r:id="rId305" w:history="1">
              <w:r w:rsidRPr="005B39E3">
                <w:rPr>
                  <w:rStyle w:val="Hyperlink"/>
                  <w:rFonts w:ascii="Arial" w:eastAsia="Calibri" w:hAnsi="Arial" w:cs="Arial"/>
                  <w:i w:val="0"/>
                  <w:iCs w:val="0"/>
                  <w:sz w:val="20"/>
                  <w:szCs w:val="20"/>
                </w:rPr>
                <w:t>https://www.burlingtonfreepress.com/story/news/local/2021/08/12/covid-19-delta-variant-vt-infectious-disease-expert/8105101002/</w:t>
              </w:r>
            </w:hyperlink>
            <w:r w:rsidRPr="005B39E3">
              <w:rPr>
                <w:rFonts w:ascii="Arial" w:eastAsia="Calibri" w:hAnsi="Arial" w:cs="Arial"/>
                <w:i w:val="0"/>
                <w:iCs w:val="0"/>
                <w:color w:val="000000"/>
                <w:sz w:val="20"/>
                <w:szCs w:val="20"/>
              </w:rPr>
              <w:t xml:space="preserve"> </w:t>
            </w:r>
          </w:p>
        </w:tc>
      </w:tr>
      <w:tr w:rsidR="007A7561" w:rsidRPr="005F2B57" w14:paraId="5E0D1296" w14:textId="77777777" w:rsidTr="00701719">
        <w:trPr>
          <w:trHeight w:val="1285"/>
        </w:trPr>
        <w:tc>
          <w:tcPr>
            <w:tcW w:w="516" w:type="pct"/>
          </w:tcPr>
          <w:p w14:paraId="5B77666A" w14:textId="77777777" w:rsidR="007A7561" w:rsidRPr="005B39E3" w:rsidRDefault="007A7561" w:rsidP="00701719">
            <w:pPr>
              <w:widowControl w:val="0"/>
              <w:spacing w:afterLines="60" w:after="144"/>
              <w:ind w:right="159"/>
              <w:rPr>
                <w:rFonts w:ascii="Arial" w:hAnsi="Arial" w:cs="Arial"/>
                <w:color w:val="000000"/>
                <w:sz w:val="20"/>
                <w:szCs w:val="20"/>
              </w:rPr>
            </w:pPr>
            <w:r w:rsidRPr="005B39E3">
              <w:rPr>
                <w:rFonts w:ascii="Arial" w:hAnsi="Arial" w:cs="Arial"/>
                <w:color w:val="000000"/>
                <w:sz w:val="20"/>
                <w:szCs w:val="20"/>
              </w:rPr>
              <w:t>2021</w:t>
            </w:r>
          </w:p>
        </w:tc>
        <w:tc>
          <w:tcPr>
            <w:tcW w:w="1037" w:type="pct"/>
          </w:tcPr>
          <w:p w14:paraId="0EA0D61D" w14:textId="77777777" w:rsidR="007A7561" w:rsidRPr="005B39E3" w:rsidRDefault="007A7561" w:rsidP="00701719">
            <w:pPr>
              <w:pStyle w:val="Heading6"/>
              <w:keepNext w:val="0"/>
              <w:keepLines w:val="0"/>
              <w:widowControl w:val="0"/>
              <w:spacing w:before="0" w:afterLines="60" w:after="144"/>
              <w:ind w:right="159"/>
              <w:rPr>
                <w:rFonts w:ascii="Arial" w:eastAsia="Calibri" w:hAnsi="Arial" w:cs="Arial"/>
                <w:i w:val="0"/>
                <w:iCs w:val="0"/>
                <w:color w:val="000000"/>
                <w:sz w:val="20"/>
                <w:szCs w:val="20"/>
              </w:rPr>
            </w:pPr>
            <w:r w:rsidRPr="005B39E3">
              <w:rPr>
                <w:rFonts w:ascii="Arial" w:eastAsia="Calibri" w:hAnsi="Arial" w:cs="Arial"/>
                <w:i w:val="0"/>
                <w:iCs w:val="0"/>
                <w:color w:val="000000"/>
                <w:sz w:val="20"/>
                <w:szCs w:val="20"/>
              </w:rPr>
              <w:t>Quoted in article</w:t>
            </w:r>
          </w:p>
        </w:tc>
        <w:tc>
          <w:tcPr>
            <w:tcW w:w="3447" w:type="pct"/>
          </w:tcPr>
          <w:p w14:paraId="4B42D5B3" w14:textId="77777777" w:rsidR="007A7561" w:rsidRPr="005B39E3" w:rsidRDefault="007A7561" w:rsidP="00701719">
            <w:pPr>
              <w:pStyle w:val="Heading6"/>
              <w:pageBreakBefore/>
              <w:widowControl w:val="0"/>
              <w:spacing w:before="0" w:afterLines="60" w:after="144"/>
              <w:ind w:right="159"/>
              <w:rPr>
                <w:rFonts w:ascii="Arial" w:eastAsia="Calibri" w:hAnsi="Arial" w:cs="Arial"/>
                <w:i w:val="0"/>
                <w:iCs w:val="0"/>
                <w:color w:val="000000"/>
                <w:sz w:val="20"/>
                <w:szCs w:val="20"/>
              </w:rPr>
            </w:pPr>
            <w:r w:rsidRPr="005B39E3">
              <w:rPr>
                <w:rFonts w:ascii="Arial" w:eastAsia="Calibri" w:hAnsi="Arial" w:cs="Arial"/>
                <w:i w:val="0"/>
                <w:iCs w:val="0"/>
                <w:color w:val="000000"/>
                <w:sz w:val="20"/>
                <w:szCs w:val="20"/>
              </w:rPr>
              <w:t xml:space="preserve">Lola Dufort, VT Digger, “Should workers in schools and </w:t>
            </w:r>
            <w:proofErr w:type="gramStart"/>
            <w:r w:rsidRPr="005B39E3">
              <w:rPr>
                <w:rFonts w:ascii="Arial" w:eastAsia="Calibri" w:hAnsi="Arial" w:cs="Arial"/>
                <w:i w:val="0"/>
                <w:iCs w:val="0"/>
                <w:color w:val="000000"/>
                <w:sz w:val="20"/>
                <w:szCs w:val="20"/>
              </w:rPr>
              <w:t>child care</w:t>
            </w:r>
            <w:proofErr w:type="gramEnd"/>
            <w:r w:rsidRPr="005B39E3">
              <w:rPr>
                <w:rFonts w:ascii="Arial" w:eastAsia="Calibri" w:hAnsi="Arial" w:cs="Arial"/>
                <w:i w:val="0"/>
                <w:iCs w:val="0"/>
                <w:color w:val="000000"/>
                <w:sz w:val="20"/>
                <w:szCs w:val="20"/>
              </w:rPr>
              <w:t xml:space="preserve"> facilities be required to vaccinate?” August 12, 2021 </w:t>
            </w:r>
            <w:hyperlink r:id="rId306" w:history="1">
              <w:r w:rsidRPr="005B39E3">
                <w:rPr>
                  <w:rStyle w:val="Hyperlink"/>
                  <w:rFonts w:ascii="Arial" w:eastAsia="Calibri" w:hAnsi="Arial" w:cs="Arial"/>
                  <w:i w:val="0"/>
                  <w:iCs w:val="0"/>
                  <w:sz w:val="20"/>
                  <w:szCs w:val="20"/>
                </w:rPr>
                <w:t>https://vtdigger.org/2021/08/12/should-workers-in-schools-and-child-care-facilities-be-required-to-vaccinate/</w:t>
              </w:r>
            </w:hyperlink>
            <w:r w:rsidRPr="005B39E3">
              <w:rPr>
                <w:rFonts w:ascii="Arial" w:eastAsia="Calibri" w:hAnsi="Arial" w:cs="Arial"/>
                <w:i w:val="0"/>
                <w:iCs w:val="0"/>
                <w:color w:val="000000"/>
                <w:sz w:val="20"/>
                <w:szCs w:val="20"/>
              </w:rPr>
              <w:t xml:space="preserve"> </w:t>
            </w:r>
          </w:p>
        </w:tc>
      </w:tr>
      <w:tr w:rsidR="007A7561" w:rsidRPr="005F2B57" w14:paraId="45E5F330" w14:textId="77777777" w:rsidTr="00701719">
        <w:trPr>
          <w:trHeight w:val="1285"/>
        </w:trPr>
        <w:tc>
          <w:tcPr>
            <w:tcW w:w="516" w:type="pct"/>
          </w:tcPr>
          <w:p w14:paraId="368EE72C" w14:textId="77777777" w:rsidR="007A7561" w:rsidRPr="005B39E3" w:rsidRDefault="007A7561" w:rsidP="00701719">
            <w:pPr>
              <w:widowControl w:val="0"/>
              <w:spacing w:afterLines="60" w:after="144"/>
              <w:ind w:right="159"/>
              <w:rPr>
                <w:rFonts w:ascii="Arial" w:hAnsi="Arial" w:cs="Arial"/>
                <w:color w:val="000000"/>
                <w:sz w:val="20"/>
                <w:szCs w:val="20"/>
              </w:rPr>
            </w:pPr>
            <w:r w:rsidRPr="005B39E3">
              <w:rPr>
                <w:rFonts w:ascii="Arial" w:hAnsi="Arial" w:cs="Arial"/>
                <w:color w:val="000000"/>
                <w:sz w:val="20"/>
                <w:szCs w:val="20"/>
              </w:rPr>
              <w:t>2021</w:t>
            </w:r>
          </w:p>
        </w:tc>
        <w:tc>
          <w:tcPr>
            <w:tcW w:w="1037" w:type="pct"/>
          </w:tcPr>
          <w:p w14:paraId="2347654B" w14:textId="77777777" w:rsidR="007A7561" w:rsidRPr="005B39E3" w:rsidRDefault="007A7561" w:rsidP="00701719">
            <w:pPr>
              <w:pStyle w:val="Heading6"/>
              <w:keepNext w:val="0"/>
              <w:keepLines w:val="0"/>
              <w:widowControl w:val="0"/>
              <w:spacing w:before="0" w:afterLines="60" w:after="144"/>
              <w:ind w:right="159"/>
              <w:rPr>
                <w:rFonts w:ascii="Arial" w:eastAsia="Calibri" w:hAnsi="Arial" w:cs="Arial"/>
                <w:i w:val="0"/>
                <w:iCs w:val="0"/>
                <w:color w:val="000000"/>
                <w:sz w:val="20"/>
                <w:szCs w:val="20"/>
              </w:rPr>
            </w:pPr>
            <w:r w:rsidRPr="005B39E3">
              <w:rPr>
                <w:rFonts w:ascii="Arial" w:eastAsia="Calibri" w:hAnsi="Arial" w:cs="Arial"/>
                <w:i w:val="0"/>
                <w:iCs w:val="0"/>
                <w:color w:val="000000"/>
                <w:sz w:val="20"/>
                <w:szCs w:val="20"/>
              </w:rPr>
              <w:t>Quoted in television story</w:t>
            </w:r>
          </w:p>
        </w:tc>
        <w:tc>
          <w:tcPr>
            <w:tcW w:w="3447" w:type="pct"/>
          </w:tcPr>
          <w:p w14:paraId="0505ADB7" w14:textId="77777777" w:rsidR="007A7561" w:rsidRPr="005B39E3" w:rsidRDefault="007A7561" w:rsidP="00701719">
            <w:pPr>
              <w:pStyle w:val="Heading6"/>
              <w:pageBreakBefore/>
              <w:widowControl w:val="0"/>
              <w:spacing w:before="0" w:afterLines="60" w:after="144"/>
              <w:ind w:right="159"/>
              <w:rPr>
                <w:rFonts w:ascii="Arial" w:eastAsia="Calibri" w:hAnsi="Arial" w:cs="Arial"/>
                <w:i w:val="0"/>
                <w:iCs w:val="0"/>
                <w:color w:val="000000"/>
                <w:sz w:val="20"/>
                <w:szCs w:val="20"/>
              </w:rPr>
            </w:pPr>
            <w:r w:rsidRPr="005B39E3">
              <w:rPr>
                <w:rFonts w:ascii="Arial" w:eastAsia="Calibri" w:hAnsi="Arial" w:cs="Arial"/>
                <w:i w:val="0"/>
                <w:iCs w:val="0"/>
                <w:color w:val="000000"/>
                <w:sz w:val="20"/>
                <w:szCs w:val="20"/>
              </w:rPr>
              <w:t xml:space="preserve">Brianna Borghi, NBC 5, “Fully vaccinated Americans will soon be able to get COVID-19 booster shot,” August 18, 2021 </w:t>
            </w:r>
            <w:hyperlink r:id="rId307" w:history="1">
              <w:r w:rsidRPr="005B39E3">
                <w:rPr>
                  <w:rStyle w:val="Hyperlink"/>
                  <w:rFonts w:ascii="Arial" w:eastAsia="Calibri" w:hAnsi="Arial" w:cs="Arial"/>
                  <w:i w:val="0"/>
                  <w:iCs w:val="0"/>
                  <w:sz w:val="20"/>
                  <w:szCs w:val="20"/>
                </w:rPr>
                <w:t>https://www.mynbc5.com/article/fully-vaccinated-americans-will-soon-be-able-to-get-covid-19-booster-shot/37342590#</w:t>
              </w:r>
            </w:hyperlink>
            <w:r w:rsidRPr="005B39E3">
              <w:rPr>
                <w:rFonts w:ascii="Arial" w:eastAsia="Calibri" w:hAnsi="Arial" w:cs="Arial"/>
                <w:i w:val="0"/>
                <w:iCs w:val="0"/>
                <w:color w:val="000000"/>
                <w:sz w:val="20"/>
                <w:szCs w:val="20"/>
              </w:rPr>
              <w:t xml:space="preserve"> </w:t>
            </w:r>
          </w:p>
        </w:tc>
      </w:tr>
      <w:tr w:rsidR="007A7561" w:rsidRPr="005F2B57" w14:paraId="4AFE5A4E" w14:textId="77777777" w:rsidTr="00701719">
        <w:trPr>
          <w:trHeight w:val="1285"/>
        </w:trPr>
        <w:tc>
          <w:tcPr>
            <w:tcW w:w="516" w:type="pct"/>
          </w:tcPr>
          <w:p w14:paraId="21AF4AA3" w14:textId="77777777" w:rsidR="007A7561" w:rsidRPr="005B39E3" w:rsidRDefault="007A7561" w:rsidP="00701719">
            <w:pPr>
              <w:widowControl w:val="0"/>
              <w:spacing w:afterLines="60" w:after="144"/>
              <w:ind w:right="159"/>
              <w:rPr>
                <w:rFonts w:ascii="Arial" w:hAnsi="Arial" w:cs="Arial"/>
                <w:color w:val="000000"/>
                <w:sz w:val="20"/>
                <w:szCs w:val="20"/>
              </w:rPr>
            </w:pPr>
            <w:r w:rsidRPr="005B39E3">
              <w:rPr>
                <w:rFonts w:ascii="Arial" w:hAnsi="Arial" w:cs="Arial"/>
                <w:color w:val="000000"/>
                <w:sz w:val="20"/>
                <w:szCs w:val="20"/>
              </w:rPr>
              <w:lastRenderedPageBreak/>
              <w:t>2021</w:t>
            </w:r>
          </w:p>
        </w:tc>
        <w:tc>
          <w:tcPr>
            <w:tcW w:w="1037" w:type="pct"/>
          </w:tcPr>
          <w:p w14:paraId="5CCF0CA8" w14:textId="77777777" w:rsidR="007A7561" w:rsidRPr="005B39E3" w:rsidRDefault="007A7561" w:rsidP="00701719">
            <w:pPr>
              <w:pStyle w:val="Heading6"/>
              <w:keepNext w:val="0"/>
              <w:keepLines w:val="0"/>
              <w:widowControl w:val="0"/>
              <w:spacing w:before="0" w:afterLines="60" w:after="144"/>
              <w:ind w:right="159"/>
              <w:rPr>
                <w:rFonts w:ascii="Arial" w:eastAsia="Calibri" w:hAnsi="Arial" w:cs="Arial"/>
                <w:i w:val="0"/>
                <w:iCs w:val="0"/>
                <w:color w:val="000000"/>
                <w:sz w:val="20"/>
                <w:szCs w:val="20"/>
              </w:rPr>
            </w:pPr>
            <w:r w:rsidRPr="005B39E3">
              <w:rPr>
                <w:rFonts w:ascii="Arial" w:eastAsia="Calibri" w:hAnsi="Arial" w:cs="Arial"/>
                <w:i w:val="0"/>
                <w:iCs w:val="0"/>
                <w:color w:val="000000"/>
                <w:sz w:val="20"/>
                <w:szCs w:val="20"/>
              </w:rPr>
              <w:t>Quoted in article</w:t>
            </w:r>
          </w:p>
        </w:tc>
        <w:tc>
          <w:tcPr>
            <w:tcW w:w="3447" w:type="pct"/>
          </w:tcPr>
          <w:p w14:paraId="0E2560C7" w14:textId="77777777" w:rsidR="007A7561" w:rsidRPr="005B39E3" w:rsidRDefault="007A7561" w:rsidP="00701719">
            <w:pPr>
              <w:pStyle w:val="Heading6"/>
              <w:pageBreakBefore/>
              <w:widowControl w:val="0"/>
              <w:spacing w:before="0" w:afterLines="60" w:after="144"/>
              <w:ind w:right="159"/>
              <w:rPr>
                <w:rFonts w:ascii="Arial" w:eastAsia="Calibri" w:hAnsi="Arial" w:cs="Arial"/>
                <w:i w:val="0"/>
                <w:iCs w:val="0"/>
                <w:color w:val="000000"/>
                <w:sz w:val="20"/>
                <w:szCs w:val="20"/>
              </w:rPr>
            </w:pPr>
            <w:r w:rsidRPr="005B39E3">
              <w:rPr>
                <w:rFonts w:ascii="Arial" w:eastAsia="Calibri" w:hAnsi="Arial" w:cs="Arial"/>
                <w:i w:val="0"/>
                <w:iCs w:val="0"/>
                <w:color w:val="000000"/>
                <w:sz w:val="20"/>
                <w:szCs w:val="20"/>
              </w:rPr>
              <w:t xml:space="preserve">Lola </w:t>
            </w:r>
            <w:proofErr w:type="spellStart"/>
            <w:r w:rsidRPr="005B39E3">
              <w:rPr>
                <w:rFonts w:ascii="Arial" w:eastAsia="Calibri" w:hAnsi="Arial" w:cs="Arial"/>
                <w:i w:val="0"/>
                <w:iCs w:val="0"/>
                <w:color w:val="000000"/>
                <w:sz w:val="20"/>
                <w:szCs w:val="20"/>
              </w:rPr>
              <w:t>Duffort</w:t>
            </w:r>
            <w:proofErr w:type="spellEnd"/>
            <w:r w:rsidRPr="005B39E3">
              <w:rPr>
                <w:rFonts w:ascii="Arial" w:eastAsia="Calibri" w:hAnsi="Arial" w:cs="Arial"/>
                <w:i w:val="0"/>
                <w:iCs w:val="0"/>
                <w:color w:val="000000"/>
                <w:sz w:val="20"/>
                <w:szCs w:val="20"/>
              </w:rPr>
              <w:t xml:space="preserve">, VT Digger, “Vermont is the most vaccinated state in America. Is that enough?” August 20, 2021 </w:t>
            </w:r>
            <w:hyperlink r:id="rId308" w:history="1">
              <w:r w:rsidRPr="005B39E3">
                <w:rPr>
                  <w:rStyle w:val="Hyperlink"/>
                  <w:rFonts w:ascii="Arial" w:eastAsia="Calibri" w:hAnsi="Arial" w:cs="Arial"/>
                  <w:i w:val="0"/>
                  <w:iCs w:val="0"/>
                  <w:sz w:val="20"/>
                  <w:szCs w:val="20"/>
                </w:rPr>
                <w:t>https://vtdigger.org/2021/08/20/vermont-is-the-most-vaccinated-state-in-america-is-that-enough/</w:t>
              </w:r>
            </w:hyperlink>
            <w:r w:rsidRPr="005B39E3">
              <w:rPr>
                <w:rFonts w:ascii="Arial" w:eastAsia="Calibri" w:hAnsi="Arial" w:cs="Arial"/>
                <w:i w:val="0"/>
                <w:iCs w:val="0"/>
                <w:color w:val="000000"/>
                <w:sz w:val="20"/>
                <w:szCs w:val="20"/>
              </w:rPr>
              <w:t xml:space="preserve"> </w:t>
            </w:r>
          </w:p>
        </w:tc>
      </w:tr>
      <w:tr w:rsidR="007A7561" w:rsidRPr="005F2B57" w14:paraId="51F6F013" w14:textId="77777777" w:rsidTr="00701719">
        <w:trPr>
          <w:trHeight w:val="1285"/>
        </w:trPr>
        <w:tc>
          <w:tcPr>
            <w:tcW w:w="516" w:type="pct"/>
          </w:tcPr>
          <w:p w14:paraId="1ADB3C07" w14:textId="77777777" w:rsidR="007A7561" w:rsidRPr="005B39E3" w:rsidRDefault="007A7561" w:rsidP="00701719">
            <w:pPr>
              <w:widowControl w:val="0"/>
              <w:spacing w:afterLines="60" w:after="144"/>
              <w:ind w:right="159"/>
              <w:rPr>
                <w:rFonts w:ascii="Arial" w:hAnsi="Arial" w:cs="Arial"/>
                <w:color w:val="000000"/>
                <w:sz w:val="20"/>
                <w:szCs w:val="20"/>
              </w:rPr>
            </w:pPr>
            <w:r w:rsidRPr="005B39E3">
              <w:rPr>
                <w:rFonts w:ascii="Arial" w:hAnsi="Arial" w:cs="Arial"/>
                <w:color w:val="000000"/>
                <w:sz w:val="20"/>
                <w:szCs w:val="20"/>
              </w:rPr>
              <w:t>2021</w:t>
            </w:r>
          </w:p>
        </w:tc>
        <w:tc>
          <w:tcPr>
            <w:tcW w:w="1037" w:type="pct"/>
          </w:tcPr>
          <w:p w14:paraId="679A9C47" w14:textId="77777777" w:rsidR="007A7561" w:rsidRPr="005B39E3" w:rsidRDefault="007A7561" w:rsidP="00701719">
            <w:pPr>
              <w:pStyle w:val="Heading6"/>
              <w:keepNext w:val="0"/>
              <w:keepLines w:val="0"/>
              <w:widowControl w:val="0"/>
              <w:spacing w:before="0" w:afterLines="60" w:after="144"/>
              <w:ind w:right="159"/>
              <w:rPr>
                <w:rFonts w:ascii="Arial" w:eastAsia="Calibri" w:hAnsi="Arial" w:cs="Arial"/>
                <w:i w:val="0"/>
                <w:iCs w:val="0"/>
                <w:color w:val="000000"/>
                <w:sz w:val="20"/>
                <w:szCs w:val="20"/>
              </w:rPr>
            </w:pPr>
            <w:r w:rsidRPr="005B39E3">
              <w:rPr>
                <w:rFonts w:ascii="Arial" w:eastAsia="Calibri" w:hAnsi="Arial" w:cs="Arial"/>
                <w:i w:val="0"/>
                <w:iCs w:val="0"/>
                <w:color w:val="000000"/>
                <w:sz w:val="20"/>
                <w:szCs w:val="20"/>
              </w:rPr>
              <w:t>Quoted in article</w:t>
            </w:r>
          </w:p>
        </w:tc>
        <w:tc>
          <w:tcPr>
            <w:tcW w:w="3447" w:type="pct"/>
          </w:tcPr>
          <w:p w14:paraId="316A316D" w14:textId="77777777" w:rsidR="007A7561" w:rsidRPr="005B39E3" w:rsidRDefault="007A7561" w:rsidP="00701719">
            <w:pPr>
              <w:pStyle w:val="Heading6"/>
              <w:pageBreakBefore/>
              <w:widowControl w:val="0"/>
              <w:spacing w:before="0" w:afterLines="60" w:after="144"/>
              <w:ind w:right="159"/>
              <w:rPr>
                <w:rFonts w:ascii="Arial" w:eastAsia="Calibri" w:hAnsi="Arial" w:cs="Arial"/>
                <w:i w:val="0"/>
                <w:iCs w:val="0"/>
                <w:color w:val="000000"/>
                <w:sz w:val="20"/>
                <w:szCs w:val="20"/>
              </w:rPr>
            </w:pPr>
            <w:r w:rsidRPr="005B39E3">
              <w:rPr>
                <w:rFonts w:ascii="Arial" w:eastAsia="Calibri" w:hAnsi="Arial" w:cs="Arial"/>
                <w:i w:val="0"/>
                <w:iCs w:val="0"/>
                <w:color w:val="000000"/>
                <w:sz w:val="20"/>
                <w:szCs w:val="20"/>
              </w:rPr>
              <w:t xml:space="preserve">Devin Bates, WFFF Local 22 and 44 MyChamplainValley.com, “Burlington mayor considers reinstating city-wide mask mandate,” August 20, 2021 </w:t>
            </w:r>
            <w:hyperlink r:id="rId309" w:history="1">
              <w:r w:rsidRPr="005B39E3">
                <w:rPr>
                  <w:rStyle w:val="Hyperlink"/>
                  <w:rFonts w:ascii="Arial" w:eastAsia="Calibri" w:hAnsi="Arial" w:cs="Arial"/>
                  <w:i w:val="0"/>
                  <w:iCs w:val="0"/>
                  <w:sz w:val="20"/>
                  <w:szCs w:val="20"/>
                </w:rPr>
                <w:t>https://www.mychamplainvalley.com/news/burlington-mayor-considers-reinstating-city-wide-mask-mandate/</w:t>
              </w:r>
            </w:hyperlink>
            <w:r w:rsidRPr="005B39E3">
              <w:rPr>
                <w:rFonts w:ascii="Arial" w:eastAsia="Calibri" w:hAnsi="Arial" w:cs="Arial"/>
                <w:i w:val="0"/>
                <w:iCs w:val="0"/>
                <w:color w:val="000000"/>
                <w:sz w:val="20"/>
                <w:szCs w:val="20"/>
              </w:rPr>
              <w:t xml:space="preserve"> </w:t>
            </w:r>
          </w:p>
        </w:tc>
      </w:tr>
      <w:tr w:rsidR="007A7561" w:rsidRPr="005F2B57" w14:paraId="6ADEA653" w14:textId="77777777" w:rsidTr="00701719">
        <w:trPr>
          <w:trHeight w:val="1285"/>
        </w:trPr>
        <w:tc>
          <w:tcPr>
            <w:tcW w:w="516" w:type="pct"/>
          </w:tcPr>
          <w:p w14:paraId="0964DBB4" w14:textId="77777777" w:rsidR="007A7561" w:rsidRPr="005B39E3" w:rsidRDefault="007A7561" w:rsidP="00701719">
            <w:pPr>
              <w:widowControl w:val="0"/>
              <w:spacing w:afterLines="60" w:after="144"/>
              <w:ind w:right="159"/>
              <w:rPr>
                <w:rFonts w:ascii="Arial" w:hAnsi="Arial" w:cs="Arial"/>
                <w:color w:val="000000"/>
                <w:sz w:val="20"/>
                <w:szCs w:val="20"/>
              </w:rPr>
            </w:pPr>
            <w:r w:rsidRPr="005B39E3">
              <w:rPr>
                <w:rFonts w:ascii="Arial" w:hAnsi="Arial" w:cs="Arial"/>
                <w:color w:val="000000"/>
                <w:sz w:val="20"/>
                <w:szCs w:val="20"/>
              </w:rPr>
              <w:t>2021</w:t>
            </w:r>
          </w:p>
        </w:tc>
        <w:tc>
          <w:tcPr>
            <w:tcW w:w="1037" w:type="pct"/>
          </w:tcPr>
          <w:p w14:paraId="7D4D30D9" w14:textId="77777777" w:rsidR="007A7561" w:rsidRPr="005B39E3" w:rsidRDefault="007A7561" w:rsidP="00701719">
            <w:pPr>
              <w:pStyle w:val="Heading6"/>
              <w:keepNext w:val="0"/>
              <w:keepLines w:val="0"/>
              <w:widowControl w:val="0"/>
              <w:spacing w:before="0" w:afterLines="60" w:after="144"/>
              <w:ind w:right="159"/>
              <w:rPr>
                <w:rFonts w:ascii="Arial" w:eastAsia="Calibri" w:hAnsi="Arial" w:cs="Arial"/>
                <w:i w:val="0"/>
                <w:iCs w:val="0"/>
                <w:color w:val="000000"/>
                <w:sz w:val="20"/>
                <w:szCs w:val="20"/>
              </w:rPr>
            </w:pPr>
            <w:r w:rsidRPr="005B39E3">
              <w:rPr>
                <w:rFonts w:ascii="Arial" w:eastAsia="Calibri" w:hAnsi="Arial" w:cs="Arial"/>
                <w:i w:val="0"/>
                <w:iCs w:val="0"/>
                <w:color w:val="000000"/>
                <w:sz w:val="20"/>
                <w:szCs w:val="20"/>
              </w:rPr>
              <w:t>Quoted in article</w:t>
            </w:r>
          </w:p>
        </w:tc>
        <w:tc>
          <w:tcPr>
            <w:tcW w:w="3447" w:type="pct"/>
          </w:tcPr>
          <w:p w14:paraId="1557F856" w14:textId="77777777" w:rsidR="007A7561" w:rsidRPr="005B39E3" w:rsidRDefault="007A7561" w:rsidP="00701719">
            <w:pPr>
              <w:pStyle w:val="Heading6"/>
              <w:pageBreakBefore/>
              <w:widowControl w:val="0"/>
              <w:spacing w:before="0" w:afterLines="60" w:after="144"/>
              <w:ind w:right="159"/>
              <w:rPr>
                <w:rFonts w:ascii="Arial" w:eastAsia="Calibri" w:hAnsi="Arial" w:cs="Arial"/>
                <w:i w:val="0"/>
                <w:iCs w:val="0"/>
                <w:color w:val="000000"/>
                <w:sz w:val="20"/>
                <w:szCs w:val="20"/>
              </w:rPr>
            </w:pPr>
            <w:r w:rsidRPr="005B39E3">
              <w:rPr>
                <w:rFonts w:ascii="Arial" w:eastAsia="Calibri" w:hAnsi="Arial" w:cs="Arial"/>
                <w:i w:val="0"/>
                <w:iCs w:val="0"/>
                <w:color w:val="000000"/>
                <w:sz w:val="20"/>
                <w:szCs w:val="20"/>
              </w:rPr>
              <w:t xml:space="preserve">Cam Smith, WCAX CBC affiliate, “Burlington taking steps to slow delta surge,” August 20, 2021 </w:t>
            </w:r>
            <w:hyperlink r:id="rId310" w:history="1">
              <w:r w:rsidRPr="005B39E3">
                <w:rPr>
                  <w:rStyle w:val="Hyperlink"/>
                  <w:rFonts w:ascii="Arial" w:eastAsia="Calibri" w:hAnsi="Arial" w:cs="Arial"/>
                  <w:i w:val="0"/>
                  <w:iCs w:val="0"/>
                  <w:sz w:val="20"/>
                  <w:szCs w:val="20"/>
                </w:rPr>
                <w:t>https://www.wcax.com/2021/08/20/burlington-taking-steps-slow-delta-surge/</w:t>
              </w:r>
            </w:hyperlink>
            <w:r w:rsidRPr="005B39E3">
              <w:rPr>
                <w:rFonts w:ascii="Arial" w:eastAsia="Calibri" w:hAnsi="Arial" w:cs="Arial"/>
                <w:i w:val="0"/>
                <w:iCs w:val="0"/>
                <w:color w:val="000000"/>
                <w:sz w:val="20"/>
                <w:szCs w:val="20"/>
              </w:rPr>
              <w:t xml:space="preserve"> </w:t>
            </w:r>
          </w:p>
        </w:tc>
      </w:tr>
      <w:tr w:rsidR="007A7561" w:rsidRPr="005F2B57" w14:paraId="0511A177" w14:textId="77777777" w:rsidTr="008C18B9">
        <w:trPr>
          <w:trHeight w:val="1116"/>
        </w:trPr>
        <w:tc>
          <w:tcPr>
            <w:tcW w:w="516" w:type="pct"/>
          </w:tcPr>
          <w:p w14:paraId="7A9FA8FF" w14:textId="77777777" w:rsidR="007A7561" w:rsidRPr="005B39E3" w:rsidRDefault="007A7561" w:rsidP="00701719">
            <w:pPr>
              <w:widowControl w:val="0"/>
              <w:spacing w:afterLines="60" w:after="144"/>
              <w:ind w:right="159"/>
              <w:rPr>
                <w:rFonts w:ascii="Arial" w:hAnsi="Arial" w:cs="Arial"/>
                <w:color w:val="000000"/>
                <w:sz w:val="20"/>
                <w:szCs w:val="20"/>
              </w:rPr>
            </w:pPr>
            <w:r w:rsidRPr="005B39E3">
              <w:rPr>
                <w:rFonts w:ascii="Arial" w:hAnsi="Arial" w:cs="Arial"/>
                <w:color w:val="000000"/>
                <w:sz w:val="20"/>
                <w:szCs w:val="20"/>
              </w:rPr>
              <w:t>2021</w:t>
            </w:r>
          </w:p>
        </w:tc>
        <w:tc>
          <w:tcPr>
            <w:tcW w:w="1037" w:type="pct"/>
          </w:tcPr>
          <w:p w14:paraId="5A233F96" w14:textId="77777777" w:rsidR="007A7561" w:rsidRPr="005B39E3" w:rsidRDefault="007A7561" w:rsidP="00701719">
            <w:pPr>
              <w:pStyle w:val="Heading6"/>
              <w:keepNext w:val="0"/>
              <w:keepLines w:val="0"/>
              <w:widowControl w:val="0"/>
              <w:spacing w:before="0" w:afterLines="60" w:after="144"/>
              <w:ind w:right="159"/>
              <w:rPr>
                <w:rFonts w:ascii="Arial" w:eastAsia="Calibri" w:hAnsi="Arial" w:cs="Arial"/>
                <w:i w:val="0"/>
                <w:iCs w:val="0"/>
                <w:color w:val="000000"/>
                <w:sz w:val="20"/>
                <w:szCs w:val="20"/>
              </w:rPr>
            </w:pPr>
            <w:r w:rsidRPr="005B39E3">
              <w:rPr>
                <w:rFonts w:ascii="Arial" w:eastAsia="Calibri" w:hAnsi="Arial" w:cs="Arial"/>
                <w:i w:val="0"/>
                <w:iCs w:val="0"/>
                <w:color w:val="000000"/>
                <w:sz w:val="20"/>
                <w:szCs w:val="20"/>
              </w:rPr>
              <w:t>Quoted in article</w:t>
            </w:r>
          </w:p>
        </w:tc>
        <w:tc>
          <w:tcPr>
            <w:tcW w:w="3447" w:type="pct"/>
          </w:tcPr>
          <w:p w14:paraId="154B4E90" w14:textId="192A06C2" w:rsidR="007A7561" w:rsidRPr="005B39E3" w:rsidRDefault="007A7561" w:rsidP="00701719">
            <w:pPr>
              <w:pStyle w:val="Heading6"/>
              <w:pageBreakBefore/>
              <w:widowControl w:val="0"/>
              <w:spacing w:before="0" w:afterLines="60" w:after="144"/>
              <w:ind w:right="159"/>
              <w:rPr>
                <w:rFonts w:ascii="Arial" w:eastAsia="Calibri" w:hAnsi="Arial" w:cs="Arial"/>
                <w:i w:val="0"/>
                <w:iCs w:val="0"/>
                <w:color w:val="000000"/>
                <w:sz w:val="20"/>
                <w:szCs w:val="20"/>
              </w:rPr>
            </w:pPr>
            <w:r w:rsidRPr="005B39E3">
              <w:rPr>
                <w:rFonts w:ascii="Arial" w:eastAsia="Calibri" w:hAnsi="Arial" w:cs="Arial"/>
                <w:i w:val="0"/>
                <w:iCs w:val="0"/>
                <w:color w:val="000000"/>
                <w:sz w:val="20"/>
                <w:szCs w:val="20"/>
              </w:rPr>
              <w:t xml:space="preserve">Gunn et al, Rutland Herald, “Masking is imperative,” August 24, 2021 </w:t>
            </w:r>
            <w:hyperlink r:id="rId311" w:history="1">
              <w:r w:rsidRPr="005B39E3">
                <w:rPr>
                  <w:rStyle w:val="Hyperlink"/>
                  <w:rFonts w:ascii="Arial" w:eastAsia="Calibri" w:hAnsi="Arial" w:cs="Arial"/>
                  <w:i w:val="0"/>
                  <w:iCs w:val="0"/>
                  <w:sz w:val="20"/>
                  <w:szCs w:val="20"/>
                </w:rPr>
                <w:t>https://www.rutlandherald.com/opinion/commentary/gunn-et-al-masking-is-imperative/article_a97c74aa-6f36-5ded-bc61-101e9e8931c6.html</w:t>
              </w:r>
            </w:hyperlink>
            <w:r w:rsidRPr="005B39E3">
              <w:rPr>
                <w:rFonts w:ascii="Arial" w:eastAsia="Calibri" w:hAnsi="Arial" w:cs="Arial"/>
                <w:i w:val="0"/>
                <w:iCs w:val="0"/>
                <w:color w:val="000000"/>
                <w:sz w:val="20"/>
                <w:szCs w:val="20"/>
              </w:rPr>
              <w:t xml:space="preserve"> </w:t>
            </w:r>
          </w:p>
        </w:tc>
      </w:tr>
      <w:tr w:rsidR="007A7561" w:rsidRPr="005F2B57" w14:paraId="2D3B9FB2" w14:textId="77777777" w:rsidTr="00701719">
        <w:trPr>
          <w:trHeight w:val="1285"/>
        </w:trPr>
        <w:tc>
          <w:tcPr>
            <w:tcW w:w="516" w:type="pct"/>
          </w:tcPr>
          <w:p w14:paraId="106BF9B9" w14:textId="77777777" w:rsidR="007A7561" w:rsidRPr="005B39E3" w:rsidRDefault="007A7561" w:rsidP="00701719">
            <w:pPr>
              <w:widowControl w:val="0"/>
              <w:spacing w:afterLines="60" w:after="144"/>
              <w:ind w:right="159"/>
              <w:rPr>
                <w:rFonts w:ascii="Arial" w:hAnsi="Arial" w:cs="Arial"/>
                <w:color w:val="000000"/>
                <w:sz w:val="20"/>
                <w:szCs w:val="20"/>
              </w:rPr>
            </w:pPr>
            <w:r w:rsidRPr="005B39E3">
              <w:rPr>
                <w:rFonts w:ascii="Arial" w:hAnsi="Arial" w:cs="Arial"/>
                <w:color w:val="000000"/>
                <w:sz w:val="20"/>
                <w:szCs w:val="20"/>
              </w:rPr>
              <w:t xml:space="preserve">2021 </w:t>
            </w:r>
          </w:p>
        </w:tc>
        <w:tc>
          <w:tcPr>
            <w:tcW w:w="1037" w:type="pct"/>
          </w:tcPr>
          <w:p w14:paraId="1957D71F" w14:textId="77777777" w:rsidR="007A7561" w:rsidRPr="005B39E3" w:rsidRDefault="007A7561" w:rsidP="00701719">
            <w:pPr>
              <w:pStyle w:val="Heading6"/>
              <w:keepNext w:val="0"/>
              <w:keepLines w:val="0"/>
              <w:widowControl w:val="0"/>
              <w:spacing w:before="0" w:afterLines="60" w:after="144"/>
              <w:ind w:right="159"/>
              <w:rPr>
                <w:rFonts w:ascii="Arial" w:eastAsia="Calibri" w:hAnsi="Arial" w:cs="Arial"/>
                <w:i w:val="0"/>
                <w:iCs w:val="0"/>
                <w:color w:val="000000"/>
                <w:sz w:val="20"/>
                <w:szCs w:val="20"/>
              </w:rPr>
            </w:pPr>
            <w:r w:rsidRPr="005B39E3">
              <w:rPr>
                <w:rFonts w:ascii="Arial" w:eastAsia="Calibri" w:hAnsi="Arial" w:cs="Arial"/>
                <w:i w:val="0"/>
                <w:iCs w:val="0"/>
                <w:color w:val="000000"/>
                <w:sz w:val="20"/>
                <w:szCs w:val="20"/>
              </w:rPr>
              <w:t>Quoted in television story</w:t>
            </w:r>
          </w:p>
        </w:tc>
        <w:tc>
          <w:tcPr>
            <w:tcW w:w="3447" w:type="pct"/>
          </w:tcPr>
          <w:p w14:paraId="59E47A7B" w14:textId="77777777" w:rsidR="007A7561" w:rsidRPr="005B39E3" w:rsidRDefault="007A7561" w:rsidP="00701719">
            <w:pPr>
              <w:pStyle w:val="Heading6"/>
              <w:pageBreakBefore/>
              <w:widowControl w:val="0"/>
              <w:spacing w:before="0" w:afterLines="60" w:after="144"/>
              <w:ind w:right="159"/>
              <w:rPr>
                <w:rFonts w:ascii="Arial" w:eastAsia="Calibri" w:hAnsi="Arial" w:cs="Arial"/>
                <w:i w:val="0"/>
                <w:iCs w:val="0"/>
                <w:color w:val="000000"/>
                <w:sz w:val="20"/>
                <w:szCs w:val="20"/>
              </w:rPr>
            </w:pPr>
            <w:r w:rsidRPr="005B39E3">
              <w:rPr>
                <w:rFonts w:ascii="Arial" w:eastAsia="Calibri" w:hAnsi="Arial" w:cs="Arial"/>
                <w:i w:val="0"/>
                <w:iCs w:val="0"/>
                <w:color w:val="000000"/>
                <w:sz w:val="20"/>
                <w:szCs w:val="20"/>
              </w:rPr>
              <w:t xml:space="preserve">Adam Sullivan, WCAX CBS affiliate, “Governor faces increasing pressure to deal with delta surge,” August 25, 2021 </w:t>
            </w:r>
            <w:hyperlink r:id="rId312" w:history="1">
              <w:r w:rsidRPr="005B39E3">
                <w:rPr>
                  <w:rStyle w:val="Hyperlink"/>
                  <w:rFonts w:ascii="Arial" w:eastAsia="Calibri" w:hAnsi="Arial" w:cs="Arial"/>
                  <w:i w:val="0"/>
                  <w:iCs w:val="0"/>
                  <w:sz w:val="20"/>
                  <w:szCs w:val="20"/>
                </w:rPr>
                <w:t>https://www.wcax.com/2021/08/25/scott-faces-increasing-pressure-deal-with-delta-surge/</w:t>
              </w:r>
            </w:hyperlink>
            <w:r w:rsidRPr="005B39E3">
              <w:rPr>
                <w:rFonts w:ascii="Arial" w:eastAsia="Calibri" w:hAnsi="Arial" w:cs="Arial"/>
                <w:i w:val="0"/>
                <w:iCs w:val="0"/>
                <w:color w:val="000000"/>
                <w:sz w:val="20"/>
                <w:szCs w:val="20"/>
              </w:rPr>
              <w:t xml:space="preserve"> </w:t>
            </w:r>
          </w:p>
        </w:tc>
      </w:tr>
      <w:tr w:rsidR="007A7561" w:rsidRPr="005F2B57" w14:paraId="76436CA1" w14:textId="77777777" w:rsidTr="00701719">
        <w:trPr>
          <w:trHeight w:val="1285"/>
        </w:trPr>
        <w:tc>
          <w:tcPr>
            <w:tcW w:w="516" w:type="pct"/>
          </w:tcPr>
          <w:p w14:paraId="636A2F6D" w14:textId="77777777" w:rsidR="007A7561" w:rsidRPr="005B39E3" w:rsidRDefault="007A7561" w:rsidP="00701719">
            <w:pPr>
              <w:widowControl w:val="0"/>
              <w:spacing w:afterLines="60" w:after="144"/>
              <w:ind w:right="159"/>
              <w:rPr>
                <w:rFonts w:ascii="Arial" w:hAnsi="Arial" w:cs="Arial"/>
                <w:color w:val="000000"/>
                <w:sz w:val="20"/>
                <w:szCs w:val="20"/>
              </w:rPr>
            </w:pPr>
            <w:r w:rsidRPr="005B39E3">
              <w:rPr>
                <w:rFonts w:ascii="Arial" w:hAnsi="Arial" w:cs="Arial"/>
                <w:color w:val="000000"/>
                <w:sz w:val="20"/>
                <w:szCs w:val="20"/>
              </w:rPr>
              <w:t>2021</w:t>
            </w:r>
          </w:p>
        </w:tc>
        <w:tc>
          <w:tcPr>
            <w:tcW w:w="1037" w:type="pct"/>
          </w:tcPr>
          <w:p w14:paraId="7BAA588A" w14:textId="77777777" w:rsidR="007A7561" w:rsidRPr="005B39E3" w:rsidRDefault="007A7561" w:rsidP="00701719">
            <w:pPr>
              <w:pStyle w:val="Heading6"/>
              <w:keepNext w:val="0"/>
              <w:keepLines w:val="0"/>
              <w:widowControl w:val="0"/>
              <w:spacing w:before="0" w:afterLines="60" w:after="144"/>
              <w:ind w:right="159"/>
              <w:rPr>
                <w:rFonts w:ascii="Arial" w:eastAsia="Calibri" w:hAnsi="Arial" w:cs="Arial"/>
                <w:i w:val="0"/>
                <w:iCs w:val="0"/>
                <w:color w:val="000000"/>
                <w:sz w:val="20"/>
                <w:szCs w:val="20"/>
              </w:rPr>
            </w:pPr>
            <w:r w:rsidRPr="005B39E3">
              <w:rPr>
                <w:rFonts w:ascii="Arial" w:eastAsia="Calibri" w:hAnsi="Arial" w:cs="Arial"/>
                <w:i w:val="0"/>
                <w:iCs w:val="0"/>
                <w:color w:val="000000"/>
                <w:sz w:val="20"/>
                <w:szCs w:val="20"/>
              </w:rPr>
              <w:t>Quoted in television story</w:t>
            </w:r>
          </w:p>
        </w:tc>
        <w:tc>
          <w:tcPr>
            <w:tcW w:w="3447" w:type="pct"/>
          </w:tcPr>
          <w:p w14:paraId="51138E35" w14:textId="77777777" w:rsidR="007A7561" w:rsidRPr="005B39E3" w:rsidRDefault="007A7561" w:rsidP="00701719">
            <w:pPr>
              <w:pStyle w:val="Heading6"/>
              <w:pageBreakBefore/>
              <w:widowControl w:val="0"/>
              <w:spacing w:before="0" w:afterLines="60" w:after="144"/>
              <w:ind w:right="159"/>
              <w:rPr>
                <w:rFonts w:ascii="Arial" w:eastAsia="Calibri" w:hAnsi="Arial" w:cs="Arial"/>
                <w:i w:val="0"/>
                <w:iCs w:val="0"/>
                <w:color w:val="000000"/>
                <w:sz w:val="20"/>
                <w:szCs w:val="20"/>
              </w:rPr>
            </w:pPr>
            <w:r w:rsidRPr="005B39E3">
              <w:rPr>
                <w:rFonts w:ascii="Arial" w:eastAsia="Calibri" w:hAnsi="Arial" w:cs="Arial"/>
                <w:i w:val="0"/>
                <w:iCs w:val="0"/>
                <w:color w:val="000000"/>
                <w:sz w:val="20"/>
                <w:szCs w:val="20"/>
              </w:rPr>
              <w:t xml:space="preserve">WCAX news team, WCAX CBS affiliate, “You can quote me,” segment on evidence-based treatments for COVID-19, September 5, 2021 </w:t>
            </w:r>
            <w:hyperlink r:id="rId313" w:history="1">
              <w:r w:rsidRPr="005B39E3">
                <w:rPr>
                  <w:rStyle w:val="Hyperlink"/>
                  <w:rFonts w:ascii="Arial" w:eastAsia="Calibri" w:hAnsi="Arial" w:cs="Arial"/>
                  <w:i w:val="0"/>
                  <w:iCs w:val="0"/>
                  <w:sz w:val="20"/>
                  <w:szCs w:val="20"/>
                </w:rPr>
                <w:t>https://www.wcax.com/2021/09/06/ycqm-sept-5-2021/</w:t>
              </w:r>
            </w:hyperlink>
            <w:r w:rsidRPr="005B39E3">
              <w:rPr>
                <w:rFonts w:ascii="Arial" w:eastAsia="Calibri" w:hAnsi="Arial" w:cs="Arial"/>
                <w:i w:val="0"/>
                <w:iCs w:val="0"/>
                <w:color w:val="000000"/>
                <w:sz w:val="20"/>
                <w:szCs w:val="20"/>
              </w:rPr>
              <w:t xml:space="preserve"> </w:t>
            </w:r>
          </w:p>
        </w:tc>
      </w:tr>
      <w:tr w:rsidR="007A7561" w:rsidRPr="005F2B57" w14:paraId="3528CA1E" w14:textId="77777777" w:rsidTr="00701719">
        <w:trPr>
          <w:trHeight w:val="1285"/>
        </w:trPr>
        <w:tc>
          <w:tcPr>
            <w:tcW w:w="516" w:type="pct"/>
          </w:tcPr>
          <w:p w14:paraId="13AB537A" w14:textId="77777777" w:rsidR="007A7561" w:rsidRPr="005B39E3" w:rsidRDefault="007A7561" w:rsidP="00701719">
            <w:pPr>
              <w:widowControl w:val="0"/>
              <w:spacing w:afterLines="60" w:after="144"/>
              <w:ind w:right="159"/>
              <w:rPr>
                <w:rFonts w:ascii="Arial" w:hAnsi="Arial" w:cs="Arial"/>
                <w:color w:val="000000"/>
                <w:sz w:val="20"/>
                <w:szCs w:val="20"/>
              </w:rPr>
            </w:pPr>
            <w:r w:rsidRPr="005B39E3">
              <w:rPr>
                <w:rFonts w:ascii="Arial" w:hAnsi="Arial" w:cs="Arial"/>
                <w:color w:val="000000"/>
                <w:sz w:val="20"/>
                <w:szCs w:val="20"/>
              </w:rPr>
              <w:t>2021</w:t>
            </w:r>
          </w:p>
        </w:tc>
        <w:tc>
          <w:tcPr>
            <w:tcW w:w="1037" w:type="pct"/>
          </w:tcPr>
          <w:p w14:paraId="2EAE33E2" w14:textId="77777777" w:rsidR="007A7561" w:rsidRPr="005B39E3" w:rsidRDefault="007A7561" w:rsidP="00701719">
            <w:pPr>
              <w:pStyle w:val="Heading6"/>
              <w:keepNext w:val="0"/>
              <w:keepLines w:val="0"/>
              <w:widowControl w:val="0"/>
              <w:spacing w:before="0" w:afterLines="60" w:after="144"/>
              <w:ind w:right="159"/>
              <w:rPr>
                <w:rFonts w:ascii="Arial" w:eastAsia="Calibri" w:hAnsi="Arial" w:cs="Arial"/>
                <w:i w:val="0"/>
                <w:iCs w:val="0"/>
                <w:color w:val="000000"/>
                <w:sz w:val="20"/>
                <w:szCs w:val="20"/>
              </w:rPr>
            </w:pPr>
            <w:r w:rsidRPr="005B39E3">
              <w:rPr>
                <w:rFonts w:ascii="Arial" w:eastAsia="Calibri" w:hAnsi="Arial" w:cs="Arial"/>
                <w:i w:val="0"/>
                <w:iCs w:val="0"/>
                <w:color w:val="000000"/>
                <w:sz w:val="20"/>
                <w:szCs w:val="20"/>
              </w:rPr>
              <w:t>Quoted in television story</w:t>
            </w:r>
          </w:p>
        </w:tc>
        <w:tc>
          <w:tcPr>
            <w:tcW w:w="3447" w:type="pct"/>
          </w:tcPr>
          <w:p w14:paraId="6C09204B" w14:textId="77777777" w:rsidR="007A7561" w:rsidRPr="005B39E3" w:rsidRDefault="007A7561" w:rsidP="00701719">
            <w:pPr>
              <w:pStyle w:val="Heading6"/>
              <w:pageBreakBefore/>
              <w:widowControl w:val="0"/>
              <w:spacing w:before="0" w:afterLines="60" w:after="144"/>
              <w:ind w:right="159"/>
              <w:rPr>
                <w:rFonts w:ascii="Arial" w:eastAsia="Calibri" w:hAnsi="Arial" w:cs="Arial"/>
                <w:i w:val="0"/>
                <w:iCs w:val="0"/>
                <w:color w:val="000000"/>
                <w:sz w:val="20"/>
                <w:szCs w:val="20"/>
              </w:rPr>
            </w:pPr>
            <w:r w:rsidRPr="005B39E3">
              <w:rPr>
                <w:rFonts w:ascii="Arial" w:eastAsia="Calibri" w:hAnsi="Arial" w:cs="Arial"/>
                <w:i w:val="0"/>
                <w:iCs w:val="0"/>
                <w:color w:val="000000"/>
                <w:sz w:val="20"/>
                <w:szCs w:val="20"/>
              </w:rPr>
              <w:t xml:space="preserve">Alexandra Montgomery, WCAX CBS news affiliate, “Vt. doctor: Refusing to treat unvaccinated patients is inappropriate,” September 13, 2021 </w:t>
            </w:r>
            <w:hyperlink r:id="rId314" w:history="1">
              <w:r w:rsidRPr="005B39E3">
                <w:rPr>
                  <w:rStyle w:val="Hyperlink"/>
                  <w:rFonts w:ascii="Arial" w:eastAsia="Calibri" w:hAnsi="Arial" w:cs="Arial"/>
                  <w:i w:val="0"/>
                  <w:iCs w:val="0"/>
                  <w:sz w:val="20"/>
                  <w:szCs w:val="20"/>
                </w:rPr>
                <w:t>https://www.wcax.com/2021/09/13/vt-doctor-doctors-should-treat-unvaccinated-patients/</w:t>
              </w:r>
            </w:hyperlink>
            <w:r w:rsidRPr="005B39E3">
              <w:rPr>
                <w:rFonts w:ascii="Arial" w:eastAsia="Calibri" w:hAnsi="Arial" w:cs="Arial"/>
                <w:i w:val="0"/>
                <w:iCs w:val="0"/>
                <w:color w:val="000000"/>
                <w:sz w:val="20"/>
                <w:szCs w:val="20"/>
              </w:rPr>
              <w:t xml:space="preserve"> </w:t>
            </w:r>
          </w:p>
        </w:tc>
      </w:tr>
      <w:tr w:rsidR="007A7561" w:rsidRPr="005F2B57" w14:paraId="7CDDA195" w14:textId="77777777" w:rsidTr="00701719">
        <w:trPr>
          <w:trHeight w:val="1285"/>
        </w:trPr>
        <w:tc>
          <w:tcPr>
            <w:tcW w:w="516" w:type="pct"/>
          </w:tcPr>
          <w:p w14:paraId="78DEB7E3" w14:textId="77777777" w:rsidR="007A7561" w:rsidRPr="005B39E3" w:rsidRDefault="007A7561" w:rsidP="00701719">
            <w:pPr>
              <w:widowControl w:val="0"/>
              <w:spacing w:afterLines="60" w:after="144"/>
              <w:ind w:right="159"/>
              <w:rPr>
                <w:rFonts w:ascii="Arial" w:hAnsi="Arial" w:cs="Arial"/>
                <w:color w:val="000000"/>
                <w:sz w:val="20"/>
                <w:szCs w:val="20"/>
              </w:rPr>
            </w:pPr>
            <w:r w:rsidRPr="005B39E3">
              <w:rPr>
                <w:rFonts w:ascii="Arial" w:hAnsi="Arial" w:cs="Arial"/>
                <w:color w:val="000000"/>
                <w:sz w:val="20"/>
                <w:szCs w:val="20"/>
              </w:rPr>
              <w:t>2021</w:t>
            </w:r>
          </w:p>
        </w:tc>
        <w:tc>
          <w:tcPr>
            <w:tcW w:w="1037" w:type="pct"/>
          </w:tcPr>
          <w:p w14:paraId="13417B40" w14:textId="77777777" w:rsidR="007A7561" w:rsidRPr="005B39E3" w:rsidRDefault="007A7561" w:rsidP="00701719">
            <w:pPr>
              <w:pStyle w:val="Heading6"/>
              <w:keepNext w:val="0"/>
              <w:keepLines w:val="0"/>
              <w:widowControl w:val="0"/>
              <w:spacing w:before="0" w:afterLines="60" w:after="144"/>
              <w:ind w:right="159"/>
              <w:rPr>
                <w:rFonts w:ascii="Arial" w:eastAsia="Calibri" w:hAnsi="Arial" w:cs="Arial"/>
                <w:i w:val="0"/>
                <w:iCs w:val="0"/>
                <w:color w:val="000000"/>
                <w:sz w:val="20"/>
                <w:szCs w:val="20"/>
              </w:rPr>
            </w:pPr>
            <w:r w:rsidRPr="005B39E3">
              <w:rPr>
                <w:rFonts w:ascii="Arial" w:eastAsia="Calibri" w:hAnsi="Arial" w:cs="Arial"/>
                <w:i w:val="0"/>
                <w:iCs w:val="0"/>
                <w:color w:val="000000"/>
                <w:sz w:val="20"/>
                <w:szCs w:val="20"/>
              </w:rPr>
              <w:t>Quoted in television story</w:t>
            </w:r>
          </w:p>
        </w:tc>
        <w:tc>
          <w:tcPr>
            <w:tcW w:w="3447" w:type="pct"/>
          </w:tcPr>
          <w:p w14:paraId="5221FC6C" w14:textId="77777777" w:rsidR="007A7561" w:rsidRPr="005B39E3" w:rsidRDefault="007A7561" w:rsidP="00701719">
            <w:pPr>
              <w:pStyle w:val="Heading6"/>
              <w:pageBreakBefore/>
              <w:widowControl w:val="0"/>
              <w:spacing w:before="0" w:afterLines="60" w:after="144"/>
              <w:ind w:right="159"/>
              <w:rPr>
                <w:rFonts w:ascii="Arial" w:eastAsia="Calibri" w:hAnsi="Arial" w:cs="Arial"/>
                <w:i w:val="0"/>
                <w:iCs w:val="0"/>
                <w:color w:val="000000"/>
                <w:sz w:val="20"/>
                <w:szCs w:val="20"/>
              </w:rPr>
            </w:pPr>
            <w:r w:rsidRPr="005B39E3">
              <w:rPr>
                <w:rFonts w:ascii="Arial" w:eastAsia="Calibri" w:hAnsi="Arial" w:cs="Arial"/>
                <w:i w:val="0"/>
                <w:iCs w:val="0"/>
                <w:color w:val="000000"/>
                <w:sz w:val="20"/>
                <w:szCs w:val="20"/>
              </w:rPr>
              <w:t xml:space="preserve">Kevin Geiss, WCAX CBS news affiliate, “Vt. health leaders explain who’s eligible for COVID booster shots,” September 14, 2021 </w:t>
            </w:r>
            <w:hyperlink r:id="rId315" w:history="1">
              <w:r w:rsidRPr="005B39E3">
                <w:rPr>
                  <w:rStyle w:val="Hyperlink"/>
                  <w:rFonts w:ascii="Arial" w:eastAsia="Calibri" w:hAnsi="Arial" w:cs="Arial"/>
                  <w:i w:val="0"/>
                  <w:iCs w:val="0"/>
                  <w:sz w:val="20"/>
                  <w:szCs w:val="20"/>
                </w:rPr>
                <w:t>https://www.wcax.com/2021/09/14/vt-health-leaders-explain-whos-eligible-covid-booster-shots/</w:t>
              </w:r>
            </w:hyperlink>
            <w:r w:rsidRPr="005B39E3">
              <w:rPr>
                <w:rFonts w:ascii="Arial" w:eastAsia="Calibri" w:hAnsi="Arial" w:cs="Arial"/>
                <w:i w:val="0"/>
                <w:iCs w:val="0"/>
                <w:color w:val="000000"/>
                <w:sz w:val="20"/>
                <w:szCs w:val="20"/>
              </w:rPr>
              <w:t xml:space="preserve"> </w:t>
            </w:r>
          </w:p>
        </w:tc>
      </w:tr>
      <w:tr w:rsidR="007A7561" w:rsidRPr="00A63844" w14:paraId="6D4890B8" w14:textId="77777777" w:rsidTr="00701719">
        <w:trPr>
          <w:trHeight w:val="1285"/>
        </w:trPr>
        <w:tc>
          <w:tcPr>
            <w:tcW w:w="516" w:type="pct"/>
          </w:tcPr>
          <w:p w14:paraId="5D8CD5FA" w14:textId="77777777" w:rsidR="007A7561" w:rsidRPr="005B39E3" w:rsidRDefault="007A7561" w:rsidP="00701719">
            <w:pPr>
              <w:widowControl w:val="0"/>
              <w:spacing w:afterLines="60" w:after="144"/>
              <w:ind w:right="159"/>
              <w:rPr>
                <w:rFonts w:ascii="Arial" w:hAnsi="Arial" w:cs="Arial"/>
                <w:b/>
                <w:bCs/>
                <w:color w:val="000000"/>
                <w:sz w:val="20"/>
                <w:szCs w:val="20"/>
              </w:rPr>
            </w:pPr>
            <w:r w:rsidRPr="005B39E3">
              <w:rPr>
                <w:rFonts w:ascii="Arial" w:hAnsi="Arial" w:cs="Arial"/>
                <w:b/>
                <w:bCs/>
                <w:color w:val="000000"/>
                <w:sz w:val="20"/>
                <w:szCs w:val="20"/>
              </w:rPr>
              <w:t>2021</w:t>
            </w:r>
          </w:p>
        </w:tc>
        <w:tc>
          <w:tcPr>
            <w:tcW w:w="1037" w:type="pct"/>
          </w:tcPr>
          <w:p w14:paraId="7EF9B39B" w14:textId="77777777" w:rsidR="007A7561" w:rsidRPr="005B39E3" w:rsidRDefault="007A7561" w:rsidP="00701719">
            <w:pPr>
              <w:pStyle w:val="Heading6"/>
              <w:keepNext w:val="0"/>
              <w:keepLines w:val="0"/>
              <w:widowControl w:val="0"/>
              <w:spacing w:before="0" w:afterLines="60" w:after="144"/>
              <w:ind w:right="159"/>
              <w:rPr>
                <w:rFonts w:ascii="Arial" w:eastAsia="Calibri" w:hAnsi="Arial" w:cs="Arial"/>
                <w:b/>
                <w:bCs/>
                <w:i w:val="0"/>
                <w:iCs w:val="0"/>
                <w:color w:val="000000"/>
                <w:sz w:val="20"/>
                <w:szCs w:val="20"/>
              </w:rPr>
            </w:pPr>
            <w:r w:rsidRPr="005B39E3">
              <w:rPr>
                <w:rFonts w:ascii="Arial" w:eastAsia="Calibri" w:hAnsi="Arial" w:cs="Arial"/>
                <w:b/>
                <w:bCs/>
                <w:i w:val="0"/>
                <w:iCs w:val="0"/>
                <w:color w:val="000000"/>
                <w:sz w:val="20"/>
                <w:szCs w:val="20"/>
              </w:rPr>
              <w:t>Quoted in article</w:t>
            </w:r>
          </w:p>
        </w:tc>
        <w:tc>
          <w:tcPr>
            <w:tcW w:w="3447" w:type="pct"/>
          </w:tcPr>
          <w:p w14:paraId="4C6C2EB4" w14:textId="77777777" w:rsidR="007A7561" w:rsidRPr="005B39E3" w:rsidRDefault="007A7561" w:rsidP="00701719">
            <w:pPr>
              <w:pStyle w:val="Heading6"/>
              <w:pageBreakBefore/>
              <w:widowControl w:val="0"/>
              <w:spacing w:before="0" w:afterLines="60" w:after="144"/>
              <w:ind w:right="159"/>
              <w:rPr>
                <w:rFonts w:ascii="Arial" w:eastAsia="Calibri" w:hAnsi="Arial" w:cs="Arial"/>
                <w:b/>
                <w:bCs/>
                <w:i w:val="0"/>
                <w:iCs w:val="0"/>
                <w:color w:val="000000"/>
                <w:sz w:val="20"/>
                <w:szCs w:val="20"/>
              </w:rPr>
            </w:pPr>
            <w:r w:rsidRPr="005B39E3">
              <w:rPr>
                <w:rFonts w:ascii="Arial" w:eastAsia="Calibri" w:hAnsi="Arial" w:cs="Arial"/>
                <w:b/>
                <w:bCs/>
                <w:i w:val="0"/>
                <w:iCs w:val="0"/>
                <w:color w:val="000000"/>
                <w:sz w:val="20"/>
                <w:szCs w:val="20"/>
              </w:rPr>
              <w:t xml:space="preserve">Nanette Asimov, San Francisco Chronicle, “Here’s why California has the lowest COVID rate in the nation,” September 18, 2021 </w:t>
            </w:r>
            <w:hyperlink r:id="rId316" w:history="1">
              <w:r w:rsidRPr="005B39E3">
                <w:rPr>
                  <w:rStyle w:val="Hyperlink"/>
                  <w:rFonts w:ascii="Arial" w:eastAsia="Calibri" w:hAnsi="Arial" w:cs="Arial"/>
                  <w:b/>
                  <w:bCs/>
                  <w:i w:val="0"/>
                  <w:iCs w:val="0"/>
                  <w:sz w:val="20"/>
                  <w:szCs w:val="20"/>
                </w:rPr>
                <w:t>https://www.sfchronicle.com/bayarea/article/Here-s-why-California-has-the-lowest-COVID-rate-16468706.php</w:t>
              </w:r>
            </w:hyperlink>
            <w:r w:rsidRPr="005B39E3">
              <w:rPr>
                <w:rFonts w:ascii="Arial" w:eastAsia="Calibri" w:hAnsi="Arial" w:cs="Arial"/>
                <w:b/>
                <w:bCs/>
                <w:i w:val="0"/>
                <w:iCs w:val="0"/>
                <w:color w:val="000000"/>
                <w:sz w:val="20"/>
                <w:szCs w:val="20"/>
              </w:rPr>
              <w:t xml:space="preserve"> </w:t>
            </w:r>
          </w:p>
        </w:tc>
      </w:tr>
      <w:tr w:rsidR="007A7561" w:rsidRPr="00460EC2" w14:paraId="6B7735C3" w14:textId="77777777" w:rsidTr="00701719">
        <w:trPr>
          <w:trHeight w:val="1285"/>
        </w:trPr>
        <w:tc>
          <w:tcPr>
            <w:tcW w:w="516" w:type="pct"/>
          </w:tcPr>
          <w:p w14:paraId="13E4E12D" w14:textId="77777777" w:rsidR="007A7561" w:rsidRPr="005B39E3" w:rsidRDefault="007A7561" w:rsidP="00701719">
            <w:pPr>
              <w:widowControl w:val="0"/>
              <w:spacing w:afterLines="60" w:after="144"/>
              <w:ind w:right="159"/>
              <w:rPr>
                <w:rFonts w:ascii="Arial" w:hAnsi="Arial" w:cs="Arial"/>
                <w:b/>
                <w:bCs/>
                <w:color w:val="000000"/>
                <w:sz w:val="20"/>
                <w:szCs w:val="20"/>
              </w:rPr>
            </w:pPr>
            <w:r w:rsidRPr="005B39E3">
              <w:rPr>
                <w:rFonts w:ascii="Arial" w:hAnsi="Arial" w:cs="Arial"/>
                <w:b/>
                <w:bCs/>
                <w:color w:val="000000"/>
                <w:sz w:val="20"/>
                <w:szCs w:val="20"/>
              </w:rPr>
              <w:t>2021</w:t>
            </w:r>
          </w:p>
        </w:tc>
        <w:tc>
          <w:tcPr>
            <w:tcW w:w="1037" w:type="pct"/>
          </w:tcPr>
          <w:p w14:paraId="4E9F3844" w14:textId="77777777" w:rsidR="007A7561" w:rsidRPr="005B39E3" w:rsidRDefault="007A7561" w:rsidP="00701719">
            <w:pPr>
              <w:pStyle w:val="Heading6"/>
              <w:keepNext w:val="0"/>
              <w:keepLines w:val="0"/>
              <w:widowControl w:val="0"/>
              <w:spacing w:before="0" w:afterLines="60" w:after="144"/>
              <w:ind w:right="159"/>
              <w:rPr>
                <w:rFonts w:ascii="Arial" w:eastAsia="Calibri" w:hAnsi="Arial" w:cs="Arial"/>
                <w:b/>
                <w:bCs/>
                <w:i w:val="0"/>
                <w:iCs w:val="0"/>
                <w:color w:val="000000"/>
                <w:sz w:val="20"/>
                <w:szCs w:val="20"/>
              </w:rPr>
            </w:pPr>
            <w:r w:rsidRPr="005B39E3">
              <w:rPr>
                <w:rFonts w:ascii="Arial" w:eastAsia="Calibri" w:hAnsi="Arial" w:cs="Arial"/>
                <w:b/>
                <w:bCs/>
                <w:i w:val="0"/>
                <w:iCs w:val="0"/>
                <w:color w:val="000000"/>
                <w:sz w:val="20"/>
                <w:szCs w:val="20"/>
              </w:rPr>
              <w:t>Quoted in article</w:t>
            </w:r>
          </w:p>
        </w:tc>
        <w:tc>
          <w:tcPr>
            <w:tcW w:w="3447" w:type="pct"/>
          </w:tcPr>
          <w:p w14:paraId="4D3E5607" w14:textId="77777777" w:rsidR="007A7561" w:rsidRPr="005B39E3" w:rsidRDefault="007A7561" w:rsidP="00701719">
            <w:pPr>
              <w:pStyle w:val="Heading6"/>
              <w:pageBreakBefore/>
              <w:widowControl w:val="0"/>
              <w:spacing w:before="0" w:afterLines="60" w:after="144"/>
              <w:ind w:right="159"/>
              <w:rPr>
                <w:rFonts w:ascii="Arial" w:eastAsia="Calibri" w:hAnsi="Arial" w:cs="Arial"/>
                <w:b/>
                <w:bCs/>
                <w:i w:val="0"/>
                <w:iCs w:val="0"/>
                <w:color w:val="000000"/>
                <w:sz w:val="20"/>
                <w:szCs w:val="20"/>
              </w:rPr>
            </w:pPr>
            <w:r w:rsidRPr="005B39E3">
              <w:rPr>
                <w:rFonts w:ascii="Arial" w:eastAsia="Calibri" w:hAnsi="Arial" w:cs="Arial"/>
                <w:b/>
                <w:bCs/>
                <w:i w:val="0"/>
                <w:iCs w:val="0"/>
                <w:color w:val="000000"/>
                <w:sz w:val="20"/>
                <w:szCs w:val="20"/>
              </w:rPr>
              <w:t xml:space="preserve">Wilson Ring, Associated Press, “Virus surge hits New England despite high vaccination rates,” October 3, 2021 </w:t>
            </w:r>
            <w:hyperlink r:id="rId317" w:history="1">
              <w:r w:rsidRPr="005B39E3">
                <w:rPr>
                  <w:rStyle w:val="Hyperlink"/>
                  <w:rFonts w:ascii="Arial" w:eastAsia="Calibri" w:hAnsi="Arial" w:cs="Arial"/>
                  <w:b/>
                  <w:bCs/>
                  <w:i w:val="0"/>
                  <w:iCs w:val="0"/>
                  <w:sz w:val="20"/>
                  <w:szCs w:val="20"/>
                </w:rPr>
                <w:t>https://apnews.com/article/coronavirus-pandemic-health-pandemics-vermont-d25aae90b2dda65b3d1c2c0d5d00156c</w:t>
              </w:r>
            </w:hyperlink>
            <w:r w:rsidRPr="005B39E3">
              <w:rPr>
                <w:rFonts w:ascii="Arial" w:eastAsia="Calibri" w:hAnsi="Arial" w:cs="Arial"/>
                <w:b/>
                <w:bCs/>
                <w:i w:val="0"/>
                <w:iCs w:val="0"/>
                <w:color w:val="000000"/>
                <w:sz w:val="20"/>
                <w:szCs w:val="20"/>
              </w:rPr>
              <w:t xml:space="preserve"> </w:t>
            </w:r>
            <w:r w:rsidRPr="005B39E3">
              <w:rPr>
                <w:rFonts w:ascii="Arial" w:eastAsia="Calibri" w:hAnsi="Arial" w:cs="Arial"/>
                <w:i w:val="0"/>
                <w:iCs w:val="0"/>
                <w:color w:val="000000"/>
                <w:sz w:val="20"/>
                <w:szCs w:val="20"/>
              </w:rPr>
              <w:t>syndicated</w:t>
            </w:r>
          </w:p>
        </w:tc>
      </w:tr>
      <w:tr w:rsidR="007A7561" w:rsidRPr="005F2B57" w14:paraId="3B3F9E50" w14:textId="77777777" w:rsidTr="00701719">
        <w:trPr>
          <w:trHeight w:val="1285"/>
        </w:trPr>
        <w:tc>
          <w:tcPr>
            <w:tcW w:w="516" w:type="pct"/>
          </w:tcPr>
          <w:p w14:paraId="57567745" w14:textId="77777777" w:rsidR="007A7561" w:rsidRPr="005B39E3" w:rsidRDefault="007A7561" w:rsidP="00701719">
            <w:pPr>
              <w:widowControl w:val="0"/>
              <w:spacing w:afterLines="60" w:after="144"/>
              <w:ind w:right="159"/>
              <w:rPr>
                <w:rFonts w:ascii="Arial" w:hAnsi="Arial" w:cs="Arial"/>
                <w:color w:val="000000"/>
                <w:sz w:val="20"/>
                <w:szCs w:val="20"/>
              </w:rPr>
            </w:pPr>
            <w:r w:rsidRPr="005B39E3">
              <w:rPr>
                <w:rFonts w:ascii="Arial" w:hAnsi="Arial" w:cs="Arial"/>
                <w:color w:val="000000"/>
                <w:sz w:val="20"/>
                <w:szCs w:val="20"/>
              </w:rPr>
              <w:lastRenderedPageBreak/>
              <w:t>2021</w:t>
            </w:r>
          </w:p>
        </w:tc>
        <w:tc>
          <w:tcPr>
            <w:tcW w:w="1037" w:type="pct"/>
          </w:tcPr>
          <w:p w14:paraId="2B2A6E74" w14:textId="77777777" w:rsidR="007A7561" w:rsidRPr="005B39E3" w:rsidRDefault="007A7561" w:rsidP="00701719">
            <w:pPr>
              <w:pStyle w:val="Heading6"/>
              <w:keepNext w:val="0"/>
              <w:keepLines w:val="0"/>
              <w:widowControl w:val="0"/>
              <w:spacing w:before="0" w:afterLines="60" w:after="144"/>
              <w:ind w:right="159"/>
              <w:rPr>
                <w:rFonts w:ascii="Arial" w:eastAsia="Calibri" w:hAnsi="Arial" w:cs="Arial"/>
                <w:i w:val="0"/>
                <w:iCs w:val="0"/>
                <w:color w:val="000000"/>
                <w:sz w:val="20"/>
                <w:szCs w:val="20"/>
              </w:rPr>
            </w:pPr>
            <w:r w:rsidRPr="005B39E3">
              <w:rPr>
                <w:rFonts w:ascii="Arial" w:eastAsia="Calibri" w:hAnsi="Arial" w:cs="Arial"/>
                <w:i w:val="0"/>
                <w:iCs w:val="0"/>
                <w:color w:val="000000"/>
                <w:sz w:val="20"/>
                <w:szCs w:val="20"/>
              </w:rPr>
              <w:t>Quoted in article</w:t>
            </w:r>
          </w:p>
        </w:tc>
        <w:tc>
          <w:tcPr>
            <w:tcW w:w="3447" w:type="pct"/>
          </w:tcPr>
          <w:p w14:paraId="15DC308F" w14:textId="77777777" w:rsidR="007A7561" w:rsidRPr="005B39E3" w:rsidRDefault="007A7561" w:rsidP="00701719">
            <w:pPr>
              <w:pStyle w:val="Heading6"/>
              <w:pageBreakBefore/>
              <w:widowControl w:val="0"/>
              <w:spacing w:before="0" w:afterLines="60" w:after="144"/>
              <w:ind w:right="159"/>
              <w:rPr>
                <w:rFonts w:ascii="Arial" w:eastAsia="Calibri" w:hAnsi="Arial" w:cs="Arial"/>
                <w:i w:val="0"/>
                <w:iCs w:val="0"/>
                <w:color w:val="000000"/>
                <w:sz w:val="20"/>
                <w:szCs w:val="20"/>
              </w:rPr>
            </w:pPr>
            <w:r w:rsidRPr="005B39E3">
              <w:rPr>
                <w:rFonts w:ascii="Arial" w:eastAsia="Calibri" w:hAnsi="Arial" w:cs="Arial"/>
                <w:i w:val="0"/>
                <w:iCs w:val="0"/>
                <w:color w:val="000000"/>
                <w:sz w:val="20"/>
                <w:szCs w:val="20"/>
              </w:rPr>
              <w:t xml:space="preserve">Jolie Sherman, WFFF Local 22 and 44 MyChamplainValley.com “UVMMC infectious disease expert says more information is needed about Merck’s Covid-19 pill,” October 4, 2021 </w:t>
            </w:r>
            <w:hyperlink r:id="rId318" w:history="1">
              <w:r w:rsidRPr="005B39E3">
                <w:rPr>
                  <w:rStyle w:val="Hyperlink"/>
                  <w:rFonts w:ascii="Arial" w:eastAsia="Calibri" w:hAnsi="Arial" w:cs="Arial"/>
                  <w:i w:val="0"/>
                  <w:iCs w:val="0"/>
                  <w:sz w:val="20"/>
                  <w:szCs w:val="20"/>
                </w:rPr>
                <w:t>https://www.mychamplainvalley.com/news/uvmmc-infectious-disease-expert-says-more-information-is-needed-about-new-covid-19-pill/</w:t>
              </w:r>
            </w:hyperlink>
            <w:r w:rsidRPr="005B39E3">
              <w:rPr>
                <w:rFonts w:ascii="Arial" w:eastAsia="Calibri" w:hAnsi="Arial" w:cs="Arial"/>
                <w:i w:val="0"/>
                <w:iCs w:val="0"/>
                <w:color w:val="000000"/>
                <w:sz w:val="20"/>
                <w:szCs w:val="20"/>
              </w:rPr>
              <w:t xml:space="preserve"> </w:t>
            </w:r>
          </w:p>
        </w:tc>
      </w:tr>
      <w:tr w:rsidR="007A7561" w:rsidRPr="00A11C73" w14:paraId="22ED9728" w14:textId="77777777" w:rsidTr="00701719">
        <w:trPr>
          <w:trHeight w:val="1285"/>
        </w:trPr>
        <w:tc>
          <w:tcPr>
            <w:tcW w:w="516" w:type="pct"/>
          </w:tcPr>
          <w:p w14:paraId="12A93E07" w14:textId="77777777" w:rsidR="007A7561" w:rsidRPr="00A11C73" w:rsidRDefault="007A7561" w:rsidP="00701719">
            <w:pPr>
              <w:widowControl w:val="0"/>
              <w:spacing w:afterLines="60" w:after="144"/>
              <w:ind w:right="159"/>
              <w:rPr>
                <w:rFonts w:ascii="Arial" w:hAnsi="Arial" w:cs="Arial"/>
                <w:b/>
                <w:bCs/>
                <w:color w:val="000000"/>
                <w:sz w:val="20"/>
                <w:szCs w:val="20"/>
              </w:rPr>
            </w:pPr>
            <w:r w:rsidRPr="00A11C73">
              <w:rPr>
                <w:rFonts w:ascii="Arial" w:hAnsi="Arial" w:cs="Arial"/>
                <w:b/>
                <w:bCs/>
                <w:color w:val="000000"/>
                <w:sz w:val="20"/>
                <w:szCs w:val="20"/>
              </w:rPr>
              <w:t>2021</w:t>
            </w:r>
          </w:p>
        </w:tc>
        <w:tc>
          <w:tcPr>
            <w:tcW w:w="1037" w:type="pct"/>
          </w:tcPr>
          <w:p w14:paraId="01BD59A7" w14:textId="77777777" w:rsidR="007A7561" w:rsidRPr="00A11C73" w:rsidRDefault="007A7561" w:rsidP="00701719">
            <w:pPr>
              <w:pStyle w:val="Heading6"/>
              <w:keepNext w:val="0"/>
              <w:keepLines w:val="0"/>
              <w:widowControl w:val="0"/>
              <w:spacing w:before="0" w:afterLines="60" w:after="144"/>
              <w:ind w:right="159"/>
              <w:rPr>
                <w:rFonts w:ascii="Arial" w:eastAsia="Calibri" w:hAnsi="Arial" w:cs="Arial"/>
                <w:b/>
                <w:bCs/>
                <w:i w:val="0"/>
                <w:iCs w:val="0"/>
                <w:color w:val="000000"/>
                <w:sz w:val="20"/>
                <w:szCs w:val="20"/>
              </w:rPr>
            </w:pPr>
            <w:r w:rsidRPr="00A11C73">
              <w:rPr>
                <w:rFonts w:ascii="Arial" w:eastAsia="Calibri" w:hAnsi="Arial" w:cs="Arial"/>
                <w:b/>
                <w:bCs/>
                <w:i w:val="0"/>
                <w:iCs w:val="0"/>
                <w:color w:val="000000"/>
                <w:sz w:val="20"/>
                <w:szCs w:val="20"/>
              </w:rPr>
              <w:t>Quoted in article</w:t>
            </w:r>
          </w:p>
        </w:tc>
        <w:tc>
          <w:tcPr>
            <w:tcW w:w="3447" w:type="pct"/>
          </w:tcPr>
          <w:p w14:paraId="58251D9B" w14:textId="77777777" w:rsidR="007A7561" w:rsidRPr="00A11C73" w:rsidRDefault="007A7561" w:rsidP="00701719">
            <w:pPr>
              <w:pStyle w:val="Heading6"/>
              <w:pageBreakBefore/>
              <w:widowControl w:val="0"/>
              <w:spacing w:before="0" w:afterLines="60" w:after="144"/>
              <w:ind w:right="159"/>
              <w:rPr>
                <w:rFonts w:ascii="Arial" w:eastAsia="Calibri" w:hAnsi="Arial" w:cs="Arial"/>
                <w:b/>
                <w:bCs/>
                <w:i w:val="0"/>
                <w:iCs w:val="0"/>
                <w:color w:val="000000"/>
                <w:sz w:val="20"/>
                <w:szCs w:val="20"/>
              </w:rPr>
            </w:pPr>
            <w:r w:rsidRPr="00A11C73">
              <w:rPr>
                <w:rFonts w:ascii="Arial" w:eastAsia="Calibri" w:hAnsi="Arial" w:cs="Arial"/>
                <w:b/>
                <w:bCs/>
                <w:i w:val="0"/>
                <w:iCs w:val="0"/>
                <w:color w:val="000000"/>
                <w:sz w:val="20"/>
                <w:szCs w:val="20"/>
              </w:rPr>
              <w:t xml:space="preserve">Rebecca Schwind, Newsweek, “New England has highest vaccination rates in U.S., yet states seeing COVID cases surge,” October 5, 2021 </w:t>
            </w:r>
            <w:hyperlink r:id="rId319" w:history="1">
              <w:r w:rsidRPr="00A11C73">
                <w:rPr>
                  <w:rStyle w:val="Hyperlink"/>
                  <w:rFonts w:ascii="Arial" w:eastAsia="Calibri" w:hAnsi="Arial" w:cs="Arial"/>
                  <w:b/>
                  <w:bCs/>
                  <w:i w:val="0"/>
                  <w:iCs w:val="0"/>
                  <w:sz w:val="20"/>
                  <w:szCs w:val="20"/>
                </w:rPr>
                <w:t>https://www.newsweek.com/new-england-has-highest-vaccination-rates-us-yet-states-seeing-covid-cases-surge-1635813</w:t>
              </w:r>
            </w:hyperlink>
            <w:r w:rsidRPr="00A11C73">
              <w:rPr>
                <w:rFonts w:ascii="Arial" w:eastAsia="Calibri" w:hAnsi="Arial" w:cs="Arial"/>
                <w:b/>
                <w:bCs/>
                <w:i w:val="0"/>
                <w:iCs w:val="0"/>
                <w:color w:val="000000"/>
                <w:sz w:val="20"/>
                <w:szCs w:val="20"/>
              </w:rPr>
              <w:t xml:space="preserve">  </w:t>
            </w:r>
          </w:p>
        </w:tc>
      </w:tr>
      <w:tr w:rsidR="007A7561" w:rsidRPr="005F2B57" w14:paraId="688CC573" w14:textId="77777777" w:rsidTr="00701719">
        <w:trPr>
          <w:trHeight w:val="1053"/>
        </w:trPr>
        <w:tc>
          <w:tcPr>
            <w:tcW w:w="516" w:type="pct"/>
          </w:tcPr>
          <w:p w14:paraId="0FCCADD4" w14:textId="77777777" w:rsidR="007A7561" w:rsidRPr="005B39E3" w:rsidRDefault="007A7561" w:rsidP="00701719">
            <w:pPr>
              <w:widowControl w:val="0"/>
              <w:spacing w:afterLines="60" w:after="144"/>
              <w:ind w:right="159"/>
              <w:rPr>
                <w:rFonts w:ascii="Arial" w:hAnsi="Arial" w:cs="Arial"/>
                <w:color w:val="000000"/>
                <w:sz w:val="20"/>
                <w:szCs w:val="20"/>
              </w:rPr>
            </w:pPr>
            <w:r w:rsidRPr="005B39E3">
              <w:rPr>
                <w:rFonts w:ascii="Arial" w:hAnsi="Arial" w:cs="Arial"/>
                <w:color w:val="000000"/>
                <w:sz w:val="20"/>
                <w:szCs w:val="20"/>
              </w:rPr>
              <w:t>2021</w:t>
            </w:r>
          </w:p>
        </w:tc>
        <w:tc>
          <w:tcPr>
            <w:tcW w:w="1037" w:type="pct"/>
          </w:tcPr>
          <w:p w14:paraId="3A355EC1" w14:textId="77777777" w:rsidR="007A7561" w:rsidRPr="005B39E3" w:rsidRDefault="007A7561" w:rsidP="00701719">
            <w:pPr>
              <w:pStyle w:val="Heading6"/>
              <w:keepNext w:val="0"/>
              <w:keepLines w:val="0"/>
              <w:widowControl w:val="0"/>
              <w:spacing w:before="0" w:afterLines="60" w:after="144"/>
              <w:ind w:right="159"/>
              <w:rPr>
                <w:rFonts w:ascii="Arial" w:eastAsia="Calibri" w:hAnsi="Arial" w:cs="Arial"/>
                <w:i w:val="0"/>
                <w:iCs w:val="0"/>
                <w:color w:val="000000"/>
                <w:sz w:val="20"/>
                <w:szCs w:val="20"/>
              </w:rPr>
            </w:pPr>
            <w:r w:rsidRPr="005B39E3">
              <w:rPr>
                <w:rFonts w:ascii="Arial" w:eastAsia="Calibri" w:hAnsi="Arial" w:cs="Arial"/>
                <w:i w:val="0"/>
                <w:iCs w:val="0"/>
                <w:color w:val="000000"/>
                <w:sz w:val="20"/>
                <w:szCs w:val="20"/>
              </w:rPr>
              <w:t>Quoted in television story</w:t>
            </w:r>
          </w:p>
        </w:tc>
        <w:tc>
          <w:tcPr>
            <w:tcW w:w="3447" w:type="pct"/>
          </w:tcPr>
          <w:p w14:paraId="2C80E98E" w14:textId="77777777" w:rsidR="007A7561" w:rsidRPr="005B39E3" w:rsidRDefault="007A7561" w:rsidP="00701719">
            <w:pPr>
              <w:pStyle w:val="Heading6"/>
              <w:pageBreakBefore/>
              <w:widowControl w:val="0"/>
              <w:spacing w:before="0" w:afterLines="60" w:after="144"/>
              <w:ind w:right="159"/>
              <w:rPr>
                <w:rFonts w:ascii="Arial" w:eastAsia="Calibri" w:hAnsi="Arial" w:cs="Arial"/>
                <w:i w:val="0"/>
                <w:iCs w:val="0"/>
                <w:color w:val="000000"/>
                <w:sz w:val="20"/>
                <w:szCs w:val="20"/>
              </w:rPr>
            </w:pPr>
            <w:r w:rsidRPr="005B39E3">
              <w:rPr>
                <w:rFonts w:ascii="Arial" w:eastAsia="Calibri" w:hAnsi="Arial" w:cs="Arial"/>
                <w:i w:val="0"/>
                <w:iCs w:val="0"/>
                <w:color w:val="000000"/>
                <w:sz w:val="20"/>
                <w:szCs w:val="20"/>
              </w:rPr>
              <w:t>Courtney Kramer, WFFF Local 22 and 44 MyChamplainValley.com “Twindemic? Vermont doctors say more seasonal flu cases possible this year,” October 12, 2021</w:t>
            </w:r>
          </w:p>
        </w:tc>
      </w:tr>
      <w:tr w:rsidR="007A7561" w:rsidRPr="005F2B57" w14:paraId="050D38F8" w14:textId="77777777" w:rsidTr="00701719">
        <w:trPr>
          <w:trHeight w:val="1285"/>
        </w:trPr>
        <w:tc>
          <w:tcPr>
            <w:tcW w:w="516" w:type="pct"/>
          </w:tcPr>
          <w:p w14:paraId="7B7FB6F3" w14:textId="77777777" w:rsidR="007A7561" w:rsidRPr="005B39E3" w:rsidRDefault="007A7561" w:rsidP="00701719">
            <w:pPr>
              <w:widowControl w:val="0"/>
              <w:spacing w:afterLines="60" w:after="144"/>
              <w:ind w:right="159"/>
              <w:rPr>
                <w:rFonts w:ascii="Arial" w:hAnsi="Arial" w:cs="Arial"/>
                <w:color w:val="000000"/>
                <w:sz w:val="20"/>
                <w:szCs w:val="20"/>
              </w:rPr>
            </w:pPr>
            <w:r w:rsidRPr="005B39E3">
              <w:rPr>
                <w:rFonts w:ascii="Arial" w:hAnsi="Arial" w:cs="Arial"/>
                <w:color w:val="000000"/>
                <w:sz w:val="20"/>
                <w:szCs w:val="20"/>
              </w:rPr>
              <w:t>2021</w:t>
            </w:r>
          </w:p>
        </w:tc>
        <w:tc>
          <w:tcPr>
            <w:tcW w:w="1037" w:type="pct"/>
          </w:tcPr>
          <w:p w14:paraId="6D9A70E0" w14:textId="77777777" w:rsidR="007A7561" w:rsidRPr="005B39E3" w:rsidRDefault="007A7561" w:rsidP="00701719">
            <w:pPr>
              <w:pStyle w:val="Heading6"/>
              <w:keepNext w:val="0"/>
              <w:keepLines w:val="0"/>
              <w:widowControl w:val="0"/>
              <w:spacing w:before="0" w:afterLines="60" w:after="144"/>
              <w:ind w:right="159"/>
              <w:rPr>
                <w:rFonts w:ascii="Arial" w:eastAsia="Calibri" w:hAnsi="Arial" w:cs="Arial"/>
                <w:i w:val="0"/>
                <w:iCs w:val="0"/>
                <w:color w:val="000000"/>
                <w:sz w:val="20"/>
                <w:szCs w:val="20"/>
              </w:rPr>
            </w:pPr>
            <w:r w:rsidRPr="005B39E3">
              <w:rPr>
                <w:rFonts w:ascii="Arial" w:eastAsia="Calibri" w:hAnsi="Arial" w:cs="Arial"/>
                <w:i w:val="0"/>
                <w:iCs w:val="0"/>
                <w:color w:val="000000"/>
                <w:sz w:val="20"/>
                <w:szCs w:val="20"/>
              </w:rPr>
              <w:t>Quoted in television story</w:t>
            </w:r>
          </w:p>
        </w:tc>
        <w:tc>
          <w:tcPr>
            <w:tcW w:w="3447" w:type="pct"/>
          </w:tcPr>
          <w:p w14:paraId="58E93118" w14:textId="77777777" w:rsidR="007A7561" w:rsidRPr="005B39E3" w:rsidRDefault="007A7561" w:rsidP="00701719">
            <w:pPr>
              <w:pStyle w:val="Heading6"/>
              <w:pageBreakBefore/>
              <w:widowControl w:val="0"/>
              <w:spacing w:before="0" w:afterLines="60" w:after="144"/>
              <w:ind w:right="159"/>
              <w:rPr>
                <w:rFonts w:ascii="Arial" w:eastAsia="Calibri" w:hAnsi="Arial" w:cs="Arial"/>
                <w:i w:val="0"/>
                <w:iCs w:val="0"/>
                <w:color w:val="000000"/>
                <w:sz w:val="20"/>
                <w:szCs w:val="20"/>
              </w:rPr>
            </w:pPr>
            <w:r w:rsidRPr="005B39E3">
              <w:rPr>
                <w:rFonts w:ascii="Arial" w:eastAsia="Calibri" w:hAnsi="Arial" w:cs="Arial"/>
                <w:i w:val="0"/>
                <w:iCs w:val="0"/>
                <w:color w:val="000000"/>
                <w:sz w:val="20"/>
                <w:szCs w:val="20"/>
              </w:rPr>
              <w:t xml:space="preserve">Calvin Cutler and Adam Sullivan, WCAX CBS news affiliate, “Vermont rolls out plan to address strain on hospitals,” October 21, 2021 </w:t>
            </w:r>
            <w:hyperlink r:id="rId320" w:history="1">
              <w:r w:rsidRPr="005B39E3">
                <w:rPr>
                  <w:rStyle w:val="Hyperlink"/>
                  <w:rFonts w:ascii="Arial" w:eastAsia="Calibri" w:hAnsi="Arial" w:cs="Arial"/>
                  <w:i w:val="0"/>
                  <w:iCs w:val="0"/>
                  <w:sz w:val="20"/>
                  <w:szCs w:val="20"/>
                </w:rPr>
                <w:t>https://www.wcax.com/2021/10/21/vermont-rolls-out-plan-address-strain-hospitals/</w:t>
              </w:r>
            </w:hyperlink>
            <w:r w:rsidRPr="005B39E3">
              <w:rPr>
                <w:rFonts w:ascii="Arial" w:eastAsia="Calibri" w:hAnsi="Arial" w:cs="Arial"/>
                <w:i w:val="0"/>
                <w:iCs w:val="0"/>
                <w:color w:val="000000"/>
                <w:sz w:val="20"/>
                <w:szCs w:val="20"/>
              </w:rPr>
              <w:t xml:space="preserve"> </w:t>
            </w:r>
          </w:p>
        </w:tc>
      </w:tr>
      <w:tr w:rsidR="007A7561" w:rsidRPr="005F2B57" w14:paraId="6ECDB2F8" w14:textId="77777777" w:rsidTr="00701719">
        <w:trPr>
          <w:trHeight w:val="1285"/>
        </w:trPr>
        <w:tc>
          <w:tcPr>
            <w:tcW w:w="516" w:type="pct"/>
          </w:tcPr>
          <w:p w14:paraId="674F2E00" w14:textId="77777777" w:rsidR="007A7561" w:rsidRPr="005B39E3" w:rsidRDefault="007A7561" w:rsidP="00701719">
            <w:pPr>
              <w:widowControl w:val="0"/>
              <w:spacing w:afterLines="60" w:after="144"/>
              <w:ind w:right="159"/>
              <w:rPr>
                <w:rFonts w:ascii="Arial" w:hAnsi="Arial" w:cs="Arial"/>
                <w:color w:val="000000"/>
                <w:sz w:val="20"/>
                <w:szCs w:val="20"/>
              </w:rPr>
            </w:pPr>
            <w:r w:rsidRPr="005B39E3">
              <w:rPr>
                <w:rFonts w:ascii="Arial" w:hAnsi="Arial" w:cs="Arial"/>
                <w:color w:val="000000"/>
                <w:sz w:val="20"/>
                <w:szCs w:val="20"/>
              </w:rPr>
              <w:t>2021</w:t>
            </w:r>
          </w:p>
        </w:tc>
        <w:tc>
          <w:tcPr>
            <w:tcW w:w="1037" w:type="pct"/>
          </w:tcPr>
          <w:p w14:paraId="63A4A0C5" w14:textId="77777777" w:rsidR="007A7561" w:rsidRPr="005B39E3" w:rsidRDefault="007A7561" w:rsidP="00701719">
            <w:pPr>
              <w:pStyle w:val="Heading6"/>
              <w:keepNext w:val="0"/>
              <w:keepLines w:val="0"/>
              <w:widowControl w:val="0"/>
              <w:spacing w:before="0" w:afterLines="60" w:after="144"/>
              <w:ind w:right="159"/>
              <w:rPr>
                <w:rFonts w:ascii="Arial" w:eastAsia="Calibri" w:hAnsi="Arial" w:cs="Arial"/>
                <w:i w:val="0"/>
                <w:iCs w:val="0"/>
                <w:color w:val="000000"/>
                <w:sz w:val="20"/>
                <w:szCs w:val="20"/>
              </w:rPr>
            </w:pPr>
            <w:r w:rsidRPr="005B39E3">
              <w:rPr>
                <w:rFonts w:ascii="Arial" w:eastAsia="Calibri" w:hAnsi="Arial" w:cs="Arial"/>
                <w:i w:val="0"/>
                <w:iCs w:val="0"/>
                <w:color w:val="000000"/>
                <w:sz w:val="20"/>
                <w:szCs w:val="20"/>
              </w:rPr>
              <w:t>Quoted in article</w:t>
            </w:r>
          </w:p>
        </w:tc>
        <w:tc>
          <w:tcPr>
            <w:tcW w:w="3447" w:type="pct"/>
          </w:tcPr>
          <w:p w14:paraId="3DB89F8D" w14:textId="77777777" w:rsidR="007A7561" w:rsidRPr="005B39E3" w:rsidRDefault="007A7561" w:rsidP="00701719">
            <w:pPr>
              <w:pStyle w:val="Heading6"/>
              <w:pageBreakBefore/>
              <w:widowControl w:val="0"/>
              <w:spacing w:before="0" w:afterLines="60" w:after="144"/>
              <w:ind w:right="159"/>
              <w:rPr>
                <w:rFonts w:ascii="Arial" w:eastAsia="Calibri" w:hAnsi="Arial" w:cs="Arial"/>
                <w:i w:val="0"/>
                <w:iCs w:val="0"/>
                <w:color w:val="000000"/>
                <w:sz w:val="20"/>
                <w:szCs w:val="20"/>
              </w:rPr>
            </w:pPr>
            <w:r w:rsidRPr="005B39E3">
              <w:rPr>
                <w:rFonts w:ascii="Arial" w:eastAsia="Calibri" w:hAnsi="Arial" w:cs="Arial"/>
                <w:i w:val="0"/>
                <w:iCs w:val="0"/>
                <w:color w:val="000000"/>
                <w:sz w:val="20"/>
                <w:szCs w:val="20"/>
              </w:rPr>
              <w:t xml:space="preserve">Colin Flanders, Seven Days, “Vermont’s early successes in battling COVID-19 could be helping to drive today’s surge,” October 27, 2021 </w:t>
            </w:r>
            <w:hyperlink r:id="rId321" w:history="1">
              <w:r w:rsidRPr="005B39E3">
                <w:rPr>
                  <w:rStyle w:val="Hyperlink"/>
                  <w:rFonts w:ascii="Arial" w:eastAsia="Calibri" w:hAnsi="Arial" w:cs="Arial"/>
                  <w:i w:val="0"/>
                  <w:iCs w:val="0"/>
                  <w:sz w:val="20"/>
                  <w:szCs w:val="20"/>
                </w:rPr>
                <w:t>https://www.sevendaysvt.com/vermont/vermonts-early-success-in-battling-covid-19-could-be-helping-to-drive-todays-surge/Content?oid=34119539</w:t>
              </w:r>
            </w:hyperlink>
            <w:r w:rsidRPr="005B39E3">
              <w:rPr>
                <w:rFonts w:ascii="Arial" w:eastAsia="Calibri" w:hAnsi="Arial" w:cs="Arial"/>
                <w:i w:val="0"/>
                <w:iCs w:val="0"/>
                <w:color w:val="000000"/>
                <w:sz w:val="20"/>
                <w:szCs w:val="20"/>
              </w:rPr>
              <w:t xml:space="preserve"> </w:t>
            </w:r>
          </w:p>
        </w:tc>
      </w:tr>
      <w:tr w:rsidR="007A7561" w:rsidRPr="005F2B57" w14:paraId="52C86726" w14:textId="77777777" w:rsidTr="00701719">
        <w:trPr>
          <w:trHeight w:val="990"/>
        </w:trPr>
        <w:tc>
          <w:tcPr>
            <w:tcW w:w="516" w:type="pct"/>
          </w:tcPr>
          <w:p w14:paraId="6457D09F" w14:textId="77777777" w:rsidR="007A7561" w:rsidRPr="005B39E3" w:rsidRDefault="007A7561" w:rsidP="00701719">
            <w:pPr>
              <w:widowControl w:val="0"/>
              <w:spacing w:afterLines="60" w:after="144"/>
              <w:ind w:right="159"/>
              <w:rPr>
                <w:rFonts w:ascii="Arial" w:hAnsi="Arial" w:cs="Arial"/>
                <w:color w:val="000000"/>
                <w:sz w:val="20"/>
                <w:szCs w:val="20"/>
              </w:rPr>
            </w:pPr>
            <w:r w:rsidRPr="005B39E3">
              <w:rPr>
                <w:rFonts w:ascii="Arial" w:hAnsi="Arial" w:cs="Arial"/>
                <w:color w:val="000000"/>
                <w:sz w:val="20"/>
                <w:szCs w:val="20"/>
              </w:rPr>
              <w:t>2021</w:t>
            </w:r>
          </w:p>
        </w:tc>
        <w:tc>
          <w:tcPr>
            <w:tcW w:w="1037" w:type="pct"/>
          </w:tcPr>
          <w:p w14:paraId="17EB5F9F" w14:textId="77777777" w:rsidR="007A7561" w:rsidRPr="005B39E3" w:rsidRDefault="007A7561" w:rsidP="00701719">
            <w:pPr>
              <w:pStyle w:val="Heading6"/>
              <w:keepNext w:val="0"/>
              <w:keepLines w:val="0"/>
              <w:widowControl w:val="0"/>
              <w:spacing w:before="0" w:afterLines="60" w:after="144"/>
              <w:ind w:right="159"/>
              <w:rPr>
                <w:rFonts w:ascii="Arial" w:eastAsia="Calibri" w:hAnsi="Arial" w:cs="Arial"/>
                <w:i w:val="0"/>
                <w:iCs w:val="0"/>
                <w:color w:val="000000"/>
                <w:sz w:val="20"/>
                <w:szCs w:val="20"/>
              </w:rPr>
            </w:pPr>
            <w:r w:rsidRPr="005B39E3">
              <w:rPr>
                <w:rFonts w:ascii="Arial" w:eastAsia="Calibri" w:hAnsi="Arial" w:cs="Arial"/>
                <w:i w:val="0"/>
                <w:iCs w:val="0"/>
                <w:color w:val="000000"/>
                <w:sz w:val="20"/>
                <w:szCs w:val="20"/>
              </w:rPr>
              <w:t>Quoted in article</w:t>
            </w:r>
          </w:p>
        </w:tc>
        <w:tc>
          <w:tcPr>
            <w:tcW w:w="3447" w:type="pct"/>
          </w:tcPr>
          <w:p w14:paraId="3BC013E7" w14:textId="77777777" w:rsidR="007A7561" w:rsidRPr="005B39E3" w:rsidRDefault="007A7561" w:rsidP="00701719">
            <w:pPr>
              <w:pStyle w:val="Heading6"/>
              <w:pageBreakBefore/>
              <w:widowControl w:val="0"/>
              <w:spacing w:before="0" w:afterLines="60" w:after="144"/>
              <w:ind w:right="159"/>
              <w:rPr>
                <w:rFonts w:ascii="Arial" w:eastAsia="Calibri" w:hAnsi="Arial" w:cs="Arial"/>
                <w:i w:val="0"/>
                <w:iCs w:val="0"/>
                <w:color w:val="000000"/>
                <w:sz w:val="20"/>
                <w:szCs w:val="20"/>
              </w:rPr>
            </w:pPr>
            <w:r w:rsidRPr="005B39E3">
              <w:rPr>
                <w:rFonts w:ascii="Arial" w:eastAsia="Calibri" w:hAnsi="Arial" w:cs="Arial"/>
                <w:i w:val="0"/>
                <w:iCs w:val="0"/>
                <w:color w:val="000000"/>
                <w:sz w:val="20"/>
                <w:szCs w:val="20"/>
              </w:rPr>
              <w:t xml:space="preserve">Erin Petenko, VT Digger, “Vaccinated vs unvaccinated case data: Your questions, answered,” October 29, 2021 </w:t>
            </w:r>
            <w:hyperlink r:id="rId322" w:history="1">
              <w:r w:rsidRPr="005B39E3">
                <w:rPr>
                  <w:rStyle w:val="Hyperlink"/>
                  <w:rFonts w:ascii="Arial" w:eastAsia="Calibri" w:hAnsi="Arial" w:cs="Arial"/>
                  <w:i w:val="0"/>
                  <w:iCs w:val="0"/>
                  <w:sz w:val="20"/>
                  <w:szCs w:val="20"/>
                </w:rPr>
                <w:t>https://vtdigger.org/2021/10/29/breakthrough-cases-vermont-data/</w:t>
              </w:r>
            </w:hyperlink>
            <w:r w:rsidRPr="005B39E3">
              <w:rPr>
                <w:rFonts w:ascii="Arial" w:eastAsia="Calibri" w:hAnsi="Arial" w:cs="Arial"/>
                <w:i w:val="0"/>
                <w:iCs w:val="0"/>
                <w:color w:val="000000"/>
                <w:sz w:val="20"/>
                <w:szCs w:val="20"/>
              </w:rPr>
              <w:t xml:space="preserve"> </w:t>
            </w:r>
          </w:p>
        </w:tc>
      </w:tr>
      <w:tr w:rsidR="007A7561" w:rsidRPr="0009559D" w14:paraId="23AAD25B" w14:textId="77777777" w:rsidTr="00701719">
        <w:trPr>
          <w:trHeight w:val="1285"/>
        </w:trPr>
        <w:tc>
          <w:tcPr>
            <w:tcW w:w="516" w:type="pct"/>
          </w:tcPr>
          <w:p w14:paraId="6D29FBA9" w14:textId="77777777" w:rsidR="007A7561" w:rsidRPr="005B39E3" w:rsidRDefault="007A7561" w:rsidP="00701719">
            <w:pPr>
              <w:widowControl w:val="0"/>
              <w:spacing w:afterLines="60" w:after="144"/>
              <w:ind w:right="159"/>
              <w:rPr>
                <w:rFonts w:ascii="Arial" w:hAnsi="Arial" w:cs="Arial"/>
                <w:b/>
                <w:bCs/>
                <w:color w:val="000000"/>
                <w:sz w:val="20"/>
                <w:szCs w:val="20"/>
              </w:rPr>
            </w:pPr>
            <w:r w:rsidRPr="005B39E3">
              <w:rPr>
                <w:rFonts w:ascii="Arial" w:hAnsi="Arial" w:cs="Arial"/>
                <w:b/>
                <w:bCs/>
                <w:color w:val="000000"/>
                <w:sz w:val="20"/>
                <w:szCs w:val="20"/>
              </w:rPr>
              <w:t>2021</w:t>
            </w:r>
          </w:p>
        </w:tc>
        <w:tc>
          <w:tcPr>
            <w:tcW w:w="1037" w:type="pct"/>
          </w:tcPr>
          <w:p w14:paraId="7EA880F2" w14:textId="77777777" w:rsidR="007A7561" w:rsidRPr="005B39E3" w:rsidRDefault="007A7561" w:rsidP="00701719">
            <w:pPr>
              <w:pStyle w:val="Heading6"/>
              <w:keepNext w:val="0"/>
              <w:keepLines w:val="0"/>
              <w:widowControl w:val="0"/>
              <w:spacing w:before="0" w:afterLines="60" w:after="144"/>
              <w:ind w:right="159"/>
              <w:rPr>
                <w:rFonts w:ascii="Arial" w:eastAsia="Calibri" w:hAnsi="Arial" w:cs="Arial"/>
                <w:b/>
                <w:bCs/>
                <w:i w:val="0"/>
                <w:iCs w:val="0"/>
                <w:color w:val="000000"/>
                <w:sz w:val="20"/>
                <w:szCs w:val="20"/>
              </w:rPr>
            </w:pPr>
            <w:r w:rsidRPr="005B39E3">
              <w:rPr>
                <w:rFonts w:ascii="Arial" w:eastAsia="Calibri" w:hAnsi="Arial" w:cs="Arial"/>
                <w:b/>
                <w:bCs/>
                <w:i w:val="0"/>
                <w:iCs w:val="0"/>
                <w:color w:val="000000"/>
                <w:sz w:val="20"/>
                <w:szCs w:val="20"/>
              </w:rPr>
              <w:t>Quoted in article</w:t>
            </w:r>
          </w:p>
        </w:tc>
        <w:tc>
          <w:tcPr>
            <w:tcW w:w="3447" w:type="pct"/>
          </w:tcPr>
          <w:p w14:paraId="2167BC2D" w14:textId="77777777" w:rsidR="007A7561" w:rsidRPr="005B39E3" w:rsidRDefault="007A7561" w:rsidP="00701719">
            <w:pPr>
              <w:pStyle w:val="Heading6"/>
              <w:pageBreakBefore/>
              <w:widowControl w:val="0"/>
              <w:spacing w:before="0" w:afterLines="60" w:after="144"/>
              <w:ind w:right="159"/>
              <w:rPr>
                <w:rFonts w:ascii="Arial" w:eastAsia="Calibri" w:hAnsi="Arial" w:cs="Arial"/>
                <w:b/>
                <w:bCs/>
                <w:i w:val="0"/>
                <w:iCs w:val="0"/>
                <w:color w:val="000000"/>
                <w:sz w:val="20"/>
                <w:szCs w:val="20"/>
              </w:rPr>
            </w:pPr>
            <w:r w:rsidRPr="005B39E3">
              <w:rPr>
                <w:rFonts w:ascii="Arial" w:eastAsia="Calibri" w:hAnsi="Arial" w:cs="Arial"/>
                <w:b/>
                <w:bCs/>
                <w:i w:val="0"/>
                <w:iCs w:val="0"/>
                <w:color w:val="000000"/>
                <w:sz w:val="20"/>
                <w:szCs w:val="20"/>
              </w:rPr>
              <w:t xml:space="preserve">Kay Lazar, Boston Globe, “Vermont, the most vaccinated state in the nation, has been weathering a spike in COVID cases. But why?” October 30, 2021 </w:t>
            </w:r>
            <w:hyperlink r:id="rId323" w:history="1">
              <w:r w:rsidRPr="005B39E3">
                <w:rPr>
                  <w:rStyle w:val="Hyperlink"/>
                  <w:rFonts w:ascii="Arial" w:eastAsia="Calibri" w:hAnsi="Arial" w:cs="Arial"/>
                  <w:b/>
                  <w:bCs/>
                  <w:i w:val="0"/>
                  <w:iCs w:val="0"/>
                  <w:sz w:val="20"/>
                  <w:szCs w:val="20"/>
                </w:rPr>
                <w:t>https://www.bostonglobe.com/2021/10/30/metro/vermont-most-vaccinated-state-nation-has-been-weathering-spike-covid-cases-why/</w:t>
              </w:r>
            </w:hyperlink>
            <w:r w:rsidRPr="005B39E3">
              <w:rPr>
                <w:rFonts w:ascii="Arial" w:eastAsia="Calibri" w:hAnsi="Arial" w:cs="Arial"/>
                <w:b/>
                <w:bCs/>
                <w:i w:val="0"/>
                <w:iCs w:val="0"/>
                <w:color w:val="000000"/>
                <w:sz w:val="20"/>
                <w:szCs w:val="20"/>
              </w:rPr>
              <w:t xml:space="preserve"> </w:t>
            </w:r>
          </w:p>
        </w:tc>
      </w:tr>
      <w:tr w:rsidR="007A7561" w:rsidRPr="00E04D55" w14:paraId="75228FEF" w14:textId="77777777" w:rsidTr="00701719">
        <w:trPr>
          <w:trHeight w:val="1285"/>
        </w:trPr>
        <w:tc>
          <w:tcPr>
            <w:tcW w:w="516" w:type="pct"/>
          </w:tcPr>
          <w:p w14:paraId="6B54B5E3" w14:textId="77777777" w:rsidR="007A7561" w:rsidRPr="005B39E3" w:rsidRDefault="007A7561" w:rsidP="00701719">
            <w:pPr>
              <w:widowControl w:val="0"/>
              <w:spacing w:afterLines="60" w:after="144"/>
              <w:ind w:right="159"/>
              <w:rPr>
                <w:rFonts w:ascii="Arial" w:hAnsi="Arial" w:cs="Arial"/>
                <w:b/>
                <w:bCs/>
                <w:color w:val="000000"/>
                <w:sz w:val="20"/>
                <w:szCs w:val="20"/>
              </w:rPr>
            </w:pPr>
            <w:r w:rsidRPr="005B39E3">
              <w:rPr>
                <w:rFonts w:ascii="Arial" w:hAnsi="Arial" w:cs="Arial"/>
                <w:b/>
                <w:bCs/>
                <w:color w:val="000000"/>
                <w:sz w:val="20"/>
                <w:szCs w:val="20"/>
              </w:rPr>
              <w:t>2021</w:t>
            </w:r>
          </w:p>
        </w:tc>
        <w:tc>
          <w:tcPr>
            <w:tcW w:w="1037" w:type="pct"/>
          </w:tcPr>
          <w:p w14:paraId="2BD2B496" w14:textId="77777777" w:rsidR="007A7561" w:rsidRPr="005B39E3" w:rsidRDefault="007A7561" w:rsidP="00701719">
            <w:pPr>
              <w:pStyle w:val="Heading6"/>
              <w:keepNext w:val="0"/>
              <w:keepLines w:val="0"/>
              <w:widowControl w:val="0"/>
              <w:spacing w:before="0" w:afterLines="60" w:after="144"/>
              <w:ind w:right="159"/>
              <w:rPr>
                <w:rFonts w:ascii="Arial" w:eastAsia="Calibri" w:hAnsi="Arial" w:cs="Arial"/>
                <w:b/>
                <w:bCs/>
                <w:i w:val="0"/>
                <w:iCs w:val="0"/>
                <w:color w:val="000000"/>
                <w:sz w:val="20"/>
                <w:szCs w:val="20"/>
              </w:rPr>
            </w:pPr>
            <w:r w:rsidRPr="005B39E3">
              <w:rPr>
                <w:rFonts w:ascii="Arial" w:eastAsia="Calibri" w:hAnsi="Arial" w:cs="Arial"/>
                <w:b/>
                <w:bCs/>
                <w:i w:val="0"/>
                <w:iCs w:val="0"/>
                <w:color w:val="000000"/>
                <w:sz w:val="20"/>
                <w:szCs w:val="20"/>
              </w:rPr>
              <w:t>Quoted in article</w:t>
            </w:r>
          </w:p>
        </w:tc>
        <w:tc>
          <w:tcPr>
            <w:tcW w:w="3447" w:type="pct"/>
          </w:tcPr>
          <w:p w14:paraId="4D66A05B" w14:textId="77777777" w:rsidR="007A7561" w:rsidRPr="005B39E3" w:rsidRDefault="007A7561" w:rsidP="00701719">
            <w:pPr>
              <w:pStyle w:val="Heading6"/>
              <w:pageBreakBefore/>
              <w:widowControl w:val="0"/>
              <w:spacing w:before="0" w:afterLines="60" w:after="144"/>
              <w:ind w:right="159"/>
              <w:rPr>
                <w:rFonts w:ascii="Arial" w:eastAsia="Calibri" w:hAnsi="Arial" w:cs="Arial"/>
                <w:b/>
                <w:bCs/>
                <w:i w:val="0"/>
                <w:iCs w:val="0"/>
                <w:color w:val="000000"/>
                <w:sz w:val="20"/>
                <w:szCs w:val="20"/>
              </w:rPr>
            </w:pPr>
            <w:r w:rsidRPr="005B39E3">
              <w:rPr>
                <w:rFonts w:ascii="Arial" w:eastAsia="Calibri" w:hAnsi="Arial" w:cs="Arial"/>
                <w:b/>
                <w:bCs/>
                <w:i w:val="0"/>
                <w:iCs w:val="0"/>
                <w:color w:val="000000"/>
                <w:sz w:val="20"/>
                <w:szCs w:val="20"/>
              </w:rPr>
              <w:t xml:space="preserve">Julia Taliesin, Boston Globe, “Despite being the most vaccinated state in the country, Vermont is experiencing a COVID spike” October 31, 2021 </w:t>
            </w:r>
            <w:hyperlink r:id="rId324" w:history="1">
              <w:r w:rsidRPr="005B39E3">
                <w:rPr>
                  <w:rStyle w:val="Hyperlink"/>
                  <w:rFonts w:ascii="Arial" w:eastAsia="Calibri" w:hAnsi="Arial" w:cs="Arial"/>
                  <w:b/>
                  <w:bCs/>
                  <w:i w:val="0"/>
                  <w:iCs w:val="0"/>
                  <w:sz w:val="20"/>
                  <w:szCs w:val="20"/>
                </w:rPr>
                <w:t>https://www.boston.com/news/coronavirus/2021/10/31/vermont-covid-spike-despite-high-vaccinations/</w:t>
              </w:r>
            </w:hyperlink>
            <w:r w:rsidRPr="005B39E3">
              <w:rPr>
                <w:rFonts w:ascii="Arial" w:eastAsia="Calibri" w:hAnsi="Arial" w:cs="Arial"/>
                <w:b/>
                <w:bCs/>
                <w:i w:val="0"/>
                <w:iCs w:val="0"/>
                <w:color w:val="000000"/>
                <w:sz w:val="20"/>
                <w:szCs w:val="20"/>
              </w:rPr>
              <w:t xml:space="preserve"> </w:t>
            </w:r>
          </w:p>
        </w:tc>
      </w:tr>
      <w:tr w:rsidR="007A7561" w:rsidRPr="005A5DEB" w14:paraId="420BCF87" w14:textId="77777777" w:rsidTr="00701719">
        <w:trPr>
          <w:trHeight w:val="1285"/>
        </w:trPr>
        <w:tc>
          <w:tcPr>
            <w:tcW w:w="516" w:type="pct"/>
          </w:tcPr>
          <w:p w14:paraId="49F8AB9A" w14:textId="77777777" w:rsidR="007A7561" w:rsidRPr="005B39E3" w:rsidRDefault="007A7561" w:rsidP="00701719">
            <w:pPr>
              <w:widowControl w:val="0"/>
              <w:spacing w:afterLines="60" w:after="144"/>
              <w:ind w:right="159"/>
              <w:rPr>
                <w:rFonts w:ascii="Arial" w:hAnsi="Arial" w:cs="Arial"/>
                <w:color w:val="000000"/>
                <w:sz w:val="20"/>
                <w:szCs w:val="20"/>
              </w:rPr>
            </w:pPr>
            <w:r w:rsidRPr="005B39E3">
              <w:rPr>
                <w:rFonts w:ascii="Arial" w:hAnsi="Arial" w:cs="Arial"/>
                <w:color w:val="000000"/>
                <w:sz w:val="20"/>
                <w:szCs w:val="20"/>
              </w:rPr>
              <w:t>2021</w:t>
            </w:r>
          </w:p>
        </w:tc>
        <w:tc>
          <w:tcPr>
            <w:tcW w:w="1037" w:type="pct"/>
          </w:tcPr>
          <w:p w14:paraId="63DBFC73" w14:textId="77777777" w:rsidR="007A7561" w:rsidRPr="005B39E3" w:rsidRDefault="007A7561" w:rsidP="00701719">
            <w:pPr>
              <w:pStyle w:val="Heading6"/>
              <w:keepNext w:val="0"/>
              <w:keepLines w:val="0"/>
              <w:widowControl w:val="0"/>
              <w:spacing w:before="0" w:afterLines="60" w:after="144"/>
              <w:ind w:right="159"/>
              <w:rPr>
                <w:rFonts w:ascii="Arial" w:eastAsia="Calibri" w:hAnsi="Arial" w:cs="Arial"/>
                <w:i w:val="0"/>
                <w:iCs w:val="0"/>
                <w:color w:val="000000"/>
                <w:sz w:val="20"/>
                <w:szCs w:val="20"/>
              </w:rPr>
            </w:pPr>
            <w:r w:rsidRPr="005B39E3">
              <w:rPr>
                <w:rFonts w:ascii="Arial" w:eastAsia="Calibri" w:hAnsi="Arial" w:cs="Arial"/>
                <w:i w:val="0"/>
                <w:iCs w:val="0"/>
                <w:color w:val="000000"/>
                <w:sz w:val="20"/>
                <w:szCs w:val="20"/>
              </w:rPr>
              <w:t>Quoted in television story</w:t>
            </w:r>
          </w:p>
        </w:tc>
        <w:tc>
          <w:tcPr>
            <w:tcW w:w="3447" w:type="pct"/>
          </w:tcPr>
          <w:p w14:paraId="0970A8E3" w14:textId="77777777" w:rsidR="007A7561" w:rsidRPr="005B39E3" w:rsidRDefault="007A7561" w:rsidP="00701719">
            <w:pPr>
              <w:pStyle w:val="Heading6"/>
              <w:pageBreakBefore/>
              <w:widowControl w:val="0"/>
              <w:spacing w:before="0" w:afterLines="60" w:after="144"/>
              <w:ind w:right="159"/>
              <w:rPr>
                <w:rFonts w:ascii="Arial" w:eastAsia="Calibri" w:hAnsi="Arial" w:cs="Arial"/>
                <w:i w:val="0"/>
                <w:iCs w:val="0"/>
                <w:color w:val="000000"/>
                <w:sz w:val="20"/>
                <w:szCs w:val="20"/>
              </w:rPr>
            </w:pPr>
            <w:r w:rsidRPr="005B39E3">
              <w:rPr>
                <w:rFonts w:ascii="Arial" w:eastAsia="Calibri" w:hAnsi="Arial" w:cs="Arial"/>
                <w:i w:val="0"/>
                <w:iCs w:val="0"/>
                <w:color w:val="000000"/>
                <w:sz w:val="20"/>
                <w:szCs w:val="20"/>
              </w:rPr>
              <w:t xml:space="preserve">Calvin Cutler, WCAX CBS news affiliate, “Vermonters can mix COVID vaccines at state-run clinics,” November 1, 2021 </w:t>
            </w:r>
            <w:hyperlink r:id="rId325" w:history="1">
              <w:r w:rsidRPr="005B39E3">
                <w:rPr>
                  <w:rStyle w:val="Hyperlink"/>
                  <w:rFonts w:ascii="Arial" w:eastAsia="Calibri" w:hAnsi="Arial" w:cs="Arial"/>
                  <w:i w:val="0"/>
                  <w:iCs w:val="0"/>
                  <w:sz w:val="20"/>
                  <w:szCs w:val="20"/>
                </w:rPr>
                <w:t>https://www.wcax.com/2021/11/01/vermonters-can-mix-covid-vaccines-state-run-clinics/</w:t>
              </w:r>
            </w:hyperlink>
            <w:r w:rsidRPr="005B39E3">
              <w:rPr>
                <w:rFonts w:ascii="Arial" w:eastAsia="Calibri" w:hAnsi="Arial" w:cs="Arial"/>
                <w:i w:val="0"/>
                <w:iCs w:val="0"/>
                <w:color w:val="000000"/>
                <w:sz w:val="20"/>
                <w:szCs w:val="20"/>
              </w:rPr>
              <w:t xml:space="preserve"> </w:t>
            </w:r>
          </w:p>
        </w:tc>
      </w:tr>
      <w:tr w:rsidR="007A7561" w:rsidRPr="0048020C" w14:paraId="3774F634" w14:textId="77777777" w:rsidTr="00701719">
        <w:trPr>
          <w:trHeight w:val="1285"/>
        </w:trPr>
        <w:tc>
          <w:tcPr>
            <w:tcW w:w="516" w:type="pct"/>
          </w:tcPr>
          <w:p w14:paraId="5A253752" w14:textId="77777777" w:rsidR="007A7561" w:rsidRPr="005B39E3" w:rsidRDefault="007A7561" w:rsidP="00701719">
            <w:pPr>
              <w:widowControl w:val="0"/>
              <w:spacing w:afterLines="60" w:after="144"/>
              <w:ind w:right="159"/>
              <w:rPr>
                <w:rFonts w:ascii="Arial" w:hAnsi="Arial" w:cs="Arial"/>
                <w:b/>
                <w:bCs/>
                <w:color w:val="000000"/>
                <w:sz w:val="20"/>
                <w:szCs w:val="20"/>
              </w:rPr>
            </w:pPr>
            <w:r w:rsidRPr="005B39E3">
              <w:rPr>
                <w:rFonts w:ascii="Arial" w:hAnsi="Arial" w:cs="Arial"/>
                <w:b/>
                <w:bCs/>
                <w:color w:val="000000"/>
                <w:sz w:val="20"/>
                <w:szCs w:val="20"/>
              </w:rPr>
              <w:t>2021</w:t>
            </w:r>
          </w:p>
        </w:tc>
        <w:tc>
          <w:tcPr>
            <w:tcW w:w="1037" w:type="pct"/>
          </w:tcPr>
          <w:p w14:paraId="60C8375A" w14:textId="77777777" w:rsidR="007A7561" w:rsidRPr="005B39E3" w:rsidRDefault="007A7561" w:rsidP="00701719">
            <w:pPr>
              <w:pStyle w:val="Heading6"/>
              <w:keepNext w:val="0"/>
              <w:keepLines w:val="0"/>
              <w:widowControl w:val="0"/>
              <w:spacing w:before="0" w:afterLines="60" w:after="144"/>
              <w:ind w:right="159"/>
              <w:rPr>
                <w:rFonts w:ascii="Arial" w:eastAsia="Calibri" w:hAnsi="Arial" w:cs="Arial"/>
                <w:b/>
                <w:bCs/>
                <w:i w:val="0"/>
                <w:iCs w:val="0"/>
                <w:color w:val="000000"/>
                <w:sz w:val="20"/>
                <w:szCs w:val="20"/>
              </w:rPr>
            </w:pPr>
            <w:r w:rsidRPr="005B39E3">
              <w:rPr>
                <w:rFonts w:ascii="Arial" w:eastAsia="Calibri" w:hAnsi="Arial" w:cs="Arial"/>
                <w:b/>
                <w:bCs/>
                <w:i w:val="0"/>
                <w:iCs w:val="0"/>
                <w:color w:val="000000"/>
                <w:sz w:val="20"/>
                <w:szCs w:val="20"/>
              </w:rPr>
              <w:t xml:space="preserve">Quoted in article </w:t>
            </w:r>
          </w:p>
        </w:tc>
        <w:tc>
          <w:tcPr>
            <w:tcW w:w="3447" w:type="pct"/>
          </w:tcPr>
          <w:p w14:paraId="7C006D7B" w14:textId="77777777" w:rsidR="007A7561" w:rsidRPr="005B39E3" w:rsidRDefault="007A7561" w:rsidP="00701719">
            <w:pPr>
              <w:pStyle w:val="Heading6"/>
              <w:pageBreakBefore/>
              <w:widowControl w:val="0"/>
              <w:spacing w:before="0" w:afterLines="60" w:after="144"/>
              <w:ind w:right="159"/>
              <w:rPr>
                <w:rFonts w:ascii="Arial" w:eastAsia="Calibri" w:hAnsi="Arial" w:cs="Arial"/>
                <w:b/>
                <w:bCs/>
                <w:i w:val="0"/>
                <w:iCs w:val="0"/>
                <w:color w:val="000000"/>
                <w:sz w:val="20"/>
                <w:szCs w:val="20"/>
              </w:rPr>
            </w:pPr>
            <w:r w:rsidRPr="005B39E3">
              <w:rPr>
                <w:rFonts w:ascii="Arial" w:eastAsia="Calibri" w:hAnsi="Arial" w:cs="Arial"/>
                <w:b/>
                <w:bCs/>
                <w:i w:val="0"/>
                <w:iCs w:val="0"/>
                <w:color w:val="000000"/>
                <w:sz w:val="20"/>
                <w:szCs w:val="20"/>
              </w:rPr>
              <w:t xml:space="preserve">Will Stone, NPR, “COVID is still crushing parts of the U.S. as the holiday season approaches,” November 4, 2021 </w:t>
            </w:r>
            <w:hyperlink r:id="rId326" w:history="1">
              <w:r w:rsidRPr="005B39E3">
                <w:rPr>
                  <w:rStyle w:val="Hyperlink"/>
                  <w:rFonts w:ascii="Arial" w:eastAsia="Calibri" w:hAnsi="Arial" w:cs="Arial"/>
                  <w:b/>
                  <w:bCs/>
                  <w:i w:val="0"/>
                  <w:iCs w:val="0"/>
                  <w:sz w:val="20"/>
                  <w:szCs w:val="20"/>
                </w:rPr>
                <w:t>https://www.npr.org/sections/health-shots/2021/11/04/1051478506/covid-is-still-crushing-parts-of-the-u-s-as-the-holiday-season-approaches</w:t>
              </w:r>
            </w:hyperlink>
            <w:r w:rsidRPr="005B39E3">
              <w:rPr>
                <w:rFonts w:ascii="Arial" w:eastAsia="Calibri" w:hAnsi="Arial" w:cs="Arial"/>
                <w:b/>
                <w:bCs/>
                <w:i w:val="0"/>
                <w:iCs w:val="0"/>
                <w:color w:val="000000"/>
                <w:sz w:val="20"/>
                <w:szCs w:val="20"/>
              </w:rPr>
              <w:t xml:space="preserve"> </w:t>
            </w:r>
          </w:p>
        </w:tc>
      </w:tr>
      <w:tr w:rsidR="007A7561" w:rsidRPr="0048020C" w14:paraId="19F1D938" w14:textId="77777777" w:rsidTr="00701719">
        <w:trPr>
          <w:trHeight w:val="1285"/>
        </w:trPr>
        <w:tc>
          <w:tcPr>
            <w:tcW w:w="516" w:type="pct"/>
          </w:tcPr>
          <w:p w14:paraId="1D15FFBC" w14:textId="77777777" w:rsidR="007A7561" w:rsidRPr="005B39E3" w:rsidRDefault="007A7561" w:rsidP="00701719">
            <w:pPr>
              <w:widowControl w:val="0"/>
              <w:spacing w:afterLines="60" w:after="144"/>
              <w:ind w:right="159"/>
              <w:rPr>
                <w:rFonts w:ascii="Arial" w:hAnsi="Arial" w:cs="Arial"/>
                <w:color w:val="000000"/>
                <w:sz w:val="20"/>
                <w:szCs w:val="20"/>
              </w:rPr>
            </w:pPr>
            <w:r w:rsidRPr="005B39E3">
              <w:rPr>
                <w:rFonts w:ascii="Arial" w:hAnsi="Arial" w:cs="Arial"/>
                <w:color w:val="000000"/>
                <w:sz w:val="20"/>
                <w:szCs w:val="20"/>
              </w:rPr>
              <w:lastRenderedPageBreak/>
              <w:t>2021</w:t>
            </w:r>
          </w:p>
        </w:tc>
        <w:tc>
          <w:tcPr>
            <w:tcW w:w="1037" w:type="pct"/>
          </w:tcPr>
          <w:p w14:paraId="700096C7" w14:textId="77777777" w:rsidR="007A7561" w:rsidRPr="005B39E3" w:rsidRDefault="007A7561" w:rsidP="00701719">
            <w:pPr>
              <w:pStyle w:val="Heading6"/>
              <w:keepNext w:val="0"/>
              <w:keepLines w:val="0"/>
              <w:widowControl w:val="0"/>
              <w:spacing w:before="0" w:afterLines="60" w:after="144"/>
              <w:ind w:right="159"/>
              <w:rPr>
                <w:rFonts w:ascii="Arial" w:eastAsia="Calibri" w:hAnsi="Arial" w:cs="Arial"/>
                <w:i w:val="0"/>
                <w:iCs w:val="0"/>
                <w:color w:val="000000"/>
                <w:sz w:val="20"/>
                <w:szCs w:val="20"/>
              </w:rPr>
            </w:pPr>
            <w:r w:rsidRPr="005B39E3">
              <w:rPr>
                <w:rFonts w:ascii="Arial" w:eastAsia="Calibri" w:hAnsi="Arial" w:cs="Arial"/>
                <w:i w:val="0"/>
                <w:iCs w:val="0"/>
                <w:color w:val="000000"/>
                <w:sz w:val="20"/>
                <w:szCs w:val="20"/>
              </w:rPr>
              <w:t>Quoted in article</w:t>
            </w:r>
          </w:p>
        </w:tc>
        <w:tc>
          <w:tcPr>
            <w:tcW w:w="3447" w:type="pct"/>
          </w:tcPr>
          <w:p w14:paraId="61A53512" w14:textId="77777777" w:rsidR="007A7561" w:rsidRPr="005B39E3" w:rsidRDefault="007A7561" w:rsidP="00701719">
            <w:pPr>
              <w:pStyle w:val="Heading6"/>
              <w:pageBreakBefore/>
              <w:widowControl w:val="0"/>
              <w:spacing w:before="0" w:afterLines="60" w:after="144"/>
              <w:ind w:right="159"/>
              <w:rPr>
                <w:rFonts w:ascii="Arial" w:eastAsia="Calibri" w:hAnsi="Arial" w:cs="Arial"/>
                <w:i w:val="0"/>
                <w:iCs w:val="0"/>
                <w:color w:val="000000"/>
                <w:sz w:val="20"/>
                <w:szCs w:val="20"/>
              </w:rPr>
            </w:pPr>
            <w:r w:rsidRPr="005B39E3">
              <w:rPr>
                <w:rFonts w:ascii="Arial" w:eastAsia="Calibri" w:hAnsi="Arial" w:cs="Arial"/>
                <w:i w:val="0"/>
                <w:iCs w:val="0"/>
                <w:color w:val="000000"/>
                <w:sz w:val="20"/>
                <w:szCs w:val="20"/>
              </w:rPr>
              <w:t xml:space="preserve">Sally Pollack, Seven Days, “Hen of the Wood Clarifies its COVID-19 Message After Leaked Email Sparks Uproar,” November 10, 2021 </w:t>
            </w:r>
            <w:hyperlink r:id="rId327" w:history="1">
              <w:r w:rsidRPr="005B39E3">
                <w:rPr>
                  <w:rStyle w:val="Hyperlink"/>
                  <w:rFonts w:ascii="Arial" w:eastAsia="Calibri" w:hAnsi="Arial" w:cs="Arial"/>
                  <w:i w:val="0"/>
                  <w:iCs w:val="0"/>
                  <w:sz w:val="20"/>
                  <w:szCs w:val="20"/>
                </w:rPr>
                <w:t>https://www.sevendaysvt.com/vermont/hen-of-the-wood-clarifies-its-covid-19-message/Content?oid=34226074</w:t>
              </w:r>
            </w:hyperlink>
            <w:r w:rsidRPr="005B39E3">
              <w:rPr>
                <w:rFonts w:ascii="Arial" w:eastAsia="Calibri" w:hAnsi="Arial" w:cs="Arial"/>
                <w:i w:val="0"/>
                <w:iCs w:val="0"/>
                <w:color w:val="000000"/>
                <w:sz w:val="20"/>
                <w:szCs w:val="20"/>
              </w:rPr>
              <w:t xml:space="preserve"> </w:t>
            </w:r>
          </w:p>
        </w:tc>
      </w:tr>
      <w:tr w:rsidR="007A7561" w:rsidRPr="0048020C" w14:paraId="2446CE10" w14:textId="77777777" w:rsidTr="00701719">
        <w:trPr>
          <w:trHeight w:val="1285"/>
        </w:trPr>
        <w:tc>
          <w:tcPr>
            <w:tcW w:w="516" w:type="pct"/>
          </w:tcPr>
          <w:p w14:paraId="6E26FF79" w14:textId="77777777" w:rsidR="007A7561" w:rsidRPr="005B39E3" w:rsidRDefault="007A7561" w:rsidP="00701719">
            <w:pPr>
              <w:widowControl w:val="0"/>
              <w:spacing w:afterLines="60" w:after="144"/>
              <w:ind w:right="159"/>
              <w:rPr>
                <w:rFonts w:ascii="Arial" w:hAnsi="Arial" w:cs="Arial"/>
                <w:color w:val="000000"/>
                <w:sz w:val="20"/>
                <w:szCs w:val="20"/>
              </w:rPr>
            </w:pPr>
            <w:r w:rsidRPr="005B39E3">
              <w:rPr>
                <w:rFonts w:ascii="Arial" w:hAnsi="Arial" w:cs="Arial"/>
                <w:color w:val="000000"/>
                <w:sz w:val="20"/>
                <w:szCs w:val="20"/>
              </w:rPr>
              <w:t>2021</w:t>
            </w:r>
          </w:p>
        </w:tc>
        <w:tc>
          <w:tcPr>
            <w:tcW w:w="1037" w:type="pct"/>
          </w:tcPr>
          <w:p w14:paraId="6923C5C2" w14:textId="77777777" w:rsidR="007A7561" w:rsidRPr="005B39E3" w:rsidRDefault="007A7561" w:rsidP="00701719">
            <w:pPr>
              <w:pStyle w:val="Heading6"/>
              <w:keepNext w:val="0"/>
              <w:keepLines w:val="0"/>
              <w:widowControl w:val="0"/>
              <w:spacing w:before="0" w:afterLines="60" w:after="144"/>
              <w:ind w:right="159"/>
              <w:rPr>
                <w:rFonts w:ascii="Arial" w:eastAsia="Calibri" w:hAnsi="Arial" w:cs="Arial"/>
                <w:i w:val="0"/>
                <w:iCs w:val="0"/>
                <w:color w:val="000000"/>
                <w:sz w:val="20"/>
                <w:szCs w:val="20"/>
              </w:rPr>
            </w:pPr>
            <w:r w:rsidRPr="005B39E3">
              <w:rPr>
                <w:rFonts w:ascii="Arial" w:eastAsia="Calibri" w:hAnsi="Arial" w:cs="Arial"/>
                <w:i w:val="0"/>
                <w:iCs w:val="0"/>
                <w:color w:val="000000"/>
                <w:sz w:val="20"/>
                <w:szCs w:val="20"/>
              </w:rPr>
              <w:t>Radio interview</w:t>
            </w:r>
          </w:p>
        </w:tc>
        <w:tc>
          <w:tcPr>
            <w:tcW w:w="3447" w:type="pct"/>
          </w:tcPr>
          <w:p w14:paraId="1C66869C" w14:textId="77777777" w:rsidR="007A7561" w:rsidRPr="005B39E3" w:rsidRDefault="007A7561" w:rsidP="00701719">
            <w:pPr>
              <w:pStyle w:val="Heading6"/>
              <w:pageBreakBefore/>
              <w:widowControl w:val="0"/>
              <w:spacing w:before="0" w:afterLines="60" w:after="144"/>
              <w:ind w:right="159"/>
              <w:rPr>
                <w:rFonts w:ascii="Arial" w:eastAsia="Calibri" w:hAnsi="Arial" w:cs="Arial"/>
                <w:i w:val="0"/>
                <w:iCs w:val="0"/>
                <w:color w:val="000000"/>
                <w:sz w:val="20"/>
                <w:szCs w:val="20"/>
              </w:rPr>
            </w:pPr>
            <w:r w:rsidRPr="005B39E3">
              <w:rPr>
                <w:rFonts w:ascii="Arial" w:eastAsia="Calibri" w:hAnsi="Arial" w:cs="Arial"/>
                <w:i w:val="0"/>
                <w:iCs w:val="0"/>
                <w:color w:val="000000"/>
                <w:sz w:val="20"/>
                <w:szCs w:val="20"/>
              </w:rPr>
              <w:t xml:space="preserve">Ric </w:t>
            </w:r>
            <w:proofErr w:type="spellStart"/>
            <w:r w:rsidRPr="005B39E3">
              <w:rPr>
                <w:rFonts w:ascii="Arial" w:eastAsia="Calibri" w:hAnsi="Arial" w:cs="Arial"/>
                <w:i w:val="0"/>
                <w:iCs w:val="0"/>
                <w:color w:val="000000"/>
                <w:sz w:val="20"/>
                <w:szCs w:val="20"/>
              </w:rPr>
              <w:t>Cengeri</w:t>
            </w:r>
            <w:proofErr w:type="spellEnd"/>
            <w:r w:rsidRPr="005B39E3">
              <w:rPr>
                <w:rFonts w:ascii="Arial" w:eastAsia="Calibri" w:hAnsi="Arial" w:cs="Arial"/>
                <w:i w:val="0"/>
                <w:iCs w:val="0"/>
                <w:color w:val="000000"/>
                <w:sz w:val="20"/>
                <w:szCs w:val="20"/>
              </w:rPr>
              <w:t xml:space="preserve">, WDEV Public Affairs Program, Q&amp;A regarding COVID-19, November 29, 2021 </w:t>
            </w:r>
            <w:hyperlink r:id="rId328" w:history="1">
              <w:r w:rsidRPr="005B39E3">
                <w:rPr>
                  <w:rStyle w:val="Hyperlink"/>
                  <w:rFonts w:ascii="Arial" w:eastAsia="Calibri" w:hAnsi="Arial" w:cs="Arial"/>
                  <w:i w:val="0"/>
                  <w:iCs w:val="0"/>
                  <w:sz w:val="20"/>
                  <w:szCs w:val="20"/>
                </w:rPr>
                <w:t>https://wdevradio.com/infectious-diseases-missa-pandemica-bridport-e-bike-trip/</w:t>
              </w:r>
            </w:hyperlink>
            <w:r w:rsidRPr="005B39E3">
              <w:rPr>
                <w:rFonts w:ascii="Arial" w:eastAsia="Calibri" w:hAnsi="Arial" w:cs="Arial"/>
                <w:i w:val="0"/>
                <w:iCs w:val="0"/>
                <w:color w:val="000000"/>
                <w:sz w:val="20"/>
                <w:szCs w:val="20"/>
              </w:rPr>
              <w:t xml:space="preserve"> </w:t>
            </w:r>
          </w:p>
        </w:tc>
      </w:tr>
      <w:tr w:rsidR="007A7561" w:rsidRPr="0048020C" w14:paraId="3BDBDD64" w14:textId="77777777" w:rsidTr="00701719">
        <w:trPr>
          <w:trHeight w:val="1285"/>
        </w:trPr>
        <w:tc>
          <w:tcPr>
            <w:tcW w:w="516" w:type="pct"/>
          </w:tcPr>
          <w:p w14:paraId="4B5C08EA" w14:textId="77777777" w:rsidR="007A7561" w:rsidRPr="005B39E3" w:rsidRDefault="007A7561" w:rsidP="00701719">
            <w:pPr>
              <w:widowControl w:val="0"/>
              <w:spacing w:afterLines="60" w:after="144"/>
              <w:ind w:right="159"/>
              <w:rPr>
                <w:rFonts w:ascii="Arial" w:hAnsi="Arial" w:cs="Arial"/>
                <w:color w:val="000000"/>
                <w:sz w:val="20"/>
                <w:szCs w:val="20"/>
              </w:rPr>
            </w:pPr>
            <w:r w:rsidRPr="005B39E3">
              <w:rPr>
                <w:rFonts w:ascii="Arial" w:hAnsi="Arial" w:cs="Arial"/>
                <w:color w:val="000000"/>
                <w:sz w:val="20"/>
                <w:szCs w:val="20"/>
              </w:rPr>
              <w:t>2021</w:t>
            </w:r>
          </w:p>
        </w:tc>
        <w:tc>
          <w:tcPr>
            <w:tcW w:w="1037" w:type="pct"/>
          </w:tcPr>
          <w:p w14:paraId="24CECF54" w14:textId="77777777" w:rsidR="007A7561" w:rsidRPr="005B39E3" w:rsidRDefault="007A7561" w:rsidP="00701719">
            <w:pPr>
              <w:pStyle w:val="Heading6"/>
              <w:keepNext w:val="0"/>
              <w:keepLines w:val="0"/>
              <w:widowControl w:val="0"/>
              <w:spacing w:before="0" w:afterLines="60" w:after="144"/>
              <w:ind w:right="159"/>
              <w:rPr>
                <w:rFonts w:ascii="Arial" w:eastAsia="Calibri" w:hAnsi="Arial" w:cs="Arial"/>
                <w:i w:val="0"/>
                <w:iCs w:val="0"/>
                <w:color w:val="000000"/>
                <w:sz w:val="20"/>
                <w:szCs w:val="20"/>
              </w:rPr>
            </w:pPr>
            <w:r w:rsidRPr="005B39E3">
              <w:rPr>
                <w:rFonts w:ascii="Arial" w:eastAsia="Calibri" w:hAnsi="Arial" w:cs="Arial"/>
                <w:i w:val="0"/>
                <w:iCs w:val="0"/>
                <w:color w:val="000000"/>
                <w:sz w:val="20"/>
                <w:szCs w:val="20"/>
              </w:rPr>
              <w:t>Quoted in television story</w:t>
            </w:r>
          </w:p>
        </w:tc>
        <w:tc>
          <w:tcPr>
            <w:tcW w:w="3447" w:type="pct"/>
          </w:tcPr>
          <w:p w14:paraId="2CF48695" w14:textId="77777777" w:rsidR="007A7561" w:rsidRPr="005B39E3" w:rsidRDefault="007A7561" w:rsidP="00701719">
            <w:pPr>
              <w:pStyle w:val="Heading6"/>
              <w:pageBreakBefore/>
              <w:widowControl w:val="0"/>
              <w:spacing w:before="0" w:afterLines="60" w:after="144"/>
              <w:ind w:right="159"/>
              <w:rPr>
                <w:rFonts w:ascii="Arial" w:eastAsia="Calibri" w:hAnsi="Arial" w:cs="Arial"/>
                <w:i w:val="0"/>
                <w:iCs w:val="0"/>
                <w:color w:val="000000"/>
                <w:sz w:val="20"/>
                <w:szCs w:val="20"/>
              </w:rPr>
            </w:pPr>
            <w:r w:rsidRPr="005B39E3">
              <w:rPr>
                <w:rFonts w:ascii="Arial" w:eastAsia="Calibri" w:hAnsi="Arial" w:cs="Arial"/>
                <w:i w:val="0"/>
                <w:iCs w:val="0"/>
                <w:color w:val="000000"/>
                <w:sz w:val="20"/>
                <w:szCs w:val="20"/>
              </w:rPr>
              <w:t xml:space="preserve">Dana Casullo, Local 22 </w:t>
            </w:r>
            <w:proofErr w:type="spellStart"/>
            <w:r w:rsidRPr="005B39E3">
              <w:rPr>
                <w:rFonts w:ascii="Arial" w:eastAsia="Calibri" w:hAnsi="Arial" w:cs="Arial"/>
                <w:i w:val="0"/>
                <w:iCs w:val="0"/>
                <w:color w:val="000000"/>
                <w:sz w:val="20"/>
                <w:szCs w:val="20"/>
              </w:rPr>
              <w:t>myChamplainValley</w:t>
            </w:r>
            <w:proofErr w:type="spellEnd"/>
            <w:r w:rsidRPr="005B39E3">
              <w:rPr>
                <w:rFonts w:ascii="Arial" w:eastAsia="Calibri" w:hAnsi="Arial" w:cs="Arial"/>
                <w:i w:val="0"/>
                <w:iCs w:val="0"/>
                <w:color w:val="000000"/>
                <w:sz w:val="20"/>
                <w:szCs w:val="20"/>
              </w:rPr>
              <w:t xml:space="preserve">, “Vermont health experts on what we know – and don’t know – about Omicron,” November 29, 2021 </w:t>
            </w:r>
            <w:hyperlink r:id="rId329" w:history="1">
              <w:r w:rsidRPr="005B39E3">
                <w:rPr>
                  <w:rStyle w:val="Hyperlink"/>
                  <w:rFonts w:ascii="Arial" w:eastAsia="Calibri" w:hAnsi="Arial" w:cs="Arial"/>
                  <w:i w:val="0"/>
                  <w:iCs w:val="0"/>
                  <w:sz w:val="20"/>
                  <w:szCs w:val="20"/>
                </w:rPr>
                <w:t>https://www.mychamplainvalley.com/news/coronavirus/health-officials-react-to-omicron-variant/</w:t>
              </w:r>
            </w:hyperlink>
            <w:r w:rsidRPr="005B39E3">
              <w:rPr>
                <w:rFonts w:ascii="Arial" w:eastAsia="Calibri" w:hAnsi="Arial" w:cs="Arial"/>
                <w:i w:val="0"/>
                <w:iCs w:val="0"/>
                <w:color w:val="000000"/>
                <w:sz w:val="20"/>
                <w:szCs w:val="20"/>
              </w:rPr>
              <w:t xml:space="preserve"> </w:t>
            </w:r>
          </w:p>
        </w:tc>
      </w:tr>
      <w:tr w:rsidR="007A7561" w:rsidRPr="0048020C" w14:paraId="2D43A82E" w14:textId="77777777" w:rsidTr="00701719">
        <w:trPr>
          <w:trHeight w:val="1285"/>
        </w:trPr>
        <w:tc>
          <w:tcPr>
            <w:tcW w:w="516" w:type="pct"/>
          </w:tcPr>
          <w:p w14:paraId="7CC9284E" w14:textId="77777777" w:rsidR="007A7561" w:rsidRPr="005B39E3" w:rsidRDefault="007A7561" w:rsidP="00701719">
            <w:pPr>
              <w:widowControl w:val="0"/>
              <w:spacing w:afterLines="60" w:after="144"/>
              <w:ind w:right="159"/>
              <w:rPr>
                <w:rFonts w:ascii="Arial" w:hAnsi="Arial" w:cs="Arial"/>
                <w:color w:val="000000"/>
                <w:sz w:val="20"/>
                <w:szCs w:val="20"/>
              </w:rPr>
            </w:pPr>
            <w:r w:rsidRPr="005B39E3">
              <w:rPr>
                <w:rFonts w:ascii="Arial" w:hAnsi="Arial" w:cs="Arial"/>
                <w:color w:val="000000"/>
                <w:sz w:val="20"/>
                <w:szCs w:val="20"/>
              </w:rPr>
              <w:t>2021</w:t>
            </w:r>
          </w:p>
        </w:tc>
        <w:tc>
          <w:tcPr>
            <w:tcW w:w="1037" w:type="pct"/>
          </w:tcPr>
          <w:p w14:paraId="4C1C3684" w14:textId="77777777" w:rsidR="007A7561" w:rsidRPr="005B39E3" w:rsidRDefault="007A7561" w:rsidP="00701719">
            <w:pPr>
              <w:pStyle w:val="Heading6"/>
              <w:keepNext w:val="0"/>
              <w:keepLines w:val="0"/>
              <w:widowControl w:val="0"/>
              <w:spacing w:before="0" w:afterLines="60" w:after="144"/>
              <w:ind w:right="159"/>
              <w:rPr>
                <w:rFonts w:ascii="Arial" w:eastAsia="Calibri" w:hAnsi="Arial" w:cs="Arial"/>
                <w:i w:val="0"/>
                <w:iCs w:val="0"/>
                <w:color w:val="000000"/>
                <w:sz w:val="20"/>
                <w:szCs w:val="20"/>
              </w:rPr>
            </w:pPr>
            <w:r w:rsidRPr="005B39E3">
              <w:rPr>
                <w:rFonts w:ascii="Arial" w:eastAsia="Calibri" w:hAnsi="Arial" w:cs="Arial"/>
                <w:i w:val="0"/>
                <w:iCs w:val="0"/>
                <w:color w:val="000000"/>
                <w:sz w:val="20"/>
                <w:szCs w:val="20"/>
              </w:rPr>
              <w:t>Quoted in television story</w:t>
            </w:r>
          </w:p>
        </w:tc>
        <w:tc>
          <w:tcPr>
            <w:tcW w:w="3447" w:type="pct"/>
          </w:tcPr>
          <w:p w14:paraId="71643B4B" w14:textId="77777777" w:rsidR="007A7561" w:rsidRPr="005B39E3" w:rsidRDefault="007A7561" w:rsidP="00701719">
            <w:pPr>
              <w:pStyle w:val="Heading6"/>
              <w:pageBreakBefore/>
              <w:widowControl w:val="0"/>
              <w:spacing w:before="0" w:afterLines="60" w:after="144"/>
              <w:ind w:right="159"/>
              <w:rPr>
                <w:rFonts w:ascii="Arial" w:eastAsia="Calibri" w:hAnsi="Arial" w:cs="Arial"/>
                <w:b/>
                <w:bCs/>
                <w:i w:val="0"/>
                <w:iCs w:val="0"/>
                <w:color w:val="000000"/>
                <w:sz w:val="20"/>
                <w:szCs w:val="20"/>
              </w:rPr>
            </w:pPr>
            <w:r w:rsidRPr="005B39E3">
              <w:rPr>
                <w:rFonts w:ascii="Arial" w:eastAsia="Calibri" w:hAnsi="Arial" w:cs="Arial"/>
                <w:i w:val="0"/>
                <w:iCs w:val="0"/>
                <w:color w:val="000000"/>
                <w:sz w:val="20"/>
                <w:szCs w:val="20"/>
              </w:rPr>
              <w:t xml:space="preserve">Darren Perron, WCAX CBS affiliate, “What you need to know to protect your family from the omicron variant,” November 29, 2021 </w:t>
            </w:r>
            <w:hyperlink r:id="rId330" w:history="1">
              <w:r w:rsidRPr="005B39E3">
                <w:rPr>
                  <w:rStyle w:val="Hyperlink"/>
                  <w:rFonts w:ascii="Arial" w:eastAsia="Calibri" w:hAnsi="Arial" w:cs="Arial"/>
                  <w:i w:val="0"/>
                  <w:iCs w:val="0"/>
                  <w:sz w:val="20"/>
                  <w:szCs w:val="20"/>
                </w:rPr>
                <w:t>https://www.wcax.com/2021/11/29/what-you-need-know-protect-your-family-omicron-variant/</w:t>
              </w:r>
            </w:hyperlink>
            <w:r w:rsidRPr="005B39E3">
              <w:rPr>
                <w:rFonts w:ascii="Arial" w:eastAsia="Calibri" w:hAnsi="Arial" w:cs="Arial"/>
                <w:b/>
                <w:bCs/>
                <w:i w:val="0"/>
                <w:iCs w:val="0"/>
                <w:color w:val="000000"/>
                <w:sz w:val="20"/>
                <w:szCs w:val="20"/>
              </w:rPr>
              <w:t xml:space="preserve"> </w:t>
            </w:r>
          </w:p>
        </w:tc>
      </w:tr>
      <w:tr w:rsidR="007A7561" w:rsidRPr="0048020C" w14:paraId="6506698D" w14:textId="77777777" w:rsidTr="00701719">
        <w:trPr>
          <w:trHeight w:val="1285"/>
        </w:trPr>
        <w:tc>
          <w:tcPr>
            <w:tcW w:w="516" w:type="pct"/>
          </w:tcPr>
          <w:p w14:paraId="1797B0D3" w14:textId="77777777" w:rsidR="007A7561" w:rsidRPr="005B39E3" w:rsidRDefault="007A7561" w:rsidP="00701719">
            <w:pPr>
              <w:widowControl w:val="0"/>
              <w:spacing w:afterLines="60" w:after="144"/>
              <w:ind w:right="159"/>
              <w:rPr>
                <w:rFonts w:ascii="Arial" w:hAnsi="Arial" w:cs="Arial"/>
                <w:color w:val="000000"/>
                <w:sz w:val="20"/>
                <w:szCs w:val="20"/>
              </w:rPr>
            </w:pPr>
            <w:r w:rsidRPr="005B39E3">
              <w:rPr>
                <w:rFonts w:ascii="Arial" w:hAnsi="Arial" w:cs="Arial"/>
                <w:color w:val="000000"/>
                <w:sz w:val="20"/>
                <w:szCs w:val="20"/>
              </w:rPr>
              <w:t>2021</w:t>
            </w:r>
          </w:p>
        </w:tc>
        <w:tc>
          <w:tcPr>
            <w:tcW w:w="1037" w:type="pct"/>
          </w:tcPr>
          <w:p w14:paraId="31674666" w14:textId="77777777" w:rsidR="007A7561" w:rsidRPr="005B39E3" w:rsidRDefault="007A7561" w:rsidP="00701719">
            <w:pPr>
              <w:pStyle w:val="Heading6"/>
              <w:keepNext w:val="0"/>
              <w:keepLines w:val="0"/>
              <w:widowControl w:val="0"/>
              <w:spacing w:before="0" w:afterLines="60" w:after="144"/>
              <w:ind w:right="159"/>
              <w:rPr>
                <w:rFonts w:ascii="Arial" w:eastAsia="Calibri" w:hAnsi="Arial" w:cs="Arial"/>
                <w:i w:val="0"/>
                <w:iCs w:val="0"/>
                <w:color w:val="000000"/>
                <w:sz w:val="20"/>
                <w:szCs w:val="20"/>
              </w:rPr>
            </w:pPr>
            <w:r w:rsidRPr="005B39E3">
              <w:rPr>
                <w:rFonts w:ascii="Arial" w:eastAsia="Calibri" w:hAnsi="Arial" w:cs="Arial"/>
                <w:i w:val="0"/>
                <w:iCs w:val="0"/>
                <w:color w:val="000000"/>
                <w:sz w:val="20"/>
                <w:szCs w:val="20"/>
              </w:rPr>
              <w:t>Quoted in article</w:t>
            </w:r>
          </w:p>
        </w:tc>
        <w:tc>
          <w:tcPr>
            <w:tcW w:w="3447" w:type="pct"/>
          </w:tcPr>
          <w:p w14:paraId="62049649" w14:textId="77777777" w:rsidR="007A7561" w:rsidRPr="005B39E3" w:rsidRDefault="007A7561" w:rsidP="00701719">
            <w:pPr>
              <w:pStyle w:val="Heading6"/>
              <w:pageBreakBefore/>
              <w:widowControl w:val="0"/>
              <w:spacing w:before="0" w:afterLines="60" w:after="144"/>
              <w:ind w:right="159"/>
              <w:rPr>
                <w:rFonts w:ascii="Arial" w:eastAsia="Calibri" w:hAnsi="Arial" w:cs="Arial"/>
                <w:i w:val="0"/>
                <w:iCs w:val="0"/>
                <w:color w:val="000000"/>
                <w:sz w:val="20"/>
                <w:szCs w:val="20"/>
              </w:rPr>
            </w:pPr>
            <w:r w:rsidRPr="005B39E3">
              <w:rPr>
                <w:rFonts w:ascii="Arial" w:eastAsia="Calibri" w:hAnsi="Arial" w:cs="Arial"/>
                <w:i w:val="0"/>
                <w:iCs w:val="0"/>
                <w:color w:val="000000"/>
                <w:sz w:val="20"/>
                <w:szCs w:val="20"/>
              </w:rPr>
              <w:t xml:space="preserve">Lola Dufort, VT Digger, “Scott says mask mandates will make things worse. Where’s the evidence for that?” December 5, 2021 </w:t>
            </w:r>
            <w:hyperlink r:id="rId331" w:history="1">
              <w:r w:rsidRPr="005B39E3">
                <w:rPr>
                  <w:rStyle w:val="Hyperlink"/>
                  <w:rFonts w:ascii="Arial" w:eastAsia="Calibri" w:hAnsi="Arial" w:cs="Arial"/>
                  <w:i w:val="0"/>
                  <w:iCs w:val="0"/>
                  <w:sz w:val="20"/>
                  <w:szCs w:val="20"/>
                </w:rPr>
                <w:t>https://vtdigger.org/2021/12/05/scott-says-mask-mandates-will-make-things-worse-wheres-the-evidence-for-that/</w:t>
              </w:r>
            </w:hyperlink>
            <w:r w:rsidRPr="005B39E3">
              <w:rPr>
                <w:rFonts w:ascii="Arial" w:eastAsia="Calibri" w:hAnsi="Arial" w:cs="Arial"/>
                <w:i w:val="0"/>
                <w:iCs w:val="0"/>
                <w:color w:val="000000"/>
                <w:sz w:val="20"/>
                <w:szCs w:val="20"/>
              </w:rPr>
              <w:t xml:space="preserve"> </w:t>
            </w:r>
          </w:p>
        </w:tc>
      </w:tr>
      <w:tr w:rsidR="007A7561" w:rsidRPr="0048020C" w14:paraId="73671645" w14:textId="77777777" w:rsidTr="00701719">
        <w:trPr>
          <w:trHeight w:val="1285"/>
        </w:trPr>
        <w:tc>
          <w:tcPr>
            <w:tcW w:w="516" w:type="pct"/>
          </w:tcPr>
          <w:p w14:paraId="420C29CD" w14:textId="77777777" w:rsidR="007A7561" w:rsidRPr="005B39E3" w:rsidRDefault="007A7561" w:rsidP="00701719">
            <w:pPr>
              <w:widowControl w:val="0"/>
              <w:spacing w:afterLines="60" w:after="144"/>
              <w:ind w:right="159"/>
              <w:rPr>
                <w:rFonts w:ascii="Arial" w:hAnsi="Arial" w:cs="Arial"/>
                <w:color w:val="000000"/>
                <w:sz w:val="20"/>
                <w:szCs w:val="20"/>
              </w:rPr>
            </w:pPr>
            <w:r w:rsidRPr="005B39E3">
              <w:rPr>
                <w:rFonts w:ascii="Arial" w:hAnsi="Arial" w:cs="Arial"/>
                <w:color w:val="000000"/>
                <w:sz w:val="20"/>
                <w:szCs w:val="20"/>
              </w:rPr>
              <w:t>2021</w:t>
            </w:r>
          </w:p>
        </w:tc>
        <w:tc>
          <w:tcPr>
            <w:tcW w:w="1037" w:type="pct"/>
          </w:tcPr>
          <w:p w14:paraId="67AC86AB" w14:textId="77777777" w:rsidR="007A7561" w:rsidRPr="005B39E3" w:rsidRDefault="007A7561" w:rsidP="00701719">
            <w:pPr>
              <w:pStyle w:val="Heading6"/>
              <w:keepNext w:val="0"/>
              <w:keepLines w:val="0"/>
              <w:widowControl w:val="0"/>
              <w:spacing w:before="0" w:afterLines="60" w:after="144"/>
              <w:ind w:right="159"/>
              <w:rPr>
                <w:rFonts w:ascii="Arial" w:eastAsia="Calibri" w:hAnsi="Arial" w:cs="Arial"/>
                <w:i w:val="0"/>
                <w:iCs w:val="0"/>
                <w:color w:val="000000"/>
                <w:sz w:val="20"/>
                <w:szCs w:val="20"/>
              </w:rPr>
            </w:pPr>
            <w:r w:rsidRPr="005B39E3">
              <w:rPr>
                <w:rFonts w:ascii="Arial" w:eastAsia="Calibri" w:hAnsi="Arial" w:cs="Arial"/>
                <w:i w:val="0"/>
                <w:iCs w:val="0"/>
                <w:color w:val="000000"/>
                <w:sz w:val="20"/>
                <w:szCs w:val="20"/>
              </w:rPr>
              <w:t>Quoted in television story</w:t>
            </w:r>
          </w:p>
        </w:tc>
        <w:tc>
          <w:tcPr>
            <w:tcW w:w="3447" w:type="pct"/>
          </w:tcPr>
          <w:p w14:paraId="60B74F39" w14:textId="77777777" w:rsidR="007A7561" w:rsidRPr="005B39E3" w:rsidRDefault="007A7561" w:rsidP="00701719">
            <w:pPr>
              <w:pStyle w:val="Heading6"/>
              <w:pageBreakBefore/>
              <w:widowControl w:val="0"/>
              <w:spacing w:before="0" w:afterLines="60" w:after="144"/>
              <w:ind w:right="159"/>
              <w:rPr>
                <w:rFonts w:ascii="Arial" w:eastAsia="Calibri" w:hAnsi="Arial" w:cs="Arial"/>
                <w:i w:val="0"/>
                <w:iCs w:val="0"/>
                <w:color w:val="000000"/>
                <w:sz w:val="20"/>
                <w:szCs w:val="20"/>
              </w:rPr>
            </w:pPr>
            <w:r w:rsidRPr="005B39E3">
              <w:rPr>
                <w:rFonts w:ascii="Arial" w:eastAsia="Calibri" w:hAnsi="Arial" w:cs="Arial"/>
                <w:i w:val="0"/>
                <w:iCs w:val="0"/>
                <w:color w:val="000000"/>
                <w:sz w:val="20"/>
                <w:szCs w:val="20"/>
              </w:rPr>
              <w:t xml:space="preserve">Melissa Cooney, WCAX CBS news affiliate, “Are all masks created equally?” December 8, </w:t>
            </w:r>
            <w:proofErr w:type="gramStart"/>
            <w:r w:rsidRPr="005B39E3">
              <w:rPr>
                <w:rFonts w:ascii="Arial" w:eastAsia="Calibri" w:hAnsi="Arial" w:cs="Arial"/>
                <w:i w:val="0"/>
                <w:iCs w:val="0"/>
                <w:color w:val="000000"/>
                <w:sz w:val="20"/>
                <w:szCs w:val="20"/>
              </w:rPr>
              <w:t>2021</w:t>
            </w:r>
            <w:proofErr w:type="gramEnd"/>
            <w:r w:rsidRPr="005B39E3">
              <w:rPr>
                <w:rFonts w:ascii="Arial" w:eastAsia="Calibri" w:hAnsi="Arial" w:cs="Arial"/>
                <w:i w:val="0"/>
                <w:iCs w:val="0"/>
                <w:color w:val="000000"/>
                <w:sz w:val="20"/>
                <w:szCs w:val="20"/>
              </w:rPr>
              <w:t xml:space="preserve"> </w:t>
            </w:r>
            <w:hyperlink r:id="rId332" w:history="1">
              <w:r w:rsidRPr="005B39E3">
                <w:rPr>
                  <w:rStyle w:val="Hyperlink"/>
                  <w:rFonts w:ascii="Arial" w:eastAsia="Calibri" w:hAnsi="Arial" w:cs="Arial"/>
                  <w:i w:val="0"/>
                  <w:iCs w:val="0"/>
                  <w:sz w:val="20"/>
                  <w:szCs w:val="20"/>
                </w:rPr>
                <w:t>https://www.wcax.com/2021/12/08/are-all-masks-created-equally/</w:t>
              </w:r>
            </w:hyperlink>
            <w:r w:rsidRPr="005B39E3">
              <w:rPr>
                <w:rFonts w:ascii="Arial" w:eastAsia="Calibri" w:hAnsi="Arial" w:cs="Arial"/>
                <w:i w:val="0"/>
                <w:iCs w:val="0"/>
                <w:color w:val="000000"/>
                <w:sz w:val="20"/>
                <w:szCs w:val="20"/>
              </w:rPr>
              <w:t xml:space="preserve"> </w:t>
            </w:r>
          </w:p>
        </w:tc>
      </w:tr>
      <w:tr w:rsidR="007A7561" w:rsidRPr="0048020C" w14:paraId="270FF89D" w14:textId="77777777" w:rsidTr="00701719">
        <w:trPr>
          <w:trHeight w:val="1285"/>
        </w:trPr>
        <w:tc>
          <w:tcPr>
            <w:tcW w:w="516" w:type="pct"/>
          </w:tcPr>
          <w:p w14:paraId="54CE49BB" w14:textId="77777777" w:rsidR="007A7561" w:rsidRPr="005B39E3" w:rsidRDefault="007A7561" w:rsidP="00701719">
            <w:pPr>
              <w:widowControl w:val="0"/>
              <w:spacing w:afterLines="60" w:after="144"/>
              <w:ind w:right="159"/>
              <w:rPr>
                <w:rFonts w:ascii="Arial" w:hAnsi="Arial" w:cs="Arial"/>
                <w:color w:val="000000"/>
                <w:sz w:val="20"/>
                <w:szCs w:val="20"/>
              </w:rPr>
            </w:pPr>
            <w:r w:rsidRPr="005B39E3">
              <w:rPr>
                <w:rFonts w:ascii="Arial" w:hAnsi="Arial" w:cs="Arial"/>
                <w:color w:val="000000"/>
                <w:sz w:val="20"/>
                <w:szCs w:val="20"/>
              </w:rPr>
              <w:t>2021</w:t>
            </w:r>
          </w:p>
        </w:tc>
        <w:tc>
          <w:tcPr>
            <w:tcW w:w="1037" w:type="pct"/>
          </w:tcPr>
          <w:p w14:paraId="08EF5DBC" w14:textId="77777777" w:rsidR="007A7561" w:rsidRPr="005B39E3" w:rsidRDefault="007A7561" w:rsidP="00701719">
            <w:pPr>
              <w:pStyle w:val="Heading6"/>
              <w:keepNext w:val="0"/>
              <w:keepLines w:val="0"/>
              <w:widowControl w:val="0"/>
              <w:spacing w:before="0" w:afterLines="60" w:after="144"/>
              <w:ind w:right="159"/>
              <w:rPr>
                <w:rFonts w:ascii="Arial" w:eastAsia="Calibri" w:hAnsi="Arial" w:cs="Arial"/>
                <w:i w:val="0"/>
                <w:iCs w:val="0"/>
                <w:color w:val="000000"/>
                <w:sz w:val="20"/>
                <w:szCs w:val="20"/>
              </w:rPr>
            </w:pPr>
            <w:r w:rsidRPr="005B39E3">
              <w:rPr>
                <w:rFonts w:ascii="Arial" w:eastAsia="Calibri" w:hAnsi="Arial" w:cs="Arial"/>
                <w:i w:val="0"/>
                <w:iCs w:val="0"/>
                <w:color w:val="000000"/>
                <w:sz w:val="20"/>
                <w:szCs w:val="20"/>
              </w:rPr>
              <w:t>Quoted in television story</w:t>
            </w:r>
          </w:p>
        </w:tc>
        <w:tc>
          <w:tcPr>
            <w:tcW w:w="3447" w:type="pct"/>
          </w:tcPr>
          <w:p w14:paraId="61EB9DC2" w14:textId="77777777" w:rsidR="007A7561" w:rsidRPr="005B39E3" w:rsidRDefault="007A7561" w:rsidP="00701719">
            <w:pPr>
              <w:pStyle w:val="Heading6"/>
              <w:pageBreakBefore/>
              <w:widowControl w:val="0"/>
              <w:spacing w:before="0" w:afterLines="60" w:after="144"/>
              <w:ind w:right="159"/>
              <w:rPr>
                <w:rFonts w:ascii="Arial" w:eastAsia="Calibri" w:hAnsi="Arial" w:cs="Arial"/>
                <w:i w:val="0"/>
                <w:iCs w:val="0"/>
                <w:color w:val="000000"/>
                <w:sz w:val="20"/>
                <w:szCs w:val="20"/>
              </w:rPr>
            </w:pPr>
            <w:r w:rsidRPr="005B39E3">
              <w:rPr>
                <w:rFonts w:ascii="Arial" w:eastAsia="Calibri" w:hAnsi="Arial" w:cs="Arial"/>
                <w:i w:val="0"/>
                <w:iCs w:val="0"/>
                <w:color w:val="000000"/>
                <w:sz w:val="20"/>
                <w:szCs w:val="20"/>
              </w:rPr>
              <w:t xml:space="preserve">Devin Bates, Local 22 </w:t>
            </w:r>
            <w:proofErr w:type="spellStart"/>
            <w:r w:rsidRPr="005B39E3">
              <w:rPr>
                <w:rFonts w:ascii="Arial" w:eastAsia="Calibri" w:hAnsi="Arial" w:cs="Arial"/>
                <w:i w:val="0"/>
                <w:iCs w:val="0"/>
                <w:color w:val="000000"/>
                <w:sz w:val="20"/>
                <w:szCs w:val="20"/>
              </w:rPr>
              <w:t>myChamplainValley</w:t>
            </w:r>
            <w:proofErr w:type="spellEnd"/>
            <w:r w:rsidRPr="005B39E3">
              <w:rPr>
                <w:rFonts w:ascii="Arial" w:eastAsia="Calibri" w:hAnsi="Arial" w:cs="Arial"/>
                <w:i w:val="0"/>
                <w:iCs w:val="0"/>
                <w:color w:val="000000"/>
                <w:sz w:val="20"/>
                <w:szCs w:val="20"/>
              </w:rPr>
              <w:t xml:space="preserve">, “Holidays increasing demand for at-home COVID tests,” December 10, 2021 </w:t>
            </w:r>
            <w:hyperlink r:id="rId333" w:history="1">
              <w:r w:rsidRPr="005B39E3">
                <w:rPr>
                  <w:rStyle w:val="Hyperlink"/>
                  <w:rFonts w:ascii="Arial" w:eastAsia="Calibri" w:hAnsi="Arial" w:cs="Arial"/>
                  <w:i w:val="0"/>
                  <w:iCs w:val="0"/>
                  <w:sz w:val="20"/>
                  <w:szCs w:val="20"/>
                </w:rPr>
                <w:t>https://www.mychamplainvalley.com/news/holiday-gatherings-expected-to-increase-demand-for-at-home-covid-tests/</w:t>
              </w:r>
            </w:hyperlink>
            <w:r w:rsidRPr="005B39E3">
              <w:rPr>
                <w:rFonts w:ascii="Arial" w:eastAsia="Calibri" w:hAnsi="Arial" w:cs="Arial"/>
                <w:i w:val="0"/>
                <w:iCs w:val="0"/>
                <w:color w:val="000000"/>
                <w:sz w:val="20"/>
                <w:szCs w:val="20"/>
              </w:rPr>
              <w:t xml:space="preserve"> </w:t>
            </w:r>
          </w:p>
        </w:tc>
      </w:tr>
      <w:tr w:rsidR="007A7561" w:rsidRPr="0048020C" w14:paraId="7E54310F" w14:textId="77777777" w:rsidTr="00701719">
        <w:trPr>
          <w:trHeight w:val="1285"/>
        </w:trPr>
        <w:tc>
          <w:tcPr>
            <w:tcW w:w="516" w:type="pct"/>
          </w:tcPr>
          <w:p w14:paraId="2AC17069" w14:textId="77777777" w:rsidR="007A7561" w:rsidRPr="005B39E3" w:rsidRDefault="007A7561" w:rsidP="00701719">
            <w:pPr>
              <w:widowControl w:val="0"/>
              <w:spacing w:afterLines="60" w:after="144"/>
              <w:ind w:right="159"/>
              <w:rPr>
                <w:rFonts w:ascii="Arial" w:hAnsi="Arial" w:cs="Arial"/>
                <w:color w:val="000000"/>
                <w:sz w:val="20"/>
                <w:szCs w:val="20"/>
              </w:rPr>
            </w:pPr>
            <w:r w:rsidRPr="005B39E3">
              <w:rPr>
                <w:rFonts w:ascii="Arial" w:hAnsi="Arial" w:cs="Arial"/>
                <w:color w:val="000000"/>
                <w:sz w:val="20"/>
                <w:szCs w:val="20"/>
              </w:rPr>
              <w:t>2021</w:t>
            </w:r>
          </w:p>
        </w:tc>
        <w:tc>
          <w:tcPr>
            <w:tcW w:w="1037" w:type="pct"/>
          </w:tcPr>
          <w:p w14:paraId="5A0229A9" w14:textId="77777777" w:rsidR="007A7561" w:rsidRPr="005B39E3" w:rsidRDefault="007A7561" w:rsidP="00701719">
            <w:pPr>
              <w:pStyle w:val="Heading6"/>
              <w:keepNext w:val="0"/>
              <w:keepLines w:val="0"/>
              <w:widowControl w:val="0"/>
              <w:spacing w:before="0" w:afterLines="60" w:after="144"/>
              <w:ind w:right="159"/>
              <w:rPr>
                <w:rFonts w:ascii="Arial" w:eastAsia="Calibri" w:hAnsi="Arial" w:cs="Arial"/>
                <w:i w:val="0"/>
                <w:iCs w:val="0"/>
                <w:color w:val="000000"/>
                <w:sz w:val="20"/>
                <w:szCs w:val="20"/>
              </w:rPr>
            </w:pPr>
            <w:r w:rsidRPr="005B39E3">
              <w:rPr>
                <w:rFonts w:ascii="Arial" w:eastAsia="Calibri" w:hAnsi="Arial" w:cs="Arial"/>
                <w:i w:val="0"/>
                <w:iCs w:val="0"/>
                <w:color w:val="000000"/>
                <w:sz w:val="20"/>
                <w:szCs w:val="20"/>
              </w:rPr>
              <w:t>Quoted in television story</w:t>
            </w:r>
          </w:p>
        </w:tc>
        <w:tc>
          <w:tcPr>
            <w:tcW w:w="3447" w:type="pct"/>
          </w:tcPr>
          <w:p w14:paraId="2005171B" w14:textId="77777777" w:rsidR="007A7561" w:rsidRPr="005B39E3" w:rsidRDefault="007A7561" w:rsidP="00701719">
            <w:pPr>
              <w:pStyle w:val="Heading6"/>
              <w:pageBreakBefore/>
              <w:widowControl w:val="0"/>
              <w:spacing w:before="0" w:afterLines="60" w:after="144"/>
              <w:ind w:right="159"/>
              <w:rPr>
                <w:rFonts w:ascii="Arial" w:eastAsia="Calibri" w:hAnsi="Arial" w:cs="Arial"/>
                <w:i w:val="0"/>
                <w:iCs w:val="0"/>
                <w:color w:val="000000"/>
                <w:sz w:val="20"/>
                <w:szCs w:val="20"/>
              </w:rPr>
            </w:pPr>
            <w:r w:rsidRPr="005B39E3">
              <w:rPr>
                <w:rFonts w:ascii="Arial" w:eastAsia="Calibri" w:hAnsi="Arial" w:cs="Arial"/>
                <w:i w:val="0"/>
                <w:iCs w:val="0"/>
                <w:color w:val="000000"/>
                <w:sz w:val="20"/>
                <w:szCs w:val="20"/>
              </w:rPr>
              <w:t xml:space="preserve">Dana Casullo, Local 22 </w:t>
            </w:r>
            <w:proofErr w:type="spellStart"/>
            <w:r w:rsidRPr="005B39E3">
              <w:rPr>
                <w:rFonts w:ascii="Arial" w:eastAsia="Calibri" w:hAnsi="Arial" w:cs="Arial"/>
                <w:i w:val="0"/>
                <w:iCs w:val="0"/>
                <w:color w:val="000000"/>
                <w:sz w:val="20"/>
                <w:szCs w:val="20"/>
              </w:rPr>
              <w:t>myChamplainValley</w:t>
            </w:r>
            <w:proofErr w:type="spellEnd"/>
            <w:r w:rsidRPr="005B39E3">
              <w:rPr>
                <w:rFonts w:ascii="Arial" w:eastAsia="Calibri" w:hAnsi="Arial" w:cs="Arial"/>
                <w:i w:val="0"/>
                <w:iCs w:val="0"/>
                <w:color w:val="000000"/>
                <w:sz w:val="20"/>
                <w:szCs w:val="20"/>
              </w:rPr>
              <w:t xml:space="preserve"> &amp; ABC News 10, “Levine: Expect more breakthrough cases with omicron,” December 20, 2021 </w:t>
            </w:r>
            <w:hyperlink r:id="rId334" w:history="1">
              <w:r w:rsidRPr="005B39E3">
                <w:rPr>
                  <w:rStyle w:val="Hyperlink"/>
                  <w:rFonts w:ascii="Arial" w:eastAsia="Calibri" w:hAnsi="Arial" w:cs="Arial"/>
                  <w:i w:val="0"/>
                  <w:iCs w:val="0"/>
                  <w:sz w:val="20"/>
                  <w:szCs w:val="20"/>
                </w:rPr>
                <w:t>https://www.mychamplainvalley.com/news/vermont/arrival-of-omicron-in-vt-just-the-tip-of-the-iceberg/</w:t>
              </w:r>
            </w:hyperlink>
            <w:r w:rsidRPr="005B39E3">
              <w:rPr>
                <w:rFonts w:ascii="Arial" w:eastAsia="Calibri" w:hAnsi="Arial" w:cs="Arial"/>
                <w:i w:val="0"/>
                <w:iCs w:val="0"/>
                <w:color w:val="000000"/>
                <w:sz w:val="20"/>
                <w:szCs w:val="20"/>
              </w:rPr>
              <w:t xml:space="preserve"> </w:t>
            </w:r>
          </w:p>
        </w:tc>
      </w:tr>
      <w:tr w:rsidR="007A7561" w:rsidRPr="0048020C" w14:paraId="3E33C357" w14:textId="77777777" w:rsidTr="00701719">
        <w:trPr>
          <w:trHeight w:val="1285"/>
        </w:trPr>
        <w:tc>
          <w:tcPr>
            <w:tcW w:w="516" w:type="pct"/>
          </w:tcPr>
          <w:p w14:paraId="7EEB0CDF" w14:textId="77777777" w:rsidR="007A7561" w:rsidRPr="005B39E3" w:rsidRDefault="007A7561" w:rsidP="00701719">
            <w:pPr>
              <w:widowControl w:val="0"/>
              <w:spacing w:afterLines="60" w:after="144"/>
              <w:ind w:right="159"/>
              <w:rPr>
                <w:rFonts w:ascii="Arial" w:hAnsi="Arial" w:cs="Arial"/>
                <w:color w:val="000000"/>
                <w:sz w:val="20"/>
                <w:szCs w:val="20"/>
              </w:rPr>
            </w:pPr>
            <w:r w:rsidRPr="005B39E3">
              <w:rPr>
                <w:rFonts w:ascii="Arial" w:hAnsi="Arial" w:cs="Arial"/>
                <w:color w:val="000000"/>
                <w:sz w:val="20"/>
                <w:szCs w:val="20"/>
              </w:rPr>
              <w:t>2021</w:t>
            </w:r>
          </w:p>
        </w:tc>
        <w:tc>
          <w:tcPr>
            <w:tcW w:w="1037" w:type="pct"/>
          </w:tcPr>
          <w:p w14:paraId="1A59D3F4" w14:textId="77777777" w:rsidR="007A7561" w:rsidRPr="005B39E3" w:rsidRDefault="007A7561" w:rsidP="00701719">
            <w:pPr>
              <w:pStyle w:val="Heading6"/>
              <w:keepNext w:val="0"/>
              <w:keepLines w:val="0"/>
              <w:widowControl w:val="0"/>
              <w:spacing w:before="0" w:afterLines="60" w:after="144"/>
              <w:ind w:right="159"/>
              <w:rPr>
                <w:rFonts w:ascii="Arial" w:eastAsia="Calibri" w:hAnsi="Arial" w:cs="Arial"/>
                <w:i w:val="0"/>
                <w:iCs w:val="0"/>
                <w:color w:val="000000"/>
                <w:sz w:val="20"/>
                <w:szCs w:val="20"/>
              </w:rPr>
            </w:pPr>
            <w:r w:rsidRPr="005B39E3">
              <w:rPr>
                <w:rFonts w:ascii="Arial" w:eastAsia="Calibri" w:hAnsi="Arial" w:cs="Arial"/>
                <w:i w:val="0"/>
                <w:iCs w:val="0"/>
                <w:color w:val="000000"/>
                <w:sz w:val="20"/>
                <w:szCs w:val="20"/>
              </w:rPr>
              <w:t>Quoted in television story</w:t>
            </w:r>
          </w:p>
        </w:tc>
        <w:tc>
          <w:tcPr>
            <w:tcW w:w="3447" w:type="pct"/>
          </w:tcPr>
          <w:p w14:paraId="032504BF" w14:textId="77777777" w:rsidR="007A7561" w:rsidRPr="005B39E3" w:rsidRDefault="007A7561" w:rsidP="00701719">
            <w:pPr>
              <w:pStyle w:val="Heading6"/>
              <w:pageBreakBefore/>
              <w:widowControl w:val="0"/>
              <w:spacing w:before="0" w:afterLines="60" w:after="144"/>
              <w:ind w:right="159"/>
              <w:rPr>
                <w:rFonts w:ascii="Arial" w:eastAsia="Calibri" w:hAnsi="Arial" w:cs="Arial"/>
                <w:i w:val="0"/>
                <w:iCs w:val="0"/>
                <w:color w:val="000000"/>
                <w:sz w:val="20"/>
                <w:szCs w:val="20"/>
              </w:rPr>
            </w:pPr>
            <w:r w:rsidRPr="005B39E3">
              <w:rPr>
                <w:rFonts w:ascii="Arial" w:eastAsia="Calibri" w:hAnsi="Arial" w:cs="Arial"/>
                <w:i w:val="0"/>
                <w:iCs w:val="0"/>
                <w:color w:val="000000"/>
                <w:sz w:val="20"/>
                <w:szCs w:val="20"/>
              </w:rPr>
              <w:t xml:space="preserve">Lauren Granada, NBC5, “Vermont health officials prepare for the worst as omicron variant threatens hospitalizations,” December 21, 2021 </w:t>
            </w:r>
            <w:hyperlink r:id="rId335" w:history="1">
              <w:r w:rsidRPr="005B39E3">
                <w:rPr>
                  <w:rStyle w:val="Hyperlink"/>
                  <w:rFonts w:ascii="Arial" w:eastAsia="Calibri" w:hAnsi="Arial" w:cs="Arial"/>
                  <w:i w:val="0"/>
                  <w:iCs w:val="0"/>
                  <w:sz w:val="20"/>
                  <w:szCs w:val="20"/>
                </w:rPr>
                <w:t>https://www.mynbc5.com/article/vermont-health-officials-prepare-for-the-worst-as-omicron-variant-threatens-hospitalizations/38584275#</w:t>
              </w:r>
            </w:hyperlink>
            <w:r w:rsidRPr="005B39E3">
              <w:rPr>
                <w:rFonts w:ascii="Arial" w:eastAsia="Calibri" w:hAnsi="Arial" w:cs="Arial"/>
                <w:i w:val="0"/>
                <w:iCs w:val="0"/>
                <w:color w:val="000000"/>
                <w:sz w:val="20"/>
                <w:szCs w:val="20"/>
              </w:rPr>
              <w:t xml:space="preserve"> </w:t>
            </w:r>
          </w:p>
        </w:tc>
      </w:tr>
      <w:tr w:rsidR="007A7561" w:rsidRPr="0048020C" w14:paraId="46A60637" w14:textId="77777777" w:rsidTr="00701719">
        <w:trPr>
          <w:trHeight w:val="1285"/>
        </w:trPr>
        <w:tc>
          <w:tcPr>
            <w:tcW w:w="516" w:type="pct"/>
          </w:tcPr>
          <w:p w14:paraId="62D9C409" w14:textId="77777777" w:rsidR="007A7561" w:rsidRPr="005B39E3" w:rsidRDefault="007A7561" w:rsidP="00701719">
            <w:pPr>
              <w:widowControl w:val="0"/>
              <w:spacing w:afterLines="60" w:after="144"/>
              <w:ind w:right="159"/>
              <w:rPr>
                <w:rFonts w:ascii="Arial" w:hAnsi="Arial" w:cs="Arial"/>
                <w:color w:val="000000"/>
                <w:sz w:val="20"/>
                <w:szCs w:val="20"/>
              </w:rPr>
            </w:pPr>
            <w:r w:rsidRPr="005B39E3">
              <w:rPr>
                <w:rFonts w:ascii="Arial" w:hAnsi="Arial" w:cs="Arial"/>
                <w:color w:val="000000"/>
                <w:sz w:val="20"/>
                <w:szCs w:val="20"/>
              </w:rPr>
              <w:t>2022</w:t>
            </w:r>
          </w:p>
        </w:tc>
        <w:tc>
          <w:tcPr>
            <w:tcW w:w="1037" w:type="pct"/>
          </w:tcPr>
          <w:p w14:paraId="57427F89" w14:textId="77777777" w:rsidR="007A7561" w:rsidRPr="005B39E3" w:rsidRDefault="007A7561" w:rsidP="00701719">
            <w:pPr>
              <w:pStyle w:val="Heading6"/>
              <w:keepNext w:val="0"/>
              <w:keepLines w:val="0"/>
              <w:widowControl w:val="0"/>
              <w:spacing w:before="0" w:afterLines="60" w:after="144"/>
              <w:ind w:right="159"/>
              <w:rPr>
                <w:rFonts w:ascii="Arial" w:eastAsia="Calibri" w:hAnsi="Arial" w:cs="Arial"/>
                <w:i w:val="0"/>
                <w:iCs w:val="0"/>
                <w:color w:val="000000"/>
                <w:sz w:val="20"/>
                <w:szCs w:val="20"/>
              </w:rPr>
            </w:pPr>
            <w:r w:rsidRPr="005B39E3">
              <w:rPr>
                <w:rFonts w:ascii="Arial" w:eastAsia="Calibri" w:hAnsi="Arial" w:cs="Arial"/>
                <w:i w:val="0"/>
                <w:iCs w:val="0"/>
                <w:color w:val="000000"/>
                <w:sz w:val="20"/>
                <w:szCs w:val="20"/>
              </w:rPr>
              <w:t>Quoted in article</w:t>
            </w:r>
          </w:p>
        </w:tc>
        <w:tc>
          <w:tcPr>
            <w:tcW w:w="3447" w:type="pct"/>
          </w:tcPr>
          <w:p w14:paraId="2D2384AF" w14:textId="77777777" w:rsidR="007A7561" w:rsidRPr="005B39E3" w:rsidRDefault="007A7561" w:rsidP="00701719">
            <w:pPr>
              <w:pStyle w:val="Heading6"/>
              <w:pageBreakBefore/>
              <w:widowControl w:val="0"/>
              <w:spacing w:before="0" w:afterLines="60" w:after="144"/>
              <w:ind w:right="159"/>
              <w:rPr>
                <w:rFonts w:ascii="Arial" w:eastAsia="Calibri" w:hAnsi="Arial" w:cs="Arial"/>
                <w:i w:val="0"/>
                <w:iCs w:val="0"/>
                <w:color w:val="000000"/>
                <w:sz w:val="20"/>
                <w:szCs w:val="20"/>
              </w:rPr>
            </w:pPr>
            <w:r w:rsidRPr="005B39E3">
              <w:rPr>
                <w:rFonts w:ascii="Arial" w:eastAsia="Calibri" w:hAnsi="Arial" w:cs="Arial"/>
                <w:i w:val="0"/>
                <w:iCs w:val="0"/>
                <w:color w:val="000000"/>
                <w:sz w:val="20"/>
                <w:szCs w:val="20"/>
              </w:rPr>
              <w:t xml:space="preserve">Sarah Mearhoff, VT Digger, “Omicron prompts Vermont Senate to consider remote 2022 session,” December 22, 2021 </w:t>
            </w:r>
            <w:hyperlink r:id="rId336" w:history="1">
              <w:r w:rsidRPr="005B39E3">
                <w:rPr>
                  <w:rStyle w:val="Hyperlink"/>
                  <w:rFonts w:ascii="Arial" w:eastAsia="Calibri" w:hAnsi="Arial" w:cs="Arial"/>
                  <w:i w:val="0"/>
                  <w:iCs w:val="0"/>
                  <w:sz w:val="20"/>
                  <w:szCs w:val="20"/>
                </w:rPr>
                <w:t>https://vtdigger.org/2021/12/22/omicron-prompts-vermont-senate-to-consider-remote-2022-session/</w:t>
              </w:r>
            </w:hyperlink>
            <w:r w:rsidRPr="005B39E3">
              <w:rPr>
                <w:rFonts w:ascii="Arial" w:eastAsia="Calibri" w:hAnsi="Arial" w:cs="Arial"/>
                <w:i w:val="0"/>
                <w:iCs w:val="0"/>
                <w:color w:val="000000"/>
                <w:sz w:val="20"/>
                <w:szCs w:val="20"/>
              </w:rPr>
              <w:t xml:space="preserve"> </w:t>
            </w:r>
          </w:p>
        </w:tc>
      </w:tr>
      <w:tr w:rsidR="007A7561" w:rsidRPr="0048020C" w14:paraId="430E8C55" w14:textId="77777777" w:rsidTr="00701719">
        <w:trPr>
          <w:trHeight w:val="1285"/>
        </w:trPr>
        <w:tc>
          <w:tcPr>
            <w:tcW w:w="516" w:type="pct"/>
          </w:tcPr>
          <w:p w14:paraId="6A49413F" w14:textId="77777777" w:rsidR="007A7561" w:rsidRPr="005B39E3" w:rsidRDefault="007A7561" w:rsidP="00701719">
            <w:pPr>
              <w:widowControl w:val="0"/>
              <w:spacing w:afterLines="60" w:after="144"/>
              <w:ind w:right="159"/>
              <w:rPr>
                <w:rFonts w:ascii="Arial" w:hAnsi="Arial" w:cs="Arial"/>
                <w:color w:val="000000"/>
                <w:sz w:val="20"/>
                <w:szCs w:val="20"/>
              </w:rPr>
            </w:pPr>
            <w:r w:rsidRPr="005B39E3">
              <w:rPr>
                <w:rFonts w:ascii="Arial" w:hAnsi="Arial" w:cs="Arial"/>
                <w:color w:val="000000"/>
                <w:sz w:val="20"/>
                <w:szCs w:val="20"/>
              </w:rPr>
              <w:lastRenderedPageBreak/>
              <w:t>2021</w:t>
            </w:r>
          </w:p>
        </w:tc>
        <w:tc>
          <w:tcPr>
            <w:tcW w:w="1037" w:type="pct"/>
          </w:tcPr>
          <w:p w14:paraId="175902DA" w14:textId="77777777" w:rsidR="007A7561" w:rsidRPr="005B39E3" w:rsidRDefault="007A7561" w:rsidP="00701719">
            <w:pPr>
              <w:pStyle w:val="Heading6"/>
              <w:keepNext w:val="0"/>
              <w:keepLines w:val="0"/>
              <w:widowControl w:val="0"/>
              <w:spacing w:before="0" w:afterLines="60" w:after="144"/>
              <w:ind w:right="159"/>
              <w:rPr>
                <w:rFonts w:ascii="Arial" w:eastAsia="Calibri" w:hAnsi="Arial" w:cs="Arial"/>
                <w:i w:val="0"/>
                <w:iCs w:val="0"/>
                <w:color w:val="000000"/>
                <w:sz w:val="20"/>
                <w:szCs w:val="20"/>
              </w:rPr>
            </w:pPr>
            <w:r w:rsidRPr="005B39E3">
              <w:rPr>
                <w:rFonts w:ascii="Arial" w:eastAsia="Calibri" w:hAnsi="Arial" w:cs="Arial"/>
                <w:i w:val="0"/>
                <w:iCs w:val="0"/>
                <w:color w:val="000000"/>
                <w:sz w:val="20"/>
                <w:szCs w:val="20"/>
              </w:rPr>
              <w:t>Quoted in television story</w:t>
            </w:r>
          </w:p>
        </w:tc>
        <w:tc>
          <w:tcPr>
            <w:tcW w:w="3447" w:type="pct"/>
          </w:tcPr>
          <w:p w14:paraId="4CCF2D6D" w14:textId="77777777" w:rsidR="007A7561" w:rsidRPr="005B39E3" w:rsidRDefault="007A7561" w:rsidP="00701719">
            <w:pPr>
              <w:pStyle w:val="Heading6"/>
              <w:pageBreakBefore/>
              <w:widowControl w:val="0"/>
              <w:spacing w:before="0" w:afterLines="60" w:after="144"/>
              <w:ind w:right="159"/>
              <w:rPr>
                <w:rFonts w:ascii="Arial" w:eastAsia="Calibri" w:hAnsi="Arial" w:cs="Arial"/>
                <w:i w:val="0"/>
                <w:iCs w:val="0"/>
                <w:color w:val="000000"/>
                <w:sz w:val="20"/>
                <w:szCs w:val="20"/>
              </w:rPr>
            </w:pPr>
            <w:r w:rsidRPr="005B39E3">
              <w:rPr>
                <w:rFonts w:ascii="Arial" w:eastAsia="Calibri" w:hAnsi="Arial" w:cs="Arial"/>
                <w:i w:val="0"/>
                <w:iCs w:val="0"/>
                <w:color w:val="000000"/>
                <w:sz w:val="20"/>
                <w:szCs w:val="20"/>
              </w:rPr>
              <w:t xml:space="preserve">Krystin Rae, NBC5, “Free take-home COVID-19 antigen tests to be distributed Tuesday and Wednesday,” December 27, 2021 </w:t>
            </w:r>
            <w:hyperlink r:id="rId337" w:history="1">
              <w:r w:rsidRPr="005B39E3">
                <w:rPr>
                  <w:rStyle w:val="Hyperlink"/>
                  <w:rFonts w:ascii="Arial" w:eastAsia="Calibri" w:hAnsi="Arial" w:cs="Arial"/>
                  <w:i w:val="0"/>
                  <w:iCs w:val="0"/>
                  <w:sz w:val="20"/>
                  <w:szCs w:val="20"/>
                </w:rPr>
                <w:t>https://www.mynbc5.com/article/free-take-home-covid-19-antigen-tests-to-be-distributed-tuesday-and-wednesday/38623366#</w:t>
              </w:r>
            </w:hyperlink>
            <w:r w:rsidRPr="005B39E3">
              <w:rPr>
                <w:rFonts w:ascii="Arial" w:eastAsia="Calibri" w:hAnsi="Arial" w:cs="Arial"/>
                <w:i w:val="0"/>
                <w:iCs w:val="0"/>
                <w:color w:val="000000"/>
                <w:sz w:val="20"/>
                <w:szCs w:val="20"/>
              </w:rPr>
              <w:t xml:space="preserve"> </w:t>
            </w:r>
          </w:p>
        </w:tc>
      </w:tr>
      <w:tr w:rsidR="007A7561" w:rsidRPr="0048020C" w14:paraId="56C28152" w14:textId="77777777" w:rsidTr="00701719">
        <w:trPr>
          <w:trHeight w:val="1285"/>
        </w:trPr>
        <w:tc>
          <w:tcPr>
            <w:tcW w:w="516" w:type="pct"/>
          </w:tcPr>
          <w:p w14:paraId="202A7BA3" w14:textId="77777777" w:rsidR="007A7561" w:rsidRPr="005B39E3" w:rsidRDefault="007A7561" w:rsidP="00701719">
            <w:pPr>
              <w:widowControl w:val="0"/>
              <w:spacing w:afterLines="60" w:after="144"/>
              <w:ind w:right="159"/>
              <w:rPr>
                <w:rFonts w:ascii="Arial" w:hAnsi="Arial" w:cs="Arial"/>
                <w:color w:val="000000"/>
                <w:sz w:val="20"/>
                <w:szCs w:val="20"/>
              </w:rPr>
            </w:pPr>
            <w:r w:rsidRPr="005B39E3">
              <w:rPr>
                <w:rFonts w:ascii="Arial" w:hAnsi="Arial" w:cs="Arial"/>
                <w:color w:val="000000"/>
                <w:sz w:val="20"/>
                <w:szCs w:val="20"/>
              </w:rPr>
              <w:t>2021</w:t>
            </w:r>
          </w:p>
        </w:tc>
        <w:tc>
          <w:tcPr>
            <w:tcW w:w="1037" w:type="pct"/>
          </w:tcPr>
          <w:p w14:paraId="18D5DF21" w14:textId="77777777" w:rsidR="007A7561" w:rsidRPr="005B39E3" w:rsidRDefault="007A7561" w:rsidP="00701719">
            <w:pPr>
              <w:pStyle w:val="Heading6"/>
              <w:keepNext w:val="0"/>
              <w:keepLines w:val="0"/>
              <w:widowControl w:val="0"/>
              <w:spacing w:before="0" w:afterLines="60" w:after="144"/>
              <w:ind w:right="159"/>
              <w:rPr>
                <w:rFonts w:ascii="Arial" w:eastAsia="Calibri" w:hAnsi="Arial" w:cs="Arial"/>
                <w:i w:val="0"/>
                <w:iCs w:val="0"/>
                <w:color w:val="000000"/>
                <w:sz w:val="20"/>
                <w:szCs w:val="20"/>
              </w:rPr>
            </w:pPr>
            <w:r w:rsidRPr="005B39E3">
              <w:rPr>
                <w:rFonts w:ascii="Arial" w:eastAsia="Calibri" w:hAnsi="Arial" w:cs="Arial"/>
                <w:i w:val="0"/>
                <w:iCs w:val="0"/>
                <w:color w:val="000000"/>
                <w:sz w:val="20"/>
                <w:szCs w:val="20"/>
              </w:rPr>
              <w:t>Quoted in television story</w:t>
            </w:r>
          </w:p>
        </w:tc>
        <w:tc>
          <w:tcPr>
            <w:tcW w:w="3447" w:type="pct"/>
          </w:tcPr>
          <w:p w14:paraId="5FDDB054" w14:textId="77777777" w:rsidR="007A7561" w:rsidRPr="005B39E3" w:rsidRDefault="007A7561" w:rsidP="00701719">
            <w:pPr>
              <w:pStyle w:val="Heading6"/>
              <w:pageBreakBefore/>
              <w:widowControl w:val="0"/>
              <w:spacing w:before="0" w:afterLines="60" w:after="144"/>
              <w:ind w:right="159"/>
              <w:rPr>
                <w:rFonts w:ascii="Arial" w:eastAsia="Calibri" w:hAnsi="Arial" w:cs="Arial"/>
                <w:i w:val="0"/>
                <w:iCs w:val="0"/>
                <w:color w:val="000000"/>
                <w:sz w:val="20"/>
                <w:szCs w:val="20"/>
              </w:rPr>
            </w:pPr>
            <w:r w:rsidRPr="005B39E3">
              <w:rPr>
                <w:rFonts w:ascii="Arial" w:eastAsia="Calibri" w:hAnsi="Arial" w:cs="Arial"/>
                <w:i w:val="0"/>
                <w:iCs w:val="0"/>
                <w:color w:val="000000"/>
                <w:sz w:val="20"/>
                <w:szCs w:val="20"/>
              </w:rPr>
              <w:t xml:space="preserve">Dana Casullo, Local 22 </w:t>
            </w:r>
            <w:proofErr w:type="spellStart"/>
            <w:r w:rsidRPr="005B39E3">
              <w:rPr>
                <w:rFonts w:ascii="Arial" w:eastAsia="Calibri" w:hAnsi="Arial" w:cs="Arial"/>
                <w:i w:val="0"/>
                <w:iCs w:val="0"/>
                <w:color w:val="000000"/>
                <w:sz w:val="20"/>
                <w:szCs w:val="20"/>
              </w:rPr>
              <w:t>myChamplainValley</w:t>
            </w:r>
            <w:proofErr w:type="spellEnd"/>
            <w:r w:rsidRPr="005B39E3">
              <w:rPr>
                <w:rFonts w:ascii="Arial" w:eastAsia="Calibri" w:hAnsi="Arial" w:cs="Arial"/>
                <w:i w:val="0"/>
                <w:iCs w:val="0"/>
                <w:color w:val="000000"/>
                <w:sz w:val="20"/>
                <w:szCs w:val="20"/>
              </w:rPr>
              <w:t xml:space="preserve"> &amp; ABC News 10, “UVM specialist clears up vaccine misconceptions,” December 27, 2021 </w:t>
            </w:r>
            <w:hyperlink r:id="rId338" w:history="1">
              <w:r w:rsidRPr="005B39E3">
                <w:rPr>
                  <w:rStyle w:val="Hyperlink"/>
                  <w:rFonts w:ascii="Arial" w:eastAsia="Calibri" w:hAnsi="Arial" w:cs="Arial"/>
                  <w:i w:val="0"/>
                  <w:iCs w:val="0"/>
                  <w:sz w:val="20"/>
                  <w:szCs w:val="20"/>
                </w:rPr>
                <w:t>https://www.mychamplainvalley.com/news/clearing-up-covid-confusion-uvmcc-infectious-disease-physician-on-vaccine-misconceptions/</w:t>
              </w:r>
            </w:hyperlink>
            <w:r w:rsidRPr="005B39E3">
              <w:rPr>
                <w:rFonts w:ascii="Arial" w:eastAsia="Calibri" w:hAnsi="Arial" w:cs="Arial"/>
                <w:i w:val="0"/>
                <w:iCs w:val="0"/>
                <w:color w:val="000000"/>
                <w:sz w:val="20"/>
                <w:szCs w:val="20"/>
              </w:rPr>
              <w:t xml:space="preserve"> </w:t>
            </w:r>
          </w:p>
        </w:tc>
      </w:tr>
      <w:tr w:rsidR="007A7561" w:rsidRPr="0048020C" w14:paraId="4F1EA038" w14:textId="77777777" w:rsidTr="00701719">
        <w:trPr>
          <w:trHeight w:val="1285"/>
        </w:trPr>
        <w:tc>
          <w:tcPr>
            <w:tcW w:w="516" w:type="pct"/>
          </w:tcPr>
          <w:p w14:paraId="7EE81BD3" w14:textId="77777777" w:rsidR="007A7561" w:rsidRPr="005B39E3" w:rsidRDefault="007A7561" w:rsidP="00701719">
            <w:pPr>
              <w:widowControl w:val="0"/>
              <w:spacing w:afterLines="60" w:after="144"/>
              <w:ind w:right="159"/>
              <w:rPr>
                <w:rFonts w:ascii="Arial" w:hAnsi="Arial" w:cs="Arial"/>
                <w:color w:val="000000"/>
                <w:sz w:val="20"/>
                <w:szCs w:val="20"/>
              </w:rPr>
            </w:pPr>
            <w:r w:rsidRPr="005B39E3">
              <w:rPr>
                <w:rFonts w:ascii="Arial" w:hAnsi="Arial" w:cs="Arial"/>
                <w:color w:val="000000"/>
                <w:sz w:val="20"/>
                <w:szCs w:val="20"/>
              </w:rPr>
              <w:t>2021</w:t>
            </w:r>
          </w:p>
        </w:tc>
        <w:tc>
          <w:tcPr>
            <w:tcW w:w="1037" w:type="pct"/>
          </w:tcPr>
          <w:p w14:paraId="29806337" w14:textId="77777777" w:rsidR="007A7561" w:rsidRPr="005B39E3" w:rsidRDefault="007A7561" w:rsidP="00701719">
            <w:pPr>
              <w:pStyle w:val="Heading6"/>
              <w:keepNext w:val="0"/>
              <w:keepLines w:val="0"/>
              <w:widowControl w:val="0"/>
              <w:spacing w:before="0" w:afterLines="60" w:after="144"/>
              <w:ind w:right="159"/>
              <w:rPr>
                <w:rFonts w:ascii="Arial" w:eastAsia="Calibri" w:hAnsi="Arial" w:cs="Arial"/>
                <w:i w:val="0"/>
                <w:iCs w:val="0"/>
                <w:color w:val="000000"/>
                <w:sz w:val="20"/>
                <w:szCs w:val="20"/>
              </w:rPr>
            </w:pPr>
            <w:r w:rsidRPr="005B39E3">
              <w:rPr>
                <w:rFonts w:ascii="Arial" w:eastAsia="Calibri" w:hAnsi="Arial" w:cs="Arial"/>
                <w:i w:val="0"/>
                <w:iCs w:val="0"/>
                <w:color w:val="000000"/>
                <w:sz w:val="20"/>
                <w:szCs w:val="20"/>
              </w:rPr>
              <w:t>Quoted in article</w:t>
            </w:r>
          </w:p>
        </w:tc>
        <w:tc>
          <w:tcPr>
            <w:tcW w:w="3447" w:type="pct"/>
          </w:tcPr>
          <w:p w14:paraId="3D6B0EAC" w14:textId="77777777" w:rsidR="007A7561" w:rsidRPr="005B39E3" w:rsidRDefault="007A7561" w:rsidP="00701719">
            <w:pPr>
              <w:pStyle w:val="Heading6"/>
              <w:pageBreakBefore/>
              <w:widowControl w:val="0"/>
              <w:spacing w:before="0" w:afterLines="60" w:after="144"/>
              <w:ind w:right="159"/>
              <w:rPr>
                <w:rFonts w:ascii="Arial" w:eastAsia="Calibri" w:hAnsi="Arial" w:cs="Arial"/>
                <w:i w:val="0"/>
                <w:iCs w:val="0"/>
                <w:color w:val="000000"/>
                <w:sz w:val="20"/>
                <w:szCs w:val="20"/>
              </w:rPr>
            </w:pPr>
            <w:r w:rsidRPr="005B39E3">
              <w:rPr>
                <w:rFonts w:ascii="Arial" w:eastAsia="Calibri" w:hAnsi="Arial" w:cs="Arial"/>
                <w:i w:val="0"/>
                <w:iCs w:val="0"/>
                <w:color w:val="000000"/>
                <w:sz w:val="20"/>
                <w:szCs w:val="20"/>
              </w:rPr>
              <w:t xml:space="preserve">Sarah Mearhoff, VT Digger, “Vermont Legislature likely to begin 2022 session remotely,” December 28, 2021 </w:t>
            </w:r>
            <w:hyperlink r:id="rId339" w:history="1">
              <w:r w:rsidRPr="005B39E3">
                <w:rPr>
                  <w:rStyle w:val="Hyperlink"/>
                  <w:rFonts w:ascii="Arial" w:eastAsia="Calibri" w:hAnsi="Arial" w:cs="Arial"/>
                  <w:i w:val="0"/>
                  <w:iCs w:val="0"/>
                  <w:sz w:val="20"/>
                  <w:szCs w:val="20"/>
                </w:rPr>
                <w:t>https://vtdigger.org/2021/12/28/vermont-legislature-likely-to-begin-2022-session-remotely/</w:t>
              </w:r>
            </w:hyperlink>
            <w:r w:rsidRPr="005B39E3">
              <w:rPr>
                <w:rFonts w:ascii="Arial" w:eastAsia="Calibri" w:hAnsi="Arial" w:cs="Arial"/>
                <w:i w:val="0"/>
                <w:iCs w:val="0"/>
                <w:color w:val="000000"/>
                <w:sz w:val="20"/>
                <w:szCs w:val="20"/>
              </w:rPr>
              <w:t xml:space="preserve"> </w:t>
            </w:r>
          </w:p>
        </w:tc>
      </w:tr>
      <w:tr w:rsidR="007A7561" w:rsidRPr="0048020C" w14:paraId="2C4A5F9B" w14:textId="77777777" w:rsidTr="00701719">
        <w:trPr>
          <w:trHeight w:val="1285"/>
        </w:trPr>
        <w:tc>
          <w:tcPr>
            <w:tcW w:w="516" w:type="pct"/>
          </w:tcPr>
          <w:p w14:paraId="64F565F9" w14:textId="77777777" w:rsidR="007A7561" w:rsidRPr="005B39E3" w:rsidRDefault="007A7561" w:rsidP="00701719">
            <w:pPr>
              <w:widowControl w:val="0"/>
              <w:spacing w:afterLines="60" w:after="144"/>
              <w:ind w:right="159"/>
              <w:rPr>
                <w:rFonts w:ascii="Arial" w:hAnsi="Arial" w:cs="Arial"/>
                <w:color w:val="000000"/>
                <w:sz w:val="20"/>
                <w:szCs w:val="20"/>
              </w:rPr>
            </w:pPr>
            <w:r w:rsidRPr="005B39E3">
              <w:rPr>
                <w:rFonts w:ascii="Arial" w:hAnsi="Arial" w:cs="Arial"/>
                <w:color w:val="000000"/>
                <w:sz w:val="20"/>
                <w:szCs w:val="20"/>
              </w:rPr>
              <w:t>2021</w:t>
            </w:r>
          </w:p>
        </w:tc>
        <w:tc>
          <w:tcPr>
            <w:tcW w:w="1037" w:type="pct"/>
          </w:tcPr>
          <w:p w14:paraId="3555F54C" w14:textId="77777777" w:rsidR="007A7561" w:rsidRPr="005B39E3" w:rsidRDefault="007A7561" w:rsidP="00701719">
            <w:pPr>
              <w:pStyle w:val="Heading6"/>
              <w:keepNext w:val="0"/>
              <w:keepLines w:val="0"/>
              <w:widowControl w:val="0"/>
              <w:spacing w:before="0" w:afterLines="60" w:after="144"/>
              <w:ind w:right="159"/>
              <w:rPr>
                <w:rFonts w:ascii="Arial" w:eastAsia="Calibri" w:hAnsi="Arial" w:cs="Arial"/>
                <w:i w:val="0"/>
                <w:iCs w:val="0"/>
                <w:color w:val="000000"/>
                <w:sz w:val="20"/>
                <w:szCs w:val="20"/>
              </w:rPr>
            </w:pPr>
            <w:r w:rsidRPr="005B39E3">
              <w:rPr>
                <w:rFonts w:ascii="Arial" w:eastAsia="Calibri" w:hAnsi="Arial" w:cs="Arial"/>
                <w:i w:val="0"/>
                <w:iCs w:val="0"/>
                <w:color w:val="000000"/>
                <w:sz w:val="20"/>
                <w:szCs w:val="20"/>
              </w:rPr>
              <w:t>Quoted in article</w:t>
            </w:r>
          </w:p>
        </w:tc>
        <w:tc>
          <w:tcPr>
            <w:tcW w:w="3447" w:type="pct"/>
          </w:tcPr>
          <w:p w14:paraId="3DB03768" w14:textId="77777777" w:rsidR="007A7561" w:rsidRPr="005B39E3" w:rsidRDefault="007A7561" w:rsidP="00701719">
            <w:pPr>
              <w:pStyle w:val="Heading6"/>
              <w:pageBreakBefore/>
              <w:widowControl w:val="0"/>
              <w:spacing w:before="0" w:afterLines="60" w:after="144"/>
              <w:ind w:right="159"/>
              <w:rPr>
                <w:rFonts w:ascii="Arial" w:eastAsia="Calibri" w:hAnsi="Arial" w:cs="Arial"/>
                <w:i w:val="0"/>
                <w:iCs w:val="0"/>
                <w:color w:val="000000"/>
                <w:sz w:val="20"/>
                <w:szCs w:val="20"/>
              </w:rPr>
            </w:pPr>
            <w:r w:rsidRPr="005B39E3">
              <w:rPr>
                <w:rFonts w:ascii="Arial" w:eastAsia="Calibri" w:hAnsi="Arial" w:cs="Arial"/>
                <w:i w:val="0"/>
                <w:iCs w:val="0"/>
                <w:color w:val="000000"/>
                <w:sz w:val="20"/>
                <w:szCs w:val="20"/>
              </w:rPr>
              <w:t xml:space="preserve">Erin Petenko, Liora Engel-Smith and Fred Thys, VT Digger, “Vermont workers groups criticize shorter Covid-19 isolation guidelines,” December 29, 2021 </w:t>
            </w:r>
            <w:hyperlink r:id="rId340" w:history="1">
              <w:r w:rsidRPr="005B39E3">
                <w:rPr>
                  <w:rStyle w:val="Hyperlink"/>
                  <w:rFonts w:ascii="Arial" w:eastAsia="Calibri" w:hAnsi="Arial" w:cs="Arial"/>
                  <w:i w:val="0"/>
                  <w:iCs w:val="0"/>
                  <w:sz w:val="20"/>
                  <w:szCs w:val="20"/>
                </w:rPr>
                <w:t>https://vtdigger.org/2021/12/29/vermont-workers-groups-criticize-shorter-covid-19-isolation-guidelines/</w:t>
              </w:r>
            </w:hyperlink>
          </w:p>
        </w:tc>
      </w:tr>
      <w:tr w:rsidR="007A7561" w:rsidRPr="0048020C" w14:paraId="76FFA843" w14:textId="77777777" w:rsidTr="00701719">
        <w:trPr>
          <w:trHeight w:val="1285"/>
        </w:trPr>
        <w:tc>
          <w:tcPr>
            <w:tcW w:w="516" w:type="pct"/>
          </w:tcPr>
          <w:p w14:paraId="3C429A72" w14:textId="77777777" w:rsidR="007A7561" w:rsidRPr="005B39E3" w:rsidRDefault="007A7561" w:rsidP="00701719">
            <w:pPr>
              <w:widowControl w:val="0"/>
              <w:spacing w:afterLines="60" w:after="144"/>
              <w:ind w:right="159"/>
              <w:rPr>
                <w:rFonts w:ascii="Arial" w:hAnsi="Arial" w:cs="Arial"/>
                <w:color w:val="000000"/>
                <w:sz w:val="20"/>
                <w:szCs w:val="20"/>
              </w:rPr>
            </w:pPr>
            <w:r w:rsidRPr="005B39E3">
              <w:rPr>
                <w:rFonts w:ascii="Arial" w:hAnsi="Arial" w:cs="Arial"/>
                <w:color w:val="000000"/>
                <w:sz w:val="20"/>
                <w:szCs w:val="20"/>
              </w:rPr>
              <w:t xml:space="preserve">2021 </w:t>
            </w:r>
          </w:p>
        </w:tc>
        <w:tc>
          <w:tcPr>
            <w:tcW w:w="1037" w:type="pct"/>
          </w:tcPr>
          <w:p w14:paraId="622BD8C9" w14:textId="77777777" w:rsidR="007A7561" w:rsidRPr="005B39E3" w:rsidRDefault="007A7561" w:rsidP="00701719">
            <w:pPr>
              <w:pStyle w:val="Heading6"/>
              <w:keepNext w:val="0"/>
              <w:keepLines w:val="0"/>
              <w:widowControl w:val="0"/>
              <w:spacing w:before="0" w:afterLines="60" w:after="144"/>
              <w:ind w:right="159"/>
              <w:rPr>
                <w:rFonts w:ascii="Arial" w:eastAsia="Calibri" w:hAnsi="Arial" w:cs="Arial"/>
                <w:i w:val="0"/>
                <w:iCs w:val="0"/>
                <w:color w:val="000000"/>
                <w:sz w:val="20"/>
                <w:szCs w:val="20"/>
              </w:rPr>
            </w:pPr>
            <w:r w:rsidRPr="005B39E3">
              <w:rPr>
                <w:rFonts w:ascii="Arial" w:eastAsia="Calibri" w:hAnsi="Arial" w:cs="Arial"/>
                <w:i w:val="0"/>
                <w:iCs w:val="0"/>
                <w:color w:val="000000"/>
                <w:sz w:val="20"/>
                <w:szCs w:val="20"/>
              </w:rPr>
              <w:t>Quoted in television story</w:t>
            </w:r>
          </w:p>
        </w:tc>
        <w:tc>
          <w:tcPr>
            <w:tcW w:w="3447" w:type="pct"/>
          </w:tcPr>
          <w:p w14:paraId="47287AE6" w14:textId="77777777" w:rsidR="007A7561" w:rsidRPr="005B39E3" w:rsidRDefault="007A7561" w:rsidP="00701719">
            <w:pPr>
              <w:pStyle w:val="Heading6"/>
              <w:pageBreakBefore/>
              <w:widowControl w:val="0"/>
              <w:spacing w:before="0" w:afterLines="60" w:after="144"/>
              <w:ind w:right="159"/>
              <w:rPr>
                <w:rFonts w:ascii="Arial" w:eastAsia="Calibri" w:hAnsi="Arial" w:cs="Arial"/>
                <w:i w:val="0"/>
                <w:iCs w:val="0"/>
                <w:color w:val="000000"/>
                <w:sz w:val="20"/>
                <w:szCs w:val="20"/>
              </w:rPr>
            </w:pPr>
            <w:r w:rsidRPr="005B39E3">
              <w:rPr>
                <w:rFonts w:ascii="Arial" w:eastAsia="Calibri" w:hAnsi="Arial" w:cs="Arial"/>
                <w:i w:val="0"/>
                <w:iCs w:val="0"/>
                <w:color w:val="000000"/>
                <w:sz w:val="20"/>
                <w:szCs w:val="20"/>
              </w:rPr>
              <w:t xml:space="preserve">Calvin Cutler, WCAX CBS news affiliate, “How will revised CDC guidance on isolation impact Vermont?” December 29, 2021 </w:t>
            </w:r>
            <w:hyperlink r:id="rId341" w:history="1">
              <w:r w:rsidRPr="005B39E3">
                <w:rPr>
                  <w:rStyle w:val="Hyperlink"/>
                  <w:rFonts w:ascii="Arial" w:eastAsia="Calibri" w:hAnsi="Arial" w:cs="Arial"/>
                  <w:i w:val="0"/>
                  <w:iCs w:val="0"/>
                  <w:sz w:val="20"/>
                  <w:szCs w:val="20"/>
                </w:rPr>
                <w:t>https://www.wcax.com/2021/12/29/how-will-revised-cdc-guidance-isolation-impact-vermont/</w:t>
              </w:r>
            </w:hyperlink>
            <w:r w:rsidRPr="005B39E3">
              <w:rPr>
                <w:rFonts w:ascii="Arial" w:eastAsia="Calibri" w:hAnsi="Arial" w:cs="Arial"/>
                <w:i w:val="0"/>
                <w:iCs w:val="0"/>
                <w:color w:val="000000"/>
                <w:sz w:val="20"/>
                <w:szCs w:val="20"/>
              </w:rPr>
              <w:t xml:space="preserve"> </w:t>
            </w:r>
          </w:p>
        </w:tc>
      </w:tr>
      <w:tr w:rsidR="007A7561" w:rsidRPr="0048020C" w14:paraId="56037007" w14:textId="77777777" w:rsidTr="00701719">
        <w:trPr>
          <w:trHeight w:val="1285"/>
        </w:trPr>
        <w:tc>
          <w:tcPr>
            <w:tcW w:w="516" w:type="pct"/>
          </w:tcPr>
          <w:p w14:paraId="48E702F5" w14:textId="77777777" w:rsidR="007A7561" w:rsidRPr="005B39E3" w:rsidRDefault="007A7561" w:rsidP="00701719">
            <w:pPr>
              <w:widowControl w:val="0"/>
              <w:spacing w:afterLines="60" w:after="144"/>
              <w:ind w:right="159"/>
              <w:rPr>
                <w:rFonts w:ascii="Arial" w:hAnsi="Arial" w:cs="Arial"/>
                <w:color w:val="000000"/>
                <w:sz w:val="20"/>
                <w:szCs w:val="20"/>
              </w:rPr>
            </w:pPr>
            <w:r w:rsidRPr="005B39E3">
              <w:rPr>
                <w:rFonts w:ascii="Arial" w:hAnsi="Arial" w:cs="Arial"/>
                <w:color w:val="000000"/>
                <w:sz w:val="20"/>
                <w:szCs w:val="20"/>
              </w:rPr>
              <w:t>2022</w:t>
            </w:r>
          </w:p>
        </w:tc>
        <w:tc>
          <w:tcPr>
            <w:tcW w:w="1037" w:type="pct"/>
          </w:tcPr>
          <w:p w14:paraId="61694B24" w14:textId="77777777" w:rsidR="007A7561" w:rsidRPr="005B39E3" w:rsidRDefault="007A7561" w:rsidP="00701719">
            <w:pPr>
              <w:pStyle w:val="Heading6"/>
              <w:keepNext w:val="0"/>
              <w:keepLines w:val="0"/>
              <w:widowControl w:val="0"/>
              <w:spacing w:before="0" w:afterLines="60" w:after="144"/>
              <w:ind w:right="159"/>
              <w:rPr>
                <w:rFonts w:ascii="Arial" w:eastAsia="Calibri" w:hAnsi="Arial" w:cs="Arial"/>
                <w:i w:val="0"/>
                <w:iCs w:val="0"/>
                <w:color w:val="000000"/>
                <w:sz w:val="20"/>
                <w:szCs w:val="20"/>
              </w:rPr>
            </w:pPr>
            <w:r w:rsidRPr="005B39E3">
              <w:rPr>
                <w:rFonts w:ascii="Arial" w:eastAsia="Calibri" w:hAnsi="Arial" w:cs="Arial"/>
                <w:i w:val="0"/>
                <w:iCs w:val="0"/>
                <w:color w:val="000000"/>
                <w:sz w:val="20"/>
                <w:szCs w:val="20"/>
              </w:rPr>
              <w:t>Quoted in television story</w:t>
            </w:r>
          </w:p>
        </w:tc>
        <w:tc>
          <w:tcPr>
            <w:tcW w:w="3447" w:type="pct"/>
          </w:tcPr>
          <w:p w14:paraId="1F7491A0" w14:textId="77777777" w:rsidR="007A7561" w:rsidRPr="005B39E3" w:rsidRDefault="007A7561" w:rsidP="00701719">
            <w:pPr>
              <w:pStyle w:val="Heading6"/>
              <w:pageBreakBefore/>
              <w:widowControl w:val="0"/>
              <w:spacing w:before="0" w:afterLines="60" w:after="144"/>
              <w:ind w:right="159"/>
              <w:rPr>
                <w:rFonts w:ascii="Arial" w:eastAsia="Calibri" w:hAnsi="Arial" w:cs="Arial"/>
                <w:i w:val="0"/>
                <w:iCs w:val="0"/>
                <w:color w:val="000000"/>
                <w:sz w:val="20"/>
                <w:szCs w:val="20"/>
              </w:rPr>
            </w:pPr>
            <w:r w:rsidRPr="005B39E3">
              <w:rPr>
                <w:rFonts w:ascii="Arial" w:eastAsia="Calibri" w:hAnsi="Arial" w:cs="Arial"/>
                <w:i w:val="0"/>
                <w:iCs w:val="0"/>
                <w:color w:val="000000"/>
                <w:sz w:val="20"/>
                <w:szCs w:val="20"/>
              </w:rPr>
              <w:t xml:space="preserve">Katharine Huntley, WCAX CBS news affiliate, “Vermont doctors warn of perfect COVID storm in coming weeks,” January 5, 2022 </w:t>
            </w:r>
            <w:hyperlink r:id="rId342" w:history="1">
              <w:r w:rsidRPr="005B39E3">
                <w:rPr>
                  <w:rStyle w:val="Hyperlink"/>
                  <w:rFonts w:ascii="Arial" w:eastAsia="Calibri" w:hAnsi="Arial" w:cs="Arial"/>
                  <w:i w:val="0"/>
                  <w:iCs w:val="0"/>
                  <w:sz w:val="20"/>
                  <w:szCs w:val="20"/>
                </w:rPr>
                <w:t>https://www.wcax.com/2022/01/05/vermont-doctors-warn-perfect-covid-storm-coming-weeks/</w:t>
              </w:r>
            </w:hyperlink>
            <w:r w:rsidRPr="005B39E3">
              <w:rPr>
                <w:rFonts w:ascii="Arial" w:eastAsia="Calibri" w:hAnsi="Arial" w:cs="Arial"/>
                <w:i w:val="0"/>
                <w:iCs w:val="0"/>
                <w:color w:val="000000"/>
                <w:sz w:val="20"/>
                <w:szCs w:val="20"/>
              </w:rPr>
              <w:t xml:space="preserve"> </w:t>
            </w:r>
          </w:p>
        </w:tc>
      </w:tr>
      <w:tr w:rsidR="007A7561" w:rsidRPr="0048020C" w14:paraId="2A75D7F5" w14:textId="77777777" w:rsidTr="00701719">
        <w:trPr>
          <w:trHeight w:val="1285"/>
        </w:trPr>
        <w:tc>
          <w:tcPr>
            <w:tcW w:w="516" w:type="pct"/>
          </w:tcPr>
          <w:p w14:paraId="5CEDB2A1" w14:textId="77777777" w:rsidR="007A7561" w:rsidRPr="005B39E3" w:rsidRDefault="007A7561" w:rsidP="00701719">
            <w:pPr>
              <w:widowControl w:val="0"/>
              <w:spacing w:afterLines="60" w:after="144"/>
              <w:ind w:right="159"/>
              <w:rPr>
                <w:rFonts w:ascii="Arial" w:hAnsi="Arial" w:cs="Arial"/>
                <w:color w:val="000000"/>
                <w:sz w:val="20"/>
                <w:szCs w:val="20"/>
              </w:rPr>
            </w:pPr>
            <w:r w:rsidRPr="005B39E3">
              <w:rPr>
                <w:rFonts w:ascii="Arial" w:hAnsi="Arial" w:cs="Arial"/>
                <w:color w:val="000000"/>
                <w:sz w:val="20"/>
                <w:szCs w:val="20"/>
              </w:rPr>
              <w:t>2022</w:t>
            </w:r>
          </w:p>
        </w:tc>
        <w:tc>
          <w:tcPr>
            <w:tcW w:w="1037" w:type="pct"/>
          </w:tcPr>
          <w:p w14:paraId="25EAAE85" w14:textId="77777777" w:rsidR="007A7561" w:rsidRPr="005B39E3" w:rsidRDefault="007A7561" w:rsidP="00701719">
            <w:pPr>
              <w:pStyle w:val="Heading6"/>
              <w:keepNext w:val="0"/>
              <w:keepLines w:val="0"/>
              <w:widowControl w:val="0"/>
              <w:spacing w:before="0" w:afterLines="60" w:after="144"/>
              <w:ind w:right="159"/>
              <w:rPr>
                <w:rFonts w:ascii="Arial" w:eastAsia="Calibri" w:hAnsi="Arial" w:cs="Arial"/>
                <w:i w:val="0"/>
                <w:iCs w:val="0"/>
                <w:color w:val="000000"/>
                <w:sz w:val="20"/>
                <w:szCs w:val="20"/>
              </w:rPr>
            </w:pPr>
            <w:r w:rsidRPr="005B39E3">
              <w:rPr>
                <w:rFonts w:ascii="Arial" w:eastAsia="Calibri" w:hAnsi="Arial" w:cs="Arial"/>
                <w:i w:val="0"/>
                <w:iCs w:val="0"/>
                <w:color w:val="000000"/>
                <w:sz w:val="20"/>
                <w:szCs w:val="20"/>
              </w:rPr>
              <w:t>Quoted in television story</w:t>
            </w:r>
          </w:p>
        </w:tc>
        <w:tc>
          <w:tcPr>
            <w:tcW w:w="3447" w:type="pct"/>
          </w:tcPr>
          <w:p w14:paraId="3735EA9A" w14:textId="77777777" w:rsidR="007A7561" w:rsidRPr="005B39E3" w:rsidRDefault="007A7561" w:rsidP="00701719">
            <w:pPr>
              <w:pStyle w:val="Heading6"/>
              <w:pageBreakBefore/>
              <w:widowControl w:val="0"/>
              <w:spacing w:before="0" w:afterLines="60" w:after="144"/>
              <w:ind w:right="159"/>
              <w:rPr>
                <w:rFonts w:ascii="Arial" w:eastAsia="Calibri" w:hAnsi="Arial" w:cs="Arial"/>
                <w:i w:val="0"/>
                <w:iCs w:val="0"/>
                <w:color w:val="000000"/>
                <w:sz w:val="20"/>
                <w:szCs w:val="20"/>
              </w:rPr>
            </w:pPr>
            <w:r w:rsidRPr="005B39E3">
              <w:rPr>
                <w:rFonts w:ascii="Arial" w:eastAsia="Calibri" w:hAnsi="Arial" w:cs="Arial"/>
                <w:i w:val="0"/>
                <w:iCs w:val="0"/>
                <w:color w:val="000000"/>
                <w:sz w:val="20"/>
                <w:szCs w:val="20"/>
              </w:rPr>
              <w:t xml:space="preserve">Melissa Cooney, WCAX CBS news affiliate, “Educators, parents react to new school COVID guidance,” January 8, 2022 </w:t>
            </w:r>
            <w:hyperlink r:id="rId343" w:history="1">
              <w:r w:rsidRPr="005B39E3">
                <w:rPr>
                  <w:rStyle w:val="Hyperlink"/>
                  <w:rFonts w:ascii="Arial" w:eastAsia="Calibri" w:hAnsi="Arial" w:cs="Arial"/>
                  <w:i w:val="0"/>
                  <w:iCs w:val="0"/>
                  <w:sz w:val="20"/>
                  <w:szCs w:val="20"/>
                </w:rPr>
                <w:t>https://www.wcax.com/2022/01/09/educators-parents-react-new-school-covid-guidance/</w:t>
              </w:r>
            </w:hyperlink>
            <w:r w:rsidRPr="005B39E3">
              <w:rPr>
                <w:rFonts w:ascii="Arial" w:eastAsia="Calibri" w:hAnsi="Arial" w:cs="Arial"/>
                <w:i w:val="0"/>
                <w:iCs w:val="0"/>
                <w:color w:val="000000"/>
                <w:sz w:val="20"/>
                <w:szCs w:val="20"/>
              </w:rPr>
              <w:t xml:space="preserve"> </w:t>
            </w:r>
          </w:p>
        </w:tc>
      </w:tr>
      <w:tr w:rsidR="007A7561" w:rsidRPr="0048020C" w14:paraId="37EB6975" w14:textId="77777777" w:rsidTr="00701719">
        <w:trPr>
          <w:trHeight w:val="1285"/>
        </w:trPr>
        <w:tc>
          <w:tcPr>
            <w:tcW w:w="516" w:type="pct"/>
          </w:tcPr>
          <w:p w14:paraId="05EAACD2" w14:textId="77777777" w:rsidR="007A7561" w:rsidRPr="005B39E3" w:rsidRDefault="007A7561" w:rsidP="00701719">
            <w:pPr>
              <w:widowControl w:val="0"/>
              <w:spacing w:afterLines="60" w:after="144"/>
              <w:ind w:right="159"/>
              <w:rPr>
                <w:rFonts w:ascii="Arial" w:hAnsi="Arial" w:cs="Arial"/>
                <w:color w:val="000000"/>
                <w:sz w:val="20"/>
                <w:szCs w:val="20"/>
              </w:rPr>
            </w:pPr>
            <w:r w:rsidRPr="005B39E3">
              <w:rPr>
                <w:rFonts w:ascii="Arial" w:hAnsi="Arial" w:cs="Arial"/>
                <w:color w:val="000000"/>
                <w:sz w:val="20"/>
                <w:szCs w:val="20"/>
              </w:rPr>
              <w:t>2022</w:t>
            </w:r>
          </w:p>
        </w:tc>
        <w:tc>
          <w:tcPr>
            <w:tcW w:w="1037" w:type="pct"/>
          </w:tcPr>
          <w:p w14:paraId="16F4AD76" w14:textId="77777777" w:rsidR="007A7561" w:rsidRPr="005B39E3" w:rsidRDefault="007A7561" w:rsidP="00701719">
            <w:pPr>
              <w:pStyle w:val="Heading6"/>
              <w:keepNext w:val="0"/>
              <w:keepLines w:val="0"/>
              <w:widowControl w:val="0"/>
              <w:spacing w:before="0" w:afterLines="60" w:after="144"/>
              <w:ind w:right="159"/>
              <w:rPr>
                <w:rFonts w:ascii="Arial" w:eastAsia="Calibri" w:hAnsi="Arial" w:cs="Arial"/>
                <w:i w:val="0"/>
                <w:iCs w:val="0"/>
                <w:color w:val="000000"/>
                <w:sz w:val="20"/>
                <w:szCs w:val="20"/>
              </w:rPr>
            </w:pPr>
            <w:r w:rsidRPr="005B39E3">
              <w:rPr>
                <w:rFonts w:ascii="Arial" w:eastAsia="Calibri" w:hAnsi="Arial" w:cs="Arial"/>
                <w:i w:val="0"/>
                <w:iCs w:val="0"/>
                <w:color w:val="000000"/>
                <w:sz w:val="20"/>
                <w:szCs w:val="20"/>
              </w:rPr>
              <w:t>Quoted in radio story</w:t>
            </w:r>
          </w:p>
        </w:tc>
        <w:tc>
          <w:tcPr>
            <w:tcW w:w="3447" w:type="pct"/>
          </w:tcPr>
          <w:p w14:paraId="43AF520C" w14:textId="77777777" w:rsidR="007A7561" w:rsidRPr="005B39E3" w:rsidRDefault="007A7561" w:rsidP="00701719">
            <w:pPr>
              <w:pStyle w:val="Heading6"/>
              <w:pageBreakBefore/>
              <w:widowControl w:val="0"/>
              <w:spacing w:before="0" w:afterLines="60" w:after="144"/>
              <w:ind w:right="159"/>
              <w:rPr>
                <w:rFonts w:ascii="Arial" w:eastAsia="Calibri" w:hAnsi="Arial" w:cs="Arial"/>
                <w:i w:val="0"/>
                <w:iCs w:val="0"/>
                <w:color w:val="000000"/>
                <w:sz w:val="20"/>
                <w:szCs w:val="20"/>
              </w:rPr>
            </w:pPr>
            <w:r w:rsidRPr="005B39E3">
              <w:rPr>
                <w:rFonts w:ascii="Arial" w:eastAsia="Calibri" w:hAnsi="Arial" w:cs="Arial"/>
                <w:i w:val="0"/>
                <w:iCs w:val="0"/>
                <w:color w:val="000000"/>
                <w:sz w:val="20"/>
                <w:szCs w:val="20"/>
              </w:rPr>
              <w:t xml:space="preserve">Liam Elder-Connors, Kevin Trevellyan, Vermont Public Radio, “UVMMC doctor: Vermonters must be vigilant against omicron to ease burden on hospitals,” January 14, 2022 </w:t>
            </w:r>
            <w:hyperlink r:id="rId344" w:history="1">
              <w:r w:rsidRPr="005B39E3">
                <w:rPr>
                  <w:rStyle w:val="Hyperlink"/>
                  <w:rFonts w:ascii="Arial" w:eastAsia="Calibri" w:hAnsi="Arial" w:cs="Arial"/>
                  <w:i w:val="0"/>
                  <w:iCs w:val="0"/>
                  <w:sz w:val="20"/>
                  <w:szCs w:val="20"/>
                </w:rPr>
                <w:t>https://www.vpr.org/vpr-news/2022-01-14/uvmmc-doctor-vermonters-must-be-vigilant-against-omicron-to-ease-burden-on-hospitals</w:t>
              </w:r>
            </w:hyperlink>
            <w:r w:rsidRPr="005B39E3">
              <w:rPr>
                <w:rFonts w:ascii="Arial" w:eastAsia="Calibri" w:hAnsi="Arial" w:cs="Arial"/>
                <w:i w:val="0"/>
                <w:iCs w:val="0"/>
                <w:color w:val="000000"/>
                <w:sz w:val="20"/>
                <w:szCs w:val="20"/>
              </w:rPr>
              <w:t xml:space="preserve"> </w:t>
            </w:r>
          </w:p>
        </w:tc>
      </w:tr>
      <w:tr w:rsidR="007A7561" w:rsidRPr="0048020C" w14:paraId="1503B621" w14:textId="77777777" w:rsidTr="00701719">
        <w:trPr>
          <w:trHeight w:val="1285"/>
        </w:trPr>
        <w:tc>
          <w:tcPr>
            <w:tcW w:w="516" w:type="pct"/>
          </w:tcPr>
          <w:p w14:paraId="5D3971D6" w14:textId="77777777" w:rsidR="007A7561" w:rsidRPr="005B39E3" w:rsidRDefault="007A7561" w:rsidP="00701719">
            <w:pPr>
              <w:widowControl w:val="0"/>
              <w:spacing w:afterLines="60" w:after="144"/>
              <w:ind w:right="159"/>
              <w:rPr>
                <w:rFonts w:ascii="Arial" w:hAnsi="Arial" w:cs="Arial"/>
                <w:color w:val="000000"/>
                <w:sz w:val="20"/>
                <w:szCs w:val="20"/>
              </w:rPr>
            </w:pPr>
            <w:r w:rsidRPr="005B39E3">
              <w:rPr>
                <w:rFonts w:ascii="Arial" w:hAnsi="Arial" w:cs="Arial"/>
                <w:color w:val="000000"/>
                <w:sz w:val="20"/>
                <w:szCs w:val="20"/>
              </w:rPr>
              <w:t>2022</w:t>
            </w:r>
          </w:p>
        </w:tc>
        <w:tc>
          <w:tcPr>
            <w:tcW w:w="1037" w:type="pct"/>
          </w:tcPr>
          <w:p w14:paraId="7FD111C1" w14:textId="77777777" w:rsidR="007A7561" w:rsidRPr="005B39E3" w:rsidRDefault="007A7561" w:rsidP="00701719">
            <w:pPr>
              <w:pStyle w:val="Heading6"/>
              <w:keepNext w:val="0"/>
              <w:keepLines w:val="0"/>
              <w:widowControl w:val="0"/>
              <w:spacing w:before="0" w:afterLines="60" w:after="144"/>
              <w:ind w:right="159"/>
              <w:rPr>
                <w:rFonts w:ascii="Arial" w:eastAsia="Calibri" w:hAnsi="Arial" w:cs="Arial"/>
                <w:i w:val="0"/>
                <w:iCs w:val="0"/>
                <w:color w:val="000000"/>
                <w:sz w:val="20"/>
                <w:szCs w:val="20"/>
              </w:rPr>
            </w:pPr>
            <w:r w:rsidRPr="005B39E3">
              <w:rPr>
                <w:rFonts w:ascii="Arial" w:eastAsia="Calibri" w:hAnsi="Arial" w:cs="Arial"/>
                <w:i w:val="0"/>
                <w:iCs w:val="0"/>
                <w:color w:val="000000"/>
                <w:sz w:val="20"/>
                <w:szCs w:val="20"/>
              </w:rPr>
              <w:t>Quoted in television story</w:t>
            </w:r>
          </w:p>
        </w:tc>
        <w:tc>
          <w:tcPr>
            <w:tcW w:w="3447" w:type="pct"/>
          </w:tcPr>
          <w:p w14:paraId="12A3125A" w14:textId="77777777" w:rsidR="007A7561" w:rsidRPr="005B39E3" w:rsidRDefault="007A7561" w:rsidP="00701719">
            <w:pPr>
              <w:pStyle w:val="Heading6"/>
              <w:pageBreakBefore/>
              <w:widowControl w:val="0"/>
              <w:spacing w:before="0" w:afterLines="60" w:after="144"/>
              <w:ind w:right="159"/>
              <w:rPr>
                <w:rFonts w:ascii="Arial" w:eastAsia="Calibri" w:hAnsi="Arial" w:cs="Arial"/>
                <w:i w:val="0"/>
                <w:iCs w:val="0"/>
                <w:color w:val="000000"/>
                <w:sz w:val="20"/>
                <w:szCs w:val="20"/>
              </w:rPr>
            </w:pPr>
            <w:r w:rsidRPr="005B39E3">
              <w:rPr>
                <w:rFonts w:ascii="Arial" w:eastAsia="Calibri" w:hAnsi="Arial" w:cs="Arial"/>
                <w:i w:val="0"/>
                <w:iCs w:val="0"/>
                <w:color w:val="000000"/>
                <w:sz w:val="20"/>
                <w:szCs w:val="20"/>
              </w:rPr>
              <w:t xml:space="preserve">Calvin Cutler, WCAX CBS news affiliate, “Vt. ICU capacity stable ahead of expected omicron peak,” January 14, 2022 </w:t>
            </w:r>
            <w:hyperlink r:id="rId345" w:history="1">
              <w:r w:rsidRPr="005B39E3">
                <w:rPr>
                  <w:rStyle w:val="Hyperlink"/>
                  <w:rFonts w:ascii="Arial" w:eastAsia="Calibri" w:hAnsi="Arial" w:cs="Arial"/>
                  <w:i w:val="0"/>
                  <w:iCs w:val="0"/>
                  <w:sz w:val="20"/>
                  <w:szCs w:val="20"/>
                </w:rPr>
                <w:t>https://www.wcax.com/2022/01/14/vt-icu-capacity-stable-ahead-expected-omicron-peak/</w:t>
              </w:r>
            </w:hyperlink>
            <w:r w:rsidRPr="005B39E3">
              <w:rPr>
                <w:rFonts w:ascii="Arial" w:eastAsia="Calibri" w:hAnsi="Arial" w:cs="Arial"/>
                <w:i w:val="0"/>
                <w:iCs w:val="0"/>
                <w:color w:val="000000"/>
                <w:sz w:val="20"/>
                <w:szCs w:val="20"/>
              </w:rPr>
              <w:t xml:space="preserve"> </w:t>
            </w:r>
          </w:p>
        </w:tc>
      </w:tr>
      <w:tr w:rsidR="007A7561" w:rsidRPr="0048020C" w14:paraId="5DD992B1" w14:textId="77777777" w:rsidTr="00701719">
        <w:trPr>
          <w:trHeight w:val="1285"/>
        </w:trPr>
        <w:tc>
          <w:tcPr>
            <w:tcW w:w="516" w:type="pct"/>
          </w:tcPr>
          <w:p w14:paraId="4A6EC2A4" w14:textId="77777777" w:rsidR="007A7561" w:rsidRPr="005B39E3" w:rsidRDefault="007A7561" w:rsidP="00701719">
            <w:pPr>
              <w:widowControl w:val="0"/>
              <w:spacing w:afterLines="60" w:after="144"/>
              <w:ind w:right="159"/>
              <w:rPr>
                <w:rFonts w:ascii="Arial" w:hAnsi="Arial" w:cs="Arial"/>
                <w:color w:val="000000"/>
                <w:sz w:val="20"/>
                <w:szCs w:val="20"/>
              </w:rPr>
            </w:pPr>
            <w:r w:rsidRPr="005B39E3">
              <w:rPr>
                <w:rFonts w:ascii="Arial" w:hAnsi="Arial" w:cs="Arial"/>
                <w:color w:val="000000"/>
                <w:sz w:val="20"/>
                <w:szCs w:val="20"/>
              </w:rPr>
              <w:t>2022</w:t>
            </w:r>
          </w:p>
        </w:tc>
        <w:tc>
          <w:tcPr>
            <w:tcW w:w="1037" w:type="pct"/>
          </w:tcPr>
          <w:p w14:paraId="162DDF54" w14:textId="77777777" w:rsidR="007A7561" w:rsidRPr="005B39E3" w:rsidRDefault="007A7561" w:rsidP="00701719">
            <w:pPr>
              <w:pStyle w:val="Heading6"/>
              <w:keepNext w:val="0"/>
              <w:keepLines w:val="0"/>
              <w:widowControl w:val="0"/>
              <w:spacing w:before="0" w:afterLines="60" w:after="144"/>
              <w:ind w:right="159"/>
              <w:rPr>
                <w:rFonts w:ascii="Arial" w:eastAsia="Calibri" w:hAnsi="Arial" w:cs="Arial"/>
                <w:i w:val="0"/>
                <w:iCs w:val="0"/>
                <w:color w:val="000000"/>
                <w:sz w:val="20"/>
                <w:szCs w:val="20"/>
              </w:rPr>
            </w:pPr>
            <w:r w:rsidRPr="005B39E3">
              <w:rPr>
                <w:rFonts w:ascii="Arial" w:eastAsia="Calibri" w:hAnsi="Arial" w:cs="Arial"/>
                <w:i w:val="0"/>
                <w:iCs w:val="0"/>
                <w:color w:val="000000"/>
                <w:sz w:val="20"/>
                <w:szCs w:val="20"/>
              </w:rPr>
              <w:t>Quoted in article</w:t>
            </w:r>
          </w:p>
        </w:tc>
        <w:tc>
          <w:tcPr>
            <w:tcW w:w="3447" w:type="pct"/>
          </w:tcPr>
          <w:p w14:paraId="78DD5382" w14:textId="77777777" w:rsidR="007A7561" w:rsidRPr="005B39E3" w:rsidRDefault="007A7561" w:rsidP="00701719">
            <w:pPr>
              <w:pStyle w:val="Heading6"/>
              <w:pageBreakBefore/>
              <w:widowControl w:val="0"/>
              <w:spacing w:before="0" w:afterLines="60" w:after="144"/>
              <w:ind w:right="159"/>
              <w:rPr>
                <w:rFonts w:ascii="Arial" w:eastAsia="Calibri" w:hAnsi="Arial" w:cs="Arial"/>
                <w:i w:val="0"/>
                <w:iCs w:val="0"/>
                <w:color w:val="000000"/>
                <w:sz w:val="20"/>
                <w:szCs w:val="20"/>
              </w:rPr>
            </w:pPr>
            <w:r w:rsidRPr="005B39E3">
              <w:rPr>
                <w:rFonts w:ascii="Arial" w:eastAsia="Calibri" w:hAnsi="Arial" w:cs="Arial"/>
                <w:i w:val="0"/>
                <w:iCs w:val="0"/>
                <w:color w:val="000000"/>
                <w:sz w:val="20"/>
                <w:szCs w:val="20"/>
              </w:rPr>
              <w:t xml:space="preserve">Erin Petenko, VT Digger, “Are antigen tests OK to use in the cold? Most likely, experts say,” January 14, 2022 </w:t>
            </w:r>
            <w:hyperlink r:id="rId346" w:history="1">
              <w:r w:rsidRPr="005B39E3">
                <w:rPr>
                  <w:rStyle w:val="Hyperlink"/>
                  <w:rFonts w:ascii="Arial" w:eastAsia="Calibri" w:hAnsi="Arial" w:cs="Arial"/>
                  <w:i w:val="0"/>
                  <w:iCs w:val="0"/>
                  <w:sz w:val="20"/>
                  <w:szCs w:val="20"/>
                </w:rPr>
                <w:t>https://vtdigger.org/2022/01/14/are-antigen-tests-ok-to-use-in-the-cold-most-likely-experts-say/</w:t>
              </w:r>
            </w:hyperlink>
            <w:r w:rsidRPr="005B39E3">
              <w:rPr>
                <w:rFonts w:ascii="Arial" w:eastAsia="Calibri" w:hAnsi="Arial" w:cs="Arial"/>
                <w:i w:val="0"/>
                <w:iCs w:val="0"/>
                <w:color w:val="000000"/>
                <w:sz w:val="20"/>
                <w:szCs w:val="20"/>
              </w:rPr>
              <w:t xml:space="preserve"> </w:t>
            </w:r>
          </w:p>
        </w:tc>
      </w:tr>
      <w:tr w:rsidR="007A7561" w:rsidRPr="0048020C" w14:paraId="3777D138" w14:textId="77777777" w:rsidTr="00701719">
        <w:trPr>
          <w:trHeight w:val="1285"/>
        </w:trPr>
        <w:tc>
          <w:tcPr>
            <w:tcW w:w="516" w:type="pct"/>
          </w:tcPr>
          <w:p w14:paraId="7EDD82DD" w14:textId="77777777" w:rsidR="007A7561" w:rsidRPr="005B39E3" w:rsidRDefault="007A7561" w:rsidP="00701719">
            <w:pPr>
              <w:widowControl w:val="0"/>
              <w:spacing w:afterLines="60" w:after="144"/>
              <w:ind w:right="159"/>
              <w:rPr>
                <w:rFonts w:ascii="Arial" w:hAnsi="Arial" w:cs="Arial"/>
                <w:color w:val="000000"/>
                <w:sz w:val="20"/>
                <w:szCs w:val="20"/>
              </w:rPr>
            </w:pPr>
            <w:r w:rsidRPr="005B39E3">
              <w:rPr>
                <w:rFonts w:ascii="Arial" w:hAnsi="Arial" w:cs="Arial"/>
                <w:color w:val="000000"/>
                <w:sz w:val="20"/>
                <w:szCs w:val="20"/>
              </w:rPr>
              <w:lastRenderedPageBreak/>
              <w:t>2022</w:t>
            </w:r>
          </w:p>
        </w:tc>
        <w:tc>
          <w:tcPr>
            <w:tcW w:w="1037" w:type="pct"/>
          </w:tcPr>
          <w:p w14:paraId="12F24E13" w14:textId="77777777" w:rsidR="007A7561" w:rsidRPr="005B39E3" w:rsidRDefault="007A7561" w:rsidP="00701719">
            <w:pPr>
              <w:pStyle w:val="Heading6"/>
              <w:keepNext w:val="0"/>
              <w:keepLines w:val="0"/>
              <w:widowControl w:val="0"/>
              <w:spacing w:before="0" w:afterLines="60" w:after="144"/>
              <w:ind w:right="159"/>
              <w:rPr>
                <w:rFonts w:ascii="Arial" w:eastAsia="Calibri" w:hAnsi="Arial" w:cs="Arial"/>
                <w:i w:val="0"/>
                <w:iCs w:val="0"/>
                <w:color w:val="000000"/>
                <w:sz w:val="20"/>
                <w:szCs w:val="20"/>
              </w:rPr>
            </w:pPr>
            <w:r w:rsidRPr="005B39E3">
              <w:rPr>
                <w:rFonts w:ascii="Arial" w:eastAsia="Calibri" w:hAnsi="Arial" w:cs="Arial"/>
                <w:i w:val="0"/>
                <w:iCs w:val="0"/>
                <w:color w:val="000000"/>
                <w:sz w:val="20"/>
                <w:szCs w:val="20"/>
              </w:rPr>
              <w:t>Quoted in television story</w:t>
            </w:r>
          </w:p>
        </w:tc>
        <w:tc>
          <w:tcPr>
            <w:tcW w:w="3447" w:type="pct"/>
          </w:tcPr>
          <w:p w14:paraId="74A9F70E" w14:textId="77777777" w:rsidR="007A7561" w:rsidRPr="005B39E3" w:rsidRDefault="007A7561" w:rsidP="00701719">
            <w:pPr>
              <w:pStyle w:val="Heading6"/>
              <w:pageBreakBefore/>
              <w:widowControl w:val="0"/>
              <w:spacing w:before="0" w:afterLines="60" w:after="144"/>
              <w:ind w:right="159"/>
              <w:rPr>
                <w:rFonts w:ascii="Arial" w:eastAsia="Calibri" w:hAnsi="Arial" w:cs="Arial"/>
                <w:i w:val="0"/>
                <w:iCs w:val="0"/>
                <w:color w:val="000000"/>
                <w:sz w:val="20"/>
                <w:szCs w:val="20"/>
              </w:rPr>
            </w:pPr>
            <w:r w:rsidRPr="005B39E3">
              <w:rPr>
                <w:rFonts w:ascii="Arial" w:eastAsia="Calibri" w:hAnsi="Arial" w:cs="Arial"/>
                <w:i w:val="0"/>
                <w:iCs w:val="0"/>
                <w:color w:val="000000"/>
                <w:sz w:val="20"/>
                <w:szCs w:val="20"/>
              </w:rPr>
              <w:t xml:space="preserve">Cat </w:t>
            </w:r>
            <w:proofErr w:type="spellStart"/>
            <w:r w:rsidRPr="005B39E3">
              <w:rPr>
                <w:rFonts w:ascii="Arial" w:eastAsia="Calibri" w:hAnsi="Arial" w:cs="Arial"/>
                <w:i w:val="0"/>
                <w:iCs w:val="0"/>
                <w:color w:val="000000"/>
                <w:sz w:val="20"/>
                <w:szCs w:val="20"/>
              </w:rPr>
              <w:t>Viglienzoni</w:t>
            </w:r>
            <w:proofErr w:type="spellEnd"/>
            <w:r w:rsidRPr="005B39E3">
              <w:rPr>
                <w:rFonts w:ascii="Arial" w:eastAsia="Calibri" w:hAnsi="Arial" w:cs="Arial"/>
                <w:i w:val="0"/>
                <w:iCs w:val="0"/>
                <w:color w:val="000000"/>
                <w:sz w:val="20"/>
                <w:szCs w:val="20"/>
              </w:rPr>
              <w:t xml:space="preserve">, WCAX CBS news affiliate, “Will the pandemic affect your summer plans? Infectious disease expert weighs in,” January 17, 2022 </w:t>
            </w:r>
            <w:hyperlink r:id="rId347" w:history="1">
              <w:r w:rsidRPr="005B39E3">
                <w:rPr>
                  <w:rStyle w:val="Hyperlink"/>
                  <w:rFonts w:ascii="Arial" w:eastAsia="Calibri" w:hAnsi="Arial" w:cs="Arial"/>
                  <w:i w:val="0"/>
                  <w:iCs w:val="0"/>
                  <w:sz w:val="20"/>
                  <w:szCs w:val="20"/>
                </w:rPr>
                <w:t>https://www.wcax.com/2022/01/17/will-pandemic-affect-your-summer-plans-infectious-disease-expert-weighs/</w:t>
              </w:r>
            </w:hyperlink>
            <w:r w:rsidRPr="005B39E3">
              <w:rPr>
                <w:rFonts w:ascii="Arial" w:eastAsia="Calibri" w:hAnsi="Arial" w:cs="Arial"/>
                <w:i w:val="0"/>
                <w:iCs w:val="0"/>
                <w:color w:val="000000"/>
                <w:sz w:val="20"/>
                <w:szCs w:val="20"/>
              </w:rPr>
              <w:t xml:space="preserve"> </w:t>
            </w:r>
          </w:p>
        </w:tc>
      </w:tr>
      <w:tr w:rsidR="007A7561" w:rsidRPr="0048020C" w14:paraId="2E0FE6FC" w14:textId="77777777" w:rsidTr="00701719">
        <w:trPr>
          <w:trHeight w:val="1285"/>
        </w:trPr>
        <w:tc>
          <w:tcPr>
            <w:tcW w:w="516" w:type="pct"/>
          </w:tcPr>
          <w:p w14:paraId="0AA211DC" w14:textId="77777777" w:rsidR="007A7561" w:rsidRPr="005B39E3" w:rsidRDefault="007A7561" w:rsidP="00701719">
            <w:pPr>
              <w:widowControl w:val="0"/>
              <w:spacing w:afterLines="60" w:after="144"/>
              <w:ind w:right="159"/>
              <w:rPr>
                <w:rFonts w:ascii="Arial" w:hAnsi="Arial" w:cs="Arial"/>
                <w:color w:val="000000"/>
                <w:sz w:val="20"/>
                <w:szCs w:val="20"/>
              </w:rPr>
            </w:pPr>
            <w:r w:rsidRPr="005B39E3">
              <w:rPr>
                <w:rFonts w:ascii="Arial" w:hAnsi="Arial" w:cs="Arial"/>
                <w:color w:val="000000"/>
                <w:sz w:val="20"/>
                <w:szCs w:val="20"/>
              </w:rPr>
              <w:t>2022</w:t>
            </w:r>
          </w:p>
        </w:tc>
        <w:tc>
          <w:tcPr>
            <w:tcW w:w="1037" w:type="pct"/>
          </w:tcPr>
          <w:p w14:paraId="0693E776" w14:textId="77777777" w:rsidR="007A7561" w:rsidRPr="005B39E3" w:rsidRDefault="007A7561" w:rsidP="00701719">
            <w:pPr>
              <w:pStyle w:val="Heading6"/>
              <w:keepNext w:val="0"/>
              <w:keepLines w:val="0"/>
              <w:widowControl w:val="0"/>
              <w:spacing w:before="0" w:afterLines="60" w:after="144"/>
              <w:ind w:right="159"/>
              <w:rPr>
                <w:rFonts w:ascii="Arial" w:eastAsia="Calibri" w:hAnsi="Arial" w:cs="Arial"/>
                <w:i w:val="0"/>
                <w:iCs w:val="0"/>
                <w:color w:val="000000"/>
                <w:sz w:val="20"/>
                <w:szCs w:val="20"/>
              </w:rPr>
            </w:pPr>
            <w:r w:rsidRPr="005B39E3">
              <w:rPr>
                <w:rFonts w:ascii="Arial" w:eastAsia="Calibri" w:hAnsi="Arial" w:cs="Arial"/>
                <w:i w:val="0"/>
                <w:iCs w:val="0"/>
                <w:color w:val="000000"/>
                <w:sz w:val="20"/>
                <w:szCs w:val="20"/>
              </w:rPr>
              <w:t>Television interview</w:t>
            </w:r>
          </w:p>
        </w:tc>
        <w:tc>
          <w:tcPr>
            <w:tcW w:w="3447" w:type="pct"/>
          </w:tcPr>
          <w:p w14:paraId="732358BB" w14:textId="77777777" w:rsidR="007A7561" w:rsidRPr="005B39E3" w:rsidRDefault="007A7561" w:rsidP="00701719">
            <w:pPr>
              <w:pStyle w:val="Heading6"/>
              <w:pageBreakBefore/>
              <w:widowControl w:val="0"/>
              <w:spacing w:before="0" w:afterLines="60" w:after="144"/>
              <w:ind w:right="159"/>
              <w:rPr>
                <w:rFonts w:ascii="Arial" w:eastAsia="Calibri" w:hAnsi="Arial" w:cs="Arial"/>
                <w:i w:val="0"/>
                <w:iCs w:val="0"/>
                <w:color w:val="000000"/>
                <w:sz w:val="20"/>
                <w:szCs w:val="20"/>
              </w:rPr>
            </w:pPr>
            <w:r w:rsidRPr="005B39E3">
              <w:rPr>
                <w:rFonts w:ascii="Arial" w:eastAsia="Calibri" w:hAnsi="Arial" w:cs="Arial"/>
                <w:i w:val="0"/>
                <w:iCs w:val="0"/>
                <w:color w:val="000000"/>
                <w:sz w:val="20"/>
                <w:szCs w:val="20"/>
              </w:rPr>
              <w:t xml:space="preserve">Cat </w:t>
            </w:r>
            <w:proofErr w:type="spellStart"/>
            <w:r w:rsidRPr="005B39E3">
              <w:rPr>
                <w:rFonts w:ascii="Arial" w:eastAsia="Calibri" w:hAnsi="Arial" w:cs="Arial"/>
                <w:i w:val="0"/>
                <w:iCs w:val="0"/>
                <w:color w:val="000000"/>
                <w:sz w:val="20"/>
                <w:szCs w:val="20"/>
              </w:rPr>
              <w:t>Viglienzoni</w:t>
            </w:r>
            <w:proofErr w:type="spellEnd"/>
            <w:r w:rsidRPr="005B39E3">
              <w:rPr>
                <w:rFonts w:ascii="Arial" w:eastAsia="Calibri" w:hAnsi="Arial" w:cs="Arial"/>
                <w:i w:val="0"/>
                <w:iCs w:val="0"/>
                <w:color w:val="000000"/>
                <w:sz w:val="20"/>
                <w:szCs w:val="20"/>
              </w:rPr>
              <w:t xml:space="preserve">, WCAX CBS news affiliate, “You Can Quote Me: when will the pandemic end?” January 23, </w:t>
            </w:r>
            <w:proofErr w:type="gramStart"/>
            <w:r w:rsidRPr="005B39E3">
              <w:rPr>
                <w:rFonts w:ascii="Arial" w:eastAsia="Calibri" w:hAnsi="Arial" w:cs="Arial"/>
                <w:i w:val="0"/>
                <w:iCs w:val="0"/>
                <w:color w:val="000000"/>
                <w:sz w:val="20"/>
                <w:szCs w:val="20"/>
              </w:rPr>
              <w:t>2022</w:t>
            </w:r>
            <w:proofErr w:type="gramEnd"/>
            <w:r w:rsidRPr="005B39E3">
              <w:rPr>
                <w:rFonts w:ascii="Arial" w:eastAsia="Calibri" w:hAnsi="Arial" w:cs="Arial"/>
                <w:i w:val="0"/>
                <w:iCs w:val="0"/>
                <w:color w:val="000000"/>
                <w:sz w:val="20"/>
                <w:szCs w:val="20"/>
              </w:rPr>
              <w:t xml:space="preserve"> </w:t>
            </w:r>
            <w:hyperlink r:id="rId348" w:history="1">
              <w:r w:rsidRPr="005B39E3">
                <w:rPr>
                  <w:rStyle w:val="Hyperlink"/>
                  <w:rFonts w:ascii="Arial" w:eastAsia="Calibri" w:hAnsi="Arial" w:cs="Arial"/>
                  <w:i w:val="0"/>
                  <w:iCs w:val="0"/>
                  <w:sz w:val="20"/>
                  <w:szCs w:val="20"/>
                </w:rPr>
                <w:t>https://www.wcax.com/2022/01/23/ycqm-jan-23-2022/</w:t>
              </w:r>
            </w:hyperlink>
            <w:r w:rsidRPr="005B39E3">
              <w:rPr>
                <w:rFonts w:ascii="Arial" w:eastAsia="Calibri" w:hAnsi="Arial" w:cs="Arial"/>
                <w:i w:val="0"/>
                <w:iCs w:val="0"/>
                <w:color w:val="000000"/>
                <w:sz w:val="20"/>
                <w:szCs w:val="20"/>
              </w:rPr>
              <w:t xml:space="preserve"> </w:t>
            </w:r>
          </w:p>
        </w:tc>
      </w:tr>
      <w:tr w:rsidR="007A7561" w:rsidRPr="0048020C" w14:paraId="485EE954" w14:textId="77777777" w:rsidTr="00701719">
        <w:trPr>
          <w:trHeight w:val="1285"/>
        </w:trPr>
        <w:tc>
          <w:tcPr>
            <w:tcW w:w="516" w:type="pct"/>
          </w:tcPr>
          <w:p w14:paraId="331D1E59" w14:textId="77777777" w:rsidR="007A7561" w:rsidRPr="005B39E3" w:rsidRDefault="007A7561" w:rsidP="00701719">
            <w:pPr>
              <w:widowControl w:val="0"/>
              <w:spacing w:afterLines="60" w:after="144"/>
              <w:ind w:right="159"/>
              <w:rPr>
                <w:rFonts w:ascii="Arial" w:hAnsi="Arial" w:cs="Arial"/>
                <w:color w:val="000000"/>
                <w:sz w:val="20"/>
                <w:szCs w:val="20"/>
              </w:rPr>
            </w:pPr>
            <w:r w:rsidRPr="005B39E3">
              <w:rPr>
                <w:rFonts w:ascii="Arial" w:hAnsi="Arial" w:cs="Arial"/>
                <w:color w:val="000000"/>
                <w:sz w:val="20"/>
                <w:szCs w:val="20"/>
              </w:rPr>
              <w:t>2022</w:t>
            </w:r>
          </w:p>
        </w:tc>
        <w:tc>
          <w:tcPr>
            <w:tcW w:w="1037" w:type="pct"/>
          </w:tcPr>
          <w:p w14:paraId="7F221D23" w14:textId="77777777" w:rsidR="007A7561" w:rsidRPr="005B39E3" w:rsidRDefault="007A7561" w:rsidP="00701719">
            <w:pPr>
              <w:pStyle w:val="Heading6"/>
              <w:keepNext w:val="0"/>
              <w:keepLines w:val="0"/>
              <w:widowControl w:val="0"/>
              <w:spacing w:before="0" w:afterLines="60" w:after="144"/>
              <w:ind w:right="159"/>
              <w:rPr>
                <w:rFonts w:ascii="Arial" w:eastAsia="Calibri" w:hAnsi="Arial" w:cs="Arial"/>
                <w:i w:val="0"/>
                <w:iCs w:val="0"/>
                <w:color w:val="000000"/>
                <w:sz w:val="20"/>
                <w:szCs w:val="20"/>
              </w:rPr>
            </w:pPr>
            <w:r w:rsidRPr="005B39E3">
              <w:rPr>
                <w:rFonts w:ascii="Arial" w:eastAsia="Calibri" w:hAnsi="Arial" w:cs="Arial"/>
                <w:i w:val="0"/>
                <w:iCs w:val="0"/>
                <w:color w:val="000000"/>
                <w:sz w:val="20"/>
                <w:szCs w:val="20"/>
              </w:rPr>
              <w:t>Quoted in article</w:t>
            </w:r>
          </w:p>
        </w:tc>
        <w:tc>
          <w:tcPr>
            <w:tcW w:w="3447" w:type="pct"/>
          </w:tcPr>
          <w:p w14:paraId="5AC4BBA1" w14:textId="77777777" w:rsidR="007A7561" w:rsidRPr="005B39E3" w:rsidRDefault="007A7561" w:rsidP="00701719">
            <w:pPr>
              <w:pStyle w:val="Heading6"/>
              <w:pageBreakBefore/>
              <w:widowControl w:val="0"/>
              <w:spacing w:before="0" w:afterLines="60" w:after="144"/>
              <w:ind w:right="159"/>
              <w:rPr>
                <w:rFonts w:ascii="Arial" w:eastAsia="Calibri" w:hAnsi="Arial" w:cs="Arial"/>
                <w:i w:val="0"/>
                <w:iCs w:val="0"/>
                <w:color w:val="000000"/>
                <w:sz w:val="20"/>
                <w:szCs w:val="20"/>
              </w:rPr>
            </w:pPr>
            <w:r w:rsidRPr="005B39E3">
              <w:rPr>
                <w:rFonts w:ascii="Arial" w:eastAsia="Calibri" w:hAnsi="Arial" w:cs="Arial"/>
                <w:i w:val="0"/>
                <w:iCs w:val="0"/>
                <w:color w:val="000000"/>
                <w:sz w:val="20"/>
                <w:szCs w:val="20"/>
              </w:rPr>
              <w:t xml:space="preserve">Liora Engel-Smith, VT Digger, “Legislature considers whether life insurers should have access to genetic information,” January 24, 2022 </w:t>
            </w:r>
            <w:hyperlink r:id="rId349" w:history="1">
              <w:r w:rsidRPr="005B39E3">
                <w:rPr>
                  <w:rStyle w:val="Hyperlink"/>
                  <w:rFonts w:ascii="Arial" w:eastAsia="Calibri" w:hAnsi="Arial" w:cs="Arial"/>
                  <w:i w:val="0"/>
                  <w:iCs w:val="0"/>
                  <w:sz w:val="20"/>
                  <w:szCs w:val="20"/>
                </w:rPr>
                <w:t>https://vtdigger.org/2022/01/24/legislature-considers-whether-life-insurers-should-have-access-to-genetic-information/</w:t>
              </w:r>
            </w:hyperlink>
            <w:r w:rsidRPr="005B39E3">
              <w:rPr>
                <w:rFonts w:ascii="Arial" w:eastAsia="Calibri" w:hAnsi="Arial" w:cs="Arial"/>
                <w:i w:val="0"/>
                <w:iCs w:val="0"/>
                <w:color w:val="000000"/>
                <w:sz w:val="20"/>
                <w:szCs w:val="20"/>
              </w:rPr>
              <w:t xml:space="preserve"> </w:t>
            </w:r>
          </w:p>
        </w:tc>
      </w:tr>
      <w:tr w:rsidR="007A7561" w:rsidRPr="00C92B81" w14:paraId="1A347839" w14:textId="77777777" w:rsidTr="00701719">
        <w:trPr>
          <w:trHeight w:val="1285"/>
        </w:trPr>
        <w:tc>
          <w:tcPr>
            <w:tcW w:w="516" w:type="pct"/>
          </w:tcPr>
          <w:p w14:paraId="7C2A0D2F" w14:textId="77777777" w:rsidR="007A7561" w:rsidRPr="005B39E3" w:rsidRDefault="007A7561" w:rsidP="00701719">
            <w:pPr>
              <w:widowControl w:val="0"/>
              <w:spacing w:afterLines="60" w:after="144"/>
              <w:ind w:right="159"/>
              <w:rPr>
                <w:rFonts w:ascii="Arial" w:hAnsi="Arial" w:cs="Arial"/>
                <w:b/>
                <w:bCs/>
                <w:color w:val="000000"/>
                <w:sz w:val="20"/>
                <w:szCs w:val="20"/>
              </w:rPr>
            </w:pPr>
            <w:r w:rsidRPr="005B39E3">
              <w:rPr>
                <w:rFonts w:ascii="Arial" w:hAnsi="Arial" w:cs="Arial"/>
                <w:b/>
                <w:bCs/>
                <w:color w:val="000000"/>
                <w:sz w:val="20"/>
                <w:szCs w:val="20"/>
              </w:rPr>
              <w:t>2022</w:t>
            </w:r>
          </w:p>
        </w:tc>
        <w:tc>
          <w:tcPr>
            <w:tcW w:w="1037" w:type="pct"/>
          </w:tcPr>
          <w:p w14:paraId="7448C3D3" w14:textId="77777777" w:rsidR="007A7561" w:rsidRPr="005B39E3" w:rsidRDefault="007A7561" w:rsidP="00701719">
            <w:pPr>
              <w:pStyle w:val="Heading6"/>
              <w:keepNext w:val="0"/>
              <w:keepLines w:val="0"/>
              <w:widowControl w:val="0"/>
              <w:spacing w:before="0" w:afterLines="60" w:after="144"/>
              <w:ind w:right="159"/>
              <w:rPr>
                <w:rFonts w:ascii="Arial" w:eastAsia="Calibri" w:hAnsi="Arial" w:cs="Arial"/>
                <w:b/>
                <w:bCs/>
                <w:i w:val="0"/>
                <w:iCs w:val="0"/>
                <w:color w:val="000000"/>
                <w:sz w:val="20"/>
                <w:szCs w:val="20"/>
              </w:rPr>
            </w:pPr>
            <w:r w:rsidRPr="005B39E3">
              <w:rPr>
                <w:rFonts w:ascii="Arial" w:eastAsia="Calibri" w:hAnsi="Arial" w:cs="Arial"/>
                <w:b/>
                <w:bCs/>
                <w:i w:val="0"/>
                <w:iCs w:val="0"/>
                <w:color w:val="000000"/>
                <w:sz w:val="20"/>
                <w:szCs w:val="20"/>
              </w:rPr>
              <w:t>Quoted in article</w:t>
            </w:r>
          </w:p>
        </w:tc>
        <w:tc>
          <w:tcPr>
            <w:tcW w:w="3447" w:type="pct"/>
          </w:tcPr>
          <w:p w14:paraId="268D6A51" w14:textId="77777777" w:rsidR="007A7561" w:rsidRPr="005B39E3" w:rsidRDefault="007A7561" w:rsidP="00701719">
            <w:pPr>
              <w:pStyle w:val="Heading6"/>
              <w:pageBreakBefore/>
              <w:widowControl w:val="0"/>
              <w:spacing w:before="0" w:afterLines="60" w:after="144"/>
              <w:ind w:right="159"/>
              <w:rPr>
                <w:rFonts w:ascii="Arial" w:eastAsia="Calibri" w:hAnsi="Arial" w:cs="Arial"/>
                <w:b/>
                <w:bCs/>
                <w:i w:val="0"/>
                <w:iCs w:val="0"/>
                <w:color w:val="000000"/>
                <w:sz w:val="20"/>
                <w:szCs w:val="20"/>
              </w:rPr>
            </w:pPr>
            <w:r w:rsidRPr="005B39E3">
              <w:rPr>
                <w:rFonts w:ascii="Arial" w:eastAsia="Calibri" w:hAnsi="Arial" w:cs="Arial"/>
                <w:b/>
                <w:bCs/>
                <w:i w:val="0"/>
                <w:iCs w:val="0"/>
                <w:color w:val="000000"/>
                <w:sz w:val="20"/>
                <w:szCs w:val="20"/>
              </w:rPr>
              <w:t xml:space="preserve">Sarah Varney, Kaiser Health News, “In Super-Vaxxed Vermont, Covid Strikes — But Packs Far Less Punch,” January 28, 2022 </w:t>
            </w:r>
            <w:hyperlink r:id="rId350" w:history="1">
              <w:r w:rsidRPr="005B39E3">
                <w:rPr>
                  <w:rStyle w:val="Hyperlink"/>
                  <w:rFonts w:ascii="Arial" w:eastAsia="Calibri" w:hAnsi="Arial" w:cs="Arial"/>
                  <w:b/>
                  <w:bCs/>
                  <w:i w:val="0"/>
                  <w:iCs w:val="0"/>
                  <w:sz w:val="20"/>
                  <w:szCs w:val="20"/>
                </w:rPr>
                <w:t>https://khn.org/news/article/in-super-vaxxed-vermont-covid-strikes-but-packs-far-less-punch/</w:t>
              </w:r>
            </w:hyperlink>
            <w:r w:rsidRPr="005B39E3">
              <w:rPr>
                <w:rFonts w:ascii="Arial" w:eastAsia="Calibri" w:hAnsi="Arial" w:cs="Arial"/>
                <w:b/>
                <w:bCs/>
                <w:i w:val="0"/>
                <w:iCs w:val="0"/>
                <w:color w:val="000000"/>
                <w:sz w:val="20"/>
                <w:szCs w:val="20"/>
              </w:rPr>
              <w:t xml:space="preserve"> syndicated including in </w:t>
            </w:r>
            <w:hyperlink r:id="rId351" w:history="1">
              <w:r w:rsidRPr="005B39E3">
                <w:rPr>
                  <w:rStyle w:val="Hyperlink"/>
                  <w:rFonts w:ascii="Arial" w:eastAsia="Calibri" w:hAnsi="Arial" w:cs="Arial"/>
                  <w:b/>
                  <w:bCs/>
                  <w:i w:val="0"/>
                  <w:iCs w:val="0"/>
                  <w:sz w:val="20"/>
                  <w:szCs w:val="20"/>
                </w:rPr>
                <w:t>US News &amp; World Report</w:t>
              </w:r>
            </w:hyperlink>
            <w:r w:rsidRPr="005B39E3">
              <w:rPr>
                <w:rFonts w:ascii="Arial" w:eastAsia="Calibri" w:hAnsi="Arial" w:cs="Arial"/>
                <w:b/>
                <w:bCs/>
                <w:i w:val="0"/>
                <w:iCs w:val="0"/>
                <w:color w:val="000000"/>
                <w:sz w:val="20"/>
                <w:szCs w:val="20"/>
              </w:rPr>
              <w:t xml:space="preserve">, </w:t>
            </w:r>
            <w:hyperlink r:id="rId352" w:history="1">
              <w:r w:rsidRPr="005B39E3">
                <w:rPr>
                  <w:rStyle w:val="Hyperlink"/>
                  <w:rFonts w:ascii="Arial" w:eastAsia="Calibri" w:hAnsi="Arial" w:cs="Arial"/>
                  <w:b/>
                  <w:bCs/>
                  <w:i w:val="0"/>
                  <w:iCs w:val="0"/>
                  <w:sz w:val="20"/>
                  <w:szCs w:val="20"/>
                </w:rPr>
                <w:t>Poz magazine</w:t>
              </w:r>
            </w:hyperlink>
            <w:r w:rsidRPr="005B39E3">
              <w:rPr>
                <w:rFonts w:ascii="Arial" w:eastAsia="Calibri" w:hAnsi="Arial" w:cs="Arial"/>
                <w:b/>
                <w:bCs/>
                <w:i w:val="0"/>
                <w:iCs w:val="0"/>
                <w:color w:val="000000"/>
                <w:sz w:val="20"/>
                <w:szCs w:val="20"/>
              </w:rPr>
              <w:t>, and beyond.</w:t>
            </w:r>
          </w:p>
        </w:tc>
      </w:tr>
      <w:tr w:rsidR="007A7561" w:rsidRPr="00C92B81" w14:paraId="1FD57C88" w14:textId="77777777" w:rsidTr="00701719">
        <w:trPr>
          <w:trHeight w:val="1285"/>
        </w:trPr>
        <w:tc>
          <w:tcPr>
            <w:tcW w:w="516" w:type="pct"/>
          </w:tcPr>
          <w:p w14:paraId="69F4F188" w14:textId="77777777" w:rsidR="007A7561" w:rsidRPr="005B39E3" w:rsidRDefault="007A7561" w:rsidP="00701719">
            <w:pPr>
              <w:widowControl w:val="0"/>
              <w:spacing w:afterLines="60" w:after="144"/>
              <w:ind w:right="159"/>
              <w:rPr>
                <w:rFonts w:ascii="Arial" w:hAnsi="Arial" w:cs="Arial"/>
                <w:color w:val="000000"/>
                <w:sz w:val="20"/>
                <w:szCs w:val="20"/>
              </w:rPr>
            </w:pPr>
            <w:r w:rsidRPr="005B39E3">
              <w:rPr>
                <w:rFonts w:ascii="Arial" w:hAnsi="Arial" w:cs="Arial"/>
                <w:color w:val="000000"/>
                <w:sz w:val="20"/>
                <w:szCs w:val="20"/>
              </w:rPr>
              <w:t>2022</w:t>
            </w:r>
          </w:p>
        </w:tc>
        <w:tc>
          <w:tcPr>
            <w:tcW w:w="1037" w:type="pct"/>
          </w:tcPr>
          <w:p w14:paraId="74E2CB8A" w14:textId="77777777" w:rsidR="007A7561" w:rsidRPr="005B39E3" w:rsidRDefault="007A7561" w:rsidP="00701719">
            <w:pPr>
              <w:pStyle w:val="Heading6"/>
              <w:keepNext w:val="0"/>
              <w:keepLines w:val="0"/>
              <w:widowControl w:val="0"/>
              <w:spacing w:before="0" w:afterLines="60" w:after="144"/>
              <w:ind w:right="159"/>
              <w:rPr>
                <w:rFonts w:ascii="Arial" w:eastAsia="Calibri" w:hAnsi="Arial" w:cs="Arial"/>
                <w:i w:val="0"/>
                <w:iCs w:val="0"/>
                <w:color w:val="000000"/>
                <w:sz w:val="20"/>
                <w:szCs w:val="20"/>
              </w:rPr>
            </w:pPr>
            <w:r w:rsidRPr="005B39E3">
              <w:rPr>
                <w:rFonts w:ascii="Arial" w:eastAsia="Calibri" w:hAnsi="Arial" w:cs="Arial"/>
                <w:i w:val="0"/>
                <w:iCs w:val="0"/>
                <w:color w:val="000000"/>
                <w:sz w:val="20"/>
                <w:szCs w:val="20"/>
              </w:rPr>
              <w:t>Quoted in article</w:t>
            </w:r>
          </w:p>
        </w:tc>
        <w:tc>
          <w:tcPr>
            <w:tcW w:w="3447" w:type="pct"/>
          </w:tcPr>
          <w:p w14:paraId="3BA764DE" w14:textId="77777777" w:rsidR="007A7561" w:rsidRPr="005B39E3" w:rsidRDefault="007A7561" w:rsidP="00701719">
            <w:pPr>
              <w:pStyle w:val="Heading6"/>
              <w:pageBreakBefore/>
              <w:widowControl w:val="0"/>
              <w:spacing w:before="0" w:afterLines="60" w:after="144"/>
              <w:ind w:right="159"/>
              <w:rPr>
                <w:rFonts w:ascii="Arial" w:eastAsia="Calibri" w:hAnsi="Arial" w:cs="Arial"/>
                <w:i w:val="0"/>
                <w:iCs w:val="0"/>
                <w:color w:val="000000"/>
                <w:sz w:val="20"/>
                <w:szCs w:val="20"/>
              </w:rPr>
            </w:pPr>
            <w:r w:rsidRPr="005B39E3">
              <w:rPr>
                <w:rFonts w:ascii="Arial" w:eastAsia="Calibri" w:hAnsi="Arial" w:cs="Arial"/>
                <w:i w:val="0"/>
                <w:iCs w:val="0"/>
                <w:color w:val="000000"/>
                <w:sz w:val="20"/>
                <w:szCs w:val="20"/>
              </w:rPr>
              <w:t xml:space="preserve">Michael Dougherty, VT Digger, “As Omicron recedes, experts warn against a premature shift in strategy,” January 30, 2022 </w:t>
            </w:r>
            <w:hyperlink r:id="rId353" w:history="1">
              <w:r w:rsidRPr="005B39E3">
                <w:rPr>
                  <w:rStyle w:val="Hyperlink"/>
                  <w:rFonts w:ascii="Arial" w:eastAsia="Calibri" w:hAnsi="Arial" w:cs="Arial"/>
                  <w:i w:val="0"/>
                  <w:iCs w:val="0"/>
                  <w:sz w:val="20"/>
                  <w:szCs w:val="20"/>
                </w:rPr>
                <w:t>https://vtdigger.org/2022/01/30/as-omicron-recedes-experts-warn-against-a-premature-shift-in-strategy/</w:t>
              </w:r>
            </w:hyperlink>
            <w:r w:rsidRPr="005B39E3">
              <w:rPr>
                <w:rFonts w:ascii="Arial" w:eastAsia="Calibri" w:hAnsi="Arial" w:cs="Arial"/>
                <w:i w:val="0"/>
                <w:iCs w:val="0"/>
                <w:color w:val="000000"/>
                <w:sz w:val="20"/>
                <w:szCs w:val="20"/>
              </w:rPr>
              <w:t xml:space="preserve"> </w:t>
            </w:r>
          </w:p>
        </w:tc>
      </w:tr>
      <w:tr w:rsidR="007A7561" w:rsidRPr="00946013" w14:paraId="3CF7CD32" w14:textId="77777777" w:rsidTr="00701719">
        <w:trPr>
          <w:trHeight w:val="1285"/>
        </w:trPr>
        <w:tc>
          <w:tcPr>
            <w:tcW w:w="516" w:type="pct"/>
          </w:tcPr>
          <w:p w14:paraId="5C1725C0" w14:textId="77777777" w:rsidR="007A7561" w:rsidRPr="005B39E3" w:rsidRDefault="007A7561" w:rsidP="00701719">
            <w:pPr>
              <w:widowControl w:val="0"/>
              <w:spacing w:afterLines="60" w:after="144"/>
              <w:ind w:right="159"/>
              <w:rPr>
                <w:rFonts w:ascii="Arial" w:hAnsi="Arial" w:cs="Arial"/>
                <w:b/>
                <w:bCs/>
                <w:color w:val="000000"/>
                <w:sz w:val="20"/>
                <w:szCs w:val="20"/>
              </w:rPr>
            </w:pPr>
            <w:r w:rsidRPr="005B39E3">
              <w:rPr>
                <w:rFonts w:ascii="Arial" w:hAnsi="Arial" w:cs="Arial"/>
                <w:b/>
                <w:bCs/>
                <w:color w:val="000000"/>
                <w:sz w:val="20"/>
                <w:szCs w:val="20"/>
              </w:rPr>
              <w:t>2022</w:t>
            </w:r>
          </w:p>
        </w:tc>
        <w:tc>
          <w:tcPr>
            <w:tcW w:w="1037" w:type="pct"/>
          </w:tcPr>
          <w:p w14:paraId="7F10275D" w14:textId="77777777" w:rsidR="007A7561" w:rsidRPr="005B39E3" w:rsidRDefault="007A7561" w:rsidP="00701719">
            <w:pPr>
              <w:pStyle w:val="Heading6"/>
              <w:keepNext w:val="0"/>
              <w:keepLines w:val="0"/>
              <w:widowControl w:val="0"/>
              <w:spacing w:before="0" w:afterLines="60" w:after="144"/>
              <w:ind w:right="159"/>
              <w:rPr>
                <w:rFonts w:ascii="Arial" w:eastAsia="Calibri" w:hAnsi="Arial" w:cs="Arial"/>
                <w:b/>
                <w:bCs/>
                <w:i w:val="0"/>
                <w:iCs w:val="0"/>
                <w:color w:val="000000"/>
                <w:sz w:val="20"/>
                <w:szCs w:val="20"/>
              </w:rPr>
            </w:pPr>
            <w:r w:rsidRPr="005B39E3">
              <w:rPr>
                <w:rFonts w:ascii="Arial" w:eastAsia="Calibri" w:hAnsi="Arial" w:cs="Arial"/>
                <w:b/>
                <w:bCs/>
                <w:i w:val="0"/>
                <w:iCs w:val="0"/>
                <w:color w:val="000000"/>
                <w:sz w:val="20"/>
                <w:szCs w:val="20"/>
              </w:rPr>
              <w:t>Interview</w:t>
            </w:r>
          </w:p>
        </w:tc>
        <w:tc>
          <w:tcPr>
            <w:tcW w:w="3447" w:type="pct"/>
          </w:tcPr>
          <w:p w14:paraId="29C31B37" w14:textId="61058357" w:rsidR="007A7561" w:rsidRPr="005B39E3" w:rsidRDefault="007A7561" w:rsidP="00701719">
            <w:pPr>
              <w:pStyle w:val="Heading6"/>
              <w:pageBreakBefore/>
              <w:widowControl w:val="0"/>
              <w:spacing w:before="0" w:afterLines="60" w:after="144"/>
              <w:ind w:right="159"/>
              <w:rPr>
                <w:rFonts w:ascii="Arial" w:eastAsia="Calibri" w:hAnsi="Arial" w:cs="Arial"/>
                <w:b/>
                <w:bCs/>
                <w:i w:val="0"/>
                <w:iCs w:val="0"/>
                <w:color w:val="000000"/>
                <w:sz w:val="20"/>
                <w:szCs w:val="20"/>
              </w:rPr>
            </w:pPr>
            <w:r w:rsidRPr="005B39E3">
              <w:rPr>
                <w:rFonts w:ascii="Arial" w:eastAsia="Calibri" w:hAnsi="Arial" w:cs="Arial"/>
                <w:b/>
                <w:bCs/>
                <w:i w:val="0"/>
                <w:iCs w:val="0"/>
                <w:color w:val="000000"/>
                <w:sz w:val="20"/>
                <w:szCs w:val="20"/>
              </w:rPr>
              <w:t xml:space="preserve">Maggie Koerth, New York Times’ FiveThirtyEight, “The COVID-19 Metrics Policymakers Should Be Watching After Omicron,” February 2, 2022 </w:t>
            </w:r>
            <w:hyperlink r:id="rId354" w:history="1">
              <w:r w:rsidRPr="005B39E3">
                <w:rPr>
                  <w:rStyle w:val="Hyperlink"/>
                  <w:rFonts w:ascii="Arial" w:eastAsia="Calibri" w:hAnsi="Arial" w:cs="Arial"/>
                  <w:b/>
                  <w:bCs/>
                  <w:i w:val="0"/>
                  <w:iCs w:val="0"/>
                  <w:sz w:val="20"/>
                  <w:szCs w:val="20"/>
                </w:rPr>
                <w:t>https://53eig.ht/3gjGw7b</w:t>
              </w:r>
            </w:hyperlink>
            <w:r w:rsidRPr="005B39E3">
              <w:rPr>
                <w:rFonts w:ascii="Arial" w:eastAsia="Calibri" w:hAnsi="Arial" w:cs="Arial"/>
                <w:b/>
                <w:bCs/>
                <w:i w:val="0"/>
                <w:iCs w:val="0"/>
                <w:color w:val="000000"/>
                <w:sz w:val="20"/>
                <w:szCs w:val="20"/>
              </w:rPr>
              <w:t xml:space="preserve"> </w:t>
            </w:r>
            <w:r w:rsidR="00701719" w:rsidRPr="00701719">
              <w:rPr>
                <w:rFonts w:ascii="Arial" w:eastAsia="Calibri" w:hAnsi="Arial" w:cs="Arial"/>
                <w:i w:val="0"/>
                <w:iCs w:val="0"/>
                <w:color w:val="000000"/>
                <w:sz w:val="20"/>
                <w:szCs w:val="20"/>
              </w:rPr>
              <w:t xml:space="preserve">(my thoughts on </w:t>
            </w:r>
            <w:r w:rsidR="00701719">
              <w:rPr>
                <w:rFonts w:ascii="Arial" w:eastAsia="Calibri" w:hAnsi="Arial" w:cs="Arial"/>
                <w:i w:val="0"/>
                <w:iCs w:val="0"/>
                <w:color w:val="000000"/>
                <w:sz w:val="20"/>
                <w:szCs w:val="20"/>
              </w:rPr>
              <w:t xml:space="preserve">future </w:t>
            </w:r>
            <w:r w:rsidR="00701719" w:rsidRPr="00701719">
              <w:rPr>
                <w:rFonts w:ascii="Arial" w:eastAsia="Calibri" w:hAnsi="Arial" w:cs="Arial"/>
                <w:i w:val="0"/>
                <w:iCs w:val="0"/>
                <w:color w:val="000000"/>
                <w:sz w:val="20"/>
                <w:szCs w:val="20"/>
              </w:rPr>
              <w:t>COVID policy, largely written by me but in interview for)</w:t>
            </w:r>
          </w:p>
        </w:tc>
      </w:tr>
      <w:tr w:rsidR="007A7561" w:rsidRPr="0088088A" w14:paraId="3CF685F2" w14:textId="77777777" w:rsidTr="00701719">
        <w:trPr>
          <w:trHeight w:val="1285"/>
        </w:trPr>
        <w:tc>
          <w:tcPr>
            <w:tcW w:w="516" w:type="pct"/>
          </w:tcPr>
          <w:p w14:paraId="0987C432" w14:textId="77777777" w:rsidR="007A7561" w:rsidRPr="005B39E3" w:rsidRDefault="007A7561" w:rsidP="00701719">
            <w:pPr>
              <w:widowControl w:val="0"/>
              <w:spacing w:afterLines="60" w:after="144"/>
              <w:ind w:right="159"/>
              <w:rPr>
                <w:rFonts w:ascii="Arial" w:hAnsi="Arial" w:cs="Arial"/>
                <w:color w:val="000000"/>
                <w:sz w:val="20"/>
                <w:szCs w:val="20"/>
              </w:rPr>
            </w:pPr>
            <w:r w:rsidRPr="005B39E3">
              <w:rPr>
                <w:rFonts w:ascii="Arial" w:hAnsi="Arial" w:cs="Arial"/>
                <w:color w:val="000000"/>
                <w:sz w:val="20"/>
                <w:szCs w:val="20"/>
              </w:rPr>
              <w:t>2022</w:t>
            </w:r>
          </w:p>
        </w:tc>
        <w:tc>
          <w:tcPr>
            <w:tcW w:w="1037" w:type="pct"/>
          </w:tcPr>
          <w:p w14:paraId="387E5B27" w14:textId="77777777" w:rsidR="007A7561" w:rsidRPr="005B39E3" w:rsidRDefault="007A7561" w:rsidP="00701719">
            <w:pPr>
              <w:pStyle w:val="Heading6"/>
              <w:keepNext w:val="0"/>
              <w:keepLines w:val="0"/>
              <w:widowControl w:val="0"/>
              <w:spacing w:before="0" w:afterLines="60" w:after="144"/>
              <w:ind w:right="159"/>
              <w:rPr>
                <w:rFonts w:ascii="Arial" w:eastAsia="Calibri" w:hAnsi="Arial" w:cs="Arial"/>
                <w:i w:val="0"/>
                <w:iCs w:val="0"/>
                <w:color w:val="000000"/>
                <w:sz w:val="20"/>
                <w:szCs w:val="20"/>
              </w:rPr>
            </w:pPr>
            <w:r w:rsidRPr="005B39E3">
              <w:rPr>
                <w:rFonts w:ascii="Arial" w:eastAsia="Calibri" w:hAnsi="Arial" w:cs="Arial"/>
                <w:i w:val="0"/>
                <w:iCs w:val="0"/>
                <w:color w:val="000000"/>
                <w:sz w:val="20"/>
                <w:szCs w:val="20"/>
              </w:rPr>
              <w:t>Quoted in television story</w:t>
            </w:r>
          </w:p>
        </w:tc>
        <w:tc>
          <w:tcPr>
            <w:tcW w:w="3447" w:type="pct"/>
          </w:tcPr>
          <w:p w14:paraId="627BA85B" w14:textId="77777777" w:rsidR="007A7561" w:rsidRPr="005B39E3" w:rsidRDefault="007A7561" w:rsidP="00701719">
            <w:pPr>
              <w:pStyle w:val="Heading6"/>
              <w:pageBreakBefore/>
              <w:widowControl w:val="0"/>
              <w:spacing w:before="0" w:afterLines="60" w:after="144"/>
              <w:ind w:right="159"/>
              <w:rPr>
                <w:rFonts w:ascii="Arial" w:eastAsia="Calibri" w:hAnsi="Arial" w:cs="Arial"/>
                <w:i w:val="0"/>
                <w:iCs w:val="0"/>
                <w:color w:val="000000"/>
                <w:sz w:val="20"/>
                <w:szCs w:val="20"/>
              </w:rPr>
            </w:pPr>
            <w:r w:rsidRPr="005B39E3">
              <w:rPr>
                <w:rFonts w:ascii="Arial" w:eastAsia="Calibri" w:hAnsi="Arial" w:cs="Arial"/>
                <w:i w:val="0"/>
                <w:iCs w:val="0"/>
                <w:color w:val="000000"/>
                <w:sz w:val="20"/>
                <w:szCs w:val="20"/>
              </w:rPr>
              <w:t xml:space="preserve">Calvin Cutler, WCAX CBS news affiliate, “Does rapid drop in infections signal end of pandemic is near?” February 2, 2022 </w:t>
            </w:r>
            <w:hyperlink r:id="rId355" w:history="1">
              <w:r w:rsidRPr="005B39E3">
                <w:rPr>
                  <w:rStyle w:val="Hyperlink"/>
                  <w:rFonts w:ascii="Arial" w:eastAsia="Calibri" w:hAnsi="Arial" w:cs="Arial"/>
                  <w:i w:val="0"/>
                  <w:iCs w:val="0"/>
                  <w:sz w:val="20"/>
                  <w:szCs w:val="20"/>
                </w:rPr>
                <w:t>https://www.wcax.com/2022/02/02/does-rapid-drop-infections-signal-end-pandemic-is-near/</w:t>
              </w:r>
            </w:hyperlink>
            <w:r w:rsidRPr="005B39E3">
              <w:rPr>
                <w:rFonts w:ascii="Arial" w:eastAsia="Calibri" w:hAnsi="Arial" w:cs="Arial"/>
                <w:i w:val="0"/>
                <w:iCs w:val="0"/>
                <w:color w:val="000000"/>
                <w:sz w:val="20"/>
                <w:szCs w:val="20"/>
              </w:rPr>
              <w:t xml:space="preserve"> </w:t>
            </w:r>
          </w:p>
        </w:tc>
      </w:tr>
      <w:tr w:rsidR="007A7561" w:rsidRPr="0088088A" w14:paraId="119B1FA4" w14:textId="77777777" w:rsidTr="00701719">
        <w:trPr>
          <w:trHeight w:val="1285"/>
        </w:trPr>
        <w:tc>
          <w:tcPr>
            <w:tcW w:w="516" w:type="pct"/>
          </w:tcPr>
          <w:p w14:paraId="587D7B6A" w14:textId="77777777" w:rsidR="007A7561" w:rsidRPr="005B39E3" w:rsidRDefault="007A7561" w:rsidP="00701719">
            <w:pPr>
              <w:widowControl w:val="0"/>
              <w:spacing w:afterLines="60" w:after="144"/>
              <w:ind w:right="159"/>
              <w:rPr>
                <w:rFonts w:ascii="Arial" w:hAnsi="Arial" w:cs="Arial"/>
                <w:color w:val="000000"/>
                <w:sz w:val="20"/>
                <w:szCs w:val="20"/>
              </w:rPr>
            </w:pPr>
            <w:r w:rsidRPr="005B39E3">
              <w:rPr>
                <w:rFonts w:ascii="Arial" w:hAnsi="Arial" w:cs="Arial"/>
                <w:color w:val="000000"/>
                <w:sz w:val="20"/>
                <w:szCs w:val="20"/>
              </w:rPr>
              <w:t>2022</w:t>
            </w:r>
          </w:p>
        </w:tc>
        <w:tc>
          <w:tcPr>
            <w:tcW w:w="1037" w:type="pct"/>
          </w:tcPr>
          <w:p w14:paraId="60F47DED" w14:textId="77777777" w:rsidR="007A7561" w:rsidRPr="005B39E3" w:rsidRDefault="007A7561" w:rsidP="00701719">
            <w:pPr>
              <w:pStyle w:val="Heading6"/>
              <w:keepNext w:val="0"/>
              <w:keepLines w:val="0"/>
              <w:widowControl w:val="0"/>
              <w:spacing w:before="0" w:afterLines="60" w:after="144"/>
              <w:ind w:right="159"/>
              <w:rPr>
                <w:rFonts w:ascii="Arial" w:eastAsia="Calibri" w:hAnsi="Arial" w:cs="Arial"/>
                <w:i w:val="0"/>
                <w:iCs w:val="0"/>
                <w:color w:val="000000"/>
                <w:sz w:val="20"/>
                <w:szCs w:val="20"/>
              </w:rPr>
            </w:pPr>
            <w:r w:rsidRPr="005B39E3">
              <w:rPr>
                <w:rFonts w:ascii="Arial" w:eastAsia="Calibri" w:hAnsi="Arial" w:cs="Arial"/>
                <w:i w:val="0"/>
                <w:iCs w:val="0"/>
                <w:color w:val="000000"/>
                <w:sz w:val="20"/>
                <w:szCs w:val="20"/>
              </w:rPr>
              <w:t>Quoted in article</w:t>
            </w:r>
          </w:p>
        </w:tc>
        <w:tc>
          <w:tcPr>
            <w:tcW w:w="3447" w:type="pct"/>
          </w:tcPr>
          <w:p w14:paraId="1E8FE6EF" w14:textId="77777777" w:rsidR="007A7561" w:rsidRPr="005B39E3" w:rsidRDefault="007A7561" w:rsidP="00701719">
            <w:pPr>
              <w:pStyle w:val="Heading6"/>
              <w:pageBreakBefore/>
              <w:widowControl w:val="0"/>
              <w:spacing w:before="0" w:afterLines="60" w:after="144"/>
              <w:ind w:right="159"/>
              <w:rPr>
                <w:rFonts w:ascii="Arial" w:eastAsia="Calibri" w:hAnsi="Arial" w:cs="Arial"/>
                <w:i w:val="0"/>
                <w:iCs w:val="0"/>
                <w:color w:val="000000"/>
                <w:sz w:val="20"/>
                <w:szCs w:val="20"/>
              </w:rPr>
            </w:pPr>
            <w:r w:rsidRPr="005B39E3">
              <w:rPr>
                <w:rFonts w:ascii="Arial" w:eastAsia="Calibri" w:hAnsi="Arial" w:cs="Arial"/>
                <w:i w:val="0"/>
                <w:iCs w:val="0"/>
                <w:color w:val="000000"/>
                <w:sz w:val="20"/>
                <w:szCs w:val="20"/>
              </w:rPr>
              <w:t xml:space="preserve">Nora Doyle-Burr, Valley News, “Dartmouth researchers: Poor COVID test instructions lead to improper quarantining,” February 8, 2022 </w:t>
            </w:r>
            <w:hyperlink r:id="rId356" w:history="1">
              <w:r w:rsidRPr="005B39E3">
                <w:rPr>
                  <w:rStyle w:val="Hyperlink"/>
                  <w:rFonts w:ascii="Arial" w:eastAsia="Calibri" w:hAnsi="Arial" w:cs="Arial"/>
                  <w:i w:val="0"/>
                  <w:iCs w:val="0"/>
                  <w:sz w:val="20"/>
                  <w:szCs w:val="20"/>
                </w:rPr>
                <w:t>https://www.vnews.com/Dartmouth-study-finds-people-may-not-use-COVID-19-rapid-tests-correctly-44981204</w:t>
              </w:r>
            </w:hyperlink>
            <w:r w:rsidRPr="005B39E3">
              <w:rPr>
                <w:rFonts w:ascii="Arial" w:eastAsia="Calibri" w:hAnsi="Arial" w:cs="Arial"/>
                <w:i w:val="0"/>
                <w:iCs w:val="0"/>
                <w:color w:val="000000"/>
                <w:sz w:val="20"/>
                <w:szCs w:val="20"/>
              </w:rPr>
              <w:t xml:space="preserve"> </w:t>
            </w:r>
          </w:p>
        </w:tc>
      </w:tr>
      <w:tr w:rsidR="007A7561" w:rsidRPr="0088088A" w14:paraId="2840FA3E" w14:textId="77777777" w:rsidTr="00701719">
        <w:trPr>
          <w:trHeight w:val="1285"/>
        </w:trPr>
        <w:tc>
          <w:tcPr>
            <w:tcW w:w="516" w:type="pct"/>
          </w:tcPr>
          <w:p w14:paraId="07198EA1" w14:textId="77777777" w:rsidR="007A7561" w:rsidRPr="005B39E3" w:rsidRDefault="007A7561" w:rsidP="00701719">
            <w:pPr>
              <w:widowControl w:val="0"/>
              <w:spacing w:afterLines="60" w:after="144"/>
              <w:ind w:right="159"/>
              <w:rPr>
                <w:rFonts w:ascii="Arial" w:hAnsi="Arial" w:cs="Arial"/>
                <w:color w:val="000000"/>
                <w:sz w:val="20"/>
                <w:szCs w:val="20"/>
              </w:rPr>
            </w:pPr>
            <w:r w:rsidRPr="005B39E3">
              <w:rPr>
                <w:rFonts w:ascii="Arial" w:hAnsi="Arial" w:cs="Arial"/>
                <w:color w:val="000000"/>
                <w:sz w:val="20"/>
                <w:szCs w:val="20"/>
              </w:rPr>
              <w:t>2022</w:t>
            </w:r>
          </w:p>
        </w:tc>
        <w:tc>
          <w:tcPr>
            <w:tcW w:w="1037" w:type="pct"/>
          </w:tcPr>
          <w:p w14:paraId="7A8164DE" w14:textId="77777777" w:rsidR="007A7561" w:rsidRPr="005B39E3" w:rsidRDefault="007A7561" w:rsidP="00701719">
            <w:pPr>
              <w:pStyle w:val="Heading6"/>
              <w:keepNext w:val="0"/>
              <w:keepLines w:val="0"/>
              <w:widowControl w:val="0"/>
              <w:spacing w:before="0" w:afterLines="60" w:after="144"/>
              <w:ind w:right="159"/>
              <w:rPr>
                <w:rFonts w:ascii="Arial" w:eastAsia="Calibri" w:hAnsi="Arial" w:cs="Arial"/>
                <w:i w:val="0"/>
                <w:iCs w:val="0"/>
                <w:color w:val="000000"/>
                <w:sz w:val="20"/>
                <w:szCs w:val="20"/>
              </w:rPr>
            </w:pPr>
            <w:r w:rsidRPr="005B39E3">
              <w:rPr>
                <w:rFonts w:ascii="Arial" w:eastAsia="Calibri" w:hAnsi="Arial" w:cs="Arial"/>
                <w:i w:val="0"/>
                <w:iCs w:val="0"/>
                <w:color w:val="000000"/>
                <w:sz w:val="20"/>
                <w:szCs w:val="20"/>
              </w:rPr>
              <w:t>Quoted on radio</w:t>
            </w:r>
          </w:p>
        </w:tc>
        <w:tc>
          <w:tcPr>
            <w:tcW w:w="3447" w:type="pct"/>
          </w:tcPr>
          <w:p w14:paraId="51078332" w14:textId="77777777" w:rsidR="007A7561" w:rsidRPr="005B39E3" w:rsidRDefault="007A7561" w:rsidP="00701719">
            <w:pPr>
              <w:pStyle w:val="Heading6"/>
              <w:pageBreakBefore/>
              <w:widowControl w:val="0"/>
              <w:spacing w:before="0" w:afterLines="60" w:after="144"/>
              <w:ind w:right="159"/>
              <w:rPr>
                <w:rFonts w:ascii="Arial" w:eastAsia="Calibri" w:hAnsi="Arial" w:cs="Arial"/>
                <w:i w:val="0"/>
                <w:iCs w:val="0"/>
                <w:color w:val="000000"/>
                <w:sz w:val="20"/>
                <w:szCs w:val="20"/>
              </w:rPr>
            </w:pPr>
            <w:r w:rsidRPr="005B39E3">
              <w:rPr>
                <w:rFonts w:ascii="Arial" w:eastAsia="Calibri" w:hAnsi="Arial" w:cs="Arial"/>
                <w:i w:val="0"/>
                <w:iCs w:val="0"/>
                <w:color w:val="000000"/>
                <w:sz w:val="20"/>
                <w:szCs w:val="20"/>
              </w:rPr>
              <w:t xml:space="preserve">Marlon Hyde, Vermont Public Radio, “Vermont's largest city will end its mask mandate next week,” February 25, 2022 </w:t>
            </w:r>
            <w:hyperlink r:id="rId357" w:history="1">
              <w:r w:rsidRPr="005B39E3">
                <w:rPr>
                  <w:rStyle w:val="Hyperlink"/>
                  <w:rFonts w:ascii="Arial" w:eastAsia="Calibri" w:hAnsi="Arial" w:cs="Arial"/>
                  <w:i w:val="0"/>
                  <w:iCs w:val="0"/>
                  <w:sz w:val="20"/>
                  <w:szCs w:val="20"/>
                </w:rPr>
                <w:t>https://www.vpr.org/vpr-news/2022-02-25/vermonts-largest-city-will-end-its-mask-mandate-next-week</w:t>
              </w:r>
            </w:hyperlink>
            <w:r w:rsidRPr="005B39E3">
              <w:rPr>
                <w:rFonts w:ascii="Arial" w:eastAsia="Calibri" w:hAnsi="Arial" w:cs="Arial"/>
                <w:i w:val="0"/>
                <w:iCs w:val="0"/>
                <w:color w:val="000000"/>
                <w:sz w:val="20"/>
                <w:szCs w:val="20"/>
              </w:rPr>
              <w:t xml:space="preserve"> </w:t>
            </w:r>
          </w:p>
        </w:tc>
      </w:tr>
      <w:tr w:rsidR="007A7561" w:rsidRPr="0088088A" w14:paraId="785F06DC" w14:textId="77777777" w:rsidTr="00701719">
        <w:trPr>
          <w:trHeight w:val="1285"/>
        </w:trPr>
        <w:tc>
          <w:tcPr>
            <w:tcW w:w="516" w:type="pct"/>
          </w:tcPr>
          <w:p w14:paraId="5FCCF7A2" w14:textId="77777777" w:rsidR="007A7561" w:rsidRPr="005B39E3" w:rsidRDefault="007A7561" w:rsidP="00701719">
            <w:pPr>
              <w:widowControl w:val="0"/>
              <w:spacing w:afterLines="60" w:after="144"/>
              <w:ind w:right="159"/>
              <w:rPr>
                <w:rFonts w:ascii="Arial" w:hAnsi="Arial" w:cs="Arial"/>
                <w:color w:val="000000"/>
                <w:sz w:val="20"/>
                <w:szCs w:val="20"/>
              </w:rPr>
            </w:pPr>
            <w:r w:rsidRPr="005B39E3">
              <w:rPr>
                <w:rFonts w:ascii="Arial" w:hAnsi="Arial" w:cs="Arial"/>
                <w:color w:val="000000"/>
                <w:sz w:val="20"/>
                <w:szCs w:val="20"/>
              </w:rPr>
              <w:t>2022</w:t>
            </w:r>
          </w:p>
        </w:tc>
        <w:tc>
          <w:tcPr>
            <w:tcW w:w="1037" w:type="pct"/>
          </w:tcPr>
          <w:p w14:paraId="5544FD42" w14:textId="77777777" w:rsidR="007A7561" w:rsidRPr="005B39E3" w:rsidRDefault="007A7561" w:rsidP="00701719">
            <w:pPr>
              <w:pStyle w:val="Heading6"/>
              <w:keepNext w:val="0"/>
              <w:keepLines w:val="0"/>
              <w:widowControl w:val="0"/>
              <w:spacing w:before="0" w:afterLines="60" w:after="144"/>
              <w:ind w:right="159"/>
              <w:rPr>
                <w:rFonts w:ascii="Arial" w:eastAsia="Calibri" w:hAnsi="Arial" w:cs="Arial"/>
                <w:i w:val="0"/>
                <w:iCs w:val="0"/>
                <w:color w:val="000000"/>
                <w:sz w:val="20"/>
                <w:szCs w:val="20"/>
              </w:rPr>
            </w:pPr>
            <w:r w:rsidRPr="005B39E3">
              <w:rPr>
                <w:rFonts w:ascii="Arial" w:eastAsia="Calibri" w:hAnsi="Arial" w:cs="Arial"/>
                <w:i w:val="0"/>
                <w:iCs w:val="0"/>
                <w:color w:val="000000"/>
                <w:sz w:val="20"/>
                <w:szCs w:val="20"/>
              </w:rPr>
              <w:t>Profiled in article</w:t>
            </w:r>
          </w:p>
        </w:tc>
        <w:tc>
          <w:tcPr>
            <w:tcW w:w="3447" w:type="pct"/>
          </w:tcPr>
          <w:p w14:paraId="52B4AD09" w14:textId="77777777" w:rsidR="007A7561" w:rsidRPr="005B39E3" w:rsidRDefault="007A7561" w:rsidP="00701719">
            <w:pPr>
              <w:pStyle w:val="Heading6"/>
              <w:pageBreakBefore/>
              <w:widowControl w:val="0"/>
              <w:spacing w:before="0" w:afterLines="60" w:after="144"/>
              <w:ind w:right="159"/>
              <w:rPr>
                <w:rFonts w:ascii="Arial" w:eastAsia="Calibri" w:hAnsi="Arial" w:cs="Arial"/>
                <w:i w:val="0"/>
                <w:iCs w:val="0"/>
                <w:color w:val="000000"/>
                <w:sz w:val="20"/>
                <w:szCs w:val="20"/>
              </w:rPr>
            </w:pPr>
            <w:r w:rsidRPr="005B39E3">
              <w:rPr>
                <w:rFonts w:ascii="Arial" w:eastAsia="Calibri" w:hAnsi="Arial" w:cs="Arial"/>
                <w:i w:val="0"/>
                <w:iCs w:val="0"/>
                <w:color w:val="000000"/>
                <w:sz w:val="20"/>
                <w:szCs w:val="20"/>
              </w:rPr>
              <w:t xml:space="preserve">Sally Pollack, Seven Days, “Tim and Jess Lahey Have Different Professions and a Shared Commitment to Health and Well-Being,” March 2, 2022 </w:t>
            </w:r>
            <w:hyperlink r:id="rId358" w:history="1">
              <w:r w:rsidRPr="005B39E3">
                <w:rPr>
                  <w:rStyle w:val="Hyperlink"/>
                  <w:rFonts w:ascii="Arial" w:eastAsia="Calibri" w:hAnsi="Arial" w:cs="Arial"/>
                  <w:i w:val="0"/>
                  <w:iCs w:val="0"/>
                  <w:sz w:val="20"/>
                  <w:szCs w:val="20"/>
                </w:rPr>
                <w:t>https://www.sevendaysvt.com/vermont/tim-and-jess-lahey-have-different-professions-and-a-shared-commitment-to-health-and-well-being/Content?oid=34999159</w:t>
              </w:r>
            </w:hyperlink>
            <w:r w:rsidRPr="005B39E3">
              <w:rPr>
                <w:rFonts w:ascii="Arial" w:eastAsia="Calibri" w:hAnsi="Arial" w:cs="Arial"/>
                <w:i w:val="0"/>
                <w:iCs w:val="0"/>
                <w:color w:val="000000"/>
                <w:sz w:val="20"/>
                <w:szCs w:val="20"/>
              </w:rPr>
              <w:t xml:space="preserve"> </w:t>
            </w:r>
          </w:p>
        </w:tc>
      </w:tr>
      <w:tr w:rsidR="007A7561" w:rsidRPr="0088088A" w14:paraId="055471AD" w14:textId="77777777" w:rsidTr="00701719">
        <w:trPr>
          <w:trHeight w:val="1285"/>
        </w:trPr>
        <w:tc>
          <w:tcPr>
            <w:tcW w:w="516" w:type="pct"/>
          </w:tcPr>
          <w:p w14:paraId="709728E5" w14:textId="77777777" w:rsidR="007A7561" w:rsidRPr="005B39E3" w:rsidRDefault="007A7561" w:rsidP="00701719">
            <w:pPr>
              <w:widowControl w:val="0"/>
              <w:spacing w:afterLines="60" w:after="144"/>
              <w:ind w:right="159"/>
              <w:rPr>
                <w:rFonts w:ascii="Arial" w:hAnsi="Arial" w:cs="Arial"/>
                <w:color w:val="000000"/>
                <w:sz w:val="20"/>
                <w:szCs w:val="20"/>
              </w:rPr>
            </w:pPr>
            <w:r w:rsidRPr="005B39E3">
              <w:rPr>
                <w:rFonts w:ascii="Arial" w:hAnsi="Arial" w:cs="Arial"/>
                <w:color w:val="000000"/>
                <w:sz w:val="20"/>
                <w:szCs w:val="20"/>
              </w:rPr>
              <w:lastRenderedPageBreak/>
              <w:t>2022</w:t>
            </w:r>
          </w:p>
        </w:tc>
        <w:tc>
          <w:tcPr>
            <w:tcW w:w="1037" w:type="pct"/>
          </w:tcPr>
          <w:p w14:paraId="7208C682" w14:textId="77777777" w:rsidR="007A7561" w:rsidRPr="005B39E3" w:rsidRDefault="007A7561" w:rsidP="00701719">
            <w:pPr>
              <w:pStyle w:val="Heading6"/>
              <w:keepNext w:val="0"/>
              <w:keepLines w:val="0"/>
              <w:widowControl w:val="0"/>
              <w:spacing w:before="0" w:afterLines="60" w:after="144"/>
              <w:ind w:right="159"/>
              <w:rPr>
                <w:rFonts w:ascii="Arial" w:eastAsia="Calibri" w:hAnsi="Arial" w:cs="Arial"/>
                <w:i w:val="0"/>
                <w:iCs w:val="0"/>
                <w:color w:val="000000"/>
                <w:sz w:val="20"/>
                <w:szCs w:val="20"/>
              </w:rPr>
            </w:pPr>
            <w:r w:rsidRPr="005B39E3">
              <w:rPr>
                <w:rFonts w:ascii="Arial" w:eastAsia="Calibri" w:hAnsi="Arial" w:cs="Arial"/>
                <w:i w:val="0"/>
                <w:iCs w:val="0"/>
                <w:color w:val="000000"/>
                <w:sz w:val="20"/>
                <w:szCs w:val="20"/>
              </w:rPr>
              <w:t>Quoted in article</w:t>
            </w:r>
          </w:p>
        </w:tc>
        <w:tc>
          <w:tcPr>
            <w:tcW w:w="3447" w:type="pct"/>
          </w:tcPr>
          <w:p w14:paraId="55B46A07" w14:textId="77777777" w:rsidR="007A7561" w:rsidRPr="005B39E3" w:rsidRDefault="007A7561" w:rsidP="00701719">
            <w:pPr>
              <w:pStyle w:val="Heading6"/>
              <w:pageBreakBefore/>
              <w:widowControl w:val="0"/>
              <w:spacing w:before="0" w:afterLines="60" w:after="144"/>
              <w:ind w:right="159"/>
              <w:rPr>
                <w:rFonts w:ascii="Arial" w:eastAsia="Calibri" w:hAnsi="Arial" w:cs="Arial"/>
                <w:i w:val="0"/>
                <w:iCs w:val="0"/>
                <w:color w:val="000000"/>
                <w:sz w:val="20"/>
                <w:szCs w:val="20"/>
              </w:rPr>
            </w:pPr>
            <w:r w:rsidRPr="005B39E3">
              <w:rPr>
                <w:rFonts w:ascii="Arial" w:eastAsia="Calibri" w:hAnsi="Arial" w:cs="Arial"/>
                <w:i w:val="0"/>
                <w:iCs w:val="0"/>
                <w:color w:val="000000"/>
                <w:sz w:val="20"/>
                <w:szCs w:val="20"/>
              </w:rPr>
              <w:t xml:space="preserve">Nora Doyle-Burr, Valley News, “Message on masking mixed as 3 Upper Valley counties still fit CDC recommendation,” March 1, 2022 </w:t>
            </w:r>
            <w:hyperlink r:id="rId359" w:history="1">
              <w:r w:rsidRPr="005B39E3">
                <w:rPr>
                  <w:rStyle w:val="Hyperlink"/>
                  <w:rFonts w:ascii="Arial" w:eastAsia="Calibri" w:hAnsi="Arial" w:cs="Arial"/>
                  <w:i w:val="0"/>
                  <w:iCs w:val="0"/>
                  <w:sz w:val="20"/>
                  <w:szCs w:val="20"/>
                </w:rPr>
                <w:t>https://www.vnews.com/CDC-still-recommends-masks-in-three-out-of-four-Upper-Valley-counties-45313550</w:t>
              </w:r>
            </w:hyperlink>
            <w:r w:rsidRPr="005B39E3">
              <w:rPr>
                <w:rFonts w:ascii="Arial" w:eastAsia="Calibri" w:hAnsi="Arial" w:cs="Arial"/>
                <w:i w:val="0"/>
                <w:iCs w:val="0"/>
                <w:color w:val="000000"/>
                <w:sz w:val="20"/>
                <w:szCs w:val="20"/>
              </w:rPr>
              <w:t xml:space="preserve"> </w:t>
            </w:r>
          </w:p>
        </w:tc>
      </w:tr>
      <w:tr w:rsidR="007A7561" w:rsidRPr="0088088A" w14:paraId="13654677" w14:textId="77777777" w:rsidTr="00701719">
        <w:trPr>
          <w:trHeight w:val="1285"/>
        </w:trPr>
        <w:tc>
          <w:tcPr>
            <w:tcW w:w="516" w:type="pct"/>
          </w:tcPr>
          <w:p w14:paraId="1399B93D" w14:textId="77777777" w:rsidR="007A7561" w:rsidRPr="005B39E3" w:rsidRDefault="007A7561" w:rsidP="00701719">
            <w:pPr>
              <w:widowControl w:val="0"/>
              <w:spacing w:afterLines="60" w:after="144"/>
              <w:ind w:right="159"/>
              <w:rPr>
                <w:rFonts w:ascii="Arial" w:hAnsi="Arial" w:cs="Arial"/>
                <w:color w:val="000000"/>
                <w:sz w:val="20"/>
                <w:szCs w:val="20"/>
              </w:rPr>
            </w:pPr>
            <w:r w:rsidRPr="005B39E3">
              <w:rPr>
                <w:rFonts w:ascii="Arial" w:hAnsi="Arial" w:cs="Arial"/>
                <w:color w:val="000000"/>
                <w:sz w:val="20"/>
                <w:szCs w:val="20"/>
              </w:rPr>
              <w:t>2022</w:t>
            </w:r>
          </w:p>
        </w:tc>
        <w:tc>
          <w:tcPr>
            <w:tcW w:w="1037" w:type="pct"/>
          </w:tcPr>
          <w:p w14:paraId="0B642644" w14:textId="77777777" w:rsidR="007A7561" w:rsidRPr="005B39E3" w:rsidRDefault="007A7561" w:rsidP="00701719">
            <w:pPr>
              <w:pStyle w:val="Heading6"/>
              <w:keepNext w:val="0"/>
              <w:keepLines w:val="0"/>
              <w:widowControl w:val="0"/>
              <w:spacing w:before="0" w:afterLines="60" w:after="144"/>
              <w:ind w:right="159"/>
              <w:rPr>
                <w:rFonts w:ascii="Arial" w:eastAsia="Calibri" w:hAnsi="Arial" w:cs="Arial"/>
                <w:i w:val="0"/>
                <w:iCs w:val="0"/>
                <w:color w:val="000000"/>
                <w:sz w:val="20"/>
                <w:szCs w:val="20"/>
              </w:rPr>
            </w:pPr>
            <w:r w:rsidRPr="005B39E3">
              <w:rPr>
                <w:rFonts w:ascii="Arial" w:eastAsia="Calibri" w:hAnsi="Arial" w:cs="Arial"/>
                <w:i w:val="0"/>
                <w:iCs w:val="0"/>
                <w:color w:val="000000"/>
                <w:sz w:val="20"/>
                <w:szCs w:val="20"/>
              </w:rPr>
              <w:t>Covered in article</w:t>
            </w:r>
          </w:p>
        </w:tc>
        <w:tc>
          <w:tcPr>
            <w:tcW w:w="3447" w:type="pct"/>
          </w:tcPr>
          <w:p w14:paraId="1C1CAEA9" w14:textId="77777777" w:rsidR="007A7561" w:rsidRPr="005B39E3" w:rsidRDefault="007A7561" w:rsidP="00701719">
            <w:pPr>
              <w:pStyle w:val="Heading6"/>
              <w:pageBreakBefore/>
              <w:widowControl w:val="0"/>
              <w:spacing w:before="0" w:afterLines="60" w:after="144"/>
              <w:ind w:right="159"/>
              <w:rPr>
                <w:rFonts w:ascii="Arial" w:eastAsia="Calibri" w:hAnsi="Arial" w:cs="Arial"/>
                <w:i w:val="0"/>
                <w:iCs w:val="0"/>
                <w:color w:val="000000"/>
                <w:sz w:val="20"/>
                <w:szCs w:val="20"/>
              </w:rPr>
            </w:pPr>
            <w:r w:rsidRPr="005B39E3">
              <w:rPr>
                <w:rFonts w:ascii="Arial" w:eastAsia="Calibri" w:hAnsi="Arial" w:cs="Arial"/>
                <w:i w:val="0"/>
                <w:iCs w:val="0"/>
                <w:color w:val="000000"/>
                <w:sz w:val="20"/>
                <w:szCs w:val="20"/>
              </w:rPr>
              <w:t xml:space="preserve">WCAX News Team, WCAX CBS news affiliate, “Sanders holds town hall with infectious disease expert,” March 3, 2022 </w:t>
            </w:r>
            <w:hyperlink r:id="rId360" w:history="1">
              <w:r w:rsidRPr="005B39E3">
                <w:rPr>
                  <w:rStyle w:val="Hyperlink"/>
                  <w:rFonts w:ascii="Arial" w:eastAsia="Calibri" w:hAnsi="Arial" w:cs="Arial"/>
                  <w:i w:val="0"/>
                  <w:iCs w:val="0"/>
                  <w:sz w:val="20"/>
                  <w:szCs w:val="20"/>
                </w:rPr>
                <w:t>https://www.wcax.com/2022/03/03/sen-sanders-holds-town-hall-with-infectious-disease-expert/</w:t>
              </w:r>
            </w:hyperlink>
            <w:r w:rsidRPr="005B39E3">
              <w:rPr>
                <w:rFonts w:ascii="Arial" w:eastAsia="Calibri" w:hAnsi="Arial" w:cs="Arial"/>
                <w:i w:val="0"/>
                <w:iCs w:val="0"/>
                <w:color w:val="000000"/>
                <w:sz w:val="20"/>
                <w:szCs w:val="20"/>
              </w:rPr>
              <w:t xml:space="preserve"> </w:t>
            </w:r>
          </w:p>
        </w:tc>
      </w:tr>
      <w:tr w:rsidR="007A7561" w:rsidRPr="0088088A" w14:paraId="754468FC" w14:textId="77777777" w:rsidTr="00701719">
        <w:trPr>
          <w:trHeight w:val="1285"/>
        </w:trPr>
        <w:tc>
          <w:tcPr>
            <w:tcW w:w="516" w:type="pct"/>
          </w:tcPr>
          <w:p w14:paraId="2F4CF822" w14:textId="77777777" w:rsidR="007A7561" w:rsidRPr="005B39E3" w:rsidRDefault="007A7561" w:rsidP="00701719">
            <w:pPr>
              <w:widowControl w:val="0"/>
              <w:spacing w:afterLines="60" w:after="144"/>
              <w:ind w:right="159"/>
              <w:rPr>
                <w:rFonts w:ascii="Arial" w:hAnsi="Arial" w:cs="Arial"/>
                <w:color w:val="000000"/>
                <w:sz w:val="20"/>
                <w:szCs w:val="20"/>
              </w:rPr>
            </w:pPr>
            <w:r w:rsidRPr="005B39E3">
              <w:rPr>
                <w:rFonts w:ascii="Arial" w:hAnsi="Arial" w:cs="Arial"/>
                <w:color w:val="000000"/>
                <w:sz w:val="20"/>
                <w:szCs w:val="20"/>
              </w:rPr>
              <w:t>2022</w:t>
            </w:r>
          </w:p>
        </w:tc>
        <w:tc>
          <w:tcPr>
            <w:tcW w:w="1037" w:type="pct"/>
          </w:tcPr>
          <w:p w14:paraId="36D7ECF8" w14:textId="77777777" w:rsidR="007A7561" w:rsidRPr="005B39E3" w:rsidRDefault="007A7561" w:rsidP="00701719">
            <w:pPr>
              <w:pStyle w:val="Heading6"/>
              <w:keepNext w:val="0"/>
              <w:keepLines w:val="0"/>
              <w:widowControl w:val="0"/>
              <w:spacing w:before="0" w:afterLines="60" w:after="144"/>
              <w:ind w:right="159"/>
              <w:rPr>
                <w:rFonts w:ascii="Arial" w:eastAsia="Calibri" w:hAnsi="Arial" w:cs="Arial"/>
                <w:i w:val="0"/>
                <w:iCs w:val="0"/>
                <w:color w:val="000000"/>
                <w:sz w:val="20"/>
                <w:szCs w:val="20"/>
              </w:rPr>
            </w:pPr>
            <w:r w:rsidRPr="005B39E3">
              <w:rPr>
                <w:rFonts w:ascii="Arial" w:eastAsia="Calibri" w:hAnsi="Arial" w:cs="Arial"/>
                <w:i w:val="0"/>
                <w:iCs w:val="0"/>
                <w:color w:val="000000"/>
                <w:sz w:val="20"/>
                <w:szCs w:val="20"/>
              </w:rPr>
              <w:t>Quoted in article</w:t>
            </w:r>
          </w:p>
        </w:tc>
        <w:tc>
          <w:tcPr>
            <w:tcW w:w="3447" w:type="pct"/>
          </w:tcPr>
          <w:p w14:paraId="14AABDEA" w14:textId="77777777" w:rsidR="007A7561" w:rsidRPr="005B39E3" w:rsidRDefault="007A7561" w:rsidP="00701719">
            <w:pPr>
              <w:pStyle w:val="Heading6"/>
              <w:pageBreakBefore/>
              <w:widowControl w:val="0"/>
              <w:spacing w:before="0" w:afterLines="60" w:after="144"/>
              <w:ind w:right="159"/>
              <w:rPr>
                <w:rFonts w:ascii="Arial" w:eastAsia="Calibri" w:hAnsi="Arial" w:cs="Arial"/>
                <w:i w:val="0"/>
                <w:iCs w:val="0"/>
                <w:color w:val="000000"/>
                <w:sz w:val="20"/>
                <w:szCs w:val="20"/>
              </w:rPr>
            </w:pPr>
            <w:proofErr w:type="spellStart"/>
            <w:r w:rsidRPr="005B39E3">
              <w:rPr>
                <w:rFonts w:ascii="Arial" w:eastAsia="Calibri" w:hAnsi="Arial" w:cs="Arial"/>
                <w:i w:val="0"/>
                <w:iCs w:val="0"/>
                <w:color w:val="000000"/>
                <w:sz w:val="20"/>
                <w:szCs w:val="20"/>
              </w:rPr>
              <w:t>VermontBiz</w:t>
            </w:r>
            <w:proofErr w:type="spellEnd"/>
            <w:r w:rsidRPr="005B39E3">
              <w:rPr>
                <w:rFonts w:ascii="Arial" w:eastAsia="Calibri" w:hAnsi="Arial" w:cs="Arial"/>
                <w:i w:val="0"/>
                <w:iCs w:val="0"/>
                <w:color w:val="000000"/>
                <w:sz w:val="20"/>
                <w:szCs w:val="20"/>
              </w:rPr>
              <w:t xml:space="preserve">, “More than 30,000 Vermont households join Sanders telephone Town Meeting,” March 4, 2022 </w:t>
            </w:r>
            <w:hyperlink r:id="rId361" w:history="1">
              <w:r w:rsidRPr="005B39E3">
                <w:rPr>
                  <w:rStyle w:val="Hyperlink"/>
                  <w:rFonts w:ascii="Arial" w:eastAsia="Calibri" w:hAnsi="Arial" w:cs="Arial"/>
                  <w:i w:val="0"/>
                  <w:iCs w:val="0"/>
                  <w:sz w:val="20"/>
                  <w:szCs w:val="20"/>
                </w:rPr>
                <w:t>https://vermontbiz.com/news/2022/march/04/more-30000-vermont-households-join-sanders-telephone-town-meeting</w:t>
              </w:r>
            </w:hyperlink>
            <w:r w:rsidRPr="005B39E3">
              <w:rPr>
                <w:rFonts w:ascii="Arial" w:eastAsia="Calibri" w:hAnsi="Arial" w:cs="Arial"/>
                <w:i w:val="0"/>
                <w:iCs w:val="0"/>
                <w:color w:val="000000"/>
                <w:sz w:val="20"/>
                <w:szCs w:val="20"/>
              </w:rPr>
              <w:t xml:space="preserve"> </w:t>
            </w:r>
          </w:p>
        </w:tc>
      </w:tr>
      <w:tr w:rsidR="007A7561" w:rsidRPr="00E067C5" w14:paraId="650C1ACA" w14:textId="77777777" w:rsidTr="00701719">
        <w:trPr>
          <w:trHeight w:val="1285"/>
        </w:trPr>
        <w:tc>
          <w:tcPr>
            <w:tcW w:w="516" w:type="pct"/>
          </w:tcPr>
          <w:p w14:paraId="5C7C877A" w14:textId="77777777" w:rsidR="007A7561" w:rsidRPr="005B39E3" w:rsidRDefault="007A7561" w:rsidP="00701719">
            <w:pPr>
              <w:widowControl w:val="0"/>
              <w:spacing w:afterLines="60" w:after="144"/>
              <w:ind w:right="159"/>
              <w:rPr>
                <w:rFonts w:ascii="Arial" w:hAnsi="Arial" w:cs="Arial"/>
                <w:b/>
                <w:bCs/>
                <w:color w:val="000000"/>
                <w:sz w:val="20"/>
                <w:szCs w:val="20"/>
              </w:rPr>
            </w:pPr>
            <w:r w:rsidRPr="005B39E3">
              <w:rPr>
                <w:rFonts w:ascii="Arial" w:hAnsi="Arial" w:cs="Arial"/>
                <w:b/>
                <w:bCs/>
                <w:color w:val="000000"/>
                <w:sz w:val="20"/>
                <w:szCs w:val="20"/>
              </w:rPr>
              <w:t>2022</w:t>
            </w:r>
          </w:p>
        </w:tc>
        <w:tc>
          <w:tcPr>
            <w:tcW w:w="1037" w:type="pct"/>
          </w:tcPr>
          <w:p w14:paraId="30663DCB" w14:textId="77777777" w:rsidR="007A7561" w:rsidRPr="005B39E3" w:rsidRDefault="007A7561" w:rsidP="00701719">
            <w:pPr>
              <w:pStyle w:val="Heading6"/>
              <w:keepNext w:val="0"/>
              <w:keepLines w:val="0"/>
              <w:widowControl w:val="0"/>
              <w:spacing w:before="0" w:afterLines="60" w:after="144"/>
              <w:ind w:right="159"/>
              <w:rPr>
                <w:rFonts w:ascii="Arial" w:eastAsia="Calibri" w:hAnsi="Arial" w:cs="Arial"/>
                <w:b/>
                <w:bCs/>
                <w:i w:val="0"/>
                <w:iCs w:val="0"/>
                <w:color w:val="000000"/>
                <w:sz w:val="20"/>
                <w:szCs w:val="20"/>
              </w:rPr>
            </w:pPr>
            <w:r w:rsidRPr="005B39E3">
              <w:rPr>
                <w:rFonts w:ascii="Arial" w:eastAsia="Calibri" w:hAnsi="Arial" w:cs="Arial"/>
                <w:b/>
                <w:bCs/>
                <w:i w:val="0"/>
                <w:iCs w:val="0"/>
                <w:color w:val="000000"/>
                <w:sz w:val="20"/>
                <w:szCs w:val="20"/>
              </w:rPr>
              <w:t>Quoted in article</w:t>
            </w:r>
          </w:p>
        </w:tc>
        <w:tc>
          <w:tcPr>
            <w:tcW w:w="3447" w:type="pct"/>
          </w:tcPr>
          <w:p w14:paraId="5D5D72DB" w14:textId="77777777" w:rsidR="007A7561" w:rsidRPr="005B39E3" w:rsidRDefault="007A7561" w:rsidP="00701719">
            <w:pPr>
              <w:pStyle w:val="Heading6"/>
              <w:pageBreakBefore/>
              <w:widowControl w:val="0"/>
              <w:spacing w:before="0" w:afterLines="60" w:after="144"/>
              <w:ind w:right="159"/>
              <w:rPr>
                <w:rFonts w:ascii="Arial" w:eastAsia="Calibri" w:hAnsi="Arial" w:cs="Arial"/>
                <w:b/>
                <w:bCs/>
                <w:i w:val="0"/>
                <w:iCs w:val="0"/>
                <w:color w:val="000000"/>
                <w:sz w:val="20"/>
                <w:szCs w:val="20"/>
              </w:rPr>
            </w:pPr>
            <w:r w:rsidRPr="005B39E3">
              <w:rPr>
                <w:rFonts w:ascii="Arial" w:eastAsia="Calibri" w:hAnsi="Arial" w:cs="Arial"/>
                <w:b/>
                <w:bCs/>
                <w:i w:val="0"/>
                <w:iCs w:val="0"/>
                <w:color w:val="000000"/>
                <w:sz w:val="20"/>
                <w:szCs w:val="20"/>
              </w:rPr>
              <w:t xml:space="preserve">Keren Landman, </w:t>
            </w:r>
            <w:r w:rsidRPr="00A11C73">
              <w:rPr>
                <w:rFonts w:ascii="Arial" w:eastAsia="Calibri" w:hAnsi="Arial" w:cs="Arial"/>
                <w:b/>
                <w:bCs/>
                <w:color w:val="000000"/>
                <w:sz w:val="20"/>
                <w:szCs w:val="20"/>
              </w:rPr>
              <w:t>Vox</w:t>
            </w:r>
            <w:r w:rsidRPr="005B39E3">
              <w:rPr>
                <w:rFonts w:ascii="Arial" w:eastAsia="Calibri" w:hAnsi="Arial" w:cs="Arial"/>
                <w:b/>
                <w:bCs/>
                <w:i w:val="0"/>
                <w:iCs w:val="0"/>
                <w:color w:val="000000"/>
                <w:sz w:val="20"/>
                <w:szCs w:val="20"/>
              </w:rPr>
              <w:t xml:space="preserve">, “There’s no good way to roll back mask mandates. We </w:t>
            </w:r>
            <w:proofErr w:type="gramStart"/>
            <w:r w:rsidRPr="005B39E3">
              <w:rPr>
                <w:rFonts w:ascii="Arial" w:eastAsia="Calibri" w:hAnsi="Arial" w:cs="Arial"/>
                <w:b/>
                <w:bCs/>
                <w:i w:val="0"/>
                <w:iCs w:val="0"/>
                <w:color w:val="000000"/>
                <w:sz w:val="20"/>
                <w:szCs w:val="20"/>
              </w:rPr>
              <w:t>have to</w:t>
            </w:r>
            <w:proofErr w:type="gramEnd"/>
            <w:r w:rsidRPr="005B39E3">
              <w:rPr>
                <w:rFonts w:ascii="Arial" w:eastAsia="Calibri" w:hAnsi="Arial" w:cs="Arial"/>
                <w:b/>
                <w:bCs/>
                <w:i w:val="0"/>
                <w:iCs w:val="0"/>
                <w:color w:val="000000"/>
                <w:sz w:val="20"/>
                <w:szCs w:val="20"/>
              </w:rPr>
              <w:t xml:space="preserve"> roll back pandemic restrictions someday. Why is it so hard now?” March 4, 2022 </w:t>
            </w:r>
            <w:hyperlink r:id="rId362" w:history="1">
              <w:r w:rsidRPr="005B39E3">
                <w:rPr>
                  <w:rStyle w:val="Hyperlink"/>
                  <w:rFonts w:ascii="Arial" w:eastAsia="Calibri" w:hAnsi="Arial" w:cs="Arial"/>
                  <w:b/>
                  <w:bCs/>
                  <w:i w:val="0"/>
                  <w:iCs w:val="0"/>
                  <w:sz w:val="20"/>
                  <w:szCs w:val="20"/>
                </w:rPr>
                <w:t>https://www.vox.com/22959093/cdc-roll-back-mask-mandates-pandemic-restrictions</w:t>
              </w:r>
            </w:hyperlink>
            <w:r w:rsidRPr="005B39E3">
              <w:rPr>
                <w:rFonts w:ascii="Arial" w:eastAsia="Calibri" w:hAnsi="Arial" w:cs="Arial"/>
                <w:b/>
                <w:bCs/>
                <w:i w:val="0"/>
                <w:iCs w:val="0"/>
                <w:color w:val="000000"/>
                <w:sz w:val="20"/>
                <w:szCs w:val="20"/>
              </w:rPr>
              <w:t xml:space="preserve"> </w:t>
            </w:r>
          </w:p>
        </w:tc>
      </w:tr>
      <w:tr w:rsidR="007A7561" w:rsidRPr="00E067C5" w14:paraId="48CA638A" w14:textId="77777777" w:rsidTr="00701719">
        <w:trPr>
          <w:trHeight w:val="1285"/>
        </w:trPr>
        <w:tc>
          <w:tcPr>
            <w:tcW w:w="516" w:type="pct"/>
          </w:tcPr>
          <w:p w14:paraId="1C6CB26B" w14:textId="77777777" w:rsidR="007A7561" w:rsidRPr="005B39E3" w:rsidRDefault="007A7561" w:rsidP="00701719">
            <w:pPr>
              <w:widowControl w:val="0"/>
              <w:spacing w:afterLines="60" w:after="144"/>
              <w:ind w:right="159"/>
              <w:rPr>
                <w:rFonts w:ascii="Arial" w:hAnsi="Arial" w:cs="Arial"/>
                <w:color w:val="000000"/>
                <w:sz w:val="20"/>
                <w:szCs w:val="20"/>
              </w:rPr>
            </w:pPr>
            <w:r w:rsidRPr="005B39E3">
              <w:rPr>
                <w:rFonts w:ascii="Arial" w:hAnsi="Arial" w:cs="Arial"/>
                <w:color w:val="000000"/>
                <w:sz w:val="20"/>
                <w:szCs w:val="20"/>
              </w:rPr>
              <w:t>2022</w:t>
            </w:r>
          </w:p>
        </w:tc>
        <w:tc>
          <w:tcPr>
            <w:tcW w:w="1037" w:type="pct"/>
          </w:tcPr>
          <w:p w14:paraId="11057017" w14:textId="77777777" w:rsidR="007A7561" w:rsidRPr="005B39E3" w:rsidRDefault="007A7561" w:rsidP="00701719">
            <w:pPr>
              <w:pStyle w:val="Heading6"/>
              <w:keepNext w:val="0"/>
              <w:keepLines w:val="0"/>
              <w:widowControl w:val="0"/>
              <w:spacing w:before="0" w:afterLines="60" w:after="144"/>
              <w:ind w:right="159"/>
              <w:rPr>
                <w:rFonts w:ascii="Arial" w:eastAsia="Calibri" w:hAnsi="Arial" w:cs="Arial"/>
                <w:i w:val="0"/>
                <w:iCs w:val="0"/>
                <w:color w:val="000000"/>
                <w:sz w:val="20"/>
                <w:szCs w:val="20"/>
              </w:rPr>
            </w:pPr>
            <w:r w:rsidRPr="005B39E3">
              <w:rPr>
                <w:rFonts w:ascii="Arial" w:eastAsia="Calibri" w:hAnsi="Arial" w:cs="Arial"/>
                <w:i w:val="0"/>
                <w:iCs w:val="0"/>
                <w:color w:val="000000"/>
                <w:sz w:val="20"/>
                <w:szCs w:val="20"/>
              </w:rPr>
              <w:t>Quoted in article</w:t>
            </w:r>
          </w:p>
        </w:tc>
        <w:tc>
          <w:tcPr>
            <w:tcW w:w="3447" w:type="pct"/>
          </w:tcPr>
          <w:p w14:paraId="18A9E532" w14:textId="77777777" w:rsidR="007A7561" w:rsidRPr="005B39E3" w:rsidRDefault="007A7561" w:rsidP="00701719">
            <w:pPr>
              <w:pStyle w:val="Heading6"/>
              <w:pageBreakBefore/>
              <w:widowControl w:val="0"/>
              <w:spacing w:before="0" w:afterLines="60" w:after="144"/>
              <w:ind w:right="159"/>
              <w:rPr>
                <w:rFonts w:ascii="Arial" w:eastAsia="Calibri" w:hAnsi="Arial" w:cs="Arial"/>
                <w:b/>
                <w:bCs/>
                <w:i w:val="0"/>
                <w:iCs w:val="0"/>
                <w:color w:val="000000"/>
                <w:sz w:val="20"/>
                <w:szCs w:val="20"/>
              </w:rPr>
            </w:pPr>
            <w:r w:rsidRPr="005B39E3">
              <w:rPr>
                <w:rFonts w:ascii="Arial" w:eastAsia="Calibri" w:hAnsi="Arial" w:cs="Arial"/>
                <w:i w:val="0"/>
                <w:iCs w:val="0"/>
                <w:color w:val="000000"/>
                <w:sz w:val="20"/>
                <w:szCs w:val="20"/>
              </w:rPr>
              <w:t xml:space="preserve">Erin Petenko, VT Digger, “Getting a 2nd Covid booster: What you need to know,” April 1, 2022 </w:t>
            </w:r>
            <w:hyperlink r:id="rId363" w:history="1">
              <w:r w:rsidRPr="005B39E3">
                <w:rPr>
                  <w:rStyle w:val="Hyperlink"/>
                  <w:rFonts w:ascii="Arial" w:eastAsia="Calibri" w:hAnsi="Arial" w:cs="Arial"/>
                  <w:i w:val="0"/>
                  <w:iCs w:val="0"/>
                  <w:sz w:val="20"/>
                  <w:szCs w:val="20"/>
                </w:rPr>
                <w:t>https://vtdigger.org/2022/04/01/getting-a-second-covid-booster-what-you-need-to-know/</w:t>
              </w:r>
            </w:hyperlink>
            <w:r w:rsidRPr="005B39E3">
              <w:rPr>
                <w:rFonts w:ascii="Arial" w:eastAsia="Calibri" w:hAnsi="Arial" w:cs="Arial"/>
                <w:b/>
                <w:bCs/>
                <w:i w:val="0"/>
                <w:iCs w:val="0"/>
                <w:color w:val="000000"/>
                <w:sz w:val="20"/>
                <w:szCs w:val="20"/>
              </w:rPr>
              <w:t xml:space="preserve"> </w:t>
            </w:r>
          </w:p>
        </w:tc>
      </w:tr>
      <w:tr w:rsidR="007A7561" w:rsidRPr="00E067C5" w14:paraId="5148EB04" w14:textId="77777777" w:rsidTr="00701719">
        <w:trPr>
          <w:trHeight w:val="1285"/>
        </w:trPr>
        <w:tc>
          <w:tcPr>
            <w:tcW w:w="516" w:type="pct"/>
          </w:tcPr>
          <w:p w14:paraId="17597DB3" w14:textId="77777777" w:rsidR="007A7561" w:rsidRPr="005B39E3" w:rsidRDefault="007A7561" w:rsidP="00701719">
            <w:pPr>
              <w:widowControl w:val="0"/>
              <w:spacing w:afterLines="60" w:after="144"/>
              <w:ind w:right="159"/>
              <w:rPr>
                <w:rFonts w:ascii="Arial" w:hAnsi="Arial" w:cs="Arial"/>
                <w:color w:val="000000"/>
                <w:sz w:val="20"/>
                <w:szCs w:val="20"/>
              </w:rPr>
            </w:pPr>
            <w:r w:rsidRPr="005B39E3">
              <w:rPr>
                <w:rFonts w:ascii="Arial" w:hAnsi="Arial" w:cs="Arial"/>
                <w:color w:val="000000"/>
                <w:sz w:val="20"/>
                <w:szCs w:val="20"/>
              </w:rPr>
              <w:t>2022</w:t>
            </w:r>
          </w:p>
        </w:tc>
        <w:tc>
          <w:tcPr>
            <w:tcW w:w="1037" w:type="pct"/>
          </w:tcPr>
          <w:p w14:paraId="5F380A53" w14:textId="77777777" w:rsidR="007A7561" w:rsidRPr="005B39E3" w:rsidRDefault="007A7561" w:rsidP="00701719">
            <w:pPr>
              <w:pStyle w:val="Heading6"/>
              <w:keepNext w:val="0"/>
              <w:keepLines w:val="0"/>
              <w:widowControl w:val="0"/>
              <w:spacing w:before="0" w:afterLines="60" w:after="144"/>
              <w:ind w:right="159"/>
              <w:rPr>
                <w:rFonts w:ascii="Arial" w:eastAsia="Calibri" w:hAnsi="Arial" w:cs="Arial"/>
                <w:i w:val="0"/>
                <w:iCs w:val="0"/>
                <w:color w:val="000000"/>
                <w:sz w:val="20"/>
                <w:szCs w:val="20"/>
              </w:rPr>
            </w:pPr>
            <w:r w:rsidRPr="005B39E3">
              <w:rPr>
                <w:rFonts w:ascii="Arial" w:eastAsia="Calibri" w:hAnsi="Arial" w:cs="Arial"/>
                <w:i w:val="0"/>
                <w:iCs w:val="0"/>
                <w:color w:val="000000"/>
                <w:sz w:val="20"/>
                <w:szCs w:val="20"/>
              </w:rPr>
              <w:t>Quoted on television</w:t>
            </w:r>
          </w:p>
        </w:tc>
        <w:tc>
          <w:tcPr>
            <w:tcW w:w="3447" w:type="pct"/>
          </w:tcPr>
          <w:p w14:paraId="03F10B3E" w14:textId="77777777" w:rsidR="007A7561" w:rsidRPr="005B39E3" w:rsidRDefault="007A7561" w:rsidP="00701719">
            <w:pPr>
              <w:pStyle w:val="Heading6"/>
              <w:pageBreakBefore/>
              <w:widowControl w:val="0"/>
              <w:spacing w:before="0" w:afterLines="60" w:after="144"/>
              <w:ind w:right="159"/>
              <w:rPr>
                <w:rFonts w:ascii="Arial" w:eastAsia="Calibri" w:hAnsi="Arial" w:cs="Arial"/>
                <w:i w:val="0"/>
                <w:iCs w:val="0"/>
                <w:color w:val="000000"/>
                <w:sz w:val="20"/>
                <w:szCs w:val="20"/>
              </w:rPr>
            </w:pPr>
            <w:r w:rsidRPr="005B39E3">
              <w:rPr>
                <w:rFonts w:ascii="Arial" w:eastAsia="Calibri" w:hAnsi="Arial" w:cs="Arial"/>
                <w:i w:val="0"/>
                <w:iCs w:val="0"/>
                <w:color w:val="000000"/>
                <w:sz w:val="20"/>
                <w:szCs w:val="20"/>
              </w:rPr>
              <w:t xml:space="preserve">Brianna Borghi, WCAX CBS news affiliate, “Omicron subvariant found in Burlington wastewater not indicative of another surge,” April 4, 2022 </w:t>
            </w:r>
            <w:hyperlink r:id="rId364" w:history="1">
              <w:r w:rsidRPr="005B39E3">
                <w:rPr>
                  <w:rStyle w:val="Hyperlink"/>
                  <w:rFonts w:ascii="Arial" w:eastAsia="Calibri" w:hAnsi="Arial" w:cs="Arial"/>
                  <w:i w:val="0"/>
                  <w:iCs w:val="0"/>
                  <w:sz w:val="20"/>
                  <w:szCs w:val="20"/>
                </w:rPr>
                <w:t>https://www.mynbc5.com/article/omicron-subvariant-found-in-burlington-wastewater-not-indicative-of-another-surge/39631258#</w:t>
              </w:r>
            </w:hyperlink>
            <w:r w:rsidRPr="005B39E3">
              <w:rPr>
                <w:rFonts w:ascii="Arial" w:eastAsia="Calibri" w:hAnsi="Arial" w:cs="Arial"/>
                <w:i w:val="0"/>
                <w:iCs w:val="0"/>
                <w:color w:val="000000"/>
                <w:sz w:val="20"/>
                <w:szCs w:val="20"/>
              </w:rPr>
              <w:t xml:space="preserve"> </w:t>
            </w:r>
          </w:p>
        </w:tc>
      </w:tr>
      <w:tr w:rsidR="007A7561" w:rsidRPr="00E067C5" w14:paraId="3C24BE39" w14:textId="77777777" w:rsidTr="00701719">
        <w:trPr>
          <w:trHeight w:val="1285"/>
        </w:trPr>
        <w:tc>
          <w:tcPr>
            <w:tcW w:w="516" w:type="pct"/>
          </w:tcPr>
          <w:p w14:paraId="756CD9B5" w14:textId="77777777" w:rsidR="007A7561" w:rsidRPr="005B39E3" w:rsidRDefault="007A7561" w:rsidP="00701719">
            <w:pPr>
              <w:widowControl w:val="0"/>
              <w:spacing w:afterLines="60" w:after="144"/>
              <w:ind w:right="159"/>
              <w:rPr>
                <w:rFonts w:ascii="Arial" w:hAnsi="Arial" w:cs="Arial"/>
                <w:color w:val="000000"/>
                <w:sz w:val="20"/>
                <w:szCs w:val="20"/>
              </w:rPr>
            </w:pPr>
            <w:r w:rsidRPr="005B39E3">
              <w:rPr>
                <w:rFonts w:ascii="Arial" w:hAnsi="Arial" w:cs="Arial"/>
                <w:color w:val="000000"/>
                <w:sz w:val="20"/>
                <w:szCs w:val="20"/>
              </w:rPr>
              <w:t>2022</w:t>
            </w:r>
          </w:p>
        </w:tc>
        <w:tc>
          <w:tcPr>
            <w:tcW w:w="1037" w:type="pct"/>
          </w:tcPr>
          <w:p w14:paraId="6BE8EC1D" w14:textId="77777777" w:rsidR="007A7561" w:rsidRPr="005B39E3" w:rsidRDefault="007A7561" w:rsidP="00701719">
            <w:pPr>
              <w:pStyle w:val="Heading6"/>
              <w:keepNext w:val="0"/>
              <w:keepLines w:val="0"/>
              <w:widowControl w:val="0"/>
              <w:spacing w:before="0" w:afterLines="60" w:after="144"/>
              <w:ind w:right="159"/>
              <w:rPr>
                <w:rFonts w:ascii="Arial" w:eastAsia="Calibri" w:hAnsi="Arial" w:cs="Arial"/>
                <w:i w:val="0"/>
                <w:iCs w:val="0"/>
                <w:color w:val="000000"/>
                <w:sz w:val="20"/>
                <w:szCs w:val="20"/>
              </w:rPr>
            </w:pPr>
            <w:r w:rsidRPr="005B39E3">
              <w:rPr>
                <w:rFonts w:ascii="Arial" w:eastAsia="Calibri" w:hAnsi="Arial" w:cs="Arial"/>
                <w:i w:val="0"/>
                <w:iCs w:val="0"/>
                <w:color w:val="000000"/>
                <w:sz w:val="20"/>
                <w:szCs w:val="20"/>
              </w:rPr>
              <w:t>Quoted on radio</w:t>
            </w:r>
          </w:p>
        </w:tc>
        <w:tc>
          <w:tcPr>
            <w:tcW w:w="3447" w:type="pct"/>
          </w:tcPr>
          <w:p w14:paraId="61B6FC02" w14:textId="77777777" w:rsidR="007A7561" w:rsidRPr="005B39E3" w:rsidRDefault="007A7561" w:rsidP="00701719">
            <w:pPr>
              <w:pStyle w:val="Heading6"/>
              <w:pageBreakBefore/>
              <w:widowControl w:val="0"/>
              <w:spacing w:before="0" w:afterLines="60" w:after="144"/>
              <w:ind w:right="159"/>
              <w:rPr>
                <w:rFonts w:ascii="Arial" w:eastAsia="Calibri" w:hAnsi="Arial" w:cs="Arial"/>
                <w:b/>
                <w:bCs/>
                <w:i w:val="0"/>
                <w:iCs w:val="0"/>
                <w:color w:val="000000"/>
                <w:sz w:val="20"/>
                <w:szCs w:val="20"/>
              </w:rPr>
            </w:pPr>
            <w:r w:rsidRPr="005B39E3">
              <w:rPr>
                <w:rFonts w:ascii="Arial" w:eastAsia="Calibri" w:hAnsi="Arial" w:cs="Arial"/>
                <w:i w:val="0"/>
                <w:iCs w:val="0"/>
                <w:color w:val="000000"/>
                <w:sz w:val="20"/>
                <w:szCs w:val="20"/>
              </w:rPr>
              <w:t xml:space="preserve">Grace Benninghoff, Kevin Trevellyan, Vermont Public Radio, “A UVMMC doctor on second COVID boosters, and whether you should get one,” April 7, 2022 </w:t>
            </w:r>
            <w:hyperlink r:id="rId365" w:history="1">
              <w:r w:rsidRPr="005B39E3">
                <w:rPr>
                  <w:rStyle w:val="Hyperlink"/>
                  <w:rFonts w:ascii="Arial" w:eastAsia="Calibri" w:hAnsi="Arial" w:cs="Arial"/>
                  <w:i w:val="0"/>
                  <w:iCs w:val="0"/>
                  <w:sz w:val="20"/>
                  <w:szCs w:val="20"/>
                </w:rPr>
                <w:t>https://www.vpr.org/vpr-news/2022-04-07/a-uvmmc-doctor-on-second-covid-boosters-and-whether-you-should-get-one</w:t>
              </w:r>
            </w:hyperlink>
            <w:r w:rsidRPr="005B39E3">
              <w:rPr>
                <w:rFonts w:ascii="Arial" w:eastAsia="Calibri" w:hAnsi="Arial" w:cs="Arial"/>
                <w:b/>
                <w:bCs/>
                <w:i w:val="0"/>
                <w:iCs w:val="0"/>
                <w:color w:val="000000"/>
                <w:sz w:val="20"/>
                <w:szCs w:val="20"/>
              </w:rPr>
              <w:t xml:space="preserve">  </w:t>
            </w:r>
          </w:p>
          <w:p w14:paraId="43EED316" w14:textId="77777777" w:rsidR="007A7561" w:rsidRPr="005B39E3" w:rsidRDefault="007A7561" w:rsidP="00701719">
            <w:pPr>
              <w:pStyle w:val="Heading6"/>
              <w:pageBreakBefore/>
              <w:widowControl w:val="0"/>
              <w:spacing w:before="0" w:afterLines="60" w:after="144"/>
              <w:ind w:right="159"/>
              <w:rPr>
                <w:rFonts w:ascii="Arial" w:eastAsia="Calibri" w:hAnsi="Arial" w:cs="Arial"/>
                <w:b/>
                <w:bCs/>
                <w:i w:val="0"/>
                <w:iCs w:val="0"/>
                <w:color w:val="000000"/>
                <w:sz w:val="20"/>
                <w:szCs w:val="20"/>
              </w:rPr>
            </w:pPr>
          </w:p>
        </w:tc>
      </w:tr>
      <w:tr w:rsidR="007A7561" w:rsidRPr="00E067C5" w14:paraId="79652EA3" w14:textId="77777777" w:rsidTr="00701719">
        <w:trPr>
          <w:trHeight w:val="1285"/>
        </w:trPr>
        <w:tc>
          <w:tcPr>
            <w:tcW w:w="516" w:type="pct"/>
          </w:tcPr>
          <w:p w14:paraId="68A25244" w14:textId="77777777" w:rsidR="007A7561" w:rsidRPr="005B39E3" w:rsidRDefault="007A7561" w:rsidP="00701719">
            <w:pPr>
              <w:widowControl w:val="0"/>
              <w:spacing w:afterLines="60" w:after="144"/>
              <w:ind w:right="159"/>
              <w:rPr>
                <w:rFonts w:ascii="Arial" w:hAnsi="Arial" w:cs="Arial"/>
                <w:color w:val="000000"/>
                <w:sz w:val="20"/>
                <w:szCs w:val="20"/>
              </w:rPr>
            </w:pPr>
            <w:r w:rsidRPr="005B39E3">
              <w:rPr>
                <w:rFonts w:ascii="Arial" w:hAnsi="Arial" w:cs="Arial"/>
                <w:color w:val="000000"/>
                <w:sz w:val="20"/>
                <w:szCs w:val="20"/>
              </w:rPr>
              <w:t>2022</w:t>
            </w:r>
          </w:p>
        </w:tc>
        <w:tc>
          <w:tcPr>
            <w:tcW w:w="1037" w:type="pct"/>
          </w:tcPr>
          <w:p w14:paraId="363AF86F" w14:textId="77777777" w:rsidR="007A7561" w:rsidRPr="005B39E3" w:rsidRDefault="007A7561" w:rsidP="00701719">
            <w:pPr>
              <w:pStyle w:val="Heading6"/>
              <w:keepNext w:val="0"/>
              <w:keepLines w:val="0"/>
              <w:widowControl w:val="0"/>
              <w:spacing w:before="0" w:afterLines="60" w:after="144"/>
              <w:ind w:right="159"/>
              <w:rPr>
                <w:rFonts w:ascii="Arial" w:eastAsia="Calibri" w:hAnsi="Arial" w:cs="Arial"/>
                <w:i w:val="0"/>
                <w:iCs w:val="0"/>
                <w:color w:val="000000"/>
                <w:sz w:val="20"/>
                <w:szCs w:val="20"/>
              </w:rPr>
            </w:pPr>
            <w:r w:rsidRPr="005B39E3">
              <w:rPr>
                <w:rFonts w:ascii="Arial" w:eastAsia="Calibri" w:hAnsi="Arial" w:cs="Arial"/>
                <w:i w:val="0"/>
                <w:iCs w:val="0"/>
                <w:color w:val="000000"/>
                <w:sz w:val="20"/>
                <w:szCs w:val="20"/>
              </w:rPr>
              <w:t>Quoted on television</w:t>
            </w:r>
          </w:p>
        </w:tc>
        <w:tc>
          <w:tcPr>
            <w:tcW w:w="3447" w:type="pct"/>
          </w:tcPr>
          <w:p w14:paraId="0F598C39" w14:textId="77777777" w:rsidR="007A7561" w:rsidRPr="005B39E3" w:rsidRDefault="007A7561" w:rsidP="00701719">
            <w:pPr>
              <w:pStyle w:val="Heading6"/>
              <w:pageBreakBefore/>
              <w:widowControl w:val="0"/>
              <w:spacing w:before="0" w:afterLines="60" w:after="144"/>
              <w:ind w:right="159"/>
              <w:rPr>
                <w:rFonts w:ascii="Arial" w:eastAsia="Calibri" w:hAnsi="Arial" w:cs="Arial"/>
                <w:i w:val="0"/>
                <w:iCs w:val="0"/>
                <w:color w:val="000000"/>
                <w:sz w:val="20"/>
                <w:szCs w:val="20"/>
              </w:rPr>
            </w:pPr>
            <w:r w:rsidRPr="005B39E3">
              <w:rPr>
                <w:rFonts w:ascii="Arial" w:eastAsia="Calibri" w:hAnsi="Arial" w:cs="Arial"/>
                <w:i w:val="0"/>
                <w:iCs w:val="0"/>
                <w:color w:val="000000"/>
                <w:sz w:val="20"/>
                <w:szCs w:val="20"/>
              </w:rPr>
              <w:t xml:space="preserve">WCAX News Team, WCAX CBS news affiliate, “COVID or Cold? Tips on navigating new phase of pandemic,” April 7, 2022 </w:t>
            </w:r>
            <w:hyperlink r:id="rId366" w:history="1">
              <w:r w:rsidRPr="005B39E3">
                <w:rPr>
                  <w:rStyle w:val="Hyperlink"/>
                  <w:rFonts w:ascii="Arial" w:eastAsia="Calibri" w:hAnsi="Arial" w:cs="Arial"/>
                  <w:i w:val="0"/>
                  <w:iCs w:val="0"/>
                  <w:sz w:val="20"/>
                  <w:szCs w:val="20"/>
                </w:rPr>
                <w:t>https://www.wcax.com/2022/04/07/covid-or-cold-tips-navigating-new-phase-pandemic/</w:t>
              </w:r>
            </w:hyperlink>
            <w:r w:rsidRPr="005B39E3">
              <w:rPr>
                <w:rFonts w:ascii="Arial" w:eastAsia="Calibri" w:hAnsi="Arial" w:cs="Arial"/>
                <w:i w:val="0"/>
                <w:iCs w:val="0"/>
                <w:color w:val="000000"/>
                <w:sz w:val="20"/>
                <w:szCs w:val="20"/>
              </w:rPr>
              <w:t xml:space="preserve"> </w:t>
            </w:r>
          </w:p>
        </w:tc>
      </w:tr>
      <w:tr w:rsidR="007A7561" w:rsidRPr="00E067C5" w14:paraId="2E93ADB2" w14:textId="77777777" w:rsidTr="00701719">
        <w:trPr>
          <w:trHeight w:val="1285"/>
        </w:trPr>
        <w:tc>
          <w:tcPr>
            <w:tcW w:w="516" w:type="pct"/>
          </w:tcPr>
          <w:p w14:paraId="39BB0B71" w14:textId="77777777" w:rsidR="007A7561" w:rsidRPr="005B39E3" w:rsidRDefault="007A7561" w:rsidP="00701719">
            <w:pPr>
              <w:widowControl w:val="0"/>
              <w:spacing w:afterLines="60" w:after="144"/>
              <w:ind w:right="159"/>
              <w:rPr>
                <w:rFonts w:ascii="Arial" w:hAnsi="Arial" w:cs="Arial"/>
                <w:color w:val="000000"/>
                <w:sz w:val="20"/>
                <w:szCs w:val="20"/>
              </w:rPr>
            </w:pPr>
            <w:r w:rsidRPr="005B39E3">
              <w:rPr>
                <w:rFonts w:ascii="Arial" w:hAnsi="Arial" w:cs="Arial"/>
                <w:color w:val="000000"/>
                <w:sz w:val="20"/>
                <w:szCs w:val="20"/>
              </w:rPr>
              <w:t>2022</w:t>
            </w:r>
          </w:p>
        </w:tc>
        <w:tc>
          <w:tcPr>
            <w:tcW w:w="1037" w:type="pct"/>
          </w:tcPr>
          <w:p w14:paraId="57B2BB00" w14:textId="77777777" w:rsidR="007A7561" w:rsidRPr="005B39E3" w:rsidRDefault="007A7561" w:rsidP="00701719">
            <w:pPr>
              <w:pStyle w:val="Heading6"/>
              <w:keepNext w:val="0"/>
              <w:keepLines w:val="0"/>
              <w:widowControl w:val="0"/>
              <w:spacing w:before="0" w:afterLines="60" w:after="144"/>
              <w:ind w:right="159"/>
              <w:rPr>
                <w:rFonts w:ascii="Arial" w:eastAsia="Calibri" w:hAnsi="Arial" w:cs="Arial"/>
                <w:i w:val="0"/>
                <w:iCs w:val="0"/>
                <w:color w:val="000000"/>
                <w:sz w:val="20"/>
                <w:szCs w:val="20"/>
              </w:rPr>
            </w:pPr>
            <w:r w:rsidRPr="005B39E3">
              <w:rPr>
                <w:rFonts w:ascii="Arial" w:eastAsia="Calibri" w:hAnsi="Arial" w:cs="Arial"/>
                <w:i w:val="0"/>
                <w:iCs w:val="0"/>
                <w:color w:val="000000"/>
                <w:sz w:val="20"/>
                <w:szCs w:val="20"/>
              </w:rPr>
              <w:t>Quoted in television story</w:t>
            </w:r>
          </w:p>
        </w:tc>
        <w:tc>
          <w:tcPr>
            <w:tcW w:w="3447" w:type="pct"/>
          </w:tcPr>
          <w:p w14:paraId="7EBCDDBE" w14:textId="77777777" w:rsidR="007A7561" w:rsidRPr="005B39E3" w:rsidRDefault="007A7561" w:rsidP="00701719">
            <w:pPr>
              <w:pStyle w:val="Heading6"/>
              <w:pageBreakBefore/>
              <w:widowControl w:val="0"/>
              <w:spacing w:before="0" w:afterLines="60" w:after="144"/>
              <w:ind w:right="159"/>
              <w:rPr>
                <w:rFonts w:ascii="Arial" w:eastAsia="Calibri" w:hAnsi="Arial" w:cs="Arial"/>
                <w:i w:val="0"/>
                <w:iCs w:val="0"/>
                <w:color w:val="000000"/>
                <w:sz w:val="20"/>
                <w:szCs w:val="20"/>
              </w:rPr>
            </w:pPr>
            <w:r w:rsidRPr="005B39E3">
              <w:rPr>
                <w:rFonts w:ascii="Arial" w:eastAsia="Calibri" w:hAnsi="Arial" w:cs="Arial"/>
                <w:i w:val="0"/>
                <w:iCs w:val="0"/>
                <w:color w:val="000000"/>
                <w:sz w:val="20"/>
                <w:szCs w:val="20"/>
              </w:rPr>
              <w:t xml:space="preserve">WCAX News Team, WCAX CBS news affiliate, “You can quote me” long-form story about COVID, April 10, 2022 </w:t>
            </w:r>
            <w:hyperlink r:id="rId367" w:history="1">
              <w:r w:rsidRPr="005B39E3">
                <w:rPr>
                  <w:rStyle w:val="Hyperlink"/>
                  <w:rFonts w:ascii="Arial" w:eastAsia="Calibri" w:hAnsi="Arial" w:cs="Arial"/>
                  <w:i w:val="0"/>
                  <w:iCs w:val="0"/>
                  <w:sz w:val="20"/>
                  <w:szCs w:val="20"/>
                </w:rPr>
                <w:t>https://www.wcax.com/2022/04/10/ycqm-april-10-2022/</w:t>
              </w:r>
            </w:hyperlink>
            <w:r w:rsidRPr="005B39E3">
              <w:rPr>
                <w:rFonts w:ascii="Arial" w:eastAsia="Calibri" w:hAnsi="Arial" w:cs="Arial"/>
                <w:i w:val="0"/>
                <w:iCs w:val="0"/>
                <w:color w:val="000000"/>
                <w:sz w:val="20"/>
                <w:szCs w:val="20"/>
              </w:rPr>
              <w:t xml:space="preserve"> </w:t>
            </w:r>
          </w:p>
        </w:tc>
      </w:tr>
      <w:tr w:rsidR="007A7561" w:rsidRPr="00E067C5" w14:paraId="59810326" w14:textId="77777777" w:rsidTr="00701719">
        <w:trPr>
          <w:trHeight w:val="1285"/>
        </w:trPr>
        <w:tc>
          <w:tcPr>
            <w:tcW w:w="516" w:type="pct"/>
          </w:tcPr>
          <w:p w14:paraId="727B6040" w14:textId="77777777" w:rsidR="007A7561" w:rsidRPr="005B39E3" w:rsidRDefault="007A7561" w:rsidP="00701719">
            <w:pPr>
              <w:widowControl w:val="0"/>
              <w:spacing w:afterLines="60" w:after="144"/>
              <w:ind w:right="159"/>
              <w:rPr>
                <w:rFonts w:ascii="Arial" w:hAnsi="Arial" w:cs="Arial"/>
                <w:color w:val="000000"/>
                <w:sz w:val="20"/>
                <w:szCs w:val="20"/>
              </w:rPr>
            </w:pPr>
            <w:r w:rsidRPr="005B39E3">
              <w:rPr>
                <w:rFonts w:ascii="Arial" w:hAnsi="Arial" w:cs="Arial"/>
                <w:color w:val="000000"/>
                <w:sz w:val="20"/>
                <w:szCs w:val="20"/>
              </w:rPr>
              <w:lastRenderedPageBreak/>
              <w:t>2022</w:t>
            </w:r>
          </w:p>
        </w:tc>
        <w:tc>
          <w:tcPr>
            <w:tcW w:w="1037" w:type="pct"/>
          </w:tcPr>
          <w:p w14:paraId="0228683F" w14:textId="77777777" w:rsidR="007A7561" w:rsidRPr="005B39E3" w:rsidRDefault="007A7561" w:rsidP="00701719">
            <w:pPr>
              <w:pStyle w:val="Heading6"/>
              <w:keepNext w:val="0"/>
              <w:keepLines w:val="0"/>
              <w:widowControl w:val="0"/>
              <w:spacing w:before="0" w:afterLines="60" w:after="144"/>
              <w:ind w:right="159"/>
              <w:rPr>
                <w:rFonts w:ascii="Arial" w:eastAsia="Calibri" w:hAnsi="Arial" w:cs="Arial"/>
                <w:i w:val="0"/>
                <w:iCs w:val="0"/>
                <w:color w:val="000000"/>
                <w:sz w:val="20"/>
                <w:szCs w:val="20"/>
              </w:rPr>
            </w:pPr>
            <w:r w:rsidRPr="005B39E3">
              <w:rPr>
                <w:rFonts w:ascii="Arial" w:eastAsia="Calibri" w:hAnsi="Arial" w:cs="Arial"/>
                <w:i w:val="0"/>
                <w:iCs w:val="0"/>
                <w:color w:val="000000"/>
                <w:sz w:val="20"/>
                <w:szCs w:val="20"/>
              </w:rPr>
              <w:t>Quoted in television story</w:t>
            </w:r>
          </w:p>
        </w:tc>
        <w:tc>
          <w:tcPr>
            <w:tcW w:w="3447" w:type="pct"/>
          </w:tcPr>
          <w:p w14:paraId="6333E910" w14:textId="77777777" w:rsidR="007A7561" w:rsidRPr="005B39E3" w:rsidRDefault="007A7561" w:rsidP="00701719">
            <w:pPr>
              <w:pStyle w:val="Heading6"/>
              <w:pageBreakBefore/>
              <w:widowControl w:val="0"/>
              <w:spacing w:before="0" w:afterLines="60" w:after="144"/>
              <w:ind w:right="159"/>
              <w:rPr>
                <w:rFonts w:ascii="Arial" w:eastAsia="Calibri" w:hAnsi="Arial" w:cs="Arial"/>
                <w:i w:val="0"/>
                <w:iCs w:val="0"/>
                <w:color w:val="000000"/>
                <w:sz w:val="20"/>
                <w:szCs w:val="20"/>
              </w:rPr>
            </w:pPr>
            <w:r w:rsidRPr="005B39E3">
              <w:rPr>
                <w:rFonts w:ascii="Arial" w:eastAsia="Calibri" w:hAnsi="Arial" w:cs="Arial"/>
                <w:i w:val="0"/>
                <w:iCs w:val="0"/>
                <w:color w:val="000000"/>
                <w:sz w:val="20"/>
                <w:szCs w:val="20"/>
              </w:rPr>
              <w:t xml:space="preserve">Brianna Borghi, WCAX CBS news affiliate, “Vermont leaders not concerned about uptick in COVID-19 cases,” April 13, 2022 </w:t>
            </w:r>
            <w:hyperlink r:id="rId368" w:history="1">
              <w:r w:rsidRPr="005B39E3">
                <w:rPr>
                  <w:rStyle w:val="Hyperlink"/>
                  <w:rFonts w:ascii="Arial" w:eastAsia="Calibri" w:hAnsi="Arial" w:cs="Arial"/>
                  <w:i w:val="0"/>
                  <w:iCs w:val="0"/>
                  <w:sz w:val="20"/>
                  <w:szCs w:val="20"/>
                </w:rPr>
                <w:t>https://www.mynbc5.com/article/vermont-leaders-not-concerned-about-uptick-in-covid-19-cases/39705698#</w:t>
              </w:r>
            </w:hyperlink>
            <w:r w:rsidRPr="005B39E3">
              <w:rPr>
                <w:rFonts w:ascii="Arial" w:eastAsia="Calibri" w:hAnsi="Arial" w:cs="Arial"/>
                <w:i w:val="0"/>
                <w:iCs w:val="0"/>
                <w:color w:val="000000"/>
                <w:sz w:val="20"/>
                <w:szCs w:val="20"/>
              </w:rPr>
              <w:t xml:space="preserve"> </w:t>
            </w:r>
          </w:p>
        </w:tc>
      </w:tr>
      <w:tr w:rsidR="007A7561" w:rsidRPr="00E067C5" w14:paraId="1D28C178" w14:textId="77777777" w:rsidTr="00701719">
        <w:trPr>
          <w:trHeight w:val="1285"/>
        </w:trPr>
        <w:tc>
          <w:tcPr>
            <w:tcW w:w="516" w:type="pct"/>
          </w:tcPr>
          <w:p w14:paraId="4562AEB5" w14:textId="77777777" w:rsidR="007A7561" w:rsidRPr="005B39E3" w:rsidRDefault="007A7561" w:rsidP="00701719">
            <w:pPr>
              <w:widowControl w:val="0"/>
              <w:spacing w:afterLines="60" w:after="144"/>
              <w:ind w:right="159"/>
              <w:rPr>
                <w:rFonts w:ascii="Arial" w:hAnsi="Arial" w:cs="Arial"/>
                <w:color w:val="000000"/>
                <w:sz w:val="20"/>
                <w:szCs w:val="20"/>
              </w:rPr>
            </w:pPr>
            <w:r w:rsidRPr="005B39E3">
              <w:rPr>
                <w:rFonts w:ascii="Arial" w:hAnsi="Arial" w:cs="Arial"/>
                <w:color w:val="000000"/>
                <w:sz w:val="20"/>
                <w:szCs w:val="20"/>
              </w:rPr>
              <w:t>2022</w:t>
            </w:r>
          </w:p>
        </w:tc>
        <w:tc>
          <w:tcPr>
            <w:tcW w:w="1037" w:type="pct"/>
          </w:tcPr>
          <w:p w14:paraId="75D530CA" w14:textId="77777777" w:rsidR="007A7561" w:rsidRPr="005B39E3" w:rsidRDefault="007A7561" w:rsidP="00701719">
            <w:pPr>
              <w:pStyle w:val="Heading6"/>
              <w:keepNext w:val="0"/>
              <w:keepLines w:val="0"/>
              <w:widowControl w:val="0"/>
              <w:spacing w:before="0" w:afterLines="60" w:after="144"/>
              <w:ind w:right="159"/>
              <w:rPr>
                <w:rFonts w:ascii="Arial" w:eastAsia="Calibri" w:hAnsi="Arial" w:cs="Arial"/>
                <w:i w:val="0"/>
                <w:iCs w:val="0"/>
                <w:color w:val="000000"/>
                <w:sz w:val="20"/>
                <w:szCs w:val="20"/>
              </w:rPr>
            </w:pPr>
            <w:r w:rsidRPr="005B39E3">
              <w:rPr>
                <w:rFonts w:ascii="Arial" w:eastAsia="Calibri" w:hAnsi="Arial" w:cs="Arial"/>
                <w:i w:val="0"/>
                <w:iCs w:val="0"/>
                <w:color w:val="000000"/>
                <w:sz w:val="20"/>
                <w:szCs w:val="20"/>
              </w:rPr>
              <w:t>Quoted in television story</w:t>
            </w:r>
          </w:p>
        </w:tc>
        <w:tc>
          <w:tcPr>
            <w:tcW w:w="3447" w:type="pct"/>
          </w:tcPr>
          <w:p w14:paraId="0EBDA9D3" w14:textId="77777777" w:rsidR="007A7561" w:rsidRPr="005B39E3" w:rsidRDefault="007A7561" w:rsidP="00701719">
            <w:pPr>
              <w:pStyle w:val="Heading6"/>
              <w:pageBreakBefore/>
              <w:widowControl w:val="0"/>
              <w:spacing w:before="0" w:afterLines="60" w:after="144"/>
              <w:ind w:right="159"/>
              <w:rPr>
                <w:rFonts w:ascii="Arial" w:eastAsia="Calibri" w:hAnsi="Arial" w:cs="Arial"/>
                <w:i w:val="0"/>
                <w:iCs w:val="0"/>
                <w:color w:val="000000"/>
                <w:sz w:val="20"/>
                <w:szCs w:val="20"/>
              </w:rPr>
            </w:pPr>
            <w:r w:rsidRPr="005B39E3">
              <w:rPr>
                <w:rFonts w:ascii="Arial" w:eastAsia="Calibri" w:hAnsi="Arial" w:cs="Arial"/>
                <w:i w:val="0"/>
                <w:iCs w:val="0"/>
                <w:color w:val="000000"/>
                <w:sz w:val="20"/>
                <w:szCs w:val="20"/>
              </w:rPr>
              <w:t xml:space="preserve">Christina Guessferd, WCAX CBS news affiliate, “Vermont sees new wave of COVID infections, hospitalizations,” May 2, 2022 </w:t>
            </w:r>
            <w:hyperlink r:id="rId369" w:history="1">
              <w:r w:rsidRPr="005B39E3">
                <w:rPr>
                  <w:rStyle w:val="Hyperlink"/>
                  <w:rFonts w:ascii="Arial" w:eastAsia="Calibri" w:hAnsi="Arial" w:cs="Arial"/>
                  <w:i w:val="0"/>
                  <w:iCs w:val="0"/>
                  <w:sz w:val="20"/>
                  <w:szCs w:val="20"/>
                </w:rPr>
                <w:t>https://www.wcax.com/2022/05/02/vermont-sees-new-wave-covid-infections-hospitalizations/</w:t>
              </w:r>
            </w:hyperlink>
            <w:r w:rsidRPr="005B39E3">
              <w:rPr>
                <w:rFonts w:ascii="Arial" w:eastAsia="Calibri" w:hAnsi="Arial" w:cs="Arial"/>
                <w:i w:val="0"/>
                <w:iCs w:val="0"/>
                <w:color w:val="000000"/>
                <w:sz w:val="20"/>
                <w:szCs w:val="20"/>
              </w:rPr>
              <w:t xml:space="preserve"> </w:t>
            </w:r>
          </w:p>
        </w:tc>
      </w:tr>
      <w:tr w:rsidR="007A7561" w:rsidRPr="00E067C5" w14:paraId="6F94308F" w14:textId="77777777" w:rsidTr="00701719">
        <w:trPr>
          <w:trHeight w:val="1285"/>
        </w:trPr>
        <w:tc>
          <w:tcPr>
            <w:tcW w:w="516" w:type="pct"/>
          </w:tcPr>
          <w:p w14:paraId="3F92ECD0" w14:textId="77777777" w:rsidR="007A7561" w:rsidRPr="005B39E3" w:rsidRDefault="007A7561" w:rsidP="00701719">
            <w:pPr>
              <w:widowControl w:val="0"/>
              <w:spacing w:afterLines="60" w:after="144"/>
              <w:ind w:right="159"/>
              <w:rPr>
                <w:rFonts w:ascii="Arial" w:hAnsi="Arial" w:cs="Arial"/>
                <w:color w:val="000000"/>
                <w:sz w:val="20"/>
                <w:szCs w:val="20"/>
              </w:rPr>
            </w:pPr>
            <w:r w:rsidRPr="005B39E3">
              <w:rPr>
                <w:rFonts w:ascii="Arial" w:hAnsi="Arial" w:cs="Arial"/>
                <w:color w:val="000000"/>
                <w:sz w:val="20"/>
                <w:szCs w:val="20"/>
              </w:rPr>
              <w:t>2022</w:t>
            </w:r>
          </w:p>
        </w:tc>
        <w:tc>
          <w:tcPr>
            <w:tcW w:w="1037" w:type="pct"/>
          </w:tcPr>
          <w:p w14:paraId="0293C7B3" w14:textId="77777777" w:rsidR="007A7561" w:rsidRPr="005B39E3" w:rsidRDefault="007A7561" w:rsidP="00701719">
            <w:pPr>
              <w:pStyle w:val="Heading6"/>
              <w:keepNext w:val="0"/>
              <w:keepLines w:val="0"/>
              <w:widowControl w:val="0"/>
              <w:spacing w:before="0" w:afterLines="60" w:after="144"/>
              <w:ind w:right="159"/>
              <w:rPr>
                <w:rFonts w:ascii="Arial" w:eastAsia="Calibri" w:hAnsi="Arial" w:cs="Arial"/>
                <w:i w:val="0"/>
                <w:iCs w:val="0"/>
                <w:color w:val="000000"/>
                <w:sz w:val="20"/>
                <w:szCs w:val="20"/>
              </w:rPr>
            </w:pPr>
            <w:r w:rsidRPr="005B39E3">
              <w:rPr>
                <w:rFonts w:ascii="Arial" w:eastAsia="Calibri" w:hAnsi="Arial" w:cs="Arial"/>
                <w:i w:val="0"/>
                <w:iCs w:val="0"/>
                <w:color w:val="000000"/>
                <w:sz w:val="20"/>
                <w:szCs w:val="20"/>
              </w:rPr>
              <w:t>Quoted in television story</w:t>
            </w:r>
          </w:p>
        </w:tc>
        <w:tc>
          <w:tcPr>
            <w:tcW w:w="3447" w:type="pct"/>
          </w:tcPr>
          <w:p w14:paraId="7A60D339" w14:textId="77777777" w:rsidR="007A7561" w:rsidRPr="005B39E3" w:rsidRDefault="007A7561" w:rsidP="00701719">
            <w:pPr>
              <w:pStyle w:val="Heading6"/>
              <w:pageBreakBefore/>
              <w:widowControl w:val="0"/>
              <w:spacing w:before="0" w:afterLines="60" w:after="144"/>
              <w:ind w:right="159"/>
              <w:rPr>
                <w:rFonts w:ascii="Arial" w:eastAsia="Calibri" w:hAnsi="Arial" w:cs="Arial"/>
                <w:i w:val="0"/>
                <w:iCs w:val="0"/>
                <w:color w:val="000000"/>
                <w:sz w:val="20"/>
                <w:szCs w:val="20"/>
              </w:rPr>
            </w:pPr>
            <w:r w:rsidRPr="005B39E3">
              <w:rPr>
                <w:rFonts w:ascii="Arial" w:eastAsia="Calibri" w:hAnsi="Arial" w:cs="Arial"/>
                <w:i w:val="0"/>
                <w:iCs w:val="0"/>
                <w:color w:val="000000"/>
                <w:sz w:val="20"/>
                <w:szCs w:val="20"/>
              </w:rPr>
              <w:t xml:space="preserve">Alexandra Montgomery, WCAX CBS news affiliate, “Infectious disease expert: It’s about balance at this point in the pandemic,” May 9, 2022 </w:t>
            </w:r>
            <w:hyperlink r:id="rId370" w:history="1">
              <w:r w:rsidRPr="005B39E3">
                <w:rPr>
                  <w:rStyle w:val="Hyperlink"/>
                  <w:rFonts w:ascii="Arial" w:eastAsia="Calibri" w:hAnsi="Arial" w:cs="Arial"/>
                  <w:i w:val="0"/>
                  <w:iCs w:val="0"/>
                  <w:sz w:val="20"/>
                  <w:szCs w:val="20"/>
                </w:rPr>
                <w:t>https://www.wcax.com/2022/05/09/uvmmc-expert-its-about-balance-this-point-pandemic/</w:t>
              </w:r>
            </w:hyperlink>
            <w:r w:rsidRPr="005B39E3">
              <w:rPr>
                <w:rFonts w:ascii="Arial" w:eastAsia="Calibri" w:hAnsi="Arial" w:cs="Arial"/>
                <w:i w:val="0"/>
                <w:iCs w:val="0"/>
                <w:color w:val="000000"/>
                <w:sz w:val="20"/>
                <w:szCs w:val="20"/>
              </w:rPr>
              <w:t xml:space="preserve"> </w:t>
            </w:r>
          </w:p>
        </w:tc>
      </w:tr>
      <w:tr w:rsidR="007A7561" w:rsidRPr="008D7BCD" w14:paraId="4D81406B" w14:textId="77777777" w:rsidTr="00701719">
        <w:trPr>
          <w:trHeight w:val="1285"/>
        </w:trPr>
        <w:tc>
          <w:tcPr>
            <w:tcW w:w="516" w:type="pct"/>
          </w:tcPr>
          <w:p w14:paraId="2317E2A6" w14:textId="77777777" w:rsidR="007A7561" w:rsidRPr="005B39E3" w:rsidRDefault="007A7561" w:rsidP="00701719">
            <w:pPr>
              <w:widowControl w:val="0"/>
              <w:spacing w:afterLines="60" w:after="144"/>
              <w:ind w:right="159"/>
              <w:rPr>
                <w:rFonts w:ascii="Arial" w:hAnsi="Arial" w:cs="Arial"/>
                <w:b/>
                <w:bCs/>
                <w:color w:val="000000"/>
                <w:sz w:val="20"/>
                <w:szCs w:val="20"/>
              </w:rPr>
            </w:pPr>
            <w:r w:rsidRPr="005B39E3">
              <w:rPr>
                <w:rFonts w:ascii="Arial" w:hAnsi="Arial" w:cs="Arial"/>
                <w:b/>
                <w:bCs/>
                <w:color w:val="000000"/>
                <w:sz w:val="20"/>
                <w:szCs w:val="20"/>
              </w:rPr>
              <w:t>2022</w:t>
            </w:r>
          </w:p>
        </w:tc>
        <w:tc>
          <w:tcPr>
            <w:tcW w:w="1037" w:type="pct"/>
          </w:tcPr>
          <w:p w14:paraId="665EC827" w14:textId="77777777" w:rsidR="007A7561" w:rsidRPr="005B39E3" w:rsidRDefault="007A7561" w:rsidP="00701719">
            <w:pPr>
              <w:pStyle w:val="Heading6"/>
              <w:keepNext w:val="0"/>
              <w:keepLines w:val="0"/>
              <w:widowControl w:val="0"/>
              <w:spacing w:before="0" w:afterLines="60" w:after="144"/>
              <w:ind w:right="159"/>
              <w:rPr>
                <w:rFonts w:ascii="Arial" w:eastAsia="Calibri" w:hAnsi="Arial" w:cs="Arial"/>
                <w:b/>
                <w:bCs/>
                <w:i w:val="0"/>
                <w:iCs w:val="0"/>
                <w:color w:val="000000"/>
                <w:sz w:val="20"/>
                <w:szCs w:val="20"/>
              </w:rPr>
            </w:pPr>
            <w:r w:rsidRPr="005B39E3">
              <w:rPr>
                <w:rFonts w:ascii="Arial" w:eastAsia="Calibri" w:hAnsi="Arial" w:cs="Arial"/>
                <w:b/>
                <w:bCs/>
                <w:i w:val="0"/>
                <w:iCs w:val="0"/>
                <w:color w:val="000000"/>
                <w:sz w:val="20"/>
                <w:szCs w:val="20"/>
              </w:rPr>
              <w:t>Quoted in article</w:t>
            </w:r>
          </w:p>
        </w:tc>
        <w:tc>
          <w:tcPr>
            <w:tcW w:w="3447" w:type="pct"/>
          </w:tcPr>
          <w:p w14:paraId="5D3175CE" w14:textId="77777777" w:rsidR="007A7561" w:rsidRPr="005B39E3" w:rsidRDefault="007A7561" w:rsidP="00701719">
            <w:pPr>
              <w:pStyle w:val="Heading6"/>
              <w:pageBreakBefore/>
              <w:widowControl w:val="0"/>
              <w:spacing w:before="0" w:afterLines="60" w:after="144"/>
              <w:ind w:right="159"/>
              <w:rPr>
                <w:rFonts w:ascii="Arial" w:eastAsia="Calibri" w:hAnsi="Arial" w:cs="Arial"/>
                <w:b/>
                <w:bCs/>
                <w:i w:val="0"/>
                <w:iCs w:val="0"/>
                <w:color w:val="000000"/>
                <w:sz w:val="20"/>
                <w:szCs w:val="20"/>
              </w:rPr>
            </w:pPr>
            <w:r w:rsidRPr="005B39E3">
              <w:rPr>
                <w:rFonts w:ascii="Arial" w:eastAsia="Calibri" w:hAnsi="Arial" w:cs="Arial"/>
                <w:b/>
                <w:bCs/>
                <w:i w:val="0"/>
                <w:iCs w:val="0"/>
                <w:color w:val="000000"/>
                <w:sz w:val="20"/>
                <w:szCs w:val="20"/>
              </w:rPr>
              <w:t xml:space="preserve">Jon Kamp and Arian Campo-Flores, </w:t>
            </w:r>
            <w:r w:rsidRPr="00A11C73">
              <w:rPr>
                <w:rFonts w:ascii="Arial" w:eastAsia="Calibri" w:hAnsi="Arial" w:cs="Arial"/>
                <w:b/>
                <w:bCs/>
                <w:color w:val="000000"/>
                <w:sz w:val="20"/>
                <w:szCs w:val="20"/>
              </w:rPr>
              <w:t>Wall Street Journal</w:t>
            </w:r>
            <w:r w:rsidRPr="005B39E3">
              <w:rPr>
                <w:rFonts w:ascii="Arial" w:eastAsia="Calibri" w:hAnsi="Arial" w:cs="Arial"/>
                <w:b/>
                <w:bCs/>
                <w:i w:val="0"/>
                <w:iCs w:val="0"/>
                <w:color w:val="000000"/>
                <w:sz w:val="20"/>
                <w:szCs w:val="20"/>
              </w:rPr>
              <w:t xml:space="preserve">, “Covid-19 Cases Rise in Parts of U.S. With High Vaccination Rates,” May 9, 2022 </w:t>
            </w:r>
            <w:hyperlink r:id="rId371" w:history="1">
              <w:r w:rsidRPr="005B39E3">
                <w:rPr>
                  <w:rStyle w:val="Hyperlink"/>
                  <w:rFonts w:ascii="Arial" w:eastAsia="Calibri" w:hAnsi="Arial" w:cs="Arial"/>
                  <w:b/>
                  <w:bCs/>
                  <w:i w:val="0"/>
                  <w:iCs w:val="0"/>
                  <w:sz w:val="20"/>
                  <w:szCs w:val="20"/>
                </w:rPr>
                <w:t>https://www.wsj.com/articles/covid-19-cases-hospitalizations-rise-in-new-england-and-puerto-rico-11652094004</w:t>
              </w:r>
            </w:hyperlink>
            <w:r w:rsidRPr="005B39E3">
              <w:rPr>
                <w:rFonts w:ascii="Arial" w:eastAsia="Calibri" w:hAnsi="Arial" w:cs="Arial"/>
                <w:b/>
                <w:bCs/>
                <w:i w:val="0"/>
                <w:iCs w:val="0"/>
                <w:color w:val="000000"/>
                <w:sz w:val="20"/>
                <w:szCs w:val="20"/>
              </w:rPr>
              <w:t xml:space="preserve"> </w:t>
            </w:r>
          </w:p>
        </w:tc>
      </w:tr>
      <w:tr w:rsidR="007A7561" w:rsidRPr="006A29D2" w14:paraId="7DB79703" w14:textId="77777777" w:rsidTr="00A11C73">
        <w:trPr>
          <w:trHeight w:val="936"/>
        </w:trPr>
        <w:tc>
          <w:tcPr>
            <w:tcW w:w="516" w:type="pct"/>
          </w:tcPr>
          <w:p w14:paraId="729127E1" w14:textId="77777777" w:rsidR="007A7561" w:rsidRPr="005B39E3" w:rsidRDefault="007A7561" w:rsidP="00701719">
            <w:pPr>
              <w:widowControl w:val="0"/>
              <w:spacing w:afterLines="60" w:after="144"/>
              <w:ind w:right="159"/>
              <w:rPr>
                <w:rFonts w:ascii="Arial" w:hAnsi="Arial" w:cs="Arial"/>
                <w:color w:val="000000"/>
                <w:sz w:val="20"/>
                <w:szCs w:val="20"/>
              </w:rPr>
            </w:pPr>
            <w:r w:rsidRPr="005B39E3">
              <w:rPr>
                <w:rFonts w:ascii="Arial" w:hAnsi="Arial" w:cs="Arial"/>
                <w:color w:val="000000"/>
                <w:sz w:val="20"/>
                <w:szCs w:val="20"/>
              </w:rPr>
              <w:t>2022</w:t>
            </w:r>
          </w:p>
        </w:tc>
        <w:tc>
          <w:tcPr>
            <w:tcW w:w="1037" w:type="pct"/>
          </w:tcPr>
          <w:p w14:paraId="45B3C8DE" w14:textId="77777777" w:rsidR="007A7561" w:rsidRPr="005B39E3" w:rsidRDefault="007A7561" w:rsidP="00701719">
            <w:pPr>
              <w:pStyle w:val="Heading6"/>
              <w:keepNext w:val="0"/>
              <w:keepLines w:val="0"/>
              <w:widowControl w:val="0"/>
              <w:spacing w:before="0" w:afterLines="60" w:after="144"/>
              <w:ind w:right="159"/>
              <w:rPr>
                <w:rFonts w:ascii="Arial" w:eastAsia="Calibri" w:hAnsi="Arial" w:cs="Arial"/>
                <w:i w:val="0"/>
                <w:iCs w:val="0"/>
                <w:color w:val="000000"/>
                <w:sz w:val="20"/>
                <w:szCs w:val="20"/>
              </w:rPr>
            </w:pPr>
            <w:r w:rsidRPr="005B39E3">
              <w:rPr>
                <w:rFonts w:ascii="Arial" w:eastAsia="Calibri" w:hAnsi="Arial" w:cs="Arial"/>
                <w:i w:val="0"/>
                <w:iCs w:val="0"/>
                <w:color w:val="000000"/>
                <w:sz w:val="20"/>
                <w:szCs w:val="20"/>
              </w:rPr>
              <w:t>Quoted in television story</w:t>
            </w:r>
          </w:p>
        </w:tc>
        <w:tc>
          <w:tcPr>
            <w:tcW w:w="3447" w:type="pct"/>
          </w:tcPr>
          <w:p w14:paraId="1D2DB64E" w14:textId="77777777" w:rsidR="007A7561" w:rsidRPr="005B39E3" w:rsidRDefault="007A7561" w:rsidP="00701719">
            <w:pPr>
              <w:pStyle w:val="Heading6"/>
              <w:pageBreakBefore/>
              <w:widowControl w:val="0"/>
              <w:spacing w:before="0" w:afterLines="60" w:after="144"/>
              <w:ind w:right="159"/>
              <w:rPr>
                <w:rFonts w:ascii="Arial" w:eastAsia="Calibri" w:hAnsi="Arial" w:cs="Arial"/>
                <w:i w:val="0"/>
                <w:iCs w:val="0"/>
                <w:color w:val="000000"/>
                <w:sz w:val="20"/>
                <w:szCs w:val="20"/>
              </w:rPr>
            </w:pPr>
            <w:r w:rsidRPr="005B39E3">
              <w:rPr>
                <w:rFonts w:ascii="Arial" w:eastAsia="Calibri" w:hAnsi="Arial" w:cs="Arial"/>
                <w:i w:val="0"/>
                <w:iCs w:val="0"/>
                <w:color w:val="000000"/>
                <w:sz w:val="20"/>
                <w:szCs w:val="20"/>
              </w:rPr>
              <w:t xml:space="preserve">Alexandra Montgomery, WCAX CBS news affiliate, “Polio outbreak in Israel,” May 14, </w:t>
            </w:r>
            <w:proofErr w:type="gramStart"/>
            <w:r w:rsidRPr="005B39E3">
              <w:rPr>
                <w:rFonts w:ascii="Arial" w:eastAsia="Calibri" w:hAnsi="Arial" w:cs="Arial"/>
                <w:i w:val="0"/>
                <w:iCs w:val="0"/>
                <w:color w:val="000000"/>
                <w:sz w:val="20"/>
                <w:szCs w:val="20"/>
              </w:rPr>
              <w:t>2022</w:t>
            </w:r>
            <w:proofErr w:type="gramEnd"/>
            <w:r w:rsidRPr="005B39E3">
              <w:rPr>
                <w:rFonts w:ascii="Arial" w:eastAsia="Calibri" w:hAnsi="Arial" w:cs="Arial"/>
                <w:i w:val="0"/>
                <w:iCs w:val="0"/>
                <w:color w:val="000000"/>
                <w:sz w:val="20"/>
                <w:szCs w:val="20"/>
              </w:rPr>
              <w:t xml:space="preserve"> </w:t>
            </w:r>
            <w:hyperlink r:id="rId372" w:history="1">
              <w:r w:rsidRPr="005B39E3">
                <w:rPr>
                  <w:rStyle w:val="Hyperlink"/>
                  <w:rFonts w:ascii="Arial" w:eastAsia="Calibri" w:hAnsi="Arial" w:cs="Arial"/>
                  <w:i w:val="0"/>
                  <w:iCs w:val="0"/>
                  <w:sz w:val="20"/>
                  <w:szCs w:val="20"/>
                </w:rPr>
                <w:t>https://www.wcax.com/2022/05/14/polio-outbreak-israel/</w:t>
              </w:r>
            </w:hyperlink>
            <w:r w:rsidRPr="005B39E3">
              <w:rPr>
                <w:rFonts w:ascii="Arial" w:eastAsia="Calibri" w:hAnsi="Arial" w:cs="Arial"/>
                <w:i w:val="0"/>
                <w:iCs w:val="0"/>
                <w:color w:val="000000"/>
                <w:sz w:val="20"/>
                <w:szCs w:val="20"/>
              </w:rPr>
              <w:t xml:space="preserve"> </w:t>
            </w:r>
          </w:p>
        </w:tc>
      </w:tr>
      <w:tr w:rsidR="007A7561" w:rsidRPr="00A11C73" w14:paraId="7C7478D3" w14:textId="77777777" w:rsidTr="00701719">
        <w:trPr>
          <w:trHeight w:val="999"/>
        </w:trPr>
        <w:tc>
          <w:tcPr>
            <w:tcW w:w="516" w:type="pct"/>
          </w:tcPr>
          <w:p w14:paraId="072955A4" w14:textId="77777777" w:rsidR="007A7561" w:rsidRPr="00A11C73" w:rsidRDefault="007A7561" w:rsidP="00701719">
            <w:pPr>
              <w:widowControl w:val="0"/>
              <w:spacing w:afterLines="60" w:after="144"/>
              <w:ind w:right="159"/>
              <w:rPr>
                <w:rFonts w:ascii="Arial" w:hAnsi="Arial" w:cs="Arial"/>
                <w:b/>
                <w:bCs/>
                <w:color w:val="000000"/>
                <w:sz w:val="20"/>
                <w:szCs w:val="20"/>
              </w:rPr>
            </w:pPr>
            <w:r w:rsidRPr="00A11C73">
              <w:rPr>
                <w:rFonts w:ascii="Arial" w:hAnsi="Arial" w:cs="Arial"/>
                <w:b/>
                <w:bCs/>
                <w:color w:val="000000"/>
                <w:sz w:val="20"/>
                <w:szCs w:val="20"/>
              </w:rPr>
              <w:t>2022</w:t>
            </w:r>
          </w:p>
        </w:tc>
        <w:tc>
          <w:tcPr>
            <w:tcW w:w="1037" w:type="pct"/>
          </w:tcPr>
          <w:p w14:paraId="57C71851" w14:textId="77777777" w:rsidR="007A7561" w:rsidRPr="00A11C73" w:rsidRDefault="007A7561" w:rsidP="00701719">
            <w:pPr>
              <w:pStyle w:val="Heading6"/>
              <w:keepNext w:val="0"/>
              <w:keepLines w:val="0"/>
              <w:widowControl w:val="0"/>
              <w:spacing w:before="0" w:afterLines="60" w:after="144"/>
              <w:ind w:right="159"/>
              <w:rPr>
                <w:rFonts w:ascii="Arial" w:eastAsia="Calibri" w:hAnsi="Arial" w:cs="Arial"/>
                <w:b/>
                <w:bCs/>
                <w:i w:val="0"/>
                <w:iCs w:val="0"/>
                <w:color w:val="000000"/>
                <w:sz w:val="20"/>
                <w:szCs w:val="20"/>
              </w:rPr>
            </w:pPr>
            <w:r w:rsidRPr="00A11C73">
              <w:rPr>
                <w:rFonts w:ascii="Arial" w:eastAsia="Calibri" w:hAnsi="Arial" w:cs="Arial"/>
                <w:b/>
                <w:bCs/>
                <w:i w:val="0"/>
                <w:iCs w:val="0"/>
                <w:color w:val="000000"/>
                <w:sz w:val="20"/>
                <w:szCs w:val="20"/>
              </w:rPr>
              <w:t>Quoted in article</w:t>
            </w:r>
          </w:p>
        </w:tc>
        <w:tc>
          <w:tcPr>
            <w:tcW w:w="3447" w:type="pct"/>
          </w:tcPr>
          <w:p w14:paraId="0BFCCDEB" w14:textId="77777777" w:rsidR="007A7561" w:rsidRPr="00A11C73" w:rsidRDefault="007A7561" w:rsidP="00701719">
            <w:pPr>
              <w:pStyle w:val="Heading6"/>
              <w:pageBreakBefore/>
              <w:widowControl w:val="0"/>
              <w:spacing w:before="0" w:afterLines="60" w:after="144"/>
              <w:ind w:right="159"/>
              <w:rPr>
                <w:rFonts w:ascii="Arial" w:eastAsia="Calibri" w:hAnsi="Arial" w:cs="Arial"/>
                <w:b/>
                <w:bCs/>
                <w:i w:val="0"/>
                <w:iCs w:val="0"/>
                <w:color w:val="000000"/>
                <w:sz w:val="20"/>
                <w:szCs w:val="20"/>
              </w:rPr>
            </w:pPr>
            <w:r w:rsidRPr="00A11C73">
              <w:rPr>
                <w:rFonts w:ascii="Arial" w:eastAsia="Calibri" w:hAnsi="Arial" w:cs="Arial"/>
                <w:b/>
                <w:bCs/>
                <w:i w:val="0"/>
                <w:iCs w:val="0"/>
                <w:color w:val="000000"/>
                <w:sz w:val="20"/>
                <w:szCs w:val="20"/>
              </w:rPr>
              <w:t xml:space="preserve">Stacey Kusterbeck, Medical Ethics Advisor, “Ethicists Become Involved in Managing Aggressive, Violent Patients,” April 2022 Vol. 38, No. 4; p. 49-64 </w:t>
            </w:r>
          </w:p>
        </w:tc>
      </w:tr>
      <w:tr w:rsidR="007A7561" w:rsidRPr="006A29D2" w14:paraId="0F11B12E" w14:textId="77777777" w:rsidTr="00701719">
        <w:trPr>
          <w:trHeight w:val="1285"/>
        </w:trPr>
        <w:tc>
          <w:tcPr>
            <w:tcW w:w="516" w:type="pct"/>
          </w:tcPr>
          <w:p w14:paraId="1B4C294C" w14:textId="77777777" w:rsidR="007A7561" w:rsidRPr="005B39E3" w:rsidRDefault="007A7561" w:rsidP="00701719">
            <w:pPr>
              <w:widowControl w:val="0"/>
              <w:spacing w:afterLines="60" w:after="144"/>
              <w:ind w:right="159"/>
              <w:rPr>
                <w:rFonts w:ascii="Arial" w:hAnsi="Arial" w:cs="Arial"/>
                <w:color w:val="000000"/>
                <w:sz w:val="20"/>
                <w:szCs w:val="20"/>
              </w:rPr>
            </w:pPr>
            <w:r w:rsidRPr="005B39E3">
              <w:rPr>
                <w:rFonts w:ascii="Arial" w:hAnsi="Arial" w:cs="Arial"/>
                <w:color w:val="000000"/>
                <w:sz w:val="20"/>
                <w:szCs w:val="20"/>
              </w:rPr>
              <w:t>2022</w:t>
            </w:r>
          </w:p>
        </w:tc>
        <w:tc>
          <w:tcPr>
            <w:tcW w:w="1037" w:type="pct"/>
          </w:tcPr>
          <w:p w14:paraId="53D8F8A3" w14:textId="77777777" w:rsidR="007A7561" w:rsidRPr="005B39E3" w:rsidRDefault="007A7561" w:rsidP="00701719">
            <w:pPr>
              <w:pStyle w:val="Heading6"/>
              <w:keepNext w:val="0"/>
              <w:keepLines w:val="0"/>
              <w:widowControl w:val="0"/>
              <w:spacing w:before="0" w:afterLines="60" w:after="144"/>
              <w:ind w:right="159"/>
              <w:rPr>
                <w:rFonts w:ascii="Arial" w:eastAsia="Calibri" w:hAnsi="Arial" w:cs="Arial"/>
                <w:i w:val="0"/>
                <w:iCs w:val="0"/>
                <w:color w:val="000000"/>
                <w:sz w:val="20"/>
                <w:szCs w:val="20"/>
              </w:rPr>
            </w:pPr>
            <w:r w:rsidRPr="005B39E3">
              <w:rPr>
                <w:rFonts w:ascii="Arial" w:eastAsia="Calibri" w:hAnsi="Arial" w:cs="Arial"/>
                <w:i w:val="0"/>
                <w:iCs w:val="0"/>
                <w:color w:val="000000"/>
                <w:sz w:val="20"/>
                <w:szCs w:val="20"/>
              </w:rPr>
              <w:t>Quoted in television story</w:t>
            </w:r>
          </w:p>
        </w:tc>
        <w:tc>
          <w:tcPr>
            <w:tcW w:w="3447" w:type="pct"/>
          </w:tcPr>
          <w:p w14:paraId="45C76F9D" w14:textId="77777777" w:rsidR="007A7561" w:rsidRPr="005B39E3" w:rsidRDefault="007A7561" w:rsidP="00701719">
            <w:pPr>
              <w:pStyle w:val="Heading6"/>
              <w:pageBreakBefore/>
              <w:widowControl w:val="0"/>
              <w:spacing w:before="0" w:afterLines="60" w:after="144"/>
              <w:ind w:right="159"/>
              <w:rPr>
                <w:rFonts w:ascii="Arial" w:eastAsia="Calibri" w:hAnsi="Arial" w:cs="Arial"/>
                <w:i w:val="0"/>
                <w:iCs w:val="0"/>
                <w:color w:val="000000"/>
                <w:sz w:val="20"/>
                <w:szCs w:val="20"/>
              </w:rPr>
            </w:pPr>
            <w:r w:rsidRPr="005B39E3">
              <w:rPr>
                <w:rFonts w:ascii="Arial" w:eastAsia="Calibri" w:hAnsi="Arial" w:cs="Arial"/>
                <w:i w:val="0"/>
                <w:iCs w:val="0"/>
                <w:color w:val="000000"/>
                <w:sz w:val="20"/>
                <w:szCs w:val="20"/>
              </w:rPr>
              <w:t xml:space="preserve">Ike Bendavid, WCAX CBS news affiliate, “Monkeypox: What is it and should we be concerned?” May 20, 2022 </w:t>
            </w:r>
            <w:hyperlink r:id="rId373" w:history="1">
              <w:r w:rsidRPr="005B39E3">
                <w:rPr>
                  <w:rStyle w:val="Hyperlink"/>
                  <w:rFonts w:ascii="Arial" w:eastAsia="Calibri" w:hAnsi="Arial" w:cs="Arial"/>
                  <w:i w:val="0"/>
                  <w:iCs w:val="0"/>
                  <w:sz w:val="20"/>
                  <w:szCs w:val="20"/>
                </w:rPr>
                <w:t>https://www.wcax.com/2022/05/20/monkeypox-what-is-it-should-we-be-concerned/</w:t>
              </w:r>
            </w:hyperlink>
            <w:r w:rsidRPr="005B39E3">
              <w:rPr>
                <w:rFonts w:ascii="Arial" w:eastAsia="Calibri" w:hAnsi="Arial" w:cs="Arial"/>
                <w:i w:val="0"/>
                <w:iCs w:val="0"/>
                <w:color w:val="000000"/>
                <w:sz w:val="20"/>
                <w:szCs w:val="20"/>
              </w:rPr>
              <w:t xml:space="preserve"> </w:t>
            </w:r>
          </w:p>
        </w:tc>
      </w:tr>
      <w:tr w:rsidR="007A7561" w:rsidRPr="006A29D2" w14:paraId="0A88FF4B" w14:textId="77777777" w:rsidTr="00A11C73">
        <w:trPr>
          <w:trHeight w:val="810"/>
        </w:trPr>
        <w:tc>
          <w:tcPr>
            <w:tcW w:w="516" w:type="pct"/>
          </w:tcPr>
          <w:p w14:paraId="34C6EEB4" w14:textId="77777777" w:rsidR="007A7561" w:rsidRPr="005B39E3" w:rsidRDefault="007A7561" w:rsidP="00701719">
            <w:pPr>
              <w:widowControl w:val="0"/>
              <w:spacing w:afterLines="60" w:after="144"/>
              <w:ind w:right="159"/>
              <w:rPr>
                <w:rFonts w:ascii="Arial" w:hAnsi="Arial" w:cs="Arial"/>
                <w:color w:val="000000"/>
                <w:sz w:val="20"/>
                <w:szCs w:val="20"/>
              </w:rPr>
            </w:pPr>
            <w:r w:rsidRPr="005B39E3">
              <w:rPr>
                <w:rFonts w:ascii="Arial" w:hAnsi="Arial" w:cs="Arial"/>
                <w:color w:val="000000"/>
                <w:sz w:val="20"/>
                <w:szCs w:val="20"/>
              </w:rPr>
              <w:t>2022</w:t>
            </w:r>
          </w:p>
        </w:tc>
        <w:tc>
          <w:tcPr>
            <w:tcW w:w="1037" w:type="pct"/>
          </w:tcPr>
          <w:p w14:paraId="4EC043AF" w14:textId="77777777" w:rsidR="007A7561" w:rsidRPr="005B39E3" w:rsidRDefault="007A7561" w:rsidP="00701719">
            <w:pPr>
              <w:pStyle w:val="Heading6"/>
              <w:keepNext w:val="0"/>
              <w:keepLines w:val="0"/>
              <w:widowControl w:val="0"/>
              <w:spacing w:before="0" w:afterLines="60" w:after="144"/>
              <w:ind w:right="159"/>
              <w:rPr>
                <w:rFonts w:ascii="Arial" w:eastAsia="Calibri" w:hAnsi="Arial" w:cs="Arial"/>
                <w:i w:val="0"/>
                <w:iCs w:val="0"/>
                <w:color w:val="000000"/>
                <w:sz w:val="20"/>
                <w:szCs w:val="20"/>
              </w:rPr>
            </w:pPr>
            <w:r w:rsidRPr="005B39E3">
              <w:rPr>
                <w:rFonts w:ascii="Arial" w:eastAsia="Calibri" w:hAnsi="Arial" w:cs="Arial"/>
                <w:i w:val="0"/>
                <w:iCs w:val="0"/>
                <w:color w:val="000000"/>
                <w:sz w:val="20"/>
                <w:szCs w:val="20"/>
              </w:rPr>
              <w:t>Live television interview</w:t>
            </w:r>
          </w:p>
        </w:tc>
        <w:tc>
          <w:tcPr>
            <w:tcW w:w="3447" w:type="pct"/>
          </w:tcPr>
          <w:p w14:paraId="40F177AD" w14:textId="77777777" w:rsidR="007A7561" w:rsidRPr="005B39E3" w:rsidRDefault="007A7561" w:rsidP="00701719">
            <w:pPr>
              <w:pStyle w:val="Heading6"/>
              <w:pageBreakBefore/>
              <w:widowControl w:val="0"/>
              <w:spacing w:before="0" w:afterLines="60" w:after="144"/>
              <w:ind w:right="159"/>
              <w:rPr>
                <w:rFonts w:ascii="Arial" w:eastAsia="Calibri" w:hAnsi="Arial" w:cs="Arial"/>
                <w:i w:val="0"/>
                <w:iCs w:val="0"/>
                <w:color w:val="000000"/>
                <w:sz w:val="20"/>
                <w:szCs w:val="20"/>
              </w:rPr>
            </w:pPr>
            <w:r w:rsidRPr="005B39E3">
              <w:rPr>
                <w:rFonts w:ascii="Arial" w:eastAsia="Calibri" w:hAnsi="Arial" w:cs="Arial"/>
                <w:i w:val="0"/>
                <w:iCs w:val="0"/>
                <w:color w:val="000000"/>
                <w:sz w:val="20"/>
                <w:szCs w:val="20"/>
              </w:rPr>
              <w:t xml:space="preserve">Brooke Devine, Local 22 WVNY-TV &amp; Local 44 WFFF-TV ABC news affiliate, “Monkeypox update,” May 24, </w:t>
            </w:r>
            <w:proofErr w:type="gramStart"/>
            <w:r w:rsidRPr="005B39E3">
              <w:rPr>
                <w:rFonts w:ascii="Arial" w:eastAsia="Calibri" w:hAnsi="Arial" w:cs="Arial"/>
                <w:i w:val="0"/>
                <w:iCs w:val="0"/>
                <w:color w:val="000000"/>
                <w:sz w:val="20"/>
                <w:szCs w:val="20"/>
              </w:rPr>
              <w:t>2022</w:t>
            </w:r>
            <w:proofErr w:type="gramEnd"/>
            <w:r w:rsidRPr="005B39E3">
              <w:rPr>
                <w:rFonts w:ascii="Arial" w:eastAsia="Calibri" w:hAnsi="Arial" w:cs="Arial"/>
                <w:i w:val="0"/>
                <w:iCs w:val="0"/>
                <w:color w:val="000000"/>
                <w:sz w:val="20"/>
                <w:szCs w:val="20"/>
              </w:rPr>
              <w:t xml:space="preserve"> </w:t>
            </w:r>
          </w:p>
        </w:tc>
      </w:tr>
      <w:tr w:rsidR="007A7561" w:rsidRPr="00977F4B" w14:paraId="13C19395" w14:textId="77777777" w:rsidTr="00701719">
        <w:trPr>
          <w:trHeight w:val="1285"/>
        </w:trPr>
        <w:tc>
          <w:tcPr>
            <w:tcW w:w="516" w:type="pct"/>
          </w:tcPr>
          <w:p w14:paraId="44B692BF" w14:textId="77777777" w:rsidR="007A7561" w:rsidRPr="00977F4B" w:rsidRDefault="007A7561" w:rsidP="00701719">
            <w:pPr>
              <w:widowControl w:val="0"/>
              <w:spacing w:afterLines="60" w:after="144"/>
              <w:ind w:right="159"/>
              <w:rPr>
                <w:rFonts w:ascii="Arial" w:hAnsi="Arial" w:cs="Arial"/>
                <w:b/>
                <w:bCs/>
                <w:color w:val="000000"/>
                <w:sz w:val="20"/>
                <w:szCs w:val="20"/>
              </w:rPr>
            </w:pPr>
            <w:r w:rsidRPr="00977F4B">
              <w:rPr>
                <w:rFonts w:ascii="Arial" w:hAnsi="Arial" w:cs="Arial"/>
                <w:b/>
                <w:bCs/>
                <w:color w:val="000000"/>
                <w:sz w:val="20"/>
                <w:szCs w:val="20"/>
              </w:rPr>
              <w:t>2022</w:t>
            </w:r>
          </w:p>
        </w:tc>
        <w:tc>
          <w:tcPr>
            <w:tcW w:w="1037" w:type="pct"/>
          </w:tcPr>
          <w:p w14:paraId="2B289390" w14:textId="77777777" w:rsidR="007A7561" w:rsidRPr="00977F4B" w:rsidRDefault="007A7561" w:rsidP="00701719">
            <w:pPr>
              <w:pStyle w:val="Heading6"/>
              <w:keepNext w:val="0"/>
              <w:keepLines w:val="0"/>
              <w:widowControl w:val="0"/>
              <w:spacing w:before="0" w:afterLines="60" w:after="144"/>
              <w:ind w:right="159"/>
              <w:rPr>
                <w:rFonts w:ascii="Arial" w:eastAsia="Calibri" w:hAnsi="Arial" w:cs="Arial"/>
                <w:b/>
                <w:bCs/>
                <w:i w:val="0"/>
                <w:iCs w:val="0"/>
                <w:color w:val="000000"/>
                <w:sz w:val="20"/>
                <w:szCs w:val="20"/>
              </w:rPr>
            </w:pPr>
            <w:r w:rsidRPr="00977F4B">
              <w:rPr>
                <w:rFonts w:ascii="Arial" w:eastAsia="Calibri" w:hAnsi="Arial" w:cs="Arial"/>
                <w:b/>
                <w:bCs/>
                <w:i w:val="0"/>
                <w:iCs w:val="0"/>
                <w:color w:val="000000"/>
                <w:sz w:val="20"/>
                <w:szCs w:val="20"/>
              </w:rPr>
              <w:t>Quoted in article</w:t>
            </w:r>
          </w:p>
        </w:tc>
        <w:tc>
          <w:tcPr>
            <w:tcW w:w="3447" w:type="pct"/>
          </w:tcPr>
          <w:p w14:paraId="4EB1BD8C" w14:textId="77777777" w:rsidR="007A7561" w:rsidRPr="00977F4B" w:rsidRDefault="007A7561" w:rsidP="00701719">
            <w:pPr>
              <w:pStyle w:val="Heading6"/>
              <w:pageBreakBefore/>
              <w:widowControl w:val="0"/>
              <w:spacing w:before="0" w:afterLines="60" w:after="144"/>
              <w:ind w:right="159"/>
              <w:rPr>
                <w:rFonts w:ascii="Arial" w:eastAsia="Calibri" w:hAnsi="Arial" w:cs="Arial"/>
                <w:b/>
                <w:bCs/>
                <w:i w:val="0"/>
                <w:iCs w:val="0"/>
                <w:color w:val="000000"/>
                <w:sz w:val="20"/>
                <w:szCs w:val="20"/>
              </w:rPr>
            </w:pPr>
            <w:r w:rsidRPr="00977F4B">
              <w:rPr>
                <w:rFonts w:ascii="Arial" w:eastAsia="Calibri" w:hAnsi="Arial" w:cs="Arial"/>
                <w:b/>
                <w:bCs/>
                <w:i w:val="0"/>
                <w:iCs w:val="0"/>
                <w:color w:val="000000"/>
                <w:sz w:val="20"/>
                <w:szCs w:val="20"/>
              </w:rPr>
              <w:t xml:space="preserve">Lindsey Harper, Deseret News, “How will rising COVID-19 cases affect summer travel plans?” June 8, 2022 </w:t>
            </w:r>
            <w:hyperlink r:id="rId374" w:history="1">
              <w:r w:rsidRPr="00977F4B">
                <w:rPr>
                  <w:rStyle w:val="Hyperlink"/>
                  <w:rFonts w:ascii="Arial" w:eastAsia="Calibri" w:hAnsi="Arial" w:cs="Arial"/>
                  <w:b/>
                  <w:bCs/>
                  <w:i w:val="0"/>
                  <w:iCs w:val="0"/>
                  <w:sz w:val="20"/>
                  <w:szCs w:val="20"/>
                </w:rPr>
                <w:t>https://www.deseret.com/coronavirus/2022/6/8/23156744/covid-19-cases-omicron-variants-affecting-summer-travel-plans</w:t>
              </w:r>
            </w:hyperlink>
            <w:r w:rsidRPr="00977F4B">
              <w:rPr>
                <w:rFonts w:ascii="Arial" w:eastAsia="Calibri" w:hAnsi="Arial" w:cs="Arial"/>
                <w:b/>
                <w:bCs/>
                <w:i w:val="0"/>
                <w:iCs w:val="0"/>
                <w:color w:val="000000"/>
                <w:sz w:val="20"/>
                <w:szCs w:val="20"/>
              </w:rPr>
              <w:t xml:space="preserve"> </w:t>
            </w:r>
          </w:p>
        </w:tc>
      </w:tr>
      <w:tr w:rsidR="007A7561" w:rsidRPr="006A29D2" w14:paraId="02349A96" w14:textId="77777777" w:rsidTr="00A11C73">
        <w:trPr>
          <w:trHeight w:val="1053"/>
        </w:trPr>
        <w:tc>
          <w:tcPr>
            <w:tcW w:w="516" w:type="pct"/>
          </w:tcPr>
          <w:p w14:paraId="044767F1" w14:textId="77777777" w:rsidR="007A7561" w:rsidRPr="005B39E3" w:rsidRDefault="007A7561" w:rsidP="00701719">
            <w:pPr>
              <w:widowControl w:val="0"/>
              <w:spacing w:afterLines="60" w:after="144"/>
              <w:ind w:right="159"/>
              <w:rPr>
                <w:rFonts w:ascii="Arial" w:hAnsi="Arial" w:cs="Arial"/>
                <w:color w:val="000000"/>
                <w:sz w:val="20"/>
                <w:szCs w:val="20"/>
              </w:rPr>
            </w:pPr>
            <w:r w:rsidRPr="005B39E3">
              <w:rPr>
                <w:rFonts w:ascii="Arial" w:hAnsi="Arial" w:cs="Arial"/>
                <w:color w:val="000000"/>
                <w:sz w:val="20"/>
                <w:szCs w:val="20"/>
              </w:rPr>
              <w:t>2022</w:t>
            </w:r>
          </w:p>
        </w:tc>
        <w:tc>
          <w:tcPr>
            <w:tcW w:w="1037" w:type="pct"/>
          </w:tcPr>
          <w:p w14:paraId="426B2D7E" w14:textId="77777777" w:rsidR="007A7561" w:rsidRPr="005B39E3" w:rsidRDefault="007A7561" w:rsidP="00701719">
            <w:pPr>
              <w:pStyle w:val="Heading6"/>
              <w:keepNext w:val="0"/>
              <w:keepLines w:val="0"/>
              <w:widowControl w:val="0"/>
              <w:spacing w:before="0" w:afterLines="60" w:after="144"/>
              <w:ind w:right="159"/>
              <w:rPr>
                <w:rFonts w:ascii="Arial" w:eastAsia="Calibri" w:hAnsi="Arial" w:cs="Arial"/>
                <w:i w:val="0"/>
                <w:iCs w:val="0"/>
                <w:color w:val="000000"/>
                <w:sz w:val="20"/>
                <w:szCs w:val="20"/>
              </w:rPr>
            </w:pPr>
            <w:r w:rsidRPr="005B39E3">
              <w:rPr>
                <w:rFonts w:ascii="Arial" w:eastAsia="Calibri" w:hAnsi="Arial" w:cs="Arial"/>
                <w:i w:val="0"/>
                <w:iCs w:val="0"/>
                <w:color w:val="000000"/>
                <w:sz w:val="20"/>
                <w:szCs w:val="20"/>
              </w:rPr>
              <w:t>Quoted in article</w:t>
            </w:r>
          </w:p>
        </w:tc>
        <w:tc>
          <w:tcPr>
            <w:tcW w:w="3447" w:type="pct"/>
          </w:tcPr>
          <w:p w14:paraId="24BD034E" w14:textId="77777777" w:rsidR="007A7561" w:rsidRPr="005B39E3" w:rsidRDefault="007A7561" w:rsidP="00701719">
            <w:pPr>
              <w:pStyle w:val="Heading6"/>
              <w:pageBreakBefore/>
              <w:widowControl w:val="0"/>
              <w:spacing w:before="0" w:afterLines="60" w:after="144"/>
              <w:ind w:right="159"/>
              <w:rPr>
                <w:rFonts w:ascii="Arial" w:eastAsia="Calibri" w:hAnsi="Arial" w:cs="Arial"/>
                <w:i w:val="0"/>
                <w:iCs w:val="0"/>
                <w:color w:val="000000"/>
                <w:sz w:val="20"/>
                <w:szCs w:val="20"/>
              </w:rPr>
            </w:pPr>
            <w:r w:rsidRPr="005B39E3">
              <w:rPr>
                <w:rFonts w:ascii="Arial" w:eastAsia="Calibri" w:hAnsi="Arial" w:cs="Arial"/>
                <w:i w:val="0"/>
                <w:iCs w:val="0"/>
                <w:color w:val="000000"/>
                <w:sz w:val="20"/>
                <w:szCs w:val="20"/>
              </w:rPr>
              <w:t xml:space="preserve">Erin Petenko, VT Digger, “Covid cases are waning. What does that mean for high-risk Vermonters?” June 14, 2022 </w:t>
            </w:r>
            <w:hyperlink r:id="rId375" w:history="1">
              <w:r w:rsidRPr="005B39E3">
                <w:rPr>
                  <w:rStyle w:val="Hyperlink"/>
                  <w:rFonts w:ascii="Arial" w:eastAsia="Calibri" w:hAnsi="Arial" w:cs="Arial"/>
                  <w:i w:val="0"/>
                  <w:iCs w:val="0"/>
                  <w:sz w:val="20"/>
                  <w:szCs w:val="20"/>
                </w:rPr>
                <w:t>https://vtdigger.org/2022/06/14/covid-cases-are-waning-what-does-that-mean-for-high-risk-vermonters/</w:t>
              </w:r>
            </w:hyperlink>
            <w:r w:rsidRPr="005B39E3">
              <w:rPr>
                <w:rFonts w:ascii="Arial" w:eastAsia="Calibri" w:hAnsi="Arial" w:cs="Arial"/>
                <w:i w:val="0"/>
                <w:iCs w:val="0"/>
                <w:color w:val="000000"/>
                <w:sz w:val="20"/>
                <w:szCs w:val="20"/>
              </w:rPr>
              <w:t xml:space="preserve"> </w:t>
            </w:r>
          </w:p>
        </w:tc>
      </w:tr>
      <w:tr w:rsidR="007A7561" w:rsidRPr="006A29D2" w14:paraId="4A6D6F43" w14:textId="77777777" w:rsidTr="00701719">
        <w:trPr>
          <w:trHeight w:val="1285"/>
        </w:trPr>
        <w:tc>
          <w:tcPr>
            <w:tcW w:w="516" w:type="pct"/>
          </w:tcPr>
          <w:p w14:paraId="371B1867" w14:textId="77777777" w:rsidR="007A7561" w:rsidRPr="005B39E3" w:rsidRDefault="007A7561" w:rsidP="00701719">
            <w:pPr>
              <w:widowControl w:val="0"/>
              <w:spacing w:afterLines="60" w:after="144"/>
              <w:ind w:right="159"/>
              <w:rPr>
                <w:rFonts w:ascii="Arial" w:hAnsi="Arial" w:cs="Arial"/>
                <w:color w:val="000000"/>
                <w:sz w:val="20"/>
                <w:szCs w:val="20"/>
              </w:rPr>
            </w:pPr>
            <w:r w:rsidRPr="005B39E3">
              <w:rPr>
                <w:rFonts w:ascii="Arial" w:hAnsi="Arial" w:cs="Arial"/>
                <w:color w:val="000000"/>
                <w:sz w:val="20"/>
                <w:szCs w:val="20"/>
              </w:rPr>
              <w:t>2022</w:t>
            </w:r>
          </w:p>
        </w:tc>
        <w:tc>
          <w:tcPr>
            <w:tcW w:w="1037" w:type="pct"/>
          </w:tcPr>
          <w:p w14:paraId="2583EBD5" w14:textId="77777777" w:rsidR="007A7561" w:rsidRPr="005B39E3" w:rsidRDefault="007A7561" w:rsidP="00701719">
            <w:pPr>
              <w:pStyle w:val="Heading6"/>
              <w:keepNext w:val="0"/>
              <w:keepLines w:val="0"/>
              <w:widowControl w:val="0"/>
              <w:spacing w:before="0" w:afterLines="60" w:after="144"/>
              <w:ind w:right="159"/>
              <w:rPr>
                <w:rFonts w:ascii="Arial" w:eastAsia="Calibri" w:hAnsi="Arial" w:cs="Arial"/>
                <w:i w:val="0"/>
                <w:iCs w:val="0"/>
                <w:color w:val="000000"/>
                <w:sz w:val="20"/>
                <w:szCs w:val="20"/>
              </w:rPr>
            </w:pPr>
            <w:r w:rsidRPr="005B39E3">
              <w:rPr>
                <w:rFonts w:ascii="Arial" w:eastAsia="Calibri" w:hAnsi="Arial" w:cs="Arial"/>
                <w:i w:val="0"/>
                <w:iCs w:val="0"/>
                <w:color w:val="000000"/>
                <w:sz w:val="20"/>
                <w:szCs w:val="20"/>
              </w:rPr>
              <w:t>Quoted in television story</w:t>
            </w:r>
          </w:p>
        </w:tc>
        <w:tc>
          <w:tcPr>
            <w:tcW w:w="3447" w:type="pct"/>
          </w:tcPr>
          <w:p w14:paraId="50FB0EA3" w14:textId="77777777" w:rsidR="007A7561" w:rsidRPr="005B39E3" w:rsidRDefault="007A7561" w:rsidP="00701719">
            <w:pPr>
              <w:pStyle w:val="Heading6"/>
              <w:pageBreakBefore/>
              <w:widowControl w:val="0"/>
              <w:spacing w:before="0" w:afterLines="60" w:after="144"/>
              <w:ind w:right="159"/>
              <w:rPr>
                <w:rFonts w:ascii="Arial" w:eastAsia="Calibri" w:hAnsi="Arial" w:cs="Arial"/>
                <w:i w:val="0"/>
                <w:iCs w:val="0"/>
                <w:color w:val="000000"/>
                <w:sz w:val="20"/>
                <w:szCs w:val="20"/>
              </w:rPr>
            </w:pPr>
            <w:r w:rsidRPr="005B39E3">
              <w:rPr>
                <w:rFonts w:ascii="Arial" w:eastAsia="Calibri" w:hAnsi="Arial" w:cs="Arial"/>
                <w:i w:val="0"/>
                <w:iCs w:val="0"/>
                <w:color w:val="000000"/>
                <w:sz w:val="20"/>
                <w:szCs w:val="20"/>
              </w:rPr>
              <w:t xml:space="preserve">Kevin </w:t>
            </w:r>
            <w:proofErr w:type="spellStart"/>
            <w:r w:rsidRPr="005B39E3">
              <w:rPr>
                <w:rFonts w:ascii="Arial" w:eastAsia="Calibri" w:hAnsi="Arial" w:cs="Arial"/>
                <w:i w:val="0"/>
                <w:iCs w:val="0"/>
                <w:color w:val="000000"/>
                <w:sz w:val="20"/>
                <w:szCs w:val="20"/>
              </w:rPr>
              <w:t>Gaiss</w:t>
            </w:r>
            <w:proofErr w:type="spellEnd"/>
            <w:r w:rsidRPr="005B39E3">
              <w:rPr>
                <w:rFonts w:ascii="Arial" w:eastAsia="Calibri" w:hAnsi="Arial" w:cs="Arial"/>
                <w:i w:val="0"/>
                <w:iCs w:val="0"/>
                <w:color w:val="000000"/>
                <w:sz w:val="20"/>
                <w:szCs w:val="20"/>
              </w:rPr>
              <w:t xml:space="preserve">, WCAX CBS news affiliate, “Vermonters weigh pandemic future; Middlebury College will require fall vaccinations,” July 13, 2022 </w:t>
            </w:r>
            <w:hyperlink r:id="rId376" w:history="1">
              <w:r w:rsidRPr="005B39E3">
                <w:rPr>
                  <w:rStyle w:val="Hyperlink"/>
                  <w:rFonts w:ascii="Arial" w:eastAsia="Calibri" w:hAnsi="Arial" w:cs="Arial"/>
                  <w:i w:val="0"/>
                  <w:iCs w:val="0"/>
                  <w:sz w:val="20"/>
                  <w:szCs w:val="20"/>
                </w:rPr>
                <w:t>https://www.wcax.com/2022/07/13/vermonters-weigh-pandemic-future-middlebury-college-will-require-fall-vaccinations/</w:t>
              </w:r>
            </w:hyperlink>
            <w:r w:rsidRPr="005B39E3">
              <w:rPr>
                <w:rFonts w:ascii="Arial" w:eastAsia="Calibri" w:hAnsi="Arial" w:cs="Arial"/>
                <w:i w:val="0"/>
                <w:iCs w:val="0"/>
                <w:color w:val="000000"/>
                <w:sz w:val="20"/>
                <w:szCs w:val="20"/>
              </w:rPr>
              <w:t xml:space="preserve"> </w:t>
            </w:r>
          </w:p>
        </w:tc>
      </w:tr>
      <w:tr w:rsidR="007A7561" w:rsidRPr="006A29D2" w14:paraId="277A57CC" w14:textId="77777777" w:rsidTr="00701719">
        <w:trPr>
          <w:trHeight w:val="1285"/>
        </w:trPr>
        <w:tc>
          <w:tcPr>
            <w:tcW w:w="516" w:type="pct"/>
          </w:tcPr>
          <w:p w14:paraId="63523454" w14:textId="77777777" w:rsidR="007A7561" w:rsidRPr="005B39E3" w:rsidRDefault="007A7561" w:rsidP="00701719">
            <w:pPr>
              <w:widowControl w:val="0"/>
              <w:spacing w:afterLines="60" w:after="144"/>
              <w:ind w:right="159"/>
              <w:rPr>
                <w:rFonts w:ascii="Arial" w:hAnsi="Arial" w:cs="Arial"/>
                <w:color w:val="000000"/>
                <w:sz w:val="20"/>
                <w:szCs w:val="20"/>
              </w:rPr>
            </w:pPr>
            <w:r w:rsidRPr="005B39E3">
              <w:rPr>
                <w:rFonts w:ascii="Arial" w:hAnsi="Arial" w:cs="Arial"/>
                <w:color w:val="000000"/>
                <w:sz w:val="20"/>
                <w:szCs w:val="20"/>
              </w:rPr>
              <w:lastRenderedPageBreak/>
              <w:t>2022</w:t>
            </w:r>
          </w:p>
        </w:tc>
        <w:tc>
          <w:tcPr>
            <w:tcW w:w="1037" w:type="pct"/>
          </w:tcPr>
          <w:p w14:paraId="63AE764C" w14:textId="77777777" w:rsidR="007A7561" w:rsidRPr="005B39E3" w:rsidRDefault="007A7561" w:rsidP="00701719">
            <w:pPr>
              <w:pStyle w:val="Heading6"/>
              <w:keepNext w:val="0"/>
              <w:keepLines w:val="0"/>
              <w:widowControl w:val="0"/>
              <w:spacing w:before="0" w:afterLines="60" w:after="144"/>
              <w:ind w:right="159"/>
              <w:rPr>
                <w:rFonts w:ascii="Arial" w:eastAsia="Calibri" w:hAnsi="Arial" w:cs="Arial"/>
                <w:i w:val="0"/>
                <w:iCs w:val="0"/>
                <w:color w:val="000000"/>
                <w:sz w:val="20"/>
                <w:szCs w:val="20"/>
              </w:rPr>
            </w:pPr>
            <w:r w:rsidRPr="005B39E3">
              <w:rPr>
                <w:rFonts w:ascii="Arial" w:eastAsia="Calibri" w:hAnsi="Arial" w:cs="Arial"/>
                <w:i w:val="0"/>
                <w:iCs w:val="0"/>
                <w:color w:val="000000"/>
                <w:sz w:val="20"/>
                <w:szCs w:val="20"/>
              </w:rPr>
              <w:t>Quoted in television story</w:t>
            </w:r>
          </w:p>
        </w:tc>
        <w:tc>
          <w:tcPr>
            <w:tcW w:w="3447" w:type="pct"/>
          </w:tcPr>
          <w:p w14:paraId="36FD1E26" w14:textId="77777777" w:rsidR="007A7561" w:rsidRPr="005B39E3" w:rsidRDefault="007A7561" w:rsidP="00701719">
            <w:pPr>
              <w:pStyle w:val="Heading6"/>
              <w:pageBreakBefore/>
              <w:widowControl w:val="0"/>
              <w:spacing w:before="0" w:afterLines="60" w:after="144"/>
              <w:ind w:right="159"/>
              <w:rPr>
                <w:rFonts w:ascii="Arial" w:eastAsia="Calibri" w:hAnsi="Arial" w:cs="Arial"/>
                <w:i w:val="0"/>
                <w:iCs w:val="0"/>
                <w:color w:val="000000"/>
                <w:sz w:val="20"/>
                <w:szCs w:val="20"/>
              </w:rPr>
            </w:pPr>
            <w:r w:rsidRPr="005B39E3">
              <w:rPr>
                <w:rFonts w:ascii="Arial" w:eastAsia="Calibri" w:hAnsi="Arial" w:cs="Arial"/>
                <w:i w:val="0"/>
                <w:iCs w:val="0"/>
                <w:color w:val="000000"/>
                <w:sz w:val="20"/>
                <w:szCs w:val="20"/>
              </w:rPr>
              <w:t xml:space="preserve">Darren Perron, WCAX CBS news affiliate, “Vermont health officials brace for arrival of monkeypox,” July 23, 2022 </w:t>
            </w:r>
            <w:hyperlink r:id="rId377" w:history="1">
              <w:r w:rsidRPr="005B39E3">
                <w:rPr>
                  <w:rStyle w:val="Hyperlink"/>
                  <w:rFonts w:ascii="Arial" w:eastAsia="Calibri" w:hAnsi="Arial" w:cs="Arial"/>
                  <w:i w:val="0"/>
                  <w:iCs w:val="0"/>
                  <w:sz w:val="20"/>
                  <w:szCs w:val="20"/>
                </w:rPr>
                <w:t>https://www.wcax.com/2022/07/22/vermont-health-officials-brace-arrival-monkeypox/</w:t>
              </w:r>
            </w:hyperlink>
            <w:r w:rsidRPr="005B39E3">
              <w:rPr>
                <w:rFonts w:ascii="Arial" w:eastAsia="Calibri" w:hAnsi="Arial" w:cs="Arial"/>
                <w:i w:val="0"/>
                <w:iCs w:val="0"/>
                <w:color w:val="000000"/>
                <w:sz w:val="20"/>
                <w:szCs w:val="20"/>
              </w:rPr>
              <w:t xml:space="preserve"> </w:t>
            </w:r>
          </w:p>
        </w:tc>
      </w:tr>
      <w:tr w:rsidR="007A7561" w:rsidRPr="006A29D2" w14:paraId="2F623B1A" w14:textId="77777777" w:rsidTr="00A11C73">
        <w:trPr>
          <w:trHeight w:val="1026"/>
        </w:trPr>
        <w:tc>
          <w:tcPr>
            <w:tcW w:w="516" w:type="pct"/>
          </w:tcPr>
          <w:p w14:paraId="1B86E53C" w14:textId="77777777" w:rsidR="007A7561" w:rsidRPr="005B39E3" w:rsidRDefault="007A7561" w:rsidP="00701719">
            <w:pPr>
              <w:widowControl w:val="0"/>
              <w:spacing w:afterLines="60" w:after="144"/>
              <w:ind w:right="159"/>
              <w:rPr>
                <w:rFonts w:ascii="Arial" w:hAnsi="Arial" w:cs="Arial"/>
                <w:color w:val="000000"/>
                <w:sz w:val="20"/>
                <w:szCs w:val="20"/>
              </w:rPr>
            </w:pPr>
            <w:r w:rsidRPr="005B39E3">
              <w:rPr>
                <w:rFonts w:ascii="Arial" w:hAnsi="Arial" w:cs="Arial"/>
                <w:color w:val="000000"/>
                <w:sz w:val="20"/>
                <w:szCs w:val="20"/>
              </w:rPr>
              <w:t>2022</w:t>
            </w:r>
          </w:p>
        </w:tc>
        <w:tc>
          <w:tcPr>
            <w:tcW w:w="1037" w:type="pct"/>
          </w:tcPr>
          <w:p w14:paraId="2114E426" w14:textId="77777777" w:rsidR="007A7561" w:rsidRPr="005B39E3" w:rsidRDefault="007A7561" w:rsidP="00701719">
            <w:pPr>
              <w:pStyle w:val="Heading6"/>
              <w:keepNext w:val="0"/>
              <w:keepLines w:val="0"/>
              <w:widowControl w:val="0"/>
              <w:spacing w:before="0" w:afterLines="60" w:after="144"/>
              <w:ind w:right="159"/>
              <w:rPr>
                <w:rFonts w:ascii="Arial" w:eastAsia="Calibri" w:hAnsi="Arial" w:cs="Arial"/>
                <w:i w:val="0"/>
                <w:iCs w:val="0"/>
                <w:color w:val="000000"/>
                <w:sz w:val="20"/>
                <w:szCs w:val="20"/>
              </w:rPr>
            </w:pPr>
            <w:r w:rsidRPr="005B39E3">
              <w:rPr>
                <w:rFonts w:ascii="Arial" w:eastAsia="Calibri" w:hAnsi="Arial" w:cs="Arial"/>
                <w:i w:val="0"/>
                <w:iCs w:val="0"/>
                <w:color w:val="000000"/>
                <w:sz w:val="20"/>
                <w:szCs w:val="20"/>
              </w:rPr>
              <w:t>Quoted in television story</w:t>
            </w:r>
          </w:p>
        </w:tc>
        <w:tc>
          <w:tcPr>
            <w:tcW w:w="3447" w:type="pct"/>
          </w:tcPr>
          <w:p w14:paraId="398145DE" w14:textId="77777777" w:rsidR="007A7561" w:rsidRPr="005B39E3" w:rsidRDefault="007A7561" w:rsidP="00701719">
            <w:pPr>
              <w:pStyle w:val="Heading6"/>
              <w:pageBreakBefore/>
              <w:widowControl w:val="0"/>
              <w:spacing w:before="0" w:afterLines="60" w:after="144"/>
              <w:ind w:right="159"/>
              <w:rPr>
                <w:rFonts w:ascii="Arial" w:eastAsia="Calibri" w:hAnsi="Arial" w:cs="Arial"/>
                <w:i w:val="0"/>
                <w:iCs w:val="0"/>
                <w:color w:val="000000"/>
                <w:sz w:val="20"/>
                <w:szCs w:val="20"/>
              </w:rPr>
            </w:pPr>
            <w:r w:rsidRPr="005B39E3">
              <w:rPr>
                <w:rFonts w:ascii="Arial" w:eastAsia="Calibri" w:hAnsi="Arial" w:cs="Arial"/>
                <w:i w:val="0"/>
                <w:iCs w:val="0"/>
                <w:color w:val="000000"/>
                <w:sz w:val="20"/>
                <w:szCs w:val="20"/>
              </w:rPr>
              <w:t xml:space="preserve">Darren Perron, WCAX CBS news affiliate, “You can quote me” story on monkeypox, July 24, 2022 </w:t>
            </w:r>
            <w:hyperlink r:id="rId378" w:history="1">
              <w:r w:rsidRPr="005B39E3">
                <w:rPr>
                  <w:rStyle w:val="Hyperlink"/>
                  <w:rFonts w:ascii="Arial" w:eastAsia="Calibri" w:hAnsi="Arial" w:cs="Arial"/>
                  <w:i w:val="0"/>
                  <w:iCs w:val="0"/>
                  <w:sz w:val="20"/>
                  <w:szCs w:val="20"/>
                </w:rPr>
                <w:t>https://www.wcax.com/2022/07/24/ycqm-july-24-2022/</w:t>
              </w:r>
            </w:hyperlink>
            <w:r w:rsidRPr="005B39E3">
              <w:rPr>
                <w:rFonts w:ascii="Arial" w:eastAsia="Calibri" w:hAnsi="Arial" w:cs="Arial"/>
                <w:i w:val="0"/>
                <w:iCs w:val="0"/>
                <w:color w:val="000000"/>
                <w:sz w:val="20"/>
                <w:szCs w:val="20"/>
              </w:rPr>
              <w:t xml:space="preserve"> </w:t>
            </w:r>
          </w:p>
        </w:tc>
      </w:tr>
      <w:tr w:rsidR="007A7561" w:rsidRPr="006A29D2" w14:paraId="3A1AC4F2" w14:textId="77777777" w:rsidTr="00A11C73">
        <w:trPr>
          <w:trHeight w:val="1080"/>
        </w:trPr>
        <w:tc>
          <w:tcPr>
            <w:tcW w:w="516" w:type="pct"/>
          </w:tcPr>
          <w:p w14:paraId="66822C09" w14:textId="77777777" w:rsidR="007A7561" w:rsidRPr="005B39E3" w:rsidRDefault="007A7561" w:rsidP="00701719">
            <w:pPr>
              <w:widowControl w:val="0"/>
              <w:spacing w:afterLines="60" w:after="144"/>
              <w:ind w:right="159"/>
              <w:rPr>
                <w:rFonts w:ascii="Arial" w:hAnsi="Arial" w:cs="Arial"/>
                <w:color w:val="000000"/>
                <w:sz w:val="20"/>
                <w:szCs w:val="20"/>
              </w:rPr>
            </w:pPr>
            <w:r w:rsidRPr="005B39E3">
              <w:rPr>
                <w:rFonts w:ascii="Arial" w:hAnsi="Arial" w:cs="Arial"/>
                <w:color w:val="000000"/>
                <w:sz w:val="20"/>
                <w:szCs w:val="20"/>
              </w:rPr>
              <w:t>2022</w:t>
            </w:r>
          </w:p>
        </w:tc>
        <w:tc>
          <w:tcPr>
            <w:tcW w:w="1037" w:type="pct"/>
          </w:tcPr>
          <w:p w14:paraId="2AE03C13" w14:textId="77777777" w:rsidR="007A7561" w:rsidRPr="005B39E3" w:rsidRDefault="007A7561" w:rsidP="00701719">
            <w:pPr>
              <w:pStyle w:val="Heading6"/>
              <w:keepNext w:val="0"/>
              <w:keepLines w:val="0"/>
              <w:widowControl w:val="0"/>
              <w:spacing w:before="0" w:afterLines="60" w:after="144"/>
              <w:ind w:right="159"/>
              <w:rPr>
                <w:rFonts w:ascii="Arial" w:eastAsia="Calibri" w:hAnsi="Arial" w:cs="Arial"/>
                <w:i w:val="0"/>
                <w:iCs w:val="0"/>
                <w:color w:val="000000"/>
                <w:sz w:val="20"/>
                <w:szCs w:val="20"/>
              </w:rPr>
            </w:pPr>
            <w:r w:rsidRPr="005B39E3">
              <w:rPr>
                <w:rFonts w:ascii="Arial" w:eastAsia="Calibri" w:hAnsi="Arial" w:cs="Arial"/>
                <w:i w:val="0"/>
                <w:iCs w:val="0"/>
                <w:color w:val="000000"/>
                <w:sz w:val="20"/>
                <w:szCs w:val="20"/>
              </w:rPr>
              <w:t>Quoted in article</w:t>
            </w:r>
          </w:p>
        </w:tc>
        <w:tc>
          <w:tcPr>
            <w:tcW w:w="3447" w:type="pct"/>
          </w:tcPr>
          <w:p w14:paraId="776D6078" w14:textId="77777777" w:rsidR="007A7561" w:rsidRPr="005B39E3" w:rsidRDefault="007A7561" w:rsidP="00701719">
            <w:pPr>
              <w:pStyle w:val="Heading6"/>
              <w:pageBreakBefore/>
              <w:widowControl w:val="0"/>
              <w:spacing w:before="0" w:afterLines="60" w:after="144"/>
              <w:ind w:right="159"/>
              <w:rPr>
                <w:rFonts w:ascii="Arial" w:eastAsia="Calibri" w:hAnsi="Arial" w:cs="Arial"/>
                <w:i w:val="0"/>
                <w:iCs w:val="0"/>
                <w:color w:val="000000"/>
                <w:sz w:val="20"/>
                <w:szCs w:val="20"/>
              </w:rPr>
            </w:pPr>
            <w:r w:rsidRPr="005B39E3">
              <w:rPr>
                <w:rFonts w:ascii="Arial" w:eastAsia="Calibri" w:hAnsi="Arial" w:cs="Arial"/>
                <w:i w:val="0"/>
                <w:iCs w:val="0"/>
                <w:color w:val="000000"/>
                <w:sz w:val="20"/>
                <w:szCs w:val="20"/>
              </w:rPr>
              <w:t xml:space="preserve">Liora Engel-Smith, VT Digger, “What Vermonters need to know about monkeypox,” August 4, 2022 </w:t>
            </w:r>
            <w:hyperlink r:id="rId379" w:history="1">
              <w:r w:rsidRPr="005B39E3">
                <w:rPr>
                  <w:rStyle w:val="Hyperlink"/>
                  <w:rFonts w:ascii="Arial" w:eastAsia="Calibri" w:hAnsi="Arial" w:cs="Arial"/>
                  <w:i w:val="0"/>
                  <w:iCs w:val="0"/>
                  <w:sz w:val="20"/>
                  <w:szCs w:val="20"/>
                </w:rPr>
                <w:t>https://vtdigger.org/2022/08/04/what-vermonters-need-to-know-about-monkeypox/</w:t>
              </w:r>
            </w:hyperlink>
            <w:r w:rsidRPr="005B39E3">
              <w:rPr>
                <w:rFonts w:ascii="Arial" w:eastAsia="Calibri" w:hAnsi="Arial" w:cs="Arial"/>
                <w:i w:val="0"/>
                <w:iCs w:val="0"/>
                <w:color w:val="000000"/>
                <w:sz w:val="20"/>
                <w:szCs w:val="20"/>
              </w:rPr>
              <w:t xml:space="preserve"> </w:t>
            </w:r>
          </w:p>
        </w:tc>
      </w:tr>
      <w:tr w:rsidR="007A7561" w:rsidRPr="006A29D2" w14:paraId="78903CB3" w14:textId="77777777" w:rsidTr="00701719">
        <w:trPr>
          <w:trHeight w:val="1285"/>
        </w:trPr>
        <w:tc>
          <w:tcPr>
            <w:tcW w:w="516" w:type="pct"/>
          </w:tcPr>
          <w:p w14:paraId="30023A3A" w14:textId="77777777" w:rsidR="007A7561" w:rsidRPr="005B39E3" w:rsidRDefault="007A7561" w:rsidP="00701719">
            <w:pPr>
              <w:widowControl w:val="0"/>
              <w:spacing w:afterLines="60" w:after="144"/>
              <w:ind w:right="159"/>
              <w:rPr>
                <w:rFonts w:ascii="Arial" w:hAnsi="Arial" w:cs="Arial"/>
                <w:color w:val="000000"/>
                <w:sz w:val="20"/>
                <w:szCs w:val="20"/>
              </w:rPr>
            </w:pPr>
            <w:r w:rsidRPr="005B39E3">
              <w:rPr>
                <w:rFonts w:ascii="Arial" w:hAnsi="Arial" w:cs="Arial"/>
                <w:color w:val="000000"/>
                <w:sz w:val="20"/>
                <w:szCs w:val="20"/>
              </w:rPr>
              <w:t>2022</w:t>
            </w:r>
          </w:p>
        </w:tc>
        <w:tc>
          <w:tcPr>
            <w:tcW w:w="1037" w:type="pct"/>
          </w:tcPr>
          <w:p w14:paraId="60809364" w14:textId="77777777" w:rsidR="007A7561" w:rsidRPr="005B39E3" w:rsidRDefault="007A7561" w:rsidP="00701719">
            <w:pPr>
              <w:pStyle w:val="Heading6"/>
              <w:keepNext w:val="0"/>
              <w:keepLines w:val="0"/>
              <w:widowControl w:val="0"/>
              <w:spacing w:before="0" w:afterLines="60" w:after="144"/>
              <w:ind w:right="159"/>
              <w:rPr>
                <w:rFonts w:ascii="Arial" w:eastAsia="Calibri" w:hAnsi="Arial" w:cs="Arial"/>
                <w:i w:val="0"/>
                <w:iCs w:val="0"/>
                <w:color w:val="000000"/>
                <w:sz w:val="20"/>
                <w:szCs w:val="20"/>
              </w:rPr>
            </w:pPr>
            <w:r w:rsidRPr="005B39E3">
              <w:rPr>
                <w:rFonts w:ascii="Arial" w:eastAsia="Calibri" w:hAnsi="Arial" w:cs="Arial"/>
                <w:i w:val="0"/>
                <w:iCs w:val="0"/>
                <w:color w:val="000000"/>
                <w:sz w:val="20"/>
                <w:szCs w:val="20"/>
              </w:rPr>
              <w:t>Quoted in article</w:t>
            </w:r>
          </w:p>
        </w:tc>
        <w:tc>
          <w:tcPr>
            <w:tcW w:w="3447" w:type="pct"/>
          </w:tcPr>
          <w:p w14:paraId="3FA358BE" w14:textId="77777777" w:rsidR="007A7561" w:rsidRPr="005B39E3" w:rsidRDefault="007A7561" w:rsidP="00701719">
            <w:pPr>
              <w:pStyle w:val="Heading6"/>
              <w:pageBreakBefore/>
              <w:widowControl w:val="0"/>
              <w:spacing w:before="0" w:afterLines="60" w:after="144"/>
              <w:ind w:right="159"/>
              <w:rPr>
                <w:rFonts w:ascii="Arial" w:eastAsia="Calibri" w:hAnsi="Arial" w:cs="Arial"/>
                <w:i w:val="0"/>
                <w:iCs w:val="0"/>
                <w:color w:val="000000"/>
                <w:sz w:val="20"/>
                <w:szCs w:val="20"/>
              </w:rPr>
            </w:pPr>
            <w:r w:rsidRPr="005B39E3">
              <w:rPr>
                <w:rFonts w:ascii="Arial" w:eastAsia="Calibri" w:hAnsi="Arial" w:cs="Arial"/>
                <w:i w:val="0"/>
                <w:iCs w:val="0"/>
                <w:color w:val="000000"/>
                <w:sz w:val="20"/>
                <w:szCs w:val="20"/>
              </w:rPr>
              <w:t xml:space="preserve">Vermont Business Magazine, “UVMHN experts list steps to protect against possible COVID surge,” August 8, 2022 </w:t>
            </w:r>
            <w:hyperlink r:id="rId380" w:history="1">
              <w:r w:rsidRPr="005B39E3">
                <w:rPr>
                  <w:rStyle w:val="Hyperlink"/>
                  <w:rFonts w:ascii="Arial" w:eastAsia="Calibri" w:hAnsi="Arial" w:cs="Arial"/>
                  <w:i w:val="0"/>
                  <w:iCs w:val="0"/>
                  <w:sz w:val="20"/>
                  <w:szCs w:val="20"/>
                </w:rPr>
                <w:t>https://vermontbiz.com/news/2022/august/09/uvmhn-experts-list-steps-protect-against-possible-covid-surge</w:t>
              </w:r>
            </w:hyperlink>
            <w:r w:rsidRPr="005B39E3">
              <w:rPr>
                <w:rFonts w:ascii="Arial" w:eastAsia="Calibri" w:hAnsi="Arial" w:cs="Arial"/>
                <w:i w:val="0"/>
                <w:iCs w:val="0"/>
                <w:color w:val="000000"/>
                <w:sz w:val="20"/>
                <w:szCs w:val="20"/>
              </w:rPr>
              <w:t xml:space="preserve"> </w:t>
            </w:r>
          </w:p>
        </w:tc>
      </w:tr>
      <w:tr w:rsidR="007A7561" w:rsidRPr="006A29D2" w14:paraId="27E7C147" w14:textId="77777777" w:rsidTr="00701719">
        <w:trPr>
          <w:trHeight w:val="1285"/>
        </w:trPr>
        <w:tc>
          <w:tcPr>
            <w:tcW w:w="516" w:type="pct"/>
          </w:tcPr>
          <w:p w14:paraId="50758A66" w14:textId="77777777" w:rsidR="007A7561" w:rsidRPr="005B39E3" w:rsidRDefault="007A7561" w:rsidP="00701719">
            <w:pPr>
              <w:widowControl w:val="0"/>
              <w:spacing w:afterLines="60" w:after="144"/>
              <w:ind w:right="159"/>
              <w:rPr>
                <w:rFonts w:ascii="Arial" w:hAnsi="Arial" w:cs="Arial"/>
                <w:color w:val="000000"/>
                <w:sz w:val="20"/>
                <w:szCs w:val="20"/>
              </w:rPr>
            </w:pPr>
            <w:r w:rsidRPr="005B39E3">
              <w:rPr>
                <w:rFonts w:ascii="Arial" w:hAnsi="Arial" w:cs="Arial"/>
                <w:color w:val="000000"/>
                <w:sz w:val="20"/>
                <w:szCs w:val="20"/>
              </w:rPr>
              <w:t>2022</w:t>
            </w:r>
          </w:p>
        </w:tc>
        <w:tc>
          <w:tcPr>
            <w:tcW w:w="1037" w:type="pct"/>
          </w:tcPr>
          <w:p w14:paraId="484B5022" w14:textId="77777777" w:rsidR="007A7561" w:rsidRPr="005B39E3" w:rsidRDefault="007A7561" w:rsidP="00701719">
            <w:pPr>
              <w:pStyle w:val="Heading6"/>
              <w:keepNext w:val="0"/>
              <w:keepLines w:val="0"/>
              <w:widowControl w:val="0"/>
              <w:spacing w:before="0" w:afterLines="60" w:after="144"/>
              <w:ind w:right="159"/>
              <w:rPr>
                <w:rFonts w:ascii="Arial" w:eastAsia="Calibri" w:hAnsi="Arial" w:cs="Arial"/>
                <w:i w:val="0"/>
                <w:iCs w:val="0"/>
                <w:color w:val="000000"/>
                <w:sz w:val="20"/>
                <w:szCs w:val="20"/>
              </w:rPr>
            </w:pPr>
            <w:r w:rsidRPr="005B39E3">
              <w:rPr>
                <w:rFonts w:ascii="Arial" w:eastAsia="Calibri" w:hAnsi="Arial" w:cs="Arial"/>
                <w:i w:val="0"/>
                <w:iCs w:val="0"/>
                <w:color w:val="000000"/>
                <w:sz w:val="20"/>
                <w:szCs w:val="20"/>
              </w:rPr>
              <w:t>Quoted in television story</w:t>
            </w:r>
          </w:p>
        </w:tc>
        <w:tc>
          <w:tcPr>
            <w:tcW w:w="3447" w:type="pct"/>
          </w:tcPr>
          <w:p w14:paraId="0C4E0378" w14:textId="77777777" w:rsidR="007A7561" w:rsidRPr="005B39E3" w:rsidRDefault="007A7561" w:rsidP="00701719">
            <w:pPr>
              <w:pStyle w:val="Heading6"/>
              <w:pageBreakBefore/>
              <w:widowControl w:val="0"/>
              <w:spacing w:before="0" w:afterLines="60" w:after="144"/>
              <w:ind w:right="159"/>
              <w:rPr>
                <w:rFonts w:ascii="Arial" w:eastAsia="Calibri" w:hAnsi="Arial" w:cs="Arial"/>
                <w:i w:val="0"/>
                <w:iCs w:val="0"/>
                <w:color w:val="000000"/>
                <w:sz w:val="20"/>
                <w:szCs w:val="20"/>
              </w:rPr>
            </w:pPr>
            <w:r w:rsidRPr="005B39E3">
              <w:rPr>
                <w:rFonts w:ascii="Arial" w:eastAsia="Calibri" w:hAnsi="Arial" w:cs="Arial"/>
                <w:i w:val="0"/>
                <w:iCs w:val="0"/>
                <w:color w:val="000000"/>
                <w:sz w:val="20"/>
                <w:szCs w:val="20"/>
              </w:rPr>
              <w:t xml:space="preserve">Darren Perron, WCAX CBS news affiliate, “Health officials watch infections overseas to gauge flu season,” August 17, 2022 </w:t>
            </w:r>
            <w:hyperlink r:id="rId381" w:history="1">
              <w:r w:rsidRPr="005B39E3">
                <w:rPr>
                  <w:rStyle w:val="Hyperlink"/>
                  <w:rFonts w:ascii="Arial" w:eastAsia="Calibri" w:hAnsi="Arial" w:cs="Arial"/>
                  <w:i w:val="0"/>
                  <w:iCs w:val="0"/>
                  <w:sz w:val="20"/>
                  <w:szCs w:val="20"/>
                </w:rPr>
                <w:t>https://www.wcax.com/2022/08/17/health-officials-watch-infections-overseas-gauge-flu-season/</w:t>
              </w:r>
            </w:hyperlink>
            <w:r w:rsidRPr="005B39E3">
              <w:rPr>
                <w:rFonts w:ascii="Arial" w:eastAsia="Calibri" w:hAnsi="Arial" w:cs="Arial"/>
                <w:i w:val="0"/>
                <w:iCs w:val="0"/>
                <w:color w:val="000000"/>
                <w:sz w:val="20"/>
                <w:szCs w:val="20"/>
              </w:rPr>
              <w:t xml:space="preserve"> </w:t>
            </w:r>
          </w:p>
        </w:tc>
      </w:tr>
      <w:tr w:rsidR="007A7561" w:rsidRPr="006A29D2" w14:paraId="4848753E" w14:textId="77777777" w:rsidTr="00701719">
        <w:trPr>
          <w:trHeight w:val="1285"/>
        </w:trPr>
        <w:tc>
          <w:tcPr>
            <w:tcW w:w="516" w:type="pct"/>
          </w:tcPr>
          <w:p w14:paraId="00EE7A7E" w14:textId="77777777" w:rsidR="007A7561" w:rsidRPr="005B39E3" w:rsidRDefault="007A7561" w:rsidP="00701719">
            <w:pPr>
              <w:widowControl w:val="0"/>
              <w:spacing w:afterLines="60" w:after="144"/>
              <w:ind w:right="159"/>
              <w:rPr>
                <w:rFonts w:ascii="Arial" w:hAnsi="Arial" w:cs="Arial"/>
                <w:color w:val="000000"/>
                <w:sz w:val="20"/>
                <w:szCs w:val="20"/>
              </w:rPr>
            </w:pPr>
            <w:r w:rsidRPr="005B39E3">
              <w:rPr>
                <w:rFonts w:ascii="Arial" w:hAnsi="Arial" w:cs="Arial"/>
                <w:color w:val="000000"/>
                <w:sz w:val="20"/>
                <w:szCs w:val="20"/>
              </w:rPr>
              <w:t>2022</w:t>
            </w:r>
          </w:p>
        </w:tc>
        <w:tc>
          <w:tcPr>
            <w:tcW w:w="1037" w:type="pct"/>
          </w:tcPr>
          <w:p w14:paraId="57DDE201" w14:textId="77777777" w:rsidR="007A7561" w:rsidRPr="005B39E3" w:rsidRDefault="007A7561" w:rsidP="00701719">
            <w:pPr>
              <w:pStyle w:val="Heading6"/>
              <w:keepNext w:val="0"/>
              <w:keepLines w:val="0"/>
              <w:widowControl w:val="0"/>
              <w:spacing w:before="0" w:afterLines="60" w:after="144"/>
              <w:ind w:right="159"/>
              <w:rPr>
                <w:rFonts w:ascii="Arial" w:eastAsia="Calibri" w:hAnsi="Arial" w:cs="Arial"/>
                <w:i w:val="0"/>
                <w:iCs w:val="0"/>
                <w:color w:val="000000"/>
                <w:sz w:val="20"/>
                <w:szCs w:val="20"/>
              </w:rPr>
            </w:pPr>
            <w:r w:rsidRPr="005B39E3">
              <w:rPr>
                <w:rFonts w:ascii="Arial" w:eastAsia="Calibri" w:hAnsi="Arial" w:cs="Arial"/>
                <w:i w:val="0"/>
                <w:iCs w:val="0"/>
                <w:color w:val="000000"/>
                <w:sz w:val="20"/>
                <w:szCs w:val="20"/>
              </w:rPr>
              <w:t>Quoted in television story</w:t>
            </w:r>
          </w:p>
        </w:tc>
        <w:tc>
          <w:tcPr>
            <w:tcW w:w="3447" w:type="pct"/>
          </w:tcPr>
          <w:p w14:paraId="76341CF9" w14:textId="77777777" w:rsidR="007A7561" w:rsidRPr="005B39E3" w:rsidRDefault="007A7561" w:rsidP="00701719">
            <w:pPr>
              <w:pStyle w:val="Heading6"/>
              <w:pageBreakBefore/>
              <w:widowControl w:val="0"/>
              <w:spacing w:before="0" w:afterLines="60" w:after="144"/>
              <w:ind w:right="159"/>
              <w:rPr>
                <w:rFonts w:ascii="Arial" w:eastAsia="Calibri" w:hAnsi="Arial" w:cs="Arial"/>
                <w:i w:val="0"/>
                <w:iCs w:val="0"/>
                <w:color w:val="000000"/>
                <w:sz w:val="20"/>
                <w:szCs w:val="20"/>
              </w:rPr>
            </w:pPr>
            <w:r w:rsidRPr="005B39E3">
              <w:rPr>
                <w:rFonts w:ascii="Arial" w:eastAsia="Calibri" w:hAnsi="Arial" w:cs="Arial"/>
                <w:i w:val="0"/>
                <w:iCs w:val="0"/>
                <w:color w:val="000000"/>
                <w:sz w:val="20"/>
                <w:szCs w:val="20"/>
              </w:rPr>
              <w:t xml:space="preserve">WCAX news team, WCAX CBS news affiliate, “You can quote me” story on recent detection of polio in New York man, August 21, 2022 </w:t>
            </w:r>
            <w:hyperlink r:id="rId382" w:history="1">
              <w:r w:rsidRPr="005B39E3">
                <w:rPr>
                  <w:rStyle w:val="Hyperlink"/>
                  <w:rFonts w:ascii="Arial" w:eastAsia="Calibri" w:hAnsi="Arial" w:cs="Arial"/>
                  <w:i w:val="0"/>
                  <w:iCs w:val="0"/>
                  <w:sz w:val="20"/>
                  <w:szCs w:val="20"/>
                </w:rPr>
                <w:t>https://www.wcax.com/2022/08/21/ycqm-aug-21-2022/</w:t>
              </w:r>
            </w:hyperlink>
            <w:r w:rsidRPr="005B39E3">
              <w:rPr>
                <w:rFonts w:ascii="Arial" w:eastAsia="Calibri" w:hAnsi="Arial" w:cs="Arial"/>
                <w:i w:val="0"/>
                <w:iCs w:val="0"/>
                <w:color w:val="000000"/>
                <w:sz w:val="20"/>
                <w:szCs w:val="20"/>
              </w:rPr>
              <w:t xml:space="preserve"> </w:t>
            </w:r>
          </w:p>
        </w:tc>
      </w:tr>
      <w:tr w:rsidR="007A7561" w:rsidRPr="006A29D2" w14:paraId="7F16CA23" w14:textId="77777777" w:rsidTr="00701719">
        <w:trPr>
          <w:trHeight w:val="1285"/>
        </w:trPr>
        <w:tc>
          <w:tcPr>
            <w:tcW w:w="516" w:type="pct"/>
          </w:tcPr>
          <w:p w14:paraId="1EC69DDF" w14:textId="77777777" w:rsidR="007A7561" w:rsidRPr="005B39E3" w:rsidRDefault="007A7561" w:rsidP="00701719">
            <w:pPr>
              <w:widowControl w:val="0"/>
              <w:spacing w:afterLines="60" w:after="144"/>
              <w:ind w:right="159"/>
              <w:rPr>
                <w:rFonts w:ascii="Arial" w:hAnsi="Arial" w:cs="Arial"/>
                <w:color w:val="000000"/>
                <w:sz w:val="20"/>
                <w:szCs w:val="20"/>
              </w:rPr>
            </w:pPr>
            <w:r w:rsidRPr="005B39E3">
              <w:rPr>
                <w:rFonts w:ascii="Arial" w:hAnsi="Arial" w:cs="Arial"/>
                <w:color w:val="000000"/>
                <w:sz w:val="20"/>
                <w:szCs w:val="20"/>
              </w:rPr>
              <w:t>2022</w:t>
            </w:r>
          </w:p>
        </w:tc>
        <w:tc>
          <w:tcPr>
            <w:tcW w:w="1037" w:type="pct"/>
          </w:tcPr>
          <w:p w14:paraId="44A33F64" w14:textId="77777777" w:rsidR="007A7561" w:rsidRPr="005B39E3" w:rsidRDefault="007A7561" w:rsidP="00701719">
            <w:pPr>
              <w:pStyle w:val="Heading6"/>
              <w:keepNext w:val="0"/>
              <w:keepLines w:val="0"/>
              <w:widowControl w:val="0"/>
              <w:spacing w:before="0" w:afterLines="60" w:after="144"/>
              <w:ind w:right="159"/>
              <w:rPr>
                <w:rFonts w:ascii="Arial" w:eastAsia="Calibri" w:hAnsi="Arial" w:cs="Arial"/>
                <w:i w:val="0"/>
                <w:iCs w:val="0"/>
                <w:color w:val="000000"/>
                <w:sz w:val="20"/>
                <w:szCs w:val="20"/>
              </w:rPr>
            </w:pPr>
            <w:r w:rsidRPr="005B39E3">
              <w:rPr>
                <w:rFonts w:ascii="Arial" w:eastAsia="Calibri" w:hAnsi="Arial" w:cs="Arial"/>
                <w:i w:val="0"/>
                <w:iCs w:val="0"/>
                <w:color w:val="000000"/>
                <w:sz w:val="20"/>
                <w:szCs w:val="20"/>
              </w:rPr>
              <w:t>Quoted in television story</w:t>
            </w:r>
          </w:p>
        </w:tc>
        <w:tc>
          <w:tcPr>
            <w:tcW w:w="3447" w:type="pct"/>
          </w:tcPr>
          <w:p w14:paraId="45C3AED4" w14:textId="77777777" w:rsidR="007A7561" w:rsidRPr="005B39E3" w:rsidRDefault="007A7561" w:rsidP="00701719">
            <w:pPr>
              <w:pStyle w:val="Heading6"/>
              <w:pageBreakBefore/>
              <w:widowControl w:val="0"/>
              <w:spacing w:before="0" w:afterLines="60" w:after="144"/>
              <w:ind w:right="159"/>
              <w:rPr>
                <w:rFonts w:ascii="Arial" w:eastAsia="Calibri" w:hAnsi="Arial" w:cs="Arial"/>
                <w:i w:val="0"/>
                <w:iCs w:val="0"/>
                <w:color w:val="000000"/>
                <w:sz w:val="20"/>
                <w:szCs w:val="20"/>
              </w:rPr>
            </w:pPr>
            <w:r w:rsidRPr="005B39E3">
              <w:rPr>
                <w:rFonts w:ascii="Arial" w:eastAsia="Calibri" w:hAnsi="Arial" w:cs="Arial"/>
                <w:i w:val="0"/>
                <w:iCs w:val="0"/>
                <w:color w:val="000000"/>
                <w:sz w:val="20"/>
                <w:szCs w:val="20"/>
              </w:rPr>
              <w:t xml:space="preserve">Darren Perron, WCAX CBS news affiliate, “Fall COVID concerns: What you need to know,” August 23, 2022 </w:t>
            </w:r>
            <w:hyperlink r:id="rId383" w:history="1">
              <w:r w:rsidRPr="005B39E3">
                <w:rPr>
                  <w:rStyle w:val="Hyperlink"/>
                  <w:rFonts w:ascii="Arial" w:eastAsia="Calibri" w:hAnsi="Arial" w:cs="Arial"/>
                  <w:i w:val="0"/>
                  <w:iCs w:val="0"/>
                  <w:sz w:val="20"/>
                  <w:szCs w:val="20"/>
                </w:rPr>
                <w:t>https://www.wcax.com/2022/08/23/fall-covid-concerns-what-you-need-know/</w:t>
              </w:r>
            </w:hyperlink>
            <w:r w:rsidRPr="005B39E3">
              <w:rPr>
                <w:rFonts w:ascii="Arial" w:eastAsia="Calibri" w:hAnsi="Arial" w:cs="Arial"/>
                <w:i w:val="0"/>
                <w:iCs w:val="0"/>
                <w:color w:val="000000"/>
                <w:sz w:val="20"/>
                <w:szCs w:val="20"/>
              </w:rPr>
              <w:t xml:space="preserve"> </w:t>
            </w:r>
          </w:p>
        </w:tc>
      </w:tr>
      <w:tr w:rsidR="007A7561" w:rsidRPr="006A29D2" w14:paraId="5CEA4E9D" w14:textId="77777777" w:rsidTr="00701719">
        <w:trPr>
          <w:trHeight w:val="1285"/>
        </w:trPr>
        <w:tc>
          <w:tcPr>
            <w:tcW w:w="516" w:type="pct"/>
          </w:tcPr>
          <w:p w14:paraId="285599BA" w14:textId="77777777" w:rsidR="007A7561" w:rsidRPr="005B39E3" w:rsidRDefault="007A7561" w:rsidP="00701719">
            <w:pPr>
              <w:widowControl w:val="0"/>
              <w:spacing w:afterLines="60" w:after="144"/>
              <w:ind w:right="159"/>
              <w:rPr>
                <w:rFonts w:ascii="Arial" w:hAnsi="Arial" w:cs="Arial"/>
                <w:color w:val="000000"/>
                <w:sz w:val="20"/>
                <w:szCs w:val="20"/>
              </w:rPr>
            </w:pPr>
            <w:r w:rsidRPr="005B39E3">
              <w:rPr>
                <w:rFonts w:ascii="Arial" w:hAnsi="Arial" w:cs="Arial"/>
                <w:color w:val="000000"/>
                <w:sz w:val="20"/>
                <w:szCs w:val="20"/>
              </w:rPr>
              <w:t>2022</w:t>
            </w:r>
          </w:p>
        </w:tc>
        <w:tc>
          <w:tcPr>
            <w:tcW w:w="1037" w:type="pct"/>
          </w:tcPr>
          <w:p w14:paraId="76F73588" w14:textId="77777777" w:rsidR="007A7561" w:rsidRPr="005B39E3" w:rsidRDefault="007A7561" w:rsidP="00701719">
            <w:pPr>
              <w:pStyle w:val="Heading6"/>
              <w:keepNext w:val="0"/>
              <w:keepLines w:val="0"/>
              <w:widowControl w:val="0"/>
              <w:spacing w:before="0" w:afterLines="60" w:after="144"/>
              <w:ind w:right="159"/>
              <w:rPr>
                <w:rFonts w:ascii="Arial" w:eastAsia="Calibri" w:hAnsi="Arial" w:cs="Arial"/>
                <w:i w:val="0"/>
                <w:iCs w:val="0"/>
                <w:color w:val="000000"/>
                <w:sz w:val="20"/>
                <w:szCs w:val="20"/>
              </w:rPr>
            </w:pPr>
            <w:r w:rsidRPr="005B39E3">
              <w:rPr>
                <w:rFonts w:ascii="Arial" w:eastAsia="Calibri" w:hAnsi="Arial" w:cs="Arial"/>
                <w:i w:val="0"/>
                <w:iCs w:val="0"/>
                <w:color w:val="000000"/>
                <w:sz w:val="20"/>
                <w:szCs w:val="20"/>
              </w:rPr>
              <w:t>Quoted in television story</w:t>
            </w:r>
          </w:p>
        </w:tc>
        <w:tc>
          <w:tcPr>
            <w:tcW w:w="3447" w:type="pct"/>
          </w:tcPr>
          <w:p w14:paraId="04CD8EC2" w14:textId="77777777" w:rsidR="007A7561" w:rsidRPr="005B39E3" w:rsidRDefault="007A7561" w:rsidP="00701719">
            <w:pPr>
              <w:pStyle w:val="Heading6"/>
              <w:pageBreakBefore/>
              <w:widowControl w:val="0"/>
              <w:spacing w:before="0" w:afterLines="60" w:after="144"/>
              <w:ind w:right="159"/>
              <w:rPr>
                <w:rFonts w:ascii="Arial" w:eastAsia="Calibri" w:hAnsi="Arial" w:cs="Arial"/>
                <w:i w:val="0"/>
                <w:iCs w:val="0"/>
                <w:color w:val="000000"/>
                <w:sz w:val="20"/>
                <w:szCs w:val="20"/>
              </w:rPr>
            </w:pPr>
            <w:r w:rsidRPr="005B39E3">
              <w:rPr>
                <w:rFonts w:ascii="Arial" w:eastAsia="Calibri" w:hAnsi="Arial" w:cs="Arial"/>
                <w:i w:val="0"/>
                <w:iCs w:val="0"/>
                <w:color w:val="000000"/>
                <w:sz w:val="20"/>
                <w:szCs w:val="20"/>
              </w:rPr>
              <w:t xml:space="preserve">Alexandra Montgomery, WCAX CBS news affiliate, “How new COVID booster will target more strains,” August 29, 2022 </w:t>
            </w:r>
            <w:hyperlink r:id="rId384" w:history="1">
              <w:r w:rsidRPr="005B39E3">
                <w:rPr>
                  <w:rStyle w:val="Hyperlink"/>
                  <w:rFonts w:ascii="Arial" w:eastAsia="Calibri" w:hAnsi="Arial" w:cs="Arial"/>
                  <w:i w:val="0"/>
                  <w:iCs w:val="0"/>
                  <w:sz w:val="20"/>
                  <w:szCs w:val="20"/>
                </w:rPr>
                <w:t>https://www.wcax.com/2022/08/29/how-new-covid-booster-will-target-more-strains/</w:t>
              </w:r>
            </w:hyperlink>
            <w:r w:rsidRPr="005B39E3">
              <w:rPr>
                <w:rFonts w:ascii="Arial" w:eastAsia="Calibri" w:hAnsi="Arial" w:cs="Arial"/>
                <w:i w:val="0"/>
                <w:iCs w:val="0"/>
                <w:color w:val="000000"/>
                <w:sz w:val="20"/>
                <w:szCs w:val="20"/>
              </w:rPr>
              <w:t xml:space="preserve"> </w:t>
            </w:r>
          </w:p>
        </w:tc>
      </w:tr>
      <w:tr w:rsidR="007A7561" w:rsidRPr="006A29D2" w14:paraId="0352CD3A" w14:textId="77777777" w:rsidTr="00701719">
        <w:trPr>
          <w:trHeight w:val="1285"/>
        </w:trPr>
        <w:tc>
          <w:tcPr>
            <w:tcW w:w="516" w:type="pct"/>
          </w:tcPr>
          <w:p w14:paraId="23D6C856" w14:textId="77777777" w:rsidR="007A7561" w:rsidRPr="005B39E3" w:rsidRDefault="007A7561" w:rsidP="00701719">
            <w:pPr>
              <w:widowControl w:val="0"/>
              <w:spacing w:afterLines="60" w:after="144"/>
              <w:ind w:right="159"/>
              <w:rPr>
                <w:rFonts w:ascii="Arial" w:hAnsi="Arial" w:cs="Arial"/>
                <w:color w:val="000000"/>
                <w:sz w:val="20"/>
                <w:szCs w:val="20"/>
              </w:rPr>
            </w:pPr>
            <w:r w:rsidRPr="005B39E3">
              <w:rPr>
                <w:rFonts w:ascii="Arial" w:hAnsi="Arial" w:cs="Arial"/>
                <w:color w:val="000000"/>
                <w:sz w:val="20"/>
                <w:szCs w:val="20"/>
              </w:rPr>
              <w:t>2022</w:t>
            </w:r>
          </w:p>
        </w:tc>
        <w:tc>
          <w:tcPr>
            <w:tcW w:w="1037" w:type="pct"/>
          </w:tcPr>
          <w:p w14:paraId="01D042EB" w14:textId="77777777" w:rsidR="007A7561" w:rsidRPr="005B39E3" w:rsidRDefault="007A7561" w:rsidP="00701719">
            <w:pPr>
              <w:pStyle w:val="Heading6"/>
              <w:keepNext w:val="0"/>
              <w:keepLines w:val="0"/>
              <w:widowControl w:val="0"/>
              <w:spacing w:before="0" w:afterLines="60" w:after="144"/>
              <w:ind w:right="159"/>
              <w:rPr>
                <w:rFonts w:ascii="Arial" w:eastAsia="Calibri" w:hAnsi="Arial" w:cs="Arial"/>
                <w:i w:val="0"/>
                <w:iCs w:val="0"/>
                <w:color w:val="000000"/>
                <w:sz w:val="20"/>
                <w:szCs w:val="20"/>
              </w:rPr>
            </w:pPr>
            <w:r w:rsidRPr="005B39E3">
              <w:rPr>
                <w:rFonts w:ascii="Arial" w:eastAsia="Calibri" w:hAnsi="Arial" w:cs="Arial"/>
                <w:i w:val="0"/>
                <w:iCs w:val="0"/>
                <w:color w:val="000000"/>
                <w:sz w:val="20"/>
                <w:szCs w:val="20"/>
              </w:rPr>
              <w:t>Quoted in television story</w:t>
            </w:r>
          </w:p>
        </w:tc>
        <w:tc>
          <w:tcPr>
            <w:tcW w:w="3447" w:type="pct"/>
          </w:tcPr>
          <w:p w14:paraId="2DA3E346" w14:textId="77777777" w:rsidR="007A7561" w:rsidRPr="005B39E3" w:rsidRDefault="007A7561" w:rsidP="00701719">
            <w:pPr>
              <w:pStyle w:val="Heading6"/>
              <w:pageBreakBefore/>
              <w:widowControl w:val="0"/>
              <w:spacing w:before="0" w:afterLines="60" w:after="144"/>
              <w:ind w:right="159"/>
              <w:rPr>
                <w:rFonts w:ascii="Arial" w:eastAsia="Calibri" w:hAnsi="Arial" w:cs="Arial"/>
                <w:i w:val="0"/>
                <w:iCs w:val="0"/>
                <w:color w:val="000000"/>
                <w:sz w:val="20"/>
                <w:szCs w:val="20"/>
              </w:rPr>
            </w:pPr>
            <w:r w:rsidRPr="005B39E3">
              <w:rPr>
                <w:rFonts w:ascii="Arial" w:eastAsia="Calibri" w:hAnsi="Arial" w:cs="Arial"/>
                <w:i w:val="0"/>
                <w:iCs w:val="0"/>
                <w:color w:val="000000"/>
                <w:sz w:val="20"/>
                <w:szCs w:val="20"/>
              </w:rPr>
              <w:t xml:space="preserve">WCAX news team, WCAX CBS news affiliate, “Health experts say monkeypox could be slowing down,” September 4, 2022 </w:t>
            </w:r>
            <w:hyperlink r:id="rId385" w:history="1">
              <w:r w:rsidRPr="005B39E3">
                <w:rPr>
                  <w:rStyle w:val="Hyperlink"/>
                  <w:rFonts w:ascii="Arial" w:eastAsia="Calibri" w:hAnsi="Arial" w:cs="Arial"/>
                  <w:i w:val="0"/>
                  <w:iCs w:val="0"/>
                  <w:sz w:val="20"/>
                  <w:szCs w:val="20"/>
                </w:rPr>
                <w:t>https://www.wcax.com/2022/09/04/health-experts-say-monkeypox-could-be-slowing-down/</w:t>
              </w:r>
            </w:hyperlink>
            <w:r w:rsidRPr="005B39E3">
              <w:rPr>
                <w:rFonts w:ascii="Arial" w:eastAsia="Calibri" w:hAnsi="Arial" w:cs="Arial"/>
                <w:i w:val="0"/>
                <w:iCs w:val="0"/>
                <w:color w:val="000000"/>
                <w:sz w:val="20"/>
                <w:szCs w:val="20"/>
              </w:rPr>
              <w:t xml:space="preserve"> </w:t>
            </w:r>
          </w:p>
        </w:tc>
      </w:tr>
      <w:tr w:rsidR="007A7561" w:rsidRPr="006A29D2" w14:paraId="26375769" w14:textId="77777777" w:rsidTr="00701719">
        <w:trPr>
          <w:trHeight w:val="1285"/>
        </w:trPr>
        <w:tc>
          <w:tcPr>
            <w:tcW w:w="516" w:type="pct"/>
          </w:tcPr>
          <w:p w14:paraId="1A97D78E" w14:textId="77777777" w:rsidR="007A7561" w:rsidRPr="005B39E3" w:rsidRDefault="007A7561" w:rsidP="00701719">
            <w:pPr>
              <w:widowControl w:val="0"/>
              <w:spacing w:afterLines="60" w:after="144"/>
              <w:ind w:right="159"/>
              <w:rPr>
                <w:rFonts w:ascii="Arial" w:hAnsi="Arial" w:cs="Arial"/>
                <w:color w:val="000000"/>
                <w:sz w:val="20"/>
                <w:szCs w:val="20"/>
              </w:rPr>
            </w:pPr>
            <w:r w:rsidRPr="005B39E3">
              <w:rPr>
                <w:rFonts w:ascii="Arial" w:hAnsi="Arial" w:cs="Arial"/>
                <w:color w:val="000000"/>
                <w:sz w:val="20"/>
                <w:szCs w:val="20"/>
              </w:rPr>
              <w:t>2022</w:t>
            </w:r>
          </w:p>
        </w:tc>
        <w:tc>
          <w:tcPr>
            <w:tcW w:w="1037" w:type="pct"/>
          </w:tcPr>
          <w:p w14:paraId="4E351FE1" w14:textId="77777777" w:rsidR="007A7561" w:rsidRPr="005B39E3" w:rsidRDefault="007A7561" w:rsidP="00701719">
            <w:pPr>
              <w:pStyle w:val="Heading6"/>
              <w:keepNext w:val="0"/>
              <w:keepLines w:val="0"/>
              <w:widowControl w:val="0"/>
              <w:spacing w:before="0" w:afterLines="60" w:after="144"/>
              <w:ind w:right="159"/>
              <w:rPr>
                <w:rFonts w:ascii="Arial" w:eastAsia="Calibri" w:hAnsi="Arial" w:cs="Arial"/>
                <w:i w:val="0"/>
                <w:iCs w:val="0"/>
                <w:color w:val="000000"/>
                <w:sz w:val="20"/>
                <w:szCs w:val="20"/>
              </w:rPr>
            </w:pPr>
            <w:r w:rsidRPr="005B39E3">
              <w:rPr>
                <w:rFonts w:ascii="Arial" w:eastAsia="Calibri" w:hAnsi="Arial" w:cs="Arial"/>
                <w:i w:val="0"/>
                <w:iCs w:val="0"/>
                <w:color w:val="000000"/>
                <w:sz w:val="20"/>
                <w:szCs w:val="20"/>
              </w:rPr>
              <w:t>Quoted in television story</w:t>
            </w:r>
          </w:p>
        </w:tc>
        <w:tc>
          <w:tcPr>
            <w:tcW w:w="3447" w:type="pct"/>
          </w:tcPr>
          <w:p w14:paraId="6714DB8B" w14:textId="77777777" w:rsidR="007A7561" w:rsidRPr="005B39E3" w:rsidRDefault="007A7561" w:rsidP="00701719">
            <w:pPr>
              <w:pStyle w:val="Heading6"/>
              <w:pageBreakBefore/>
              <w:widowControl w:val="0"/>
              <w:spacing w:before="0" w:afterLines="60" w:after="144"/>
              <w:ind w:right="159"/>
              <w:rPr>
                <w:rFonts w:ascii="Arial" w:eastAsia="Calibri" w:hAnsi="Arial" w:cs="Arial"/>
                <w:i w:val="0"/>
                <w:iCs w:val="0"/>
                <w:color w:val="000000"/>
                <w:sz w:val="20"/>
                <w:szCs w:val="20"/>
              </w:rPr>
            </w:pPr>
            <w:r w:rsidRPr="005B39E3">
              <w:rPr>
                <w:rFonts w:ascii="Arial" w:eastAsia="Calibri" w:hAnsi="Arial" w:cs="Arial"/>
                <w:i w:val="0"/>
                <w:iCs w:val="0"/>
                <w:color w:val="000000"/>
                <w:sz w:val="20"/>
                <w:szCs w:val="20"/>
              </w:rPr>
              <w:t xml:space="preserve">WCAX news team, WCAX CBS news affiliate, “Vt. heath officials urge children to get flu vaccine,” September 6, 2022 </w:t>
            </w:r>
            <w:hyperlink r:id="rId386" w:history="1">
              <w:r w:rsidRPr="005B39E3">
                <w:rPr>
                  <w:rStyle w:val="Hyperlink"/>
                  <w:rFonts w:ascii="Arial" w:eastAsia="Calibri" w:hAnsi="Arial" w:cs="Arial"/>
                  <w:i w:val="0"/>
                  <w:iCs w:val="0"/>
                  <w:sz w:val="20"/>
                  <w:szCs w:val="20"/>
                </w:rPr>
                <w:t>https://www.wcax.com/2022/09/06/vt-heath-officials-urge-children-get-flu-vaccine/</w:t>
              </w:r>
            </w:hyperlink>
            <w:r w:rsidRPr="005B39E3">
              <w:rPr>
                <w:rFonts w:ascii="Arial" w:eastAsia="Calibri" w:hAnsi="Arial" w:cs="Arial"/>
                <w:i w:val="0"/>
                <w:iCs w:val="0"/>
                <w:color w:val="000000"/>
                <w:sz w:val="20"/>
                <w:szCs w:val="20"/>
              </w:rPr>
              <w:t xml:space="preserve"> </w:t>
            </w:r>
          </w:p>
        </w:tc>
      </w:tr>
      <w:tr w:rsidR="007A7561" w:rsidRPr="006A29D2" w14:paraId="757FC051" w14:textId="77777777" w:rsidTr="00701719">
        <w:trPr>
          <w:trHeight w:val="1285"/>
        </w:trPr>
        <w:tc>
          <w:tcPr>
            <w:tcW w:w="516" w:type="pct"/>
          </w:tcPr>
          <w:p w14:paraId="342130E9" w14:textId="77777777" w:rsidR="007A7561" w:rsidRPr="005B39E3" w:rsidRDefault="007A7561" w:rsidP="00701719">
            <w:pPr>
              <w:widowControl w:val="0"/>
              <w:spacing w:afterLines="60" w:after="144"/>
              <w:ind w:right="159"/>
              <w:rPr>
                <w:rFonts w:ascii="Arial" w:hAnsi="Arial" w:cs="Arial"/>
                <w:color w:val="000000"/>
                <w:sz w:val="20"/>
                <w:szCs w:val="20"/>
              </w:rPr>
            </w:pPr>
            <w:r w:rsidRPr="005B39E3">
              <w:rPr>
                <w:rFonts w:ascii="Arial" w:hAnsi="Arial" w:cs="Arial"/>
                <w:color w:val="000000"/>
                <w:sz w:val="20"/>
                <w:szCs w:val="20"/>
              </w:rPr>
              <w:lastRenderedPageBreak/>
              <w:t>2022</w:t>
            </w:r>
          </w:p>
        </w:tc>
        <w:tc>
          <w:tcPr>
            <w:tcW w:w="1037" w:type="pct"/>
          </w:tcPr>
          <w:p w14:paraId="785E2558" w14:textId="77777777" w:rsidR="007A7561" w:rsidRPr="005B39E3" w:rsidRDefault="007A7561" w:rsidP="00701719">
            <w:pPr>
              <w:pStyle w:val="Heading6"/>
              <w:keepNext w:val="0"/>
              <w:keepLines w:val="0"/>
              <w:widowControl w:val="0"/>
              <w:spacing w:before="0" w:afterLines="60" w:after="144"/>
              <w:ind w:right="159"/>
              <w:rPr>
                <w:rFonts w:ascii="Arial" w:eastAsia="Calibri" w:hAnsi="Arial" w:cs="Arial"/>
                <w:i w:val="0"/>
                <w:iCs w:val="0"/>
                <w:color w:val="000000"/>
                <w:sz w:val="20"/>
                <w:szCs w:val="20"/>
              </w:rPr>
            </w:pPr>
            <w:r w:rsidRPr="005B39E3">
              <w:rPr>
                <w:rFonts w:ascii="Arial" w:eastAsia="Calibri" w:hAnsi="Arial" w:cs="Arial"/>
                <w:i w:val="0"/>
                <w:iCs w:val="0"/>
                <w:color w:val="000000"/>
                <w:sz w:val="20"/>
                <w:szCs w:val="20"/>
              </w:rPr>
              <w:t>Quoted in television story</w:t>
            </w:r>
          </w:p>
        </w:tc>
        <w:tc>
          <w:tcPr>
            <w:tcW w:w="3447" w:type="pct"/>
          </w:tcPr>
          <w:p w14:paraId="4ECBA4D8" w14:textId="77777777" w:rsidR="007A7561" w:rsidRPr="005B39E3" w:rsidRDefault="007A7561" w:rsidP="00701719">
            <w:pPr>
              <w:pStyle w:val="Heading6"/>
              <w:pageBreakBefore/>
              <w:widowControl w:val="0"/>
              <w:spacing w:before="0" w:afterLines="60" w:after="144"/>
              <w:ind w:right="159"/>
              <w:rPr>
                <w:rFonts w:ascii="Arial" w:eastAsia="Calibri" w:hAnsi="Arial" w:cs="Arial"/>
                <w:i w:val="0"/>
                <w:iCs w:val="0"/>
                <w:color w:val="000000"/>
                <w:sz w:val="20"/>
                <w:szCs w:val="20"/>
              </w:rPr>
            </w:pPr>
            <w:r w:rsidRPr="005B39E3">
              <w:rPr>
                <w:rFonts w:ascii="Arial" w:eastAsia="Calibri" w:hAnsi="Arial" w:cs="Arial"/>
                <w:i w:val="0"/>
                <w:iCs w:val="0"/>
                <w:color w:val="000000"/>
                <w:sz w:val="20"/>
                <w:szCs w:val="20"/>
              </w:rPr>
              <w:t xml:space="preserve">Erin Petenko, VT Digger, “The Omicron booster is coming. Here’s what you need to know about the new Covid vaccine.” September 6, </w:t>
            </w:r>
            <w:proofErr w:type="gramStart"/>
            <w:r w:rsidRPr="005B39E3">
              <w:rPr>
                <w:rFonts w:ascii="Arial" w:eastAsia="Calibri" w:hAnsi="Arial" w:cs="Arial"/>
                <w:i w:val="0"/>
                <w:iCs w:val="0"/>
                <w:color w:val="000000"/>
                <w:sz w:val="20"/>
                <w:szCs w:val="20"/>
              </w:rPr>
              <w:t>2022</w:t>
            </w:r>
            <w:proofErr w:type="gramEnd"/>
            <w:r w:rsidRPr="005B39E3">
              <w:rPr>
                <w:rFonts w:ascii="Arial" w:eastAsia="Calibri" w:hAnsi="Arial" w:cs="Arial"/>
                <w:i w:val="0"/>
                <w:iCs w:val="0"/>
                <w:color w:val="000000"/>
                <w:sz w:val="20"/>
                <w:szCs w:val="20"/>
              </w:rPr>
              <w:t xml:space="preserve"> </w:t>
            </w:r>
            <w:hyperlink r:id="rId387" w:history="1">
              <w:r w:rsidRPr="005B39E3">
                <w:rPr>
                  <w:rStyle w:val="Hyperlink"/>
                  <w:rFonts w:ascii="Arial" w:eastAsia="Calibri" w:hAnsi="Arial" w:cs="Arial"/>
                  <w:i w:val="0"/>
                  <w:iCs w:val="0"/>
                  <w:sz w:val="20"/>
                  <w:szCs w:val="20"/>
                </w:rPr>
                <w:t>https://vtdigger.org/2022/09/06/omicron-booster-vermont-faq/</w:t>
              </w:r>
            </w:hyperlink>
            <w:r w:rsidRPr="005B39E3">
              <w:rPr>
                <w:rFonts w:ascii="Arial" w:eastAsia="Calibri" w:hAnsi="Arial" w:cs="Arial"/>
                <w:i w:val="0"/>
                <w:iCs w:val="0"/>
                <w:color w:val="000000"/>
                <w:sz w:val="20"/>
                <w:szCs w:val="20"/>
              </w:rPr>
              <w:t xml:space="preserve"> </w:t>
            </w:r>
          </w:p>
        </w:tc>
      </w:tr>
      <w:tr w:rsidR="007A7561" w:rsidRPr="006A29D2" w14:paraId="6DB74927" w14:textId="77777777" w:rsidTr="00701719">
        <w:trPr>
          <w:trHeight w:val="1285"/>
        </w:trPr>
        <w:tc>
          <w:tcPr>
            <w:tcW w:w="516" w:type="pct"/>
          </w:tcPr>
          <w:p w14:paraId="4101D910" w14:textId="77777777" w:rsidR="007A7561" w:rsidRPr="005B39E3" w:rsidRDefault="007A7561" w:rsidP="00701719">
            <w:pPr>
              <w:widowControl w:val="0"/>
              <w:spacing w:afterLines="60" w:after="144"/>
              <w:ind w:right="159"/>
              <w:rPr>
                <w:rFonts w:ascii="Arial" w:hAnsi="Arial" w:cs="Arial"/>
                <w:color w:val="000000"/>
                <w:sz w:val="20"/>
                <w:szCs w:val="20"/>
              </w:rPr>
            </w:pPr>
            <w:r w:rsidRPr="005B39E3">
              <w:rPr>
                <w:rFonts w:ascii="Arial" w:hAnsi="Arial" w:cs="Arial"/>
                <w:color w:val="000000"/>
                <w:sz w:val="20"/>
                <w:szCs w:val="20"/>
              </w:rPr>
              <w:t>2022</w:t>
            </w:r>
          </w:p>
        </w:tc>
        <w:tc>
          <w:tcPr>
            <w:tcW w:w="1037" w:type="pct"/>
          </w:tcPr>
          <w:p w14:paraId="7EF11B64" w14:textId="77777777" w:rsidR="007A7561" w:rsidRPr="005B39E3" w:rsidRDefault="007A7561" w:rsidP="00701719">
            <w:pPr>
              <w:pStyle w:val="Heading6"/>
              <w:keepNext w:val="0"/>
              <w:keepLines w:val="0"/>
              <w:widowControl w:val="0"/>
              <w:spacing w:before="0" w:afterLines="60" w:after="144"/>
              <w:ind w:right="159"/>
              <w:rPr>
                <w:rFonts w:ascii="Arial" w:eastAsia="Calibri" w:hAnsi="Arial" w:cs="Arial"/>
                <w:i w:val="0"/>
                <w:iCs w:val="0"/>
                <w:color w:val="000000"/>
                <w:sz w:val="20"/>
                <w:szCs w:val="20"/>
              </w:rPr>
            </w:pPr>
            <w:r w:rsidRPr="005B39E3">
              <w:rPr>
                <w:rFonts w:ascii="Arial" w:eastAsia="Calibri" w:hAnsi="Arial" w:cs="Arial"/>
                <w:i w:val="0"/>
                <w:iCs w:val="0"/>
                <w:color w:val="000000"/>
                <w:sz w:val="20"/>
                <w:szCs w:val="20"/>
              </w:rPr>
              <w:t>Quoted in television story</w:t>
            </w:r>
          </w:p>
        </w:tc>
        <w:tc>
          <w:tcPr>
            <w:tcW w:w="3447" w:type="pct"/>
          </w:tcPr>
          <w:p w14:paraId="02B4D0B4" w14:textId="77777777" w:rsidR="007A7561" w:rsidRPr="005B39E3" w:rsidRDefault="007A7561" w:rsidP="00701719">
            <w:pPr>
              <w:pStyle w:val="Heading6"/>
              <w:pageBreakBefore/>
              <w:widowControl w:val="0"/>
              <w:spacing w:before="0" w:afterLines="60" w:after="144"/>
              <w:ind w:right="159"/>
              <w:rPr>
                <w:rFonts w:ascii="Arial" w:eastAsia="Calibri" w:hAnsi="Arial" w:cs="Arial"/>
                <w:i w:val="0"/>
                <w:iCs w:val="0"/>
                <w:color w:val="000000"/>
                <w:sz w:val="20"/>
                <w:szCs w:val="20"/>
              </w:rPr>
            </w:pPr>
            <w:r w:rsidRPr="005B39E3">
              <w:rPr>
                <w:rFonts w:ascii="Arial" w:eastAsia="Calibri" w:hAnsi="Arial" w:cs="Arial"/>
                <w:i w:val="0"/>
                <w:iCs w:val="0"/>
                <w:color w:val="000000"/>
                <w:sz w:val="20"/>
                <w:szCs w:val="20"/>
              </w:rPr>
              <w:t xml:space="preserve">WCAX news team, WCAX CBS news affiliate, “Vt. booster clinics continue; vaccine info available in 16 languages,” September 28, 2022 </w:t>
            </w:r>
            <w:hyperlink r:id="rId388" w:history="1">
              <w:r w:rsidRPr="005B39E3">
                <w:rPr>
                  <w:rStyle w:val="Hyperlink"/>
                  <w:rFonts w:ascii="Arial" w:eastAsia="Calibri" w:hAnsi="Arial" w:cs="Arial"/>
                  <w:i w:val="0"/>
                  <w:iCs w:val="0"/>
                  <w:sz w:val="20"/>
                  <w:szCs w:val="20"/>
                </w:rPr>
                <w:t>https://www.wcax.com/2022/09/28/vt-booster-clinics-continue-vaccine-info-available-16-languages/</w:t>
              </w:r>
            </w:hyperlink>
            <w:r w:rsidRPr="005B39E3">
              <w:rPr>
                <w:rFonts w:ascii="Arial" w:eastAsia="Calibri" w:hAnsi="Arial" w:cs="Arial"/>
                <w:i w:val="0"/>
                <w:iCs w:val="0"/>
                <w:color w:val="000000"/>
                <w:sz w:val="20"/>
                <w:szCs w:val="20"/>
              </w:rPr>
              <w:t xml:space="preserve"> </w:t>
            </w:r>
          </w:p>
        </w:tc>
      </w:tr>
      <w:tr w:rsidR="007A7561" w:rsidRPr="00977F4B" w14:paraId="565EDCFF" w14:textId="77777777" w:rsidTr="00701719">
        <w:trPr>
          <w:trHeight w:val="1285"/>
        </w:trPr>
        <w:tc>
          <w:tcPr>
            <w:tcW w:w="516" w:type="pct"/>
          </w:tcPr>
          <w:p w14:paraId="2B7E4D1D" w14:textId="77777777" w:rsidR="007A7561" w:rsidRPr="00977F4B" w:rsidRDefault="007A7561" w:rsidP="00701719">
            <w:pPr>
              <w:widowControl w:val="0"/>
              <w:spacing w:afterLines="60" w:after="144"/>
              <w:ind w:right="159"/>
              <w:rPr>
                <w:rFonts w:ascii="Arial" w:hAnsi="Arial" w:cs="Arial"/>
                <w:b/>
                <w:bCs/>
                <w:color w:val="000000"/>
                <w:sz w:val="20"/>
                <w:szCs w:val="20"/>
              </w:rPr>
            </w:pPr>
            <w:r w:rsidRPr="00977F4B">
              <w:rPr>
                <w:rFonts w:ascii="Arial" w:hAnsi="Arial" w:cs="Arial"/>
                <w:b/>
                <w:bCs/>
                <w:color w:val="000000"/>
                <w:sz w:val="20"/>
                <w:szCs w:val="20"/>
              </w:rPr>
              <w:t>2022</w:t>
            </w:r>
          </w:p>
        </w:tc>
        <w:tc>
          <w:tcPr>
            <w:tcW w:w="1037" w:type="pct"/>
          </w:tcPr>
          <w:p w14:paraId="27612A2D" w14:textId="77777777" w:rsidR="007A7561" w:rsidRPr="00977F4B" w:rsidRDefault="007A7561" w:rsidP="00701719">
            <w:pPr>
              <w:pStyle w:val="Heading6"/>
              <w:keepNext w:val="0"/>
              <w:keepLines w:val="0"/>
              <w:widowControl w:val="0"/>
              <w:spacing w:before="0" w:afterLines="60" w:after="144"/>
              <w:ind w:right="159"/>
              <w:rPr>
                <w:rFonts w:ascii="Arial" w:eastAsia="Calibri" w:hAnsi="Arial" w:cs="Arial"/>
                <w:b/>
                <w:bCs/>
                <w:i w:val="0"/>
                <w:iCs w:val="0"/>
                <w:color w:val="000000"/>
                <w:sz w:val="20"/>
                <w:szCs w:val="20"/>
              </w:rPr>
            </w:pPr>
            <w:r w:rsidRPr="00977F4B">
              <w:rPr>
                <w:rFonts w:ascii="Arial" w:eastAsia="Calibri" w:hAnsi="Arial" w:cs="Arial"/>
                <w:b/>
                <w:bCs/>
                <w:i w:val="0"/>
                <w:iCs w:val="0"/>
                <w:color w:val="000000"/>
                <w:sz w:val="20"/>
                <w:szCs w:val="20"/>
              </w:rPr>
              <w:t>Guest on Podcast</w:t>
            </w:r>
          </w:p>
        </w:tc>
        <w:tc>
          <w:tcPr>
            <w:tcW w:w="3447" w:type="pct"/>
          </w:tcPr>
          <w:p w14:paraId="559BD59D" w14:textId="77777777" w:rsidR="007A7561" w:rsidRPr="00977F4B" w:rsidRDefault="007A7561" w:rsidP="00701719">
            <w:pPr>
              <w:pStyle w:val="Heading6"/>
              <w:pageBreakBefore/>
              <w:widowControl w:val="0"/>
              <w:spacing w:before="0" w:afterLines="60" w:after="144"/>
              <w:ind w:right="159"/>
              <w:rPr>
                <w:rFonts w:ascii="Arial" w:eastAsia="Calibri" w:hAnsi="Arial" w:cs="Arial"/>
                <w:b/>
                <w:bCs/>
                <w:i w:val="0"/>
                <w:iCs w:val="0"/>
                <w:color w:val="000000"/>
                <w:sz w:val="20"/>
                <w:szCs w:val="20"/>
              </w:rPr>
            </w:pPr>
            <w:r w:rsidRPr="00977F4B">
              <w:rPr>
                <w:rFonts w:ascii="Arial" w:eastAsia="Calibri" w:hAnsi="Arial" w:cs="Arial"/>
                <w:b/>
                <w:bCs/>
                <w:i w:val="0"/>
                <w:iCs w:val="0"/>
                <w:color w:val="000000"/>
                <w:sz w:val="20"/>
                <w:szCs w:val="20"/>
              </w:rPr>
              <w:t xml:space="preserve">“Death by Starvation: The Ethics of VSED,” Bioethics for the People with Devan Stahl, PhD, of Baylor and Tyler Gibbs, PhD, of the Homer Stryker M.D. School of Medicine at Western Michigan University, December 1, 2022 </w:t>
            </w:r>
            <w:hyperlink r:id="rId389" w:history="1">
              <w:r w:rsidRPr="00977F4B">
                <w:rPr>
                  <w:rStyle w:val="Hyperlink"/>
                  <w:rFonts w:ascii="Arial" w:eastAsia="Calibri" w:hAnsi="Arial" w:cs="Arial"/>
                  <w:b/>
                  <w:bCs/>
                  <w:i w:val="0"/>
                  <w:iCs w:val="0"/>
                  <w:sz w:val="20"/>
                  <w:szCs w:val="20"/>
                </w:rPr>
                <w:t>https://www.bioethicsforthepeople.com/episodes/death-by-starvation-the-ethics-of-vsed</w:t>
              </w:r>
            </w:hyperlink>
            <w:r w:rsidRPr="00977F4B">
              <w:rPr>
                <w:rFonts w:ascii="Arial" w:eastAsia="Calibri" w:hAnsi="Arial" w:cs="Arial"/>
                <w:b/>
                <w:bCs/>
                <w:i w:val="0"/>
                <w:iCs w:val="0"/>
                <w:color w:val="000000"/>
                <w:sz w:val="20"/>
                <w:szCs w:val="20"/>
              </w:rPr>
              <w:t xml:space="preserve">  </w:t>
            </w:r>
          </w:p>
        </w:tc>
      </w:tr>
      <w:tr w:rsidR="007A7561" w:rsidRPr="006A29D2" w14:paraId="4F224226" w14:textId="77777777" w:rsidTr="00701719">
        <w:trPr>
          <w:trHeight w:val="1285"/>
        </w:trPr>
        <w:tc>
          <w:tcPr>
            <w:tcW w:w="516" w:type="pct"/>
          </w:tcPr>
          <w:p w14:paraId="1051113C" w14:textId="77777777" w:rsidR="007A7561" w:rsidRPr="005B39E3" w:rsidRDefault="007A7561" w:rsidP="00701719">
            <w:pPr>
              <w:widowControl w:val="0"/>
              <w:spacing w:afterLines="60" w:after="144"/>
              <w:ind w:right="159"/>
              <w:rPr>
                <w:rFonts w:ascii="Arial" w:hAnsi="Arial" w:cs="Arial"/>
                <w:color w:val="000000"/>
                <w:sz w:val="20"/>
                <w:szCs w:val="20"/>
              </w:rPr>
            </w:pPr>
            <w:r w:rsidRPr="005B39E3">
              <w:rPr>
                <w:rFonts w:ascii="Arial" w:hAnsi="Arial" w:cs="Arial"/>
                <w:color w:val="000000"/>
                <w:sz w:val="20"/>
                <w:szCs w:val="20"/>
              </w:rPr>
              <w:t>2023</w:t>
            </w:r>
          </w:p>
        </w:tc>
        <w:tc>
          <w:tcPr>
            <w:tcW w:w="1037" w:type="pct"/>
          </w:tcPr>
          <w:p w14:paraId="110EE22C" w14:textId="77777777" w:rsidR="007A7561" w:rsidRPr="005B39E3" w:rsidRDefault="007A7561" w:rsidP="00701719">
            <w:pPr>
              <w:pStyle w:val="Heading6"/>
              <w:keepNext w:val="0"/>
              <w:keepLines w:val="0"/>
              <w:widowControl w:val="0"/>
              <w:spacing w:before="0" w:afterLines="60" w:after="144"/>
              <w:ind w:right="159"/>
              <w:rPr>
                <w:rFonts w:ascii="Arial" w:eastAsia="Calibri" w:hAnsi="Arial" w:cs="Arial"/>
                <w:i w:val="0"/>
                <w:iCs w:val="0"/>
                <w:color w:val="000000"/>
                <w:sz w:val="20"/>
                <w:szCs w:val="20"/>
              </w:rPr>
            </w:pPr>
            <w:r w:rsidRPr="005B39E3">
              <w:rPr>
                <w:rFonts w:ascii="Arial" w:eastAsia="Calibri" w:hAnsi="Arial" w:cs="Arial"/>
                <w:i w:val="0"/>
                <w:iCs w:val="0"/>
                <w:color w:val="000000"/>
                <w:sz w:val="20"/>
                <w:szCs w:val="20"/>
              </w:rPr>
              <w:t>Quoted in television story</w:t>
            </w:r>
          </w:p>
        </w:tc>
        <w:tc>
          <w:tcPr>
            <w:tcW w:w="3447" w:type="pct"/>
          </w:tcPr>
          <w:p w14:paraId="03076E61" w14:textId="77777777" w:rsidR="007A7561" w:rsidRPr="005B39E3" w:rsidRDefault="007A7561" w:rsidP="00701719">
            <w:pPr>
              <w:pStyle w:val="Heading6"/>
              <w:pageBreakBefore/>
              <w:widowControl w:val="0"/>
              <w:spacing w:before="0" w:afterLines="60" w:after="144"/>
              <w:ind w:right="159"/>
              <w:rPr>
                <w:rFonts w:ascii="Arial" w:eastAsia="Calibri" w:hAnsi="Arial" w:cs="Arial"/>
                <w:i w:val="0"/>
                <w:iCs w:val="0"/>
                <w:color w:val="000000"/>
                <w:sz w:val="20"/>
                <w:szCs w:val="20"/>
              </w:rPr>
            </w:pPr>
            <w:r w:rsidRPr="005B39E3">
              <w:rPr>
                <w:rFonts w:ascii="Arial" w:eastAsia="Calibri" w:hAnsi="Arial" w:cs="Arial"/>
                <w:i w:val="0"/>
                <w:iCs w:val="0"/>
                <w:color w:val="000000"/>
                <w:sz w:val="20"/>
                <w:szCs w:val="20"/>
              </w:rPr>
              <w:t>Isabel Schonemann, WFFF Local 22 and 44 MyChamplainValley.com</w:t>
            </w:r>
            <w:r w:rsidRPr="005B39E3">
              <w:rPr>
                <w:rFonts w:ascii="Arial" w:eastAsia="Calibri" w:hAnsi="Arial" w:cs="Arial"/>
                <w:bCs/>
                <w:i w:val="0"/>
                <w:iCs w:val="0"/>
                <w:color w:val="000000"/>
                <w:sz w:val="20"/>
                <w:szCs w:val="20"/>
              </w:rPr>
              <w:t xml:space="preserve"> “Latest COVID variant spreading in Vermont, New Hampshire,” January 3, 2023 </w:t>
            </w:r>
            <w:hyperlink r:id="rId390" w:history="1">
              <w:r w:rsidRPr="005B39E3">
                <w:rPr>
                  <w:rStyle w:val="Hyperlink"/>
                  <w:rFonts w:ascii="Arial" w:eastAsia="Calibri" w:hAnsi="Arial" w:cs="Arial"/>
                  <w:bCs/>
                  <w:i w:val="0"/>
                  <w:iCs w:val="0"/>
                  <w:sz w:val="20"/>
                  <w:szCs w:val="20"/>
                </w:rPr>
                <w:t>https://www.mychamplainvalley.com/news/coronavirus/covid-19-subvariant-spreads-throughout-the-region/</w:t>
              </w:r>
            </w:hyperlink>
            <w:r w:rsidRPr="005B39E3">
              <w:rPr>
                <w:rFonts w:ascii="Arial" w:eastAsia="Calibri" w:hAnsi="Arial" w:cs="Arial"/>
                <w:bCs/>
                <w:i w:val="0"/>
                <w:iCs w:val="0"/>
                <w:color w:val="000000"/>
                <w:sz w:val="20"/>
                <w:szCs w:val="20"/>
              </w:rPr>
              <w:t xml:space="preserve"> </w:t>
            </w:r>
          </w:p>
        </w:tc>
      </w:tr>
      <w:tr w:rsidR="007A7561" w:rsidRPr="006A29D2" w14:paraId="6BE5A18B" w14:textId="77777777" w:rsidTr="00701719">
        <w:trPr>
          <w:trHeight w:val="1285"/>
        </w:trPr>
        <w:tc>
          <w:tcPr>
            <w:tcW w:w="516" w:type="pct"/>
          </w:tcPr>
          <w:p w14:paraId="70508D83" w14:textId="77777777" w:rsidR="007A7561" w:rsidRPr="005B39E3" w:rsidRDefault="007A7561" w:rsidP="00701719">
            <w:pPr>
              <w:widowControl w:val="0"/>
              <w:spacing w:afterLines="60" w:after="144"/>
              <w:ind w:right="159"/>
              <w:rPr>
                <w:rFonts w:ascii="Arial" w:hAnsi="Arial" w:cs="Arial"/>
                <w:color w:val="000000"/>
                <w:sz w:val="20"/>
                <w:szCs w:val="20"/>
              </w:rPr>
            </w:pPr>
            <w:r w:rsidRPr="005B39E3">
              <w:rPr>
                <w:rFonts w:ascii="Arial" w:hAnsi="Arial" w:cs="Arial"/>
                <w:color w:val="000000"/>
                <w:sz w:val="20"/>
                <w:szCs w:val="20"/>
              </w:rPr>
              <w:t>2023</w:t>
            </w:r>
          </w:p>
        </w:tc>
        <w:tc>
          <w:tcPr>
            <w:tcW w:w="1037" w:type="pct"/>
          </w:tcPr>
          <w:p w14:paraId="5D51C609" w14:textId="77777777" w:rsidR="007A7561" w:rsidRPr="005B39E3" w:rsidRDefault="007A7561" w:rsidP="00701719">
            <w:pPr>
              <w:pStyle w:val="Heading6"/>
              <w:keepNext w:val="0"/>
              <w:keepLines w:val="0"/>
              <w:widowControl w:val="0"/>
              <w:spacing w:before="0" w:afterLines="60" w:after="144"/>
              <w:ind w:right="159"/>
              <w:rPr>
                <w:rFonts w:ascii="Arial" w:eastAsia="Calibri" w:hAnsi="Arial" w:cs="Arial"/>
                <w:i w:val="0"/>
                <w:iCs w:val="0"/>
                <w:color w:val="000000"/>
                <w:sz w:val="20"/>
                <w:szCs w:val="20"/>
              </w:rPr>
            </w:pPr>
            <w:r w:rsidRPr="005B39E3">
              <w:rPr>
                <w:rFonts w:ascii="Arial" w:eastAsia="Calibri" w:hAnsi="Arial" w:cs="Arial"/>
                <w:i w:val="0"/>
                <w:iCs w:val="0"/>
                <w:color w:val="000000"/>
                <w:sz w:val="20"/>
                <w:szCs w:val="20"/>
              </w:rPr>
              <w:t>Quoted in radio story</w:t>
            </w:r>
          </w:p>
        </w:tc>
        <w:tc>
          <w:tcPr>
            <w:tcW w:w="3447" w:type="pct"/>
          </w:tcPr>
          <w:p w14:paraId="2527333E" w14:textId="77777777" w:rsidR="007A7561" w:rsidRPr="005B39E3" w:rsidRDefault="007A7561" w:rsidP="00701719">
            <w:pPr>
              <w:pStyle w:val="Heading6"/>
              <w:pageBreakBefore/>
              <w:widowControl w:val="0"/>
              <w:spacing w:before="0" w:afterLines="60" w:after="144"/>
              <w:ind w:right="159"/>
              <w:rPr>
                <w:rFonts w:ascii="Arial" w:eastAsia="Calibri" w:hAnsi="Arial" w:cs="Arial"/>
                <w:i w:val="0"/>
                <w:iCs w:val="0"/>
                <w:color w:val="000000"/>
                <w:sz w:val="20"/>
                <w:szCs w:val="20"/>
              </w:rPr>
            </w:pPr>
            <w:r w:rsidRPr="005B39E3">
              <w:rPr>
                <w:rFonts w:ascii="Arial" w:eastAsia="Calibri" w:hAnsi="Arial" w:cs="Arial"/>
                <w:i w:val="0"/>
                <w:iCs w:val="0"/>
                <w:color w:val="000000"/>
                <w:sz w:val="20"/>
                <w:szCs w:val="20"/>
              </w:rPr>
              <w:t xml:space="preserve">Mikaela Lefrak, Josh Crane, Vermont Public Brave Little State syndicated </w:t>
            </w:r>
            <w:proofErr w:type="spellStart"/>
            <w:r w:rsidRPr="005B39E3">
              <w:rPr>
                <w:rFonts w:ascii="Arial" w:eastAsia="Calibri" w:hAnsi="Arial" w:cs="Arial"/>
                <w:i w:val="0"/>
                <w:iCs w:val="0"/>
                <w:color w:val="000000"/>
                <w:sz w:val="20"/>
                <w:szCs w:val="20"/>
              </w:rPr>
              <w:t>raio</w:t>
            </w:r>
            <w:proofErr w:type="spellEnd"/>
            <w:r w:rsidRPr="005B39E3">
              <w:rPr>
                <w:rFonts w:ascii="Arial" w:eastAsia="Calibri" w:hAnsi="Arial" w:cs="Arial"/>
                <w:i w:val="0"/>
                <w:iCs w:val="0"/>
                <w:color w:val="000000"/>
                <w:sz w:val="20"/>
                <w:szCs w:val="20"/>
              </w:rPr>
              <w:t xml:space="preserve"> show, “The complexities of medical aid in dying in Vermont,” January 19, 2023 </w:t>
            </w:r>
            <w:hyperlink r:id="rId391" w:history="1">
              <w:r w:rsidRPr="005B39E3">
                <w:rPr>
                  <w:rStyle w:val="Hyperlink"/>
                  <w:rFonts w:ascii="Arial" w:eastAsia="Calibri" w:hAnsi="Arial" w:cs="Arial"/>
                  <w:i w:val="0"/>
                  <w:iCs w:val="0"/>
                  <w:sz w:val="20"/>
                  <w:szCs w:val="20"/>
                </w:rPr>
                <w:t>https://www.vermontpublic.org/podcast/brave-little-state/2023-01-19/the-complexities-of-medical-aid-in-dying-in-vermont</w:t>
              </w:r>
            </w:hyperlink>
            <w:r w:rsidRPr="005B39E3">
              <w:rPr>
                <w:rFonts w:ascii="Arial" w:eastAsia="Calibri" w:hAnsi="Arial" w:cs="Arial"/>
                <w:i w:val="0"/>
                <w:iCs w:val="0"/>
                <w:color w:val="000000"/>
                <w:sz w:val="20"/>
                <w:szCs w:val="20"/>
              </w:rPr>
              <w:t xml:space="preserve"> </w:t>
            </w:r>
          </w:p>
        </w:tc>
      </w:tr>
      <w:tr w:rsidR="007A7561" w:rsidRPr="006A29D2" w14:paraId="7ADFD52C" w14:textId="77777777" w:rsidTr="00701719">
        <w:trPr>
          <w:trHeight w:val="1285"/>
        </w:trPr>
        <w:tc>
          <w:tcPr>
            <w:tcW w:w="516" w:type="pct"/>
          </w:tcPr>
          <w:p w14:paraId="63735166" w14:textId="77777777" w:rsidR="007A7561" w:rsidRPr="005B39E3" w:rsidRDefault="007A7561" w:rsidP="00701719">
            <w:pPr>
              <w:widowControl w:val="0"/>
              <w:spacing w:afterLines="60" w:after="144"/>
              <w:ind w:right="159"/>
              <w:rPr>
                <w:rFonts w:ascii="Arial" w:hAnsi="Arial" w:cs="Arial"/>
                <w:color w:val="000000"/>
                <w:sz w:val="20"/>
                <w:szCs w:val="20"/>
              </w:rPr>
            </w:pPr>
            <w:r w:rsidRPr="005B39E3">
              <w:rPr>
                <w:rFonts w:ascii="Arial" w:hAnsi="Arial" w:cs="Arial"/>
                <w:color w:val="000000"/>
                <w:sz w:val="20"/>
                <w:szCs w:val="20"/>
              </w:rPr>
              <w:t>2023</w:t>
            </w:r>
          </w:p>
        </w:tc>
        <w:tc>
          <w:tcPr>
            <w:tcW w:w="1037" w:type="pct"/>
          </w:tcPr>
          <w:p w14:paraId="5A06924A" w14:textId="77777777" w:rsidR="007A7561" w:rsidRPr="005B39E3" w:rsidRDefault="007A7561" w:rsidP="00701719">
            <w:pPr>
              <w:pStyle w:val="Heading6"/>
              <w:keepNext w:val="0"/>
              <w:keepLines w:val="0"/>
              <w:widowControl w:val="0"/>
              <w:spacing w:before="0" w:afterLines="60" w:after="144"/>
              <w:ind w:right="159"/>
              <w:rPr>
                <w:rFonts w:ascii="Arial" w:eastAsia="Calibri" w:hAnsi="Arial" w:cs="Arial"/>
                <w:i w:val="0"/>
                <w:iCs w:val="0"/>
                <w:color w:val="000000"/>
                <w:sz w:val="20"/>
                <w:szCs w:val="20"/>
              </w:rPr>
            </w:pPr>
            <w:r w:rsidRPr="005B39E3">
              <w:rPr>
                <w:rFonts w:ascii="Arial" w:eastAsia="Calibri" w:hAnsi="Arial" w:cs="Arial"/>
                <w:i w:val="0"/>
                <w:iCs w:val="0"/>
                <w:color w:val="000000"/>
                <w:sz w:val="20"/>
                <w:szCs w:val="20"/>
              </w:rPr>
              <w:t>Quoted in television story</w:t>
            </w:r>
          </w:p>
        </w:tc>
        <w:tc>
          <w:tcPr>
            <w:tcW w:w="3447" w:type="pct"/>
          </w:tcPr>
          <w:p w14:paraId="492711B9" w14:textId="77777777" w:rsidR="007A7561" w:rsidRPr="005B39E3" w:rsidRDefault="007A7561" w:rsidP="00701719">
            <w:pPr>
              <w:pStyle w:val="Heading6"/>
              <w:pageBreakBefore/>
              <w:widowControl w:val="0"/>
              <w:spacing w:before="0" w:afterLines="60" w:after="144"/>
              <w:ind w:right="159"/>
              <w:rPr>
                <w:rFonts w:ascii="Arial" w:eastAsia="Calibri" w:hAnsi="Arial" w:cs="Arial"/>
                <w:i w:val="0"/>
                <w:iCs w:val="0"/>
                <w:color w:val="000000"/>
                <w:sz w:val="20"/>
                <w:szCs w:val="20"/>
              </w:rPr>
            </w:pPr>
            <w:r w:rsidRPr="005B39E3">
              <w:rPr>
                <w:rFonts w:ascii="Arial" w:eastAsia="Calibri" w:hAnsi="Arial" w:cs="Arial"/>
                <w:i w:val="0"/>
                <w:iCs w:val="0"/>
                <w:color w:val="000000"/>
                <w:sz w:val="20"/>
                <w:szCs w:val="20"/>
              </w:rPr>
              <w:t xml:space="preserve">Hailey Morgan, WCAX CBS news affiliate, “Bennington County seeing elevated COVID transmission,” January 23, 2023 </w:t>
            </w:r>
            <w:hyperlink r:id="rId392" w:history="1">
              <w:r w:rsidRPr="005B39E3">
                <w:rPr>
                  <w:rStyle w:val="Hyperlink"/>
                  <w:rFonts w:ascii="Arial" w:eastAsia="Calibri" w:hAnsi="Arial" w:cs="Arial"/>
                  <w:i w:val="0"/>
                  <w:iCs w:val="0"/>
                  <w:sz w:val="20"/>
                  <w:szCs w:val="20"/>
                </w:rPr>
                <w:t>https://www.wcax.com/2023/01/23/bennington-county-seeing-elevated-covid-transmission/</w:t>
              </w:r>
            </w:hyperlink>
            <w:r w:rsidRPr="005B39E3">
              <w:rPr>
                <w:rFonts w:ascii="Arial" w:eastAsia="Calibri" w:hAnsi="Arial" w:cs="Arial"/>
                <w:i w:val="0"/>
                <w:iCs w:val="0"/>
                <w:color w:val="000000"/>
                <w:sz w:val="20"/>
                <w:szCs w:val="20"/>
              </w:rPr>
              <w:t xml:space="preserve"> </w:t>
            </w:r>
          </w:p>
        </w:tc>
      </w:tr>
      <w:tr w:rsidR="007A7561" w:rsidRPr="006A29D2" w14:paraId="6BF50A7F" w14:textId="77777777" w:rsidTr="00701719">
        <w:trPr>
          <w:trHeight w:val="1285"/>
        </w:trPr>
        <w:tc>
          <w:tcPr>
            <w:tcW w:w="516" w:type="pct"/>
          </w:tcPr>
          <w:p w14:paraId="7801F98F" w14:textId="77777777" w:rsidR="007A7561" w:rsidRPr="005B39E3" w:rsidRDefault="007A7561" w:rsidP="00701719">
            <w:pPr>
              <w:widowControl w:val="0"/>
              <w:spacing w:afterLines="60" w:after="144"/>
              <w:ind w:right="159"/>
              <w:rPr>
                <w:rFonts w:ascii="Arial" w:hAnsi="Arial" w:cs="Arial"/>
                <w:color w:val="000000"/>
                <w:sz w:val="20"/>
                <w:szCs w:val="20"/>
              </w:rPr>
            </w:pPr>
            <w:r w:rsidRPr="005B39E3">
              <w:rPr>
                <w:rFonts w:ascii="Arial" w:hAnsi="Arial" w:cs="Arial"/>
                <w:color w:val="000000"/>
                <w:sz w:val="20"/>
                <w:szCs w:val="20"/>
              </w:rPr>
              <w:t>2023</w:t>
            </w:r>
          </w:p>
        </w:tc>
        <w:tc>
          <w:tcPr>
            <w:tcW w:w="1037" w:type="pct"/>
          </w:tcPr>
          <w:p w14:paraId="7ECFD776" w14:textId="77777777" w:rsidR="007A7561" w:rsidRPr="005B39E3" w:rsidRDefault="007A7561" w:rsidP="00701719">
            <w:pPr>
              <w:pStyle w:val="Heading6"/>
              <w:keepNext w:val="0"/>
              <w:keepLines w:val="0"/>
              <w:widowControl w:val="0"/>
              <w:spacing w:before="0" w:afterLines="60" w:after="144"/>
              <w:ind w:right="159"/>
              <w:rPr>
                <w:rFonts w:ascii="Arial" w:eastAsia="Calibri" w:hAnsi="Arial" w:cs="Arial"/>
                <w:i w:val="0"/>
                <w:iCs w:val="0"/>
                <w:color w:val="000000"/>
                <w:sz w:val="20"/>
                <w:szCs w:val="20"/>
              </w:rPr>
            </w:pPr>
            <w:r w:rsidRPr="005B39E3">
              <w:rPr>
                <w:rFonts w:ascii="Arial" w:eastAsia="Calibri" w:hAnsi="Arial" w:cs="Arial"/>
                <w:i w:val="0"/>
                <w:iCs w:val="0"/>
                <w:color w:val="000000"/>
                <w:sz w:val="20"/>
                <w:szCs w:val="20"/>
              </w:rPr>
              <w:t>Quoted in television story</w:t>
            </w:r>
          </w:p>
        </w:tc>
        <w:tc>
          <w:tcPr>
            <w:tcW w:w="3447" w:type="pct"/>
          </w:tcPr>
          <w:p w14:paraId="0689B518" w14:textId="77777777" w:rsidR="007A7561" w:rsidRPr="005B39E3" w:rsidRDefault="007A7561" w:rsidP="00701719">
            <w:pPr>
              <w:pStyle w:val="Heading6"/>
              <w:pageBreakBefore/>
              <w:widowControl w:val="0"/>
              <w:spacing w:before="0" w:afterLines="60" w:after="144"/>
              <w:ind w:right="159"/>
              <w:rPr>
                <w:rFonts w:ascii="Arial" w:eastAsia="Calibri" w:hAnsi="Arial" w:cs="Arial"/>
                <w:i w:val="0"/>
                <w:iCs w:val="0"/>
                <w:color w:val="000000"/>
                <w:sz w:val="20"/>
                <w:szCs w:val="20"/>
              </w:rPr>
            </w:pPr>
            <w:r w:rsidRPr="005B39E3">
              <w:rPr>
                <w:rFonts w:ascii="Arial" w:eastAsia="Calibri" w:hAnsi="Arial" w:cs="Arial"/>
                <w:i w:val="0"/>
                <w:iCs w:val="0"/>
                <w:color w:val="000000"/>
                <w:sz w:val="20"/>
                <w:szCs w:val="20"/>
              </w:rPr>
              <w:t xml:space="preserve">Melissa Cooney, WCAX CBS news affiliate, “AI in the ER: The potential role of chatbots in Vt. hospitals,” March 15, 2023 </w:t>
            </w:r>
            <w:hyperlink r:id="rId393" w:history="1">
              <w:r w:rsidRPr="005B39E3">
                <w:rPr>
                  <w:rStyle w:val="Hyperlink"/>
                  <w:rFonts w:ascii="Arial" w:eastAsia="Calibri" w:hAnsi="Arial" w:cs="Arial"/>
                  <w:i w:val="0"/>
                  <w:iCs w:val="0"/>
                  <w:sz w:val="20"/>
                  <w:szCs w:val="20"/>
                </w:rPr>
                <w:t>https://www.wcax.com/2023/03/15/ai-er-potential-role-chat-bots-vt-hospitals/</w:t>
              </w:r>
            </w:hyperlink>
            <w:r w:rsidRPr="005B39E3">
              <w:rPr>
                <w:rFonts w:ascii="Arial" w:eastAsia="Calibri" w:hAnsi="Arial" w:cs="Arial"/>
                <w:i w:val="0"/>
                <w:iCs w:val="0"/>
                <w:color w:val="000000"/>
                <w:sz w:val="20"/>
                <w:szCs w:val="20"/>
              </w:rPr>
              <w:t xml:space="preserve"> </w:t>
            </w:r>
          </w:p>
        </w:tc>
      </w:tr>
      <w:tr w:rsidR="007A7561" w:rsidRPr="006A29D2" w14:paraId="5C54E93C" w14:textId="77777777" w:rsidTr="00701719">
        <w:trPr>
          <w:trHeight w:val="1285"/>
        </w:trPr>
        <w:tc>
          <w:tcPr>
            <w:tcW w:w="516" w:type="pct"/>
          </w:tcPr>
          <w:p w14:paraId="32A08D7E" w14:textId="77777777" w:rsidR="007A7561" w:rsidRPr="005B39E3" w:rsidRDefault="007A7561" w:rsidP="00701719">
            <w:pPr>
              <w:widowControl w:val="0"/>
              <w:spacing w:afterLines="60" w:after="144"/>
              <w:ind w:right="159"/>
              <w:rPr>
                <w:rFonts w:ascii="Arial" w:hAnsi="Arial" w:cs="Arial"/>
                <w:color w:val="000000"/>
                <w:sz w:val="20"/>
                <w:szCs w:val="20"/>
              </w:rPr>
            </w:pPr>
            <w:r w:rsidRPr="005B39E3">
              <w:rPr>
                <w:rFonts w:ascii="Arial" w:hAnsi="Arial" w:cs="Arial"/>
                <w:color w:val="000000"/>
                <w:sz w:val="20"/>
                <w:szCs w:val="20"/>
              </w:rPr>
              <w:t>2023</w:t>
            </w:r>
          </w:p>
        </w:tc>
        <w:tc>
          <w:tcPr>
            <w:tcW w:w="1037" w:type="pct"/>
          </w:tcPr>
          <w:p w14:paraId="5460EF11" w14:textId="77777777" w:rsidR="007A7561" w:rsidRPr="005B39E3" w:rsidRDefault="007A7561" w:rsidP="00701719">
            <w:pPr>
              <w:pStyle w:val="Heading6"/>
              <w:keepNext w:val="0"/>
              <w:keepLines w:val="0"/>
              <w:widowControl w:val="0"/>
              <w:spacing w:before="0" w:afterLines="60" w:after="144"/>
              <w:ind w:right="159"/>
              <w:rPr>
                <w:rFonts w:ascii="Arial" w:eastAsia="Calibri" w:hAnsi="Arial" w:cs="Arial"/>
                <w:i w:val="0"/>
                <w:iCs w:val="0"/>
                <w:color w:val="000000"/>
                <w:sz w:val="20"/>
                <w:szCs w:val="20"/>
              </w:rPr>
            </w:pPr>
            <w:r w:rsidRPr="005B39E3">
              <w:rPr>
                <w:rFonts w:ascii="Arial" w:eastAsia="Calibri" w:hAnsi="Arial" w:cs="Arial"/>
                <w:i w:val="0"/>
                <w:iCs w:val="0"/>
                <w:color w:val="000000"/>
                <w:sz w:val="20"/>
                <w:szCs w:val="20"/>
              </w:rPr>
              <w:t>Television interview</w:t>
            </w:r>
          </w:p>
        </w:tc>
        <w:tc>
          <w:tcPr>
            <w:tcW w:w="3447" w:type="pct"/>
          </w:tcPr>
          <w:p w14:paraId="25C04647" w14:textId="77777777" w:rsidR="007A7561" w:rsidRPr="005B39E3" w:rsidRDefault="007A7561" w:rsidP="00701719">
            <w:pPr>
              <w:pStyle w:val="Heading6"/>
              <w:pageBreakBefore/>
              <w:widowControl w:val="0"/>
              <w:spacing w:before="0" w:afterLines="60" w:after="144"/>
              <w:ind w:right="159"/>
              <w:rPr>
                <w:rFonts w:ascii="Arial" w:eastAsia="Calibri" w:hAnsi="Arial" w:cs="Arial"/>
                <w:b/>
                <w:bCs/>
                <w:i w:val="0"/>
                <w:iCs w:val="0"/>
                <w:color w:val="000000"/>
                <w:sz w:val="20"/>
                <w:szCs w:val="20"/>
              </w:rPr>
            </w:pPr>
            <w:r w:rsidRPr="005B39E3">
              <w:rPr>
                <w:rFonts w:ascii="Arial" w:eastAsia="Calibri" w:hAnsi="Arial" w:cs="Arial"/>
                <w:i w:val="0"/>
                <w:iCs w:val="0"/>
                <w:color w:val="000000"/>
                <w:sz w:val="20"/>
                <w:szCs w:val="20"/>
              </w:rPr>
              <w:t xml:space="preserve">Cat </w:t>
            </w:r>
            <w:proofErr w:type="spellStart"/>
            <w:r w:rsidRPr="005B39E3">
              <w:rPr>
                <w:rFonts w:ascii="Arial" w:eastAsia="Calibri" w:hAnsi="Arial" w:cs="Arial"/>
                <w:i w:val="0"/>
                <w:iCs w:val="0"/>
                <w:color w:val="000000"/>
                <w:sz w:val="20"/>
                <w:szCs w:val="20"/>
              </w:rPr>
              <w:t>Viglienzoni</w:t>
            </w:r>
            <w:proofErr w:type="spellEnd"/>
            <w:r w:rsidRPr="005B39E3">
              <w:rPr>
                <w:rFonts w:ascii="Arial" w:eastAsia="Calibri" w:hAnsi="Arial" w:cs="Arial"/>
                <w:i w:val="0"/>
                <w:iCs w:val="0"/>
                <w:color w:val="000000"/>
                <w:sz w:val="20"/>
                <w:szCs w:val="20"/>
              </w:rPr>
              <w:t xml:space="preserve">, WCAX CBS news affiliate, “UVM expert discusses dangers of mold, flood contaminants,” July 18, 2023 </w:t>
            </w:r>
            <w:hyperlink r:id="rId394" w:history="1">
              <w:r w:rsidRPr="005B39E3">
                <w:rPr>
                  <w:rStyle w:val="Hyperlink"/>
                  <w:rFonts w:ascii="Arial" w:eastAsia="Calibri" w:hAnsi="Arial" w:cs="Arial"/>
                  <w:i w:val="0"/>
                  <w:iCs w:val="0"/>
                  <w:sz w:val="20"/>
                  <w:szCs w:val="20"/>
                </w:rPr>
                <w:t>https://www.wcax.com/2023/07/18/uvm-expert-discusses-dangers-mold-flood-contaminants/</w:t>
              </w:r>
            </w:hyperlink>
            <w:r w:rsidRPr="005B39E3">
              <w:rPr>
                <w:rFonts w:ascii="Arial" w:eastAsia="Calibri" w:hAnsi="Arial" w:cs="Arial"/>
                <w:i w:val="0"/>
                <w:iCs w:val="0"/>
                <w:color w:val="000000"/>
                <w:sz w:val="20"/>
                <w:szCs w:val="20"/>
              </w:rPr>
              <w:t xml:space="preserve"> </w:t>
            </w:r>
          </w:p>
        </w:tc>
      </w:tr>
      <w:tr w:rsidR="007A7561" w:rsidRPr="006A29D2" w14:paraId="4D9BF026" w14:textId="77777777" w:rsidTr="00701719">
        <w:trPr>
          <w:trHeight w:val="1285"/>
        </w:trPr>
        <w:tc>
          <w:tcPr>
            <w:tcW w:w="516" w:type="pct"/>
          </w:tcPr>
          <w:p w14:paraId="40847BAA" w14:textId="77777777" w:rsidR="007A7561" w:rsidRPr="005B39E3" w:rsidRDefault="007A7561" w:rsidP="00701719">
            <w:pPr>
              <w:widowControl w:val="0"/>
              <w:spacing w:afterLines="60" w:after="144"/>
              <w:ind w:right="159"/>
              <w:rPr>
                <w:rFonts w:ascii="Arial" w:hAnsi="Arial" w:cs="Arial"/>
                <w:color w:val="000000"/>
                <w:sz w:val="20"/>
                <w:szCs w:val="20"/>
              </w:rPr>
            </w:pPr>
            <w:r w:rsidRPr="005B39E3">
              <w:rPr>
                <w:rFonts w:ascii="Arial" w:hAnsi="Arial" w:cs="Arial"/>
                <w:color w:val="000000"/>
                <w:sz w:val="20"/>
                <w:szCs w:val="20"/>
              </w:rPr>
              <w:t>2023</w:t>
            </w:r>
          </w:p>
        </w:tc>
        <w:tc>
          <w:tcPr>
            <w:tcW w:w="1037" w:type="pct"/>
          </w:tcPr>
          <w:p w14:paraId="3588EC92" w14:textId="77777777" w:rsidR="007A7561" w:rsidRPr="005B39E3" w:rsidRDefault="007A7561" w:rsidP="00701719">
            <w:pPr>
              <w:pStyle w:val="Heading6"/>
              <w:keepNext w:val="0"/>
              <w:keepLines w:val="0"/>
              <w:widowControl w:val="0"/>
              <w:spacing w:before="0" w:afterLines="60" w:after="144"/>
              <w:ind w:right="159"/>
              <w:rPr>
                <w:rFonts w:ascii="Arial" w:eastAsia="Calibri" w:hAnsi="Arial" w:cs="Arial"/>
                <w:i w:val="0"/>
                <w:iCs w:val="0"/>
                <w:color w:val="000000"/>
                <w:sz w:val="20"/>
                <w:szCs w:val="20"/>
              </w:rPr>
            </w:pPr>
            <w:r w:rsidRPr="005B39E3">
              <w:rPr>
                <w:rFonts w:ascii="Arial" w:eastAsia="Calibri" w:hAnsi="Arial" w:cs="Arial"/>
                <w:i w:val="0"/>
                <w:iCs w:val="0"/>
                <w:color w:val="000000"/>
                <w:sz w:val="20"/>
                <w:szCs w:val="20"/>
              </w:rPr>
              <w:t>Quoted in television story</w:t>
            </w:r>
          </w:p>
        </w:tc>
        <w:tc>
          <w:tcPr>
            <w:tcW w:w="3447" w:type="pct"/>
          </w:tcPr>
          <w:p w14:paraId="60E85F46" w14:textId="77777777" w:rsidR="007A7561" w:rsidRPr="005B39E3" w:rsidRDefault="007A7561" w:rsidP="00701719">
            <w:pPr>
              <w:pStyle w:val="Heading6"/>
              <w:pageBreakBefore/>
              <w:widowControl w:val="0"/>
              <w:spacing w:before="0" w:afterLines="60" w:after="144"/>
              <w:ind w:right="159"/>
              <w:rPr>
                <w:rFonts w:ascii="Arial" w:eastAsia="Calibri" w:hAnsi="Arial" w:cs="Arial"/>
                <w:i w:val="0"/>
                <w:iCs w:val="0"/>
                <w:color w:val="000000"/>
                <w:sz w:val="20"/>
                <w:szCs w:val="20"/>
              </w:rPr>
            </w:pPr>
            <w:r w:rsidRPr="005B39E3">
              <w:rPr>
                <w:rFonts w:ascii="Arial" w:eastAsia="Calibri" w:hAnsi="Arial" w:cs="Arial"/>
                <w:i w:val="0"/>
                <w:iCs w:val="0"/>
                <w:color w:val="000000"/>
                <w:sz w:val="20"/>
                <w:szCs w:val="20"/>
              </w:rPr>
              <w:t xml:space="preserve">Calvin Cutler, WCAX CBS news affiliate, “Flood contractors descend on central Vermont,” July 18, 2023 </w:t>
            </w:r>
            <w:hyperlink r:id="rId395" w:history="1">
              <w:r w:rsidRPr="005B39E3">
                <w:rPr>
                  <w:rStyle w:val="Hyperlink"/>
                  <w:rFonts w:ascii="Arial" w:eastAsia="Calibri" w:hAnsi="Arial" w:cs="Arial"/>
                  <w:i w:val="0"/>
                  <w:iCs w:val="0"/>
                  <w:sz w:val="20"/>
                  <w:szCs w:val="20"/>
                </w:rPr>
                <w:t>https://www.wcax.com/2023/07/18/flood-contractors-descend-central-vermont/</w:t>
              </w:r>
            </w:hyperlink>
            <w:r w:rsidRPr="005B39E3">
              <w:rPr>
                <w:rFonts w:ascii="Arial" w:eastAsia="Calibri" w:hAnsi="Arial" w:cs="Arial"/>
                <w:i w:val="0"/>
                <w:iCs w:val="0"/>
                <w:color w:val="000000"/>
                <w:sz w:val="20"/>
                <w:szCs w:val="20"/>
              </w:rPr>
              <w:t xml:space="preserve"> </w:t>
            </w:r>
          </w:p>
        </w:tc>
      </w:tr>
      <w:tr w:rsidR="007A7561" w:rsidRPr="006A29D2" w14:paraId="23FBCBA6" w14:textId="77777777" w:rsidTr="00A11C73">
        <w:trPr>
          <w:trHeight w:val="828"/>
        </w:trPr>
        <w:tc>
          <w:tcPr>
            <w:tcW w:w="516" w:type="pct"/>
          </w:tcPr>
          <w:p w14:paraId="7258B4F9" w14:textId="77777777" w:rsidR="007A7561" w:rsidRPr="005B39E3" w:rsidRDefault="007A7561" w:rsidP="00701719">
            <w:pPr>
              <w:widowControl w:val="0"/>
              <w:spacing w:afterLines="60" w:after="144"/>
              <w:ind w:right="159"/>
              <w:rPr>
                <w:rFonts w:ascii="Arial" w:hAnsi="Arial" w:cs="Arial"/>
                <w:color w:val="000000"/>
                <w:sz w:val="20"/>
                <w:szCs w:val="20"/>
              </w:rPr>
            </w:pPr>
            <w:r w:rsidRPr="005B39E3">
              <w:rPr>
                <w:rFonts w:ascii="Arial" w:hAnsi="Arial" w:cs="Arial"/>
                <w:color w:val="000000"/>
                <w:sz w:val="20"/>
                <w:szCs w:val="20"/>
              </w:rPr>
              <w:t>2023</w:t>
            </w:r>
          </w:p>
        </w:tc>
        <w:tc>
          <w:tcPr>
            <w:tcW w:w="1037" w:type="pct"/>
          </w:tcPr>
          <w:p w14:paraId="5023A61F" w14:textId="77777777" w:rsidR="007A7561" w:rsidRPr="005B39E3" w:rsidRDefault="007A7561" w:rsidP="00701719">
            <w:pPr>
              <w:pStyle w:val="Heading6"/>
              <w:keepNext w:val="0"/>
              <w:keepLines w:val="0"/>
              <w:widowControl w:val="0"/>
              <w:spacing w:before="0" w:afterLines="60" w:after="144"/>
              <w:ind w:right="159"/>
              <w:rPr>
                <w:rFonts w:ascii="Arial" w:eastAsia="Calibri" w:hAnsi="Arial" w:cs="Arial"/>
                <w:i w:val="0"/>
                <w:iCs w:val="0"/>
                <w:color w:val="000000"/>
                <w:sz w:val="20"/>
                <w:szCs w:val="20"/>
              </w:rPr>
            </w:pPr>
            <w:r w:rsidRPr="005B39E3">
              <w:rPr>
                <w:rFonts w:ascii="Arial" w:eastAsia="Calibri" w:hAnsi="Arial" w:cs="Arial"/>
                <w:i w:val="0"/>
                <w:iCs w:val="0"/>
                <w:color w:val="000000"/>
                <w:sz w:val="20"/>
                <w:szCs w:val="20"/>
              </w:rPr>
              <w:t>Radio interview</w:t>
            </w:r>
          </w:p>
        </w:tc>
        <w:tc>
          <w:tcPr>
            <w:tcW w:w="3447" w:type="pct"/>
          </w:tcPr>
          <w:p w14:paraId="02A8E23C" w14:textId="77777777" w:rsidR="007A7561" w:rsidRPr="005B39E3" w:rsidRDefault="007A7561" w:rsidP="00701719">
            <w:pPr>
              <w:pStyle w:val="Heading6"/>
              <w:pageBreakBefore/>
              <w:widowControl w:val="0"/>
              <w:spacing w:before="0" w:afterLines="60" w:after="144"/>
              <w:ind w:right="159"/>
              <w:rPr>
                <w:rFonts w:ascii="Arial" w:eastAsia="Calibri" w:hAnsi="Arial" w:cs="Arial"/>
                <w:i w:val="0"/>
                <w:iCs w:val="0"/>
                <w:color w:val="000000"/>
                <w:sz w:val="20"/>
                <w:szCs w:val="20"/>
              </w:rPr>
            </w:pPr>
            <w:r w:rsidRPr="005B39E3">
              <w:rPr>
                <w:rFonts w:ascii="Arial" w:eastAsia="Calibri" w:hAnsi="Arial" w:cs="Arial"/>
                <w:i w:val="0"/>
                <w:iCs w:val="0"/>
                <w:color w:val="000000"/>
                <w:sz w:val="20"/>
                <w:szCs w:val="20"/>
              </w:rPr>
              <w:t xml:space="preserve">WVMT, The Morning Drive with Kurt and Anthony, September 25, </w:t>
            </w:r>
            <w:proofErr w:type="gramStart"/>
            <w:r w:rsidRPr="005B39E3">
              <w:rPr>
                <w:rFonts w:ascii="Arial" w:eastAsia="Calibri" w:hAnsi="Arial" w:cs="Arial"/>
                <w:i w:val="0"/>
                <w:iCs w:val="0"/>
                <w:color w:val="000000"/>
                <w:sz w:val="20"/>
                <w:szCs w:val="20"/>
              </w:rPr>
              <w:t>2023</w:t>
            </w:r>
            <w:proofErr w:type="gramEnd"/>
            <w:r w:rsidRPr="005B39E3">
              <w:rPr>
                <w:rFonts w:ascii="Arial" w:eastAsia="Calibri" w:hAnsi="Arial" w:cs="Arial"/>
                <w:i w:val="0"/>
                <w:iCs w:val="0"/>
                <w:color w:val="000000"/>
                <w:sz w:val="20"/>
                <w:szCs w:val="20"/>
              </w:rPr>
              <w:t xml:space="preserve"> </w:t>
            </w:r>
            <w:hyperlink r:id="rId396" w:history="1">
              <w:r w:rsidRPr="005B39E3">
                <w:rPr>
                  <w:rStyle w:val="Hyperlink"/>
                  <w:rFonts w:ascii="Arial" w:eastAsia="Calibri" w:hAnsi="Arial" w:cs="Arial"/>
                  <w:i w:val="0"/>
                  <w:iCs w:val="0"/>
                  <w:sz w:val="20"/>
                  <w:szCs w:val="20"/>
                </w:rPr>
                <w:t>https://www.wvmtradio.com/episode/dr-tim-lahey-2/</w:t>
              </w:r>
            </w:hyperlink>
            <w:r w:rsidRPr="005B39E3">
              <w:rPr>
                <w:rFonts w:ascii="Arial" w:eastAsia="Calibri" w:hAnsi="Arial" w:cs="Arial"/>
                <w:i w:val="0"/>
                <w:iCs w:val="0"/>
                <w:color w:val="000000"/>
                <w:sz w:val="20"/>
                <w:szCs w:val="20"/>
              </w:rPr>
              <w:t xml:space="preserve"> </w:t>
            </w:r>
          </w:p>
        </w:tc>
      </w:tr>
      <w:tr w:rsidR="007A7561" w:rsidRPr="006A29D2" w14:paraId="4B039E20" w14:textId="77777777" w:rsidTr="00701719">
        <w:trPr>
          <w:trHeight w:val="1285"/>
        </w:trPr>
        <w:tc>
          <w:tcPr>
            <w:tcW w:w="516" w:type="pct"/>
          </w:tcPr>
          <w:p w14:paraId="0DC06D76" w14:textId="77777777" w:rsidR="007A7561" w:rsidRPr="005B39E3" w:rsidRDefault="007A7561" w:rsidP="00701719">
            <w:pPr>
              <w:widowControl w:val="0"/>
              <w:spacing w:afterLines="60" w:after="144"/>
              <w:ind w:right="159"/>
              <w:rPr>
                <w:rFonts w:ascii="Arial" w:hAnsi="Arial" w:cs="Arial"/>
                <w:color w:val="000000"/>
                <w:sz w:val="20"/>
                <w:szCs w:val="20"/>
              </w:rPr>
            </w:pPr>
            <w:r w:rsidRPr="005B39E3">
              <w:rPr>
                <w:rFonts w:ascii="Arial" w:hAnsi="Arial" w:cs="Arial"/>
                <w:color w:val="000000"/>
                <w:sz w:val="20"/>
                <w:szCs w:val="20"/>
              </w:rPr>
              <w:lastRenderedPageBreak/>
              <w:t>2024</w:t>
            </w:r>
          </w:p>
        </w:tc>
        <w:tc>
          <w:tcPr>
            <w:tcW w:w="1037" w:type="pct"/>
          </w:tcPr>
          <w:p w14:paraId="2A33FD4B" w14:textId="77777777" w:rsidR="007A7561" w:rsidRPr="005B39E3" w:rsidRDefault="007A7561" w:rsidP="00701719">
            <w:pPr>
              <w:pStyle w:val="Heading6"/>
              <w:keepNext w:val="0"/>
              <w:keepLines w:val="0"/>
              <w:widowControl w:val="0"/>
              <w:spacing w:before="0" w:afterLines="60" w:after="144"/>
              <w:ind w:right="159"/>
              <w:rPr>
                <w:rFonts w:ascii="Arial" w:eastAsia="Calibri" w:hAnsi="Arial" w:cs="Arial"/>
                <w:i w:val="0"/>
                <w:iCs w:val="0"/>
                <w:color w:val="000000"/>
                <w:sz w:val="20"/>
                <w:szCs w:val="20"/>
              </w:rPr>
            </w:pPr>
            <w:r w:rsidRPr="005B39E3">
              <w:rPr>
                <w:rFonts w:ascii="Arial" w:eastAsia="Calibri" w:hAnsi="Arial" w:cs="Arial"/>
                <w:i w:val="0"/>
                <w:iCs w:val="0"/>
                <w:color w:val="000000"/>
                <w:sz w:val="20"/>
                <w:szCs w:val="20"/>
              </w:rPr>
              <w:t>Quoted in television story</w:t>
            </w:r>
          </w:p>
        </w:tc>
        <w:tc>
          <w:tcPr>
            <w:tcW w:w="3447" w:type="pct"/>
          </w:tcPr>
          <w:p w14:paraId="2788ED48" w14:textId="77777777" w:rsidR="007A7561" w:rsidRPr="005B39E3" w:rsidRDefault="007A7561" w:rsidP="00701719">
            <w:pPr>
              <w:pStyle w:val="Heading6"/>
              <w:pageBreakBefore/>
              <w:widowControl w:val="0"/>
              <w:spacing w:before="0" w:afterLines="60" w:after="144"/>
              <w:ind w:right="159"/>
              <w:rPr>
                <w:rFonts w:ascii="Arial" w:eastAsia="Calibri" w:hAnsi="Arial" w:cs="Arial"/>
                <w:i w:val="0"/>
                <w:iCs w:val="0"/>
                <w:color w:val="000000"/>
                <w:sz w:val="20"/>
                <w:szCs w:val="20"/>
              </w:rPr>
            </w:pPr>
            <w:r w:rsidRPr="005B39E3">
              <w:rPr>
                <w:rFonts w:ascii="Arial" w:eastAsia="Calibri" w:hAnsi="Arial" w:cs="Arial"/>
                <w:i w:val="0"/>
                <w:iCs w:val="0"/>
                <w:color w:val="000000"/>
                <w:sz w:val="20"/>
                <w:szCs w:val="20"/>
              </w:rPr>
              <w:t xml:space="preserve">Laura Ullman, WCAX CBS news affiliate, “Hospitals seeing increased COVID, respiratory illnesses,” January 5, 2024 </w:t>
            </w:r>
            <w:hyperlink r:id="rId397" w:history="1">
              <w:r w:rsidRPr="005B39E3">
                <w:rPr>
                  <w:rStyle w:val="Hyperlink"/>
                  <w:rFonts w:ascii="Arial" w:eastAsia="Calibri" w:hAnsi="Arial" w:cs="Arial"/>
                  <w:i w:val="0"/>
                  <w:iCs w:val="0"/>
                  <w:sz w:val="20"/>
                  <w:szCs w:val="20"/>
                </w:rPr>
                <w:t>https://www.wcax.com/2024/01/05/hospitals-seeing-increased-covid-respiratory-illnesses/</w:t>
              </w:r>
            </w:hyperlink>
            <w:r w:rsidRPr="005B39E3">
              <w:rPr>
                <w:rFonts w:ascii="Arial" w:eastAsia="Calibri" w:hAnsi="Arial" w:cs="Arial"/>
                <w:i w:val="0"/>
                <w:iCs w:val="0"/>
                <w:color w:val="000000"/>
                <w:sz w:val="20"/>
                <w:szCs w:val="20"/>
              </w:rPr>
              <w:t xml:space="preserve"> </w:t>
            </w:r>
          </w:p>
        </w:tc>
      </w:tr>
      <w:tr w:rsidR="007A7561" w:rsidRPr="006A29D2" w14:paraId="3BF197DC" w14:textId="77777777" w:rsidTr="00701719">
        <w:trPr>
          <w:trHeight w:val="1285"/>
        </w:trPr>
        <w:tc>
          <w:tcPr>
            <w:tcW w:w="516" w:type="pct"/>
          </w:tcPr>
          <w:p w14:paraId="64D60997" w14:textId="77777777" w:rsidR="007A7561" w:rsidRPr="005B39E3" w:rsidRDefault="007A7561" w:rsidP="00701719">
            <w:pPr>
              <w:widowControl w:val="0"/>
              <w:spacing w:afterLines="60" w:after="144"/>
              <w:ind w:right="159"/>
              <w:rPr>
                <w:rFonts w:ascii="Arial" w:hAnsi="Arial" w:cs="Arial"/>
                <w:color w:val="000000"/>
                <w:sz w:val="20"/>
                <w:szCs w:val="20"/>
              </w:rPr>
            </w:pPr>
            <w:r w:rsidRPr="005B39E3">
              <w:rPr>
                <w:rFonts w:ascii="Arial" w:hAnsi="Arial" w:cs="Arial"/>
                <w:color w:val="000000"/>
                <w:sz w:val="20"/>
                <w:szCs w:val="20"/>
              </w:rPr>
              <w:t>2024</w:t>
            </w:r>
          </w:p>
        </w:tc>
        <w:tc>
          <w:tcPr>
            <w:tcW w:w="1037" w:type="pct"/>
          </w:tcPr>
          <w:p w14:paraId="023AC924" w14:textId="77777777" w:rsidR="007A7561" w:rsidRPr="005B39E3" w:rsidRDefault="007A7561" w:rsidP="00701719">
            <w:pPr>
              <w:pStyle w:val="Heading6"/>
              <w:keepNext w:val="0"/>
              <w:keepLines w:val="0"/>
              <w:widowControl w:val="0"/>
              <w:spacing w:before="0" w:afterLines="60" w:after="144"/>
              <w:ind w:right="159"/>
              <w:rPr>
                <w:rFonts w:ascii="Arial" w:eastAsia="Calibri" w:hAnsi="Arial" w:cs="Arial"/>
                <w:i w:val="0"/>
                <w:iCs w:val="0"/>
                <w:color w:val="000000"/>
                <w:sz w:val="20"/>
                <w:szCs w:val="20"/>
              </w:rPr>
            </w:pPr>
            <w:r w:rsidRPr="005B39E3">
              <w:rPr>
                <w:rFonts w:ascii="Arial" w:eastAsia="Calibri" w:hAnsi="Arial" w:cs="Arial"/>
                <w:i w:val="0"/>
                <w:iCs w:val="0"/>
                <w:color w:val="000000"/>
                <w:sz w:val="20"/>
                <w:szCs w:val="20"/>
              </w:rPr>
              <w:t>Quoted in radio story</w:t>
            </w:r>
          </w:p>
        </w:tc>
        <w:tc>
          <w:tcPr>
            <w:tcW w:w="3447" w:type="pct"/>
          </w:tcPr>
          <w:p w14:paraId="2443110B" w14:textId="77777777" w:rsidR="007A7561" w:rsidRPr="005B39E3" w:rsidRDefault="007A7561" w:rsidP="00701719">
            <w:pPr>
              <w:pStyle w:val="Heading6"/>
              <w:pageBreakBefore/>
              <w:widowControl w:val="0"/>
              <w:spacing w:before="0" w:afterLines="60" w:after="144"/>
              <w:ind w:right="159"/>
              <w:rPr>
                <w:rFonts w:ascii="Arial" w:eastAsia="Calibri" w:hAnsi="Arial" w:cs="Arial"/>
                <w:i w:val="0"/>
                <w:iCs w:val="0"/>
                <w:color w:val="000000"/>
                <w:sz w:val="20"/>
                <w:szCs w:val="20"/>
              </w:rPr>
            </w:pPr>
            <w:r w:rsidRPr="005B39E3">
              <w:rPr>
                <w:rFonts w:ascii="Arial" w:eastAsia="Calibri" w:hAnsi="Arial" w:cs="Arial"/>
                <w:i w:val="0"/>
                <w:iCs w:val="0"/>
                <w:color w:val="000000"/>
                <w:sz w:val="20"/>
                <w:szCs w:val="20"/>
              </w:rPr>
              <w:t xml:space="preserve">Mikaela Lefrak, Vermont Public, “Vermont's reproductive care providers react to Alabama's IVF ruling,” February 23, 2024 </w:t>
            </w:r>
            <w:hyperlink r:id="rId398" w:history="1">
              <w:r w:rsidRPr="005B39E3">
                <w:rPr>
                  <w:rStyle w:val="Hyperlink"/>
                  <w:rFonts w:ascii="Arial" w:eastAsia="Calibri" w:hAnsi="Arial" w:cs="Arial"/>
                  <w:i w:val="0"/>
                  <w:iCs w:val="0"/>
                  <w:sz w:val="20"/>
                  <w:szCs w:val="20"/>
                </w:rPr>
                <w:t>https://www.vermontpublic.org/local-news/2024-02-23/vermonts-reproductive-care-providers-react-to-alabamas-ivf-ruling</w:t>
              </w:r>
            </w:hyperlink>
            <w:r w:rsidRPr="005B39E3">
              <w:rPr>
                <w:rFonts w:ascii="Arial" w:eastAsia="Calibri" w:hAnsi="Arial" w:cs="Arial"/>
                <w:i w:val="0"/>
                <w:iCs w:val="0"/>
                <w:color w:val="000000"/>
                <w:sz w:val="20"/>
                <w:szCs w:val="20"/>
              </w:rPr>
              <w:t xml:space="preserve"> </w:t>
            </w:r>
          </w:p>
        </w:tc>
      </w:tr>
      <w:tr w:rsidR="007A7561" w:rsidRPr="006A29D2" w14:paraId="17852258" w14:textId="77777777" w:rsidTr="00701719">
        <w:trPr>
          <w:trHeight w:val="1285"/>
        </w:trPr>
        <w:tc>
          <w:tcPr>
            <w:tcW w:w="516" w:type="pct"/>
          </w:tcPr>
          <w:p w14:paraId="3E5B9AA1" w14:textId="77777777" w:rsidR="007A7561" w:rsidRPr="005B39E3" w:rsidRDefault="007A7561" w:rsidP="00701719">
            <w:pPr>
              <w:widowControl w:val="0"/>
              <w:spacing w:afterLines="60" w:after="144"/>
              <w:ind w:right="159"/>
              <w:rPr>
                <w:rFonts w:ascii="Arial" w:hAnsi="Arial" w:cs="Arial"/>
                <w:color w:val="000000"/>
                <w:sz w:val="20"/>
                <w:szCs w:val="20"/>
              </w:rPr>
            </w:pPr>
            <w:r w:rsidRPr="005B39E3">
              <w:rPr>
                <w:rFonts w:ascii="Arial" w:hAnsi="Arial" w:cs="Arial"/>
                <w:color w:val="000000"/>
                <w:sz w:val="20"/>
                <w:szCs w:val="20"/>
              </w:rPr>
              <w:t>2024</w:t>
            </w:r>
          </w:p>
        </w:tc>
        <w:tc>
          <w:tcPr>
            <w:tcW w:w="1037" w:type="pct"/>
          </w:tcPr>
          <w:p w14:paraId="5B47E5CF" w14:textId="77777777" w:rsidR="007A7561" w:rsidRPr="005B39E3" w:rsidRDefault="007A7561" w:rsidP="00701719">
            <w:pPr>
              <w:pStyle w:val="Heading6"/>
              <w:keepNext w:val="0"/>
              <w:keepLines w:val="0"/>
              <w:widowControl w:val="0"/>
              <w:spacing w:before="0" w:afterLines="60" w:after="144"/>
              <w:ind w:right="159"/>
              <w:rPr>
                <w:rFonts w:ascii="Arial" w:eastAsia="Calibri" w:hAnsi="Arial" w:cs="Arial"/>
                <w:i w:val="0"/>
                <w:iCs w:val="0"/>
                <w:color w:val="000000"/>
                <w:sz w:val="20"/>
                <w:szCs w:val="20"/>
              </w:rPr>
            </w:pPr>
            <w:r w:rsidRPr="005B39E3">
              <w:rPr>
                <w:rFonts w:ascii="Arial" w:eastAsia="Calibri" w:hAnsi="Arial" w:cs="Arial"/>
                <w:i w:val="0"/>
                <w:iCs w:val="0"/>
                <w:color w:val="000000"/>
                <w:sz w:val="20"/>
                <w:szCs w:val="20"/>
              </w:rPr>
              <w:t>Quoted in television story</w:t>
            </w:r>
          </w:p>
        </w:tc>
        <w:tc>
          <w:tcPr>
            <w:tcW w:w="3447" w:type="pct"/>
          </w:tcPr>
          <w:p w14:paraId="70480F70" w14:textId="77777777" w:rsidR="007A7561" w:rsidRPr="005B39E3" w:rsidRDefault="007A7561" w:rsidP="00701719">
            <w:pPr>
              <w:pStyle w:val="Heading6"/>
              <w:pageBreakBefore/>
              <w:widowControl w:val="0"/>
              <w:spacing w:before="0" w:afterLines="60" w:after="144"/>
              <w:ind w:right="159"/>
              <w:rPr>
                <w:rFonts w:ascii="Arial" w:eastAsia="Calibri" w:hAnsi="Arial" w:cs="Arial"/>
                <w:i w:val="0"/>
                <w:iCs w:val="0"/>
                <w:color w:val="000000"/>
                <w:sz w:val="20"/>
                <w:szCs w:val="20"/>
              </w:rPr>
            </w:pPr>
            <w:r w:rsidRPr="005B39E3">
              <w:rPr>
                <w:rFonts w:ascii="Arial" w:eastAsia="Calibri" w:hAnsi="Arial" w:cs="Arial"/>
                <w:i w:val="0"/>
                <w:iCs w:val="0"/>
                <w:color w:val="000000"/>
                <w:sz w:val="20"/>
                <w:szCs w:val="20"/>
              </w:rPr>
              <w:t xml:space="preserve">Jessica Tara, WCAX CBS news affiliate, “Health officials explain how Vermonters can stay healthy as Norovirus peaks in the northeast,” March 2, 2024 </w:t>
            </w:r>
            <w:hyperlink r:id="rId399" w:history="1">
              <w:r w:rsidRPr="005B39E3">
                <w:rPr>
                  <w:rStyle w:val="Hyperlink"/>
                  <w:rFonts w:ascii="Arial" w:eastAsia="Calibri" w:hAnsi="Arial" w:cs="Arial"/>
                  <w:i w:val="0"/>
                  <w:iCs w:val="0"/>
                  <w:sz w:val="20"/>
                  <w:szCs w:val="20"/>
                </w:rPr>
                <w:t>https://www.wcax.com/2024/03/03/health-officials-explain-how-vermonters-can-stay-healthy-norovirus-peaks-northeast/</w:t>
              </w:r>
            </w:hyperlink>
            <w:r w:rsidRPr="005B39E3">
              <w:rPr>
                <w:rFonts w:ascii="Arial" w:eastAsia="Calibri" w:hAnsi="Arial" w:cs="Arial"/>
                <w:i w:val="0"/>
                <w:iCs w:val="0"/>
                <w:color w:val="000000"/>
                <w:sz w:val="20"/>
                <w:szCs w:val="20"/>
              </w:rPr>
              <w:t xml:space="preserve"> </w:t>
            </w:r>
          </w:p>
        </w:tc>
      </w:tr>
      <w:tr w:rsidR="00977F4B" w:rsidRPr="00977F4B" w14:paraId="2C3456C5" w14:textId="77777777" w:rsidTr="00701719">
        <w:trPr>
          <w:trHeight w:val="1285"/>
        </w:trPr>
        <w:tc>
          <w:tcPr>
            <w:tcW w:w="516" w:type="pct"/>
          </w:tcPr>
          <w:p w14:paraId="111A70A6" w14:textId="6F3377EB" w:rsidR="00977F4B" w:rsidRPr="00977F4B" w:rsidRDefault="00977F4B" w:rsidP="00701719">
            <w:pPr>
              <w:widowControl w:val="0"/>
              <w:spacing w:afterLines="60" w:after="144"/>
              <w:ind w:right="159"/>
              <w:rPr>
                <w:rFonts w:ascii="Arial" w:hAnsi="Arial" w:cs="Arial"/>
                <w:b/>
                <w:bCs/>
                <w:color w:val="000000"/>
                <w:sz w:val="20"/>
                <w:szCs w:val="20"/>
              </w:rPr>
            </w:pPr>
            <w:r w:rsidRPr="00977F4B">
              <w:rPr>
                <w:rFonts w:ascii="Arial" w:hAnsi="Arial" w:cs="Arial"/>
                <w:b/>
                <w:bCs/>
                <w:color w:val="000000"/>
                <w:sz w:val="20"/>
                <w:szCs w:val="20"/>
              </w:rPr>
              <w:t>2024</w:t>
            </w:r>
          </w:p>
        </w:tc>
        <w:tc>
          <w:tcPr>
            <w:tcW w:w="1037" w:type="pct"/>
          </w:tcPr>
          <w:p w14:paraId="3E604C19" w14:textId="247A0CFB" w:rsidR="00977F4B" w:rsidRPr="00977F4B" w:rsidRDefault="00977F4B" w:rsidP="00701719">
            <w:pPr>
              <w:pStyle w:val="Heading6"/>
              <w:keepNext w:val="0"/>
              <w:keepLines w:val="0"/>
              <w:widowControl w:val="0"/>
              <w:spacing w:before="0" w:afterLines="60" w:after="144"/>
              <w:ind w:right="159"/>
              <w:rPr>
                <w:rFonts w:ascii="Arial" w:eastAsia="Calibri" w:hAnsi="Arial" w:cs="Arial"/>
                <w:b/>
                <w:bCs/>
                <w:i w:val="0"/>
                <w:iCs w:val="0"/>
                <w:color w:val="000000"/>
                <w:sz w:val="20"/>
                <w:szCs w:val="20"/>
              </w:rPr>
            </w:pPr>
            <w:r w:rsidRPr="00977F4B">
              <w:rPr>
                <w:rFonts w:ascii="Arial" w:eastAsia="Calibri" w:hAnsi="Arial" w:cs="Arial"/>
                <w:b/>
                <w:bCs/>
                <w:i w:val="0"/>
                <w:iCs w:val="0"/>
                <w:color w:val="000000"/>
                <w:sz w:val="20"/>
                <w:szCs w:val="20"/>
              </w:rPr>
              <w:t>Quoted in article</w:t>
            </w:r>
          </w:p>
        </w:tc>
        <w:tc>
          <w:tcPr>
            <w:tcW w:w="3447" w:type="pct"/>
          </w:tcPr>
          <w:p w14:paraId="0F5432FA" w14:textId="235EE377" w:rsidR="00977F4B" w:rsidRPr="00977F4B" w:rsidRDefault="00977F4B" w:rsidP="00701719">
            <w:pPr>
              <w:pStyle w:val="Heading6"/>
              <w:pageBreakBefore/>
              <w:widowControl w:val="0"/>
              <w:spacing w:before="0" w:afterLines="60" w:after="144"/>
              <w:ind w:right="159"/>
              <w:rPr>
                <w:rFonts w:ascii="Arial" w:eastAsia="Calibri" w:hAnsi="Arial" w:cs="Arial"/>
                <w:b/>
                <w:bCs/>
                <w:i w:val="0"/>
                <w:iCs w:val="0"/>
                <w:color w:val="000000"/>
                <w:sz w:val="20"/>
                <w:szCs w:val="20"/>
              </w:rPr>
            </w:pPr>
            <w:r w:rsidRPr="00977F4B">
              <w:rPr>
                <w:rFonts w:ascii="Arial" w:eastAsia="Calibri" w:hAnsi="Arial" w:cs="Arial"/>
                <w:b/>
                <w:bCs/>
                <w:i w:val="0"/>
                <w:iCs w:val="0"/>
                <w:color w:val="000000"/>
                <w:sz w:val="20"/>
                <w:szCs w:val="20"/>
              </w:rPr>
              <w:t xml:space="preserve">Stacey Kusterbeck, </w:t>
            </w:r>
            <w:r w:rsidRPr="00977F4B">
              <w:rPr>
                <w:rFonts w:ascii="Arial" w:eastAsia="Calibri" w:hAnsi="Arial" w:cs="Arial"/>
                <w:b/>
                <w:bCs/>
                <w:color w:val="000000"/>
                <w:sz w:val="20"/>
                <w:szCs w:val="20"/>
              </w:rPr>
              <w:t>Medical Ethics Advisor</w:t>
            </w:r>
            <w:r w:rsidRPr="00977F4B">
              <w:rPr>
                <w:rFonts w:ascii="Arial" w:eastAsia="Calibri" w:hAnsi="Arial" w:cs="Arial"/>
                <w:b/>
                <w:bCs/>
                <w:i w:val="0"/>
                <w:iCs w:val="0"/>
                <w:color w:val="000000"/>
                <w:sz w:val="20"/>
                <w:szCs w:val="20"/>
              </w:rPr>
              <w:t>, “Is Organizational Ethics Part of Ethicists’ Role? It Varies Widely”</w:t>
            </w:r>
            <w:r w:rsidRPr="00977F4B">
              <w:rPr>
                <w:rFonts w:ascii="Arial" w:eastAsia="Calibri" w:hAnsi="Arial" w:cs="Arial"/>
                <w:b/>
                <w:bCs/>
                <w:color w:val="000000"/>
                <w:sz w:val="20"/>
                <w:szCs w:val="20"/>
              </w:rPr>
              <w:t xml:space="preserve"> March 1, 2024, </w:t>
            </w:r>
            <w:hyperlink r:id="rId400" w:history="1">
              <w:r w:rsidRPr="00977F4B">
                <w:rPr>
                  <w:rStyle w:val="Hyperlink"/>
                  <w:rFonts w:ascii="Arial" w:eastAsia="Calibri" w:hAnsi="Arial" w:cs="Arial"/>
                  <w:b/>
                  <w:bCs/>
                  <w:i w:val="0"/>
                  <w:iCs w:val="0"/>
                  <w:sz w:val="20"/>
                  <w:szCs w:val="20"/>
                </w:rPr>
                <w:t>https://www.reliasmedia.com/articles/is-organizational-ethics-part-of-ethicists-role-it-varies-widely</w:t>
              </w:r>
            </w:hyperlink>
            <w:r w:rsidRPr="00977F4B">
              <w:rPr>
                <w:rFonts w:ascii="Arial" w:eastAsia="Calibri" w:hAnsi="Arial" w:cs="Arial"/>
                <w:b/>
                <w:bCs/>
                <w:color w:val="000000"/>
                <w:sz w:val="20"/>
                <w:szCs w:val="20"/>
              </w:rPr>
              <w:t xml:space="preserve">  </w:t>
            </w:r>
            <w:r w:rsidRPr="00977F4B">
              <w:rPr>
                <w:rFonts w:ascii="Arial" w:eastAsia="Calibri" w:hAnsi="Arial" w:cs="Arial"/>
                <w:b/>
                <w:bCs/>
                <w:i w:val="0"/>
                <w:iCs w:val="0"/>
                <w:color w:val="000000"/>
                <w:sz w:val="20"/>
                <w:szCs w:val="20"/>
              </w:rPr>
              <w:t>(About a paper I published with colleagues in HEC Forum)</w:t>
            </w:r>
          </w:p>
        </w:tc>
      </w:tr>
      <w:tr w:rsidR="007A7561" w:rsidRPr="006A29D2" w14:paraId="69740F02" w14:textId="77777777" w:rsidTr="00701719">
        <w:trPr>
          <w:trHeight w:val="1285"/>
        </w:trPr>
        <w:tc>
          <w:tcPr>
            <w:tcW w:w="516" w:type="pct"/>
          </w:tcPr>
          <w:p w14:paraId="69833799" w14:textId="77777777" w:rsidR="007A7561" w:rsidRPr="005B39E3" w:rsidRDefault="007A7561" w:rsidP="00701719">
            <w:pPr>
              <w:widowControl w:val="0"/>
              <w:spacing w:afterLines="60" w:after="144"/>
              <w:ind w:right="159"/>
              <w:rPr>
                <w:rFonts w:ascii="Arial" w:hAnsi="Arial" w:cs="Arial"/>
                <w:color w:val="000000"/>
                <w:sz w:val="20"/>
                <w:szCs w:val="20"/>
              </w:rPr>
            </w:pPr>
            <w:r w:rsidRPr="005B39E3">
              <w:rPr>
                <w:rFonts w:ascii="Arial" w:hAnsi="Arial" w:cs="Arial"/>
                <w:color w:val="000000"/>
                <w:sz w:val="20"/>
                <w:szCs w:val="20"/>
              </w:rPr>
              <w:t>2024</w:t>
            </w:r>
          </w:p>
        </w:tc>
        <w:tc>
          <w:tcPr>
            <w:tcW w:w="1037" w:type="pct"/>
          </w:tcPr>
          <w:p w14:paraId="69F8DA2C" w14:textId="77777777" w:rsidR="007A7561" w:rsidRPr="005B39E3" w:rsidRDefault="007A7561" w:rsidP="00701719">
            <w:pPr>
              <w:pStyle w:val="Heading6"/>
              <w:keepNext w:val="0"/>
              <w:keepLines w:val="0"/>
              <w:widowControl w:val="0"/>
              <w:spacing w:before="0" w:afterLines="60" w:after="144"/>
              <w:ind w:right="159"/>
              <w:rPr>
                <w:rFonts w:ascii="Arial" w:eastAsia="Calibri" w:hAnsi="Arial" w:cs="Arial"/>
                <w:i w:val="0"/>
                <w:iCs w:val="0"/>
                <w:color w:val="000000"/>
                <w:sz w:val="20"/>
                <w:szCs w:val="20"/>
              </w:rPr>
            </w:pPr>
            <w:r w:rsidRPr="005B39E3">
              <w:rPr>
                <w:rFonts w:ascii="Arial" w:eastAsia="Calibri" w:hAnsi="Arial" w:cs="Arial"/>
                <w:i w:val="0"/>
                <w:iCs w:val="0"/>
                <w:color w:val="000000"/>
                <w:sz w:val="20"/>
                <w:szCs w:val="20"/>
              </w:rPr>
              <w:t>Radio interview</w:t>
            </w:r>
          </w:p>
        </w:tc>
        <w:tc>
          <w:tcPr>
            <w:tcW w:w="3447" w:type="pct"/>
          </w:tcPr>
          <w:p w14:paraId="0AD6B1EA" w14:textId="77777777" w:rsidR="007A7561" w:rsidRPr="005B39E3" w:rsidRDefault="007A7561" w:rsidP="00701719">
            <w:pPr>
              <w:pStyle w:val="Heading6"/>
              <w:pageBreakBefore/>
              <w:widowControl w:val="0"/>
              <w:spacing w:before="0" w:afterLines="60" w:after="144"/>
              <w:ind w:right="159"/>
              <w:rPr>
                <w:rFonts w:ascii="Arial" w:eastAsia="Calibri" w:hAnsi="Arial" w:cs="Arial"/>
                <w:i w:val="0"/>
                <w:iCs w:val="0"/>
                <w:color w:val="000000"/>
                <w:sz w:val="20"/>
                <w:szCs w:val="20"/>
              </w:rPr>
            </w:pPr>
            <w:r w:rsidRPr="005B39E3">
              <w:rPr>
                <w:rFonts w:ascii="Arial" w:eastAsia="Calibri" w:hAnsi="Arial" w:cs="Arial"/>
                <w:i w:val="0"/>
                <w:iCs w:val="0"/>
                <w:color w:val="000000"/>
                <w:sz w:val="20"/>
                <w:szCs w:val="20"/>
              </w:rPr>
              <w:t xml:space="preserve">Mikaela Lefrak, Vermont Public Vermont Edition, “UVM Health Network CEO shares challenges, plans for improving access to care,” followed Dr Sunny Eapen in final 20 minutes of 60-minute call-in show to discuss norovirus, COVID, etc. March 6, 2024 </w:t>
            </w:r>
            <w:hyperlink r:id="rId401" w:history="1">
              <w:r w:rsidRPr="005B39E3">
                <w:rPr>
                  <w:rStyle w:val="Hyperlink"/>
                  <w:rFonts w:ascii="Arial" w:eastAsia="Calibri" w:hAnsi="Arial" w:cs="Arial"/>
                  <w:i w:val="0"/>
                  <w:iCs w:val="0"/>
                  <w:sz w:val="20"/>
                  <w:szCs w:val="20"/>
                </w:rPr>
                <w:t>https://www.vermontpublic.org/show/vermont-edition/2024-03-06/uvm-health-network-ceo-shares-challenges-plans-for-improving-access-to-care</w:t>
              </w:r>
            </w:hyperlink>
            <w:r w:rsidRPr="005B39E3">
              <w:rPr>
                <w:rFonts w:ascii="Arial" w:eastAsia="Calibri" w:hAnsi="Arial" w:cs="Arial"/>
                <w:i w:val="0"/>
                <w:iCs w:val="0"/>
                <w:color w:val="000000"/>
                <w:sz w:val="20"/>
                <w:szCs w:val="20"/>
              </w:rPr>
              <w:t xml:space="preserve"> </w:t>
            </w:r>
          </w:p>
        </w:tc>
      </w:tr>
      <w:tr w:rsidR="007A7561" w:rsidRPr="00A11C73" w14:paraId="1DE3B5C2" w14:textId="77777777" w:rsidTr="00701719">
        <w:trPr>
          <w:trHeight w:val="1285"/>
        </w:trPr>
        <w:tc>
          <w:tcPr>
            <w:tcW w:w="516" w:type="pct"/>
          </w:tcPr>
          <w:p w14:paraId="2470B7FD" w14:textId="77777777" w:rsidR="007A7561" w:rsidRPr="00A11C73" w:rsidRDefault="007A7561" w:rsidP="00701719">
            <w:pPr>
              <w:widowControl w:val="0"/>
              <w:spacing w:afterLines="60" w:after="144"/>
              <w:ind w:right="159"/>
              <w:rPr>
                <w:rFonts w:ascii="Arial" w:hAnsi="Arial" w:cs="Arial"/>
                <w:b/>
                <w:bCs/>
                <w:color w:val="000000"/>
                <w:sz w:val="20"/>
                <w:szCs w:val="20"/>
              </w:rPr>
            </w:pPr>
            <w:r w:rsidRPr="00A11C73">
              <w:rPr>
                <w:rFonts w:ascii="Arial" w:hAnsi="Arial" w:cs="Arial"/>
                <w:b/>
                <w:bCs/>
                <w:color w:val="000000"/>
                <w:sz w:val="20"/>
                <w:szCs w:val="20"/>
              </w:rPr>
              <w:t>2024</w:t>
            </w:r>
          </w:p>
        </w:tc>
        <w:tc>
          <w:tcPr>
            <w:tcW w:w="1037" w:type="pct"/>
          </w:tcPr>
          <w:p w14:paraId="134F2CD8" w14:textId="77777777" w:rsidR="007A7561" w:rsidRPr="00A11C73" w:rsidRDefault="007A7561" w:rsidP="00701719">
            <w:pPr>
              <w:pStyle w:val="Heading6"/>
              <w:keepNext w:val="0"/>
              <w:keepLines w:val="0"/>
              <w:widowControl w:val="0"/>
              <w:spacing w:before="0" w:afterLines="60" w:after="144"/>
              <w:ind w:right="159"/>
              <w:rPr>
                <w:rFonts w:ascii="Arial" w:eastAsia="Calibri" w:hAnsi="Arial" w:cs="Arial"/>
                <w:b/>
                <w:bCs/>
                <w:i w:val="0"/>
                <w:iCs w:val="0"/>
                <w:color w:val="000000"/>
                <w:sz w:val="20"/>
                <w:szCs w:val="20"/>
              </w:rPr>
            </w:pPr>
            <w:r w:rsidRPr="00A11C73">
              <w:rPr>
                <w:rFonts w:ascii="Arial" w:eastAsia="Calibri" w:hAnsi="Arial" w:cs="Arial"/>
                <w:b/>
                <w:bCs/>
                <w:i w:val="0"/>
                <w:iCs w:val="0"/>
                <w:color w:val="000000"/>
                <w:sz w:val="20"/>
                <w:szCs w:val="20"/>
              </w:rPr>
              <w:t>Quoted in article</w:t>
            </w:r>
          </w:p>
        </w:tc>
        <w:tc>
          <w:tcPr>
            <w:tcW w:w="3447" w:type="pct"/>
          </w:tcPr>
          <w:p w14:paraId="5F781C54" w14:textId="77777777" w:rsidR="007A7561" w:rsidRPr="00A11C73" w:rsidRDefault="007A7561" w:rsidP="00701719">
            <w:pPr>
              <w:pStyle w:val="Heading6"/>
              <w:pageBreakBefore/>
              <w:widowControl w:val="0"/>
              <w:spacing w:before="0" w:afterLines="60" w:after="144"/>
              <w:ind w:right="159"/>
              <w:rPr>
                <w:rFonts w:ascii="Arial" w:eastAsia="Calibri" w:hAnsi="Arial" w:cs="Arial"/>
                <w:b/>
                <w:bCs/>
                <w:i w:val="0"/>
                <w:iCs w:val="0"/>
                <w:color w:val="000000"/>
                <w:sz w:val="20"/>
                <w:szCs w:val="20"/>
              </w:rPr>
            </w:pPr>
            <w:r w:rsidRPr="00A11C73">
              <w:rPr>
                <w:rFonts w:ascii="Arial" w:eastAsia="Calibri" w:hAnsi="Arial" w:cs="Arial"/>
                <w:b/>
                <w:bCs/>
                <w:i w:val="0"/>
                <w:iCs w:val="0"/>
                <w:color w:val="000000"/>
                <w:sz w:val="20"/>
                <w:szCs w:val="20"/>
              </w:rPr>
              <w:t xml:space="preserve">Stacey Kusterbeck, Medical Ethics Advisor, 40(7): 103-105, July 2024 </w:t>
            </w:r>
            <w:hyperlink r:id="rId402" w:history="1">
              <w:r w:rsidRPr="00A11C73">
                <w:rPr>
                  <w:rStyle w:val="Hyperlink"/>
                  <w:rFonts w:ascii="Arial" w:eastAsia="Calibri" w:hAnsi="Arial" w:cs="Arial"/>
                  <w:b/>
                  <w:bCs/>
                  <w:i w:val="0"/>
                  <w:iCs w:val="0"/>
                  <w:sz w:val="20"/>
                  <w:szCs w:val="20"/>
                </w:rPr>
                <w:t>https://www.reliasmedia.com/articles/ethicists-offer-unique-skills-to-address-workplace-violence</w:t>
              </w:r>
            </w:hyperlink>
            <w:r w:rsidRPr="00A11C73">
              <w:rPr>
                <w:rFonts w:ascii="Arial" w:eastAsia="Calibri" w:hAnsi="Arial" w:cs="Arial"/>
                <w:b/>
                <w:bCs/>
                <w:i w:val="0"/>
                <w:iCs w:val="0"/>
                <w:color w:val="000000"/>
                <w:sz w:val="20"/>
                <w:szCs w:val="20"/>
              </w:rPr>
              <w:t xml:space="preserve"> (Regarding paper I published in J Hospital Med 2024)</w:t>
            </w:r>
          </w:p>
        </w:tc>
      </w:tr>
      <w:tr w:rsidR="00797668" w:rsidRPr="00A11C73" w14:paraId="31F586A7" w14:textId="77777777" w:rsidTr="00701719">
        <w:trPr>
          <w:trHeight w:val="1285"/>
        </w:trPr>
        <w:tc>
          <w:tcPr>
            <w:tcW w:w="516" w:type="pct"/>
          </w:tcPr>
          <w:p w14:paraId="3B76B81D" w14:textId="0A6F2D80" w:rsidR="00797668" w:rsidRPr="00797668" w:rsidRDefault="00797668" w:rsidP="00701719">
            <w:pPr>
              <w:widowControl w:val="0"/>
              <w:spacing w:afterLines="60" w:after="144"/>
              <w:ind w:right="159"/>
              <w:rPr>
                <w:rFonts w:ascii="Arial" w:hAnsi="Arial" w:cs="Arial"/>
                <w:color w:val="000000"/>
                <w:sz w:val="20"/>
                <w:szCs w:val="20"/>
              </w:rPr>
            </w:pPr>
            <w:r w:rsidRPr="00797668">
              <w:rPr>
                <w:rFonts w:ascii="Arial" w:hAnsi="Arial" w:cs="Arial"/>
                <w:color w:val="000000"/>
                <w:sz w:val="20"/>
                <w:szCs w:val="20"/>
              </w:rPr>
              <w:t>2024</w:t>
            </w:r>
          </w:p>
        </w:tc>
        <w:tc>
          <w:tcPr>
            <w:tcW w:w="1037" w:type="pct"/>
          </w:tcPr>
          <w:p w14:paraId="5481FF22" w14:textId="14F91616" w:rsidR="00797668" w:rsidRPr="00797668" w:rsidRDefault="00797668" w:rsidP="00701719">
            <w:pPr>
              <w:pStyle w:val="Heading6"/>
              <w:keepNext w:val="0"/>
              <w:keepLines w:val="0"/>
              <w:widowControl w:val="0"/>
              <w:spacing w:before="0" w:afterLines="60" w:after="144"/>
              <w:ind w:right="159"/>
              <w:rPr>
                <w:rFonts w:ascii="Arial" w:eastAsia="Calibri" w:hAnsi="Arial" w:cs="Arial"/>
                <w:i w:val="0"/>
                <w:iCs w:val="0"/>
                <w:color w:val="000000"/>
                <w:sz w:val="20"/>
                <w:szCs w:val="20"/>
              </w:rPr>
            </w:pPr>
            <w:r w:rsidRPr="00797668">
              <w:rPr>
                <w:rFonts w:ascii="Arial" w:eastAsia="Calibri" w:hAnsi="Arial" w:cs="Arial"/>
                <w:i w:val="0"/>
                <w:iCs w:val="0"/>
                <w:color w:val="000000"/>
                <w:sz w:val="20"/>
                <w:szCs w:val="20"/>
              </w:rPr>
              <w:t>Podcast interview</w:t>
            </w:r>
          </w:p>
        </w:tc>
        <w:tc>
          <w:tcPr>
            <w:tcW w:w="3447" w:type="pct"/>
          </w:tcPr>
          <w:p w14:paraId="1A25A9F3" w14:textId="2D3B84D3" w:rsidR="00797668" w:rsidRPr="00797668" w:rsidRDefault="00797668" w:rsidP="00701719">
            <w:pPr>
              <w:pStyle w:val="Heading6"/>
              <w:pageBreakBefore/>
              <w:widowControl w:val="0"/>
              <w:spacing w:before="0" w:afterLines="60" w:after="144"/>
              <w:ind w:right="159"/>
              <w:rPr>
                <w:rFonts w:ascii="Arial" w:eastAsia="Calibri" w:hAnsi="Arial" w:cs="Arial"/>
                <w:i w:val="0"/>
                <w:iCs w:val="0"/>
                <w:color w:val="000000"/>
                <w:sz w:val="20"/>
                <w:szCs w:val="20"/>
              </w:rPr>
            </w:pPr>
            <w:r w:rsidRPr="00797668">
              <w:rPr>
                <w:rFonts w:ascii="Arial" w:eastAsia="Calibri" w:hAnsi="Arial" w:cs="Arial"/>
                <w:i w:val="0"/>
                <w:iCs w:val="0"/>
                <w:color w:val="000000"/>
                <w:sz w:val="20"/>
                <w:szCs w:val="20"/>
              </w:rPr>
              <w:t>Green Mountain Medicine podcast, “Beyond the White Coat: Ethics, Pandemics, and the Unscripted Journey of Medicine” September 7, 2024</w:t>
            </w:r>
            <w:r>
              <w:rPr>
                <w:rFonts w:ascii="Arial" w:eastAsia="Calibri" w:hAnsi="Arial" w:cs="Arial"/>
                <w:i w:val="0"/>
                <w:iCs w:val="0"/>
                <w:color w:val="000000"/>
                <w:sz w:val="20"/>
                <w:szCs w:val="20"/>
              </w:rPr>
              <w:t>, interviewed by medical students Caity Decara and Haley Bayne</w:t>
            </w:r>
            <w:r w:rsidRPr="00797668">
              <w:rPr>
                <w:rFonts w:ascii="Arial" w:eastAsia="Calibri" w:hAnsi="Arial" w:cs="Arial"/>
                <w:i w:val="0"/>
                <w:iCs w:val="0"/>
                <w:color w:val="000000"/>
                <w:sz w:val="20"/>
                <w:szCs w:val="20"/>
              </w:rPr>
              <w:t xml:space="preserve"> </w:t>
            </w:r>
            <w:hyperlink r:id="rId403" w:history="1">
              <w:r w:rsidRPr="00797668">
                <w:rPr>
                  <w:rStyle w:val="Hyperlink"/>
                  <w:rFonts w:ascii="Arial" w:eastAsia="Calibri" w:hAnsi="Arial" w:cs="Arial"/>
                  <w:i w:val="0"/>
                  <w:iCs w:val="0"/>
                  <w:sz w:val="20"/>
                  <w:szCs w:val="20"/>
                </w:rPr>
                <w:t>https://www.podbean.com/media/share/pb-98hxx-16c7d82?utm_campaign=admin_episode&amp;utm_medium=dlink&amp;utm_source=episode_share</w:t>
              </w:r>
            </w:hyperlink>
            <w:r w:rsidRPr="00797668">
              <w:rPr>
                <w:rFonts w:ascii="Arial" w:eastAsia="Calibri" w:hAnsi="Arial" w:cs="Arial"/>
                <w:i w:val="0"/>
                <w:iCs w:val="0"/>
                <w:color w:val="000000"/>
                <w:sz w:val="20"/>
                <w:szCs w:val="20"/>
              </w:rPr>
              <w:t xml:space="preserve"> </w:t>
            </w:r>
          </w:p>
        </w:tc>
      </w:tr>
      <w:tr w:rsidR="00797668" w:rsidRPr="00A11C73" w14:paraId="40FE19D1" w14:textId="77777777" w:rsidTr="00701719">
        <w:trPr>
          <w:trHeight w:val="1285"/>
        </w:trPr>
        <w:tc>
          <w:tcPr>
            <w:tcW w:w="516" w:type="pct"/>
          </w:tcPr>
          <w:p w14:paraId="1F7BE99A" w14:textId="09E9F7F3" w:rsidR="00797668" w:rsidRPr="00797668" w:rsidRDefault="00797668" w:rsidP="00701719">
            <w:pPr>
              <w:widowControl w:val="0"/>
              <w:spacing w:afterLines="60" w:after="144"/>
              <w:ind w:right="159"/>
              <w:rPr>
                <w:rFonts w:ascii="Arial" w:hAnsi="Arial" w:cs="Arial"/>
                <w:color w:val="000000"/>
                <w:sz w:val="20"/>
                <w:szCs w:val="20"/>
              </w:rPr>
            </w:pPr>
            <w:r>
              <w:rPr>
                <w:rFonts w:ascii="Arial" w:hAnsi="Arial" w:cs="Arial"/>
                <w:color w:val="000000"/>
                <w:sz w:val="20"/>
                <w:szCs w:val="20"/>
              </w:rPr>
              <w:t>2024</w:t>
            </w:r>
          </w:p>
        </w:tc>
        <w:tc>
          <w:tcPr>
            <w:tcW w:w="1037" w:type="pct"/>
          </w:tcPr>
          <w:p w14:paraId="6FBD8DE0" w14:textId="5954C941" w:rsidR="00797668" w:rsidRPr="00797668" w:rsidRDefault="00797668" w:rsidP="00701719">
            <w:pPr>
              <w:pStyle w:val="Heading6"/>
              <w:keepNext w:val="0"/>
              <w:keepLines w:val="0"/>
              <w:widowControl w:val="0"/>
              <w:spacing w:before="0" w:afterLines="60" w:after="144"/>
              <w:ind w:right="159"/>
              <w:rPr>
                <w:rFonts w:ascii="Arial" w:eastAsia="Calibri" w:hAnsi="Arial" w:cs="Arial"/>
                <w:i w:val="0"/>
                <w:iCs w:val="0"/>
                <w:color w:val="000000"/>
                <w:sz w:val="20"/>
                <w:szCs w:val="20"/>
              </w:rPr>
            </w:pPr>
            <w:r>
              <w:rPr>
                <w:rFonts w:ascii="Arial" w:eastAsia="Calibri" w:hAnsi="Arial" w:cs="Arial"/>
                <w:i w:val="0"/>
                <w:iCs w:val="0"/>
                <w:color w:val="000000"/>
                <w:sz w:val="20"/>
                <w:szCs w:val="20"/>
              </w:rPr>
              <w:t>Quoted in television story</w:t>
            </w:r>
          </w:p>
        </w:tc>
        <w:tc>
          <w:tcPr>
            <w:tcW w:w="3447" w:type="pct"/>
          </w:tcPr>
          <w:p w14:paraId="55F8B329" w14:textId="5B43612E" w:rsidR="00797668" w:rsidRPr="00797668" w:rsidRDefault="00797668" w:rsidP="00701719">
            <w:pPr>
              <w:pStyle w:val="Heading6"/>
              <w:pageBreakBefore/>
              <w:widowControl w:val="0"/>
              <w:spacing w:before="0" w:afterLines="60" w:after="144"/>
              <w:ind w:right="159"/>
              <w:rPr>
                <w:rFonts w:ascii="Arial" w:eastAsia="Calibri" w:hAnsi="Arial" w:cs="Arial"/>
                <w:i w:val="0"/>
                <w:iCs w:val="0"/>
                <w:color w:val="000000"/>
                <w:sz w:val="20"/>
                <w:szCs w:val="20"/>
              </w:rPr>
            </w:pPr>
            <w:r>
              <w:rPr>
                <w:rFonts w:ascii="Arial" w:eastAsia="Calibri" w:hAnsi="Arial" w:cs="Arial"/>
                <w:i w:val="0"/>
                <w:iCs w:val="0"/>
                <w:color w:val="000000"/>
                <w:sz w:val="20"/>
                <w:szCs w:val="20"/>
              </w:rPr>
              <w:t xml:space="preserve">Cam Smith, WCAX CBS news affiliate, “Area mosquito spraying businesses in hot demand” September 6, 2024 (on Eastern equine encephalitis) </w:t>
            </w:r>
            <w:hyperlink r:id="rId404" w:history="1">
              <w:r w:rsidRPr="00B33F99">
                <w:rPr>
                  <w:rStyle w:val="Hyperlink"/>
                  <w:rFonts w:ascii="Arial" w:eastAsia="Calibri" w:hAnsi="Arial" w:cs="Arial"/>
                  <w:i w:val="0"/>
                  <w:iCs w:val="0"/>
                  <w:sz w:val="20"/>
                  <w:szCs w:val="20"/>
                </w:rPr>
                <w:t>https://www.wcax.com/2024/09/06/area-mosquito-spraying-businesses-hot-demand/</w:t>
              </w:r>
            </w:hyperlink>
            <w:r>
              <w:rPr>
                <w:rFonts w:ascii="Arial" w:eastAsia="Calibri" w:hAnsi="Arial" w:cs="Arial"/>
                <w:i w:val="0"/>
                <w:iCs w:val="0"/>
                <w:color w:val="000000"/>
                <w:sz w:val="20"/>
                <w:szCs w:val="20"/>
              </w:rPr>
              <w:t xml:space="preserve"> </w:t>
            </w:r>
          </w:p>
        </w:tc>
      </w:tr>
      <w:tr w:rsidR="000B01F7" w:rsidRPr="00977F4B" w14:paraId="66C476E9" w14:textId="77777777" w:rsidTr="00642BB6">
        <w:trPr>
          <w:trHeight w:val="1285"/>
        </w:trPr>
        <w:tc>
          <w:tcPr>
            <w:tcW w:w="516" w:type="pct"/>
          </w:tcPr>
          <w:p w14:paraId="1ACC0ACC" w14:textId="114059CB" w:rsidR="000B01F7" w:rsidRPr="00977F4B" w:rsidRDefault="000B01F7" w:rsidP="00642BB6">
            <w:pPr>
              <w:widowControl w:val="0"/>
              <w:spacing w:afterLines="60" w:after="144"/>
              <w:ind w:right="159"/>
              <w:rPr>
                <w:rFonts w:ascii="Arial" w:hAnsi="Arial" w:cs="Arial"/>
                <w:b/>
                <w:bCs/>
                <w:color w:val="000000"/>
                <w:sz w:val="20"/>
                <w:szCs w:val="20"/>
              </w:rPr>
            </w:pPr>
            <w:r w:rsidRPr="00977F4B">
              <w:rPr>
                <w:rFonts w:ascii="Arial" w:hAnsi="Arial" w:cs="Arial"/>
                <w:b/>
                <w:bCs/>
                <w:color w:val="000000"/>
                <w:sz w:val="20"/>
                <w:szCs w:val="20"/>
              </w:rPr>
              <w:t>2024</w:t>
            </w:r>
          </w:p>
        </w:tc>
        <w:tc>
          <w:tcPr>
            <w:tcW w:w="1037" w:type="pct"/>
          </w:tcPr>
          <w:p w14:paraId="20C6E976" w14:textId="77777777" w:rsidR="000B01F7" w:rsidRPr="00977F4B" w:rsidRDefault="000B01F7" w:rsidP="00642BB6">
            <w:pPr>
              <w:pStyle w:val="Heading6"/>
              <w:keepNext w:val="0"/>
              <w:keepLines w:val="0"/>
              <w:widowControl w:val="0"/>
              <w:spacing w:before="0" w:afterLines="60" w:after="144"/>
              <w:ind w:right="159"/>
              <w:rPr>
                <w:rFonts w:ascii="Arial" w:eastAsia="Calibri" w:hAnsi="Arial" w:cs="Arial"/>
                <w:b/>
                <w:bCs/>
                <w:i w:val="0"/>
                <w:iCs w:val="0"/>
                <w:color w:val="000000"/>
                <w:sz w:val="20"/>
                <w:szCs w:val="20"/>
              </w:rPr>
            </w:pPr>
            <w:r w:rsidRPr="00977F4B">
              <w:rPr>
                <w:rFonts w:ascii="Arial" w:eastAsia="Calibri" w:hAnsi="Arial" w:cs="Arial"/>
                <w:b/>
                <w:bCs/>
                <w:i w:val="0"/>
                <w:iCs w:val="0"/>
                <w:color w:val="000000"/>
                <w:sz w:val="20"/>
                <w:szCs w:val="20"/>
              </w:rPr>
              <w:t>Guest on Podcast</w:t>
            </w:r>
          </w:p>
        </w:tc>
        <w:tc>
          <w:tcPr>
            <w:tcW w:w="3447" w:type="pct"/>
          </w:tcPr>
          <w:p w14:paraId="09F713EF" w14:textId="07557D34" w:rsidR="000B01F7" w:rsidRPr="00977F4B" w:rsidRDefault="000B01F7" w:rsidP="00642BB6">
            <w:pPr>
              <w:pStyle w:val="Heading6"/>
              <w:pageBreakBefore/>
              <w:widowControl w:val="0"/>
              <w:spacing w:before="0" w:afterLines="60" w:after="144"/>
              <w:ind w:right="159"/>
              <w:rPr>
                <w:rFonts w:ascii="Arial" w:eastAsia="Calibri" w:hAnsi="Arial" w:cs="Arial"/>
                <w:b/>
                <w:bCs/>
                <w:i w:val="0"/>
                <w:iCs w:val="0"/>
                <w:color w:val="000000"/>
                <w:sz w:val="20"/>
                <w:szCs w:val="20"/>
              </w:rPr>
            </w:pPr>
            <w:r w:rsidRPr="00977F4B">
              <w:rPr>
                <w:rFonts w:ascii="Arial" w:eastAsia="Calibri" w:hAnsi="Arial" w:cs="Arial"/>
                <w:b/>
                <w:bCs/>
                <w:i w:val="0"/>
                <w:iCs w:val="0"/>
                <w:color w:val="000000"/>
                <w:sz w:val="20"/>
                <w:szCs w:val="20"/>
              </w:rPr>
              <w:t>“</w:t>
            </w:r>
            <w:r w:rsidR="000F4E16" w:rsidRPr="00977F4B">
              <w:rPr>
                <w:rFonts w:ascii="Arial" w:eastAsia="Calibri" w:hAnsi="Arial" w:cs="Arial"/>
                <w:b/>
                <w:bCs/>
                <w:i w:val="0"/>
                <w:iCs w:val="0"/>
                <w:color w:val="000000"/>
                <w:sz w:val="20"/>
                <w:szCs w:val="20"/>
              </w:rPr>
              <w:t>Curbing</w:t>
            </w:r>
            <w:r w:rsidRPr="00977F4B">
              <w:rPr>
                <w:rFonts w:ascii="Arial" w:eastAsia="Calibri" w:hAnsi="Arial" w:cs="Arial"/>
                <w:b/>
                <w:bCs/>
                <w:i w:val="0"/>
                <w:iCs w:val="0"/>
                <w:color w:val="000000"/>
                <w:sz w:val="20"/>
                <w:szCs w:val="20"/>
              </w:rPr>
              <w:t xml:space="preserve"> Violence in </w:t>
            </w:r>
            <w:r w:rsidR="000F4E16" w:rsidRPr="00977F4B">
              <w:rPr>
                <w:rFonts w:ascii="Arial" w:eastAsia="Calibri" w:hAnsi="Arial" w:cs="Arial"/>
                <w:b/>
                <w:bCs/>
                <w:i w:val="0"/>
                <w:iCs w:val="0"/>
                <w:color w:val="000000"/>
                <w:sz w:val="20"/>
                <w:szCs w:val="20"/>
              </w:rPr>
              <w:t>Healthcare</w:t>
            </w:r>
            <w:r w:rsidRPr="00977F4B">
              <w:rPr>
                <w:rFonts w:ascii="Arial" w:eastAsia="Calibri" w:hAnsi="Arial" w:cs="Arial"/>
                <w:b/>
                <w:bCs/>
                <w:i w:val="0"/>
                <w:iCs w:val="0"/>
                <w:color w:val="000000"/>
                <w:sz w:val="20"/>
                <w:szCs w:val="20"/>
              </w:rPr>
              <w:t xml:space="preserve">,” </w:t>
            </w:r>
            <w:r w:rsidRPr="00977F4B">
              <w:rPr>
                <w:rFonts w:ascii="Arial" w:eastAsia="Calibri" w:hAnsi="Arial" w:cs="Arial"/>
                <w:b/>
                <w:bCs/>
                <w:color w:val="000000"/>
                <w:sz w:val="20"/>
                <w:szCs w:val="20"/>
              </w:rPr>
              <w:t xml:space="preserve">Bioethics for the People </w:t>
            </w:r>
            <w:r w:rsidRPr="00977F4B">
              <w:rPr>
                <w:rFonts w:ascii="Arial" w:eastAsia="Calibri" w:hAnsi="Arial" w:cs="Arial"/>
                <w:b/>
                <w:bCs/>
                <w:i w:val="0"/>
                <w:iCs w:val="0"/>
                <w:color w:val="000000"/>
                <w:sz w:val="20"/>
                <w:szCs w:val="20"/>
              </w:rPr>
              <w:t xml:space="preserve">with Devan Stahl, PhD, of Baylor and Tyler Gibbs, PhD, of the Homer Stryker M.D. School of Medicine at Western Michigan University, September 19, 2024 </w:t>
            </w:r>
            <w:hyperlink r:id="rId405" w:history="1">
              <w:r w:rsidRPr="00977F4B">
                <w:rPr>
                  <w:rStyle w:val="Hyperlink"/>
                  <w:rFonts w:ascii="Arial" w:eastAsia="Calibri" w:hAnsi="Arial" w:cs="Arial"/>
                  <w:b/>
                  <w:bCs/>
                  <w:i w:val="0"/>
                  <w:iCs w:val="0"/>
                  <w:sz w:val="20"/>
                  <w:szCs w:val="20"/>
                </w:rPr>
                <w:t>https://www.bioethicsforthepeople.com/episodes/tim-lahey</w:t>
              </w:r>
            </w:hyperlink>
            <w:r w:rsidRPr="00977F4B">
              <w:rPr>
                <w:rFonts w:ascii="Arial" w:eastAsia="Calibri" w:hAnsi="Arial" w:cs="Arial"/>
                <w:b/>
                <w:bCs/>
                <w:i w:val="0"/>
                <w:iCs w:val="0"/>
                <w:color w:val="000000"/>
                <w:sz w:val="20"/>
                <w:szCs w:val="20"/>
              </w:rPr>
              <w:t xml:space="preserve"> </w:t>
            </w:r>
          </w:p>
        </w:tc>
      </w:tr>
      <w:tr w:rsidR="00F245E4" w:rsidRPr="006A29D2" w14:paraId="766709CD" w14:textId="77777777" w:rsidTr="00C60D88">
        <w:trPr>
          <w:trHeight w:val="828"/>
        </w:trPr>
        <w:tc>
          <w:tcPr>
            <w:tcW w:w="516" w:type="pct"/>
          </w:tcPr>
          <w:p w14:paraId="788807DF" w14:textId="384A7A1D" w:rsidR="00F245E4" w:rsidRPr="005B39E3" w:rsidRDefault="00F245E4" w:rsidP="00C60D88">
            <w:pPr>
              <w:widowControl w:val="0"/>
              <w:spacing w:afterLines="60" w:after="144"/>
              <w:ind w:right="159"/>
              <w:rPr>
                <w:rFonts w:ascii="Arial" w:hAnsi="Arial" w:cs="Arial"/>
                <w:color w:val="000000"/>
                <w:sz w:val="20"/>
                <w:szCs w:val="20"/>
              </w:rPr>
            </w:pPr>
            <w:r w:rsidRPr="005B39E3">
              <w:rPr>
                <w:rFonts w:ascii="Arial" w:hAnsi="Arial" w:cs="Arial"/>
                <w:color w:val="000000"/>
                <w:sz w:val="20"/>
                <w:szCs w:val="20"/>
              </w:rPr>
              <w:t>202</w:t>
            </w:r>
            <w:r>
              <w:rPr>
                <w:rFonts w:ascii="Arial" w:hAnsi="Arial" w:cs="Arial"/>
                <w:color w:val="000000"/>
                <w:sz w:val="20"/>
                <w:szCs w:val="20"/>
              </w:rPr>
              <w:t>4</w:t>
            </w:r>
          </w:p>
        </w:tc>
        <w:tc>
          <w:tcPr>
            <w:tcW w:w="1037" w:type="pct"/>
          </w:tcPr>
          <w:p w14:paraId="15A2F59E" w14:textId="77777777" w:rsidR="00F245E4" w:rsidRPr="005B39E3" w:rsidRDefault="00F245E4" w:rsidP="00C60D88">
            <w:pPr>
              <w:pStyle w:val="Heading6"/>
              <w:keepNext w:val="0"/>
              <w:keepLines w:val="0"/>
              <w:widowControl w:val="0"/>
              <w:spacing w:before="0" w:afterLines="60" w:after="144"/>
              <w:ind w:right="159"/>
              <w:rPr>
                <w:rFonts w:ascii="Arial" w:eastAsia="Calibri" w:hAnsi="Arial" w:cs="Arial"/>
                <w:i w:val="0"/>
                <w:iCs w:val="0"/>
                <w:color w:val="000000"/>
                <w:sz w:val="20"/>
                <w:szCs w:val="20"/>
              </w:rPr>
            </w:pPr>
            <w:r w:rsidRPr="005B39E3">
              <w:rPr>
                <w:rFonts w:ascii="Arial" w:eastAsia="Calibri" w:hAnsi="Arial" w:cs="Arial"/>
                <w:i w:val="0"/>
                <w:iCs w:val="0"/>
                <w:color w:val="000000"/>
                <w:sz w:val="20"/>
                <w:szCs w:val="20"/>
              </w:rPr>
              <w:t>Radio interview</w:t>
            </w:r>
          </w:p>
        </w:tc>
        <w:tc>
          <w:tcPr>
            <w:tcW w:w="3447" w:type="pct"/>
          </w:tcPr>
          <w:p w14:paraId="27B56EC3" w14:textId="486CF8DF" w:rsidR="00F245E4" w:rsidRPr="005B39E3" w:rsidRDefault="00F245E4" w:rsidP="00C60D88">
            <w:pPr>
              <w:pStyle w:val="Heading6"/>
              <w:pageBreakBefore/>
              <w:widowControl w:val="0"/>
              <w:spacing w:before="0" w:afterLines="60" w:after="144"/>
              <w:ind w:right="159"/>
              <w:rPr>
                <w:rFonts w:ascii="Arial" w:eastAsia="Calibri" w:hAnsi="Arial" w:cs="Arial"/>
                <w:i w:val="0"/>
                <w:iCs w:val="0"/>
                <w:color w:val="000000"/>
                <w:sz w:val="20"/>
                <w:szCs w:val="20"/>
              </w:rPr>
            </w:pPr>
            <w:r w:rsidRPr="005B39E3">
              <w:rPr>
                <w:rFonts w:ascii="Arial" w:eastAsia="Calibri" w:hAnsi="Arial" w:cs="Arial"/>
                <w:i w:val="0"/>
                <w:iCs w:val="0"/>
                <w:color w:val="000000"/>
                <w:sz w:val="20"/>
                <w:szCs w:val="20"/>
              </w:rPr>
              <w:t>WVMT, The Morning Drive with Kurt and Anthony, September 2</w:t>
            </w:r>
            <w:r>
              <w:rPr>
                <w:rFonts w:ascii="Arial" w:eastAsia="Calibri" w:hAnsi="Arial" w:cs="Arial"/>
                <w:i w:val="0"/>
                <w:iCs w:val="0"/>
                <w:color w:val="000000"/>
                <w:sz w:val="20"/>
                <w:szCs w:val="20"/>
              </w:rPr>
              <w:t>3,</w:t>
            </w:r>
            <w:r w:rsidRPr="005B39E3">
              <w:rPr>
                <w:rFonts w:ascii="Arial" w:eastAsia="Calibri" w:hAnsi="Arial" w:cs="Arial"/>
                <w:i w:val="0"/>
                <w:iCs w:val="0"/>
                <w:color w:val="000000"/>
                <w:sz w:val="20"/>
                <w:szCs w:val="20"/>
              </w:rPr>
              <w:t xml:space="preserve"> 202</w:t>
            </w:r>
            <w:r>
              <w:rPr>
                <w:rFonts w:ascii="Arial" w:eastAsia="Calibri" w:hAnsi="Arial" w:cs="Arial"/>
                <w:i w:val="0"/>
                <w:iCs w:val="0"/>
                <w:color w:val="000000"/>
                <w:sz w:val="20"/>
                <w:szCs w:val="20"/>
              </w:rPr>
              <w:t>4, discussion of epidemiology and prevention of Eastern equine encephalitis, COVID, RSV, dengue and other infections</w:t>
            </w:r>
            <w:r w:rsidR="007A47EA">
              <w:rPr>
                <w:rFonts w:ascii="Arial" w:eastAsia="Calibri" w:hAnsi="Arial" w:cs="Arial"/>
                <w:i w:val="0"/>
                <w:iCs w:val="0"/>
                <w:color w:val="000000"/>
                <w:sz w:val="20"/>
                <w:szCs w:val="20"/>
              </w:rPr>
              <w:t xml:space="preserve"> </w:t>
            </w:r>
            <w:hyperlink r:id="rId406" w:history="1">
              <w:r w:rsidR="007A47EA" w:rsidRPr="00E10F98">
                <w:rPr>
                  <w:rStyle w:val="Hyperlink"/>
                  <w:rFonts w:ascii="Arial" w:eastAsia="Calibri" w:hAnsi="Arial" w:cs="Arial"/>
                  <w:i w:val="0"/>
                  <w:iCs w:val="0"/>
                  <w:sz w:val="20"/>
                  <w:szCs w:val="20"/>
                </w:rPr>
                <w:t>https://p.ftur.io/wvmt/2127</w:t>
              </w:r>
            </w:hyperlink>
            <w:r w:rsidR="007A47EA">
              <w:rPr>
                <w:rFonts w:ascii="Arial" w:eastAsia="Calibri" w:hAnsi="Arial" w:cs="Arial"/>
                <w:i w:val="0"/>
                <w:iCs w:val="0"/>
                <w:color w:val="000000"/>
                <w:sz w:val="20"/>
                <w:szCs w:val="20"/>
              </w:rPr>
              <w:t xml:space="preserve"> </w:t>
            </w:r>
          </w:p>
        </w:tc>
      </w:tr>
      <w:tr w:rsidR="000B01F7" w:rsidRPr="00A11C73" w14:paraId="59A49A9B" w14:textId="77777777" w:rsidTr="00701719">
        <w:trPr>
          <w:trHeight w:val="1285"/>
        </w:trPr>
        <w:tc>
          <w:tcPr>
            <w:tcW w:w="516" w:type="pct"/>
          </w:tcPr>
          <w:p w14:paraId="7DF703F5" w14:textId="65E8DCDE" w:rsidR="000B01F7" w:rsidRDefault="0031553C" w:rsidP="00701719">
            <w:pPr>
              <w:widowControl w:val="0"/>
              <w:spacing w:afterLines="60" w:after="144"/>
              <w:ind w:right="159"/>
              <w:rPr>
                <w:rFonts w:ascii="Arial" w:hAnsi="Arial" w:cs="Arial"/>
                <w:color w:val="000000"/>
                <w:sz w:val="20"/>
                <w:szCs w:val="20"/>
              </w:rPr>
            </w:pPr>
            <w:r>
              <w:rPr>
                <w:rFonts w:ascii="Arial" w:hAnsi="Arial" w:cs="Arial"/>
                <w:color w:val="000000"/>
                <w:sz w:val="20"/>
                <w:szCs w:val="20"/>
              </w:rPr>
              <w:lastRenderedPageBreak/>
              <w:t>2025</w:t>
            </w:r>
          </w:p>
        </w:tc>
        <w:tc>
          <w:tcPr>
            <w:tcW w:w="1037" w:type="pct"/>
          </w:tcPr>
          <w:p w14:paraId="085FCA9D" w14:textId="20D53819" w:rsidR="000B01F7" w:rsidRDefault="00140385" w:rsidP="00701719">
            <w:pPr>
              <w:pStyle w:val="Heading6"/>
              <w:keepNext w:val="0"/>
              <w:keepLines w:val="0"/>
              <w:widowControl w:val="0"/>
              <w:spacing w:before="0" w:afterLines="60" w:after="144"/>
              <w:ind w:right="159"/>
              <w:rPr>
                <w:rFonts w:ascii="Arial" w:eastAsia="Calibri" w:hAnsi="Arial" w:cs="Arial"/>
                <w:i w:val="0"/>
                <w:iCs w:val="0"/>
                <w:color w:val="000000"/>
                <w:sz w:val="20"/>
                <w:szCs w:val="20"/>
              </w:rPr>
            </w:pPr>
            <w:r>
              <w:rPr>
                <w:rFonts w:ascii="Arial" w:eastAsia="Calibri" w:hAnsi="Arial" w:cs="Arial"/>
                <w:i w:val="0"/>
                <w:iCs w:val="0"/>
                <w:color w:val="000000"/>
                <w:sz w:val="20"/>
                <w:szCs w:val="20"/>
              </w:rPr>
              <w:t>Quoted in television story</w:t>
            </w:r>
          </w:p>
        </w:tc>
        <w:tc>
          <w:tcPr>
            <w:tcW w:w="3447" w:type="pct"/>
          </w:tcPr>
          <w:p w14:paraId="5DEC9F35" w14:textId="1585C303" w:rsidR="000B01F7" w:rsidRPr="0031553C" w:rsidRDefault="0031553C" w:rsidP="0031553C">
            <w:pPr>
              <w:pStyle w:val="Heading6"/>
              <w:pageBreakBefore/>
              <w:widowControl w:val="0"/>
              <w:spacing w:afterLines="60" w:after="144"/>
              <w:ind w:right="159"/>
              <w:rPr>
                <w:rFonts w:ascii="Arial" w:eastAsia="Calibri" w:hAnsi="Arial" w:cs="Arial"/>
                <w:b/>
                <w:bCs/>
                <w:color w:val="000000"/>
                <w:sz w:val="20"/>
                <w:szCs w:val="20"/>
              </w:rPr>
            </w:pPr>
            <w:r>
              <w:rPr>
                <w:rFonts w:ascii="Arial" w:eastAsia="Calibri" w:hAnsi="Arial" w:cs="Arial"/>
                <w:i w:val="0"/>
                <w:iCs w:val="0"/>
                <w:color w:val="000000"/>
                <w:sz w:val="20"/>
                <w:szCs w:val="20"/>
              </w:rPr>
              <w:t>Katharine Huntley, WCAX CBS news affiliate, “</w:t>
            </w:r>
            <w:r w:rsidRPr="0031553C">
              <w:rPr>
                <w:rFonts w:ascii="Arial" w:eastAsia="Calibri" w:hAnsi="Arial" w:cs="Arial"/>
                <w:i w:val="0"/>
                <w:iCs w:val="0"/>
                <w:color w:val="000000"/>
                <w:sz w:val="20"/>
                <w:szCs w:val="20"/>
              </w:rPr>
              <w:t>Nasty stomach bug making the rounds in our region</w:t>
            </w:r>
            <w:r>
              <w:rPr>
                <w:rFonts w:ascii="Arial" w:eastAsia="Calibri" w:hAnsi="Arial" w:cs="Arial"/>
                <w:i w:val="0"/>
                <w:iCs w:val="0"/>
                <w:color w:val="000000"/>
                <w:sz w:val="20"/>
                <w:szCs w:val="20"/>
              </w:rPr>
              <w:t xml:space="preserve">,” January 6, 2025 </w:t>
            </w:r>
            <w:hyperlink r:id="rId407" w:history="1">
              <w:r w:rsidRPr="000D2DDA">
                <w:rPr>
                  <w:rStyle w:val="Hyperlink"/>
                  <w:rFonts w:ascii="Arial" w:eastAsia="Calibri" w:hAnsi="Arial" w:cs="Arial"/>
                  <w:i w:val="0"/>
                  <w:iCs w:val="0"/>
                  <w:sz w:val="20"/>
                  <w:szCs w:val="20"/>
                </w:rPr>
                <w:t>https://www.wcax.com/2025/01/06/nasty-stomach-bug-making-rounds-our-region/#</w:t>
              </w:r>
            </w:hyperlink>
            <w:r>
              <w:rPr>
                <w:rFonts w:ascii="Arial" w:eastAsia="Calibri" w:hAnsi="Arial" w:cs="Arial"/>
                <w:i w:val="0"/>
                <w:iCs w:val="0"/>
                <w:color w:val="000000"/>
                <w:sz w:val="20"/>
                <w:szCs w:val="20"/>
              </w:rPr>
              <w:t xml:space="preserve"> </w:t>
            </w:r>
          </w:p>
        </w:tc>
      </w:tr>
      <w:tr w:rsidR="00233CA6" w:rsidRPr="00A11C73" w14:paraId="120EB240" w14:textId="77777777" w:rsidTr="00701719">
        <w:trPr>
          <w:trHeight w:val="1285"/>
        </w:trPr>
        <w:tc>
          <w:tcPr>
            <w:tcW w:w="516" w:type="pct"/>
          </w:tcPr>
          <w:p w14:paraId="45879142" w14:textId="42A926C8" w:rsidR="00233CA6" w:rsidRDefault="00233CA6" w:rsidP="00701719">
            <w:pPr>
              <w:widowControl w:val="0"/>
              <w:spacing w:afterLines="60" w:after="144"/>
              <w:ind w:right="159"/>
              <w:rPr>
                <w:rFonts w:ascii="Arial" w:hAnsi="Arial" w:cs="Arial"/>
                <w:color w:val="000000"/>
                <w:sz w:val="20"/>
                <w:szCs w:val="20"/>
              </w:rPr>
            </w:pPr>
            <w:r>
              <w:rPr>
                <w:rFonts w:ascii="Arial" w:hAnsi="Arial" w:cs="Arial"/>
                <w:color w:val="000000"/>
                <w:sz w:val="20"/>
                <w:szCs w:val="20"/>
              </w:rPr>
              <w:t>2025</w:t>
            </w:r>
          </w:p>
        </w:tc>
        <w:tc>
          <w:tcPr>
            <w:tcW w:w="1037" w:type="pct"/>
          </w:tcPr>
          <w:p w14:paraId="7CDC6531" w14:textId="57B06B1A" w:rsidR="00233CA6" w:rsidRDefault="00233CA6" w:rsidP="00701719">
            <w:pPr>
              <w:pStyle w:val="Heading6"/>
              <w:keepNext w:val="0"/>
              <w:keepLines w:val="0"/>
              <w:widowControl w:val="0"/>
              <w:spacing w:before="0" w:afterLines="60" w:after="144"/>
              <w:ind w:right="159"/>
              <w:rPr>
                <w:rFonts w:ascii="Arial" w:eastAsia="Calibri" w:hAnsi="Arial" w:cs="Arial"/>
                <w:i w:val="0"/>
                <w:iCs w:val="0"/>
                <w:color w:val="000000"/>
                <w:sz w:val="20"/>
                <w:szCs w:val="20"/>
              </w:rPr>
            </w:pPr>
            <w:r>
              <w:rPr>
                <w:rFonts w:ascii="Arial" w:eastAsia="Calibri" w:hAnsi="Arial" w:cs="Arial"/>
                <w:i w:val="0"/>
                <w:iCs w:val="0"/>
                <w:color w:val="000000"/>
                <w:sz w:val="20"/>
                <w:szCs w:val="20"/>
              </w:rPr>
              <w:t>Quoted in television story</w:t>
            </w:r>
          </w:p>
        </w:tc>
        <w:tc>
          <w:tcPr>
            <w:tcW w:w="3447" w:type="pct"/>
          </w:tcPr>
          <w:p w14:paraId="2E230F4C" w14:textId="61C6B463" w:rsidR="00233CA6" w:rsidRDefault="00140385" w:rsidP="0031553C">
            <w:pPr>
              <w:pStyle w:val="Heading6"/>
              <w:pageBreakBefore/>
              <w:widowControl w:val="0"/>
              <w:spacing w:afterLines="60" w:after="144"/>
              <w:ind w:right="159"/>
              <w:rPr>
                <w:rFonts w:ascii="Arial" w:eastAsia="Calibri" w:hAnsi="Arial" w:cs="Arial"/>
                <w:i w:val="0"/>
                <w:iCs w:val="0"/>
                <w:color w:val="000000"/>
                <w:sz w:val="20"/>
                <w:szCs w:val="20"/>
              </w:rPr>
            </w:pPr>
            <w:r>
              <w:rPr>
                <w:rFonts w:ascii="Arial" w:eastAsia="Calibri" w:hAnsi="Arial" w:cs="Arial"/>
                <w:i w:val="0"/>
                <w:iCs w:val="0"/>
                <w:color w:val="000000"/>
                <w:sz w:val="20"/>
                <w:szCs w:val="20"/>
              </w:rPr>
              <w:t>James Maloney, WCAX CBS news affiliate, “</w:t>
            </w:r>
            <w:r w:rsidRPr="00140385">
              <w:rPr>
                <w:rFonts w:ascii="Arial" w:eastAsia="Calibri" w:hAnsi="Arial" w:cs="Arial"/>
                <w:i w:val="0"/>
                <w:iCs w:val="0"/>
                <w:color w:val="000000"/>
                <w:sz w:val="20"/>
                <w:szCs w:val="20"/>
              </w:rPr>
              <w:t>Vermonters share concerns over new COVID-19 vaccine regulations</w:t>
            </w:r>
            <w:r>
              <w:rPr>
                <w:rFonts w:ascii="Arial" w:eastAsia="Calibri" w:hAnsi="Arial" w:cs="Arial"/>
                <w:i w:val="0"/>
                <w:iCs w:val="0"/>
                <w:color w:val="000000"/>
                <w:sz w:val="20"/>
                <w:szCs w:val="20"/>
              </w:rPr>
              <w:t xml:space="preserve">”, September 2, 2025 </w:t>
            </w:r>
            <w:hyperlink r:id="rId408" w:history="1">
              <w:r w:rsidRPr="00AA252B">
                <w:rPr>
                  <w:rStyle w:val="Hyperlink"/>
                  <w:rFonts w:ascii="Arial" w:eastAsia="Calibri" w:hAnsi="Arial" w:cs="Arial"/>
                  <w:i w:val="0"/>
                  <w:iCs w:val="0"/>
                  <w:sz w:val="20"/>
                  <w:szCs w:val="20"/>
                </w:rPr>
                <w:t>https://www.mynbc5.com/article/vters-share-concerns-over-new-covid-19-vaccine-regulations/65962608</w:t>
              </w:r>
            </w:hyperlink>
            <w:r>
              <w:rPr>
                <w:rFonts w:ascii="Arial" w:eastAsia="Calibri" w:hAnsi="Arial" w:cs="Arial"/>
                <w:i w:val="0"/>
                <w:iCs w:val="0"/>
                <w:color w:val="000000"/>
                <w:sz w:val="20"/>
                <w:szCs w:val="20"/>
              </w:rPr>
              <w:t xml:space="preserve"> </w:t>
            </w:r>
          </w:p>
        </w:tc>
      </w:tr>
      <w:tr w:rsidR="00A40EA4" w:rsidRPr="00A11C73" w14:paraId="6A89AB4C" w14:textId="77777777" w:rsidTr="00701719">
        <w:trPr>
          <w:trHeight w:val="1285"/>
        </w:trPr>
        <w:tc>
          <w:tcPr>
            <w:tcW w:w="516" w:type="pct"/>
          </w:tcPr>
          <w:p w14:paraId="18DA3A15" w14:textId="3BFD3457" w:rsidR="00A40EA4" w:rsidRDefault="00A40EA4" w:rsidP="00701719">
            <w:pPr>
              <w:widowControl w:val="0"/>
              <w:spacing w:afterLines="60" w:after="144"/>
              <w:ind w:right="159"/>
              <w:rPr>
                <w:rFonts w:ascii="Arial" w:hAnsi="Arial" w:cs="Arial"/>
                <w:color w:val="000000"/>
                <w:sz w:val="20"/>
                <w:szCs w:val="20"/>
              </w:rPr>
            </w:pPr>
            <w:r>
              <w:rPr>
                <w:rFonts w:ascii="Arial" w:hAnsi="Arial" w:cs="Arial"/>
                <w:color w:val="000000"/>
                <w:sz w:val="20"/>
                <w:szCs w:val="20"/>
              </w:rPr>
              <w:t>2025</w:t>
            </w:r>
          </w:p>
        </w:tc>
        <w:tc>
          <w:tcPr>
            <w:tcW w:w="1037" w:type="pct"/>
          </w:tcPr>
          <w:p w14:paraId="06F2F958" w14:textId="01685D5A" w:rsidR="00A40EA4" w:rsidRDefault="00A40EA4" w:rsidP="00701719">
            <w:pPr>
              <w:pStyle w:val="Heading6"/>
              <w:keepNext w:val="0"/>
              <w:keepLines w:val="0"/>
              <w:widowControl w:val="0"/>
              <w:spacing w:before="0" w:afterLines="60" w:after="144"/>
              <w:ind w:right="159"/>
              <w:rPr>
                <w:rFonts w:ascii="Arial" w:eastAsia="Calibri" w:hAnsi="Arial" w:cs="Arial"/>
                <w:i w:val="0"/>
                <w:iCs w:val="0"/>
                <w:color w:val="000000"/>
                <w:sz w:val="20"/>
                <w:szCs w:val="20"/>
              </w:rPr>
            </w:pPr>
            <w:r>
              <w:rPr>
                <w:rFonts w:ascii="Arial" w:eastAsia="Calibri" w:hAnsi="Arial" w:cs="Arial"/>
                <w:i w:val="0"/>
                <w:iCs w:val="0"/>
                <w:color w:val="000000"/>
                <w:sz w:val="20"/>
                <w:szCs w:val="20"/>
              </w:rPr>
              <w:t>Radio panelist</w:t>
            </w:r>
          </w:p>
        </w:tc>
        <w:tc>
          <w:tcPr>
            <w:tcW w:w="3447" w:type="pct"/>
          </w:tcPr>
          <w:p w14:paraId="325463E9" w14:textId="63BD40AB" w:rsidR="00A40EA4" w:rsidRDefault="00A40EA4" w:rsidP="0031553C">
            <w:pPr>
              <w:pStyle w:val="Heading6"/>
              <w:pageBreakBefore/>
              <w:widowControl w:val="0"/>
              <w:spacing w:afterLines="60" w:after="144"/>
              <w:ind w:right="159"/>
              <w:rPr>
                <w:rFonts w:ascii="Arial" w:eastAsia="Calibri" w:hAnsi="Arial" w:cs="Arial"/>
                <w:i w:val="0"/>
                <w:iCs w:val="0"/>
                <w:color w:val="000000"/>
                <w:sz w:val="20"/>
                <w:szCs w:val="20"/>
              </w:rPr>
            </w:pPr>
            <w:r>
              <w:rPr>
                <w:rFonts w:ascii="Arial" w:eastAsia="Calibri" w:hAnsi="Arial" w:cs="Arial"/>
                <w:i w:val="0"/>
                <w:iCs w:val="0"/>
                <w:color w:val="000000"/>
                <w:sz w:val="20"/>
                <w:szCs w:val="20"/>
              </w:rPr>
              <w:t xml:space="preserve">Michaela Lefrak, Vermont Public, Vermont Edition, panelist regarding CDC vaccine guidance and fall COVID and flu shots, with Dr Ann Schuchat (former deputy director of the CDC) and Julie Arel (Vermont interim commissioner of health), September 8, 2025 </w:t>
            </w:r>
            <w:hyperlink r:id="rId409" w:history="1">
              <w:r w:rsidRPr="0046389B">
                <w:rPr>
                  <w:rStyle w:val="Hyperlink"/>
                  <w:rFonts w:ascii="Arial" w:eastAsia="Calibri" w:hAnsi="Arial" w:cs="Arial"/>
                  <w:i w:val="0"/>
                  <w:iCs w:val="0"/>
                  <w:sz w:val="20"/>
                  <w:szCs w:val="20"/>
                </w:rPr>
                <w:t>https://www.vermontpublic.org/show/vermont-edition/2025-09-08/with-cdc-shakeup-states-chart-their-own-covid-course</w:t>
              </w:r>
            </w:hyperlink>
            <w:r>
              <w:rPr>
                <w:rFonts w:ascii="Arial" w:eastAsia="Calibri" w:hAnsi="Arial" w:cs="Arial"/>
                <w:i w:val="0"/>
                <w:iCs w:val="0"/>
                <w:color w:val="000000"/>
                <w:sz w:val="20"/>
                <w:szCs w:val="20"/>
              </w:rPr>
              <w:t xml:space="preserve"> </w:t>
            </w:r>
          </w:p>
        </w:tc>
      </w:tr>
    </w:tbl>
    <w:p w14:paraId="43C094E4" w14:textId="77777777" w:rsidR="007A7561" w:rsidRPr="007F0A26" w:rsidRDefault="007A7561" w:rsidP="007A7561">
      <w:pPr>
        <w:widowControl w:val="0"/>
        <w:tabs>
          <w:tab w:val="left" w:pos="1530"/>
          <w:tab w:val="left" w:pos="4590"/>
          <w:tab w:val="left" w:pos="6840"/>
        </w:tabs>
        <w:rPr>
          <w:rFonts w:ascii="Arial" w:hAnsi="Arial" w:cs="Arial"/>
          <w:color w:val="000000"/>
          <w:sz w:val="20"/>
          <w:szCs w:val="20"/>
        </w:rPr>
      </w:pPr>
    </w:p>
    <w:p w14:paraId="1A0A2A4F" w14:textId="77777777" w:rsidR="006D0553" w:rsidRDefault="006D0553"/>
    <w:sectPr w:rsidR="006D0553" w:rsidSect="007A7561">
      <w:headerReference w:type="default" r:id="rId410"/>
      <w:footerReference w:type="default" r:id="rId411"/>
      <w:headerReference w:type="first" r:id="rId412"/>
      <w:footerReference w:type="first" r:id="rId413"/>
      <w:pgSz w:w="12240" w:h="15840"/>
      <w:pgMar w:top="1440" w:right="1008" w:bottom="1440" w:left="1008" w:header="43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F1FFFC" w14:textId="77777777" w:rsidR="00C73359" w:rsidRDefault="00C73359">
      <w:r>
        <w:separator/>
      </w:r>
    </w:p>
  </w:endnote>
  <w:endnote w:type="continuationSeparator" w:id="0">
    <w:p w14:paraId="456B08B0" w14:textId="77777777" w:rsidR="00C73359" w:rsidRDefault="00C733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ACFF" w:usb2="00000009" w:usb3="00000000" w:csb0="000001FF" w:csb1="00000000"/>
  </w:font>
  <w:font w:name="Times New Roman Italic">
    <w:panose1 w:val="020B0604020202020204"/>
    <w:charset w:val="00"/>
    <w:family w:val="auto"/>
    <w:pitch w:val="variable"/>
    <w:sig w:usb0="E0000AFF" w:usb1="00007843" w:usb2="00000001" w:usb3="00000000" w:csb0="000001BF" w:csb1="00000000"/>
  </w:font>
  <w:font w:name="Times">
    <w:altName w:val="Sylfaen"/>
    <w:panose1 w:val="020B0604020202020204"/>
    <w:charset w:val="00"/>
    <w:family w:val="roman"/>
    <w:pitch w:val="variable"/>
    <w:sig w:usb0="E0002EFF" w:usb1="C000785B" w:usb2="00000009" w:usb3="00000000" w:csb0="000001FF" w:csb1="00000000"/>
  </w:font>
  <w:font w:name="Hoefler Text">
    <w:panose1 w:val="02030602050506020203"/>
    <w:charset w:val="4D"/>
    <w:family w:val="roman"/>
    <w:pitch w:val="variable"/>
    <w:sig w:usb0="800002FF" w:usb1="5000204B" w:usb2="00000004" w:usb3="00000000" w:csb0="00000197" w:csb1="00000000"/>
  </w:font>
  <w:font w:name="Courier">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2B2288" w14:textId="77777777" w:rsidR="00FB27AC" w:rsidRDefault="00FB27AC" w:rsidP="003113D4">
    <w:pPr>
      <w:pStyle w:val="Footer"/>
      <w:tabs>
        <w:tab w:val="left" w:pos="5600"/>
      </w:tabs>
      <w:rPr>
        <w:rFonts w:ascii="Arial" w:hAnsi="Arial" w:cs="Arial"/>
        <w:sz w:val="16"/>
        <w:szCs w:val="16"/>
      </w:rPr>
    </w:pPr>
  </w:p>
  <w:p w14:paraId="41D8B17E" w14:textId="77777777" w:rsidR="00FB27AC" w:rsidRPr="00A70F19" w:rsidRDefault="007A47EA" w:rsidP="003113D4">
    <w:pPr>
      <w:pStyle w:val="Footer"/>
      <w:framePr w:wrap="none" w:vAnchor="text" w:hAnchor="page" w:x="6102" w:y="119"/>
      <w:rPr>
        <w:rStyle w:val="PageNumber"/>
        <w:rFonts w:ascii="Arial" w:hAnsi="Arial" w:cs="Arial"/>
      </w:rPr>
    </w:pPr>
    <w:r w:rsidRPr="00A70F19">
      <w:rPr>
        <w:rStyle w:val="PageNumber"/>
        <w:rFonts w:ascii="Arial" w:hAnsi="Arial" w:cs="Arial"/>
      </w:rPr>
      <w:fldChar w:fldCharType="begin"/>
    </w:r>
    <w:r w:rsidRPr="00A70F19">
      <w:rPr>
        <w:rStyle w:val="PageNumber"/>
        <w:rFonts w:ascii="Arial" w:hAnsi="Arial" w:cs="Arial"/>
      </w:rPr>
      <w:instrText xml:space="preserve">PAGE  </w:instrText>
    </w:r>
    <w:r w:rsidRPr="00A70F19">
      <w:rPr>
        <w:rStyle w:val="PageNumber"/>
        <w:rFonts w:ascii="Arial" w:hAnsi="Arial" w:cs="Arial"/>
      </w:rPr>
      <w:fldChar w:fldCharType="separate"/>
    </w:r>
    <w:r>
      <w:rPr>
        <w:rStyle w:val="PageNumber"/>
        <w:rFonts w:ascii="Arial" w:hAnsi="Arial" w:cs="Arial"/>
        <w:noProof/>
      </w:rPr>
      <w:t>8</w:t>
    </w:r>
    <w:r w:rsidRPr="00A70F19">
      <w:rPr>
        <w:rStyle w:val="PageNumber"/>
        <w:rFonts w:ascii="Arial" w:hAnsi="Arial" w:cs="Arial"/>
      </w:rPr>
      <w:fldChar w:fldCharType="end"/>
    </w:r>
  </w:p>
  <w:p w14:paraId="311E12CE" w14:textId="77777777" w:rsidR="00FB27AC" w:rsidRDefault="00FB27AC" w:rsidP="003113D4">
    <w:pPr>
      <w:pStyle w:val="Footer"/>
      <w:pBdr>
        <w:top w:val="single" w:sz="4" w:space="1" w:color="auto"/>
      </w:pBdr>
      <w:tabs>
        <w:tab w:val="left" w:pos="5600"/>
      </w:tabs>
      <w:rPr>
        <w:rFonts w:ascii="Arial" w:hAnsi="Arial" w:cs="Arial"/>
        <w:sz w:val="16"/>
        <w:szCs w:val="16"/>
      </w:rPr>
    </w:pPr>
  </w:p>
  <w:p w14:paraId="69C42F1E" w14:textId="77777777" w:rsidR="00FB27AC" w:rsidRPr="00E62855" w:rsidRDefault="007A47EA" w:rsidP="003113D4">
    <w:pPr>
      <w:pStyle w:val="Footer"/>
      <w:pBdr>
        <w:top w:val="single" w:sz="4" w:space="1" w:color="auto"/>
      </w:pBdr>
      <w:tabs>
        <w:tab w:val="left" w:pos="5600"/>
      </w:tabs>
      <w:rPr>
        <w:rFonts w:ascii="Arial" w:hAnsi="Arial" w:cs="Arial"/>
        <w:sz w:val="16"/>
        <w:szCs w:val="16"/>
      </w:rPr>
    </w:pPr>
    <w:r>
      <w:rPr>
        <w:rFonts w:ascii="Arial" w:hAnsi="Arial" w:cs="Arial"/>
        <w:sz w:val="16"/>
        <w:szCs w:val="16"/>
      </w:rPr>
      <w:tab/>
    </w:r>
    <w:r>
      <w:rPr>
        <w:rFonts w:ascii="Arial" w:hAnsi="Arial" w:cs="Arial"/>
        <w:sz w:val="16"/>
        <w:szCs w:val="16"/>
      </w:rPr>
      <w:tab/>
    </w:r>
    <w:r>
      <w:rPr>
        <w:rFonts w:ascii="Arial" w:hAnsi="Arial" w:cs="Arial"/>
        <w:sz w:val="16"/>
        <w:szCs w:val="16"/>
      </w:rPr>
      <w:tab/>
    </w:r>
  </w:p>
  <w:p w14:paraId="26507A47" w14:textId="77777777" w:rsidR="00FB27AC" w:rsidRPr="00AE2A55" w:rsidRDefault="00FB27AC" w:rsidP="00A70F19">
    <w:pPr>
      <w:pStyle w:val="Footer"/>
      <w:jc w:val="center"/>
      <w:rPr>
        <w:rFonts w:ascii="Arial" w:hAnsi="Arial" w:cs="Arial"/>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5B6487" w14:textId="77777777" w:rsidR="00FB27AC" w:rsidRPr="00A70F19" w:rsidRDefault="007A47EA" w:rsidP="00324058">
    <w:pPr>
      <w:pStyle w:val="Footer"/>
      <w:framePr w:wrap="none" w:vAnchor="text" w:hAnchor="margin" w:xAlign="center" w:y="1"/>
      <w:rPr>
        <w:rStyle w:val="PageNumber"/>
        <w:rFonts w:ascii="Arial" w:hAnsi="Arial" w:cs="Arial"/>
      </w:rPr>
    </w:pPr>
    <w:r w:rsidRPr="00A70F19">
      <w:rPr>
        <w:rStyle w:val="PageNumber"/>
        <w:rFonts w:ascii="Arial" w:hAnsi="Arial" w:cs="Arial"/>
      </w:rPr>
      <w:fldChar w:fldCharType="begin"/>
    </w:r>
    <w:r w:rsidRPr="00A70F19">
      <w:rPr>
        <w:rStyle w:val="PageNumber"/>
        <w:rFonts w:ascii="Arial" w:hAnsi="Arial" w:cs="Arial"/>
      </w:rPr>
      <w:instrText xml:space="preserve">PAGE  </w:instrText>
    </w:r>
    <w:r w:rsidRPr="00A70F19">
      <w:rPr>
        <w:rStyle w:val="PageNumber"/>
        <w:rFonts w:ascii="Arial" w:hAnsi="Arial" w:cs="Arial"/>
      </w:rPr>
      <w:fldChar w:fldCharType="separate"/>
    </w:r>
    <w:r>
      <w:rPr>
        <w:rStyle w:val="PageNumber"/>
        <w:rFonts w:ascii="Arial" w:hAnsi="Arial" w:cs="Arial"/>
        <w:noProof/>
      </w:rPr>
      <w:t>1</w:t>
    </w:r>
    <w:r w:rsidRPr="00A70F19">
      <w:rPr>
        <w:rStyle w:val="PageNumber"/>
        <w:rFonts w:ascii="Arial" w:hAnsi="Arial" w:cs="Arial"/>
      </w:rPr>
      <w:fldChar w:fldCharType="end"/>
    </w:r>
  </w:p>
  <w:p w14:paraId="682C7C96" w14:textId="77777777" w:rsidR="00FB27AC" w:rsidRDefault="00FB27AC" w:rsidP="003113D4">
    <w:pPr>
      <w:pStyle w:val="Footer"/>
      <w:pBdr>
        <w:top w:val="single" w:sz="4" w:space="1" w:color="auto"/>
      </w:pBdr>
      <w:tabs>
        <w:tab w:val="left" w:pos="5600"/>
      </w:tabs>
      <w:rPr>
        <w:rFonts w:ascii="Arial" w:hAnsi="Arial" w:cs="Arial"/>
        <w:sz w:val="16"/>
        <w:szCs w:val="16"/>
      </w:rPr>
    </w:pPr>
  </w:p>
  <w:p w14:paraId="0DB475C4" w14:textId="77777777" w:rsidR="00FB27AC" w:rsidRDefault="00FB27AC" w:rsidP="003113D4">
    <w:pPr>
      <w:pStyle w:val="Footer"/>
      <w:pBdr>
        <w:top w:val="single" w:sz="4" w:space="1" w:color="auto"/>
      </w:pBdr>
      <w:tabs>
        <w:tab w:val="left" w:pos="5600"/>
      </w:tabs>
      <w:rPr>
        <w:rFonts w:ascii="Arial" w:hAnsi="Arial" w:cs="Arial"/>
        <w:sz w:val="16"/>
        <w:szCs w:val="16"/>
      </w:rPr>
    </w:pPr>
  </w:p>
  <w:p w14:paraId="5F168990" w14:textId="77777777" w:rsidR="00FB27AC" w:rsidRPr="00E62855" w:rsidRDefault="007A47EA" w:rsidP="003113D4">
    <w:pPr>
      <w:pStyle w:val="Footer"/>
      <w:pBdr>
        <w:top w:val="single" w:sz="4" w:space="1" w:color="auto"/>
      </w:pBdr>
      <w:tabs>
        <w:tab w:val="left" w:pos="5600"/>
      </w:tabs>
      <w:rPr>
        <w:rFonts w:ascii="Arial" w:hAnsi="Arial" w:cs="Arial"/>
        <w:sz w:val="16"/>
        <w:szCs w:val="16"/>
      </w:rPr>
    </w:pPr>
    <w:r>
      <w:rPr>
        <w:rFonts w:ascii="Arial" w:hAnsi="Arial" w:cs="Arial"/>
        <w:sz w:val="16"/>
        <w:szCs w:val="16"/>
      </w:rPr>
      <w:tab/>
    </w:r>
    <w:r>
      <w:rPr>
        <w:rFonts w:ascii="Arial" w:hAnsi="Arial" w:cs="Arial"/>
        <w:sz w:val="16"/>
        <w:szCs w:val="16"/>
      </w:rPr>
      <w:tab/>
    </w:r>
    <w:r>
      <w:rPr>
        <w:rFonts w:ascii="Arial" w:hAnsi="Arial" w:cs="Arial"/>
        <w:sz w:val="16"/>
        <w:szCs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80F88C" w14:textId="77777777" w:rsidR="00C73359" w:rsidRDefault="00C73359">
      <w:r>
        <w:separator/>
      </w:r>
    </w:p>
  </w:footnote>
  <w:footnote w:type="continuationSeparator" w:id="0">
    <w:p w14:paraId="078CEB83" w14:textId="77777777" w:rsidR="00C73359" w:rsidRDefault="00C733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1CB842" w14:textId="77777777" w:rsidR="00FB27AC" w:rsidRPr="007F0A26" w:rsidRDefault="007A47EA" w:rsidP="00A70F19">
    <w:pPr>
      <w:pStyle w:val="Header"/>
      <w:pBdr>
        <w:bottom w:val="single" w:sz="4" w:space="1" w:color="auto"/>
      </w:pBdr>
      <w:tabs>
        <w:tab w:val="clear" w:pos="9360"/>
        <w:tab w:val="right" w:pos="9990"/>
      </w:tabs>
      <w:rPr>
        <w:rFonts w:ascii="Arial" w:hAnsi="Arial" w:cs="Arial"/>
        <w:b/>
        <w:sz w:val="22"/>
        <w:szCs w:val="22"/>
      </w:rPr>
    </w:pPr>
    <w:r w:rsidRPr="007F0A26">
      <w:rPr>
        <w:rFonts w:ascii="Arial" w:hAnsi="Arial" w:cs="Arial"/>
        <w:b/>
        <w:sz w:val="22"/>
        <w:szCs w:val="22"/>
      </w:rPr>
      <w:t>CURRICULUM VITAE</w:t>
    </w:r>
    <w:r w:rsidRPr="007F0A26">
      <w:rPr>
        <w:rFonts w:ascii="Arial" w:hAnsi="Arial" w:cs="Arial"/>
        <w:b/>
        <w:sz w:val="22"/>
        <w:szCs w:val="22"/>
      </w:rPr>
      <w:tab/>
    </w:r>
    <w:r w:rsidRPr="007F0A26">
      <w:rPr>
        <w:rFonts w:ascii="Arial" w:hAnsi="Arial" w:cs="Arial"/>
        <w:b/>
        <w:sz w:val="22"/>
        <w:szCs w:val="22"/>
      </w:rPr>
      <w:tab/>
      <w:t xml:space="preserve">Tim Lahey, MD </w:t>
    </w:r>
    <w:proofErr w:type="spellStart"/>
    <w:r w:rsidRPr="007F0A26">
      <w:rPr>
        <w:rFonts w:ascii="Arial" w:hAnsi="Arial" w:cs="Arial"/>
        <w:b/>
        <w:sz w:val="22"/>
        <w:szCs w:val="22"/>
      </w:rPr>
      <w:t>MMSc</w:t>
    </w:r>
    <w:proofErr w:type="spellEnd"/>
  </w:p>
  <w:p w14:paraId="3ED5961E" w14:textId="77777777" w:rsidR="00FB27AC" w:rsidRPr="007F0A26" w:rsidRDefault="00FB27AC">
    <w:pPr>
      <w:pStyle w:val="Header"/>
      <w:rPr>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E2EC0E" w14:textId="77777777" w:rsidR="00FB27AC" w:rsidRPr="009C3C92" w:rsidRDefault="007A47EA" w:rsidP="00A70F19">
    <w:pPr>
      <w:pStyle w:val="Header"/>
      <w:pBdr>
        <w:bottom w:val="single" w:sz="4" w:space="1" w:color="auto"/>
      </w:pBdr>
      <w:tabs>
        <w:tab w:val="clear" w:pos="9360"/>
        <w:tab w:val="right" w:pos="9990"/>
      </w:tabs>
      <w:rPr>
        <w:rFonts w:ascii="Arial" w:hAnsi="Arial" w:cs="Arial"/>
        <w:b/>
        <w:sz w:val="22"/>
        <w:szCs w:val="22"/>
      </w:rPr>
    </w:pPr>
    <w:r w:rsidRPr="009C3C92">
      <w:rPr>
        <w:rFonts w:ascii="Arial" w:hAnsi="Arial" w:cs="Arial"/>
        <w:b/>
        <w:sz w:val="22"/>
        <w:szCs w:val="22"/>
      </w:rPr>
      <w:t>CURRICULUM VITAE</w:t>
    </w:r>
    <w:r w:rsidRPr="009C3C92">
      <w:rPr>
        <w:rFonts w:ascii="Arial" w:hAnsi="Arial" w:cs="Arial"/>
        <w:b/>
        <w:sz w:val="22"/>
        <w:szCs w:val="22"/>
      </w:rPr>
      <w:tab/>
    </w:r>
    <w:r w:rsidRPr="009C3C92">
      <w:rPr>
        <w:rFonts w:ascii="Arial" w:hAnsi="Arial" w:cs="Arial"/>
        <w:b/>
        <w:sz w:val="22"/>
        <w:szCs w:val="22"/>
      </w:rPr>
      <w:tab/>
      <w:t xml:space="preserve">Tim Lahey, MD </w:t>
    </w:r>
    <w:proofErr w:type="spellStart"/>
    <w:r w:rsidRPr="009C3C92">
      <w:rPr>
        <w:rFonts w:ascii="Arial" w:hAnsi="Arial" w:cs="Arial"/>
        <w:b/>
        <w:sz w:val="22"/>
        <w:szCs w:val="22"/>
      </w:rPr>
      <w:t>MMSc</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096DF4"/>
    <w:multiLevelType w:val="hybridMultilevel"/>
    <w:tmpl w:val="9942E58C"/>
    <w:lvl w:ilvl="0" w:tplc="22BE1A9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1630A3E"/>
    <w:multiLevelType w:val="hybridMultilevel"/>
    <w:tmpl w:val="5FF496AE"/>
    <w:lvl w:ilvl="0" w:tplc="0409000F">
      <w:start w:val="1"/>
      <w:numFmt w:val="decimal"/>
      <w:lvlText w:val="%1."/>
      <w:lvlJc w:val="lef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 w15:restartNumberingAfterBreak="0">
    <w:nsid w:val="2EDD006C"/>
    <w:multiLevelType w:val="singleLevel"/>
    <w:tmpl w:val="0409000F"/>
    <w:lvl w:ilvl="0">
      <w:start w:val="1"/>
      <w:numFmt w:val="decimal"/>
      <w:lvlText w:val="%1."/>
      <w:lvlJc w:val="left"/>
      <w:pPr>
        <w:ind w:left="360" w:hanging="360"/>
      </w:pPr>
    </w:lvl>
  </w:abstractNum>
  <w:abstractNum w:abstractNumId="3" w15:restartNumberingAfterBreak="0">
    <w:nsid w:val="30CF2049"/>
    <w:multiLevelType w:val="hybridMultilevel"/>
    <w:tmpl w:val="846E19C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365D430B"/>
    <w:multiLevelType w:val="hybridMultilevel"/>
    <w:tmpl w:val="6C64CDA4"/>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380970D6"/>
    <w:multiLevelType w:val="hybridMultilevel"/>
    <w:tmpl w:val="371A54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3671B04"/>
    <w:multiLevelType w:val="singleLevel"/>
    <w:tmpl w:val="0409000F"/>
    <w:lvl w:ilvl="0">
      <w:start w:val="1"/>
      <w:numFmt w:val="decimal"/>
      <w:lvlText w:val="%1."/>
      <w:lvlJc w:val="left"/>
      <w:pPr>
        <w:tabs>
          <w:tab w:val="num" w:pos="720"/>
        </w:tabs>
        <w:ind w:left="720" w:hanging="360"/>
      </w:pPr>
    </w:lvl>
  </w:abstractNum>
  <w:abstractNum w:abstractNumId="7" w15:restartNumberingAfterBreak="0">
    <w:nsid w:val="4D8C305E"/>
    <w:multiLevelType w:val="singleLevel"/>
    <w:tmpl w:val="0409000F"/>
    <w:lvl w:ilvl="0">
      <w:start w:val="1"/>
      <w:numFmt w:val="decimal"/>
      <w:lvlText w:val="%1."/>
      <w:lvlJc w:val="left"/>
      <w:pPr>
        <w:tabs>
          <w:tab w:val="num" w:pos="360"/>
        </w:tabs>
        <w:ind w:left="360" w:hanging="360"/>
      </w:pPr>
    </w:lvl>
  </w:abstractNum>
  <w:abstractNum w:abstractNumId="8" w15:restartNumberingAfterBreak="0">
    <w:nsid w:val="4E740E85"/>
    <w:multiLevelType w:val="singleLevel"/>
    <w:tmpl w:val="0409000F"/>
    <w:lvl w:ilvl="0">
      <w:start w:val="1"/>
      <w:numFmt w:val="decimal"/>
      <w:lvlText w:val="%1."/>
      <w:lvlJc w:val="left"/>
      <w:pPr>
        <w:tabs>
          <w:tab w:val="num" w:pos="360"/>
        </w:tabs>
        <w:ind w:left="360" w:hanging="360"/>
      </w:pPr>
    </w:lvl>
  </w:abstractNum>
  <w:abstractNum w:abstractNumId="9" w15:restartNumberingAfterBreak="0">
    <w:nsid w:val="53680248"/>
    <w:multiLevelType w:val="hybridMultilevel"/>
    <w:tmpl w:val="54C6C20A"/>
    <w:lvl w:ilvl="0" w:tplc="6FFC8AB8">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0" w15:restartNumberingAfterBreak="0">
    <w:nsid w:val="55AA14A4"/>
    <w:multiLevelType w:val="hybridMultilevel"/>
    <w:tmpl w:val="037047E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570E7289"/>
    <w:multiLevelType w:val="hybridMultilevel"/>
    <w:tmpl w:val="9F367B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92D5672"/>
    <w:multiLevelType w:val="hybridMultilevel"/>
    <w:tmpl w:val="A6B05C1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5959020A"/>
    <w:multiLevelType w:val="hybridMultilevel"/>
    <w:tmpl w:val="CC542BE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5B150B35"/>
    <w:multiLevelType w:val="singleLevel"/>
    <w:tmpl w:val="0409000F"/>
    <w:lvl w:ilvl="0">
      <w:start w:val="1"/>
      <w:numFmt w:val="decimal"/>
      <w:lvlText w:val="%1."/>
      <w:lvlJc w:val="left"/>
      <w:pPr>
        <w:tabs>
          <w:tab w:val="num" w:pos="720"/>
        </w:tabs>
        <w:ind w:left="720" w:hanging="360"/>
      </w:pPr>
    </w:lvl>
  </w:abstractNum>
  <w:abstractNum w:abstractNumId="15" w15:restartNumberingAfterBreak="0">
    <w:nsid w:val="5D2D60A5"/>
    <w:multiLevelType w:val="hybridMultilevel"/>
    <w:tmpl w:val="C3A06FA0"/>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6" w15:restartNumberingAfterBreak="0">
    <w:nsid w:val="5D9274E0"/>
    <w:multiLevelType w:val="hybridMultilevel"/>
    <w:tmpl w:val="A6B05C1A"/>
    <w:lvl w:ilvl="0" w:tplc="91643FB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2D83CA9"/>
    <w:multiLevelType w:val="hybridMultilevel"/>
    <w:tmpl w:val="9CACF800"/>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8" w15:restartNumberingAfterBreak="0">
    <w:nsid w:val="66593727"/>
    <w:multiLevelType w:val="multilevel"/>
    <w:tmpl w:val="41C0AF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8C52BFF"/>
    <w:multiLevelType w:val="hybridMultilevel"/>
    <w:tmpl w:val="DE668F7E"/>
    <w:lvl w:ilvl="0" w:tplc="0409000F">
      <w:start w:val="1"/>
      <w:numFmt w:val="decimal"/>
      <w:lvlText w:val="%1."/>
      <w:lvlJc w:val="left"/>
      <w:pPr>
        <w:ind w:left="72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0" w15:restartNumberingAfterBreak="0">
    <w:nsid w:val="68D20543"/>
    <w:multiLevelType w:val="hybridMultilevel"/>
    <w:tmpl w:val="DC1823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C4F5E75"/>
    <w:multiLevelType w:val="hybridMultilevel"/>
    <w:tmpl w:val="FF063BE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76236599"/>
    <w:multiLevelType w:val="hybridMultilevel"/>
    <w:tmpl w:val="A6B05C1A"/>
    <w:lvl w:ilvl="0" w:tplc="91643FB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90685174">
    <w:abstractNumId w:val="6"/>
  </w:num>
  <w:num w:numId="2" w16cid:durableId="1976181302">
    <w:abstractNumId w:val="14"/>
  </w:num>
  <w:num w:numId="3" w16cid:durableId="808977893">
    <w:abstractNumId w:val="2"/>
  </w:num>
  <w:num w:numId="4" w16cid:durableId="1010108909">
    <w:abstractNumId w:val="8"/>
  </w:num>
  <w:num w:numId="5" w16cid:durableId="2086880587">
    <w:abstractNumId w:val="15"/>
  </w:num>
  <w:num w:numId="6" w16cid:durableId="63383023">
    <w:abstractNumId w:val="13"/>
  </w:num>
  <w:num w:numId="7" w16cid:durableId="1350763463">
    <w:abstractNumId w:val="17"/>
  </w:num>
  <w:num w:numId="8" w16cid:durableId="1977292156">
    <w:abstractNumId w:val="16"/>
  </w:num>
  <w:num w:numId="9" w16cid:durableId="232357646">
    <w:abstractNumId w:val="3"/>
  </w:num>
  <w:num w:numId="10" w16cid:durableId="705252775">
    <w:abstractNumId w:val="20"/>
  </w:num>
  <w:num w:numId="11" w16cid:durableId="1460488774">
    <w:abstractNumId w:val="5"/>
  </w:num>
  <w:num w:numId="12" w16cid:durableId="946042688">
    <w:abstractNumId w:val="19"/>
  </w:num>
  <w:num w:numId="13" w16cid:durableId="578558676">
    <w:abstractNumId w:val="7"/>
  </w:num>
  <w:num w:numId="14" w16cid:durableId="1633824858">
    <w:abstractNumId w:val="22"/>
  </w:num>
  <w:num w:numId="15" w16cid:durableId="1956981975">
    <w:abstractNumId w:val="4"/>
  </w:num>
  <w:num w:numId="16" w16cid:durableId="311255395">
    <w:abstractNumId w:val="10"/>
  </w:num>
  <w:num w:numId="17" w16cid:durableId="1927686193">
    <w:abstractNumId w:val="11"/>
  </w:num>
  <w:num w:numId="18" w16cid:durableId="1097795076">
    <w:abstractNumId w:val="1"/>
  </w:num>
  <w:num w:numId="19" w16cid:durableId="865169381">
    <w:abstractNumId w:val="18"/>
  </w:num>
  <w:num w:numId="20" w16cid:durableId="1227106385">
    <w:abstractNumId w:val="21"/>
  </w:num>
  <w:num w:numId="21" w16cid:durableId="1596086312">
    <w:abstractNumId w:val="9"/>
  </w:num>
  <w:num w:numId="22" w16cid:durableId="1152402866">
    <w:abstractNumId w:val="0"/>
  </w:num>
  <w:num w:numId="23" w16cid:durableId="29861240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7561"/>
    <w:rsid w:val="00006ADD"/>
    <w:rsid w:val="00021D97"/>
    <w:rsid w:val="00027966"/>
    <w:rsid w:val="00043C3F"/>
    <w:rsid w:val="000755D9"/>
    <w:rsid w:val="000772DF"/>
    <w:rsid w:val="00084D55"/>
    <w:rsid w:val="000941F7"/>
    <w:rsid w:val="000A3B38"/>
    <w:rsid w:val="000A4357"/>
    <w:rsid w:val="000B01F7"/>
    <w:rsid w:val="000B6AED"/>
    <w:rsid w:val="000E5E5A"/>
    <w:rsid w:val="000F4E16"/>
    <w:rsid w:val="00104844"/>
    <w:rsid w:val="00117A91"/>
    <w:rsid w:val="001243F5"/>
    <w:rsid w:val="00127CDC"/>
    <w:rsid w:val="00127EFC"/>
    <w:rsid w:val="00131106"/>
    <w:rsid w:val="00140385"/>
    <w:rsid w:val="00143CAF"/>
    <w:rsid w:val="001501BB"/>
    <w:rsid w:val="00191F5B"/>
    <w:rsid w:val="001A3F62"/>
    <w:rsid w:val="001A62C1"/>
    <w:rsid w:val="001B4265"/>
    <w:rsid w:val="001C0C6B"/>
    <w:rsid w:val="001D0A10"/>
    <w:rsid w:val="001E643D"/>
    <w:rsid w:val="001F3566"/>
    <w:rsid w:val="001F7DAE"/>
    <w:rsid w:val="00206AEE"/>
    <w:rsid w:val="002109DC"/>
    <w:rsid w:val="00222CFB"/>
    <w:rsid w:val="00233CA6"/>
    <w:rsid w:val="00234B18"/>
    <w:rsid w:val="00235371"/>
    <w:rsid w:val="002412FC"/>
    <w:rsid w:val="00251BE9"/>
    <w:rsid w:val="0025597F"/>
    <w:rsid w:val="0027104C"/>
    <w:rsid w:val="002733DE"/>
    <w:rsid w:val="00275162"/>
    <w:rsid w:val="00283BC6"/>
    <w:rsid w:val="00295F61"/>
    <w:rsid w:val="00296E7B"/>
    <w:rsid w:val="002A3DB6"/>
    <w:rsid w:val="002B74F4"/>
    <w:rsid w:val="002E28E4"/>
    <w:rsid w:val="002F015D"/>
    <w:rsid w:val="002F1C1B"/>
    <w:rsid w:val="003010B2"/>
    <w:rsid w:val="0031553C"/>
    <w:rsid w:val="003276DD"/>
    <w:rsid w:val="00332F77"/>
    <w:rsid w:val="00352099"/>
    <w:rsid w:val="003533A4"/>
    <w:rsid w:val="0038347F"/>
    <w:rsid w:val="003853CE"/>
    <w:rsid w:val="00387B22"/>
    <w:rsid w:val="00391ED7"/>
    <w:rsid w:val="003963E4"/>
    <w:rsid w:val="003978A7"/>
    <w:rsid w:val="003A48C6"/>
    <w:rsid w:val="003A57A8"/>
    <w:rsid w:val="003C08C2"/>
    <w:rsid w:val="003D6106"/>
    <w:rsid w:val="003F0C58"/>
    <w:rsid w:val="003F4C46"/>
    <w:rsid w:val="00412907"/>
    <w:rsid w:val="00425455"/>
    <w:rsid w:val="00426A99"/>
    <w:rsid w:val="00453863"/>
    <w:rsid w:val="00471354"/>
    <w:rsid w:val="00472F28"/>
    <w:rsid w:val="00474FB2"/>
    <w:rsid w:val="00475AE6"/>
    <w:rsid w:val="0047649E"/>
    <w:rsid w:val="00495AD4"/>
    <w:rsid w:val="004A2707"/>
    <w:rsid w:val="004B5207"/>
    <w:rsid w:val="004B648A"/>
    <w:rsid w:val="004C5795"/>
    <w:rsid w:val="004D5CCE"/>
    <w:rsid w:val="004F182A"/>
    <w:rsid w:val="004F5432"/>
    <w:rsid w:val="005244CB"/>
    <w:rsid w:val="00526E46"/>
    <w:rsid w:val="0054023F"/>
    <w:rsid w:val="005504D4"/>
    <w:rsid w:val="00556680"/>
    <w:rsid w:val="00557020"/>
    <w:rsid w:val="00557700"/>
    <w:rsid w:val="00562C4B"/>
    <w:rsid w:val="00577BD6"/>
    <w:rsid w:val="00584FB3"/>
    <w:rsid w:val="00596FAB"/>
    <w:rsid w:val="005A27F1"/>
    <w:rsid w:val="005A65C8"/>
    <w:rsid w:val="005B28A1"/>
    <w:rsid w:val="005B39E3"/>
    <w:rsid w:val="005B4C29"/>
    <w:rsid w:val="005D47A0"/>
    <w:rsid w:val="005D7EDB"/>
    <w:rsid w:val="00604FE6"/>
    <w:rsid w:val="00617DAF"/>
    <w:rsid w:val="00627434"/>
    <w:rsid w:val="006324CE"/>
    <w:rsid w:val="00636763"/>
    <w:rsid w:val="00643F51"/>
    <w:rsid w:val="006571C3"/>
    <w:rsid w:val="006575AB"/>
    <w:rsid w:val="006B178D"/>
    <w:rsid w:val="006C00A5"/>
    <w:rsid w:val="006C2981"/>
    <w:rsid w:val="006C5DE0"/>
    <w:rsid w:val="006D0553"/>
    <w:rsid w:val="006D1E91"/>
    <w:rsid w:val="006F21AD"/>
    <w:rsid w:val="006F56EB"/>
    <w:rsid w:val="00701719"/>
    <w:rsid w:val="0073238A"/>
    <w:rsid w:val="00741D89"/>
    <w:rsid w:val="00783330"/>
    <w:rsid w:val="007868B8"/>
    <w:rsid w:val="00797668"/>
    <w:rsid w:val="007A47EA"/>
    <w:rsid w:val="007A7561"/>
    <w:rsid w:val="007B4638"/>
    <w:rsid w:val="007C3912"/>
    <w:rsid w:val="007C59C1"/>
    <w:rsid w:val="007C795A"/>
    <w:rsid w:val="007C7BD0"/>
    <w:rsid w:val="007D24F5"/>
    <w:rsid w:val="007E618A"/>
    <w:rsid w:val="007F0C3A"/>
    <w:rsid w:val="00811615"/>
    <w:rsid w:val="00823FEE"/>
    <w:rsid w:val="00827E7A"/>
    <w:rsid w:val="008358A0"/>
    <w:rsid w:val="00835A5E"/>
    <w:rsid w:val="00835DF0"/>
    <w:rsid w:val="0084252A"/>
    <w:rsid w:val="0084373C"/>
    <w:rsid w:val="00847F08"/>
    <w:rsid w:val="00850171"/>
    <w:rsid w:val="008525E9"/>
    <w:rsid w:val="00864664"/>
    <w:rsid w:val="00874740"/>
    <w:rsid w:val="00875A53"/>
    <w:rsid w:val="00893CE2"/>
    <w:rsid w:val="00895D9C"/>
    <w:rsid w:val="00896869"/>
    <w:rsid w:val="008A7014"/>
    <w:rsid w:val="008C18B9"/>
    <w:rsid w:val="008C19C2"/>
    <w:rsid w:val="008D7FC5"/>
    <w:rsid w:val="0090125B"/>
    <w:rsid w:val="00910980"/>
    <w:rsid w:val="00912E03"/>
    <w:rsid w:val="00956686"/>
    <w:rsid w:val="00971CAB"/>
    <w:rsid w:val="0097560D"/>
    <w:rsid w:val="0097568D"/>
    <w:rsid w:val="00977F4B"/>
    <w:rsid w:val="00984205"/>
    <w:rsid w:val="00995562"/>
    <w:rsid w:val="009B1D4E"/>
    <w:rsid w:val="009B4DAC"/>
    <w:rsid w:val="009B5AA6"/>
    <w:rsid w:val="009D45C9"/>
    <w:rsid w:val="009E329D"/>
    <w:rsid w:val="009E3E9F"/>
    <w:rsid w:val="009E7313"/>
    <w:rsid w:val="00A11C73"/>
    <w:rsid w:val="00A1415E"/>
    <w:rsid w:val="00A231BD"/>
    <w:rsid w:val="00A2783B"/>
    <w:rsid w:val="00A37A60"/>
    <w:rsid w:val="00A37B51"/>
    <w:rsid w:val="00A40EA4"/>
    <w:rsid w:val="00A43C3D"/>
    <w:rsid w:val="00A44CA4"/>
    <w:rsid w:val="00A54C47"/>
    <w:rsid w:val="00A55F28"/>
    <w:rsid w:val="00A62858"/>
    <w:rsid w:val="00A76539"/>
    <w:rsid w:val="00A90F0B"/>
    <w:rsid w:val="00A93E3E"/>
    <w:rsid w:val="00A9515E"/>
    <w:rsid w:val="00AA0D79"/>
    <w:rsid w:val="00AA5DE8"/>
    <w:rsid w:val="00AE0625"/>
    <w:rsid w:val="00AE53A5"/>
    <w:rsid w:val="00B06EDE"/>
    <w:rsid w:val="00B1234F"/>
    <w:rsid w:val="00B2070C"/>
    <w:rsid w:val="00B2070F"/>
    <w:rsid w:val="00B209F8"/>
    <w:rsid w:val="00B31D4B"/>
    <w:rsid w:val="00B31F3A"/>
    <w:rsid w:val="00B62BCD"/>
    <w:rsid w:val="00B62BEF"/>
    <w:rsid w:val="00B76264"/>
    <w:rsid w:val="00BA1607"/>
    <w:rsid w:val="00BC110A"/>
    <w:rsid w:val="00BC3E39"/>
    <w:rsid w:val="00BE75BB"/>
    <w:rsid w:val="00BF2FF6"/>
    <w:rsid w:val="00C01CBC"/>
    <w:rsid w:val="00C1139E"/>
    <w:rsid w:val="00C16300"/>
    <w:rsid w:val="00C17EF1"/>
    <w:rsid w:val="00C34F93"/>
    <w:rsid w:val="00C3517C"/>
    <w:rsid w:val="00C36743"/>
    <w:rsid w:val="00C42506"/>
    <w:rsid w:val="00C660AF"/>
    <w:rsid w:val="00C73359"/>
    <w:rsid w:val="00C85322"/>
    <w:rsid w:val="00C974A0"/>
    <w:rsid w:val="00CA123F"/>
    <w:rsid w:val="00CB0A02"/>
    <w:rsid w:val="00CB2194"/>
    <w:rsid w:val="00CB278C"/>
    <w:rsid w:val="00CC1EB6"/>
    <w:rsid w:val="00CD7CAA"/>
    <w:rsid w:val="00CE05DD"/>
    <w:rsid w:val="00CE4C9A"/>
    <w:rsid w:val="00D02B6C"/>
    <w:rsid w:val="00D07EFE"/>
    <w:rsid w:val="00D134B0"/>
    <w:rsid w:val="00D443C8"/>
    <w:rsid w:val="00D52402"/>
    <w:rsid w:val="00D71390"/>
    <w:rsid w:val="00D751A5"/>
    <w:rsid w:val="00D758C3"/>
    <w:rsid w:val="00D86F04"/>
    <w:rsid w:val="00D87C37"/>
    <w:rsid w:val="00D90558"/>
    <w:rsid w:val="00D93234"/>
    <w:rsid w:val="00D95F17"/>
    <w:rsid w:val="00DF148A"/>
    <w:rsid w:val="00DF5258"/>
    <w:rsid w:val="00E00E18"/>
    <w:rsid w:val="00E04164"/>
    <w:rsid w:val="00E23BAD"/>
    <w:rsid w:val="00E25028"/>
    <w:rsid w:val="00E44E9A"/>
    <w:rsid w:val="00E51D5E"/>
    <w:rsid w:val="00E86F2C"/>
    <w:rsid w:val="00EB2105"/>
    <w:rsid w:val="00EC6964"/>
    <w:rsid w:val="00ED0F78"/>
    <w:rsid w:val="00F0087F"/>
    <w:rsid w:val="00F056FF"/>
    <w:rsid w:val="00F063D7"/>
    <w:rsid w:val="00F20BF3"/>
    <w:rsid w:val="00F245E4"/>
    <w:rsid w:val="00F41998"/>
    <w:rsid w:val="00F43007"/>
    <w:rsid w:val="00F52DCA"/>
    <w:rsid w:val="00F54B2F"/>
    <w:rsid w:val="00F60326"/>
    <w:rsid w:val="00F71FBF"/>
    <w:rsid w:val="00F73260"/>
    <w:rsid w:val="00F83371"/>
    <w:rsid w:val="00F870C5"/>
    <w:rsid w:val="00F87C66"/>
    <w:rsid w:val="00F92530"/>
    <w:rsid w:val="00F95BF0"/>
    <w:rsid w:val="00FB27AC"/>
    <w:rsid w:val="00FC30D0"/>
    <w:rsid w:val="00FD7B26"/>
    <w:rsid w:val="00FE03EE"/>
    <w:rsid w:val="00FF1C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741A31F"/>
  <w15:chartTrackingRefBased/>
  <w15:docId w15:val="{F0EED505-BB6C-A94C-9A10-E5F57E1627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7561"/>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qFormat/>
    <w:rsid w:val="007A756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A756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7A756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A756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A756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nhideWhenUsed/>
    <w:qFormat/>
    <w:rsid w:val="007A7561"/>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A7561"/>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A7561"/>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A7561"/>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A756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A756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7A756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A756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A756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A756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A756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A756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A7561"/>
    <w:rPr>
      <w:rFonts w:eastAsiaTheme="majorEastAsia" w:cstheme="majorBidi"/>
      <w:color w:val="272727" w:themeColor="text1" w:themeTint="D8"/>
    </w:rPr>
  </w:style>
  <w:style w:type="paragraph" w:styleId="Title">
    <w:name w:val="Title"/>
    <w:basedOn w:val="Normal"/>
    <w:next w:val="Normal"/>
    <w:link w:val="TitleChar"/>
    <w:uiPriority w:val="10"/>
    <w:qFormat/>
    <w:rsid w:val="007A7561"/>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A756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A756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A756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A7561"/>
    <w:pPr>
      <w:spacing w:before="160"/>
      <w:jc w:val="center"/>
    </w:pPr>
    <w:rPr>
      <w:i/>
      <w:iCs/>
      <w:color w:val="404040" w:themeColor="text1" w:themeTint="BF"/>
    </w:rPr>
  </w:style>
  <w:style w:type="character" w:customStyle="1" w:styleId="QuoteChar">
    <w:name w:val="Quote Char"/>
    <w:basedOn w:val="DefaultParagraphFont"/>
    <w:link w:val="Quote"/>
    <w:uiPriority w:val="29"/>
    <w:rsid w:val="007A7561"/>
    <w:rPr>
      <w:i/>
      <w:iCs/>
      <w:color w:val="404040" w:themeColor="text1" w:themeTint="BF"/>
    </w:rPr>
  </w:style>
  <w:style w:type="paragraph" w:styleId="ListParagraph">
    <w:name w:val="List Paragraph"/>
    <w:basedOn w:val="Normal"/>
    <w:uiPriority w:val="34"/>
    <w:qFormat/>
    <w:rsid w:val="007A7561"/>
    <w:pPr>
      <w:ind w:left="720"/>
      <w:contextualSpacing/>
    </w:pPr>
  </w:style>
  <w:style w:type="character" w:styleId="IntenseEmphasis">
    <w:name w:val="Intense Emphasis"/>
    <w:basedOn w:val="DefaultParagraphFont"/>
    <w:uiPriority w:val="21"/>
    <w:qFormat/>
    <w:rsid w:val="007A7561"/>
    <w:rPr>
      <w:i/>
      <w:iCs/>
      <w:color w:val="0F4761" w:themeColor="accent1" w:themeShade="BF"/>
    </w:rPr>
  </w:style>
  <w:style w:type="paragraph" w:styleId="IntenseQuote">
    <w:name w:val="Intense Quote"/>
    <w:basedOn w:val="Normal"/>
    <w:next w:val="Normal"/>
    <w:link w:val="IntenseQuoteChar"/>
    <w:uiPriority w:val="30"/>
    <w:qFormat/>
    <w:rsid w:val="007A756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A7561"/>
    <w:rPr>
      <w:i/>
      <w:iCs/>
      <w:color w:val="0F4761" w:themeColor="accent1" w:themeShade="BF"/>
    </w:rPr>
  </w:style>
  <w:style w:type="character" w:styleId="IntenseReference">
    <w:name w:val="Intense Reference"/>
    <w:basedOn w:val="DefaultParagraphFont"/>
    <w:uiPriority w:val="32"/>
    <w:qFormat/>
    <w:rsid w:val="007A7561"/>
    <w:rPr>
      <w:b/>
      <w:bCs/>
      <w:smallCaps/>
      <w:color w:val="0F4761" w:themeColor="accent1" w:themeShade="BF"/>
      <w:spacing w:val="5"/>
    </w:rPr>
  </w:style>
  <w:style w:type="paragraph" w:styleId="NormalWeb">
    <w:name w:val="Normal (Web)"/>
    <w:basedOn w:val="Normal"/>
    <w:uiPriority w:val="99"/>
    <w:unhideWhenUsed/>
    <w:rsid w:val="007A7561"/>
    <w:pPr>
      <w:spacing w:before="100" w:beforeAutospacing="1" w:after="100" w:afterAutospacing="1"/>
    </w:pPr>
  </w:style>
  <w:style w:type="character" w:styleId="Emphasis">
    <w:name w:val="Emphasis"/>
    <w:qFormat/>
    <w:rsid w:val="007A7561"/>
    <w:rPr>
      <w:i/>
      <w:iCs/>
    </w:rPr>
  </w:style>
  <w:style w:type="character" w:styleId="Hyperlink">
    <w:name w:val="Hyperlink"/>
    <w:unhideWhenUsed/>
    <w:rsid w:val="007A7561"/>
    <w:rPr>
      <w:color w:val="0000FF"/>
      <w:u w:val="single"/>
    </w:rPr>
  </w:style>
  <w:style w:type="character" w:customStyle="1" w:styleId="apple-converted-space">
    <w:name w:val="apple-converted-space"/>
    <w:basedOn w:val="DefaultParagraphFont"/>
    <w:rsid w:val="007A7561"/>
  </w:style>
  <w:style w:type="paragraph" w:styleId="BalloonText">
    <w:name w:val="Balloon Text"/>
    <w:basedOn w:val="Normal"/>
    <w:link w:val="BalloonTextChar"/>
    <w:semiHidden/>
    <w:unhideWhenUsed/>
    <w:rsid w:val="007A7561"/>
    <w:rPr>
      <w:rFonts w:ascii="Tahoma" w:hAnsi="Tahoma" w:cs="Tahoma"/>
      <w:sz w:val="16"/>
      <w:szCs w:val="16"/>
    </w:rPr>
  </w:style>
  <w:style w:type="character" w:customStyle="1" w:styleId="BalloonTextChar">
    <w:name w:val="Balloon Text Char"/>
    <w:basedOn w:val="DefaultParagraphFont"/>
    <w:link w:val="BalloonText"/>
    <w:semiHidden/>
    <w:rsid w:val="007A7561"/>
    <w:rPr>
      <w:rFonts w:ascii="Tahoma" w:eastAsia="Times New Roman" w:hAnsi="Tahoma" w:cs="Tahoma"/>
      <w:kern w:val="0"/>
      <w:sz w:val="16"/>
      <w:szCs w:val="16"/>
      <w14:ligatures w14:val="none"/>
    </w:rPr>
  </w:style>
  <w:style w:type="paragraph" w:styleId="Header">
    <w:name w:val="header"/>
    <w:basedOn w:val="Normal"/>
    <w:link w:val="HeaderChar"/>
    <w:unhideWhenUsed/>
    <w:rsid w:val="007A7561"/>
    <w:pPr>
      <w:tabs>
        <w:tab w:val="center" w:pos="4680"/>
        <w:tab w:val="right" w:pos="9360"/>
      </w:tabs>
    </w:pPr>
  </w:style>
  <w:style w:type="character" w:customStyle="1" w:styleId="HeaderChar">
    <w:name w:val="Header Char"/>
    <w:basedOn w:val="DefaultParagraphFont"/>
    <w:link w:val="Header"/>
    <w:rsid w:val="007A7561"/>
    <w:rPr>
      <w:rFonts w:ascii="Times New Roman" w:eastAsia="Times New Roman" w:hAnsi="Times New Roman" w:cs="Times New Roman"/>
      <w:kern w:val="0"/>
      <w14:ligatures w14:val="none"/>
    </w:rPr>
  </w:style>
  <w:style w:type="paragraph" w:styleId="Footer">
    <w:name w:val="footer"/>
    <w:basedOn w:val="Normal"/>
    <w:link w:val="FooterChar"/>
    <w:unhideWhenUsed/>
    <w:rsid w:val="007A7561"/>
    <w:pPr>
      <w:tabs>
        <w:tab w:val="center" w:pos="4680"/>
        <w:tab w:val="right" w:pos="9360"/>
      </w:tabs>
    </w:pPr>
  </w:style>
  <w:style w:type="character" w:customStyle="1" w:styleId="FooterChar">
    <w:name w:val="Footer Char"/>
    <w:basedOn w:val="DefaultParagraphFont"/>
    <w:link w:val="Footer"/>
    <w:rsid w:val="007A7561"/>
    <w:rPr>
      <w:rFonts w:ascii="Times New Roman" w:eastAsia="Times New Roman" w:hAnsi="Times New Roman" w:cs="Times New Roman"/>
      <w:kern w:val="0"/>
      <w14:ligatures w14:val="none"/>
    </w:rPr>
  </w:style>
  <w:style w:type="paragraph" w:customStyle="1" w:styleId="address">
    <w:name w:val="address"/>
    <w:basedOn w:val="Normal"/>
    <w:rsid w:val="007A7561"/>
    <w:pPr>
      <w:spacing w:before="100" w:beforeAutospacing="1" w:after="100" w:afterAutospacing="1"/>
    </w:pPr>
  </w:style>
  <w:style w:type="paragraph" w:styleId="NoSpacing">
    <w:name w:val="No Spacing"/>
    <w:uiPriority w:val="1"/>
    <w:qFormat/>
    <w:rsid w:val="007A7561"/>
    <w:pPr>
      <w:spacing w:after="0" w:line="240" w:lineRule="auto"/>
    </w:pPr>
    <w:rPr>
      <w:rFonts w:ascii="Calibri" w:eastAsia="Calibri" w:hAnsi="Calibri" w:cs="Times New Roman"/>
      <w:kern w:val="0"/>
      <w:sz w:val="22"/>
      <w:szCs w:val="22"/>
      <w14:ligatures w14:val="none"/>
    </w:rPr>
  </w:style>
  <w:style w:type="table" w:styleId="TableGrid">
    <w:name w:val="Table Grid"/>
    <w:basedOn w:val="TableNormal"/>
    <w:uiPriority w:val="59"/>
    <w:rsid w:val="007A7561"/>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2">
    <w:name w:val="H2"/>
    <w:basedOn w:val="NormalWeb"/>
    <w:rsid w:val="007A7561"/>
    <w:pPr>
      <w:tabs>
        <w:tab w:val="num" w:pos="1320"/>
      </w:tabs>
      <w:spacing w:before="120" w:beforeAutospacing="0" w:after="40" w:afterAutospacing="0"/>
    </w:pPr>
    <w:rPr>
      <w:b/>
    </w:rPr>
  </w:style>
  <w:style w:type="character" w:styleId="Strong">
    <w:name w:val="Strong"/>
    <w:qFormat/>
    <w:rsid w:val="007A7561"/>
    <w:rPr>
      <w:b/>
      <w:bCs/>
    </w:rPr>
  </w:style>
  <w:style w:type="character" w:styleId="CommentReference">
    <w:name w:val="annotation reference"/>
    <w:semiHidden/>
    <w:rsid w:val="007A7561"/>
    <w:rPr>
      <w:sz w:val="16"/>
      <w:szCs w:val="16"/>
    </w:rPr>
  </w:style>
  <w:style w:type="paragraph" w:styleId="CommentText">
    <w:name w:val="annotation text"/>
    <w:basedOn w:val="Normal"/>
    <w:link w:val="CommentTextChar"/>
    <w:semiHidden/>
    <w:rsid w:val="007A7561"/>
    <w:rPr>
      <w:sz w:val="20"/>
      <w:szCs w:val="20"/>
    </w:rPr>
  </w:style>
  <w:style w:type="character" w:customStyle="1" w:styleId="CommentTextChar">
    <w:name w:val="Comment Text Char"/>
    <w:basedOn w:val="DefaultParagraphFont"/>
    <w:link w:val="CommentText"/>
    <w:semiHidden/>
    <w:rsid w:val="007A7561"/>
    <w:rPr>
      <w:rFonts w:ascii="Times New Roman" w:eastAsia="Times New Roman" w:hAnsi="Times New Roman" w:cs="Times New Roman"/>
      <w:kern w:val="0"/>
      <w:sz w:val="20"/>
      <w:szCs w:val="20"/>
      <w14:ligatures w14:val="none"/>
    </w:rPr>
  </w:style>
  <w:style w:type="paragraph" w:styleId="CommentSubject">
    <w:name w:val="annotation subject"/>
    <w:basedOn w:val="CommentText"/>
    <w:next w:val="CommentText"/>
    <w:link w:val="CommentSubjectChar"/>
    <w:semiHidden/>
    <w:rsid w:val="007A7561"/>
    <w:rPr>
      <w:b/>
      <w:bCs/>
    </w:rPr>
  </w:style>
  <w:style w:type="character" w:customStyle="1" w:styleId="CommentSubjectChar">
    <w:name w:val="Comment Subject Char"/>
    <w:basedOn w:val="CommentTextChar"/>
    <w:link w:val="CommentSubject"/>
    <w:semiHidden/>
    <w:rsid w:val="007A7561"/>
    <w:rPr>
      <w:rFonts w:ascii="Times New Roman" w:eastAsia="Times New Roman" w:hAnsi="Times New Roman" w:cs="Times New Roman"/>
      <w:b/>
      <w:bCs/>
      <w:kern w:val="0"/>
      <w:sz w:val="20"/>
      <w:szCs w:val="20"/>
      <w14:ligatures w14:val="none"/>
    </w:rPr>
  </w:style>
  <w:style w:type="table" w:customStyle="1" w:styleId="TableGrid1">
    <w:name w:val="Table Grid1"/>
    <w:basedOn w:val="TableNormal"/>
    <w:next w:val="TableGrid"/>
    <w:rsid w:val="007A7561"/>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7A7561"/>
  </w:style>
  <w:style w:type="paragraph" w:styleId="DocumentMap">
    <w:name w:val="Document Map"/>
    <w:basedOn w:val="Normal"/>
    <w:link w:val="DocumentMapChar"/>
    <w:semiHidden/>
    <w:rsid w:val="007A7561"/>
    <w:pPr>
      <w:shd w:val="clear" w:color="auto" w:fill="000080"/>
    </w:pPr>
    <w:rPr>
      <w:rFonts w:ascii="Tahoma" w:hAnsi="Tahoma" w:cs="Tahoma"/>
      <w:sz w:val="20"/>
      <w:szCs w:val="20"/>
    </w:rPr>
  </w:style>
  <w:style w:type="character" w:customStyle="1" w:styleId="DocumentMapChar">
    <w:name w:val="Document Map Char"/>
    <w:basedOn w:val="DefaultParagraphFont"/>
    <w:link w:val="DocumentMap"/>
    <w:semiHidden/>
    <w:rsid w:val="007A7561"/>
    <w:rPr>
      <w:rFonts w:ascii="Tahoma" w:eastAsia="Times New Roman" w:hAnsi="Tahoma" w:cs="Tahoma"/>
      <w:kern w:val="0"/>
      <w:sz w:val="20"/>
      <w:szCs w:val="20"/>
      <w:shd w:val="clear" w:color="auto" w:fill="000080"/>
      <w14:ligatures w14:val="none"/>
    </w:rPr>
  </w:style>
  <w:style w:type="paragraph" w:customStyle="1" w:styleId="instruction">
    <w:name w:val="instruction"/>
    <w:basedOn w:val="Normal"/>
    <w:rsid w:val="007A7561"/>
    <w:pPr>
      <w:ind w:left="64"/>
    </w:pPr>
    <w:rPr>
      <w:rFonts w:ascii="Times New Roman Italic" w:hAnsi="Times New Roman Italic"/>
      <w:vanish/>
      <w:color w:val="000080"/>
      <w:sz w:val="18"/>
    </w:rPr>
  </w:style>
  <w:style w:type="paragraph" w:styleId="Revision">
    <w:name w:val="Revision"/>
    <w:hidden/>
    <w:uiPriority w:val="99"/>
    <w:semiHidden/>
    <w:rsid w:val="007A7561"/>
    <w:pPr>
      <w:spacing w:after="0" w:line="240" w:lineRule="auto"/>
    </w:pPr>
    <w:rPr>
      <w:rFonts w:ascii="Times New Roman" w:eastAsia="Times New Roman" w:hAnsi="Times New Roman" w:cs="Times New Roman"/>
      <w:kern w:val="0"/>
      <w14:ligatures w14:val="none"/>
    </w:rPr>
  </w:style>
  <w:style w:type="paragraph" w:customStyle="1" w:styleId="Title1">
    <w:name w:val="Title1"/>
    <w:basedOn w:val="Normal"/>
    <w:rsid w:val="007A7561"/>
    <w:pPr>
      <w:spacing w:before="100" w:beforeAutospacing="1" w:after="100" w:afterAutospacing="1"/>
    </w:pPr>
  </w:style>
  <w:style w:type="paragraph" w:styleId="BodyText2">
    <w:name w:val="Body Text 2"/>
    <w:basedOn w:val="Normal"/>
    <w:link w:val="BodyText2Char"/>
    <w:rsid w:val="007A7561"/>
    <w:pPr>
      <w:tabs>
        <w:tab w:val="left" w:pos="2880"/>
      </w:tabs>
      <w:ind w:left="360" w:hanging="360"/>
    </w:pPr>
    <w:rPr>
      <w:rFonts w:ascii="Times" w:hAnsi="Times"/>
      <w:szCs w:val="20"/>
    </w:rPr>
  </w:style>
  <w:style w:type="character" w:customStyle="1" w:styleId="BodyText2Char">
    <w:name w:val="Body Text 2 Char"/>
    <w:basedOn w:val="DefaultParagraphFont"/>
    <w:link w:val="BodyText2"/>
    <w:rsid w:val="007A7561"/>
    <w:rPr>
      <w:rFonts w:ascii="Times" w:eastAsia="Times New Roman" w:hAnsi="Times" w:cs="Times New Roman"/>
      <w:kern w:val="0"/>
      <w:szCs w:val="20"/>
      <w14:ligatures w14:val="none"/>
    </w:rPr>
  </w:style>
  <w:style w:type="character" w:styleId="FollowedHyperlink">
    <w:name w:val="FollowedHyperlink"/>
    <w:uiPriority w:val="99"/>
    <w:semiHidden/>
    <w:unhideWhenUsed/>
    <w:rsid w:val="007A7561"/>
    <w:rPr>
      <w:color w:val="800080"/>
      <w:u w:val="single"/>
    </w:rPr>
  </w:style>
  <w:style w:type="paragraph" w:customStyle="1" w:styleId="ResumeIndent">
    <w:name w:val="Resume Indent"/>
    <w:basedOn w:val="Normal"/>
    <w:rsid w:val="007A7561"/>
    <w:pPr>
      <w:tabs>
        <w:tab w:val="left" w:pos="2520"/>
      </w:tabs>
      <w:ind w:left="180" w:right="-522"/>
    </w:pPr>
    <w:rPr>
      <w:rFonts w:ascii="Hoefler Text" w:hAnsi="Hoefler Text"/>
      <w:szCs w:val="20"/>
    </w:rPr>
  </w:style>
  <w:style w:type="paragraph" w:styleId="HTMLPreformatted">
    <w:name w:val="HTML Preformatted"/>
    <w:basedOn w:val="Normal"/>
    <w:link w:val="HTMLPreformattedChar"/>
    <w:uiPriority w:val="99"/>
    <w:semiHidden/>
    <w:unhideWhenUsed/>
    <w:rsid w:val="007A7561"/>
    <w:rPr>
      <w:rFonts w:ascii="Courier" w:hAnsi="Courier"/>
      <w:sz w:val="20"/>
      <w:szCs w:val="20"/>
    </w:rPr>
  </w:style>
  <w:style w:type="character" w:customStyle="1" w:styleId="HTMLPreformattedChar">
    <w:name w:val="HTML Preformatted Char"/>
    <w:basedOn w:val="DefaultParagraphFont"/>
    <w:link w:val="HTMLPreformatted"/>
    <w:uiPriority w:val="99"/>
    <w:semiHidden/>
    <w:rsid w:val="007A7561"/>
    <w:rPr>
      <w:rFonts w:ascii="Courier" w:eastAsia="Times New Roman" w:hAnsi="Courier" w:cs="Times New Roman"/>
      <w:kern w:val="0"/>
      <w:sz w:val="20"/>
      <w:szCs w:val="20"/>
      <w14:ligatures w14:val="none"/>
    </w:rPr>
  </w:style>
  <w:style w:type="character" w:styleId="UnresolvedMention">
    <w:name w:val="Unresolved Mention"/>
    <w:uiPriority w:val="99"/>
    <w:rsid w:val="007A7561"/>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4240226">
      <w:bodyDiv w:val="1"/>
      <w:marLeft w:val="0"/>
      <w:marRight w:val="0"/>
      <w:marTop w:val="0"/>
      <w:marBottom w:val="0"/>
      <w:divBdr>
        <w:top w:val="none" w:sz="0" w:space="0" w:color="auto"/>
        <w:left w:val="none" w:sz="0" w:space="0" w:color="auto"/>
        <w:bottom w:val="none" w:sz="0" w:space="0" w:color="auto"/>
        <w:right w:val="none" w:sz="0" w:space="0" w:color="auto"/>
      </w:divBdr>
    </w:div>
    <w:div w:id="1291209750">
      <w:bodyDiv w:val="1"/>
      <w:marLeft w:val="0"/>
      <w:marRight w:val="0"/>
      <w:marTop w:val="0"/>
      <w:marBottom w:val="0"/>
      <w:divBdr>
        <w:top w:val="none" w:sz="0" w:space="0" w:color="auto"/>
        <w:left w:val="none" w:sz="0" w:space="0" w:color="auto"/>
        <w:bottom w:val="none" w:sz="0" w:space="0" w:color="auto"/>
        <w:right w:val="none" w:sz="0" w:space="0" w:color="auto"/>
      </w:divBdr>
      <w:divsChild>
        <w:div w:id="1846898714">
          <w:marLeft w:val="0"/>
          <w:marRight w:val="0"/>
          <w:marTop w:val="0"/>
          <w:marBottom w:val="0"/>
          <w:divBdr>
            <w:top w:val="none" w:sz="0" w:space="0" w:color="auto"/>
            <w:left w:val="none" w:sz="0" w:space="0" w:color="auto"/>
            <w:bottom w:val="none" w:sz="0" w:space="0" w:color="auto"/>
            <w:right w:val="none" w:sz="0" w:space="0" w:color="auto"/>
          </w:divBdr>
          <w:divsChild>
            <w:div w:id="215050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5300463">
      <w:bodyDiv w:val="1"/>
      <w:marLeft w:val="0"/>
      <w:marRight w:val="0"/>
      <w:marTop w:val="0"/>
      <w:marBottom w:val="0"/>
      <w:divBdr>
        <w:top w:val="none" w:sz="0" w:space="0" w:color="auto"/>
        <w:left w:val="none" w:sz="0" w:space="0" w:color="auto"/>
        <w:bottom w:val="none" w:sz="0" w:space="0" w:color="auto"/>
        <w:right w:val="none" w:sz="0" w:space="0" w:color="auto"/>
      </w:divBdr>
    </w:div>
    <w:div w:id="1470898308">
      <w:bodyDiv w:val="1"/>
      <w:marLeft w:val="0"/>
      <w:marRight w:val="0"/>
      <w:marTop w:val="0"/>
      <w:marBottom w:val="0"/>
      <w:divBdr>
        <w:top w:val="none" w:sz="0" w:space="0" w:color="auto"/>
        <w:left w:val="none" w:sz="0" w:space="0" w:color="auto"/>
        <w:bottom w:val="none" w:sz="0" w:space="0" w:color="auto"/>
        <w:right w:val="none" w:sz="0" w:space="0" w:color="auto"/>
      </w:divBdr>
    </w:div>
    <w:div w:id="1900899314">
      <w:bodyDiv w:val="1"/>
      <w:marLeft w:val="0"/>
      <w:marRight w:val="0"/>
      <w:marTop w:val="0"/>
      <w:marBottom w:val="0"/>
      <w:divBdr>
        <w:top w:val="none" w:sz="0" w:space="0" w:color="auto"/>
        <w:left w:val="none" w:sz="0" w:space="0" w:color="auto"/>
        <w:bottom w:val="none" w:sz="0" w:space="0" w:color="auto"/>
        <w:right w:val="none" w:sz="0" w:space="0" w:color="auto"/>
      </w:divBdr>
      <w:divsChild>
        <w:div w:id="2144887955">
          <w:marLeft w:val="0"/>
          <w:marRight w:val="0"/>
          <w:marTop w:val="0"/>
          <w:marBottom w:val="0"/>
          <w:divBdr>
            <w:top w:val="none" w:sz="0" w:space="0" w:color="auto"/>
            <w:left w:val="none" w:sz="0" w:space="0" w:color="auto"/>
            <w:bottom w:val="none" w:sz="0" w:space="0" w:color="auto"/>
            <w:right w:val="none" w:sz="0" w:space="0" w:color="auto"/>
          </w:divBdr>
          <w:divsChild>
            <w:div w:id="145900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2724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uvmhealth.imagerelay.com/share/ddda955d05bd4b0eb80e86052fb7b768" TargetMode="External"/><Relationship Id="rId299" Type="http://schemas.openxmlformats.org/officeDocument/2006/relationships/hyperlink" Target="https://www.wcax.com/2021/08/01/ycqm-august-1-2021/" TargetMode="External"/><Relationship Id="rId21" Type="http://schemas.openxmlformats.org/officeDocument/2006/relationships/hyperlink" Target="https://edhub.ama-assn.org/ama-journal-of-ethics/module/2779244" TargetMode="External"/><Relationship Id="rId63" Type="http://schemas.openxmlformats.org/officeDocument/2006/relationships/hyperlink" Target="http://healthaffairs.org/blog/2014/12/11/should-doctors-deny-ebola-patients-cpr/" TargetMode="External"/><Relationship Id="rId159" Type="http://schemas.openxmlformats.org/officeDocument/2006/relationships/hyperlink" Target="https://www.reliasmedia.com/articles/144189-ethics-of-virtual-visits-in-person-visits-declined-33-in-first-year" TargetMode="External"/><Relationship Id="rId324" Type="http://schemas.openxmlformats.org/officeDocument/2006/relationships/hyperlink" Target="https://www.boston.com/news/coronavirus/2021/10/31/vermont-covid-spike-despite-high-vaccinations/" TargetMode="External"/><Relationship Id="rId366" Type="http://schemas.openxmlformats.org/officeDocument/2006/relationships/hyperlink" Target="https://www.wcax.com/2022/04/07/covid-or-cold-tips-navigating-new-phase-pandemic/" TargetMode="External"/><Relationship Id="rId170" Type="http://schemas.openxmlformats.org/officeDocument/2006/relationships/hyperlink" Target="https://www.wcax.com/content/news/UVM-athletics-has-no-plans-to-curtail-games-fan-attendance-568679791.html" TargetMode="External"/><Relationship Id="rId226" Type="http://schemas.openxmlformats.org/officeDocument/2006/relationships/hyperlink" Target="https://www.nytimes.com/2020/06/25/health/dentist-coronavirus-safe.html" TargetMode="External"/><Relationship Id="rId268" Type="http://schemas.openxmlformats.org/officeDocument/2006/relationships/hyperlink" Target="https://www.nytimes.com/2021/02/25/well/live/vaccine-hesitancy-in-cancer-patients.html?smid=em-share" TargetMode="External"/><Relationship Id="rId32" Type="http://schemas.openxmlformats.org/officeDocument/2006/relationships/hyperlink" Target="https://academic.oup.com/cid/article/80/6/1179/8141282?utm_source=authortollfreelink&amp;utm_campaign=cid&amp;utm_medium=email&amp;guestAccessKey=075a4efe-5801-40b0-8337-0a16ae7f4a91" TargetMode="External"/><Relationship Id="rId74" Type="http://schemas.openxmlformats.org/officeDocument/2006/relationships/hyperlink" Target="https://www.statnews.com/2016/07/26/opioid-contracts-addiction-legislation/" TargetMode="External"/><Relationship Id="rId128" Type="http://schemas.openxmlformats.org/officeDocument/2006/relationships/hyperlink" Target="http://www.reuters.com/article/us-placebo-effect-genes-idUSKBN0N62L220150415" TargetMode="External"/><Relationship Id="rId335" Type="http://schemas.openxmlformats.org/officeDocument/2006/relationships/hyperlink" Target="https://www.mynbc5.com/article/vermont-health-officials-prepare-for-the-worst-as-omicron-variant-threatens-hospitalizations/38584275" TargetMode="External"/><Relationship Id="rId377" Type="http://schemas.openxmlformats.org/officeDocument/2006/relationships/hyperlink" Target="https://www.wcax.com/2022/07/22/vermont-health-officials-brace-arrival-monkeypox/" TargetMode="External"/><Relationship Id="rId5" Type="http://schemas.openxmlformats.org/officeDocument/2006/relationships/footnotes" Target="footnotes.xml"/><Relationship Id="rId181" Type="http://schemas.openxmlformats.org/officeDocument/2006/relationships/hyperlink" Target="https://www.wcax.com/content/news/Vt-woman-with-compromised-immune-system-urges-community-to-take-precautions--568781371.html" TargetMode="External"/><Relationship Id="rId237" Type="http://schemas.openxmlformats.org/officeDocument/2006/relationships/hyperlink" Target="https://www.nhpr.org/post/live-home-navigating-back-school-family" TargetMode="External"/><Relationship Id="rId402" Type="http://schemas.openxmlformats.org/officeDocument/2006/relationships/hyperlink" Target="https://www.reliasmedia.com/articles/ethicists-offer-unique-skills-to-address-workplace-violence" TargetMode="External"/><Relationship Id="rId279" Type="http://schemas.openxmlformats.org/officeDocument/2006/relationships/hyperlink" Target="https://www.reliasmedia.com/articles/147772-ethics-services-taking-first-steps-toward-preventive-work" TargetMode="External"/><Relationship Id="rId43" Type="http://schemas.openxmlformats.org/officeDocument/2006/relationships/hyperlink" Target="http://www.theatlantic.com/health/archive/2013/03/hiv-cures-where-we-are-realistically/274164/" TargetMode="External"/><Relationship Id="rId139" Type="http://schemas.openxmlformats.org/officeDocument/2006/relationships/hyperlink" Target="http://www.huffingtonpost.com/entry/sick-and-flying_us_59303e43e4b07572bdbfb025?mc_cid=c864a69c88&amp;mc_eid=074a4a0a11" TargetMode="External"/><Relationship Id="rId290" Type="http://schemas.openxmlformats.org/officeDocument/2006/relationships/hyperlink" Target="https://www.podbean.com/media/share/pb-hzgrx-106c7f3?utm_campaign=w_share_ep&amp;utm_medium=dlink&amp;utm_source=w_share" TargetMode="External"/><Relationship Id="rId304" Type="http://schemas.openxmlformats.org/officeDocument/2006/relationships/hyperlink" Target="https://vtdigger.org/2021/08/09/as-cases-surge-experts-call-for-stronger-mitigation-steps-in-schools/?fbclid=IwAR3LUySZ-0GighVq07Tnl0p85SeUzbGMaFXgYmeU5Ans-vKR3mq3KUUb6Rs" TargetMode="External"/><Relationship Id="rId346" Type="http://schemas.openxmlformats.org/officeDocument/2006/relationships/hyperlink" Target="https://vtdigger.org/2022/01/14/are-antigen-tests-ok-to-use-in-the-cold-most-likely-experts-say/" TargetMode="External"/><Relationship Id="rId388" Type="http://schemas.openxmlformats.org/officeDocument/2006/relationships/hyperlink" Target="https://www.wcax.com/2022/09/28/vt-booster-clinics-continue-vaccine-info-available-16-languages/" TargetMode="External"/><Relationship Id="rId85" Type="http://schemas.openxmlformats.org/officeDocument/2006/relationships/hyperlink" Target="https://www.washingtonpost.com/lifestyle/2019/09/17/when-best-medicine-means-asking-parents-leave-exam-room/" TargetMode="External"/><Relationship Id="rId150" Type="http://schemas.openxmlformats.org/officeDocument/2006/relationships/hyperlink" Target="http://nhpr.org/post/loneliness-epidemic" TargetMode="External"/><Relationship Id="rId192" Type="http://schemas.openxmlformats.org/officeDocument/2006/relationships/hyperlink" Target="https://www.wcax.com/content/news/UVM-Medical-Center-hopes-blood-test-could-help-stop-coronavirus-spread-569085711.html" TargetMode="External"/><Relationship Id="rId206" Type="http://schemas.openxmlformats.org/officeDocument/2006/relationships/hyperlink" Target="https://www.washingtontimes.com/news/2020/apr/3/vermont-seeking-covid-medical-help-even-veterinari/" TargetMode="External"/><Relationship Id="rId413" Type="http://schemas.openxmlformats.org/officeDocument/2006/relationships/footer" Target="footer2.xml"/><Relationship Id="rId248" Type="http://schemas.openxmlformats.org/officeDocument/2006/relationships/hyperlink" Target="https://www.vpr.org/post/candidate-conversations-ralph-corbo-runs-lieutenant-governor" TargetMode="External"/><Relationship Id="rId12" Type="http://schemas.openxmlformats.org/officeDocument/2006/relationships/hyperlink" Target="http://journals.plos.org/plosone/article?id=10.1371/journal.pone.0175215" TargetMode="External"/><Relationship Id="rId108" Type="http://schemas.openxmlformats.org/officeDocument/2006/relationships/hyperlink" Target="https://www.youtube.com/watch?v=WX8IqlaNnlk&amp;feature=youtu.be" TargetMode="External"/><Relationship Id="rId315" Type="http://schemas.openxmlformats.org/officeDocument/2006/relationships/hyperlink" Target="https://www.wcax.com/2021/09/14/vt-health-leaders-explain-whos-eligible-covid-booster-shots/" TargetMode="External"/><Relationship Id="rId357" Type="http://schemas.openxmlformats.org/officeDocument/2006/relationships/hyperlink" Target="https://www.vpr.org/vpr-news/2022-02-25/vermonts-largest-city-will-end-its-mask-mandate-next-week" TargetMode="External"/><Relationship Id="rId54" Type="http://schemas.openxmlformats.org/officeDocument/2006/relationships/hyperlink" Target="http://healthaffairs.org/blog/2014/01/31/the-hidden-curriculum-changing-the-water-in-which-we-swim/" TargetMode="External"/><Relationship Id="rId96" Type="http://schemas.openxmlformats.org/officeDocument/2006/relationships/hyperlink" Target="file:///Users/tl/Dropbox/CV%20&amp;%20Biosketch/CV/medmurmurs.com" TargetMode="External"/><Relationship Id="rId161" Type="http://schemas.openxmlformats.org/officeDocument/2006/relationships/hyperlink" Target="https://www.mychamplainvalley.com/news/local-news/vermont-health-officials-urge-measles-precautions/1995200979" TargetMode="External"/><Relationship Id="rId217" Type="http://schemas.openxmlformats.org/officeDocument/2006/relationships/hyperlink" Target="https://www.npr.org/2020/05/19/858499036/covid-19-vaccine-shows-promise-trump-takes-hydroxychloroquine" TargetMode="External"/><Relationship Id="rId399" Type="http://schemas.openxmlformats.org/officeDocument/2006/relationships/hyperlink" Target="https://www.wcax.com/2024/03/03/health-officials-explain-how-vermonters-can-stay-healthy-norovirus-peaks-northeast/" TargetMode="External"/><Relationship Id="rId259" Type="http://schemas.openxmlformats.org/officeDocument/2006/relationships/hyperlink" Target="https://vtdigger.org/2021/01/06/scott-wants-to-allow-indoor-high-school-sports-health-experts-are-nervous/" TargetMode="External"/><Relationship Id="rId23" Type="http://schemas.openxmlformats.org/officeDocument/2006/relationships/hyperlink" Target="http://dx.doi.org/10.7243/2057-3111-9-1" TargetMode="External"/><Relationship Id="rId119" Type="http://schemas.openxmlformats.org/officeDocument/2006/relationships/hyperlink" Target="https://www.uvmhealth.org/healthsource/what-you-need-know-about-rsv-flu-and-covid-right-now" TargetMode="External"/><Relationship Id="rId270" Type="http://schemas.openxmlformats.org/officeDocument/2006/relationships/hyperlink" Target="https://vtcynic.com/features/should-uvm-be-double-masking/" TargetMode="External"/><Relationship Id="rId326" Type="http://schemas.openxmlformats.org/officeDocument/2006/relationships/hyperlink" Target="https://www.npr.org/sections/health-shots/2021/11/04/1051478506/covid-is-still-crushing-parts-of-the-u-s-as-the-holiday-season-approaches" TargetMode="External"/><Relationship Id="rId65" Type="http://schemas.openxmlformats.org/officeDocument/2006/relationships/hyperlink" Target="http://www.kevinmd.com/blog/2015/01/sexism-stem-dont-base-conclusions-flawed-data.html" TargetMode="External"/><Relationship Id="rId130" Type="http://schemas.openxmlformats.org/officeDocument/2006/relationships/hyperlink" Target="http://www.seacoastonline.com/article/20160710/NEWS/160719969/0/SEARCH" TargetMode="External"/><Relationship Id="rId368" Type="http://schemas.openxmlformats.org/officeDocument/2006/relationships/hyperlink" Target="https://www.mynbc5.com/article/vermont-leaders-not-concerned-about-uptick-in-covid-19-cases/39705698" TargetMode="External"/><Relationship Id="rId172" Type="http://schemas.openxmlformats.org/officeDocument/2006/relationships/hyperlink" Target="https://vtdigger.org/2020/03/11/how-do-i-get-tested-and-other-coronavirus-questions/" TargetMode="External"/><Relationship Id="rId228" Type="http://schemas.openxmlformats.org/officeDocument/2006/relationships/hyperlink" Target="https://www.today.com/parents/these-are-questions-parents-need-ask-sending-kids-back-school-t186238" TargetMode="External"/><Relationship Id="rId281" Type="http://schemas.openxmlformats.org/officeDocument/2006/relationships/hyperlink" Target="https://www.abc.net.au/radio/programs/pm/chinas-admissions-on-low-efficacy-vaccines/13302768" TargetMode="External"/><Relationship Id="rId337" Type="http://schemas.openxmlformats.org/officeDocument/2006/relationships/hyperlink" Target="https://www.mynbc5.com/article/free-take-home-covid-19-antigen-tests-to-be-distributed-tuesday-and-wednesday/38623366" TargetMode="External"/><Relationship Id="rId34" Type="http://schemas.openxmlformats.org/officeDocument/2006/relationships/hyperlink" Target="https://academic.oup.com/cid/article/80/6/1181/8141287?utm_source=authortollfreelink&amp;utm_campaign=cid&amp;utm_medium=email&amp;guestAccessKey=24ea8dd6-522f-4330-9be5-7a084c1cad05" TargetMode="External"/><Relationship Id="rId76" Type="http://schemas.openxmlformats.org/officeDocument/2006/relationships/hyperlink" Target="https://reflectivemeded.org/2016/12/06/lessons-learned-from-a-beatbox-heart/" TargetMode="External"/><Relationship Id="rId141" Type="http://schemas.openxmlformats.org/officeDocument/2006/relationships/hyperlink" Target="http://www.seacoastonline.com/news/20171029/common-sense-about-germs" TargetMode="External"/><Relationship Id="rId379" Type="http://schemas.openxmlformats.org/officeDocument/2006/relationships/hyperlink" Target="https://vtdigger.org/2022/08/04/what-vermonters-need-to-know-about-monkeypox/" TargetMode="External"/><Relationship Id="rId7" Type="http://schemas.openxmlformats.org/officeDocument/2006/relationships/hyperlink" Target="mailto:Timothy.Lahey@UVMhealth.org" TargetMode="External"/><Relationship Id="rId183" Type="http://schemas.openxmlformats.org/officeDocument/2006/relationships/hyperlink" Target="https://www.heraldstandard.com/news/state/vermont-s-nd-person-with-virus-in-critical-condition/article_d36e88ac-6e3e-598e-a09b-e0ae4d8f82e2.html" TargetMode="External"/><Relationship Id="rId239" Type="http://schemas.openxmlformats.org/officeDocument/2006/relationships/hyperlink" Target="https://www.vpr.org/post/when-its-ready-who-gets-covid-19-vaccine-first" TargetMode="External"/><Relationship Id="rId390" Type="http://schemas.openxmlformats.org/officeDocument/2006/relationships/hyperlink" Target="https://www.mychamplainvalley.com/news/coronavirus/covid-19-subvariant-spreads-throughout-the-region/" TargetMode="External"/><Relationship Id="rId404" Type="http://schemas.openxmlformats.org/officeDocument/2006/relationships/hyperlink" Target="https://www.wcax.com/2024/09/06/area-mosquito-spraying-businesses-hot-demand/" TargetMode="External"/><Relationship Id="rId250" Type="http://schemas.openxmlformats.org/officeDocument/2006/relationships/hyperlink" Target="https://www.wcax.com/2020/11/10/a-closer-look-at-a-possible-vaccine-for-covid-19/" TargetMode="External"/><Relationship Id="rId292" Type="http://schemas.openxmlformats.org/officeDocument/2006/relationships/hyperlink" Target="https://vtdigger.org/2021/07/13/what-vermonters-need-to-know-about-the-delta-variant/" TargetMode="External"/><Relationship Id="rId306" Type="http://schemas.openxmlformats.org/officeDocument/2006/relationships/hyperlink" Target="https://vtdigger.org/2021/08/12/should-workers-in-schools-and-child-care-facilities-be-required-to-vaccinate/" TargetMode="External"/><Relationship Id="rId45" Type="http://schemas.openxmlformats.org/officeDocument/2006/relationships/hyperlink" Target="http://blogs.scientificamerican.com/guest-blog/2013/08/08/replace-the-med-school-interview-with-fmri-a-modest-proposal/" TargetMode="External"/><Relationship Id="rId87" Type="http://schemas.openxmlformats.org/officeDocument/2006/relationships/hyperlink" Target="http://www.charlottenewsvt.org/2020/04/02/charlotte-epidemiologist-offers-some-straight-talk-on-coronavirus/" TargetMode="External"/><Relationship Id="rId110" Type="http://schemas.openxmlformats.org/officeDocument/2006/relationships/hyperlink" Target="https://www.youtube.com/watch?v=7dHrRW8zhjg&amp;feature=youtu.be" TargetMode="External"/><Relationship Id="rId348" Type="http://schemas.openxmlformats.org/officeDocument/2006/relationships/hyperlink" Target="https://www.wcax.com/2022/01/23/ycqm-jan-23-2022/" TargetMode="External"/><Relationship Id="rId152" Type="http://schemas.openxmlformats.org/officeDocument/2006/relationships/hyperlink" Target="http://www.modernhealthcare.com/article/20180707/NEWS/180709961" TargetMode="External"/><Relationship Id="rId194" Type="http://schemas.openxmlformats.org/officeDocument/2006/relationships/hyperlink" Target="https://www.vpr.org/post/grocery-store-employees-now-crisis-workers-keep-vermont-fed" TargetMode="External"/><Relationship Id="rId208" Type="http://schemas.openxmlformats.org/officeDocument/2006/relationships/hyperlink" Target="https://www.menshealth.com/health/a32056817/diarrhea-coronavirus/" TargetMode="External"/><Relationship Id="rId415" Type="http://schemas.openxmlformats.org/officeDocument/2006/relationships/theme" Target="theme/theme1.xml"/><Relationship Id="rId261" Type="http://schemas.openxmlformats.org/officeDocument/2006/relationships/hyperlink" Target="https://www.wcax.com/2021/01/28/vt-seniors-line-up-for-2nd-day-of-vaccinations-77-of-75-group-registered/" TargetMode="External"/><Relationship Id="rId14" Type="http://schemas.openxmlformats.org/officeDocument/2006/relationships/hyperlink" Target="https://doi.org/10.1172/jci.insight.97018" TargetMode="External"/><Relationship Id="rId56" Type="http://schemas.openxmlformats.org/officeDocument/2006/relationships/hyperlink" Target="http://www.thebodypro.com/content/74424/a-positive-partnership-when-doctors-and-patients-b.html" TargetMode="External"/><Relationship Id="rId317" Type="http://schemas.openxmlformats.org/officeDocument/2006/relationships/hyperlink" Target="https://apnews.com/article/coronavirus-pandemic-health-pandemics-vermont-d25aae90b2dda65b3d1c2c0d5d00156c" TargetMode="External"/><Relationship Id="rId359" Type="http://schemas.openxmlformats.org/officeDocument/2006/relationships/hyperlink" Target="https://www.vnews.com/CDC-still-recommends-masks-in-three-out-of-four-Upper-Valley-counties-45313550" TargetMode="External"/><Relationship Id="rId98" Type="http://schemas.openxmlformats.org/officeDocument/2006/relationships/hyperlink" Target="https://youtu.be/vXw6q_6bT6o" TargetMode="External"/><Relationship Id="rId121" Type="http://schemas.openxmlformats.org/officeDocument/2006/relationships/hyperlink" Target="http://www.nhha.org/index.php/whats-new/772-nhprs-the-exchange-end-of-life-planning-advance-directives-includes-foundations-shawn-lafrance" TargetMode="External"/><Relationship Id="rId163" Type="http://schemas.openxmlformats.org/officeDocument/2006/relationships/hyperlink" Target="https://www.vpr.org/post/cdc-flu-hitting-kids-hard-winter-what-about-vermont" TargetMode="External"/><Relationship Id="rId219" Type="http://schemas.openxmlformats.org/officeDocument/2006/relationships/hyperlink" Target="https://grownandflown.com/live-safely-with-essential-worker-infectious-disease-doctor-tim-lahey/" TargetMode="External"/><Relationship Id="rId370" Type="http://schemas.openxmlformats.org/officeDocument/2006/relationships/hyperlink" Target="https://www.wcax.com/2022/05/09/uvmmc-expert-its-about-balance-this-point-pandemic/" TargetMode="External"/><Relationship Id="rId230" Type="http://schemas.openxmlformats.org/officeDocument/2006/relationships/hyperlink" Target="https://m.sevendaysvt.com/vermont/dose-of-reality-how-david-zuckerman-has-spun-his-record-on-vaccine-mandates/Content?oid=30929841" TargetMode="External"/><Relationship Id="rId25" Type="http://schemas.openxmlformats.org/officeDocument/2006/relationships/hyperlink" Target="https://bmcmedicine.biomedcentral.com/articles/10.1186/s12916-022-02532-9" TargetMode="External"/><Relationship Id="rId67" Type="http://schemas.openxmlformats.org/officeDocument/2006/relationships/hyperlink" Target="http://www.theatlantic.com/health/archive/2015/03/medical-technology-makes-time-of-death-harder-to-pinpoint/386968/" TargetMode="External"/><Relationship Id="rId272" Type="http://schemas.openxmlformats.org/officeDocument/2006/relationships/hyperlink" Target="https://www.reliasmedia.com/articles/147623-patients-families-viewing-ethics-consult-notes-in-real-time" TargetMode="External"/><Relationship Id="rId328" Type="http://schemas.openxmlformats.org/officeDocument/2006/relationships/hyperlink" Target="https://wdevradio.com/infectious-diseases-missa-pandemica-bridport-e-bike-trip/" TargetMode="External"/><Relationship Id="rId132" Type="http://schemas.openxmlformats.org/officeDocument/2006/relationships/hyperlink" Target="http://www.seacoastonline.com/news/20161030/std-cases-are-on-rise" TargetMode="External"/><Relationship Id="rId174" Type="http://schemas.openxmlformats.org/officeDocument/2006/relationships/hyperlink" Target="https://www.mynbc5.com/article/uvmmc-coronavirus-patient-in-critical-condition-2-others-being-monitored/31443207" TargetMode="External"/><Relationship Id="rId381" Type="http://schemas.openxmlformats.org/officeDocument/2006/relationships/hyperlink" Target="https://www.wcax.com/2022/08/17/health-officials-watch-infections-overseas-gauge-flu-season/" TargetMode="External"/><Relationship Id="rId241" Type="http://schemas.openxmlformats.org/officeDocument/2006/relationships/hyperlink" Target="https://www.burlingtonfreepress.com/story/news/2020/09/01/university-vermont-medical-center-changes-testing-out-staters-asymptomatic-covid-19-coronavirus/3446058001/" TargetMode="External"/><Relationship Id="rId36" Type="http://schemas.openxmlformats.org/officeDocument/2006/relationships/hyperlink" Target="https://journals.lww.com/infectdis/Fulltext/2022/05000/Posttraumatic_Endophthalmitis_Caused_by_Medicopsis.1.aspx" TargetMode="External"/><Relationship Id="rId283" Type="http://schemas.openxmlformats.org/officeDocument/2006/relationships/hyperlink" Target="https://www.vnews.com/Upper-Valley-public-health-officials-react-to-new-mask-rules-40503864" TargetMode="External"/><Relationship Id="rId339" Type="http://schemas.openxmlformats.org/officeDocument/2006/relationships/hyperlink" Target="https://vtdigger.org/2021/12/28/vermont-legislature-likely-to-begin-2022-session-remotely/" TargetMode="External"/><Relationship Id="rId78" Type="http://schemas.openxmlformats.org/officeDocument/2006/relationships/hyperlink" Target="http://www.nytimes.com/2017/01/06/opinion/let-opioid-users-inject-in-hospitals.html" TargetMode="External"/><Relationship Id="rId101" Type="http://schemas.openxmlformats.org/officeDocument/2006/relationships/hyperlink" Target="https://www.vnews.com/Tim-Lahey-covid-19-Q-and-A-33490103" TargetMode="External"/><Relationship Id="rId143" Type="http://schemas.openxmlformats.org/officeDocument/2006/relationships/hyperlink" Target="https://www.fosters.com/news/20171224/nh-needle-exchanges-ready-to-open" TargetMode="External"/><Relationship Id="rId185" Type="http://schemas.openxmlformats.org/officeDocument/2006/relationships/hyperlink" Target="https://www.vpr.org/post/health-officials-infectious-disease-specialist-take-your-coronavirus-questions" TargetMode="External"/><Relationship Id="rId350" Type="http://schemas.openxmlformats.org/officeDocument/2006/relationships/hyperlink" Target="https://khn.org/news/article/in-super-vaxxed-vermont-covid-strikes-but-packs-far-less-punch/" TargetMode="External"/><Relationship Id="rId406" Type="http://schemas.openxmlformats.org/officeDocument/2006/relationships/hyperlink" Target="https://p.ftur.io/wvmt/2127" TargetMode="External"/><Relationship Id="rId9" Type="http://schemas.openxmlformats.org/officeDocument/2006/relationships/hyperlink" Target="https://www.masks4missions.org" TargetMode="External"/><Relationship Id="rId210" Type="http://schemas.openxmlformats.org/officeDocument/2006/relationships/hyperlink" Target="https://mainebeacon.com/expert-massive-testing-increase-needed-before-maine-can-re-open/" TargetMode="External"/><Relationship Id="rId392" Type="http://schemas.openxmlformats.org/officeDocument/2006/relationships/hyperlink" Target="https://www.wcax.com/2023/01/23/bennington-county-seeing-elevated-covid-transmission/" TargetMode="External"/><Relationship Id="rId252" Type="http://schemas.openxmlformats.org/officeDocument/2006/relationships/hyperlink" Target="https://www.sevendaysvt.com/vermont/weathering-the-storm-vermont-restaurants-brace-for-a-pandemic-winter/Content?oid=31629774" TargetMode="External"/><Relationship Id="rId294" Type="http://schemas.openxmlformats.org/officeDocument/2006/relationships/hyperlink" Target="https://www.mynbc5.com/article/parents-express-concern-over-delta-variant/37135930" TargetMode="External"/><Relationship Id="rId308" Type="http://schemas.openxmlformats.org/officeDocument/2006/relationships/hyperlink" Target="https://vtdigger.org/2021/08/20/vermont-is-the-most-vaccinated-state-in-america-is-that-enough/" TargetMode="External"/><Relationship Id="rId47" Type="http://schemas.openxmlformats.org/officeDocument/2006/relationships/hyperlink" Target="http://blogs.scientificamerican.com/guest-blog/2013/08/22/should-we-abide-by-a-suicidal-patients-wishes/" TargetMode="External"/><Relationship Id="rId89" Type="http://schemas.openxmlformats.org/officeDocument/2006/relationships/hyperlink" Target="https://www.washingtonpost.com/lifestyle/on-parenting/back-to-school-in-a-pandemic-a-guide-to-all-the-factors-keeping-parents-and-educators-up-at-night/2020/08/05/479542b4-d740-11ea-aff6-220dd3a14741_story.html" TargetMode="External"/><Relationship Id="rId112" Type="http://schemas.openxmlformats.org/officeDocument/2006/relationships/hyperlink" Target="https://www.uvmhealth.org/coronavirus/staying-healthy/covid-conversations-how-speak-and-stay-friends" TargetMode="External"/><Relationship Id="rId154" Type="http://schemas.openxmlformats.org/officeDocument/2006/relationships/hyperlink" Target="https://www.wmur.com/article/dna-tests-lead-to-connection-between-nh-woman-child-she-gave-up-for-adoption/23602062" TargetMode="External"/><Relationship Id="rId361" Type="http://schemas.openxmlformats.org/officeDocument/2006/relationships/hyperlink" Target="https://vermontbiz.com/news/2022/march/04/more-30000-vermont-households-join-sanders-telephone-town-meeting" TargetMode="External"/><Relationship Id="rId196" Type="http://schemas.openxmlformats.org/officeDocument/2006/relationships/hyperlink" Target="https://www.concordmonitor.com/Stay-at-Home-Orders-33557518" TargetMode="External"/><Relationship Id="rId16" Type="http://schemas.openxmlformats.org/officeDocument/2006/relationships/hyperlink" Target="https://journals.plos.org/plosone/article?id=10.1371/journal.pone.0217091" TargetMode="External"/><Relationship Id="rId221" Type="http://schemas.openxmlformats.org/officeDocument/2006/relationships/hyperlink" Target="https://www.wbur.org/npr/860682211/dr-anthony-fauci-on-u-s-efforts-to-develop-a-coronavirus-vaccine" TargetMode="External"/><Relationship Id="rId263" Type="http://schemas.openxmlformats.org/officeDocument/2006/relationships/hyperlink" Target="https://vtdigger.org/2021/02/04/can-vermont-bring-all-students-back-by-april-doubtful-school-officials-say/" TargetMode="External"/><Relationship Id="rId319" Type="http://schemas.openxmlformats.org/officeDocument/2006/relationships/hyperlink" Target="https://www.newsweek.com/new-england-has-highest-vaccination-rates-us-yet-states-seeing-covid-cases-surge-1635813" TargetMode="External"/><Relationship Id="rId58" Type="http://schemas.openxmlformats.org/officeDocument/2006/relationships/hyperlink" Target="http://www.theatlantic.com/education/archive/2014/07/how-to-read-education-data-without-jumping-to-conclusions/374045/" TargetMode="External"/><Relationship Id="rId123" Type="http://schemas.openxmlformats.org/officeDocument/2006/relationships/hyperlink" Target="http://nhpr.org/post/hiv-new-hampshire-problem-over-there" TargetMode="External"/><Relationship Id="rId330" Type="http://schemas.openxmlformats.org/officeDocument/2006/relationships/hyperlink" Target="https://www.wcax.com/2021/11/29/what-you-need-know-protect-your-family-omicron-variant/" TargetMode="External"/><Relationship Id="rId165" Type="http://schemas.openxmlformats.org/officeDocument/2006/relationships/hyperlink" Target="https://www.necn.com/news/local/as-vt-readies-for-coronavirus-catholic-students-monitor-for-symptoms/2240212/" TargetMode="External"/><Relationship Id="rId372" Type="http://schemas.openxmlformats.org/officeDocument/2006/relationships/hyperlink" Target="https://www.wcax.com/2022/05/14/polio-outbreak-israel/" TargetMode="External"/><Relationship Id="rId232" Type="http://schemas.openxmlformats.org/officeDocument/2006/relationships/hyperlink" Target="https://www.chicagotribune.com/columns/heidi-stevens/ct-heidi-stevens-cps-did-the-right-thing-remote-learning-0805-20200805-hgeeekkprrgsjftxgy4jnmwrby-story.html" TargetMode="External"/><Relationship Id="rId274" Type="http://schemas.openxmlformats.org/officeDocument/2006/relationships/hyperlink" Target="https://vtdigger.org/2021/03/22/scientists-discredit-theory-about-mouth-to-mouth-drug-swapping-at-newport-prison/" TargetMode="External"/><Relationship Id="rId27" Type="http://schemas.openxmlformats.org/officeDocument/2006/relationships/hyperlink" Target="https://jamanetwork.com/journals/jamanetworkopen/fullarticle/2807791" TargetMode="External"/><Relationship Id="rId69" Type="http://schemas.openxmlformats.org/officeDocument/2006/relationships/hyperlink" Target="http://www.newrepublic.com/article/122521/new-ebola-vaccine-really-100-percent-effective" TargetMode="External"/><Relationship Id="rId134" Type="http://schemas.openxmlformats.org/officeDocument/2006/relationships/hyperlink" Target="http://nhpr.org/post/update-hivaids-granite-state-world-aids-day-december-1st" TargetMode="External"/><Relationship Id="rId80" Type="http://schemas.openxmlformats.org/officeDocument/2006/relationships/hyperlink" Target="https://www.statnews.com/2017/07/10/record-doctors-office-patient-visit/" TargetMode="External"/><Relationship Id="rId155" Type="http://schemas.openxmlformats.org/officeDocument/2006/relationships/hyperlink" Target="https://www.wcax.com/content/news/UVMMC-officials-encourage-everyone-to-get-an-advance-directive-500475531.html" TargetMode="External"/><Relationship Id="rId176" Type="http://schemas.openxmlformats.org/officeDocument/2006/relationships/hyperlink" Target="https://vtdigger.org/2020/03/12/uvm-medical-center-waiting-on-two-more-covid-19-test-results/" TargetMode="External"/><Relationship Id="rId197" Type="http://schemas.openxmlformats.org/officeDocument/2006/relationships/hyperlink" Target="https://www.nytimes.com/2020/03/27/us/coronavirus-dilemmas-outside.html" TargetMode="External"/><Relationship Id="rId341" Type="http://schemas.openxmlformats.org/officeDocument/2006/relationships/hyperlink" Target="https://www.wcax.com/2021/12/29/how-will-revised-cdc-guidance-isolation-impact-vermont/" TargetMode="External"/><Relationship Id="rId362" Type="http://schemas.openxmlformats.org/officeDocument/2006/relationships/hyperlink" Target="https://www.vox.com/22959093/cdc-roll-back-mask-mandates-pandemic-restrictions" TargetMode="External"/><Relationship Id="rId383" Type="http://schemas.openxmlformats.org/officeDocument/2006/relationships/hyperlink" Target="https://www.wcax.com/2022/08/23/fall-covid-concerns-what-you-need-know/" TargetMode="External"/><Relationship Id="rId201" Type="http://schemas.openxmlformats.org/officeDocument/2006/relationships/hyperlink" Target="https://elemental.medium.com/food-delivery-is-a-beautiful-thing-heres-how-to-do-it-safely-75b2323d5acc" TargetMode="External"/><Relationship Id="rId222" Type="http://schemas.openxmlformats.org/officeDocument/2006/relationships/hyperlink" Target="https://m.sevendaysvt.com/BiteClub/archives/2020/05/23/short-order-for-restaurants-two-months-closed-two-days-to-open" TargetMode="External"/><Relationship Id="rId243" Type="http://schemas.openxmlformats.org/officeDocument/2006/relationships/hyperlink" Target="https://podcasts.apple.com/us/podcast/8-medical-ethics-during-a-pandemic-tim-lahey/id1526081339?i=1000492258883" TargetMode="External"/><Relationship Id="rId264" Type="http://schemas.openxmlformats.org/officeDocument/2006/relationships/hyperlink" Target="https://www.wcax.com/2021/02/10/gmt-encouraged-by-decline-in-bus-ridership/" TargetMode="External"/><Relationship Id="rId285" Type="http://schemas.openxmlformats.org/officeDocument/2006/relationships/hyperlink" Target="https://vtdigger.org/2021/05/31/even-as-vermont-plans-to-reopen-residents-weigh-ongoing-risks-of-covid-19/" TargetMode="External"/><Relationship Id="rId17" Type="http://schemas.openxmlformats.org/officeDocument/2006/relationships/hyperlink" Target="https://rdcu.be/bFd1p." TargetMode="External"/><Relationship Id="rId38" Type="http://schemas.openxmlformats.org/officeDocument/2006/relationships/hyperlink" Target="https://doi.org/10.1093/cid/ciw353" TargetMode="External"/><Relationship Id="rId59" Type="http://schemas.openxmlformats.org/officeDocument/2006/relationships/hyperlink" Target="http://www.thebodypro.com/content/74871/is-hiv-superinfection-unhealthy.html?ap=1200" TargetMode="External"/><Relationship Id="rId103" Type="http://schemas.openxmlformats.org/officeDocument/2006/relationships/hyperlink" Target="https://www.sevendaysvt.com/vermont/dr-tim-lahey-answers-your-pressing-coronavirus-questions/Content?oid=30153771" TargetMode="External"/><Relationship Id="rId124" Type="http://schemas.openxmlformats.org/officeDocument/2006/relationships/hyperlink" Target="http://www.nbcnews.com/storyline/mers-mystery/second-mers-case-shows-hospitals-are-ground-zero-mers-n104601" TargetMode="External"/><Relationship Id="rId310" Type="http://schemas.openxmlformats.org/officeDocument/2006/relationships/hyperlink" Target="https://www.wcax.com/2021/08/20/burlington-taking-steps-slow-delta-surge/" TargetMode="External"/><Relationship Id="rId70" Type="http://schemas.openxmlformats.org/officeDocument/2006/relationships/hyperlink" Target="http://www.thebodypro.com/content/76436/is-prep-100--effective-or-100--over-hyped.html" TargetMode="External"/><Relationship Id="rId91" Type="http://schemas.openxmlformats.org/officeDocument/2006/relationships/hyperlink" Target="https://www.statnews.com/2021/10/15/feeling-guilty-about-getting-covid-booster-shot-do-this/" TargetMode="External"/><Relationship Id="rId145" Type="http://schemas.openxmlformats.org/officeDocument/2006/relationships/hyperlink" Target="http://nhpr.org/post/should-nh-consider-safe-injection-sites" TargetMode="External"/><Relationship Id="rId166" Type="http://schemas.openxmlformats.org/officeDocument/2006/relationships/hyperlink" Target="https://www.wvmtradio.com/show/the-morning-drive/?futurishared=161&amp;station=WVMT" TargetMode="External"/><Relationship Id="rId187" Type="http://schemas.openxmlformats.org/officeDocument/2006/relationships/hyperlink" Target="https://vtdigger.org/2020/03/18/answering-readers-covid-19-questions/" TargetMode="External"/><Relationship Id="rId331" Type="http://schemas.openxmlformats.org/officeDocument/2006/relationships/hyperlink" Target="https://vtdigger.org/2021/12/05/scott-says-mask-mandates-will-make-things-worse-wheres-the-evidence-for-that/" TargetMode="External"/><Relationship Id="rId352" Type="http://schemas.openxmlformats.org/officeDocument/2006/relationships/hyperlink" Target="https://www.poz.com/article/supervaxxed-vermont-covid-strikesbut-packs-far-less-punch" TargetMode="External"/><Relationship Id="rId373" Type="http://schemas.openxmlformats.org/officeDocument/2006/relationships/hyperlink" Target="https://www.wcax.com/2022/05/20/monkeypox-what-is-it-should-we-be-concerned/" TargetMode="External"/><Relationship Id="rId394" Type="http://schemas.openxmlformats.org/officeDocument/2006/relationships/hyperlink" Target="https://www.wcax.com/2023/07/18/uvm-expert-discusses-dangers-mold-flood-contaminants/" TargetMode="External"/><Relationship Id="rId408" Type="http://schemas.openxmlformats.org/officeDocument/2006/relationships/hyperlink" Target="https://www.mynbc5.com/article/vters-share-concerns-over-new-covid-19-vaccine-regulations/65962608" TargetMode="External"/><Relationship Id="rId1" Type="http://schemas.openxmlformats.org/officeDocument/2006/relationships/numbering" Target="numbering.xml"/><Relationship Id="rId212" Type="http://schemas.openxmlformats.org/officeDocument/2006/relationships/hyperlink" Target="https://slate.com/podcasts/what-next-tbd/2020/04/the-risky-race-to-make-a-coronavirus-vaccine" TargetMode="External"/><Relationship Id="rId233" Type="http://schemas.openxmlformats.org/officeDocument/2006/relationships/hyperlink" Target="https://www.mynbc5.com/article/local-coronavirus-survivor-keeps-donating-blood-to-help-others/33539210" TargetMode="External"/><Relationship Id="rId254" Type="http://schemas.openxmlformats.org/officeDocument/2006/relationships/hyperlink" Target="http://www.ascd.org/publications/educational-leadership/dec20/vol78/num04/Coping-with-Change-and-Uncertainty.aspx" TargetMode="External"/><Relationship Id="rId28" Type="http://schemas.openxmlformats.org/officeDocument/2006/relationships/hyperlink" Target="https://www.chausa.org/publications/health-progress/archive/article/spring-2024/national-organizational-ethics-survey-reveals-insights-for-catholic-health-care" TargetMode="External"/><Relationship Id="rId49" Type="http://schemas.openxmlformats.org/officeDocument/2006/relationships/hyperlink" Target="http://www.kevinmd.com/blog/2013/09/creutzfeldtjakob-exposure-patients-told.html" TargetMode="External"/><Relationship Id="rId114" Type="http://schemas.openxmlformats.org/officeDocument/2006/relationships/hyperlink" Target="https://www.uvmhealth.org/healthsource/when-will-pandemic-end-your-top-9-covid-19-questions-answered" TargetMode="External"/><Relationship Id="rId275" Type="http://schemas.openxmlformats.org/officeDocument/2006/relationships/hyperlink" Target="https://www.sevendaysvt.com/vermont/vermonts-vaccination-strategy-turns-of-the-spigot-pose-risks-in-new-pandemic-phase/Content?oid=32612676" TargetMode="External"/><Relationship Id="rId296" Type="http://schemas.openxmlformats.org/officeDocument/2006/relationships/hyperlink" Target="https://www.mychamplainvalley.com/news/coronavirus/delta-variant-continues-to-cause-concern-officials-urge-vaccinations/" TargetMode="External"/><Relationship Id="rId300" Type="http://schemas.openxmlformats.org/officeDocument/2006/relationships/hyperlink" Target="https://vtdigger.org/2021/08/03/the-deeper-dig-how-concerning-is-the-delta-variant-in-vermont/" TargetMode="External"/><Relationship Id="rId60" Type="http://schemas.openxmlformats.org/officeDocument/2006/relationships/hyperlink" Target="http://blogs.scientificamerican.com/guest-blog/are-sugar-daddies-to-blame-for-hiv-transmission-in-africa/" TargetMode="External"/><Relationship Id="rId81" Type="http://schemas.openxmlformats.org/officeDocument/2006/relationships/hyperlink" Target="https://reflectivemeded.org/2018/03/27/extension/" TargetMode="External"/><Relationship Id="rId135" Type="http://schemas.openxmlformats.org/officeDocument/2006/relationships/hyperlink" Target="http://nhpr.org/post/11117-using-hypothermia-save-gunshot-victims-treating-addicts-bookshelf" TargetMode="External"/><Relationship Id="rId156" Type="http://schemas.openxmlformats.org/officeDocument/2006/relationships/hyperlink" Target="https://mms.tveyes.com/Transcript.asp?StationID=1665&amp;DateTime=12%2F10%2F2018+11%3A07%3A37+PM&amp;Term=University+of+Vermont+Medical+Center&amp;PlayClip=TRUE" TargetMode="External"/><Relationship Id="rId177" Type="http://schemas.openxmlformats.org/officeDocument/2006/relationships/hyperlink" Target="https://www.wamc.org/post/university-vermont-medical-center-officials-discuss-covid-19-case" TargetMode="External"/><Relationship Id="rId198" Type="http://schemas.openxmlformats.org/officeDocument/2006/relationships/hyperlink" Target="https://vtdigger.org/2020/03/29/how-does-vermonts-covid-response-compare-to-other-states/" TargetMode="External"/><Relationship Id="rId321" Type="http://schemas.openxmlformats.org/officeDocument/2006/relationships/hyperlink" Target="https://www.sevendaysvt.com/vermont/vermonts-early-success-in-battling-covid-19-could-be-helping-to-drive-todays-surge/Content?oid=34119539" TargetMode="External"/><Relationship Id="rId342" Type="http://schemas.openxmlformats.org/officeDocument/2006/relationships/hyperlink" Target="https://www.wcax.com/2022/01/05/vermont-doctors-warn-perfect-covid-storm-coming-weeks/" TargetMode="External"/><Relationship Id="rId363" Type="http://schemas.openxmlformats.org/officeDocument/2006/relationships/hyperlink" Target="https://vtdigger.org/2022/04/01/getting-a-second-covid-booster-what-you-need-to-know/" TargetMode="External"/><Relationship Id="rId384" Type="http://schemas.openxmlformats.org/officeDocument/2006/relationships/hyperlink" Target="https://www.wcax.com/2022/08/29/how-new-covid-booster-will-target-more-strains/" TargetMode="External"/><Relationship Id="rId202" Type="http://schemas.openxmlformats.org/officeDocument/2006/relationships/hyperlink" Target="https://www.wvmtradio.com/show/the-morning-drive/?futurishared=180&amp;station=WVMT" TargetMode="External"/><Relationship Id="rId223" Type="http://schemas.openxmlformats.org/officeDocument/2006/relationships/hyperlink" Target="https://www.inverse.com/mind-body/racism-is-a-public-health-crisis" TargetMode="External"/><Relationship Id="rId244" Type="http://schemas.openxmlformats.org/officeDocument/2006/relationships/hyperlink" Target="https://podcasts.apple.com/us/podcast/success-shorts/id1508374810?i=1000492709498" TargetMode="External"/><Relationship Id="rId18" Type="http://schemas.openxmlformats.org/officeDocument/2006/relationships/hyperlink" Target="https://journalofethics.ama-assn.org/article/sliding-scale-shared-decision-making-patients-reduced-capacity/2020-05" TargetMode="External"/><Relationship Id="rId39" Type="http://schemas.openxmlformats.org/officeDocument/2006/relationships/hyperlink" Target="https://doi.org/10.1093/ofid/ofy210.1123" TargetMode="External"/><Relationship Id="rId265" Type="http://schemas.openxmlformats.org/officeDocument/2006/relationships/hyperlink" Target="https://www.wcax.com/2021/02/12/should-vermonters-wear-two-masks-in-public/" TargetMode="External"/><Relationship Id="rId286" Type="http://schemas.openxmlformats.org/officeDocument/2006/relationships/hyperlink" Target="https://vtdigger.org/2021/06/04/immunocompromised-vermonters-navigate-the-new-normal/" TargetMode="External"/><Relationship Id="rId50" Type="http://schemas.openxmlformats.org/officeDocument/2006/relationships/hyperlink" Target="http://www.theatlantic.com/health/archive/2013/10/here-come-the-condom-police/280399/" TargetMode="External"/><Relationship Id="rId104" Type="http://schemas.openxmlformats.org/officeDocument/2006/relationships/hyperlink" Target="https://vtdigger.org/sponsored_content/uvm-is-takeout-food-safe-masks-covid-19-answers-from-infectious-disease-expert-tim-lahey-md/" TargetMode="External"/><Relationship Id="rId125" Type="http://schemas.openxmlformats.org/officeDocument/2006/relationships/hyperlink" Target="http://digital.vpr.net/post/ebola-unlikely-us-preparations-underway" TargetMode="External"/><Relationship Id="rId146" Type="http://schemas.openxmlformats.org/officeDocument/2006/relationships/hyperlink" Target="https://www.ahcmedia.com/articles/142421" TargetMode="External"/><Relationship Id="rId167" Type="http://schemas.openxmlformats.org/officeDocument/2006/relationships/hyperlink" Target="https://vtdigger.org/2020/03/04/hospitals-prepare-for-arrival-of-covid-19-in-vermont/" TargetMode="External"/><Relationship Id="rId188" Type="http://schemas.openxmlformats.org/officeDocument/2006/relationships/hyperlink" Target="https://www.mynbc5.com/article/coronavirus-myths-the-facts-doctors-want-you-to-know/31709569" TargetMode="External"/><Relationship Id="rId311" Type="http://schemas.openxmlformats.org/officeDocument/2006/relationships/hyperlink" Target="https://www.rutlandherald.com/opinion/commentary/gunn-et-al-masking-is-imperative/article_a97c74aa-6f36-5ded-bc61-101e9e8931c6.html" TargetMode="External"/><Relationship Id="rId332" Type="http://schemas.openxmlformats.org/officeDocument/2006/relationships/hyperlink" Target="https://www.wcax.com/2021/12/08/are-all-masks-created-equally/" TargetMode="External"/><Relationship Id="rId353" Type="http://schemas.openxmlformats.org/officeDocument/2006/relationships/hyperlink" Target="https://vtdigger.org/2022/01/30/as-omicron-recedes-experts-warn-against-a-premature-shift-in-strategy/" TargetMode="External"/><Relationship Id="rId374" Type="http://schemas.openxmlformats.org/officeDocument/2006/relationships/hyperlink" Target="https://www.deseret.com/coronavirus/2022/6/8/23156744/covid-19-cases-omicron-variants-affecting-summer-travel-plans" TargetMode="External"/><Relationship Id="rId395" Type="http://schemas.openxmlformats.org/officeDocument/2006/relationships/hyperlink" Target="https://www.wcax.com/2023/07/18/flood-contractors-descend-central-vermont/" TargetMode="External"/><Relationship Id="rId409" Type="http://schemas.openxmlformats.org/officeDocument/2006/relationships/hyperlink" Target="https://www.vermontpublic.org/show/vermont-edition/2025-09-08/with-cdc-shakeup-states-chart-their-own-covid-course" TargetMode="External"/><Relationship Id="rId71" Type="http://schemas.openxmlformats.org/officeDocument/2006/relationships/hyperlink" Target="http://www.theatlantic.com/health/archive/2015/12/loneliness-social-isolation-and-health/418395/" TargetMode="External"/><Relationship Id="rId92" Type="http://schemas.openxmlformats.org/officeDocument/2006/relationships/hyperlink" Target="https://www.medpagetoday.com/opinion/second-opinions/96386?trw=no" TargetMode="External"/><Relationship Id="rId213" Type="http://schemas.openxmlformats.org/officeDocument/2006/relationships/hyperlink" Target="https://www.bbc.com/news/world-asia-india-52363791" TargetMode="External"/><Relationship Id="rId234" Type="http://schemas.openxmlformats.org/officeDocument/2006/relationships/hyperlink" Target="https://vtdigger.org/2020/08/06/as-uvm-move-in-looms-testing-plan-does-little-to-quell-burlingtons-concerns/" TargetMode="External"/><Relationship Id="rId2" Type="http://schemas.openxmlformats.org/officeDocument/2006/relationships/styles" Target="styles.xml"/><Relationship Id="rId29" Type="http://schemas.openxmlformats.org/officeDocument/2006/relationships/hyperlink" Target="http://doi.org/10.1002/jhm.13355" TargetMode="External"/><Relationship Id="rId255" Type="http://schemas.openxmlformats.org/officeDocument/2006/relationships/hyperlink" Target="https://www.nhpr.org/post/logistics-covid-19-vaccine" TargetMode="External"/><Relationship Id="rId276" Type="http://schemas.openxmlformats.org/officeDocument/2006/relationships/hyperlink" Target="https://vtdigger.org/2021/03/25/awaiting-kids-vaccine-families-wonder-how-to-navigate-covid-rules/" TargetMode="External"/><Relationship Id="rId297" Type="http://schemas.openxmlformats.org/officeDocument/2006/relationships/hyperlink" Target="https://vtdigger.org/2021/07/28/the-cdc-recommends-universal-masking-in-schools-will-vermont/" TargetMode="External"/><Relationship Id="rId40" Type="http://schemas.openxmlformats.org/officeDocument/2006/relationships/hyperlink" Target="https://academic.oup.com/ofid/article/5/suppl_1/S394/5206708" TargetMode="External"/><Relationship Id="rId115" Type="http://schemas.openxmlformats.org/officeDocument/2006/relationships/hyperlink" Target="https://www.uvmhealth.org/healthsource/covid-19-booster-what-you-need-know" TargetMode="External"/><Relationship Id="rId136" Type="http://schemas.openxmlformats.org/officeDocument/2006/relationships/hyperlink" Target="http://www.unionleader.com/NH-docs-debate-safe-drug-use-rooms-in-hospitals" TargetMode="External"/><Relationship Id="rId157" Type="http://schemas.openxmlformats.org/officeDocument/2006/relationships/hyperlink" Target="https://www.reliasmedia.com/newsletters/22-medical-ethics-advisor" TargetMode="External"/><Relationship Id="rId178" Type="http://schemas.openxmlformats.org/officeDocument/2006/relationships/hyperlink" Target="https://www.burlingtonfreepress.com/story/news/2020/03/11/coronavirust-vermont-case-reported-chittenden-county/5027089002/" TargetMode="External"/><Relationship Id="rId301" Type="http://schemas.openxmlformats.org/officeDocument/2006/relationships/hyperlink" Target="https://www.wcax.com/2021/08/02/what-you-need-know-about-rise-delta-variant-covid/" TargetMode="External"/><Relationship Id="rId322" Type="http://schemas.openxmlformats.org/officeDocument/2006/relationships/hyperlink" Target="https://vtdigger.org/2021/10/29/breakthrough-cases-vermont-data/" TargetMode="External"/><Relationship Id="rId343" Type="http://schemas.openxmlformats.org/officeDocument/2006/relationships/hyperlink" Target="https://www.wcax.com/2022/01/09/educators-parents-react-new-school-covid-guidance/" TargetMode="External"/><Relationship Id="rId364" Type="http://schemas.openxmlformats.org/officeDocument/2006/relationships/hyperlink" Target="https://www.mynbc5.com/article/omicron-subvariant-found-in-burlington-wastewater-not-indicative-of-another-surge/39631258" TargetMode="External"/><Relationship Id="rId61" Type="http://schemas.openxmlformats.org/officeDocument/2006/relationships/hyperlink" Target="http://www.theatlantic.com/health/archive/2014/09/how-hospitals-are-getting-safer-for-children/379909/" TargetMode="External"/><Relationship Id="rId82" Type="http://schemas.openxmlformats.org/officeDocument/2006/relationships/hyperlink" Target="https://www.nytimes.com/2018/04/05/well/live/end-of-life-intellectual-disabilities.html" TargetMode="External"/><Relationship Id="rId199" Type="http://schemas.openxmlformats.org/officeDocument/2006/relationships/hyperlink" Target="https://www.sentinelsource.com/news/local/hospital-officials-rushing-to-boost-capacity-for-covid-19-patients/article_ae7a7b0d-ef55-562b-9bc5-cb539a2b3efa.html" TargetMode="External"/><Relationship Id="rId203" Type="http://schemas.openxmlformats.org/officeDocument/2006/relationships/hyperlink" Target="http://outsideinradio.org/shows/insidein" TargetMode="External"/><Relationship Id="rId385" Type="http://schemas.openxmlformats.org/officeDocument/2006/relationships/hyperlink" Target="https://www.wcax.com/2022/09/04/health-experts-say-monkeypox-could-be-slowing-down/" TargetMode="External"/><Relationship Id="rId19" Type="http://schemas.openxmlformats.org/officeDocument/2006/relationships/hyperlink" Target="https://journalofethics.ama-assn.org/article/can-consent-participate-clinical-research-involve-shared-decision-making/2020-05" TargetMode="External"/><Relationship Id="rId224" Type="http://schemas.openxmlformats.org/officeDocument/2006/relationships/hyperlink" Target="https://www.sevendaysvt.com/vermont/as-indoor-dining-begins-restaurants-work-to-keep-everyone-safe/Content?oid=30563976" TargetMode="External"/><Relationship Id="rId245" Type="http://schemas.openxmlformats.org/officeDocument/2006/relationships/hyperlink" Target="https://www.wvmtradio.com/show/the-morning-drive/?futurishared=357&amp;station=WVMT" TargetMode="External"/><Relationship Id="rId266" Type="http://schemas.openxmlformats.org/officeDocument/2006/relationships/hyperlink" Target="https://www.sevendaysvt.com/vermont/from-firepits-to-igloos-how-to-dine-outside-in-chilly-vermont/Content?oid=32388343" TargetMode="External"/><Relationship Id="rId287" Type="http://schemas.openxmlformats.org/officeDocument/2006/relationships/hyperlink" Target="https://apnews.com/article/ct-state-wire-coronavirus-pandemic-health-0b72b1d4df9f79d6629546ede29cbd6b" TargetMode="External"/><Relationship Id="rId410" Type="http://schemas.openxmlformats.org/officeDocument/2006/relationships/header" Target="header1.xml"/><Relationship Id="rId30" Type="http://schemas.openxmlformats.org/officeDocument/2006/relationships/hyperlink" Target="https://doi-org.ezproxy.uvm.edu/10.1542/hpeds.2024-007921" TargetMode="External"/><Relationship Id="rId105" Type="http://schemas.openxmlformats.org/officeDocument/2006/relationships/hyperlink" Target="https://www.uvmhealth.org/Pages/Coronavirus/Staying-Healthy/Latest-COVID-19-FAQS-Infectious-Disease-Expert-Tim-Lahey.aspx" TargetMode="External"/><Relationship Id="rId126" Type="http://schemas.openxmlformats.org/officeDocument/2006/relationships/hyperlink" Target="http://jezebel.com/the-paranoid-hypochondriacs-guide-to-the-ebola-outbreak-1614724719?utm_campaign=socialflow_jezebel_facebook&amp;utm_source=jezebel_facebook&amp;utm_medium=socialflow" TargetMode="External"/><Relationship Id="rId147" Type="http://schemas.openxmlformats.org/officeDocument/2006/relationships/hyperlink" Target="https://acpinternist.org/archives/2018/04/when-visits-become-on-the-record.htm" TargetMode="External"/><Relationship Id="rId168" Type="http://schemas.openxmlformats.org/officeDocument/2006/relationships/hyperlink" Target="https://www.wcax.com/content/news/Vt-and-NH-health-officials-asking-people-to-monitor-568479281.html" TargetMode="External"/><Relationship Id="rId312" Type="http://schemas.openxmlformats.org/officeDocument/2006/relationships/hyperlink" Target="https://www.wcax.com/2021/08/25/scott-faces-increasing-pressure-deal-with-delta-surge/" TargetMode="External"/><Relationship Id="rId333" Type="http://schemas.openxmlformats.org/officeDocument/2006/relationships/hyperlink" Target="https://www.mychamplainvalley.com/news/holiday-gatherings-expected-to-increase-demand-for-at-home-covid-tests/" TargetMode="External"/><Relationship Id="rId354" Type="http://schemas.openxmlformats.org/officeDocument/2006/relationships/hyperlink" Target="https://53eig.ht/3gjGw7b" TargetMode="External"/><Relationship Id="rId51" Type="http://schemas.openxmlformats.org/officeDocument/2006/relationships/hyperlink" Target="http://www.kevinmd.com/blog/2013/10/attempt-police-hiv-transmission-effective.html" TargetMode="External"/><Relationship Id="rId72" Type="http://schemas.openxmlformats.org/officeDocument/2006/relationships/hyperlink" Target="http://well.blogs.nytimes.com/2016/04/27/swipe-right-to-connect-young-people-to-h-i-v-testing/?ref=health&amp;_r=0" TargetMode="External"/><Relationship Id="rId93" Type="http://schemas.openxmlformats.org/officeDocument/2006/relationships/hyperlink" Target="https://mailchi.mp/c1d48c03f202/how-to-report-on-monkeypox-polio-covid-outbreaks-without-transmitting-misinformation" TargetMode="External"/><Relationship Id="rId189" Type="http://schemas.openxmlformats.org/officeDocument/2006/relationships/hyperlink" Target="https://www.burlingtonfreepress.com/story/news/2020/03/20/how-many-ventilators-does-vermont-have-coronavirus-pandemic/2884923001/" TargetMode="External"/><Relationship Id="rId375" Type="http://schemas.openxmlformats.org/officeDocument/2006/relationships/hyperlink" Target="https://vtdigger.org/2022/06/14/covid-cases-are-waning-what-does-that-mean-for-high-risk-vermonters/" TargetMode="External"/><Relationship Id="rId396" Type="http://schemas.openxmlformats.org/officeDocument/2006/relationships/hyperlink" Target="https://www.wvmtradio.com/episode/dr-tim-lahey-2/" TargetMode="External"/><Relationship Id="rId3" Type="http://schemas.openxmlformats.org/officeDocument/2006/relationships/settings" Target="settings.xml"/><Relationship Id="rId214" Type="http://schemas.openxmlformats.org/officeDocument/2006/relationships/hyperlink" Target="https://www.cbc.ca/radio/asithappens/don-t-break-out-the-champagne-for-covid-19-drug-just-yet-says-doctor-1.5549620" TargetMode="External"/><Relationship Id="rId235" Type="http://schemas.openxmlformats.org/officeDocument/2006/relationships/hyperlink" Target="https://www.cbc.ca/radio/asithappens/as-it-happens-tuesday-edition-1.5682042" TargetMode="External"/><Relationship Id="rId256" Type="http://schemas.openxmlformats.org/officeDocument/2006/relationships/hyperlink" Target="https://www.mychamplainvalley.com/news/local-news/staggered-distribution-for-covid-19-vaccine/" TargetMode="External"/><Relationship Id="rId277" Type="http://schemas.openxmlformats.org/officeDocument/2006/relationships/hyperlink" Target="https://www.mynbc5.com/article/infectious-disease-doctors-say-ventilation-soap-and-water-better-prevent-against-covid-19/36034265" TargetMode="External"/><Relationship Id="rId298" Type="http://schemas.openxmlformats.org/officeDocument/2006/relationships/hyperlink" Target="https://vtdigger.org/2021/08/01/one-size-does-not-fit-all-how-to-navigate-the-rising-delta-variant/" TargetMode="External"/><Relationship Id="rId400" Type="http://schemas.openxmlformats.org/officeDocument/2006/relationships/hyperlink" Target="https://www.reliasmedia.com/articles/is-organizational-ethics-part-of-ethicists-role-it-varies-widely" TargetMode="External"/><Relationship Id="rId116" Type="http://schemas.openxmlformats.org/officeDocument/2006/relationships/hyperlink" Target="https://www.uvmhealth.org/healthsource/am-i-still-protected" TargetMode="External"/><Relationship Id="rId137" Type="http://schemas.openxmlformats.org/officeDocument/2006/relationships/hyperlink" Target="https://www.ahcmedia.com/articles/140803-impossible-to-comprehend-forms-make-a-sham-of-informed-consent" TargetMode="External"/><Relationship Id="rId158" Type="http://schemas.openxmlformats.org/officeDocument/2006/relationships/hyperlink" Target="https://www.reliasmedia.com/articles/144070-much-common-ground-between-ethics-and-hospital-leadership" TargetMode="External"/><Relationship Id="rId302" Type="http://schemas.openxmlformats.org/officeDocument/2006/relationships/hyperlink" Target="https://vtdigger.org/2021/08/02/substantial-covid-spread-places-chittenden-and-essex-counties-under-new-cdc-masking-guidance/" TargetMode="External"/><Relationship Id="rId323" Type="http://schemas.openxmlformats.org/officeDocument/2006/relationships/hyperlink" Target="https://www.bostonglobe.com/2021/10/30/metro/vermont-most-vaccinated-state-nation-has-been-weathering-spike-covid-cases-why/" TargetMode="External"/><Relationship Id="rId344" Type="http://schemas.openxmlformats.org/officeDocument/2006/relationships/hyperlink" Target="https://www.vpr.org/vpr-news/2022-01-14/uvmmc-doctor-vermonters-must-be-vigilant-against-omicron-to-ease-burden-on-hospitals" TargetMode="External"/><Relationship Id="rId20" Type="http://schemas.openxmlformats.org/officeDocument/2006/relationships/hyperlink" Target="https://bmjopenquality.bmj.com/content/10/1/e001248" TargetMode="External"/><Relationship Id="rId41" Type="http://schemas.openxmlformats.org/officeDocument/2006/relationships/hyperlink" Target="http://www.theatlantic.com/health/archive/2013/03/your-kid-probably-doesnt-need-antibiotics/273569/" TargetMode="External"/><Relationship Id="rId62" Type="http://schemas.openxmlformats.org/officeDocument/2006/relationships/hyperlink" Target="http://healthaffairs.org/blog/2014/10/01/is-a-study-of-hiv-treatment-for-mothers-in-africa-unethical/" TargetMode="External"/><Relationship Id="rId83" Type="http://schemas.openxmlformats.org/officeDocument/2006/relationships/hyperlink" Target="https://www.nytimes.com/2019/04/02/well/live/rituals-of-honor-in-hospital-hallways.html" TargetMode="External"/><Relationship Id="rId179" Type="http://schemas.openxmlformats.org/officeDocument/2006/relationships/hyperlink" Target="https://www.sevendaysvt.com/OffMessage/archives/2020/03/12/uvm-medical-center-coronavirus-patient-is-in-critical-condition" TargetMode="External"/><Relationship Id="rId365" Type="http://schemas.openxmlformats.org/officeDocument/2006/relationships/hyperlink" Target="https://www.vpr.org/vpr-news/2022-04-07/a-uvmmc-doctor-on-second-covid-boosters-and-whether-you-should-get-one" TargetMode="External"/><Relationship Id="rId386" Type="http://schemas.openxmlformats.org/officeDocument/2006/relationships/hyperlink" Target="https://www.wcax.com/2022/09/06/vt-heath-officials-urge-children-get-flu-vaccine/" TargetMode="External"/><Relationship Id="rId190" Type="http://schemas.openxmlformats.org/officeDocument/2006/relationships/hyperlink" Target="https://www.news8000.com/ugetconnected-starts-letter-writing-campaign-as-way-to-give-back/" TargetMode="External"/><Relationship Id="rId204" Type="http://schemas.openxmlformats.org/officeDocument/2006/relationships/hyperlink" Target="https://www.nhpr.org/post/should-i-go-hike-weekend" TargetMode="External"/><Relationship Id="rId225" Type="http://schemas.openxmlformats.org/officeDocument/2006/relationships/hyperlink" Target="https://www.wvmtradio.com/show/the-morning-drive/?futurishared=243&amp;station=WVMT" TargetMode="External"/><Relationship Id="rId246" Type="http://schemas.openxmlformats.org/officeDocument/2006/relationships/hyperlink" Target="https://vtdigger.org/2020/10/09/gov-phil-scott-touts-steady-hand-but-keeps-veto-pen-at-the-ready/" TargetMode="External"/><Relationship Id="rId267" Type="http://schemas.openxmlformats.org/officeDocument/2006/relationships/hyperlink" Target="https://post.futurimedia.com/wvmt/playlist/9/listen-512.html?cb=1614182116.392416" TargetMode="External"/><Relationship Id="rId288" Type="http://schemas.openxmlformats.org/officeDocument/2006/relationships/hyperlink" Target="https://vtdigger.org/2021/06/09/why-arent-young-vermonters-getting-vaccinated/" TargetMode="External"/><Relationship Id="rId411" Type="http://schemas.openxmlformats.org/officeDocument/2006/relationships/footer" Target="footer1.xml"/><Relationship Id="rId106" Type="http://schemas.openxmlformats.org/officeDocument/2006/relationships/hyperlink" Target="https://vtdigger.org/sponsored_content/uvm-the-latest-covid-19-symptoms-questions-and-answers-from-infectious-disease-expert-tim-lahey-md/" TargetMode="External"/><Relationship Id="rId127" Type="http://schemas.openxmlformats.org/officeDocument/2006/relationships/hyperlink" Target="http://www.theatlantic.com/health/archive/2014/12/lessons-from-an-outbreak-how-ebola-shaped-2014/383769/" TargetMode="External"/><Relationship Id="rId313" Type="http://schemas.openxmlformats.org/officeDocument/2006/relationships/hyperlink" Target="https://www.wcax.com/2021/09/06/ycqm-sept-5-2021/" TargetMode="External"/><Relationship Id="rId10" Type="http://schemas.openxmlformats.org/officeDocument/2006/relationships/hyperlink" Target="http://cid.oxfordjournals.org/cgi/reprint/civ203?%20ijkey=rn92PrpabASl3Nb&amp;keytype=ref" TargetMode="External"/><Relationship Id="rId31" Type="http://schemas.openxmlformats.org/officeDocument/2006/relationships/hyperlink" Target="https://doi.org/10.1093/cid/ciaf228" TargetMode="External"/><Relationship Id="rId52" Type="http://schemas.openxmlformats.org/officeDocument/2006/relationships/hyperlink" Target="http://blogs.scientificamerican.com/guest-blog/2013/10/10/hiv-and-the-global-sex-tally/" TargetMode="External"/><Relationship Id="rId73" Type="http://schemas.openxmlformats.org/officeDocument/2006/relationships/hyperlink" Target="http://www.wbur.org/commonhealth/2016/07/20/end-of-life-time" TargetMode="External"/><Relationship Id="rId94" Type="http://schemas.openxmlformats.org/officeDocument/2006/relationships/hyperlink" Target="https://www.medpagetoday.com/opinion/second-opinions/102436" TargetMode="External"/><Relationship Id="rId148" Type="http://schemas.openxmlformats.org/officeDocument/2006/relationships/hyperlink" Target="http://www.cleveland.com/healthfit/index.ssf/2018/04/opioid_contracts_humiliate_som.html" TargetMode="External"/><Relationship Id="rId169" Type="http://schemas.openxmlformats.org/officeDocument/2006/relationships/hyperlink" Target="https://www.wcax.com/content/news/Vt-health-officials-working-overtime-to-process-influx-of-test-kits-568675711.html?ref=711" TargetMode="External"/><Relationship Id="rId334" Type="http://schemas.openxmlformats.org/officeDocument/2006/relationships/hyperlink" Target="https://www.mychamplainvalley.com/news/vermont/arrival-of-omicron-in-vt-just-the-tip-of-the-iceberg/" TargetMode="External"/><Relationship Id="rId355" Type="http://schemas.openxmlformats.org/officeDocument/2006/relationships/hyperlink" Target="https://www.wcax.com/2022/02/02/does-rapid-drop-infections-signal-end-pandemic-is-near/" TargetMode="External"/><Relationship Id="rId376" Type="http://schemas.openxmlformats.org/officeDocument/2006/relationships/hyperlink" Target="https://www.wcax.com/2022/07/13/vermonters-weigh-pandemic-future-middlebury-college-will-require-fall-vaccinations/" TargetMode="External"/><Relationship Id="rId397" Type="http://schemas.openxmlformats.org/officeDocument/2006/relationships/hyperlink" Target="https://www.wcax.com/2024/01/05/hospitals-seeing-increased-covid-respiratory-illnesses/" TargetMode="External"/><Relationship Id="rId4" Type="http://schemas.openxmlformats.org/officeDocument/2006/relationships/webSettings" Target="webSettings.xml"/><Relationship Id="rId180" Type="http://schemas.openxmlformats.org/officeDocument/2006/relationships/hyperlink" Target="https://www.vpr.org/post/how-vermonters-are-responding-new-coronavirus" TargetMode="External"/><Relationship Id="rId215" Type="http://schemas.openxmlformats.org/officeDocument/2006/relationships/hyperlink" Target="https://www.wvmtradio.com/show/the-morning-drive/?futurishared=205&amp;station=WVMT" TargetMode="External"/><Relationship Id="rId236" Type="http://schemas.openxmlformats.org/officeDocument/2006/relationships/hyperlink" Target="https://www.cosmopolitan.com/health-fitness/a33554357/coronavirus-college-campus-dorms/" TargetMode="External"/><Relationship Id="rId257" Type="http://schemas.openxmlformats.org/officeDocument/2006/relationships/hyperlink" Target="https://post.futurimedia.com/wvmt/playlist/9/listen-442.html?cb=1607963167.557044" TargetMode="External"/><Relationship Id="rId278" Type="http://schemas.openxmlformats.org/officeDocument/2006/relationships/hyperlink" Target="https://www.wcax.com/2021/04/06/from-sore-arms-to-allergic-reactions-expert-says-vaccination-experiences-vary/" TargetMode="External"/><Relationship Id="rId401" Type="http://schemas.openxmlformats.org/officeDocument/2006/relationships/hyperlink" Target="https://www.vermontpublic.org/show/vermont-edition/2024-03-06/uvm-health-network-ceo-shares-challenges-plans-for-improving-access-to-care" TargetMode="External"/><Relationship Id="rId303" Type="http://schemas.openxmlformats.org/officeDocument/2006/relationships/hyperlink" Target="https://www.bostonglobe.com/2021/08/08/metro/cases-climb-how-are-outdoor-events-handling-covid-19/" TargetMode="External"/><Relationship Id="rId42" Type="http://schemas.openxmlformats.org/officeDocument/2006/relationships/hyperlink" Target="http://www.theatlantic.com/national/archive/2013/03/how-middle-school-failures-lead-to-medical-school-success/274163/" TargetMode="External"/><Relationship Id="rId84" Type="http://schemas.openxmlformats.org/officeDocument/2006/relationships/hyperlink" Target="https://www.nytimes.com/2019/07/16/well/live/secret-shopper-hospital.html" TargetMode="External"/><Relationship Id="rId138" Type="http://schemas.openxmlformats.org/officeDocument/2006/relationships/hyperlink" Target="http://www.cnn.com/2017/06/06/health/vaccine-uptake-incentives/index.html" TargetMode="External"/><Relationship Id="rId345" Type="http://schemas.openxmlformats.org/officeDocument/2006/relationships/hyperlink" Target="https://www.wcax.com/2022/01/14/vt-icu-capacity-stable-ahead-expected-omicron-peak/" TargetMode="External"/><Relationship Id="rId387" Type="http://schemas.openxmlformats.org/officeDocument/2006/relationships/hyperlink" Target="https://vtdigger.org/2022/09/06/omicron-booster-vermont-faq/" TargetMode="External"/><Relationship Id="rId191" Type="http://schemas.openxmlformats.org/officeDocument/2006/relationships/hyperlink" Target="https://www.news8000.com/ugetconnected-starts-letter-writing-campaign-as-way-to-give-back/" TargetMode="External"/><Relationship Id="rId205" Type="http://schemas.openxmlformats.org/officeDocument/2006/relationships/hyperlink" Target="https://apnews.com/article/5c3b4104eaabde68f6e98f1df173c5a7" TargetMode="External"/><Relationship Id="rId247" Type="http://schemas.openxmlformats.org/officeDocument/2006/relationships/hyperlink" Target="https://www.reliasmedia.com/articles/146888-the-wide-variability-in-ethics-consult-mandates" TargetMode="External"/><Relationship Id="rId412" Type="http://schemas.openxmlformats.org/officeDocument/2006/relationships/header" Target="header2.xml"/><Relationship Id="rId107" Type="http://schemas.openxmlformats.org/officeDocument/2006/relationships/hyperlink" Target="https://www.uvmhealth.org/Pages/Coronavirus/Staying-Healthy/Dining-Out-Public-Beaches-Hugs-Heres-Expert-COVID-19-Guidance.aspx" TargetMode="External"/><Relationship Id="rId289" Type="http://schemas.openxmlformats.org/officeDocument/2006/relationships/hyperlink" Target="https://www.vpr.org/post/gov-scott-lifts-all-remaining-covid-19-restrictions-vermont" TargetMode="External"/><Relationship Id="rId11" Type="http://schemas.openxmlformats.org/officeDocument/2006/relationships/hyperlink" Target="http://journals.plos.org/plosone/article?id=10.1371/journal.pone.0168521" TargetMode="External"/><Relationship Id="rId53" Type="http://schemas.openxmlformats.org/officeDocument/2006/relationships/hyperlink" Target="http://blogs.scientificamerican.com/guest-blog/2014/01/17/now-we-know-how-hiv-causes-aids/" TargetMode="External"/><Relationship Id="rId149" Type="http://schemas.openxmlformats.org/officeDocument/2006/relationships/hyperlink" Target="http://www.fosters.com/news/20180603/increased-drug-use-leading-to-more-hiv-hep-c-cases" TargetMode="External"/><Relationship Id="rId314" Type="http://schemas.openxmlformats.org/officeDocument/2006/relationships/hyperlink" Target="https://www.wcax.com/2021/09/13/vt-doctor-doctors-should-treat-unvaccinated-patients/" TargetMode="External"/><Relationship Id="rId356" Type="http://schemas.openxmlformats.org/officeDocument/2006/relationships/hyperlink" Target="https://www.vnews.com/Dartmouth-study-finds-people-may-not-use-COVID-19-rapid-tests-correctly-44981204" TargetMode="External"/><Relationship Id="rId398" Type="http://schemas.openxmlformats.org/officeDocument/2006/relationships/hyperlink" Target="https://www.vermontpublic.org/local-news/2024-02-23/vermonts-reproductive-care-providers-react-to-alabamas-ivf-ruling" TargetMode="External"/><Relationship Id="rId95" Type="http://schemas.openxmlformats.org/officeDocument/2006/relationships/hyperlink" Target="https://www.chiefhealthcareexecutive.com/view/protecting-patients-from-injury-due-to-drug-diversion-viewpoint" TargetMode="External"/><Relationship Id="rId160" Type="http://schemas.openxmlformats.org/officeDocument/2006/relationships/hyperlink" Target="https://www.wcax.com/content/news/Local-doctors-warn-of-long-flu-season-508994931.html" TargetMode="External"/><Relationship Id="rId216" Type="http://schemas.openxmlformats.org/officeDocument/2006/relationships/hyperlink" Target="http://magazine.outpatientsurgery.net/i/1245912-special-edition-infection-control-may-2020-subscribe-to-outpatient-surgery-magazine/51" TargetMode="External"/><Relationship Id="rId258" Type="http://schemas.openxmlformats.org/officeDocument/2006/relationships/hyperlink" Target="https://www.nhpr.org/post/covid-19-deaths-rising-nh-holds-back-restrictions" TargetMode="External"/><Relationship Id="rId22" Type="http://schemas.openxmlformats.org/officeDocument/2006/relationships/hyperlink" Target="https://bmcmededuc.biomedcentral.com/articles/10.1186/s12909-021-02885-4" TargetMode="External"/><Relationship Id="rId64" Type="http://schemas.openxmlformats.org/officeDocument/2006/relationships/hyperlink" Target="https://theconversation.com/dont-believe-the-hype-we-are-a-long-way-from-an-hiv-cure-35459" TargetMode="External"/><Relationship Id="rId118" Type="http://schemas.openxmlformats.org/officeDocument/2006/relationships/hyperlink" Target="https://uvmhealth.imagerelay.com/share/ff979db950ec4441bfa7bfcff1adf827" TargetMode="External"/><Relationship Id="rId325" Type="http://schemas.openxmlformats.org/officeDocument/2006/relationships/hyperlink" Target="https://www.wcax.com/2021/11/01/vermonters-can-mix-covid-vaccines-state-run-clinics/" TargetMode="External"/><Relationship Id="rId367" Type="http://schemas.openxmlformats.org/officeDocument/2006/relationships/hyperlink" Target="https://www.wcax.com/2022/04/10/ycqm-april-10-2022/" TargetMode="External"/><Relationship Id="rId171" Type="http://schemas.openxmlformats.org/officeDocument/2006/relationships/hyperlink" Target="https://www.mynbc5.com/article/uvm-medical-center-ready-to-test-those-at-risk-for-coronavirus/31360427" TargetMode="External"/><Relationship Id="rId227" Type="http://schemas.openxmlformats.org/officeDocument/2006/relationships/hyperlink" Target="https://www.wcax.com/content/news/Is-it-safe-to-work-out-at-a-gym-571612021.html" TargetMode="External"/><Relationship Id="rId269" Type="http://schemas.openxmlformats.org/officeDocument/2006/relationships/hyperlink" Target="https://www.wcax.com/2021/03/01/vermonters-65-can-register-for-covid-vaccine-monday/" TargetMode="External"/><Relationship Id="rId33" Type="http://schemas.openxmlformats.org/officeDocument/2006/relationships/hyperlink" Target="https://doi.org/10.1093/cid/ciaf231" TargetMode="External"/><Relationship Id="rId129" Type="http://schemas.openxmlformats.org/officeDocument/2006/relationships/hyperlink" Target="https://www.statnews.com/2016/01/20/diagnostic-bacteria-virus-antibiotics/" TargetMode="External"/><Relationship Id="rId280" Type="http://schemas.openxmlformats.org/officeDocument/2006/relationships/hyperlink" Target="https://gizmodo.com/the-challenges-of-unravelling-long-covid-1846644037" TargetMode="External"/><Relationship Id="rId336" Type="http://schemas.openxmlformats.org/officeDocument/2006/relationships/hyperlink" Target="https://vtdigger.org/2021/12/22/omicron-prompts-vermont-senate-to-consider-remote-2022-session/" TargetMode="External"/><Relationship Id="rId75" Type="http://schemas.openxmlformats.org/officeDocument/2006/relationships/hyperlink" Target="https://reflectivemeded.org/2016/09/13/wait-for-it/" TargetMode="External"/><Relationship Id="rId140" Type="http://schemas.openxmlformats.org/officeDocument/2006/relationships/hyperlink" Target="https://www.ahcmedia.com/articles/141138-study-biggest-barrier-to-advance-care-planning-is-time" TargetMode="External"/><Relationship Id="rId182" Type="http://schemas.openxmlformats.org/officeDocument/2006/relationships/hyperlink" Target="https://bangordailynews.com/2020/03/14/news/new-england/3-new-cases-of-virus-in-vermont-1-involves-new-york-man/" TargetMode="External"/><Relationship Id="rId378" Type="http://schemas.openxmlformats.org/officeDocument/2006/relationships/hyperlink" Target="https://www.wcax.com/2022/07/24/ycqm-july-24-2022/" TargetMode="External"/><Relationship Id="rId403" Type="http://schemas.openxmlformats.org/officeDocument/2006/relationships/hyperlink" Target="https://www.podbean.com/media/share/pb-98hxx-16c7d82?utm_campaign=admin_episode&amp;utm_medium=dlink&amp;utm_source=episode_share" TargetMode="External"/><Relationship Id="rId6" Type="http://schemas.openxmlformats.org/officeDocument/2006/relationships/endnotes" Target="endnotes.xml"/><Relationship Id="rId238" Type="http://schemas.openxmlformats.org/officeDocument/2006/relationships/hyperlink" Target="https://www.nbcbayarea.com/news/national-international/4-questions-parents-need-to-ask-before-sending-kids-back-to-school-in-person/2346729/" TargetMode="External"/><Relationship Id="rId291" Type="http://schemas.openxmlformats.org/officeDocument/2006/relationships/hyperlink" Target="https://vtdigger.org/2021/07/01/what-we-can-and-cant-say-about-vermonts-vaccine-breakthrough-cases/" TargetMode="External"/><Relationship Id="rId305" Type="http://schemas.openxmlformats.org/officeDocument/2006/relationships/hyperlink" Target="https://www.burlingtonfreepress.com/story/news/local/2021/08/12/covid-19-delta-variant-vt-infectious-disease-expert/8105101002/" TargetMode="External"/><Relationship Id="rId347" Type="http://schemas.openxmlformats.org/officeDocument/2006/relationships/hyperlink" Target="https://www.wcax.com/2022/01/17/will-pandemic-affect-your-summer-plans-infectious-disease-expert-weighs/" TargetMode="External"/><Relationship Id="rId44" Type="http://schemas.openxmlformats.org/officeDocument/2006/relationships/hyperlink" Target="http://blogs.scientificamerican.com/guest-blog/2013/08/02/voiceless-at-the-end-of-life/" TargetMode="External"/><Relationship Id="rId86" Type="http://schemas.openxmlformats.org/officeDocument/2006/relationships/hyperlink" Target="https://www.vnews.com/Tim-Lahey-covid-19-Q-and-A-33490103" TargetMode="External"/><Relationship Id="rId151" Type="http://schemas.openxmlformats.org/officeDocument/2006/relationships/hyperlink" Target="http://www.modernhealthcare.com/article/20180707/NEWS/180709957/docs-argue-for-illicit-drug-safe-injection-sites-in-the-u-s" TargetMode="External"/><Relationship Id="rId389" Type="http://schemas.openxmlformats.org/officeDocument/2006/relationships/hyperlink" Target="https://www.bioethicsforthepeople.com/episodes/death-by-starvation-the-ethics-of-vsed" TargetMode="External"/><Relationship Id="rId193" Type="http://schemas.openxmlformats.org/officeDocument/2006/relationships/hyperlink" Target="https://www.vnews.com/Stay-at-Home-Orders-33531863" TargetMode="External"/><Relationship Id="rId207" Type="http://schemas.openxmlformats.org/officeDocument/2006/relationships/hyperlink" Target="https://www.eagletimes.com/ap/new-england-states-set-up-hospital-overflow-sites/article_c661ad3d-83fa-5c0c-b4ab-e6cbe1a5b8f6.html" TargetMode="External"/><Relationship Id="rId249" Type="http://schemas.openxmlformats.org/officeDocument/2006/relationships/hyperlink" Target="https://www.mychamplainvalley.com/news/local-news/dr-deborah-birx-warns-u-s-heads-into-third-and-likely-largest-covid-surge/" TargetMode="External"/><Relationship Id="rId414" Type="http://schemas.openxmlformats.org/officeDocument/2006/relationships/fontTable" Target="fontTable.xml"/><Relationship Id="rId13" Type="http://schemas.openxmlformats.org/officeDocument/2006/relationships/hyperlink" Target="http://journals.plos.org/plosgenetics/article/comments?id=10.1371/journal.pgen.1006710" TargetMode="External"/><Relationship Id="rId109" Type="http://schemas.openxmlformats.org/officeDocument/2006/relationships/hyperlink" Target="https://www.uvmhealth.org/Pages/Coronavirus/Staying-Healthy/Living-Here-And-Now-With-COVID-19.aspx" TargetMode="External"/><Relationship Id="rId260" Type="http://schemas.openxmlformats.org/officeDocument/2006/relationships/hyperlink" Target="https://www.mychamplainvalley.com/news/local-news/we-should-assume-its-already-in-vermont-uvmmc-weighs-in-on-new-covid-19-variant/" TargetMode="External"/><Relationship Id="rId316" Type="http://schemas.openxmlformats.org/officeDocument/2006/relationships/hyperlink" Target="https://www.sfchronicle.com/bayarea/article/Here-s-why-California-has-the-lowest-COVID-rate-16468706.php" TargetMode="External"/><Relationship Id="rId55" Type="http://schemas.openxmlformats.org/officeDocument/2006/relationships/hyperlink" Target="http://www.nytimes.com/2014/02/17/opinion/a-watchful-eye-in-hospitals.html" TargetMode="External"/><Relationship Id="rId97" Type="http://schemas.openxmlformats.org/officeDocument/2006/relationships/hyperlink" Target="https://youtu.be/flXq23fJY20" TargetMode="External"/><Relationship Id="rId120" Type="http://schemas.openxmlformats.org/officeDocument/2006/relationships/hyperlink" Target="https://www.boston.com/culture/health/2012/09/25/ethicists-question-doctors-pitch-for-a-hepatitis-c-drug-trial" TargetMode="External"/><Relationship Id="rId358" Type="http://schemas.openxmlformats.org/officeDocument/2006/relationships/hyperlink" Target="https://www.sevendaysvt.com/vermont/tim-and-jess-lahey-have-different-professions-and-a-shared-commitment-to-health-and-well-being/Content?oid=34999159" TargetMode="External"/><Relationship Id="rId162" Type="http://schemas.openxmlformats.org/officeDocument/2006/relationships/hyperlink" Target="https://www.reliasmedia.com/articles/145223-all-volunteer-model-risks-marginalizing-ethics" TargetMode="External"/><Relationship Id="rId218" Type="http://schemas.openxmlformats.org/officeDocument/2006/relationships/hyperlink" Target="https://www.nhpr.org/post/tick-season-what-do-if-you-think-you-have-tick-borne-disease" TargetMode="External"/><Relationship Id="rId271" Type="http://schemas.openxmlformats.org/officeDocument/2006/relationships/hyperlink" Target="https://vermontbiz.com/news/2021/march/12/uvm-health-network-urges-continued-vigilance-fight-against-covid-19" TargetMode="External"/><Relationship Id="rId24" Type="http://schemas.openxmlformats.org/officeDocument/2006/relationships/hyperlink" Target="https://shmpublications.onlinelibrary.wiley.com/doi/10.12788/jhm.3650" TargetMode="External"/><Relationship Id="rId66" Type="http://schemas.openxmlformats.org/officeDocument/2006/relationships/hyperlink" Target="https://theconversation.com/so-much-has-changed-since-the-first-hiv-test-was-approved-30-years-ago-37898" TargetMode="External"/><Relationship Id="rId131" Type="http://schemas.openxmlformats.org/officeDocument/2006/relationships/hyperlink" Target="http://www.rd.com/health/conditions/hpv-facts-myths/" TargetMode="External"/><Relationship Id="rId327" Type="http://schemas.openxmlformats.org/officeDocument/2006/relationships/hyperlink" Target="https://www.sevendaysvt.com/vermont/hen-of-the-wood-clarifies-its-covid-19-message/Content?oid=34226074" TargetMode="External"/><Relationship Id="rId369" Type="http://schemas.openxmlformats.org/officeDocument/2006/relationships/hyperlink" Target="https://www.wcax.com/2022/05/02/vermont-sees-new-wave-covid-infections-hospitalizations/" TargetMode="External"/><Relationship Id="rId173" Type="http://schemas.openxmlformats.org/officeDocument/2006/relationships/hyperlink" Target="https://www.youtube.com/watch?v=8grEQbSZUfk&amp;feature=youtu.be" TargetMode="External"/><Relationship Id="rId229" Type="http://schemas.openxmlformats.org/officeDocument/2006/relationships/hyperlink" Target="https://www.wcax.com/2020/07/16/heath-officials-investigate-source-of-st-johnsbury-inmate-infection/" TargetMode="External"/><Relationship Id="rId380" Type="http://schemas.openxmlformats.org/officeDocument/2006/relationships/hyperlink" Target="https://vermontbiz.com/news/2022/august/09/uvmhn-experts-list-steps-protect-against-possible-covid-surge" TargetMode="External"/><Relationship Id="rId240" Type="http://schemas.openxmlformats.org/officeDocument/2006/relationships/hyperlink" Target="https://podcasts.apple.com/us/podcast/episode-140-listen-to-science-ft-tim-lahey/id1190329329?i=1000488986093" TargetMode="External"/><Relationship Id="rId35" Type="http://schemas.openxmlformats.org/officeDocument/2006/relationships/hyperlink" Target="http://dx.doi.org/10.1155/2016/3639517" TargetMode="External"/><Relationship Id="rId77" Type="http://schemas.openxmlformats.org/officeDocument/2006/relationships/hyperlink" Target="http://healthaffairs.org/blog/2016/12/21/global-vaccine-development-lessons-from-the-road-to-a-new-hiv-vaccine-trial" TargetMode="External"/><Relationship Id="rId100" Type="http://schemas.openxmlformats.org/officeDocument/2006/relationships/hyperlink" Target="https://www.concordmonitor.com/Tim-Lahey-covid-19-Q-and-A-33539151" TargetMode="External"/><Relationship Id="rId282" Type="http://schemas.openxmlformats.org/officeDocument/2006/relationships/hyperlink" Target="https://vtdigger.org/2021/04/13/why-were-johnson-johnson-vaccinations-suspended-what-happens-now/" TargetMode="External"/><Relationship Id="rId338" Type="http://schemas.openxmlformats.org/officeDocument/2006/relationships/hyperlink" Target="https://www.mychamplainvalley.com/news/clearing-up-covid-confusion-uvmcc-infectious-disease-physician-on-vaccine-misconceptions/" TargetMode="External"/><Relationship Id="rId8" Type="http://schemas.openxmlformats.org/officeDocument/2006/relationships/hyperlink" Target="mailto:Timothy.Lahey@med.UVM.edu" TargetMode="External"/><Relationship Id="rId142" Type="http://schemas.openxmlformats.org/officeDocument/2006/relationships/hyperlink" Target="https://www.ahcmedia.com/articles/141489-ever-expanding-options-prolong-life-but-spark-conflicts" TargetMode="External"/><Relationship Id="rId184" Type="http://schemas.openxmlformats.org/officeDocument/2006/relationships/hyperlink" Target="https://www.sevendaysvt.com/OffMessage/archives/2020/03/14/vermont-hopes-to-expand-drive-up-coronavirus-testing" TargetMode="External"/><Relationship Id="rId391" Type="http://schemas.openxmlformats.org/officeDocument/2006/relationships/hyperlink" Target="https://www.vermontpublic.org/podcast/brave-little-state/2023-01-19/the-complexities-of-medical-aid-in-dying-in-vermont" TargetMode="External"/><Relationship Id="rId405" Type="http://schemas.openxmlformats.org/officeDocument/2006/relationships/hyperlink" Target="https://www.bioethicsforthepeople.com/episodes/tim-lahey" TargetMode="External"/><Relationship Id="rId251" Type="http://schemas.openxmlformats.org/officeDocument/2006/relationships/hyperlink" Target="https://www.bostonglobe.com/2020/11/09/nation/while-people-were-watching-election-coronavirus-pandemic-was-busy-accelerating/" TargetMode="External"/><Relationship Id="rId46" Type="http://schemas.openxmlformats.org/officeDocument/2006/relationships/hyperlink" Target="http://www.theatlantic.com/health/archive/2013/08/the-strange-phenomenon-of-pentecostals-who-decline-hiv-treatment/278860/" TargetMode="External"/><Relationship Id="rId293" Type="http://schemas.openxmlformats.org/officeDocument/2006/relationships/hyperlink" Target="https://gizmodo.com/what-to-know-about-the-johnson-johnson-vaccine-and-th-1847343819" TargetMode="External"/><Relationship Id="rId307" Type="http://schemas.openxmlformats.org/officeDocument/2006/relationships/hyperlink" Target="https://www.mynbc5.com/article/fully-vaccinated-americans-will-soon-be-able-to-get-covid-19-booster-shot/37342590" TargetMode="External"/><Relationship Id="rId349" Type="http://schemas.openxmlformats.org/officeDocument/2006/relationships/hyperlink" Target="https://vtdigger.org/2022/01/24/legislature-considers-whether-life-insurers-should-have-access-to-genetic-information/" TargetMode="External"/><Relationship Id="rId88" Type="http://schemas.openxmlformats.org/officeDocument/2006/relationships/hyperlink" Target="https://www.nytimes.com/2020/04/16/opinion/coronavirus-vaccine-research.html" TargetMode="External"/><Relationship Id="rId111" Type="http://schemas.openxmlformats.org/officeDocument/2006/relationships/hyperlink" Target="http://www.vtmd.org/sites/default/files/PCP%20guidance%20on%20School%20Personnel-%20FINAL.pdf" TargetMode="External"/><Relationship Id="rId153" Type="http://schemas.openxmlformats.org/officeDocument/2006/relationships/hyperlink" Target="http://www.ascopost.com/issues/july-10-2018/oncology-care-for-patients-with-intellectual-disabilities/" TargetMode="External"/><Relationship Id="rId195" Type="http://schemas.openxmlformats.org/officeDocument/2006/relationships/hyperlink" Target="https://lacrossetribune.com/news/local/senior-supporting-letter-writing-campaign-begins/article_36925919-6304-5cf9-8a21-4aad45b979ba.html" TargetMode="External"/><Relationship Id="rId209" Type="http://schemas.openxmlformats.org/officeDocument/2006/relationships/hyperlink" Target="https://www.vnews.com/How-much-protection-from-COVID-19-do-masks-offer-33806873" TargetMode="External"/><Relationship Id="rId360" Type="http://schemas.openxmlformats.org/officeDocument/2006/relationships/hyperlink" Target="https://www.wcax.com/2022/03/03/sen-sanders-holds-town-hall-with-infectious-disease-expert/" TargetMode="External"/><Relationship Id="rId220" Type="http://schemas.openxmlformats.org/officeDocument/2006/relationships/hyperlink" Target="https://m.sevendaysvt.com/BiteClub/archives/2020/05/20/vermont-restaurants-can-open-for-outdoor-dining-on-friday" TargetMode="External"/><Relationship Id="rId15" Type="http://schemas.openxmlformats.org/officeDocument/2006/relationships/hyperlink" Target="https://doi.org/10.1371/journal.pone.0217091" TargetMode="External"/><Relationship Id="rId57" Type="http://schemas.openxmlformats.org/officeDocument/2006/relationships/hyperlink" Target="http://www.sgim.org/web-only/medical-humanities/close-calls-mistakes-and-mentorship-in-the-icu" TargetMode="External"/><Relationship Id="rId262" Type="http://schemas.openxmlformats.org/officeDocument/2006/relationships/hyperlink" Target="https://vtdigger.org/2021/02/01/covid-vaccine-advisory-panel/" TargetMode="External"/><Relationship Id="rId318" Type="http://schemas.openxmlformats.org/officeDocument/2006/relationships/hyperlink" Target="https://www.mychamplainvalley.com/news/uvmmc-infectious-disease-expert-says-more-information-is-needed-about-new-covid-19-pill/" TargetMode="External"/><Relationship Id="rId99" Type="http://schemas.openxmlformats.org/officeDocument/2006/relationships/hyperlink" Target="http://medmurmurs.com/blog/2020/3/21/hey-general-public-check-out-my-new-covid-19-facebook-live-post-and-faq" TargetMode="External"/><Relationship Id="rId122" Type="http://schemas.openxmlformats.org/officeDocument/2006/relationships/hyperlink" Target="http://nhpr.org/post/planning-end-when-courts-have-make-medical-decisions" TargetMode="External"/><Relationship Id="rId164" Type="http://schemas.openxmlformats.org/officeDocument/2006/relationships/hyperlink" Target="https://www.vpr.org/post/vermont-health-officials-preparing-possible-arrival-coronavirus" TargetMode="External"/><Relationship Id="rId371" Type="http://schemas.openxmlformats.org/officeDocument/2006/relationships/hyperlink" Target="https://www.wsj.com/articles/covid-19-cases-hospitalizations-rise-in-new-england-and-puerto-rico-11652094004" TargetMode="External"/><Relationship Id="rId26" Type="http://schemas.openxmlformats.org/officeDocument/2006/relationships/hyperlink" Target="https://trebuchet.public.springernature.app/get_content/c05d3f1b-4856-4303-a8df-f98b918c17b8" TargetMode="External"/><Relationship Id="rId231" Type="http://schemas.openxmlformats.org/officeDocument/2006/relationships/hyperlink" Target="https://www.romper.com/p/every-anxiety-ridden-question-you-have-about-school-this-fall-answered-30558215" TargetMode="External"/><Relationship Id="rId273" Type="http://schemas.openxmlformats.org/officeDocument/2006/relationships/hyperlink" Target="https://vtdigger.org/2021/03/15/can-an-employer-require-the-covid-19-vaccine-it-depends-which-lawyer-you-ask/" TargetMode="External"/><Relationship Id="rId329" Type="http://schemas.openxmlformats.org/officeDocument/2006/relationships/hyperlink" Target="https://www.mychamplainvalley.com/news/coronavirus/health-officials-react-to-omicron-variant/" TargetMode="External"/><Relationship Id="rId68" Type="http://schemas.openxmlformats.org/officeDocument/2006/relationships/hyperlink" Target="https://theconversation.com/news-about-the-success-of-a-new-ebola-vaccine-may-be-too-good-to-be-true-45801" TargetMode="External"/><Relationship Id="rId133" Type="http://schemas.openxmlformats.org/officeDocument/2006/relationships/hyperlink" Target="https://www.ahcmedia.com/articles/139461-provide-high-quality-ethics-education-on-a-limited-budget" TargetMode="External"/><Relationship Id="rId175" Type="http://schemas.openxmlformats.org/officeDocument/2006/relationships/hyperlink" Target="https://www.wcax.com/content/news/UVM-to-provide-details-on-2nd-COVID-19-case-NH-reports-6th-case-568739241.html" TargetMode="External"/><Relationship Id="rId340" Type="http://schemas.openxmlformats.org/officeDocument/2006/relationships/hyperlink" Target="https://vtdigger.org/2021/12/29/vermont-workers-groups-criticize-shorter-covid-19-isolation-guidelines/" TargetMode="External"/><Relationship Id="rId200" Type="http://schemas.openxmlformats.org/officeDocument/2006/relationships/hyperlink" Target="https://www.mynbc5.com/article/running-in-the-age-of-the-coronavirus/32024266" TargetMode="External"/><Relationship Id="rId382" Type="http://schemas.openxmlformats.org/officeDocument/2006/relationships/hyperlink" Target="https://www.wcax.com/2022/08/21/ycqm-aug-21-2022/" TargetMode="External"/><Relationship Id="rId242" Type="http://schemas.openxmlformats.org/officeDocument/2006/relationships/hyperlink" Target="https://www.today.com/parents/jenna-bush-hager-says-her-daughter-scared-about-online-schooling-t191084" TargetMode="External"/><Relationship Id="rId284" Type="http://schemas.openxmlformats.org/officeDocument/2006/relationships/hyperlink" Target="https://www.sevendaysvt.com/vermont/shot-strategy-vermont-takes-vaccines-to-church-the-streets-and-even-the-beach/Content?oid=33056947" TargetMode="External"/><Relationship Id="rId37" Type="http://schemas.openxmlformats.org/officeDocument/2006/relationships/hyperlink" Target="https://authors.elsevier.com/sd/article/S2214-2509(23)00232-9" TargetMode="External"/><Relationship Id="rId79" Type="http://schemas.openxmlformats.org/officeDocument/2006/relationships/hyperlink" Target="http://www.thebodypro.com/content/80141/do-people-with-hiv-need-annual-physical-examinatio.html?ic=tbphnews" TargetMode="External"/><Relationship Id="rId102" Type="http://schemas.openxmlformats.org/officeDocument/2006/relationships/hyperlink" Target="https://www.uvmhealth.org/Pages/Coronavirus/Staying-Healthy/COVID-19-Answers-Infectious-Disease-Expert-Tim-Lahey-MD.aspx" TargetMode="External"/><Relationship Id="rId144" Type="http://schemas.openxmlformats.org/officeDocument/2006/relationships/hyperlink" Target="https://www.ahcmedia.com/articles/142107" TargetMode="External"/><Relationship Id="rId90" Type="http://schemas.openxmlformats.org/officeDocument/2006/relationships/hyperlink" Target="https://www.medpagetoday.com/infectiousdisease/covid19vaccine/92069?trw=no" TargetMode="External"/><Relationship Id="rId186" Type="http://schemas.openxmlformats.org/officeDocument/2006/relationships/hyperlink" Target="https://www.inverse.com/mind-body/tik-tok-lab-institute-of-human-anatomy" TargetMode="External"/><Relationship Id="rId351" Type="http://schemas.openxmlformats.org/officeDocument/2006/relationships/hyperlink" Target="https://www.usnews.com/news/health-news/articles/2022-01-28/covid-strikes-but-packs-less-punch-in-super-vaxxed-vermont" TargetMode="External"/><Relationship Id="rId393" Type="http://schemas.openxmlformats.org/officeDocument/2006/relationships/hyperlink" Target="https://www.wcax.com/2023/03/15/ai-er-potential-role-chat-bots-vt-hospitals/" TargetMode="External"/><Relationship Id="rId407" Type="http://schemas.openxmlformats.org/officeDocument/2006/relationships/hyperlink" Target="https://www.wcax.com/2025/01/06/nasty-stomach-bug-making-rounds-our-region/" TargetMode="External"/><Relationship Id="rId211" Type="http://schemas.openxmlformats.org/officeDocument/2006/relationships/hyperlink" Target="https://vtdigger.org/2020/04/19/in-a-covid-19-surge-who-lives-and-who-dies/" TargetMode="External"/><Relationship Id="rId253" Type="http://schemas.openxmlformats.org/officeDocument/2006/relationships/hyperlink" Target="https://www.vpr.org/post/covid-19-vaccines-horizon-vermont-prepares-distribute-shots" TargetMode="External"/><Relationship Id="rId295" Type="http://schemas.openxmlformats.org/officeDocument/2006/relationships/hyperlink" Target="https://www.wcax.com/2021/07/26/what-you-need-know-about-delta-variant-covid/" TargetMode="External"/><Relationship Id="rId309" Type="http://schemas.openxmlformats.org/officeDocument/2006/relationships/hyperlink" Target="https://www.mychamplainvalley.com/news/burlington-mayor-considers-reinstating-city-wide-mask-mandate/" TargetMode="External"/><Relationship Id="rId48" Type="http://schemas.openxmlformats.org/officeDocument/2006/relationships/hyperlink" Target="http://www.theatlantic.com/health/archive/2013/09/whats-this-rare-and-fatal-brain-disease-in-the-northeastern-us/279492/" TargetMode="External"/><Relationship Id="rId113" Type="http://schemas.openxmlformats.org/officeDocument/2006/relationships/hyperlink" Target="https://www.cctv.org/watch-tv/programs/city-burlington-covid-19-response-team-update-101" TargetMode="External"/><Relationship Id="rId320" Type="http://schemas.openxmlformats.org/officeDocument/2006/relationships/hyperlink" Target="https://www.wcax.com/2021/10/21/vermont-rolls-out-plan-address-strain-hospital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42403</Words>
  <Characters>241698</Characters>
  <Application>Microsoft Office Word</Application>
  <DocSecurity>0</DocSecurity>
  <Lines>2014</Lines>
  <Paragraphs>567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283534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 Lahey</dc:creator>
  <cp:keywords/>
  <dc:description/>
  <cp:lastModifiedBy>Tim Lahey</cp:lastModifiedBy>
  <cp:revision>3</cp:revision>
  <dcterms:created xsi:type="dcterms:W3CDTF">2026-02-02T15:43:00Z</dcterms:created>
  <dcterms:modified xsi:type="dcterms:W3CDTF">2026-02-02T15:43:00Z</dcterms:modified>
</cp:coreProperties>
</file>