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B0BF3" w14:textId="77777777" w:rsidR="00F43254" w:rsidRPr="00F43254" w:rsidRDefault="00F43254" w:rsidP="00F43254">
      <w:pPr>
        <w:spacing w:before="100" w:beforeAutospacing="1" w:after="100" w:afterAutospacing="1" w:line="300" w:lineRule="atLeast"/>
        <w:outlineLvl w:val="0"/>
        <w:rPr>
          <w:rFonts w:eastAsia="Times New Roman" w:cs="Segoe UI"/>
          <w:b/>
          <w:bCs/>
          <w:kern w:val="36"/>
          <w:sz w:val="28"/>
          <w:szCs w:val="28"/>
          <w14:ligatures w14:val="none"/>
        </w:rPr>
      </w:pPr>
      <w:r w:rsidRPr="00F43254">
        <w:rPr>
          <w:rFonts w:eastAsia="Times New Roman" w:cs="Segoe UI"/>
          <w:b/>
          <w:bCs/>
          <w:kern w:val="36"/>
          <w:sz w:val="28"/>
          <w:szCs w:val="28"/>
          <w14:ligatures w14:val="none"/>
        </w:rPr>
        <w:t>Guidance for Managing Center Folders Containing Personal Health Information (PHI)</w:t>
      </w:r>
    </w:p>
    <w:p w14:paraId="19A62AD8" w14:textId="77777777" w:rsidR="00F43254" w:rsidRPr="00F43254" w:rsidRDefault="00F43254" w:rsidP="00F43254">
      <w:pPr>
        <w:spacing w:before="100" w:beforeAutospacing="1" w:after="100" w:afterAutospacing="1" w:line="300" w:lineRule="atLeast"/>
        <w:outlineLvl w:val="1"/>
        <w:rPr>
          <w:rFonts w:eastAsia="Times New Roman" w:cs="Segoe UI"/>
          <w:b/>
          <w:bCs/>
          <w:kern w:val="0"/>
          <w14:ligatures w14:val="none"/>
        </w:rPr>
      </w:pPr>
      <w:r w:rsidRPr="00F43254">
        <w:rPr>
          <w:rFonts w:eastAsia="Times New Roman" w:cs="Segoe UI"/>
          <w:b/>
          <w:bCs/>
          <w:kern w:val="0"/>
          <w14:ligatures w14:val="none"/>
        </w:rPr>
        <w:t>Purpose</w:t>
      </w:r>
    </w:p>
    <w:p w14:paraId="513060DA" w14:textId="565CE742" w:rsidR="00F43254" w:rsidRPr="00F43254" w:rsidRDefault="00F43254" w:rsidP="00F43254">
      <w:pPr>
        <w:spacing w:before="100" w:beforeAutospacing="1" w:after="100" w:afterAutospacing="1" w:line="300" w:lineRule="atLeast"/>
        <w:rPr>
          <w:rFonts w:eastAsia="Times New Roman" w:cs="Segoe UI"/>
          <w:kern w:val="0"/>
          <w14:ligatures w14:val="none"/>
        </w:rPr>
      </w:pPr>
      <w:r w:rsidRPr="00F43254">
        <w:rPr>
          <w:rFonts w:eastAsia="Times New Roman" w:cs="Segoe UI"/>
          <w:kern w:val="0"/>
          <w14:ligatures w14:val="none"/>
        </w:rPr>
        <w:t>This document provides best practices for organizing, securing, and managing Center folders that contain Personal Health Information (PHI) used in research activities. Following these guidelines helps ensure compliance, data security, and consistency across research projects.</w:t>
      </w:r>
    </w:p>
    <w:p w14:paraId="4800797D" w14:textId="77777777" w:rsidR="00F43254" w:rsidRPr="00F43254" w:rsidRDefault="00F43254" w:rsidP="00F43254">
      <w:pPr>
        <w:spacing w:before="100" w:beforeAutospacing="1" w:after="100" w:afterAutospacing="1" w:line="300" w:lineRule="atLeast"/>
        <w:outlineLvl w:val="0"/>
        <w:rPr>
          <w:rFonts w:eastAsia="Times New Roman" w:cs="Segoe UI"/>
          <w:b/>
          <w:bCs/>
          <w:kern w:val="36"/>
          <w14:ligatures w14:val="none"/>
        </w:rPr>
      </w:pPr>
      <w:r w:rsidRPr="00F43254">
        <w:rPr>
          <w:rFonts w:eastAsia="Times New Roman" w:cs="Segoe UI"/>
          <w:b/>
          <w:bCs/>
          <w:kern w:val="36"/>
          <w14:ligatures w14:val="none"/>
        </w:rPr>
        <w:t xml:space="preserve">1. </w:t>
      </w:r>
      <w:proofErr w:type="gramStart"/>
      <w:r w:rsidRPr="00F43254">
        <w:rPr>
          <w:rFonts w:eastAsia="Times New Roman" w:cs="Segoe UI"/>
          <w:b/>
          <w:bCs/>
          <w:kern w:val="36"/>
          <w14:ligatures w14:val="none"/>
        </w:rPr>
        <w:t>General Best</w:t>
      </w:r>
      <w:proofErr w:type="gramEnd"/>
      <w:r w:rsidRPr="00F43254">
        <w:rPr>
          <w:rFonts w:eastAsia="Times New Roman" w:cs="Segoe UI"/>
          <w:b/>
          <w:bCs/>
          <w:kern w:val="36"/>
          <w14:ligatures w14:val="none"/>
        </w:rPr>
        <w:t xml:space="preserve"> Practices</w:t>
      </w:r>
    </w:p>
    <w:p w14:paraId="554198A2" w14:textId="77777777" w:rsidR="00F43254" w:rsidRPr="00F43254" w:rsidRDefault="00F43254" w:rsidP="00F43254">
      <w:pPr>
        <w:spacing w:before="100" w:beforeAutospacing="1" w:after="100" w:afterAutospacing="1" w:line="300" w:lineRule="atLeast"/>
        <w:ind w:left="360"/>
        <w:outlineLvl w:val="2"/>
        <w:rPr>
          <w:rFonts w:eastAsia="Times New Roman" w:cs="Segoe UI"/>
          <w:b/>
          <w:bCs/>
          <w:kern w:val="0"/>
          <w14:ligatures w14:val="none"/>
        </w:rPr>
      </w:pPr>
      <w:r w:rsidRPr="00F43254">
        <w:rPr>
          <w:rFonts w:eastAsia="Times New Roman" w:cs="Segoe UI"/>
          <w:b/>
          <w:bCs/>
          <w:kern w:val="0"/>
          <w14:ligatures w14:val="none"/>
        </w:rPr>
        <w:t>Minimize Access</w:t>
      </w:r>
    </w:p>
    <w:p w14:paraId="50897217" w14:textId="77777777" w:rsidR="00F43254" w:rsidRPr="00F43254" w:rsidRDefault="00F43254" w:rsidP="00F43254">
      <w:pPr>
        <w:numPr>
          <w:ilvl w:val="0"/>
          <w:numId w:val="62"/>
        </w:numPr>
        <w:tabs>
          <w:tab w:val="clear" w:pos="720"/>
          <w:tab w:val="num" w:pos="1080"/>
        </w:tabs>
        <w:spacing w:before="100" w:beforeAutospacing="1" w:after="100" w:afterAutospacing="1" w:line="300" w:lineRule="atLeast"/>
        <w:ind w:left="1080"/>
        <w:rPr>
          <w:rFonts w:eastAsia="Times New Roman" w:cs="Segoe UI"/>
          <w:kern w:val="0"/>
          <w14:ligatures w14:val="none"/>
        </w:rPr>
      </w:pPr>
      <w:r w:rsidRPr="00F43254">
        <w:rPr>
          <w:rFonts w:eastAsia="Times New Roman" w:cs="Segoe UI"/>
          <w:kern w:val="0"/>
          <w14:ligatures w14:val="none"/>
        </w:rPr>
        <w:t xml:space="preserve">Grant users access </w:t>
      </w:r>
      <w:proofErr w:type="gramStart"/>
      <w:r w:rsidRPr="00F43254">
        <w:rPr>
          <w:rFonts w:eastAsia="Times New Roman" w:cs="Segoe UI"/>
          <w:kern w:val="0"/>
          <w14:ligatures w14:val="none"/>
        </w:rPr>
        <w:t>only to</w:t>
      </w:r>
      <w:proofErr w:type="gramEnd"/>
      <w:r w:rsidRPr="00F43254">
        <w:rPr>
          <w:rFonts w:eastAsia="Times New Roman" w:cs="Segoe UI"/>
          <w:kern w:val="0"/>
          <w14:ligatures w14:val="none"/>
        </w:rPr>
        <w:t xml:space="preserve"> the specific folders or projects they need.</w:t>
      </w:r>
    </w:p>
    <w:p w14:paraId="43EAC422" w14:textId="77777777" w:rsidR="00F43254" w:rsidRPr="00F43254" w:rsidRDefault="00F43254" w:rsidP="00F43254">
      <w:pPr>
        <w:numPr>
          <w:ilvl w:val="0"/>
          <w:numId w:val="62"/>
        </w:numPr>
        <w:tabs>
          <w:tab w:val="clear" w:pos="720"/>
          <w:tab w:val="num" w:pos="1080"/>
        </w:tabs>
        <w:spacing w:before="100" w:beforeAutospacing="1" w:after="100" w:afterAutospacing="1" w:line="300" w:lineRule="atLeast"/>
        <w:ind w:left="1080"/>
        <w:rPr>
          <w:rFonts w:eastAsia="Times New Roman" w:cs="Segoe UI"/>
          <w:kern w:val="0"/>
          <w14:ligatures w14:val="none"/>
        </w:rPr>
      </w:pPr>
      <w:r w:rsidRPr="00F43254">
        <w:rPr>
          <w:rFonts w:eastAsia="Times New Roman" w:cs="Segoe UI"/>
          <w:kern w:val="0"/>
          <w14:ligatures w14:val="none"/>
        </w:rPr>
        <w:t>Remove access promptly when it is no longer required.</w:t>
      </w:r>
    </w:p>
    <w:p w14:paraId="207315C9" w14:textId="77777777" w:rsidR="00F43254" w:rsidRPr="00F43254" w:rsidRDefault="00F43254" w:rsidP="00F43254">
      <w:pPr>
        <w:spacing w:before="100" w:beforeAutospacing="1" w:after="100" w:afterAutospacing="1" w:line="300" w:lineRule="atLeast"/>
        <w:ind w:left="360"/>
        <w:outlineLvl w:val="2"/>
        <w:rPr>
          <w:rFonts w:eastAsia="Times New Roman" w:cs="Segoe UI"/>
          <w:b/>
          <w:bCs/>
          <w:kern w:val="0"/>
          <w14:ligatures w14:val="none"/>
        </w:rPr>
      </w:pPr>
      <w:proofErr w:type="gramStart"/>
      <w:r w:rsidRPr="00F43254">
        <w:rPr>
          <w:rFonts w:eastAsia="Times New Roman" w:cs="Segoe UI"/>
          <w:b/>
          <w:bCs/>
          <w:kern w:val="0"/>
          <w14:ligatures w14:val="none"/>
        </w:rPr>
        <w:t>Use</w:t>
      </w:r>
      <w:proofErr w:type="gramEnd"/>
      <w:r w:rsidRPr="00F43254">
        <w:rPr>
          <w:rFonts w:eastAsia="Times New Roman" w:cs="Segoe UI"/>
          <w:b/>
          <w:bCs/>
          <w:kern w:val="0"/>
          <w14:ligatures w14:val="none"/>
        </w:rPr>
        <w:t xml:space="preserve"> Standardized Folder Structures</w:t>
      </w:r>
    </w:p>
    <w:p w14:paraId="7A1773CB" w14:textId="77777777" w:rsidR="00F43254" w:rsidRPr="00F43254" w:rsidRDefault="00F43254" w:rsidP="00F43254">
      <w:pPr>
        <w:numPr>
          <w:ilvl w:val="0"/>
          <w:numId w:val="63"/>
        </w:numPr>
        <w:tabs>
          <w:tab w:val="clear" w:pos="720"/>
          <w:tab w:val="num" w:pos="1080"/>
        </w:tabs>
        <w:spacing w:before="100" w:beforeAutospacing="1" w:after="100" w:afterAutospacing="1" w:line="300" w:lineRule="atLeast"/>
        <w:ind w:left="1080"/>
        <w:rPr>
          <w:rFonts w:eastAsia="Times New Roman" w:cs="Segoe UI"/>
          <w:kern w:val="0"/>
          <w14:ligatures w14:val="none"/>
        </w:rPr>
      </w:pPr>
      <w:r w:rsidRPr="00F43254">
        <w:rPr>
          <w:rFonts w:eastAsia="Times New Roman" w:cs="Segoe UI"/>
          <w:kern w:val="0"/>
          <w14:ligatures w14:val="none"/>
        </w:rPr>
        <w:t>Maintain a consistent folder structure across your Center.</w:t>
      </w:r>
    </w:p>
    <w:p w14:paraId="70C2204A" w14:textId="77777777" w:rsidR="00F43254" w:rsidRPr="00F43254" w:rsidRDefault="00F43254" w:rsidP="00F43254">
      <w:pPr>
        <w:numPr>
          <w:ilvl w:val="0"/>
          <w:numId w:val="63"/>
        </w:numPr>
        <w:tabs>
          <w:tab w:val="clear" w:pos="720"/>
          <w:tab w:val="num" w:pos="1080"/>
        </w:tabs>
        <w:spacing w:before="100" w:beforeAutospacing="1" w:after="100" w:afterAutospacing="1" w:line="300" w:lineRule="atLeast"/>
        <w:ind w:left="1080"/>
        <w:rPr>
          <w:rFonts w:eastAsia="Times New Roman" w:cs="Segoe UI"/>
          <w:kern w:val="0"/>
          <w14:ligatures w14:val="none"/>
        </w:rPr>
      </w:pPr>
      <w:r w:rsidRPr="00F43254">
        <w:rPr>
          <w:rFonts w:eastAsia="Times New Roman" w:cs="Segoe UI"/>
          <w:kern w:val="0"/>
          <w14:ligatures w14:val="none"/>
        </w:rPr>
        <w:t>Use clear, descriptive naming conventions to support transparency and efficient navigation.</w:t>
      </w:r>
    </w:p>
    <w:p w14:paraId="625DA64D" w14:textId="77777777" w:rsidR="00F43254" w:rsidRPr="00F43254" w:rsidRDefault="00F43254" w:rsidP="00F43254">
      <w:pPr>
        <w:spacing w:before="100" w:beforeAutospacing="1" w:after="100" w:afterAutospacing="1" w:line="300" w:lineRule="atLeast"/>
        <w:ind w:left="360"/>
        <w:outlineLvl w:val="2"/>
        <w:rPr>
          <w:rFonts w:eastAsia="Times New Roman" w:cs="Segoe UI"/>
          <w:b/>
          <w:bCs/>
          <w:kern w:val="0"/>
          <w14:ligatures w14:val="none"/>
        </w:rPr>
      </w:pPr>
      <w:r w:rsidRPr="00F43254">
        <w:rPr>
          <w:rFonts w:eastAsia="Times New Roman" w:cs="Segoe UI"/>
          <w:b/>
          <w:bCs/>
          <w:kern w:val="0"/>
          <w14:ligatures w14:val="none"/>
        </w:rPr>
        <w:t>Protect Sensitive Information</w:t>
      </w:r>
    </w:p>
    <w:p w14:paraId="3DC1B5B5" w14:textId="77777777" w:rsidR="00F43254" w:rsidRPr="00F43254" w:rsidRDefault="00F43254" w:rsidP="00F43254">
      <w:pPr>
        <w:numPr>
          <w:ilvl w:val="0"/>
          <w:numId w:val="64"/>
        </w:numPr>
        <w:tabs>
          <w:tab w:val="clear" w:pos="720"/>
          <w:tab w:val="num" w:pos="1080"/>
        </w:tabs>
        <w:spacing w:before="100" w:beforeAutospacing="1" w:after="100" w:afterAutospacing="1" w:line="300" w:lineRule="atLeast"/>
        <w:ind w:left="1080"/>
        <w:rPr>
          <w:rFonts w:eastAsia="Times New Roman" w:cs="Segoe UI"/>
          <w:kern w:val="0"/>
          <w14:ligatures w14:val="none"/>
        </w:rPr>
      </w:pPr>
      <w:r w:rsidRPr="00F43254">
        <w:rPr>
          <w:rFonts w:eastAsia="Times New Roman" w:cs="Segoe UI"/>
          <w:kern w:val="0"/>
          <w14:ligatures w14:val="none"/>
        </w:rPr>
        <w:t>Ensure PHI and other sensitive data are stored only in secure, approved locations.</w:t>
      </w:r>
    </w:p>
    <w:p w14:paraId="4B64C382" w14:textId="77777777" w:rsidR="00F43254" w:rsidRPr="00F43254" w:rsidRDefault="00F43254" w:rsidP="00F43254">
      <w:pPr>
        <w:numPr>
          <w:ilvl w:val="0"/>
          <w:numId w:val="64"/>
        </w:numPr>
        <w:tabs>
          <w:tab w:val="clear" w:pos="720"/>
          <w:tab w:val="num" w:pos="1080"/>
        </w:tabs>
        <w:spacing w:before="100" w:beforeAutospacing="1" w:after="100" w:afterAutospacing="1" w:line="300" w:lineRule="atLeast"/>
        <w:ind w:left="1080"/>
        <w:rPr>
          <w:rFonts w:eastAsia="Times New Roman" w:cs="Segoe UI"/>
          <w:kern w:val="0"/>
          <w14:ligatures w14:val="none"/>
        </w:rPr>
      </w:pPr>
      <w:r w:rsidRPr="00F43254">
        <w:rPr>
          <w:rFonts w:eastAsia="Times New Roman" w:cs="Segoe UI"/>
          <w:kern w:val="0"/>
          <w14:ligatures w14:val="none"/>
        </w:rPr>
        <w:t>Never store sensitive data on personal devices, desktops, downloads folders, or personal cloud storage.</w:t>
      </w:r>
    </w:p>
    <w:p w14:paraId="73AD3B7F" w14:textId="77777777" w:rsidR="00F43254" w:rsidRPr="00F43254" w:rsidRDefault="00F43254" w:rsidP="00F43254">
      <w:pPr>
        <w:spacing w:before="100" w:beforeAutospacing="1" w:after="100" w:afterAutospacing="1" w:line="300" w:lineRule="atLeast"/>
        <w:ind w:left="360"/>
        <w:outlineLvl w:val="2"/>
        <w:rPr>
          <w:rFonts w:eastAsia="Times New Roman" w:cs="Segoe UI"/>
          <w:b/>
          <w:bCs/>
          <w:kern w:val="0"/>
          <w14:ligatures w14:val="none"/>
        </w:rPr>
      </w:pPr>
      <w:r w:rsidRPr="00F43254">
        <w:rPr>
          <w:rFonts w:eastAsia="Times New Roman" w:cs="Segoe UI"/>
          <w:b/>
          <w:bCs/>
          <w:kern w:val="0"/>
          <w14:ligatures w14:val="none"/>
        </w:rPr>
        <w:t>Document Processes and Responsibilities</w:t>
      </w:r>
    </w:p>
    <w:p w14:paraId="57D07F35" w14:textId="77777777" w:rsidR="00F43254" w:rsidRPr="00F43254" w:rsidRDefault="00F43254" w:rsidP="00F43254">
      <w:pPr>
        <w:numPr>
          <w:ilvl w:val="0"/>
          <w:numId w:val="65"/>
        </w:numPr>
        <w:tabs>
          <w:tab w:val="clear" w:pos="720"/>
          <w:tab w:val="num" w:pos="1080"/>
        </w:tabs>
        <w:spacing w:before="100" w:beforeAutospacing="1" w:after="100" w:afterAutospacing="1" w:line="300" w:lineRule="atLeast"/>
        <w:ind w:left="1080"/>
        <w:rPr>
          <w:rFonts w:eastAsia="Times New Roman" w:cs="Segoe UI"/>
          <w:kern w:val="0"/>
          <w14:ligatures w14:val="none"/>
        </w:rPr>
      </w:pPr>
      <w:r w:rsidRPr="00F43254">
        <w:rPr>
          <w:rFonts w:eastAsia="Times New Roman" w:cs="Segoe UI"/>
          <w:kern w:val="0"/>
          <w14:ligatures w14:val="none"/>
        </w:rPr>
        <w:t>All folders and projects should have clearly defined owners, backup contacts, and documentation describing how they are managed.</w:t>
      </w:r>
    </w:p>
    <w:p w14:paraId="5E28536E" w14:textId="77777777" w:rsidR="008E16E6" w:rsidRPr="008E16E6" w:rsidRDefault="00F43254" w:rsidP="008E16E6">
      <w:pPr>
        <w:pStyle w:val="Heading1"/>
        <w:spacing w:line="300" w:lineRule="atLeast"/>
        <w:rPr>
          <w:rFonts w:asciiTheme="minorHAnsi" w:eastAsia="Times New Roman" w:hAnsiTheme="minorHAnsi" w:cs="Segoe UI"/>
          <w:b/>
          <w:bCs/>
          <w:color w:val="auto"/>
          <w:kern w:val="36"/>
          <w:sz w:val="24"/>
          <w:szCs w:val="24"/>
          <w14:ligatures w14:val="none"/>
        </w:rPr>
      </w:pPr>
      <w:r w:rsidRPr="00F43254">
        <w:t> </w:t>
      </w:r>
      <w:r w:rsidR="008E16E6" w:rsidRPr="008E16E6">
        <w:rPr>
          <w:rFonts w:asciiTheme="minorHAnsi" w:eastAsia="Times New Roman" w:hAnsiTheme="minorHAnsi" w:cs="Segoe UI"/>
          <w:b/>
          <w:bCs/>
          <w:color w:val="auto"/>
          <w:kern w:val="36"/>
          <w:sz w:val="24"/>
          <w:szCs w:val="24"/>
          <w14:ligatures w14:val="none"/>
        </w:rPr>
        <w:t>2. Folder Structure Expectations</w:t>
      </w:r>
    </w:p>
    <w:p w14:paraId="4C158B8F" w14:textId="77777777" w:rsidR="008E16E6" w:rsidRPr="008E16E6" w:rsidRDefault="008E16E6" w:rsidP="008E16E6">
      <w:pPr>
        <w:spacing w:before="100" w:beforeAutospacing="1" w:after="100" w:afterAutospacing="1" w:line="300" w:lineRule="atLeast"/>
        <w:ind w:left="360"/>
        <w:outlineLvl w:val="2"/>
        <w:rPr>
          <w:rFonts w:eastAsia="Times New Roman" w:cs="Segoe UI"/>
          <w:b/>
          <w:bCs/>
          <w:kern w:val="0"/>
          <w14:ligatures w14:val="none"/>
        </w:rPr>
      </w:pPr>
      <w:r w:rsidRPr="008E16E6">
        <w:rPr>
          <w:rFonts w:eastAsia="Times New Roman" w:cs="Segoe UI"/>
          <w:b/>
          <w:bCs/>
          <w:kern w:val="0"/>
          <w14:ligatures w14:val="none"/>
        </w:rPr>
        <w:t>Access Management</w:t>
      </w:r>
    </w:p>
    <w:p w14:paraId="7197DCAA" w14:textId="77777777" w:rsidR="008E16E6" w:rsidRPr="008E16E6" w:rsidRDefault="008E16E6" w:rsidP="008E16E6">
      <w:pPr>
        <w:numPr>
          <w:ilvl w:val="0"/>
          <w:numId w:val="66"/>
        </w:numPr>
        <w:tabs>
          <w:tab w:val="clear" w:pos="720"/>
          <w:tab w:val="num" w:pos="1080"/>
        </w:tabs>
        <w:spacing w:before="100" w:beforeAutospacing="1" w:after="100" w:afterAutospacing="1" w:line="300" w:lineRule="atLeast"/>
        <w:ind w:left="1080"/>
        <w:rPr>
          <w:rFonts w:eastAsia="Times New Roman" w:cs="Segoe UI"/>
          <w:kern w:val="0"/>
          <w14:ligatures w14:val="none"/>
        </w:rPr>
      </w:pPr>
      <w:r w:rsidRPr="008E16E6">
        <w:rPr>
          <w:rFonts w:eastAsia="Times New Roman" w:cs="Segoe UI"/>
          <w:kern w:val="0"/>
          <w14:ligatures w14:val="none"/>
        </w:rPr>
        <w:t xml:space="preserve">COMTS </w:t>
      </w:r>
      <w:proofErr w:type="gramStart"/>
      <w:r w:rsidRPr="008E16E6">
        <w:rPr>
          <w:rFonts w:eastAsia="Times New Roman" w:cs="Segoe UI"/>
          <w:kern w:val="0"/>
          <w14:ligatures w14:val="none"/>
        </w:rPr>
        <w:t>manages</w:t>
      </w:r>
      <w:proofErr w:type="gramEnd"/>
      <w:r w:rsidRPr="008E16E6">
        <w:rPr>
          <w:rFonts w:eastAsia="Times New Roman" w:cs="Segoe UI"/>
          <w:kern w:val="0"/>
          <w14:ligatures w14:val="none"/>
        </w:rPr>
        <w:t xml:space="preserve">: </w:t>
      </w:r>
    </w:p>
    <w:p w14:paraId="69F95F4A" w14:textId="77777777" w:rsidR="008E16E6" w:rsidRPr="008E16E6" w:rsidRDefault="008E16E6" w:rsidP="008E16E6">
      <w:pPr>
        <w:numPr>
          <w:ilvl w:val="1"/>
          <w:numId w:val="66"/>
        </w:numPr>
        <w:tabs>
          <w:tab w:val="clear" w:pos="1440"/>
          <w:tab w:val="num" w:pos="1800"/>
        </w:tabs>
        <w:spacing w:before="100" w:beforeAutospacing="1" w:after="100" w:afterAutospacing="1" w:line="300" w:lineRule="atLeast"/>
        <w:ind w:left="1800"/>
        <w:rPr>
          <w:rFonts w:eastAsia="Times New Roman" w:cs="Segoe UI"/>
          <w:kern w:val="0"/>
          <w14:ligatures w14:val="none"/>
        </w:rPr>
      </w:pPr>
      <w:r w:rsidRPr="008E16E6">
        <w:rPr>
          <w:rFonts w:eastAsia="Times New Roman" w:cs="Segoe UI"/>
          <w:kern w:val="0"/>
          <w14:ligatures w14:val="none"/>
        </w:rPr>
        <w:t>Access to each Center folder.</w:t>
      </w:r>
    </w:p>
    <w:p w14:paraId="1EC98BB4" w14:textId="77777777" w:rsidR="008E16E6" w:rsidRPr="008E16E6" w:rsidRDefault="008E16E6" w:rsidP="008E16E6">
      <w:pPr>
        <w:numPr>
          <w:ilvl w:val="1"/>
          <w:numId w:val="66"/>
        </w:numPr>
        <w:tabs>
          <w:tab w:val="clear" w:pos="1440"/>
          <w:tab w:val="num" w:pos="1800"/>
        </w:tabs>
        <w:spacing w:before="100" w:beforeAutospacing="1" w:after="100" w:afterAutospacing="1" w:line="300" w:lineRule="atLeast"/>
        <w:ind w:left="1800"/>
        <w:rPr>
          <w:rFonts w:eastAsia="Times New Roman" w:cs="Segoe UI"/>
          <w:kern w:val="0"/>
          <w14:ligatures w14:val="none"/>
        </w:rPr>
      </w:pPr>
      <w:r w:rsidRPr="008E16E6">
        <w:rPr>
          <w:rFonts w:eastAsia="Times New Roman" w:cs="Segoe UI"/>
          <w:kern w:val="0"/>
          <w14:ligatures w14:val="none"/>
        </w:rPr>
        <w:t xml:space="preserve">Access to all </w:t>
      </w:r>
      <w:r w:rsidRPr="008E16E6">
        <w:rPr>
          <w:rFonts w:eastAsia="Times New Roman" w:cs="Segoe UI"/>
          <w:i/>
          <w:iCs/>
          <w:kern w:val="0"/>
          <w14:ligatures w14:val="none"/>
        </w:rPr>
        <w:t>first</w:t>
      </w:r>
      <w:r w:rsidRPr="008E16E6">
        <w:rPr>
          <w:rFonts w:eastAsia="Times New Roman" w:cs="Segoe UI"/>
          <w:i/>
          <w:iCs/>
          <w:kern w:val="0"/>
          <w14:ligatures w14:val="none"/>
        </w:rPr>
        <w:noBreakHyphen/>
        <w:t>level</w:t>
      </w:r>
      <w:r w:rsidRPr="008E16E6">
        <w:rPr>
          <w:rFonts w:eastAsia="Times New Roman" w:cs="Segoe UI"/>
          <w:kern w:val="0"/>
          <w14:ligatures w14:val="none"/>
        </w:rPr>
        <w:t xml:space="preserve"> subfolders.</w:t>
      </w:r>
    </w:p>
    <w:p w14:paraId="3501287F" w14:textId="77777777" w:rsidR="008E16E6" w:rsidRPr="008E16E6" w:rsidRDefault="008E16E6" w:rsidP="008E16E6">
      <w:pPr>
        <w:numPr>
          <w:ilvl w:val="0"/>
          <w:numId w:val="66"/>
        </w:numPr>
        <w:tabs>
          <w:tab w:val="clear" w:pos="720"/>
          <w:tab w:val="num" w:pos="1080"/>
        </w:tabs>
        <w:spacing w:before="100" w:beforeAutospacing="1" w:after="100" w:afterAutospacing="1" w:line="300" w:lineRule="atLeast"/>
        <w:ind w:left="1080"/>
        <w:rPr>
          <w:rFonts w:eastAsia="Times New Roman" w:cs="Segoe UI"/>
          <w:kern w:val="0"/>
          <w14:ligatures w14:val="none"/>
        </w:rPr>
      </w:pPr>
      <w:r w:rsidRPr="008E16E6">
        <w:rPr>
          <w:rFonts w:eastAsia="Times New Roman" w:cs="Segoe UI"/>
          <w:kern w:val="0"/>
          <w14:ligatures w14:val="none"/>
        </w:rPr>
        <w:lastRenderedPageBreak/>
        <w:t>Access changes require a submitted footprint from designated personnel.</w:t>
      </w:r>
    </w:p>
    <w:p w14:paraId="087B5B25" w14:textId="77777777" w:rsidR="008E16E6" w:rsidRPr="008E16E6" w:rsidRDefault="008E16E6" w:rsidP="008E16E6">
      <w:pPr>
        <w:numPr>
          <w:ilvl w:val="0"/>
          <w:numId w:val="66"/>
        </w:numPr>
        <w:tabs>
          <w:tab w:val="clear" w:pos="720"/>
          <w:tab w:val="num" w:pos="1080"/>
        </w:tabs>
        <w:spacing w:before="100" w:beforeAutospacing="1" w:after="100" w:afterAutospacing="1" w:line="300" w:lineRule="atLeast"/>
        <w:ind w:left="1080"/>
        <w:rPr>
          <w:rFonts w:eastAsia="Times New Roman" w:cs="Segoe UI"/>
          <w:kern w:val="0"/>
          <w14:ligatures w14:val="none"/>
        </w:rPr>
      </w:pPr>
      <w:r w:rsidRPr="008E16E6">
        <w:rPr>
          <w:rFonts w:eastAsia="Times New Roman" w:cs="Segoe UI"/>
          <w:kern w:val="0"/>
          <w14:ligatures w14:val="none"/>
        </w:rPr>
        <w:t>Center staff manage lower</w:t>
      </w:r>
      <w:r w:rsidRPr="008E16E6">
        <w:rPr>
          <w:rFonts w:eastAsia="Times New Roman" w:cs="Segoe UI"/>
          <w:kern w:val="0"/>
          <w14:ligatures w14:val="none"/>
        </w:rPr>
        <w:noBreakHyphen/>
        <w:t>level subfolders within the main structure.</w:t>
      </w:r>
    </w:p>
    <w:p w14:paraId="7F644718" w14:textId="77777777" w:rsidR="008E16E6" w:rsidRPr="008E16E6" w:rsidRDefault="008E16E6" w:rsidP="008E16E6">
      <w:pPr>
        <w:spacing w:before="100" w:beforeAutospacing="1" w:after="100" w:afterAutospacing="1" w:line="300" w:lineRule="atLeast"/>
        <w:ind w:left="360"/>
        <w:outlineLvl w:val="2"/>
        <w:rPr>
          <w:rFonts w:eastAsia="Times New Roman" w:cs="Segoe UI"/>
          <w:b/>
          <w:bCs/>
          <w:kern w:val="0"/>
          <w14:ligatures w14:val="none"/>
        </w:rPr>
      </w:pPr>
      <w:r w:rsidRPr="008E16E6">
        <w:rPr>
          <w:rFonts w:eastAsia="Times New Roman" w:cs="Segoe UI"/>
          <w:b/>
          <w:bCs/>
          <w:kern w:val="0"/>
          <w14:ligatures w14:val="none"/>
        </w:rPr>
        <w:t>Recommended Structure</w:t>
      </w:r>
    </w:p>
    <w:p w14:paraId="45086DD0" w14:textId="77777777" w:rsidR="008E16E6" w:rsidRPr="008E16E6" w:rsidRDefault="008E16E6" w:rsidP="008E16E6">
      <w:pPr>
        <w:spacing w:before="100" w:beforeAutospacing="1" w:after="100" w:afterAutospacing="1" w:line="300" w:lineRule="atLeast"/>
        <w:ind w:left="720"/>
        <w:rPr>
          <w:rFonts w:eastAsia="Times New Roman" w:cs="Segoe UI"/>
          <w:kern w:val="0"/>
          <w14:ligatures w14:val="none"/>
        </w:rPr>
      </w:pPr>
      <w:r w:rsidRPr="008E16E6">
        <w:rPr>
          <w:rFonts w:eastAsia="Times New Roman" w:cs="Segoe UI"/>
          <w:b/>
          <w:bCs/>
          <w:kern w:val="0"/>
          <w14:ligatures w14:val="none"/>
        </w:rPr>
        <w:t>Center Folder</w:t>
      </w:r>
      <w:r w:rsidRPr="008E16E6">
        <w:rPr>
          <w:rFonts w:eastAsia="Times New Roman" w:cs="Segoe UI"/>
          <w:kern w:val="0"/>
          <w14:ligatures w14:val="none"/>
        </w:rPr>
        <w:t xml:space="preserve"> (Managed by COMTS Group)</w:t>
      </w:r>
      <w:r w:rsidRPr="008E16E6">
        <w:rPr>
          <w:rFonts w:eastAsia="Times New Roman" w:cs="Segoe UI"/>
          <w:kern w:val="0"/>
          <w14:ligatures w14:val="none"/>
        </w:rPr>
        <w:br/>
      </w:r>
      <w:r w:rsidRPr="008E16E6">
        <w:rPr>
          <w:rFonts w:eastAsia="MS Gothic" w:cs="MS Gothic"/>
          <w:kern w:val="0"/>
          <w14:ligatures w14:val="none"/>
        </w:rPr>
        <w:t>└──</w:t>
      </w:r>
      <w:r w:rsidRPr="008E16E6">
        <w:rPr>
          <w:rFonts w:eastAsia="Times New Roman" w:cs="Segoe UI"/>
          <w:kern w:val="0"/>
          <w14:ligatures w14:val="none"/>
        </w:rPr>
        <w:t xml:space="preserve"> </w:t>
      </w:r>
      <w:r w:rsidRPr="008E16E6">
        <w:rPr>
          <w:rFonts w:eastAsia="Times New Roman" w:cs="Segoe UI"/>
          <w:b/>
          <w:bCs/>
          <w:kern w:val="0"/>
          <w14:ligatures w14:val="none"/>
        </w:rPr>
        <w:t>1st-Level Folders</w:t>
      </w:r>
      <w:r w:rsidRPr="008E16E6">
        <w:rPr>
          <w:rFonts w:eastAsia="Times New Roman" w:cs="Segoe UI"/>
          <w:kern w:val="0"/>
          <w14:ligatures w14:val="none"/>
        </w:rPr>
        <w:t xml:space="preserve"> (Managed by COMTS Group)</w:t>
      </w:r>
      <w:r w:rsidRPr="008E16E6">
        <w:rPr>
          <w:rFonts w:eastAsia="Times New Roman" w:cs="Segoe UI"/>
          <w:kern w:val="0"/>
          <w14:ligatures w14:val="none"/>
        </w:rPr>
        <w:br/>
      </w:r>
      <w:r w:rsidRPr="008E16E6">
        <w:rPr>
          <w:rFonts w:eastAsia="MS Gothic" w:cs="MS Gothic"/>
          <w:kern w:val="0"/>
          <w14:ligatures w14:val="none"/>
        </w:rPr>
        <w:t>└──</w:t>
      </w:r>
      <w:r w:rsidRPr="008E16E6">
        <w:rPr>
          <w:rFonts w:eastAsia="Times New Roman" w:cs="Segoe UI"/>
          <w:kern w:val="0"/>
          <w14:ligatures w14:val="none"/>
        </w:rPr>
        <w:t xml:space="preserve"> </w:t>
      </w:r>
      <w:r w:rsidRPr="008E16E6">
        <w:rPr>
          <w:rFonts w:eastAsia="Times New Roman" w:cs="Segoe UI"/>
          <w:b/>
          <w:bCs/>
          <w:i/>
          <w:iCs/>
          <w:kern w:val="0"/>
          <w14:ligatures w14:val="none"/>
        </w:rPr>
        <w:t>Subfolders</w:t>
      </w:r>
      <w:r w:rsidRPr="008E16E6">
        <w:rPr>
          <w:rFonts w:eastAsia="Times New Roman" w:cs="Segoe UI"/>
          <w:kern w:val="0"/>
          <w14:ligatures w14:val="none"/>
        </w:rPr>
        <w:t xml:space="preserve"> (Managed by Center Staff)</w:t>
      </w:r>
    </w:p>
    <w:p w14:paraId="6F699568" w14:textId="77777777" w:rsidR="008E16E6" w:rsidRPr="008E16E6" w:rsidRDefault="008E16E6" w:rsidP="008E16E6">
      <w:pPr>
        <w:spacing w:before="100" w:beforeAutospacing="1" w:after="100" w:afterAutospacing="1" w:line="300" w:lineRule="atLeast"/>
        <w:ind w:left="360"/>
        <w:outlineLvl w:val="2"/>
        <w:rPr>
          <w:rFonts w:eastAsia="Times New Roman" w:cs="Segoe UI"/>
          <w:b/>
          <w:bCs/>
          <w:kern w:val="0"/>
          <w14:ligatures w14:val="none"/>
        </w:rPr>
      </w:pPr>
      <w:r w:rsidRPr="008E16E6">
        <w:rPr>
          <w:rFonts w:eastAsia="Times New Roman" w:cs="Segoe UI"/>
          <w:b/>
          <w:bCs/>
          <w:kern w:val="0"/>
          <w14:ligatures w14:val="none"/>
        </w:rPr>
        <w:t>Example Layout</w:t>
      </w:r>
    </w:p>
    <w:tbl>
      <w:tblPr>
        <w:tblW w:w="9344" w:type="dxa"/>
        <w:tblCellSpacing w:w="15" w:type="dxa"/>
        <w:tblInd w:w="360" w:type="dxa"/>
        <w:tblCellMar>
          <w:top w:w="15" w:type="dxa"/>
          <w:left w:w="15" w:type="dxa"/>
          <w:bottom w:w="15" w:type="dxa"/>
          <w:right w:w="15" w:type="dxa"/>
        </w:tblCellMar>
        <w:tblLook w:val="04A0" w:firstRow="1" w:lastRow="0" w:firstColumn="1" w:lastColumn="0" w:noHBand="0" w:noVBand="1"/>
      </w:tblPr>
      <w:tblGrid>
        <w:gridCol w:w="1905"/>
        <w:gridCol w:w="3313"/>
        <w:gridCol w:w="4126"/>
      </w:tblGrid>
      <w:tr w:rsidR="008E16E6" w:rsidRPr="008E16E6" w14:paraId="7DD1F149" w14:textId="77777777" w:rsidTr="008E16E6">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095B69C" w14:textId="77777777" w:rsidR="008E16E6" w:rsidRPr="008E16E6" w:rsidRDefault="008E16E6" w:rsidP="008E16E6">
            <w:pPr>
              <w:spacing w:after="0" w:line="240" w:lineRule="auto"/>
              <w:jc w:val="center"/>
              <w:rPr>
                <w:rFonts w:eastAsia="Times New Roman" w:cs="Times New Roman"/>
                <w:b/>
                <w:bCs/>
                <w:kern w:val="0"/>
                <w14:ligatures w14:val="none"/>
              </w:rPr>
            </w:pPr>
            <w:r w:rsidRPr="008E16E6">
              <w:rPr>
                <w:rFonts w:eastAsia="Times New Roman" w:cs="Times New Roman"/>
                <w:b/>
                <w:bCs/>
                <w:kern w:val="0"/>
                <w14:ligatures w14:val="none"/>
              </w:rPr>
              <w:t>Folder Name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A8B5404" w14:textId="77777777" w:rsidR="008E16E6" w:rsidRPr="008E16E6" w:rsidRDefault="008E16E6" w:rsidP="008E16E6">
            <w:pPr>
              <w:spacing w:after="0" w:line="240" w:lineRule="auto"/>
              <w:jc w:val="center"/>
              <w:rPr>
                <w:rFonts w:eastAsia="Times New Roman" w:cs="Times New Roman"/>
                <w:b/>
                <w:bCs/>
                <w:kern w:val="0"/>
                <w14:ligatures w14:val="none"/>
              </w:rPr>
            </w:pPr>
            <w:r w:rsidRPr="008E16E6">
              <w:rPr>
                <w:rFonts w:eastAsia="Times New Roman" w:cs="Times New Roman"/>
                <w:b/>
                <w:bCs/>
                <w:kern w:val="0"/>
                <w14:ligatures w14:val="none"/>
              </w:rPr>
              <w:t>Description</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E22F305" w14:textId="77777777" w:rsidR="008E16E6" w:rsidRPr="008E16E6" w:rsidRDefault="008E16E6" w:rsidP="008E16E6">
            <w:pPr>
              <w:spacing w:after="0" w:line="240" w:lineRule="auto"/>
              <w:jc w:val="center"/>
              <w:rPr>
                <w:rFonts w:eastAsia="Times New Roman" w:cs="Times New Roman"/>
                <w:b/>
                <w:bCs/>
                <w:kern w:val="0"/>
                <w14:ligatures w14:val="none"/>
              </w:rPr>
            </w:pPr>
            <w:r w:rsidRPr="008E16E6">
              <w:rPr>
                <w:rFonts w:eastAsia="Times New Roman" w:cs="Times New Roman"/>
                <w:b/>
                <w:bCs/>
                <w:kern w:val="0"/>
                <w14:ligatures w14:val="none"/>
              </w:rPr>
              <w:t>Access Group(s)</w:t>
            </w:r>
          </w:p>
        </w:tc>
      </w:tr>
      <w:tr w:rsidR="008E16E6" w:rsidRPr="008E16E6" w14:paraId="328DF3A5" w14:textId="77777777" w:rsidTr="008E16E6">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A2281FD" w14:textId="77777777" w:rsidR="008E16E6" w:rsidRPr="008E16E6" w:rsidRDefault="008E16E6" w:rsidP="008E16E6">
            <w:pPr>
              <w:spacing w:after="0" w:line="240" w:lineRule="auto"/>
              <w:rPr>
                <w:rFonts w:eastAsia="Times New Roman" w:cs="Times New Roman"/>
                <w:kern w:val="0"/>
                <w14:ligatures w14:val="none"/>
              </w:rPr>
            </w:pPr>
            <w:r w:rsidRPr="008E16E6">
              <w:rPr>
                <w:rFonts w:eastAsia="Times New Roman" w:cs="Times New Roman"/>
                <w:kern w:val="0"/>
                <w14:ligatures w14:val="none"/>
              </w:rPr>
              <w:t>Research Center</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8E1CC83" w14:textId="77777777" w:rsidR="008E16E6" w:rsidRPr="008E16E6" w:rsidRDefault="008E16E6" w:rsidP="008E16E6">
            <w:pPr>
              <w:spacing w:after="0" w:line="240" w:lineRule="auto"/>
              <w:rPr>
                <w:rFonts w:eastAsia="Times New Roman" w:cs="Times New Roman"/>
                <w:kern w:val="0"/>
                <w14:ligatures w14:val="none"/>
              </w:rPr>
            </w:pPr>
            <w:r w:rsidRPr="008E16E6">
              <w:rPr>
                <w:rFonts w:eastAsia="Times New Roman" w:cs="Times New Roman"/>
                <w:kern w:val="0"/>
                <w14:ligatures w14:val="none"/>
              </w:rPr>
              <w:t>General research group folder</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96F6BF9" w14:textId="77777777" w:rsidR="008E16E6" w:rsidRPr="008E16E6" w:rsidRDefault="008E16E6" w:rsidP="008E16E6">
            <w:pPr>
              <w:spacing w:after="0" w:line="240" w:lineRule="auto"/>
              <w:rPr>
                <w:rFonts w:eastAsia="Times New Roman" w:cs="Times New Roman"/>
                <w:kern w:val="0"/>
                <w14:ligatures w14:val="none"/>
              </w:rPr>
            </w:pPr>
            <w:r w:rsidRPr="008E16E6">
              <w:rPr>
                <w:rFonts w:eastAsia="Times New Roman" w:cs="Times New Roman"/>
                <w:kern w:val="0"/>
                <w14:ligatures w14:val="none"/>
              </w:rPr>
              <w:t>Research CTR Group</w:t>
            </w:r>
          </w:p>
        </w:tc>
      </w:tr>
      <w:tr w:rsidR="008E16E6" w:rsidRPr="008E16E6" w14:paraId="7FF4581A" w14:textId="77777777" w:rsidTr="008E16E6">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AC8BFA9" w14:textId="77777777" w:rsidR="008E16E6" w:rsidRPr="008E16E6" w:rsidRDefault="008E16E6" w:rsidP="008E16E6">
            <w:pPr>
              <w:spacing w:after="0" w:line="240" w:lineRule="auto"/>
              <w:rPr>
                <w:rFonts w:eastAsia="Times New Roman" w:cs="Times New Roman"/>
                <w:kern w:val="0"/>
                <w14:ligatures w14:val="none"/>
              </w:rPr>
            </w:pPr>
            <w:r w:rsidRPr="008E16E6">
              <w:rPr>
                <w:rFonts w:eastAsia="Times New Roman" w:cs="Times New Roman"/>
                <w:kern w:val="0"/>
                <w14:ligatures w14:val="none"/>
              </w:rPr>
              <w:t>Admin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26D6B25" w14:textId="77777777" w:rsidR="008E16E6" w:rsidRPr="008E16E6" w:rsidRDefault="008E16E6" w:rsidP="008E16E6">
            <w:pPr>
              <w:spacing w:after="0" w:line="240" w:lineRule="auto"/>
              <w:rPr>
                <w:rFonts w:eastAsia="Times New Roman" w:cs="Times New Roman"/>
                <w:kern w:val="0"/>
                <w14:ligatures w14:val="none"/>
              </w:rPr>
            </w:pPr>
            <w:r w:rsidRPr="008E16E6">
              <w:rPr>
                <w:rFonts w:eastAsia="Times New Roman" w:cs="Times New Roman"/>
                <w:kern w:val="0"/>
                <w14:ligatures w14:val="none"/>
              </w:rPr>
              <w:t>Center administrative files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AB43F7C" w14:textId="77777777" w:rsidR="008E16E6" w:rsidRPr="008E16E6" w:rsidRDefault="008E16E6" w:rsidP="008E16E6">
            <w:pPr>
              <w:spacing w:after="0" w:line="240" w:lineRule="auto"/>
              <w:rPr>
                <w:rFonts w:eastAsia="Times New Roman" w:cs="Times New Roman"/>
                <w:kern w:val="0"/>
                <w14:ligatures w14:val="none"/>
              </w:rPr>
            </w:pPr>
            <w:r w:rsidRPr="008E16E6">
              <w:rPr>
                <w:rFonts w:eastAsia="Times New Roman" w:cs="Times New Roman"/>
                <w:kern w:val="0"/>
                <w14:ligatures w14:val="none"/>
              </w:rPr>
              <w:t>Research CTR Group + ADMIN subgroup</w:t>
            </w:r>
          </w:p>
        </w:tc>
      </w:tr>
      <w:tr w:rsidR="008E16E6" w:rsidRPr="008E16E6" w14:paraId="6E09BB89" w14:textId="77777777" w:rsidTr="008E16E6">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BE4D867" w14:textId="77777777" w:rsidR="008E16E6" w:rsidRPr="008E16E6" w:rsidRDefault="008E16E6" w:rsidP="008E16E6">
            <w:pPr>
              <w:spacing w:after="0" w:line="240" w:lineRule="auto"/>
              <w:rPr>
                <w:rFonts w:eastAsia="Times New Roman" w:cs="Times New Roman"/>
                <w:kern w:val="0"/>
                <w14:ligatures w14:val="none"/>
              </w:rPr>
            </w:pPr>
            <w:r w:rsidRPr="008E16E6">
              <w:rPr>
                <w:rFonts w:eastAsia="Times New Roman" w:cs="Times New Roman"/>
                <w:kern w:val="0"/>
                <w14:ligatures w14:val="none"/>
              </w:rPr>
              <w:t>HR</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54EC41A" w14:textId="77777777" w:rsidR="008E16E6" w:rsidRPr="008E16E6" w:rsidRDefault="008E16E6" w:rsidP="008E16E6">
            <w:pPr>
              <w:spacing w:after="0" w:line="240" w:lineRule="auto"/>
              <w:rPr>
                <w:rFonts w:eastAsia="Times New Roman" w:cs="Times New Roman"/>
                <w:kern w:val="0"/>
                <w14:ligatures w14:val="none"/>
              </w:rPr>
            </w:pPr>
            <w:r w:rsidRPr="008E16E6">
              <w:rPr>
                <w:rFonts w:eastAsia="Times New Roman" w:cs="Times New Roman"/>
                <w:kern w:val="0"/>
                <w14:ligatures w14:val="none"/>
              </w:rPr>
              <w:t>Human resources materials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9C60DBB" w14:textId="77777777" w:rsidR="008E16E6" w:rsidRPr="008E16E6" w:rsidRDefault="008E16E6" w:rsidP="008E16E6">
            <w:pPr>
              <w:spacing w:after="0" w:line="240" w:lineRule="auto"/>
              <w:rPr>
                <w:rFonts w:eastAsia="Times New Roman" w:cs="Times New Roman"/>
                <w:kern w:val="0"/>
                <w14:ligatures w14:val="none"/>
              </w:rPr>
            </w:pPr>
            <w:r w:rsidRPr="008E16E6">
              <w:rPr>
                <w:rFonts w:eastAsia="Times New Roman" w:cs="Times New Roman"/>
                <w:kern w:val="0"/>
                <w14:ligatures w14:val="none"/>
              </w:rPr>
              <w:t>Research CTR Group + HR subgroup</w:t>
            </w:r>
          </w:p>
        </w:tc>
      </w:tr>
      <w:tr w:rsidR="008E16E6" w:rsidRPr="008E16E6" w14:paraId="3E74E158" w14:textId="77777777" w:rsidTr="008E16E6">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66C7999" w14:textId="77777777" w:rsidR="008E16E6" w:rsidRPr="008E16E6" w:rsidRDefault="008E16E6" w:rsidP="008E16E6">
            <w:pPr>
              <w:spacing w:after="0" w:line="240" w:lineRule="auto"/>
              <w:rPr>
                <w:rFonts w:eastAsia="Times New Roman" w:cs="Times New Roman"/>
                <w:kern w:val="0"/>
                <w14:ligatures w14:val="none"/>
              </w:rPr>
            </w:pPr>
            <w:r w:rsidRPr="008E16E6">
              <w:rPr>
                <w:rFonts w:eastAsia="Times New Roman" w:cs="Times New Roman"/>
                <w:kern w:val="0"/>
                <w14:ligatures w14:val="none"/>
              </w:rPr>
              <w:t>Project 1</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A819BC2" w14:textId="77777777" w:rsidR="008E16E6" w:rsidRPr="008E16E6" w:rsidRDefault="008E16E6" w:rsidP="008E16E6">
            <w:pPr>
              <w:spacing w:after="0" w:line="240" w:lineRule="auto"/>
              <w:rPr>
                <w:rFonts w:eastAsia="Times New Roman" w:cs="Times New Roman"/>
                <w:kern w:val="0"/>
                <w14:ligatures w14:val="none"/>
              </w:rPr>
            </w:pPr>
            <w:r w:rsidRPr="008E16E6">
              <w:rPr>
                <w:rFonts w:eastAsia="Times New Roman" w:cs="Times New Roman"/>
                <w:kern w:val="0"/>
                <w14:ligatures w14:val="none"/>
              </w:rPr>
              <w:t>Project</w:t>
            </w:r>
            <w:r w:rsidRPr="008E16E6">
              <w:rPr>
                <w:rFonts w:eastAsia="Times New Roman" w:cs="Times New Roman"/>
                <w:kern w:val="0"/>
                <w14:ligatures w14:val="none"/>
              </w:rPr>
              <w:noBreakHyphen/>
              <w:t>specific research data</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941054B" w14:textId="77777777" w:rsidR="008E16E6" w:rsidRPr="008E16E6" w:rsidRDefault="008E16E6" w:rsidP="008E16E6">
            <w:pPr>
              <w:spacing w:after="0" w:line="240" w:lineRule="auto"/>
              <w:rPr>
                <w:rFonts w:eastAsia="Times New Roman" w:cs="Times New Roman"/>
                <w:kern w:val="0"/>
                <w14:ligatures w14:val="none"/>
              </w:rPr>
            </w:pPr>
            <w:r w:rsidRPr="008E16E6">
              <w:rPr>
                <w:rFonts w:eastAsia="Times New Roman" w:cs="Times New Roman"/>
                <w:kern w:val="0"/>
                <w14:ligatures w14:val="none"/>
              </w:rPr>
              <w:t>Research CTR Group + Project 1 subgroup</w:t>
            </w:r>
          </w:p>
        </w:tc>
      </w:tr>
      <w:tr w:rsidR="008E16E6" w:rsidRPr="008E16E6" w14:paraId="705AEB73" w14:textId="77777777" w:rsidTr="008E16E6">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4F5B14E" w14:textId="77777777" w:rsidR="008E16E6" w:rsidRPr="008E16E6" w:rsidRDefault="008E16E6" w:rsidP="008E16E6">
            <w:pPr>
              <w:spacing w:after="0" w:line="240" w:lineRule="auto"/>
              <w:rPr>
                <w:rFonts w:eastAsia="Times New Roman" w:cs="Times New Roman"/>
                <w:kern w:val="0"/>
                <w14:ligatures w14:val="none"/>
              </w:rPr>
            </w:pPr>
            <w:r w:rsidRPr="008E16E6">
              <w:rPr>
                <w:rFonts w:eastAsia="Times New Roman" w:cs="Times New Roman"/>
                <w:kern w:val="0"/>
                <w14:ligatures w14:val="none"/>
              </w:rPr>
              <w:t>Project 2</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09FC9FE" w14:textId="77777777" w:rsidR="008E16E6" w:rsidRPr="008E16E6" w:rsidRDefault="008E16E6" w:rsidP="008E16E6">
            <w:pPr>
              <w:spacing w:after="0" w:line="240" w:lineRule="auto"/>
              <w:rPr>
                <w:rFonts w:eastAsia="Times New Roman" w:cs="Times New Roman"/>
                <w:kern w:val="0"/>
                <w14:ligatures w14:val="none"/>
              </w:rPr>
            </w:pPr>
            <w:r w:rsidRPr="008E16E6">
              <w:rPr>
                <w:rFonts w:eastAsia="Times New Roman" w:cs="Times New Roman"/>
                <w:kern w:val="0"/>
                <w14:ligatures w14:val="none"/>
              </w:rPr>
              <w:t>Additional project folders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D14C1C9" w14:textId="77777777" w:rsidR="008E16E6" w:rsidRPr="008E16E6" w:rsidRDefault="008E16E6" w:rsidP="008E16E6">
            <w:pPr>
              <w:spacing w:after="0" w:line="240" w:lineRule="auto"/>
              <w:rPr>
                <w:rFonts w:eastAsia="Times New Roman" w:cs="Times New Roman"/>
                <w:kern w:val="0"/>
                <w14:ligatures w14:val="none"/>
              </w:rPr>
            </w:pPr>
            <w:r w:rsidRPr="008E16E6">
              <w:rPr>
                <w:rFonts w:eastAsia="Times New Roman" w:cs="Times New Roman"/>
                <w:kern w:val="0"/>
                <w14:ligatures w14:val="none"/>
              </w:rPr>
              <w:t>Research CTR Group + Project 2 subgroup</w:t>
            </w:r>
          </w:p>
        </w:tc>
      </w:tr>
      <w:tr w:rsidR="008E16E6" w:rsidRPr="008E16E6" w14:paraId="13C8AC66" w14:textId="77777777" w:rsidTr="008E16E6">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B077F4B" w14:textId="77777777" w:rsidR="008E16E6" w:rsidRPr="008E16E6" w:rsidRDefault="008E16E6" w:rsidP="008E16E6">
            <w:pPr>
              <w:spacing w:after="0" w:line="240" w:lineRule="auto"/>
              <w:rPr>
                <w:rFonts w:eastAsia="Times New Roman" w:cs="Times New Roman"/>
                <w:kern w:val="0"/>
                <w14:ligatures w14:val="none"/>
              </w:rPr>
            </w:pPr>
            <w:r w:rsidRPr="008E16E6">
              <w:rPr>
                <w:rFonts w:eastAsia="Times New Roman" w:cs="Times New Roman"/>
                <w:kern w:val="0"/>
                <w14:ligatures w14:val="none"/>
              </w:rPr>
              <w:t>Shared Resources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9AB40AE" w14:textId="77777777" w:rsidR="008E16E6" w:rsidRPr="008E16E6" w:rsidRDefault="008E16E6" w:rsidP="008E16E6">
            <w:pPr>
              <w:spacing w:after="0" w:line="240" w:lineRule="auto"/>
              <w:rPr>
                <w:rFonts w:eastAsia="Times New Roman" w:cs="Times New Roman"/>
                <w:kern w:val="0"/>
                <w14:ligatures w14:val="none"/>
              </w:rPr>
            </w:pPr>
            <w:r w:rsidRPr="008E16E6">
              <w:rPr>
                <w:rFonts w:eastAsia="Times New Roman" w:cs="Times New Roman"/>
                <w:kern w:val="0"/>
                <w14:ligatures w14:val="none"/>
              </w:rPr>
              <w:t>Materials used by multiple teams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9DD245B" w14:textId="77777777" w:rsidR="008E16E6" w:rsidRPr="008E16E6" w:rsidRDefault="008E16E6" w:rsidP="008E16E6">
            <w:pPr>
              <w:spacing w:after="0" w:line="240" w:lineRule="auto"/>
              <w:rPr>
                <w:rFonts w:eastAsia="Times New Roman" w:cs="Times New Roman"/>
                <w:kern w:val="0"/>
                <w14:ligatures w14:val="none"/>
              </w:rPr>
            </w:pPr>
            <w:r w:rsidRPr="008E16E6">
              <w:rPr>
                <w:rFonts w:eastAsia="Times New Roman" w:cs="Times New Roman"/>
                <w:kern w:val="0"/>
                <w14:ligatures w14:val="none"/>
              </w:rPr>
              <w:t>Research CTR Group</w:t>
            </w:r>
          </w:p>
        </w:tc>
      </w:tr>
      <w:tr w:rsidR="008E16E6" w:rsidRPr="008E16E6" w14:paraId="19B3E4E5" w14:textId="77777777" w:rsidTr="008E16E6">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48A89C4" w14:textId="77777777" w:rsidR="008E16E6" w:rsidRPr="008E16E6" w:rsidRDefault="008E16E6" w:rsidP="008E16E6">
            <w:pPr>
              <w:spacing w:after="0" w:line="240" w:lineRule="auto"/>
              <w:rPr>
                <w:rFonts w:eastAsia="Times New Roman" w:cs="Times New Roman"/>
                <w:kern w:val="0"/>
                <w14:ligatures w14:val="none"/>
              </w:rPr>
            </w:pPr>
            <w:r w:rsidRPr="008E16E6">
              <w:rPr>
                <w:rFonts w:eastAsia="Times New Roman" w:cs="Times New Roman"/>
                <w:kern w:val="0"/>
                <w14:ligatures w14:val="none"/>
              </w:rPr>
              <w:t>Archive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1D3ED56" w14:textId="77777777" w:rsidR="008E16E6" w:rsidRPr="008E16E6" w:rsidRDefault="008E16E6" w:rsidP="008E16E6">
            <w:pPr>
              <w:spacing w:after="0" w:line="240" w:lineRule="auto"/>
              <w:rPr>
                <w:rFonts w:eastAsia="Times New Roman" w:cs="Times New Roman"/>
                <w:kern w:val="0"/>
                <w14:ligatures w14:val="none"/>
              </w:rPr>
            </w:pPr>
            <w:r w:rsidRPr="008E16E6">
              <w:rPr>
                <w:rFonts w:eastAsia="Times New Roman" w:cs="Times New Roman"/>
                <w:kern w:val="0"/>
                <w14:ligatures w14:val="none"/>
              </w:rPr>
              <w:t>Retired or completed projects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A44BA82" w14:textId="77777777" w:rsidR="008E16E6" w:rsidRPr="008E16E6" w:rsidRDefault="008E16E6" w:rsidP="008E16E6">
            <w:pPr>
              <w:spacing w:after="0" w:line="240" w:lineRule="auto"/>
              <w:rPr>
                <w:rFonts w:eastAsia="Times New Roman" w:cs="Times New Roman"/>
                <w:kern w:val="0"/>
                <w14:ligatures w14:val="none"/>
              </w:rPr>
            </w:pPr>
            <w:r w:rsidRPr="008E16E6">
              <w:rPr>
                <w:rFonts w:eastAsia="Times New Roman" w:cs="Times New Roman"/>
                <w:kern w:val="0"/>
                <w14:ligatures w14:val="none"/>
              </w:rPr>
              <w:t>Project</w:t>
            </w:r>
            <w:r w:rsidRPr="008E16E6">
              <w:rPr>
                <w:rFonts w:eastAsia="Times New Roman" w:cs="Times New Roman"/>
                <w:kern w:val="0"/>
                <w14:ligatures w14:val="none"/>
              </w:rPr>
              <w:noBreakHyphen/>
              <w:t>specific groups (as needed)</w:t>
            </w:r>
          </w:p>
        </w:tc>
      </w:tr>
    </w:tbl>
    <w:p w14:paraId="2560EC9A" w14:textId="03CEFE49" w:rsidR="008E16E6" w:rsidRPr="008E16E6" w:rsidRDefault="008E16E6" w:rsidP="008E16E6">
      <w:pPr>
        <w:spacing w:after="0" w:line="300" w:lineRule="atLeast"/>
        <w:ind w:left="360"/>
        <w:rPr>
          <w:rFonts w:eastAsia="Times New Roman" w:cs="Segoe UI"/>
          <w:kern w:val="0"/>
          <w14:ligatures w14:val="none"/>
        </w:rPr>
      </w:pPr>
    </w:p>
    <w:p w14:paraId="12618765" w14:textId="77777777" w:rsidR="008E16E6" w:rsidRPr="008E16E6" w:rsidRDefault="008E16E6" w:rsidP="008E16E6">
      <w:pPr>
        <w:spacing w:before="100" w:beforeAutospacing="1" w:after="100" w:afterAutospacing="1" w:line="300" w:lineRule="atLeast"/>
        <w:outlineLvl w:val="0"/>
        <w:rPr>
          <w:rFonts w:eastAsia="Times New Roman" w:cs="Segoe UI"/>
          <w:b/>
          <w:bCs/>
          <w:kern w:val="36"/>
          <w14:ligatures w14:val="none"/>
        </w:rPr>
      </w:pPr>
      <w:r w:rsidRPr="008E16E6">
        <w:rPr>
          <w:rFonts w:eastAsia="Times New Roman" w:cs="Segoe UI"/>
          <w:b/>
          <w:bCs/>
          <w:kern w:val="36"/>
          <w14:ligatures w14:val="none"/>
        </w:rPr>
        <w:t>3. Naming Conventions</w:t>
      </w:r>
    </w:p>
    <w:p w14:paraId="4293F10D" w14:textId="77777777" w:rsidR="008E16E6" w:rsidRPr="008E16E6" w:rsidRDefault="008E16E6" w:rsidP="008E16E6">
      <w:pPr>
        <w:spacing w:before="100" w:beforeAutospacing="1" w:after="0" w:line="300" w:lineRule="atLeast"/>
        <w:ind w:left="720"/>
        <w:outlineLvl w:val="2"/>
        <w:rPr>
          <w:rFonts w:eastAsia="Times New Roman" w:cs="Segoe UI"/>
          <w:b/>
          <w:bCs/>
          <w:kern w:val="0"/>
          <w14:ligatures w14:val="none"/>
        </w:rPr>
      </w:pPr>
      <w:r w:rsidRPr="008E16E6">
        <w:rPr>
          <w:rFonts w:eastAsia="Times New Roman" w:cs="Segoe UI"/>
          <w:b/>
          <w:bCs/>
          <w:kern w:val="0"/>
          <w14:ligatures w14:val="none"/>
        </w:rPr>
        <w:t>Guidelines</w:t>
      </w:r>
    </w:p>
    <w:p w14:paraId="409364E0" w14:textId="77777777" w:rsidR="008E16E6" w:rsidRPr="008E16E6" w:rsidRDefault="008E16E6" w:rsidP="008E16E6">
      <w:pPr>
        <w:spacing w:after="0" w:line="300" w:lineRule="atLeast"/>
        <w:ind w:left="1080"/>
        <w:rPr>
          <w:rFonts w:eastAsia="Times New Roman" w:cs="Segoe UI"/>
          <w:kern w:val="0"/>
          <w14:ligatures w14:val="none"/>
        </w:rPr>
      </w:pPr>
      <w:r w:rsidRPr="008E16E6">
        <w:rPr>
          <w:rFonts w:eastAsia="Times New Roman" w:cs="Segoe UI"/>
          <w:kern w:val="0"/>
          <w14:ligatures w14:val="none"/>
        </w:rPr>
        <w:t>Use names that are:</w:t>
      </w:r>
    </w:p>
    <w:p w14:paraId="7191C774" w14:textId="77777777" w:rsidR="008E16E6" w:rsidRPr="008E16E6" w:rsidRDefault="008E16E6" w:rsidP="008E16E6">
      <w:pPr>
        <w:numPr>
          <w:ilvl w:val="0"/>
          <w:numId w:val="67"/>
        </w:numPr>
        <w:tabs>
          <w:tab w:val="num" w:pos="1440"/>
        </w:tabs>
        <w:spacing w:after="100" w:afterAutospacing="1" w:line="300" w:lineRule="atLeast"/>
        <w:ind w:left="1800"/>
        <w:rPr>
          <w:rFonts w:eastAsia="Times New Roman" w:cs="Segoe UI"/>
          <w:kern w:val="0"/>
          <w14:ligatures w14:val="none"/>
        </w:rPr>
      </w:pPr>
      <w:r w:rsidRPr="008E16E6">
        <w:rPr>
          <w:rFonts w:eastAsia="Times New Roman" w:cs="Segoe UI"/>
          <w:kern w:val="0"/>
          <w14:ligatures w14:val="none"/>
        </w:rPr>
        <w:t>Consistent</w:t>
      </w:r>
    </w:p>
    <w:p w14:paraId="009DA46E" w14:textId="77777777" w:rsidR="008E16E6" w:rsidRPr="008E16E6" w:rsidRDefault="008E16E6" w:rsidP="008E16E6">
      <w:pPr>
        <w:numPr>
          <w:ilvl w:val="0"/>
          <w:numId w:val="67"/>
        </w:numPr>
        <w:tabs>
          <w:tab w:val="num" w:pos="1440"/>
        </w:tabs>
        <w:spacing w:after="100" w:afterAutospacing="1" w:line="300" w:lineRule="atLeast"/>
        <w:ind w:left="1800"/>
        <w:rPr>
          <w:rFonts w:eastAsia="Times New Roman" w:cs="Segoe UI"/>
          <w:kern w:val="0"/>
          <w14:ligatures w14:val="none"/>
        </w:rPr>
      </w:pPr>
      <w:r w:rsidRPr="008E16E6">
        <w:rPr>
          <w:rFonts w:eastAsia="Times New Roman" w:cs="Segoe UI"/>
          <w:kern w:val="0"/>
          <w14:ligatures w14:val="none"/>
        </w:rPr>
        <w:t>Descriptive</w:t>
      </w:r>
    </w:p>
    <w:p w14:paraId="3AB9CA08" w14:textId="77777777" w:rsidR="008E16E6" w:rsidRPr="008E16E6" w:rsidRDefault="008E16E6" w:rsidP="008E16E6">
      <w:pPr>
        <w:numPr>
          <w:ilvl w:val="0"/>
          <w:numId w:val="67"/>
        </w:numPr>
        <w:tabs>
          <w:tab w:val="num" w:pos="1440"/>
        </w:tabs>
        <w:spacing w:after="100" w:afterAutospacing="1" w:line="300" w:lineRule="atLeast"/>
        <w:ind w:left="1800"/>
        <w:rPr>
          <w:rFonts w:eastAsia="Times New Roman" w:cs="Segoe UI"/>
          <w:kern w:val="0"/>
          <w14:ligatures w14:val="none"/>
        </w:rPr>
      </w:pPr>
      <w:r w:rsidRPr="008E16E6">
        <w:rPr>
          <w:rFonts w:eastAsia="Times New Roman" w:cs="Segoe UI"/>
          <w:kern w:val="0"/>
          <w14:ligatures w14:val="none"/>
        </w:rPr>
        <w:t>Unambiguous</w:t>
      </w:r>
    </w:p>
    <w:p w14:paraId="048865FC" w14:textId="77777777" w:rsidR="008E16E6" w:rsidRPr="008E16E6" w:rsidRDefault="008E16E6" w:rsidP="008E16E6">
      <w:pPr>
        <w:spacing w:after="0" w:line="300" w:lineRule="atLeast"/>
        <w:ind w:left="720"/>
        <w:outlineLvl w:val="2"/>
        <w:rPr>
          <w:rFonts w:eastAsia="Times New Roman" w:cs="Segoe UI"/>
          <w:b/>
          <w:bCs/>
          <w:kern w:val="0"/>
          <w14:ligatures w14:val="none"/>
        </w:rPr>
      </w:pPr>
      <w:r w:rsidRPr="008E16E6">
        <w:rPr>
          <w:rFonts w:eastAsia="Times New Roman" w:cs="Segoe UI"/>
          <w:b/>
          <w:bCs/>
          <w:kern w:val="0"/>
          <w14:ligatures w14:val="none"/>
        </w:rPr>
        <w:t>Recommended Components</w:t>
      </w:r>
    </w:p>
    <w:p w14:paraId="7FBD21A6" w14:textId="77777777" w:rsidR="008E16E6" w:rsidRPr="008E16E6" w:rsidRDefault="008E16E6" w:rsidP="008E16E6">
      <w:pPr>
        <w:numPr>
          <w:ilvl w:val="0"/>
          <w:numId w:val="68"/>
        </w:numPr>
        <w:tabs>
          <w:tab w:val="clear" w:pos="720"/>
          <w:tab w:val="num" w:pos="1440"/>
        </w:tabs>
        <w:spacing w:after="0" w:line="300" w:lineRule="atLeast"/>
        <w:ind w:left="1440"/>
        <w:rPr>
          <w:rFonts w:eastAsia="Times New Roman" w:cs="Segoe UI"/>
          <w:kern w:val="0"/>
          <w14:ligatures w14:val="none"/>
        </w:rPr>
      </w:pPr>
      <w:r w:rsidRPr="008E16E6">
        <w:rPr>
          <w:rFonts w:eastAsia="Times New Roman" w:cs="Segoe UI"/>
          <w:kern w:val="0"/>
          <w14:ligatures w14:val="none"/>
        </w:rPr>
        <w:t>Project title</w:t>
      </w:r>
    </w:p>
    <w:p w14:paraId="15C0EAD9" w14:textId="77777777" w:rsidR="008E16E6" w:rsidRPr="008E16E6" w:rsidRDefault="008E16E6" w:rsidP="008E16E6">
      <w:pPr>
        <w:numPr>
          <w:ilvl w:val="0"/>
          <w:numId w:val="68"/>
        </w:numPr>
        <w:tabs>
          <w:tab w:val="clear" w:pos="720"/>
          <w:tab w:val="num" w:pos="1440"/>
        </w:tabs>
        <w:spacing w:before="100" w:beforeAutospacing="1" w:after="100" w:afterAutospacing="1" w:line="300" w:lineRule="atLeast"/>
        <w:ind w:left="1440"/>
        <w:rPr>
          <w:rFonts w:eastAsia="Times New Roman" w:cs="Segoe UI"/>
          <w:kern w:val="0"/>
          <w14:ligatures w14:val="none"/>
        </w:rPr>
      </w:pPr>
      <w:r w:rsidRPr="008E16E6">
        <w:rPr>
          <w:rFonts w:eastAsia="Times New Roman" w:cs="Segoe UI"/>
          <w:kern w:val="0"/>
          <w14:ligatures w14:val="none"/>
        </w:rPr>
        <w:t>PI name</w:t>
      </w:r>
    </w:p>
    <w:p w14:paraId="24FE3EF5" w14:textId="77777777" w:rsidR="008E16E6" w:rsidRPr="008E16E6" w:rsidRDefault="008E16E6" w:rsidP="008E16E6">
      <w:pPr>
        <w:numPr>
          <w:ilvl w:val="0"/>
          <w:numId w:val="68"/>
        </w:numPr>
        <w:tabs>
          <w:tab w:val="clear" w:pos="720"/>
          <w:tab w:val="num" w:pos="1440"/>
        </w:tabs>
        <w:spacing w:before="100" w:beforeAutospacing="1" w:after="100" w:afterAutospacing="1" w:line="300" w:lineRule="atLeast"/>
        <w:ind w:left="1440"/>
        <w:rPr>
          <w:rFonts w:eastAsia="Times New Roman" w:cs="Segoe UI"/>
          <w:kern w:val="0"/>
          <w14:ligatures w14:val="none"/>
        </w:rPr>
      </w:pPr>
      <w:r w:rsidRPr="008E16E6">
        <w:rPr>
          <w:rFonts w:eastAsia="Times New Roman" w:cs="Segoe UI"/>
          <w:kern w:val="0"/>
          <w14:ligatures w14:val="none"/>
        </w:rPr>
        <w:t>Date or version number</w:t>
      </w:r>
    </w:p>
    <w:p w14:paraId="48C1F25A" w14:textId="77777777" w:rsidR="008E16E6" w:rsidRPr="008E16E6" w:rsidRDefault="008E16E6" w:rsidP="008E16E6">
      <w:pPr>
        <w:numPr>
          <w:ilvl w:val="0"/>
          <w:numId w:val="68"/>
        </w:numPr>
        <w:tabs>
          <w:tab w:val="clear" w:pos="720"/>
          <w:tab w:val="num" w:pos="1440"/>
        </w:tabs>
        <w:spacing w:before="100" w:beforeAutospacing="1" w:after="100" w:afterAutospacing="1" w:line="300" w:lineRule="atLeast"/>
        <w:ind w:left="1440"/>
        <w:rPr>
          <w:rFonts w:eastAsia="Times New Roman" w:cs="Segoe UI"/>
          <w:kern w:val="0"/>
          <w14:ligatures w14:val="none"/>
        </w:rPr>
      </w:pPr>
      <w:r w:rsidRPr="008E16E6">
        <w:rPr>
          <w:rFonts w:eastAsia="Times New Roman" w:cs="Segoe UI"/>
          <w:kern w:val="0"/>
          <w14:ligatures w14:val="none"/>
        </w:rPr>
        <w:t>Underscores (instead of spaces)</w:t>
      </w:r>
    </w:p>
    <w:p w14:paraId="537B4D1F" w14:textId="77777777" w:rsidR="008E16E6" w:rsidRPr="008E16E6" w:rsidRDefault="008E16E6" w:rsidP="008E16E6">
      <w:pPr>
        <w:spacing w:before="100" w:beforeAutospacing="1" w:after="0" w:line="300" w:lineRule="atLeast"/>
        <w:ind w:left="720"/>
        <w:outlineLvl w:val="2"/>
        <w:rPr>
          <w:rFonts w:eastAsia="Times New Roman" w:cs="Segoe UI"/>
          <w:b/>
          <w:bCs/>
          <w:kern w:val="0"/>
          <w14:ligatures w14:val="none"/>
        </w:rPr>
      </w:pPr>
      <w:r w:rsidRPr="008E16E6">
        <w:rPr>
          <w:rFonts w:eastAsia="Times New Roman" w:cs="Segoe UI"/>
          <w:b/>
          <w:bCs/>
          <w:kern w:val="0"/>
          <w14:ligatures w14:val="none"/>
        </w:rPr>
        <w:t>Avoid</w:t>
      </w:r>
    </w:p>
    <w:p w14:paraId="3C4A83B7" w14:textId="7C10CF6F" w:rsidR="008E16E6" w:rsidRPr="008E16E6" w:rsidRDefault="008E16E6" w:rsidP="008E16E6">
      <w:pPr>
        <w:numPr>
          <w:ilvl w:val="0"/>
          <w:numId w:val="69"/>
        </w:numPr>
        <w:tabs>
          <w:tab w:val="clear" w:pos="720"/>
          <w:tab w:val="num" w:pos="1440"/>
        </w:tabs>
        <w:spacing w:after="100" w:afterAutospacing="1" w:line="300" w:lineRule="atLeast"/>
        <w:ind w:left="1440"/>
        <w:rPr>
          <w:rFonts w:eastAsia="Times New Roman" w:cs="Segoe UI"/>
          <w:kern w:val="0"/>
          <w14:ligatures w14:val="none"/>
        </w:rPr>
      </w:pPr>
      <w:r w:rsidRPr="008E16E6">
        <w:rPr>
          <w:rFonts w:eastAsia="Times New Roman" w:cs="Segoe UI"/>
          <w:kern w:val="0"/>
          <w14:ligatures w14:val="none"/>
        </w:rPr>
        <w:t xml:space="preserve">Vague names such as </w:t>
      </w:r>
      <w:r>
        <w:rPr>
          <w:rFonts w:eastAsia="Times New Roman" w:cs="Segoe UI"/>
          <w:kern w:val="0"/>
          <w14:ligatures w14:val="none"/>
        </w:rPr>
        <w:t>‘</w:t>
      </w:r>
      <w:proofErr w:type="spellStart"/>
      <w:r w:rsidRPr="008E16E6">
        <w:rPr>
          <w:rFonts w:eastAsia="Times New Roman" w:cs="Courier New"/>
          <w:i/>
          <w:iCs/>
          <w:kern w:val="0"/>
          <w14:ligatures w14:val="none"/>
        </w:rPr>
        <w:t>misc</w:t>
      </w:r>
      <w:proofErr w:type="spellEnd"/>
      <w:r>
        <w:rPr>
          <w:rFonts w:eastAsia="Times New Roman" w:cs="Courier New"/>
          <w:i/>
          <w:iCs/>
          <w:kern w:val="0"/>
          <w14:ligatures w14:val="none"/>
        </w:rPr>
        <w:t>’</w:t>
      </w:r>
    </w:p>
    <w:p w14:paraId="11ABDB13" w14:textId="7E833586" w:rsidR="008E16E6" w:rsidRPr="008E16E6" w:rsidRDefault="008E16E6" w:rsidP="008E16E6">
      <w:pPr>
        <w:numPr>
          <w:ilvl w:val="0"/>
          <w:numId w:val="69"/>
        </w:numPr>
        <w:tabs>
          <w:tab w:val="clear" w:pos="720"/>
          <w:tab w:val="num" w:pos="1440"/>
        </w:tabs>
        <w:spacing w:before="100" w:beforeAutospacing="1" w:after="100" w:afterAutospacing="1" w:line="300" w:lineRule="atLeast"/>
        <w:ind w:left="1440"/>
        <w:rPr>
          <w:rFonts w:eastAsia="Times New Roman" w:cs="Segoe UI"/>
          <w:kern w:val="0"/>
          <w14:ligatures w14:val="none"/>
        </w:rPr>
      </w:pPr>
      <w:r w:rsidRPr="008E16E6">
        <w:rPr>
          <w:rFonts w:eastAsia="Times New Roman" w:cs="Segoe UI"/>
          <w:kern w:val="0"/>
          <w14:ligatures w14:val="none"/>
        </w:rPr>
        <w:lastRenderedPageBreak/>
        <w:t xml:space="preserve">Indistinct versioning such as </w:t>
      </w:r>
      <w:r>
        <w:rPr>
          <w:rFonts w:eastAsia="Times New Roman" w:cs="Segoe UI"/>
          <w:kern w:val="0"/>
          <w14:ligatures w14:val="none"/>
        </w:rPr>
        <w:t>‘</w:t>
      </w:r>
      <w:proofErr w:type="spellStart"/>
      <w:r w:rsidRPr="008E16E6">
        <w:rPr>
          <w:rFonts w:eastAsia="Times New Roman" w:cs="Courier New"/>
          <w:i/>
          <w:iCs/>
          <w:kern w:val="0"/>
          <w14:ligatures w14:val="none"/>
        </w:rPr>
        <w:t>final_final</w:t>
      </w:r>
      <w:proofErr w:type="spellEnd"/>
      <w:r>
        <w:rPr>
          <w:rFonts w:eastAsia="Times New Roman" w:cs="Courier New"/>
          <w:i/>
          <w:iCs/>
          <w:kern w:val="0"/>
          <w14:ligatures w14:val="none"/>
        </w:rPr>
        <w:t>’</w:t>
      </w:r>
      <w:r w:rsidRPr="008E16E6">
        <w:rPr>
          <w:rFonts w:eastAsia="Times New Roman" w:cs="Segoe UI"/>
          <w:kern w:val="0"/>
          <w14:ligatures w14:val="none"/>
        </w:rPr>
        <w:t xml:space="preserve"> or </w:t>
      </w:r>
      <w:r>
        <w:rPr>
          <w:rFonts w:eastAsia="Times New Roman" w:cs="Segoe UI"/>
          <w:kern w:val="0"/>
          <w14:ligatures w14:val="none"/>
        </w:rPr>
        <w:t>‘</w:t>
      </w:r>
      <w:proofErr w:type="spellStart"/>
      <w:r w:rsidRPr="008E16E6">
        <w:rPr>
          <w:rFonts w:eastAsia="Times New Roman" w:cs="Courier New"/>
          <w:i/>
          <w:iCs/>
          <w:kern w:val="0"/>
          <w14:ligatures w14:val="none"/>
        </w:rPr>
        <w:t>use_this_one</w:t>
      </w:r>
      <w:proofErr w:type="spellEnd"/>
      <w:r>
        <w:rPr>
          <w:rFonts w:eastAsia="Times New Roman" w:cs="Courier New"/>
          <w:i/>
          <w:iCs/>
          <w:kern w:val="0"/>
          <w14:ligatures w14:val="none"/>
        </w:rPr>
        <w:t>’</w:t>
      </w:r>
    </w:p>
    <w:p w14:paraId="66187389" w14:textId="77777777" w:rsidR="008E16E6" w:rsidRPr="008E16E6" w:rsidRDefault="008E16E6" w:rsidP="008E16E6">
      <w:pPr>
        <w:spacing w:before="100" w:beforeAutospacing="1" w:after="100" w:afterAutospacing="1" w:line="300" w:lineRule="atLeast"/>
        <w:outlineLvl w:val="0"/>
        <w:rPr>
          <w:rFonts w:eastAsia="Times New Roman" w:cs="Segoe UI"/>
          <w:b/>
          <w:bCs/>
          <w:kern w:val="36"/>
          <w14:ligatures w14:val="none"/>
        </w:rPr>
      </w:pPr>
      <w:r w:rsidRPr="008E16E6">
        <w:rPr>
          <w:rFonts w:eastAsia="Times New Roman" w:cs="Segoe UI"/>
          <w:b/>
          <w:bCs/>
          <w:kern w:val="36"/>
          <w14:ligatures w14:val="none"/>
        </w:rPr>
        <w:t>4. Access, Permissions &amp; Offboarding</w:t>
      </w:r>
    </w:p>
    <w:p w14:paraId="5315381E" w14:textId="77777777" w:rsidR="008E16E6" w:rsidRPr="008E16E6" w:rsidRDefault="008E16E6" w:rsidP="008E16E6">
      <w:pPr>
        <w:spacing w:before="100" w:beforeAutospacing="1" w:after="0" w:line="300" w:lineRule="atLeast"/>
        <w:ind w:left="360"/>
        <w:outlineLvl w:val="2"/>
        <w:rPr>
          <w:rFonts w:eastAsia="Times New Roman" w:cs="Segoe UI"/>
          <w:b/>
          <w:bCs/>
          <w:kern w:val="0"/>
          <w14:ligatures w14:val="none"/>
        </w:rPr>
      </w:pPr>
      <w:r w:rsidRPr="008E16E6">
        <w:rPr>
          <w:rFonts w:eastAsia="Times New Roman" w:cs="Segoe UI"/>
          <w:b/>
          <w:bCs/>
          <w:kern w:val="0"/>
          <w14:ligatures w14:val="none"/>
        </w:rPr>
        <w:t>Granting Access</w:t>
      </w:r>
    </w:p>
    <w:p w14:paraId="7016BF92" w14:textId="77777777" w:rsidR="008E16E6" w:rsidRPr="008E16E6" w:rsidRDefault="008E16E6" w:rsidP="008E16E6">
      <w:pPr>
        <w:numPr>
          <w:ilvl w:val="0"/>
          <w:numId w:val="70"/>
        </w:numPr>
        <w:tabs>
          <w:tab w:val="clear" w:pos="720"/>
          <w:tab w:val="num" w:pos="1080"/>
        </w:tabs>
        <w:spacing w:after="100" w:afterAutospacing="1" w:line="300" w:lineRule="atLeast"/>
        <w:ind w:left="1080"/>
        <w:rPr>
          <w:rFonts w:eastAsia="Times New Roman" w:cs="Segoe UI"/>
          <w:kern w:val="0"/>
          <w14:ligatures w14:val="none"/>
        </w:rPr>
      </w:pPr>
      <w:r w:rsidRPr="008E16E6">
        <w:rPr>
          <w:rFonts w:eastAsia="Times New Roman" w:cs="Segoe UI"/>
          <w:kern w:val="0"/>
          <w14:ligatures w14:val="none"/>
        </w:rPr>
        <w:t>Access is granted only at the folder level, not file level.</w:t>
      </w:r>
    </w:p>
    <w:p w14:paraId="33C03ABA" w14:textId="77777777" w:rsidR="008E16E6" w:rsidRPr="008E16E6" w:rsidRDefault="008E16E6" w:rsidP="008E16E6">
      <w:pPr>
        <w:numPr>
          <w:ilvl w:val="0"/>
          <w:numId w:val="70"/>
        </w:numPr>
        <w:tabs>
          <w:tab w:val="clear" w:pos="720"/>
          <w:tab w:val="num" w:pos="1080"/>
        </w:tabs>
        <w:spacing w:before="100" w:beforeAutospacing="1" w:after="100" w:afterAutospacing="1" w:line="300" w:lineRule="atLeast"/>
        <w:ind w:left="1080"/>
        <w:rPr>
          <w:rFonts w:eastAsia="Times New Roman" w:cs="Segoe UI"/>
          <w:kern w:val="0"/>
          <w14:ligatures w14:val="none"/>
        </w:rPr>
      </w:pPr>
      <w:r w:rsidRPr="008E16E6">
        <w:rPr>
          <w:rFonts w:eastAsia="Times New Roman" w:cs="Segoe UI"/>
          <w:kern w:val="0"/>
          <w14:ligatures w14:val="none"/>
        </w:rPr>
        <w:t>Only designated Center personnel may request or revoke access via a footprint ticket.</w:t>
      </w:r>
    </w:p>
    <w:p w14:paraId="7099C09E" w14:textId="77777777" w:rsidR="008E16E6" w:rsidRPr="008E16E6" w:rsidRDefault="008E16E6" w:rsidP="008E16E6">
      <w:pPr>
        <w:spacing w:before="100" w:beforeAutospacing="1" w:after="0" w:line="300" w:lineRule="atLeast"/>
        <w:ind w:left="360"/>
        <w:outlineLvl w:val="2"/>
        <w:rPr>
          <w:rFonts w:eastAsia="Times New Roman" w:cs="Segoe UI"/>
          <w:b/>
          <w:bCs/>
          <w:kern w:val="0"/>
          <w14:ligatures w14:val="none"/>
        </w:rPr>
      </w:pPr>
      <w:r w:rsidRPr="008E16E6">
        <w:rPr>
          <w:rFonts w:eastAsia="Times New Roman" w:cs="Segoe UI"/>
          <w:b/>
          <w:bCs/>
          <w:kern w:val="0"/>
          <w14:ligatures w14:val="none"/>
        </w:rPr>
        <w:t>Removing Access</w:t>
      </w:r>
    </w:p>
    <w:p w14:paraId="557F5F70" w14:textId="77777777" w:rsidR="008E16E6" w:rsidRPr="008E16E6" w:rsidRDefault="008E16E6" w:rsidP="008E16E6">
      <w:pPr>
        <w:numPr>
          <w:ilvl w:val="0"/>
          <w:numId w:val="71"/>
        </w:numPr>
        <w:tabs>
          <w:tab w:val="clear" w:pos="720"/>
          <w:tab w:val="num" w:pos="1080"/>
        </w:tabs>
        <w:spacing w:after="0" w:line="300" w:lineRule="atLeast"/>
        <w:ind w:left="1080"/>
        <w:rPr>
          <w:rFonts w:eastAsia="Times New Roman" w:cs="Segoe UI"/>
          <w:kern w:val="0"/>
          <w14:ligatures w14:val="none"/>
        </w:rPr>
      </w:pPr>
      <w:r w:rsidRPr="008E16E6">
        <w:rPr>
          <w:rFonts w:eastAsia="Times New Roman" w:cs="Segoe UI"/>
          <w:kern w:val="0"/>
          <w14:ligatures w14:val="none"/>
        </w:rPr>
        <w:t>Centers are responsible for ensuring access removal as part of the offboarding process.</w:t>
      </w:r>
    </w:p>
    <w:p w14:paraId="127D3736" w14:textId="77777777" w:rsidR="008E16E6" w:rsidRPr="008E16E6" w:rsidRDefault="008E16E6" w:rsidP="008E16E6">
      <w:pPr>
        <w:numPr>
          <w:ilvl w:val="0"/>
          <w:numId w:val="71"/>
        </w:numPr>
        <w:tabs>
          <w:tab w:val="clear" w:pos="720"/>
          <w:tab w:val="num" w:pos="1080"/>
        </w:tabs>
        <w:spacing w:before="100" w:beforeAutospacing="1" w:after="100" w:afterAutospacing="1" w:line="300" w:lineRule="atLeast"/>
        <w:ind w:left="1080"/>
        <w:rPr>
          <w:rFonts w:eastAsia="Times New Roman" w:cs="Segoe UI"/>
          <w:kern w:val="0"/>
          <w14:ligatures w14:val="none"/>
        </w:rPr>
      </w:pPr>
      <w:r w:rsidRPr="008E16E6">
        <w:rPr>
          <w:rFonts w:eastAsia="Times New Roman" w:cs="Segoe UI"/>
          <w:kern w:val="0"/>
          <w14:ligatures w14:val="none"/>
        </w:rPr>
        <w:t>When a staff member leaves a Center or project, a designated person must submit a footprint to remove folder access.</w:t>
      </w:r>
    </w:p>
    <w:p w14:paraId="0A6E4D12" w14:textId="77777777" w:rsidR="008E16E6" w:rsidRPr="008E16E6" w:rsidRDefault="008E16E6" w:rsidP="008E16E6">
      <w:pPr>
        <w:spacing w:before="100" w:beforeAutospacing="1" w:after="100" w:afterAutospacing="1" w:line="300" w:lineRule="atLeast"/>
        <w:outlineLvl w:val="0"/>
        <w:rPr>
          <w:rFonts w:eastAsia="Times New Roman" w:cs="Segoe UI"/>
          <w:b/>
          <w:bCs/>
          <w:kern w:val="36"/>
          <w14:ligatures w14:val="none"/>
        </w:rPr>
      </w:pPr>
      <w:r w:rsidRPr="008E16E6">
        <w:rPr>
          <w:rFonts w:eastAsia="Times New Roman" w:cs="Segoe UI"/>
          <w:b/>
          <w:bCs/>
          <w:kern w:val="36"/>
          <w14:ligatures w14:val="none"/>
        </w:rPr>
        <w:t>5. Sensitive Data Handling</w:t>
      </w:r>
    </w:p>
    <w:p w14:paraId="448F5F17" w14:textId="77777777" w:rsidR="008E16E6" w:rsidRPr="008E16E6" w:rsidRDefault="008E16E6" w:rsidP="00CA0FDA">
      <w:pPr>
        <w:spacing w:before="100" w:beforeAutospacing="1" w:after="0" w:line="300" w:lineRule="atLeast"/>
        <w:ind w:left="720"/>
        <w:outlineLvl w:val="2"/>
        <w:rPr>
          <w:rFonts w:eastAsia="Times New Roman" w:cs="Segoe UI"/>
          <w:b/>
          <w:bCs/>
          <w:kern w:val="0"/>
          <w14:ligatures w14:val="none"/>
        </w:rPr>
      </w:pPr>
      <w:r w:rsidRPr="008E16E6">
        <w:rPr>
          <w:rFonts w:eastAsia="Times New Roman" w:cs="Segoe UI"/>
          <w:b/>
          <w:bCs/>
          <w:kern w:val="0"/>
          <w14:ligatures w14:val="none"/>
        </w:rPr>
        <w:t>Approved Storage Locations</w:t>
      </w:r>
    </w:p>
    <w:p w14:paraId="4B3FCDFF" w14:textId="77777777" w:rsidR="008E16E6" w:rsidRPr="008E16E6" w:rsidRDefault="008E16E6" w:rsidP="00CA0FDA">
      <w:pPr>
        <w:spacing w:after="0" w:line="300" w:lineRule="atLeast"/>
        <w:ind w:left="720"/>
        <w:rPr>
          <w:rFonts w:eastAsia="Times New Roman" w:cs="Segoe UI"/>
          <w:kern w:val="0"/>
          <w14:ligatures w14:val="none"/>
        </w:rPr>
      </w:pPr>
      <w:r w:rsidRPr="008E16E6">
        <w:rPr>
          <w:rFonts w:eastAsia="Times New Roman" w:cs="Segoe UI"/>
          <w:kern w:val="0"/>
          <w14:ligatures w14:val="none"/>
        </w:rPr>
        <w:t>Store PHI and sensitive research data only in:</w:t>
      </w:r>
    </w:p>
    <w:p w14:paraId="69CE84E7" w14:textId="77777777" w:rsidR="008E16E6" w:rsidRPr="008E16E6" w:rsidRDefault="008E16E6" w:rsidP="00CA0FDA">
      <w:pPr>
        <w:numPr>
          <w:ilvl w:val="0"/>
          <w:numId w:val="72"/>
        </w:numPr>
        <w:tabs>
          <w:tab w:val="clear" w:pos="720"/>
          <w:tab w:val="num" w:pos="1440"/>
        </w:tabs>
        <w:spacing w:after="100" w:afterAutospacing="1" w:line="300" w:lineRule="atLeast"/>
        <w:ind w:left="1440"/>
        <w:rPr>
          <w:rFonts w:eastAsia="Times New Roman" w:cs="Segoe UI"/>
          <w:kern w:val="0"/>
          <w14:ligatures w14:val="none"/>
        </w:rPr>
      </w:pPr>
      <w:r w:rsidRPr="008E16E6">
        <w:rPr>
          <w:rFonts w:eastAsia="Times New Roman" w:cs="Segoe UI"/>
          <w:kern w:val="0"/>
          <w14:ligatures w14:val="none"/>
        </w:rPr>
        <w:t>Secure Center folders</w:t>
      </w:r>
    </w:p>
    <w:p w14:paraId="32CD86E2" w14:textId="77777777" w:rsidR="008E16E6" w:rsidRPr="008E16E6" w:rsidRDefault="008E16E6" w:rsidP="008E16E6">
      <w:pPr>
        <w:numPr>
          <w:ilvl w:val="0"/>
          <w:numId w:val="72"/>
        </w:numPr>
        <w:tabs>
          <w:tab w:val="clear" w:pos="720"/>
          <w:tab w:val="num" w:pos="1440"/>
        </w:tabs>
        <w:spacing w:before="100" w:beforeAutospacing="1" w:after="100" w:afterAutospacing="1" w:line="300" w:lineRule="atLeast"/>
        <w:ind w:left="1440"/>
        <w:rPr>
          <w:rFonts w:eastAsia="Times New Roman" w:cs="Segoe UI"/>
          <w:kern w:val="0"/>
          <w14:ligatures w14:val="none"/>
        </w:rPr>
      </w:pPr>
      <w:r w:rsidRPr="008E16E6">
        <w:rPr>
          <w:rFonts w:eastAsia="Times New Roman" w:cs="Segoe UI"/>
          <w:kern w:val="0"/>
          <w14:ligatures w14:val="none"/>
        </w:rPr>
        <w:t>Approved institutional storage locations</w:t>
      </w:r>
    </w:p>
    <w:p w14:paraId="11BC5456" w14:textId="77777777" w:rsidR="008E16E6" w:rsidRPr="008E16E6" w:rsidRDefault="008E16E6" w:rsidP="00793EDD">
      <w:pPr>
        <w:spacing w:before="100" w:beforeAutospacing="1" w:after="0" w:line="300" w:lineRule="atLeast"/>
        <w:ind w:left="720"/>
        <w:outlineLvl w:val="2"/>
        <w:rPr>
          <w:rFonts w:eastAsia="Times New Roman" w:cs="Segoe UI"/>
          <w:b/>
          <w:bCs/>
          <w:kern w:val="0"/>
          <w14:ligatures w14:val="none"/>
        </w:rPr>
      </w:pPr>
      <w:r w:rsidRPr="008E16E6">
        <w:rPr>
          <w:rFonts w:eastAsia="Times New Roman" w:cs="Segoe UI"/>
          <w:b/>
          <w:bCs/>
          <w:kern w:val="0"/>
          <w14:ligatures w14:val="none"/>
        </w:rPr>
        <w:t>Do Not Store Sensitive Data On</w:t>
      </w:r>
    </w:p>
    <w:p w14:paraId="00FC1E9E" w14:textId="77777777" w:rsidR="008E16E6" w:rsidRPr="008E16E6" w:rsidRDefault="008E16E6" w:rsidP="00CA0FDA">
      <w:pPr>
        <w:numPr>
          <w:ilvl w:val="0"/>
          <w:numId w:val="73"/>
        </w:numPr>
        <w:tabs>
          <w:tab w:val="clear" w:pos="720"/>
          <w:tab w:val="num" w:pos="1440"/>
        </w:tabs>
        <w:spacing w:after="100" w:afterAutospacing="1" w:line="300" w:lineRule="atLeast"/>
        <w:ind w:left="1440"/>
        <w:rPr>
          <w:rFonts w:eastAsia="Times New Roman" w:cs="Segoe UI"/>
          <w:kern w:val="0"/>
          <w14:ligatures w14:val="none"/>
        </w:rPr>
      </w:pPr>
      <w:r w:rsidRPr="008E16E6">
        <w:rPr>
          <w:rFonts w:eastAsia="Times New Roman" w:cs="Segoe UI"/>
          <w:kern w:val="0"/>
          <w14:ligatures w14:val="none"/>
        </w:rPr>
        <w:t>Desktop</w:t>
      </w:r>
    </w:p>
    <w:p w14:paraId="632F4FCA" w14:textId="77777777" w:rsidR="008E16E6" w:rsidRPr="008E16E6" w:rsidRDefault="008E16E6" w:rsidP="008E16E6">
      <w:pPr>
        <w:numPr>
          <w:ilvl w:val="0"/>
          <w:numId w:val="73"/>
        </w:numPr>
        <w:tabs>
          <w:tab w:val="clear" w:pos="720"/>
          <w:tab w:val="num" w:pos="1440"/>
        </w:tabs>
        <w:spacing w:before="100" w:beforeAutospacing="1" w:after="100" w:afterAutospacing="1" w:line="300" w:lineRule="atLeast"/>
        <w:ind w:left="1440"/>
        <w:rPr>
          <w:rFonts w:eastAsia="Times New Roman" w:cs="Segoe UI"/>
          <w:kern w:val="0"/>
          <w14:ligatures w14:val="none"/>
        </w:rPr>
      </w:pPr>
      <w:r w:rsidRPr="008E16E6">
        <w:rPr>
          <w:rFonts w:eastAsia="Times New Roman" w:cs="Segoe UI"/>
          <w:kern w:val="0"/>
          <w14:ligatures w14:val="none"/>
        </w:rPr>
        <w:t>Downloads folder</w:t>
      </w:r>
    </w:p>
    <w:p w14:paraId="2914E1A9" w14:textId="77777777" w:rsidR="008E16E6" w:rsidRPr="008E16E6" w:rsidRDefault="008E16E6" w:rsidP="008E16E6">
      <w:pPr>
        <w:numPr>
          <w:ilvl w:val="0"/>
          <w:numId w:val="73"/>
        </w:numPr>
        <w:tabs>
          <w:tab w:val="clear" w:pos="720"/>
          <w:tab w:val="num" w:pos="1440"/>
        </w:tabs>
        <w:spacing w:before="100" w:beforeAutospacing="1" w:after="100" w:afterAutospacing="1" w:line="300" w:lineRule="atLeast"/>
        <w:ind w:left="1440"/>
        <w:rPr>
          <w:rFonts w:eastAsia="Times New Roman" w:cs="Segoe UI"/>
          <w:kern w:val="0"/>
          <w14:ligatures w14:val="none"/>
        </w:rPr>
      </w:pPr>
      <w:r w:rsidRPr="008E16E6">
        <w:rPr>
          <w:rFonts w:eastAsia="Times New Roman" w:cs="Segoe UI"/>
          <w:kern w:val="0"/>
          <w14:ligatures w14:val="none"/>
        </w:rPr>
        <w:t>Personal devices</w:t>
      </w:r>
    </w:p>
    <w:p w14:paraId="2121D734" w14:textId="77777777" w:rsidR="008E16E6" w:rsidRPr="008E16E6" w:rsidRDefault="008E16E6" w:rsidP="008E16E6">
      <w:pPr>
        <w:numPr>
          <w:ilvl w:val="0"/>
          <w:numId w:val="73"/>
        </w:numPr>
        <w:tabs>
          <w:tab w:val="clear" w:pos="720"/>
          <w:tab w:val="num" w:pos="1440"/>
        </w:tabs>
        <w:spacing w:before="100" w:beforeAutospacing="1" w:after="100" w:afterAutospacing="1" w:line="300" w:lineRule="atLeast"/>
        <w:ind w:left="1440"/>
        <w:rPr>
          <w:rFonts w:eastAsia="Times New Roman" w:cs="Segoe UI"/>
          <w:kern w:val="0"/>
          <w14:ligatures w14:val="none"/>
        </w:rPr>
      </w:pPr>
      <w:r w:rsidRPr="008E16E6">
        <w:rPr>
          <w:rFonts w:eastAsia="Times New Roman" w:cs="Segoe UI"/>
          <w:kern w:val="0"/>
          <w14:ligatures w14:val="none"/>
        </w:rPr>
        <w:t>Personal cloud storage (e.g., personal OneDrive, Google Drive)</w:t>
      </w:r>
    </w:p>
    <w:p w14:paraId="2A49B252" w14:textId="77777777" w:rsidR="008E16E6" w:rsidRPr="008E16E6" w:rsidRDefault="008E16E6" w:rsidP="00CA0FDA">
      <w:pPr>
        <w:spacing w:before="100" w:beforeAutospacing="1" w:after="0" w:line="300" w:lineRule="atLeast"/>
        <w:ind w:left="720"/>
        <w:outlineLvl w:val="2"/>
        <w:rPr>
          <w:rFonts w:eastAsia="Times New Roman" w:cs="Segoe UI"/>
          <w:b/>
          <w:bCs/>
          <w:kern w:val="0"/>
          <w14:ligatures w14:val="none"/>
        </w:rPr>
      </w:pPr>
      <w:r w:rsidRPr="008E16E6">
        <w:rPr>
          <w:rFonts w:eastAsia="Times New Roman" w:cs="Segoe UI"/>
          <w:b/>
          <w:bCs/>
          <w:kern w:val="0"/>
          <w14:ligatures w14:val="none"/>
        </w:rPr>
        <w:t>Use De</w:t>
      </w:r>
      <w:r w:rsidRPr="008E16E6">
        <w:rPr>
          <w:rFonts w:eastAsia="Times New Roman" w:cs="Segoe UI"/>
          <w:b/>
          <w:bCs/>
          <w:kern w:val="0"/>
          <w14:ligatures w14:val="none"/>
        </w:rPr>
        <w:noBreakHyphen/>
        <w:t>identified Data Whenever Possible</w:t>
      </w:r>
    </w:p>
    <w:p w14:paraId="684AB1C1" w14:textId="77777777" w:rsidR="008E16E6" w:rsidRPr="008E16E6" w:rsidRDefault="008E16E6" w:rsidP="00CA0FDA">
      <w:pPr>
        <w:numPr>
          <w:ilvl w:val="0"/>
          <w:numId w:val="74"/>
        </w:numPr>
        <w:tabs>
          <w:tab w:val="clear" w:pos="720"/>
          <w:tab w:val="num" w:pos="1440"/>
        </w:tabs>
        <w:spacing w:after="100" w:afterAutospacing="1" w:line="300" w:lineRule="atLeast"/>
        <w:ind w:left="1440"/>
        <w:rPr>
          <w:rFonts w:eastAsia="Times New Roman" w:cs="Segoe UI"/>
          <w:kern w:val="0"/>
          <w14:ligatures w14:val="none"/>
        </w:rPr>
      </w:pPr>
      <w:r w:rsidRPr="008E16E6">
        <w:rPr>
          <w:rFonts w:eastAsia="Times New Roman" w:cs="Segoe UI"/>
          <w:kern w:val="0"/>
          <w14:ligatures w14:val="none"/>
        </w:rPr>
        <w:t>Reduce risk by removing direct identifiers when full PHI is not necessary.</w:t>
      </w:r>
    </w:p>
    <w:p w14:paraId="442CFDF5" w14:textId="77777777" w:rsidR="008E16E6" w:rsidRPr="008E16E6" w:rsidRDefault="008E16E6" w:rsidP="00CA0FDA">
      <w:pPr>
        <w:spacing w:before="100" w:beforeAutospacing="1" w:after="100" w:afterAutospacing="1" w:line="300" w:lineRule="atLeast"/>
        <w:outlineLvl w:val="0"/>
        <w:rPr>
          <w:rFonts w:eastAsia="Times New Roman" w:cs="Segoe UI"/>
          <w:b/>
          <w:bCs/>
          <w:kern w:val="36"/>
          <w14:ligatures w14:val="none"/>
        </w:rPr>
      </w:pPr>
      <w:r w:rsidRPr="008E16E6">
        <w:rPr>
          <w:rFonts w:eastAsia="Times New Roman" w:cs="Segoe UI"/>
          <w:b/>
          <w:bCs/>
          <w:kern w:val="36"/>
          <w14:ligatures w14:val="none"/>
        </w:rPr>
        <w:t>6. Documentation &amp; Ownership</w:t>
      </w:r>
    </w:p>
    <w:p w14:paraId="0D177C52" w14:textId="77777777" w:rsidR="008E16E6" w:rsidRPr="008E16E6" w:rsidRDefault="008E16E6" w:rsidP="00CA0FDA">
      <w:pPr>
        <w:spacing w:before="100" w:beforeAutospacing="1" w:after="100" w:afterAutospacing="1" w:line="300" w:lineRule="atLeast"/>
        <w:rPr>
          <w:rFonts w:eastAsia="Times New Roman" w:cs="Segoe UI"/>
          <w:kern w:val="0"/>
          <w14:ligatures w14:val="none"/>
        </w:rPr>
      </w:pPr>
      <w:r w:rsidRPr="008E16E6">
        <w:rPr>
          <w:rFonts w:eastAsia="Times New Roman" w:cs="Segoe UI"/>
          <w:kern w:val="0"/>
          <w14:ligatures w14:val="none"/>
        </w:rPr>
        <w:t>Each project or folder should include:</w:t>
      </w:r>
    </w:p>
    <w:p w14:paraId="590900DF" w14:textId="77777777" w:rsidR="008E16E6" w:rsidRPr="008E16E6" w:rsidRDefault="008E16E6" w:rsidP="00CA0FDA">
      <w:pPr>
        <w:spacing w:before="100" w:beforeAutospacing="1" w:after="0" w:line="300" w:lineRule="atLeast"/>
        <w:ind w:left="720"/>
        <w:outlineLvl w:val="2"/>
        <w:rPr>
          <w:rFonts w:eastAsia="Times New Roman" w:cs="Segoe UI"/>
          <w:b/>
          <w:bCs/>
          <w:kern w:val="0"/>
          <w14:ligatures w14:val="none"/>
        </w:rPr>
      </w:pPr>
      <w:r w:rsidRPr="008E16E6">
        <w:rPr>
          <w:rFonts w:eastAsia="Times New Roman" w:cs="Segoe UI"/>
          <w:b/>
          <w:bCs/>
          <w:kern w:val="0"/>
          <w14:ligatures w14:val="none"/>
        </w:rPr>
        <w:t>Designated Roles</w:t>
      </w:r>
    </w:p>
    <w:p w14:paraId="497355DC" w14:textId="77777777" w:rsidR="008E16E6" w:rsidRPr="008E16E6" w:rsidRDefault="008E16E6" w:rsidP="00CA0FDA">
      <w:pPr>
        <w:numPr>
          <w:ilvl w:val="0"/>
          <w:numId w:val="75"/>
        </w:numPr>
        <w:tabs>
          <w:tab w:val="clear" w:pos="720"/>
          <w:tab w:val="num" w:pos="1440"/>
        </w:tabs>
        <w:spacing w:after="100" w:afterAutospacing="1" w:line="300" w:lineRule="atLeast"/>
        <w:ind w:left="1440"/>
        <w:rPr>
          <w:rFonts w:eastAsia="Times New Roman" w:cs="Segoe UI"/>
          <w:kern w:val="0"/>
          <w14:ligatures w14:val="none"/>
        </w:rPr>
      </w:pPr>
      <w:r w:rsidRPr="008E16E6">
        <w:rPr>
          <w:rFonts w:eastAsia="Times New Roman" w:cs="Segoe UI"/>
          <w:kern w:val="0"/>
          <w14:ligatures w14:val="none"/>
        </w:rPr>
        <w:t>Data Owner</w:t>
      </w:r>
    </w:p>
    <w:p w14:paraId="68B1B382" w14:textId="77777777" w:rsidR="008E16E6" w:rsidRPr="008E16E6" w:rsidRDefault="008E16E6" w:rsidP="00CA0FDA">
      <w:pPr>
        <w:numPr>
          <w:ilvl w:val="0"/>
          <w:numId w:val="75"/>
        </w:numPr>
        <w:tabs>
          <w:tab w:val="clear" w:pos="720"/>
          <w:tab w:val="num" w:pos="1440"/>
        </w:tabs>
        <w:spacing w:before="100" w:beforeAutospacing="1" w:after="100" w:afterAutospacing="1" w:line="300" w:lineRule="atLeast"/>
        <w:ind w:left="1440"/>
        <w:rPr>
          <w:rFonts w:eastAsia="Times New Roman" w:cs="Segoe UI"/>
          <w:kern w:val="0"/>
          <w14:ligatures w14:val="none"/>
        </w:rPr>
      </w:pPr>
      <w:r w:rsidRPr="008E16E6">
        <w:rPr>
          <w:rFonts w:eastAsia="Times New Roman" w:cs="Segoe UI"/>
          <w:kern w:val="0"/>
          <w14:ligatures w14:val="none"/>
        </w:rPr>
        <w:t>Backup Contact</w:t>
      </w:r>
    </w:p>
    <w:p w14:paraId="04407339" w14:textId="77777777" w:rsidR="008E16E6" w:rsidRPr="008E16E6" w:rsidRDefault="008E16E6" w:rsidP="00CA0FDA">
      <w:pPr>
        <w:numPr>
          <w:ilvl w:val="0"/>
          <w:numId w:val="75"/>
        </w:numPr>
        <w:tabs>
          <w:tab w:val="clear" w:pos="720"/>
          <w:tab w:val="num" w:pos="1440"/>
        </w:tabs>
        <w:spacing w:before="100" w:beforeAutospacing="1" w:after="100" w:afterAutospacing="1" w:line="300" w:lineRule="atLeast"/>
        <w:ind w:left="1440"/>
        <w:rPr>
          <w:rFonts w:eastAsia="Times New Roman" w:cs="Segoe UI"/>
          <w:kern w:val="0"/>
          <w14:ligatures w14:val="none"/>
        </w:rPr>
      </w:pPr>
      <w:r w:rsidRPr="008E16E6">
        <w:rPr>
          <w:rFonts w:eastAsia="Times New Roman" w:cs="Segoe UI"/>
          <w:kern w:val="0"/>
          <w14:ligatures w14:val="none"/>
        </w:rPr>
        <w:t>Access Manager (person authorized to request access changes)</w:t>
      </w:r>
    </w:p>
    <w:p w14:paraId="379101E3" w14:textId="066D9541" w:rsidR="008E16E6" w:rsidRPr="008E16E6" w:rsidRDefault="008E16E6" w:rsidP="00CA0FDA">
      <w:pPr>
        <w:spacing w:before="100" w:beforeAutospacing="1" w:after="0" w:line="300" w:lineRule="atLeast"/>
        <w:ind w:left="720"/>
        <w:outlineLvl w:val="2"/>
        <w:rPr>
          <w:rFonts w:eastAsia="Times New Roman" w:cs="Segoe UI"/>
          <w:b/>
          <w:bCs/>
          <w:kern w:val="0"/>
          <w14:ligatures w14:val="none"/>
        </w:rPr>
      </w:pPr>
      <w:r w:rsidRPr="008E16E6">
        <w:rPr>
          <w:rFonts w:eastAsia="Times New Roman" w:cs="Segoe UI"/>
          <w:b/>
          <w:bCs/>
          <w:kern w:val="0"/>
          <w14:ligatures w14:val="none"/>
        </w:rPr>
        <w:t xml:space="preserve">README File </w:t>
      </w:r>
      <w:r w:rsidR="00CA0FDA">
        <w:rPr>
          <w:rFonts w:eastAsia="Times New Roman" w:cs="Segoe UI"/>
          <w:b/>
          <w:bCs/>
          <w:kern w:val="0"/>
          <w14:ligatures w14:val="none"/>
        </w:rPr>
        <w:t>Components</w:t>
      </w:r>
    </w:p>
    <w:p w14:paraId="51023370" w14:textId="77777777" w:rsidR="008E16E6" w:rsidRPr="008E16E6" w:rsidRDefault="008E16E6" w:rsidP="00CA0FDA">
      <w:pPr>
        <w:spacing w:after="0" w:line="300" w:lineRule="atLeast"/>
        <w:ind w:left="720"/>
        <w:rPr>
          <w:rFonts w:eastAsia="Times New Roman" w:cs="Segoe UI"/>
          <w:kern w:val="0"/>
          <w14:ligatures w14:val="none"/>
        </w:rPr>
      </w:pPr>
      <w:r w:rsidRPr="008E16E6">
        <w:rPr>
          <w:rFonts w:eastAsia="Times New Roman" w:cs="Segoe UI"/>
          <w:kern w:val="0"/>
          <w14:ligatures w14:val="none"/>
        </w:rPr>
        <w:t>Include the following fields:</w:t>
      </w:r>
    </w:p>
    <w:p w14:paraId="5C7C1E96" w14:textId="77777777" w:rsidR="008E16E6" w:rsidRPr="008E16E6" w:rsidRDefault="008E16E6" w:rsidP="00CA0FDA">
      <w:pPr>
        <w:numPr>
          <w:ilvl w:val="0"/>
          <w:numId w:val="76"/>
        </w:numPr>
        <w:tabs>
          <w:tab w:val="clear" w:pos="720"/>
          <w:tab w:val="num" w:pos="1440"/>
        </w:tabs>
        <w:spacing w:after="0" w:line="300" w:lineRule="atLeast"/>
        <w:ind w:left="1440"/>
        <w:rPr>
          <w:rFonts w:eastAsia="Times New Roman" w:cs="Segoe UI"/>
          <w:kern w:val="0"/>
          <w14:ligatures w14:val="none"/>
        </w:rPr>
      </w:pPr>
      <w:r w:rsidRPr="008E16E6">
        <w:rPr>
          <w:rFonts w:eastAsia="Times New Roman" w:cs="Segoe UI"/>
          <w:kern w:val="0"/>
          <w14:ligatures w14:val="none"/>
        </w:rPr>
        <w:t>Folder purpose</w:t>
      </w:r>
    </w:p>
    <w:p w14:paraId="20AE4499" w14:textId="77777777" w:rsidR="008E16E6" w:rsidRPr="008E16E6" w:rsidRDefault="008E16E6" w:rsidP="00CA0FDA">
      <w:pPr>
        <w:numPr>
          <w:ilvl w:val="0"/>
          <w:numId w:val="76"/>
        </w:numPr>
        <w:tabs>
          <w:tab w:val="clear" w:pos="720"/>
          <w:tab w:val="num" w:pos="1440"/>
        </w:tabs>
        <w:spacing w:before="100" w:beforeAutospacing="1" w:after="100" w:afterAutospacing="1" w:line="300" w:lineRule="atLeast"/>
        <w:ind w:left="1440"/>
        <w:rPr>
          <w:rFonts w:eastAsia="Times New Roman" w:cs="Segoe UI"/>
          <w:kern w:val="0"/>
          <w14:ligatures w14:val="none"/>
        </w:rPr>
      </w:pPr>
      <w:r w:rsidRPr="008E16E6">
        <w:rPr>
          <w:rFonts w:eastAsia="Times New Roman" w:cs="Segoe UI"/>
          <w:kern w:val="0"/>
          <w14:ligatures w14:val="none"/>
        </w:rPr>
        <w:lastRenderedPageBreak/>
        <w:t>Data source(s)</w:t>
      </w:r>
    </w:p>
    <w:p w14:paraId="588A6ED5" w14:textId="77777777" w:rsidR="008E16E6" w:rsidRPr="008E16E6" w:rsidRDefault="008E16E6" w:rsidP="00CA0FDA">
      <w:pPr>
        <w:numPr>
          <w:ilvl w:val="0"/>
          <w:numId w:val="76"/>
        </w:numPr>
        <w:tabs>
          <w:tab w:val="clear" w:pos="720"/>
          <w:tab w:val="num" w:pos="1440"/>
        </w:tabs>
        <w:spacing w:before="100" w:beforeAutospacing="1" w:after="100" w:afterAutospacing="1" w:line="300" w:lineRule="atLeast"/>
        <w:ind w:left="1440"/>
        <w:rPr>
          <w:rFonts w:eastAsia="Times New Roman" w:cs="Segoe UI"/>
          <w:kern w:val="0"/>
          <w14:ligatures w14:val="none"/>
        </w:rPr>
      </w:pPr>
      <w:r w:rsidRPr="008E16E6">
        <w:rPr>
          <w:rFonts w:eastAsia="Times New Roman" w:cs="Segoe UI"/>
          <w:kern w:val="0"/>
          <w14:ligatures w14:val="none"/>
        </w:rPr>
        <w:t>Sensitivity level</w:t>
      </w:r>
    </w:p>
    <w:p w14:paraId="51CAC5A2" w14:textId="77777777" w:rsidR="008E16E6" w:rsidRPr="008E16E6" w:rsidRDefault="008E16E6" w:rsidP="00CA0FDA">
      <w:pPr>
        <w:numPr>
          <w:ilvl w:val="0"/>
          <w:numId w:val="76"/>
        </w:numPr>
        <w:tabs>
          <w:tab w:val="clear" w:pos="720"/>
          <w:tab w:val="num" w:pos="1440"/>
        </w:tabs>
        <w:spacing w:before="100" w:beforeAutospacing="1" w:after="100" w:afterAutospacing="1" w:line="300" w:lineRule="atLeast"/>
        <w:ind w:left="1440"/>
        <w:rPr>
          <w:rFonts w:eastAsia="Times New Roman" w:cs="Segoe UI"/>
          <w:kern w:val="0"/>
          <w14:ligatures w14:val="none"/>
        </w:rPr>
      </w:pPr>
      <w:r w:rsidRPr="008E16E6">
        <w:rPr>
          <w:rFonts w:eastAsia="Times New Roman" w:cs="Segoe UI"/>
          <w:kern w:val="0"/>
          <w14:ligatures w14:val="none"/>
        </w:rPr>
        <w:t>Last updated date</w:t>
      </w:r>
    </w:p>
    <w:p w14:paraId="6B0CB309" w14:textId="77777777" w:rsidR="008E16E6" w:rsidRPr="008E16E6" w:rsidRDefault="008E16E6" w:rsidP="00CA0FDA">
      <w:pPr>
        <w:numPr>
          <w:ilvl w:val="0"/>
          <w:numId w:val="76"/>
        </w:numPr>
        <w:tabs>
          <w:tab w:val="clear" w:pos="720"/>
          <w:tab w:val="num" w:pos="1440"/>
        </w:tabs>
        <w:spacing w:before="100" w:beforeAutospacing="1" w:after="0" w:line="300" w:lineRule="atLeast"/>
        <w:ind w:left="1440"/>
        <w:rPr>
          <w:rFonts w:eastAsia="Times New Roman" w:cs="Segoe UI"/>
          <w:kern w:val="0"/>
          <w14:ligatures w14:val="none"/>
        </w:rPr>
      </w:pPr>
      <w:r w:rsidRPr="008E16E6">
        <w:rPr>
          <w:rFonts w:eastAsia="Times New Roman" w:cs="Segoe UI"/>
          <w:kern w:val="0"/>
          <w14:ligatures w14:val="none"/>
        </w:rPr>
        <w:t>Data owner and contact information</w:t>
      </w:r>
    </w:p>
    <w:p w14:paraId="613D62A5" w14:textId="77777777" w:rsidR="008E16E6" w:rsidRPr="008E16E6" w:rsidRDefault="008E16E6" w:rsidP="00CA0FDA">
      <w:pPr>
        <w:spacing w:after="100" w:afterAutospacing="1" w:line="300" w:lineRule="atLeast"/>
        <w:ind w:left="720"/>
        <w:rPr>
          <w:rFonts w:eastAsia="Times New Roman" w:cs="Segoe UI"/>
          <w:kern w:val="0"/>
          <w14:ligatures w14:val="none"/>
        </w:rPr>
      </w:pPr>
      <w:r w:rsidRPr="008E16E6">
        <w:rPr>
          <w:rFonts w:eastAsia="Times New Roman" w:cs="Segoe UI"/>
          <w:kern w:val="0"/>
          <w14:ligatures w14:val="none"/>
        </w:rPr>
        <w:t xml:space="preserve">A README should be stored </w:t>
      </w:r>
      <w:proofErr w:type="gramStart"/>
      <w:r w:rsidRPr="008E16E6">
        <w:rPr>
          <w:rFonts w:eastAsia="Times New Roman" w:cs="Segoe UI"/>
          <w:kern w:val="0"/>
          <w14:ligatures w14:val="none"/>
        </w:rPr>
        <w:t>in</w:t>
      </w:r>
      <w:proofErr w:type="gramEnd"/>
      <w:r w:rsidRPr="008E16E6">
        <w:rPr>
          <w:rFonts w:eastAsia="Times New Roman" w:cs="Segoe UI"/>
          <w:kern w:val="0"/>
          <w14:ligatures w14:val="none"/>
        </w:rPr>
        <w:t xml:space="preserve"> the top level of each major project folder.</w:t>
      </w:r>
    </w:p>
    <w:p w14:paraId="0AFE2FE2" w14:textId="46838285" w:rsidR="008E16E6" w:rsidRPr="008E16E6" w:rsidRDefault="008E16E6" w:rsidP="008E16E6">
      <w:pPr>
        <w:spacing w:after="0" w:line="300" w:lineRule="atLeast"/>
        <w:rPr>
          <w:rFonts w:eastAsia="Times New Roman" w:cs="Segoe UI"/>
          <w:kern w:val="0"/>
          <w14:ligatures w14:val="none"/>
        </w:rPr>
      </w:pPr>
    </w:p>
    <w:p w14:paraId="547F9FB5" w14:textId="77777777" w:rsidR="008E16E6" w:rsidRPr="008E16E6" w:rsidRDefault="008E16E6" w:rsidP="00793EDD">
      <w:pPr>
        <w:spacing w:before="100" w:beforeAutospacing="1" w:after="100" w:afterAutospacing="1" w:line="300" w:lineRule="atLeast"/>
        <w:outlineLvl w:val="0"/>
        <w:rPr>
          <w:rFonts w:eastAsia="Times New Roman" w:cs="Segoe UI"/>
          <w:b/>
          <w:bCs/>
          <w:kern w:val="36"/>
          <w14:ligatures w14:val="none"/>
        </w:rPr>
      </w:pPr>
      <w:r w:rsidRPr="008E16E6">
        <w:rPr>
          <w:rFonts w:eastAsia="Times New Roman" w:cs="Segoe UI"/>
          <w:b/>
          <w:bCs/>
          <w:kern w:val="36"/>
          <w14:ligatures w14:val="none"/>
        </w:rPr>
        <w:t>7. Additional Best Practices</w:t>
      </w:r>
    </w:p>
    <w:p w14:paraId="3F1EBBD8" w14:textId="77777777" w:rsidR="008E16E6" w:rsidRPr="008E16E6" w:rsidRDefault="008E16E6" w:rsidP="00793EDD">
      <w:pPr>
        <w:spacing w:before="100" w:beforeAutospacing="1" w:after="0" w:line="300" w:lineRule="atLeast"/>
        <w:ind w:left="360"/>
        <w:outlineLvl w:val="2"/>
        <w:rPr>
          <w:rFonts w:eastAsia="Times New Roman" w:cs="Segoe UI"/>
          <w:b/>
          <w:bCs/>
          <w:kern w:val="0"/>
          <w14:ligatures w14:val="none"/>
        </w:rPr>
      </w:pPr>
      <w:r w:rsidRPr="008E16E6">
        <w:rPr>
          <w:rFonts w:eastAsia="Times New Roman" w:cs="Segoe UI"/>
          <w:b/>
          <w:bCs/>
          <w:kern w:val="0"/>
          <w14:ligatures w14:val="none"/>
        </w:rPr>
        <w:t>Archiving</w:t>
      </w:r>
    </w:p>
    <w:p w14:paraId="19192630" w14:textId="77777777" w:rsidR="008E16E6" w:rsidRPr="008E16E6" w:rsidRDefault="008E16E6" w:rsidP="00793EDD">
      <w:pPr>
        <w:numPr>
          <w:ilvl w:val="0"/>
          <w:numId w:val="77"/>
        </w:numPr>
        <w:tabs>
          <w:tab w:val="clear" w:pos="720"/>
          <w:tab w:val="num" w:pos="1080"/>
        </w:tabs>
        <w:spacing w:after="100" w:afterAutospacing="1" w:line="300" w:lineRule="atLeast"/>
        <w:ind w:left="1080"/>
        <w:rPr>
          <w:rFonts w:eastAsia="Times New Roman" w:cs="Segoe UI"/>
          <w:kern w:val="0"/>
          <w14:ligatures w14:val="none"/>
        </w:rPr>
      </w:pPr>
      <w:r w:rsidRPr="008E16E6">
        <w:rPr>
          <w:rFonts w:eastAsia="Times New Roman" w:cs="Segoe UI"/>
          <w:kern w:val="0"/>
          <w14:ligatures w14:val="none"/>
        </w:rPr>
        <w:t>Move completed or closed projects to the Archive folder.</w:t>
      </w:r>
    </w:p>
    <w:p w14:paraId="74DAB54F" w14:textId="77777777" w:rsidR="008E16E6" w:rsidRPr="008E16E6" w:rsidRDefault="008E16E6" w:rsidP="00CA0FDA">
      <w:pPr>
        <w:numPr>
          <w:ilvl w:val="0"/>
          <w:numId w:val="77"/>
        </w:numPr>
        <w:tabs>
          <w:tab w:val="clear" w:pos="720"/>
          <w:tab w:val="num" w:pos="1080"/>
        </w:tabs>
        <w:spacing w:before="100" w:beforeAutospacing="1" w:after="100" w:afterAutospacing="1" w:line="300" w:lineRule="atLeast"/>
        <w:ind w:left="1080"/>
        <w:rPr>
          <w:rFonts w:eastAsia="Times New Roman" w:cs="Segoe UI"/>
          <w:kern w:val="0"/>
          <w14:ligatures w14:val="none"/>
        </w:rPr>
      </w:pPr>
      <w:r w:rsidRPr="008E16E6">
        <w:rPr>
          <w:rFonts w:eastAsia="Times New Roman" w:cs="Segoe UI"/>
          <w:kern w:val="0"/>
          <w14:ligatures w14:val="none"/>
        </w:rPr>
        <w:t>Limit archive access to only those who truly need retrieval capability.</w:t>
      </w:r>
    </w:p>
    <w:p w14:paraId="056A888C" w14:textId="77777777" w:rsidR="008E16E6" w:rsidRPr="008E16E6" w:rsidRDefault="008E16E6" w:rsidP="00793EDD">
      <w:pPr>
        <w:spacing w:before="100" w:beforeAutospacing="1" w:after="0" w:line="300" w:lineRule="atLeast"/>
        <w:ind w:left="360"/>
        <w:outlineLvl w:val="2"/>
        <w:rPr>
          <w:rFonts w:eastAsia="Times New Roman" w:cs="Segoe UI"/>
          <w:b/>
          <w:bCs/>
          <w:kern w:val="0"/>
          <w14:ligatures w14:val="none"/>
        </w:rPr>
      </w:pPr>
      <w:r w:rsidRPr="008E16E6">
        <w:rPr>
          <w:rFonts w:eastAsia="Times New Roman" w:cs="Segoe UI"/>
          <w:b/>
          <w:bCs/>
          <w:kern w:val="0"/>
          <w14:ligatures w14:val="none"/>
        </w:rPr>
        <w:t>Regular Maintenance</w:t>
      </w:r>
    </w:p>
    <w:p w14:paraId="63050540" w14:textId="77777777" w:rsidR="008E16E6" w:rsidRPr="008E16E6" w:rsidRDefault="008E16E6" w:rsidP="00793EDD">
      <w:pPr>
        <w:numPr>
          <w:ilvl w:val="0"/>
          <w:numId w:val="78"/>
        </w:numPr>
        <w:tabs>
          <w:tab w:val="clear" w:pos="720"/>
          <w:tab w:val="num" w:pos="1080"/>
        </w:tabs>
        <w:spacing w:after="100" w:afterAutospacing="1" w:line="300" w:lineRule="atLeast"/>
        <w:ind w:left="1080"/>
        <w:rPr>
          <w:rFonts w:eastAsia="Times New Roman" w:cs="Segoe UI"/>
          <w:kern w:val="0"/>
          <w14:ligatures w14:val="none"/>
        </w:rPr>
      </w:pPr>
      <w:r w:rsidRPr="008E16E6">
        <w:rPr>
          <w:rFonts w:eastAsia="Times New Roman" w:cs="Segoe UI"/>
          <w:kern w:val="0"/>
          <w14:ligatures w14:val="none"/>
        </w:rPr>
        <w:t>Review folder access on a scheduled basis.</w:t>
      </w:r>
    </w:p>
    <w:p w14:paraId="52A75066" w14:textId="77777777" w:rsidR="008E16E6" w:rsidRPr="008E16E6" w:rsidRDefault="008E16E6" w:rsidP="00CA0FDA">
      <w:pPr>
        <w:numPr>
          <w:ilvl w:val="0"/>
          <w:numId w:val="78"/>
        </w:numPr>
        <w:tabs>
          <w:tab w:val="clear" w:pos="720"/>
          <w:tab w:val="num" w:pos="1080"/>
        </w:tabs>
        <w:spacing w:before="100" w:beforeAutospacing="1" w:after="100" w:afterAutospacing="1" w:line="300" w:lineRule="atLeast"/>
        <w:ind w:left="1080"/>
        <w:rPr>
          <w:rFonts w:eastAsia="Times New Roman" w:cs="Segoe UI"/>
          <w:kern w:val="0"/>
          <w14:ligatures w14:val="none"/>
        </w:rPr>
      </w:pPr>
      <w:r w:rsidRPr="008E16E6">
        <w:rPr>
          <w:rFonts w:eastAsia="Times New Roman" w:cs="Segoe UI"/>
          <w:kern w:val="0"/>
          <w14:ligatures w14:val="none"/>
        </w:rPr>
        <w:t>Clean up obsolete or unused folders.</w:t>
      </w:r>
    </w:p>
    <w:p w14:paraId="77C44553" w14:textId="77777777" w:rsidR="008E16E6" w:rsidRPr="008E16E6" w:rsidRDefault="008E16E6" w:rsidP="00CA0FDA">
      <w:pPr>
        <w:numPr>
          <w:ilvl w:val="0"/>
          <w:numId w:val="78"/>
        </w:numPr>
        <w:tabs>
          <w:tab w:val="clear" w:pos="720"/>
          <w:tab w:val="num" w:pos="1080"/>
        </w:tabs>
        <w:spacing w:before="100" w:beforeAutospacing="1" w:after="100" w:afterAutospacing="1" w:line="300" w:lineRule="atLeast"/>
        <w:ind w:left="1080"/>
        <w:rPr>
          <w:rFonts w:eastAsia="Times New Roman" w:cs="Segoe UI"/>
          <w:kern w:val="0"/>
          <w14:ligatures w14:val="none"/>
        </w:rPr>
      </w:pPr>
      <w:r w:rsidRPr="008E16E6">
        <w:rPr>
          <w:rFonts w:eastAsia="Times New Roman" w:cs="Segoe UI"/>
          <w:kern w:val="0"/>
          <w14:ligatures w14:val="none"/>
        </w:rPr>
        <w:t>Ensure all procedures and structures are documented and communicated to staff.</w:t>
      </w:r>
    </w:p>
    <w:p w14:paraId="3FA46D0D" w14:textId="77777777" w:rsidR="008E16E6" w:rsidRPr="008E16E6" w:rsidRDefault="008E16E6" w:rsidP="00793EDD">
      <w:pPr>
        <w:spacing w:before="100" w:beforeAutospacing="1" w:after="0" w:line="300" w:lineRule="atLeast"/>
        <w:ind w:left="360"/>
        <w:outlineLvl w:val="2"/>
        <w:rPr>
          <w:rFonts w:eastAsia="Times New Roman" w:cs="Segoe UI"/>
          <w:b/>
          <w:bCs/>
          <w:kern w:val="0"/>
          <w14:ligatures w14:val="none"/>
        </w:rPr>
      </w:pPr>
      <w:r w:rsidRPr="008E16E6">
        <w:rPr>
          <w:rFonts w:eastAsia="Times New Roman" w:cs="Segoe UI"/>
          <w:b/>
          <w:bCs/>
          <w:kern w:val="0"/>
          <w14:ligatures w14:val="none"/>
        </w:rPr>
        <w:t>Incident Planning</w:t>
      </w:r>
    </w:p>
    <w:p w14:paraId="21F854C8" w14:textId="77777777" w:rsidR="008E16E6" w:rsidRPr="008E16E6" w:rsidRDefault="008E16E6" w:rsidP="00793EDD">
      <w:pPr>
        <w:spacing w:after="0" w:line="300" w:lineRule="atLeast"/>
        <w:ind w:left="360"/>
        <w:rPr>
          <w:rFonts w:eastAsia="Times New Roman" w:cs="Segoe UI"/>
          <w:kern w:val="0"/>
          <w14:ligatures w14:val="none"/>
        </w:rPr>
      </w:pPr>
      <w:r w:rsidRPr="008E16E6">
        <w:rPr>
          <w:rFonts w:eastAsia="Times New Roman" w:cs="Segoe UI"/>
          <w:kern w:val="0"/>
          <w14:ligatures w14:val="none"/>
        </w:rPr>
        <w:t>Ensure clear instructions exist for:</w:t>
      </w:r>
    </w:p>
    <w:p w14:paraId="4ED933F4" w14:textId="77777777" w:rsidR="008E16E6" w:rsidRPr="008E16E6" w:rsidRDefault="008E16E6" w:rsidP="00793EDD">
      <w:pPr>
        <w:numPr>
          <w:ilvl w:val="0"/>
          <w:numId w:val="79"/>
        </w:numPr>
        <w:tabs>
          <w:tab w:val="clear" w:pos="720"/>
          <w:tab w:val="num" w:pos="1080"/>
        </w:tabs>
        <w:spacing w:after="100" w:afterAutospacing="1" w:line="300" w:lineRule="atLeast"/>
        <w:ind w:left="1080"/>
        <w:rPr>
          <w:rFonts w:eastAsia="Times New Roman" w:cs="Segoe UI"/>
          <w:kern w:val="0"/>
          <w14:ligatures w14:val="none"/>
        </w:rPr>
      </w:pPr>
      <w:r w:rsidRPr="008E16E6">
        <w:rPr>
          <w:rFonts w:eastAsia="Times New Roman" w:cs="Segoe UI"/>
          <w:kern w:val="0"/>
          <w14:ligatures w14:val="none"/>
        </w:rPr>
        <w:t>Whom to contact if something goes wrong</w:t>
      </w:r>
    </w:p>
    <w:p w14:paraId="7DAAF36D" w14:textId="77777777" w:rsidR="008E16E6" w:rsidRPr="008E16E6" w:rsidRDefault="008E16E6" w:rsidP="00CA0FDA">
      <w:pPr>
        <w:numPr>
          <w:ilvl w:val="0"/>
          <w:numId w:val="79"/>
        </w:numPr>
        <w:tabs>
          <w:tab w:val="clear" w:pos="720"/>
          <w:tab w:val="num" w:pos="1080"/>
        </w:tabs>
        <w:spacing w:before="100" w:beforeAutospacing="1" w:after="100" w:afterAutospacing="1" w:line="300" w:lineRule="atLeast"/>
        <w:ind w:left="1080"/>
        <w:rPr>
          <w:rFonts w:eastAsia="Times New Roman" w:cs="Segoe UI"/>
          <w:kern w:val="0"/>
          <w14:ligatures w14:val="none"/>
        </w:rPr>
      </w:pPr>
      <w:r w:rsidRPr="008E16E6">
        <w:rPr>
          <w:rFonts w:eastAsia="Times New Roman" w:cs="Segoe UI"/>
          <w:kern w:val="0"/>
          <w14:ligatures w14:val="none"/>
        </w:rPr>
        <w:t>What steps must be taken</w:t>
      </w:r>
    </w:p>
    <w:p w14:paraId="224989FF" w14:textId="77777777" w:rsidR="008E16E6" w:rsidRPr="008E16E6" w:rsidRDefault="008E16E6" w:rsidP="00CA0FDA">
      <w:pPr>
        <w:numPr>
          <w:ilvl w:val="0"/>
          <w:numId w:val="79"/>
        </w:numPr>
        <w:tabs>
          <w:tab w:val="clear" w:pos="720"/>
          <w:tab w:val="num" w:pos="1080"/>
        </w:tabs>
        <w:spacing w:before="100" w:beforeAutospacing="1" w:after="100" w:afterAutospacing="1" w:line="300" w:lineRule="atLeast"/>
        <w:ind w:left="1080"/>
        <w:rPr>
          <w:rFonts w:eastAsia="Times New Roman" w:cs="Segoe UI"/>
          <w:kern w:val="0"/>
          <w14:ligatures w14:val="none"/>
        </w:rPr>
      </w:pPr>
      <w:r w:rsidRPr="008E16E6">
        <w:rPr>
          <w:rFonts w:eastAsia="Times New Roman" w:cs="Segoe UI"/>
          <w:kern w:val="0"/>
          <w14:ligatures w14:val="none"/>
        </w:rPr>
        <w:t>How deviations from protocol should be documented and addressed</w:t>
      </w:r>
    </w:p>
    <w:p w14:paraId="59FBE2B2" w14:textId="7A3FB69A" w:rsidR="00ED0820" w:rsidRDefault="00ED0820" w:rsidP="008E16E6"/>
    <w:sectPr w:rsidR="00ED08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6218"/>
    <w:multiLevelType w:val="multilevel"/>
    <w:tmpl w:val="D6CE1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965F8"/>
    <w:multiLevelType w:val="multilevel"/>
    <w:tmpl w:val="377A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26150"/>
    <w:multiLevelType w:val="multilevel"/>
    <w:tmpl w:val="0E50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DF7012"/>
    <w:multiLevelType w:val="multilevel"/>
    <w:tmpl w:val="56CE8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C6AF2"/>
    <w:multiLevelType w:val="multilevel"/>
    <w:tmpl w:val="4E045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9F7C17"/>
    <w:multiLevelType w:val="multilevel"/>
    <w:tmpl w:val="8DB27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F61339"/>
    <w:multiLevelType w:val="multilevel"/>
    <w:tmpl w:val="42982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D035A5"/>
    <w:multiLevelType w:val="multilevel"/>
    <w:tmpl w:val="8776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4D4284"/>
    <w:multiLevelType w:val="multilevel"/>
    <w:tmpl w:val="ED6E2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3B46B1"/>
    <w:multiLevelType w:val="multilevel"/>
    <w:tmpl w:val="6BF2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307A71"/>
    <w:multiLevelType w:val="multilevel"/>
    <w:tmpl w:val="053AE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F40D6C"/>
    <w:multiLevelType w:val="multilevel"/>
    <w:tmpl w:val="4946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6170AE"/>
    <w:multiLevelType w:val="multilevel"/>
    <w:tmpl w:val="37E0F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7119A4"/>
    <w:multiLevelType w:val="multilevel"/>
    <w:tmpl w:val="98EC3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062A95"/>
    <w:multiLevelType w:val="multilevel"/>
    <w:tmpl w:val="9AD43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870696"/>
    <w:multiLevelType w:val="multilevel"/>
    <w:tmpl w:val="8C08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E35AA9"/>
    <w:multiLevelType w:val="multilevel"/>
    <w:tmpl w:val="8EF2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C663A2F"/>
    <w:multiLevelType w:val="multilevel"/>
    <w:tmpl w:val="B21A1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0E4705"/>
    <w:multiLevelType w:val="multilevel"/>
    <w:tmpl w:val="854C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BE0A8E"/>
    <w:multiLevelType w:val="multilevel"/>
    <w:tmpl w:val="2A46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B1128A"/>
    <w:multiLevelType w:val="multilevel"/>
    <w:tmpl w:val="FC40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5B199A"/>
    <w:multiLevelType w:val="multilevel"/>
    <w:tmpl w:val="A8D20CC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24BE4A72"/>
    <w:multiLevelType w:val="multilevel"/>
    <w:tmpl w:val="8AFE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CD7575"/>
    <w:multiLevelType w:val="multilevel"/>
    <w:tmpl w:val="D0B8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EA6D61"/>
    <w:multiLevelType w:val="multilevel"/>
    <w:tmpl w:val="BDE0E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6554AD"/>
    <w:multiLevelType w:val="multilevel"/>
    <w:tmpl w:val="92DA4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DF5588D"/>
    <w:multiLevelType w:val="multilevel"/>
    <w:tmpl w:val="BF80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0B7097E"/>
    <w:multiLevelType w:val="multilevel"/>
    <w:tmpl w:val="C4521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3E616B"/>
    <w:multiLevelType w:val="multilevel"/>
    <w:tmpl w:val="39A82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4418F8"/>
    <w:multiLevelType w:val="multilevel"/>
    <w:tmpl w:val="4A32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3F206E6"/>
    <w:multiLevelType w:val="multilevel"/>
    <w:tmpl w:val="B496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4111DE3"/>
    <w:multiLevelType w:val="multilevel"/>
    <w:tmpl w:val="8B4C5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555372D"/>
    <w:multiLevelType w:val="multilevel"/>
    <w:tmpl w:val="DCEA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0C2236"/>
    <w:multiLevelType w:val="multilevel"/>
    <w:tmpl w:val="7A823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8BE1D71"/>
    <w:multiLevelType w:val="multilevel"/>
    <w:tmpl w:val="6F5A3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9B87F8A"/>
    <w:multiLevelType w:val="multilevel"/>
    <w:tmpl w:val="6AF23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A533E49"/>
    <w:multiLevelType w:val="multilevel"/>
    <w:tmpl w:val="74BA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ED4439"/>
    <w:multiLevelType w:val="multilevel"/>
    <w:tmpl w:val="F606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C2F2728"/>
    <w:multiLevelType w:val="multilevel"/>
    <w:tmpl w:val="A8788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D3315BC"/>
    <w:multiLevelType w:val="multilevel"/>
    <w:tmpl w:val="FE78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EB85455"/>
    <w:multiLevelType w:val="multilevel"/>
    <w:tmpl w:val="269E0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EBC71E1"/>
    <w:multiLevelType w:val="multilevel"/>
    <w:tmpl w:val="4674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26F5C1B"/>
    <w:multiLevelType w:val="multilevel"/>
    <w:tmpl w:val="8FD66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3F41ADA"/>
    <w:multiLevelType w:val="multilevel"/>
    <w:tmpl w:val="AEAE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76231E3"/>
    <w:multiLevelType w:val="multilevel"/>
    <w:tmpl w:val="3378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7DB6B30"/>
    <w:multiLevelType w:val="multilevel"/>
    <w:tmpl w:val="DF5C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85A5992"/>
    <w:multiLevelType w:val="multilevel"/>
    <w:tmpl w:val="087CD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9CB3DF9"/>
    <w:multiLevelType w:val="multilevel"/>
    <w:tmpl w:val="7278E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B40290C"/>
    <w:multiLevelType w:val="multilevel"/>
    <w:tmpl w:val="D6EEF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E9E5C25"/>
    <w:multiLevelType w:val="multilevel"/>
    <w:tmpl w:val="6150C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EA60312"/>
    <w:multiLevelType w:val="multilevel"/>
    <w:tmpl w:val="11AA2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F4B2B12"/>
    <w:multiLevelType w:val="multilevel"/>
    <w:tmpl w:val="3F74B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1877A6D"/>
    <w:multiLevelType w:val="multilevel"/>
    <w:tmpl w:val="1930B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5D92AC3"/>
    <w:multiLevelType w:val="multilevel"/>
    <w:tmpl w:val="5C942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9956804"/>
    <w:multiLevelType w:val="multilevel"/>
    <w:tmpl w:val="7592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A9719B2"/>
    <w:multiLevelType w:val="multilevel"/>
    <w:tmpl w:val="100A9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B353FBD"/>
    <w:multiLevelType w:val="multilevel"/>
    <w:tmpl w:val="08CAA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E716BCD"/>
    <w:multiLevelType w:val="multilevel"/>
    <w:tmpl w:val="AAD8C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EC500AE"/>
    <w:multiLevelType w:val="multilevel"/>
    <w:tmpl w:val="A91E7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5280BBD"/>
    <w:multiLevelType w:val="multilevel"/>
    <w:tmpl w:val="F2C2C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74E7687"/>
    <w:multiLevelType w:val="multilevel"/>
    <w:tmpl w:val="B6C2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83B7B98"/>
    <w:multiLevelType w:val="multilevel"/>
    <w:tmpl w:val="9252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992515B"/>
    <w:multiLevelType w:val="multilevel"/>
    <w:tmpl w:val="ACD28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C4C65D9"/>
    <w:multiLevelType w:val="multilevel"/>
    <w:tmpl w:val="0266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11752D5"/>
    <w:multiLevelType w:val="multilevel"/>
    <w:tmpl w:val="DBB4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24523BD"/>
    <w:multiLevelType w:val="multilevel"/>
    <w:tmpl w:val="85720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27D7BEB"/>
    <w:multiLevelType w:val="multilevel"/>
    <w:tmpl w:val="993AB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28A5D52"/>
    <w:multiLevelType w:val="multilevel"/>
    <w:tmpl w:val="B892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2D7033D"/>
    <w:multiLevelType w:val="multilevel"/>
    <w:tmpl w:val="C07CF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37E07AA"/>
    <w:multiLevelType w:val="multilevel"/>
    <w:tmpl w:val="80060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53E2F25"/>
    <w:multiLevelType w:val="multilevel"/>
    <w:tmpl w:val="B8DA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6573DEC"/>
    <w:multiLevelType w:val="multilevel"/>
    <w:tmpl w:val="AC327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7443CF1"/>
    <w:multiLevelType w:val="multilevel"/>
    <w:tmpl w:val="79844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8A23AF8"/>
    <w:multiLevelType w:val="multilevel"/>
    <w:tmpl w:val="FD58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99638B5"/>
    <w:multiLevelType w:val="multilevel"/>
    <w:tmpl w:val="8A124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B5072BA"/>
    <w:multiLevelType w:val="multilevel"/>
    <w:tmpl w:val="339C5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B5A0ED8"/>
    <w:multiLevelType w:val="multilevel"/>
    <w:tmpl w:val="69127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BD72F29"/>
    <w:multiLevelType w:val="multilevel"/>
    <w:tmpl w:val="E4F6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EC47315"/>
    <w:multiLevelType w:val="multilevel"/>
    <w:tmpl w:val="62829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1156929">
    <w:abstractNumId w:val="16"/>
  </w:num>
  <w:num w:numId="2" w16cid:durableId="1562910784">
    <w:abstractNumId w:val="66"/>
  </w:num>
  <w:num w:numId="3" w16cid:durableId="2134861158">
    <w:abstractNumId w:val="58"/>
  </w:num>
  <w:num w:numId="4" w16cid:durableId="1885173909">
    <w:abstractNumId w:val="52"/>
  </w:num>
  <w:num w:numId="5" w16cid:durableId="794099893">
    <w:abstractNumId w:val="47"/>
  </w:num>
  <w:num w:numId="6" w16cid:durableId="590165306">
    <w:abstractNumId w:val="50"/>
  </w:num>
  <w:num w:numId="7" w16cid:durableId="239486497">
    <w:abstractNumId w:val="25"/>
  </w:num>
  <w:num w:numId="8" w16cid:durableId="1460371176">
    <w:abstractNumId w:val="72"/>
  </w:num>
  <w:num w:numId="9" w16cid:durableId="1747456730">
    <w:abstractNumId w:val="15"/>
  </w:num>
  <w:num w:numId="10" w16cid:durableId="1192912090">
    <w:abstractNumId w:val="20"/>
  </w:num>
  <w:num w:numId="11" w16cid:durableId="1209798183">
    <w:abstractNumId w:val="7"/>
  </w:num>
  <w:num w:numId="12" w16cid:durableId="304940007">
    <w:abstractNumId w:val="27"/>
  </w:num>
  <w:num w:numId="13" w16cid:durableId="769205650">
    <w:abstractNumId w:val="64"/>
  </w:num>
  <w:num w:numId="14" w16cid:durableId="1018966518">
    <w:abstractNumId w:val="9"/>
  </w:num>
  <w:num w:numId="15" w16cid:durableId="1642998970">
    <w:abstractNumId w:val="75"/>
  </w:num>
  <w:num w:numId="16" w16cid:durableId="88280180">
    <w:abstractNumId w:val="10"/>
  </w:num>
  <w:num w:numId="17" w16cid:durableId="578637627">
    <w:abstractNumId w:val="68"/>
  </w:num>
  <w:num w:numId="18" w16cid:durableId="1550258882">
    <w:abstractNumId w:val="8"/>
  </w:num>
  <w:num w:numId="19" w16cid:durableId="2076006689">
    <w:abstractNumId w:val="30"/>
  </w:num>
  <w:num w:numId="20" w16cid:durableId="1923025984">
    <w:abstractNumId w:val="65"/>
  </w:num>
  <w:num w:numId="21" w16cid:durableId="1062211436">
    <w:abstractNumId w:val="29"/>
  </w:num>
  <w:num w:numId="22" w16cid:durableId="405490928">
    <w:abstractNumId w:val="35"/>
  </w:num>
  <w:num w:numId="23" w16cid:durableId="209222354">
    <w:abstractNumId w:val="26"/>
  </w:num>
  <w:num w:numId="24" w16cid:durableId="1296259094">
    <w:abstractNumId w:val="4"/>
  </w:num>
  <w:num w:numId="25" w16cid:durableId="1667592707">
    <w:abstractNumId w:val="22"/>
  </w:num>
  <w:num w:numId="26" w16cid:durableId="1975408442">
    <w:abstractNumId w:val="37"/>
  </w:num>
  <w:num w:numId="27" w16cid:durableId="1823693654">
    <w:abstractNumId w:val="17"/>
  </w:num>
  <w:num w:numId="28" w16cid:durableId="209922591">
    <w:abstractNumId w:val="11"/>
  </w:num>
  <w:num w:numId="29" w16cid:durableId="176385705">
    <w:abstractNumId w:val="59"/>
  </w:num>
  <w:num w:numId="30" w16cid:durableId="221984907">
    <w:abstractNumId w:val="14"/>
  </w:num>
  <w:num w:numId="31" w16cid:durableId="148987112">
    <w:abstractNumId w:val="63"/>
  </w:num>
  <w:num w:numId="32" w16cid:durableId="581909764">
    <w:abstractNumId w:val="18"/>
  </w:num>
  <w:num w:numId="33" w16cid:durableId="926963885">
    <w:abstractNumId w:val="54"/>
  </w:num>
  <w:num w:numId="34" w16cid:durableId="1570653936">
    <w:abstractNumId w:val="38"/>
  </w:num>
  <w:num w:numId="35" w16cid:durableId="1005287043">
    <w:abstractNumId w:val="46"/>
  </w:num>
  <w:num w:numId="36" w16cid:durableId="1646005552">
    <w:abstractNumId w:val="40"/>
  </w:num>
  <w:num w:numId="37" w16cid:durableId="1976174820">
    <w:abstractNumId w:val="43"/>
  </w:num>
  <w:num w:numId="38" w16cid:durableId="1896311319">
    <w:abstractNumId w:val="23"/>
  </w:num>
  <w:num w:numId="39" w16cid:durableId="1369640721">
    <w:abstractNumId w:val="56"/>
  </w:num>
  <w:num w:numId="40" w16cid:durableId="474563869">
    <w:abstractNumId w:val="74"/>
  </w:num>
  <w:num w:numId="41" w16cid:durableId="225799918">
    <w:abstractNumId w:val="62"/>
  </w:num>
  <w:num w:numId="42" w16cid:durableId="1531607201">
    <w:abstractNumId w:val="39"/>
  </w:num>
  <w:num w:numId="43" w16cid:durableId="1344086703">
    <w:abstractNumId w:val="48"/>
  </w:num>
  <w:num w:numId="44" w16cid:durableId="811606229">
    <w:abstractNumId w:val="69"/>
  </w:num>
  <w:num w:numId="45" w16cid:durableId="1447459025">
    <w:abstractNumId w:val="31"/>
  </w:num>
  <w:num w:numId="46" w16cid:durableId="1478037836">
    <w:abstractNumId w:val="51"/>
  </w:num>
  <w:num w:numId="47" w16cid:durableId="1195997818">
    <w:abstractNumId w:val="42"/>
  </w:num>
  <w:num w:numId="48" w16cid:durableId="1638680456">
    <w:abstractNumId w:val="5"/>
  </w:num>
  <w:num w:numId="49" w16cid:durableId="1647392154">
    <w:abstractNumId w:val="41"/>
  </w:num>
  <w:num w:numId="50" w16cid:durableId="1486506490">
    <w:abstractNumId w:val="1"/>
  </w:num>
  <w:num w:numId="51" w16cid:durableId="1971472623">
    <w:abstractNumId w:val="53"/>
  </w:num>
  <w:num w:numId="52" w16cid:durableId="785852168">
    <w:abstractNumId w:val="44"/>
  </w:num>
  <w:num w:numId="53" w16cid:durableId="1527215454">
    <w:abstractNumId w:val="49"/>
  </w:num>
  <w:num w:numId="54" w16cid:durableId="944384593">
    <w:abstractNumId w:val="33"/>
  </w:num>
  <w:num w:numId="55" w16cid:durableId="794254595">
    <w:abstractNumId w:val="36"/>
  </w:num>
  <w:num w:numId="56" w16cid:durableId="2100633190">
    <w:abstractNumId w:val="77"/>
  </w:num>
  <w:num w:numId="57" w16cid:durableId="254484674">
    <w:abstractNumId w:val="6"/>
  </w:num>
  <w:num w:numId="58" w16cid:durableId="666519755">
    <w:abstractNumId w:val="45"/>
  </w:num>
  <w:num w:numId="59" w16cid:durableId="1251937590">
    <w:abstractNumId w:val="12"/>
  </w:num>
  <w:num w:numId="60" w16cid:durableId="1837770615">
    <w:abstractNumId w:val="67"/>
  </w:num>
  <w:num w:numId="61" w16cid:durableId="1683438645">
    <w:abstractNumId w:val="34"/>
  </w:num>
  <w:num w:numId="62" w16cid:durableId="1377197942">
    <w:abstractNumId w:val="76"/>
  </w:num>
  <w:num w:numId="63" w16cid:durableId="1877430008">
    <w:abstractNumId w:val="2"/>
  </w:num>
  <w:num w:numId="64" w16cid:durableId="1528562590">
    <w:abstractNumId w:val="32"/>
  </w:num>
  <w:num w:numId="65" w16cid:durableId="934704578">
    <w:abstractNumId w:val="71"/>
  </w:num>
  <w:num w:numId="66" w16cid:durableId="408622324">
    <w:abstractNumId w:val="24"/>
  </w:num>
  <w:num w:numId="67" w16cid:durableId="1268276183">
    <w:abstractNumId w:val="21"/>
  </w:num>
  <w:num w:numId="68" w16cid:durableId="328796613">
    <w:abstractNumId w:val="0"/>
  </w:num>
  <w:num w:numId="69" w16cid:durableId="1484928027">
    <w:abstractNumId w:val="3"/>
  </w:num>
  <w:num w:numId="70" w16cid:durableId="852721569">
    <w:abstractNumId w:val="19"/>
  </w:num>
  <w:num w:numId="71" w16cid:durableId="784152795">
    <w:abstractNumId w:val="13"/>
  </w:num>
  <w:num w:numId="72" w16cid:durableId="363289191">
    <w:abstractNumId w:val="61"/>
  </w:num>
  <w:num w:numId="73" w16cid:durableId="1664966851">
    <w:abstractNumId w:val="73"/>
  </w:num>
  <w:num w:numId="74" w16cid:durableId="209417933">
    <w:abstractNumId w:val="57"/>
  </w:num>
  <w:num w:numId="75" w16cid:durableId="643437932">
    <w:abstractNumId w:val="55"/>
  </w:num>
  <w:num w:numId="76" w16cid:durableId="1161507989">
    <w:abstractNumId w:val="70"/>
  </w:num>
  <w:num w:numId="77" w16cid:durableId="1142498335">
    <w:abstractNumId w:val="60"/>
  </w:num>
  <w:num w:numId="78" w16cid:durableId="1736581830">
    <w:abstractNumId w:val="78"/>
  </w:num>
  <w:num w:numId="79" w16cid:durableId="96104002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254"/>
    <w:rsid w:val="003C11B1"/>
    <w:rsid w:val="004872C9"/>
    <w:rsid w:val="005025F6"/>
    <w:rsid w:val="005D4E26"/>
    <w:rsid w:val="00793EDD"/>
    <w:rsid w:val="008E16E6"/>
    <w:rsid w:val="00CA0FDA"/>
    <w:rsid w:val="00ED0820"/>
    <w:rsid w:val="00F43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50D12"/>
  <w15:chartTrackingRefBased/>
  <w15:docId w15:val="{9D5EFDE4-01EB-462A-A819-241CB2E59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32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432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432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2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2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2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2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2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2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2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2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2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2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2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2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2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2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254"/>
    <w:rPr>
      <w:rFonts w:eastAsiaTheme="majorEastAsia" w:cstheme="majorBidi"/>
      <w:color w:val="272727" w:themeColor="text1" w:themeTint="D8"/>
    </w:rPr>
  </w:style>
  <w:style w:type="paragraph" w:styleId="Title">
    <w:name w:val="Title"/>
    <w:basedOn w:val="Normal"/>
    <w:next w:val="Normal"/>
    <w:link w:val="TitleChar"/>
    <w:uiPriority w:val="10"/>
    <w:qFormat/>
    <w:rsid w:val="00F432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2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2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2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254"/>
    <w:pPr>
      <w:spacing w:before="160"/>
      <w:jc w:val="center"/>
    </w:pPr>
    <w:rPr>
      <w:i/>
      <w:iCs/>
      <w:color w:val="404040" w:themeColor="text1" w:themeTint="BF"/>
    </w:rPr>
  </w:style>
  <w:style w:type="character" w:customStyle="1" w:styleId="QuoteChar">
    <w:name w:val="Quote Char"/>
    <w:basedOn w:val="DefaultParagraphFont"/>
    <w:link w:val="Quote"/>
    <w:uiPriority w:val="29"/>
    <w:rsid w:val="00F43254"/>
    <w:rPr>
      <w:i/>
      <w:iCs/>
      <w:color w:val="404040" w:themeColor="text1" w:themeTint="BF"/>
    </w:rPr>
  </w:style>
  <w:style w:type="paragraph" w:styleId="ListParagraph">
    <w:name w:val="List Paragraph"/>
    <w:basedOn w:val="Normal"/>
    <w:uiPriority w:val="34"/>
    <w:qFormat/>
    <w:rsid w:val="00F43254"/>
    <w:pPr>
      <w:ind w:left="720"/>
      <w:contextualSpacing/>
    </w:pPr>
  </w:style>
  <w:style w:type="character" w:styleId="IntenseEmphasis">
    <w:name w:val="Intense Emphasis"/>
    <w:basedOn w:val="DefaultParagraphFont"/>
    <w:uiPriority w:val="21"/>
    <w:qFormat/>
    <w:rsid w:val="00F43254"/>
    <w:rPr>
      <w:i/>
      <w:iCs/>
      <w:color w:val="0F4761" w:themeColor="accent1" w:themeShade="BF"/>
    </w:rPr>
  </w:style>
  <w:style w:type="paragraph" w:styleId="IntenseQuote">
    <w:name w:val="Intense Quote"/>
    <w:basedOn w:val="Normal"/>
    <w:next w:val="Normal"/>
    <w:link w:val="IntenseQuoteChar"/>
    <w:uiPriority w:val="30"/>
    <w:qFormat/>
    <w:rsid w:val="00F432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3254"/>
    <w:rPr>
      <w:i/>
      <w:iCs/>
      <w:color w:val="0F4761" w:themeColor="accent1" w:themeShade="BF"/>
    </w:rPr>
  </w:style>
  <w:style w:type="character" w:styleId="IntenseReference">
    <w:name w:val="Intense Reference"/>
    <w:basedOn w:val="DefaultParagraphFont"/>
    <w:uiPriority w:val="32"/>
    <w:qFormat/>
    <w:rsid w:val="00F43254"/>
    <w:rPr>
      <w:b/>
      <w:bCs/>
      <w:smallCaps/>
      <w:color w:val="0F4761" w:themeColor="accent1" w:themeShade="BF"/>
      <w:spacing w:val="5"/>
    </w:rPr>
  </w:style>
  <w:style w:type="character" w:styleId="Strong">
    <w:name w:val="Strong"/>
    <w:basedOn w:val="DefaultParagraphFont"/>
    <w:uiPriority w:val="22"/>
    <w:qFormat/>
    <w:rsid w:val="00F43254"/>
    <w:rPr>
      <w:b/>
      <w:bCs/>
    </w:rPr>
  </w:style>
  <w:style w:type="paragraph" w:styleId="NormalWeb">
    <w:name w:val="Normal (Web)"/>
    <w:basedOn w:val="Normal"/>
    <w:uiPriority w:val="99"/>
    <w:semiHidden/>
    <w:unhideWhenUsed/>
    <w:rsid w:val="00F43254"/>
    <w:pPr>
      <w:spacing w:before="100" w:beforeAutospacing="1" w:after="100" w:afterAutospacing="1" w:line="240" w:lineRule="auto"/>
    </w:pPr>
    <w:rPr>
      <w:rFonts w:ascii="Times New Roman" w:eastAsiaTheme="minorEastAsia" w:hAnsi="Times New Roman" w:cs="Times New Roman"/>
      <w:kern w:val="0"/>
      <w14:ligatures w14:val="none"/>
    </w:rPr>
  </w:style>
  <w:style w:type="character" w:styleId="Emphasis">
    <w:name w:val="Emphasis"/>
    <w:basedOn w:val="DefaultParagraphFont"/>
    <w:uiPriority w:val="20"/>
    <w:qFormat/>
    <w:rsid w:val="00F43254"/>
    <w:rPr>
      <w:i/>
      <w:iCs/>
    </w:rPr>
  </w:style>
  <w:style w:type="character" w:styleId="HTMLCode">
    <w:name w:val="HTML Code"/>
    <w:basedOn w:val="DefaultParagraphFont"/>
    <w:uiPriority w:val="99"/>
    <w:semiHidden/>
    <w:unhideWhenUsed/>
    <w:rsid w:val="00F43254"/>
    <w:rPr>
      <w:rFonts w:ascii="Courier New" w:eastAsiaTheme="minorEastAsia"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ADA8F-C0CF-47F4-B806-0964827FD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4</Pages>
  <Words>586</Words>
  <Characters>3597</Characters>
  <Application>Microsoft Office Word</Application>
  <DocSecurity>0</DocSecurity>
  <Lines>130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Dayman, Caitlyn E</dc:creator>
  <cp:keywords/>
  <dc:description/>
  <cp:lastModifiedBy>Dayman, Caitlyn E</cp:lastModifiedBy>
  <cp:revision>2</cp:revision>
  <dcterms:created xsi:type="dcterms:W3CDTF">2026-01-26T15:21:00Z</dcterms:created>
  <dcterms:modified xsi:type="dcterms:W3CDTF">2026-01-30T16:40:00Z</dcterms:modified>
</cp:coreProperties>
</file>