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8325E" w:rsidR="00954F13" w:rsidP="00954F13" w:rsidRDefault="00670F21" w14:paraId="3535F3AE" w14:textId="643A6979">
      <w:pPr>
        <w:ind w:left="-630"/>
        <w:rPr>
          <w:rFonts w:ascii="Lora" w:hAnsi="Lora" w:cs="Arial"/>
          <w:sz w:val="20"/>
          <w:szCs w:val="20"/>
        </w:rPr>
      </w:pPr>
      <w:bookmarkStart w:name="_Hlk168484361" w:id="0"/>
      <w:bookmarkEnd w:id="0"/>
      <w:r w:rsidRPr="009E2A8E">
        <w:rPr>
          <w:rFonts w:ascii="Arial" w:hAnsi="Arial" w:cs="Arial"/>
        </w:rPr>
        <w:t xml:space="preserve">            </w:t>
      </w:r>
      <w:r w:rsidRPr="0028325E" w:rsidR="00954F13">
        <w:rPr>
          <w:rFonts w:ascii="Lora" w:hAnsi="Lora"/>
          <w:noProof/>
          <w:sz w:val="20"/>
          <w:szCs w:val="20"/>
        </w:rPr>
        <w:drawing>
          <wp:inline distT="0" distB="0" distL="0" distR="0" wp14:anchorId="0F6F5543" wp14:editId="3D26B106">
            <wp:extent cx="2043405" cy="651164"/>
            <wp:effectExtent l="0" t="0" r="0" b="0"/>
            <wp:docPr id="892001280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1280" name="Picture 1" descr="Green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70" cy="66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A8E">
        <w:rPr>
          <w:rFonts w:ascii="Arial" w:hAnsi="Arial" w:cs="Arial"/>
        </w:rPr>
        <w:t xml:space="preserve"> </w:t>
      </w:r>
      <w:r w:rsidR="00954F13">
        <w:rPr>
          <w:noProof/>
        </w:rPr>
        <w:t xml:space="preserve">                                                                               </w:t>
      </w:r>
      <w:r w:rsidRPr="007459AC" w:rsidR="00954F13">
        <w:rPr>
          <w:noProof/>
        </w:rPr>
        <w:drawing>
          <wp:inline distT="0" distB="0" distL="0" distR="0" wp14:anchorId="0E7ABEF7" wp14:editId="5AF6A290">
            <wp:extent cx="1381125" cy="619125"/>
            <wp:effectExtent l="0" t="0" r="0" b="0"/>
            <wp:docPr id="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8325E" w:rsidR="00954F13" w:rsidP="00954F13" w:rsidRDefault="00954F13" w14:paraId="71D21793" w14:textId="77777777">
      <w:pPr>
        <w:ind w:left="180"/>
        <w:rPr>
          <w:rFonts w:ascii="Lora" w:hAnsi="Lora" w:cstheme="minorHAnsi"/>
          <w:b/>
          <w:color w:val="385623"/>
          <w:sz w:val="20"/>
          <w:szCs w:val="20"/>
        </w:rPr>
      </w:pPr>
      <w:r w:rsidRPr="0028325E">
        <w:rPr>
          <w:rFonts w:ascii="Lora" w:hAnsi="Lora" w:cstheme="minorHAnsi"/>
          <w:b/>
          <w:color w:val="385623"/>
          <w:sz w:val="20"/>
          <w:szCs w:val="20"/>
        </w:rPr>
        <w:t>Research Protections Office</w:t>
      </w:r>
    </w:p>
    <w:p w:rsidRPr="009E2A8E" w:rsidR="00670F21" w:rsidP="00D00D14" w:rsidRDefault="00670F21" w14:paraId="692B774B" w14:textId="2F9FB8EF">
      <w:pPr>
        <w:ind w:left="-540"/>
        <w:rPr>
          <w:rFonts w:ascii="Arial" w:hAnsi="Arial" w:cs="Arial"/>
        </w:rPr>
      </w:pPr>
      <w:r w:rsidRPr="009E2A8E">
        <w:rPr>
          <w:rFonts w:ascii="Arial" w:hAnsi="Arial" w:cs="Arial"/>
        </w:rPr>
        <w:t xml:space="preserve">                  </w:t>
      </w:r>
      <w:r w:rsidRPr="009E2A8E" w:rsidR="00605A2B">
        <w:rPr>
          <w:rFonts w:ascii="Arial" w:hAnsi="Arial" w:cs="Arial"/>
        </w:rPr>
        <w:t xml:space="preserve">       </w:t>
      </w:r>
      <w:r w:rsidRPr="009E2A8E">
        <w:rPr>
          <w:rFonts w:ascii="Arial" w:hAnsi="Arial" w:cs="Arial"/>
        </w:rPr>
        <w:t xml:space="preserve">                             </w:t>
      </w:r>
      <w:r w:rsidR="00011D4B">
        <w:rPr>
          <w:rFonts w:ascii="Arial" w:hAnsi="Arial" w:cs="Arial"/>
        </w:rPr>
        <w:t xml:space="preserve">          </w:t>
      </w:r>
    </w:p>
    <w:p w:rsidR="00A54181" w:rsidP="00D00D14" w:rsidRDefault="00A54181" w14:paraId="7E886A5C" w14:textId="77777777">
      <w:pPr>
        <w:ind w:firstLine="720"/>
        <w:rPr>
          <w:rFonts w:ascii="Arial" w:hAnsi="Arial" w:cs="Arial"/>
          <w:sz w:val="18"/>
          <w:szCs w:val="18"/>
        </w:rPr>
      </w:pPr>
    </w:p>
    <w:p w:rsidRPr="006335AA" w:rsidR="008F1498" w:rsidP="00D00D14" w:rsidRDefault="008F1498" w14:paraId="52654E52" w14:textId="77777777">
      <w:pPr>
        <w:rPr>
          <w:rFonts w:ascii="Arial" w:hAnsi="Arial" w:cs="Arial"/>
          <w:b/>
          <w:color w:val="385623"/>
          <w:sz w:val="32"/>
          <w:szCs w:val="32"/>
        </w:rPr>
      </w:pPr>
    </w:p>
    <w:p w:rsidRPr="00954F13" w:rsidR="008F1498" w:rsidP="00A21331" w:rsidRDefault="008F1498" w14:paraId="137A8638" w14:textId="23324EBA">
      <w:pPr>
        <w:ind w:left="180"/>
        <w:jc w:val="center"/>
        <w:rPr>
          <w:rFonts w:ascii="Lora" w:hAnsi="Lora" w:cs="Arial"/>
          <w:b/>
          <w:color w:val="385623"/>
          <w:sz w:val="20"/>
          <w:szCs w:val="20"/>
        </w:rPr>
      </w:pPr>
      <w:r w:rsidRPr="00954F13">
        <w:rPr>
          <w:rFonts w:ascii="Lora" w:hAnsi="Lora" w:cs="Arial"/>
          <w:b/>
          <w:color w:val="385623"/>
          <w:sz w:val="20"/>
          <w:szCs w:val="20"/>
        </w:rPr>
        <w:t xml:space="preserve">Request for University of Vermont (UVM) Net ID </w:t>
      </w:r>
      <w:r w:rsidR="00954F13">
        <w:rPr>
          <w:rFonts w:ascii="Lora" w:hAnsi="Lora" w:cs="Arial"/>
          <w:b/>
          <w:color w:val="385623"/>
          <w:sz w:val="20"/>
          <w:szCs w:val="20"/>
        </w:rPr>
        <w:t xml:space="preserve">for </w:t>
      </w:r>
      <w:r w:rsidRPr="00954F13">
        <w:rPr>
          <w:rFonts w:ascii="Lora" w:hAnsi="Lora" w:cs="Arial"/>
          <w:b/>
          <w:color w:val="385623"/>
          <w:sz w:val="20"/>
          <w:szCs w:val="20"/>
        </w:rPr>
        <w:t>Access to UVMClick</w:t>
      </w:r>
      <w:r w:rsidR="00954F13">
        <w:rPr>
          <w:rFonts w:ascii="Lora" w:hAnsi="Lora" w:cs="Arial"/>
          <w:b/>
          <w:color w:val="385623"/>
          <w:sz w:val="20"/>
          <w:szCs w:val="20"/>
        </w:rPr>
        <w:t xml:space="preserve"> or UVM Required CITI Training</w:t>
      </w:r>
    </w:p>
    <w:p w:rsidRPr="00954F13" w:rsidR="008F1498" w:rsidP="00A21331" w:rsidRDefault="00441C53" w14:paraId="5E7BD16F" w14:textId="77777777">
      <w:pPr>
        <w:ind w:left="180" w:right="270"/>
        <w:rPr>
          <w:rFonts w:ascii="Lora" w:hAnsi="Lora" w:cs="Calibri"/>
          <w:sz w:val="20"/>
          <w:szCs w:val="20"/>
        </w:rPr>
      </w:pPr>
      <w:r>
        <w:rPr>
          <w:rFonts w:ascii="Lora" w:hAnsi="Lora" w:cs="Calibri"/>
          <w:sz w:val="20"/>
          <w:szCs w:val="20"/>
        </w:rPr>
        <w:pict w14:anchorId="4AC47DF6">
          <v:rect id="_x0000_i1025" style="width:0;height:1.5pt" o:hr="t" o:hrstd="t" o:hralign="center" fillcolor="#a0a0a0" stroked="f"/>
        </w:pict>
      </w:r>
    </w:p>
    <w:p w:rsidRPr="00954F13" w:rsidR="00502260" w:rsidP="00A21331" w:rsidRDefault="00954F13" w14:paraId="5C5F05CF" w14:textId="78DEF49D">
      <w:pPr>
        <w:ind w:left="180" w:right="360"/>
        <w:rPr>
          <w:rFonts w:ascii="Lora" w:hAnsi="Lora" w:cstheme="minorHAnsi"/>
          <w:sz w:val="20"/>
          <w:szCs w:val="20"/>
        </w:rPr>
      </w:pPr>
      <w:r>
        <w:rPr>
          <w:rFonts w:ascii="Lora" w:hAnsi="Lora" w:cstheme="minorHAnsi"/>
          <w:sz w:val="20"/>
          <w:szCs w:val="20"/>
        </w:rPr>
        <w:t>Issuance of UVM NetIDs is strictly controlled and is contingent upon a demonstrated need</w:t>
      </w:r>
      <w:r w:rsidR="00A21331">
        <w:rPr>
          <w:rFonts w:ascii="Lora" w:hAnsi="Lora" w:cstheme="minorHAnsi"/>
          <w:sz w:val="20"/>
          <w:szCs w:val="20"/>
        </w:rPr>
        <w:t>.</w:t>
      </w:r>
      <w:r>
        <w:rPr>
          <w:rFonts w:ascii="Lora" w:hAnsi="Lora" w:cstheme="minorHAnsi"/>
          <w:sz w:val="20"/>
          <w:szCs w:val="20"/>
        </w:rPr>
        <w:t xml:space="preserve">  </w:t>
      </w:r>
      <w:r w:rsidRPr="00954F13" w:rsidR="00502260">
        <w:rPr>
          <w:rFonts w:ascii="Lora" w:hAnsi="Lora" w:cstheme="minorHAnsi"/>
          <w:sz w:val="20"/>
          <w:szCs w:val="20"/>
        </w:rPr>
        <w:t xml:space="preserve">Please </w:t>
      </w:r>
      <w:r w:rsidRPr="00954F13">
        <w:rPr>
          <w:rFonts w:ascii="Lora" w:hAnsi="Lora" w:cstheme="minorHAnsi"/>
          <w:b/>
          <w:bCs/>
          <w:sz w:val="20"/>
          <w:szCs w:val="20"/>
          <w:u w:val="single"/>
        </w:rPr>
        <w:t>do not</w:t>
      </w:r>
      <w:r>
        <w:rPr>
          <w:rFonts w:ascii="Lora" w:hAnsi="Lora" w:cstheme="minorHAnsi"/>
          <w:sz w:val="20"/>
          <w:szCs w:val="20"/>
        </w:rPr>
        <w:t xml:space="preserve"> </w:t>
      </w:r>
      <w:r w:rsidRPr="00954F13" w:rsidR="00502260">
        <w:rPr>
          <w:rFonts w:ascii="Lora" w:hAnsi="Lora" w:cstheme="minorHAnsi"/>
          <w:sz w:val="20"/>
          <w:szCs w:val="20"/>
        </w:rPr>
        <w:t xml:space="preserve">complete this form </w:t>
      </w:r>
      <w:r w:rsidRPr="00954F13" w:rsidR="00496E14">
        <w:rPr>
          <w:rFonts w:ascii="Lora" w:hAnsi="Lora" w:cstheme="minorHAnsi"/>
          <w:sz w:val="20"/>
          <w:szCs w:val="20"/>
        </w:rPr>
        <w:t xml:space="preserve">if you </w:t>
      </w:r>
      <w:r w:rsidRPr="00954F13" w:rsidR="0059230D">
        <w:rPr>
          <w:rFonts w:ascii="Lora" w:hAnsi="Lora" w:cstheme="minorHAnsi"/>
          <w:sz w:val="20"/>
          <w:szCs w:val="20"/>
        </w:rPr>
        <w:t xml:space="preserve">already have a UVM NetID. </w:t>
      </w:r>
      <w:r>
        <w:rPr>
          <w:rFonts w:ascii="Lora" w:hAnsi="Lora" w:cstheme="minorHAnsi"/>
          <w:sz w:val="20"/>
          <w:szCs w:val="20"/>
        </w:rPr>
        <w:t xml:space="preserve"> PIs who wish to add an external study team member, should not use this process.  In those cases, you should follow</w:t>
      </w:r>
      <w:r w:rsidR="00A21331">
        <w:rPr>
          <w:rFonts w:ascii="Lora" w:hAnsi="Lora" w:cstheme="minorHAnsi"/>
          <w:sz w:val="20"/>
          <w:szCs w:val="20"/>
        </w:rPr>
        <w:t xml:space="preserve"> Section 13.7</w:t>
      </w:r>
      <w:r w:rsidR="00937934">
        <w:rPr>
          <w:rFonts w:ascii="Lora" w:hAnsi="Lora" w:cstheme="minorHAnsi"/>
          <w:sz w:val="20"/>
          <w:szCs w:val="20"/>
        </w:rPr>
        <w:t>.</w:t>
      </w:r>
    </w:p>
    <w:p w:rsidR="00954F13" w:rsidP="00A21331" w:rsidRDefault="00954F13" w14:paraId="7932A847" w14:textId="77777777">
      <w:pPr>
        <w:ind w:left="180"/>
        <w:rPr>
          <w:rFonts w:ascii="Lora" w:hAnsi="Lora" w:cstheme="minorHAnsi"/>
          <w:sz w:val="20"/>
          <w:szCs w:val="20"/>
        </w:rPr>
      </w:pPr>
    </w:p>
    <w:tbl>
      <w:tblPr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02"/>
        <w:gridCol w:w="1530"/>
        <w:gridCol w:w="5418"/>
      </w:tblGrid>
      <w:tr w:rsidRPr="00937934" w:rsidR="00577921" w:rsidTr="71E0EE59" w14:paraId="34BC899A" w14:textId="77777777">
        <w:tc>
          <w:tcPr>
            <w:tcW w:w="2502" w:type="dxa"/>
            <w:tcBorders>
              <w:right w:val="single" w:color="auto" w:sz="4" w:space="0"/>
            </w:tcBorders>
            <w:tcMar/>
          </w:tcPr>
          <w:p w:rsidRPr="00937934" w:rsidR="00577921" w:rsidP="00A21331" w:rsidRDefault="00577921" w14:paraId="68F4A7EB" w14:textId="77777777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Date Form Completed 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7934" w:rsidR="00577921" w:rsidP="71E0EE59" w:rsidRDefault="00577921" w14:paraId="0CDADCE2" w14:textId="49CDCD8A">
            <w:pPr>
              <w:ind w:left="180"/>
              <w:rPr>
                <w:rFonts w:ascii="Lora" w:hAnsi="Lora" w:cs="Calibri" w:cstheme="minorAscii"/>
                <w:b w:val="1"/>
                <w:bCs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18" w:type="dxa"/>
            <w:tcBorders>
              <w:left w:val="single" w:color="auto" w:sz="4" w:space="0"/>
            </w:tcBorders>
            <w:tcMar/>
          </w:tcPr>
          <w:p w:rsidRPr="00937934" w:rsidR="00577921" w:rsidP="00A21331" w:rsidRDefault="00577921" w14:paraId="43587CE7" w14:textId="77777777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Pr="00954F13" w:rsidR="00011D4B" w:rsidP="00A21331" w:rsidRDefault="00011D4B" w14:paraId="3FF7B110" w14:textId="77777777">
      <w:pPr>
        <w:ind w:left="180"/>
        <w:rPr>
          <w:rFonts w:ascii="Lora" w:hAnsi="Lora" w:cstheme="minorHAnsi"/>
          <w:sz w:val="20"/>
          <w:szCs w:val="20"/>
        </w:rPr>
      </w:pPr>
    </w:p>
    <w:tbl>
      <w:tblPr>
        <w:tblW w:w="97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"/>
        <w:gridCol w:w="180"/>
        <w:gridCol w:w="108"/>
        <w:gridCol w:w="252"/>
        <w:gridCol w:w="90"/>
        <w:gridCol w:w="146"/>
        <w:gridCol w:w="214"/>
        <w:gridCol w:w="450"/>
        <w:gridCol w:w="108"/>
        <w:gridCol w:w="72"/>
        <w:gridCol w:w="720"/>
        <w:gridCol w:w="180"/>
        <w:gridCol w:w="900"/>
        <w:gridCol w:w="90"/>
        <w:gridCol w:w="1458"/>
        <w:gridCol w:w="252"/>
        <w:gridCol w:w="270"/>
        <w:gridCol w:w="180"/>
        <w:gridCol w:w="270"/>
        <w:gridCol w:w="90"/>
        <w:gridCol w:w="18"/>
        <w:gridCol w:w="252"/>
        <w:gridCol w:w="1170"/>
        <w:gridCol w:w="1908"/>
        <w:gridCol w:w="146"/>
      </w:tblGrid>
      <w:tr w:rsidRPr="00937934" w:rsidR="00577921" w:rsidTr="00F66DF2" w14:paraId="15808CDD" w14:textId="77777777">
        <w:trPr>
          <w:gridAfter w:val="1"/>
          <w:wAfter w:w="146" w:type="dxa"/>
        </w:trPr>
        <w:tc>
          <w:tcPr>
            <w:tcW w:w="9630" w:type="dxa"/>
            <w:gridSpan w:val="24"/>
          </w:tcPr>
          <w:p w:rsidRPr="00937934" w:rsidR="008F1498" w:rsidP="00F66DF2" w:rsidRDefault="00954F13" w14:paraId="56F1CE34" w14:textId="06E79EEE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Why do you need a UVM NetID?</w:t>
            </w:r>
          </w:p>
        </w:tc>
      </w:tr>
      <w:tr w:rsidRPr="00954F13" w:rsidR="00954F13" w:rsidTr="00F66DF2" w14:paraId="0F4C4282" w14:textId="77777777">
        <w:trPr>
          <w:gridBefore w:val="2"/>
          <w:gridAfter w:val="1"/>
          <w:wBefore w:w="432" w:type="dxa"/>
          <w:wAfter w:w="146" w:type="dxa"/>
          <w:trHeight w:val="186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954F13" w:rsidP="00A21331" w:rsidRDefault="00954F13" w14:paraId="647A9160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20"/>
            <w:vMerge w:val="restart"/>
            <w:tcBorders>
              <w:left w:val="single" w:color="auto" w:sz="4" w:space="0"/>
            </w:tcBorders>
            <w:vAlign w:val="center"/>
          </w:tcPr>
          <w:p w:rsidR="00954F13" w:rsidP="00A21331" w:rsidRDefault="00954F13" w14:paraId="231140C7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 am a 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UVMMC Health Network Affiliate Researcher</w:t>
            </w: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.  Check which Affiliate Site </w:t>
            </w:r>
          </w:p>
          <w:p w:rsidRPr="00954F13" w:rsidR="00954F13" w:rsidP="00A21331" w:rsidRDefault="00954F13" w14:paraId="4D27EA17" w14:textId="39D326D6">
            <w:pPr>
              <w:ind w:left="180"/>
              <w:rPr>
                <w:rFonts w:ascii="Lora" w:hAnsi="Lora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F761DE">
              <w:rPr>
                <w:rFonts w:ascii="Lora" w:hAnsi="Lora" w:cstheme="minorHAnsi"/>
                <w:i/>
                <w:iCs/>
                <w:sz w:val="18"/>
                <w:szCs w:val="18"/>
                <w:shd w:val="clear" w:color="auto" w:fill="FFFFFF"/>
              </w:rPr>
              <w:t>*Please note that i</w:t>
            </w:r>
            <w:r w:rsidRP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f you have a faculty appointment with UVM, you already have a UVM NetID which should be used for the purposes outlined in this request.  Submission of this form is not necessary.  </w:t>
            </w:r>
            <w:r w:rsidRPr="00F761DE" w:rsid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The IRB cannot assist you with your UVM NetID.  Go </w:t>
            </w:r>
            <w:hyperlink w:history="1" r:id="rId10">
              <w:r w:rsidRPr="00F761DE" w:rsidR="00F761DE">
                <w:rPr>
                  <w:rStyle w:val="Hyperlink"/>
                  <w:rFonts w:ascii="Lora" w:hAnsi="Lora" w:cstheme="minorHAnsi"/>
                  <w:i/>
                  <w:iCs/>
                  <w:sz w:val="18"/>
                  <w:szCs w:val="18"/>
                </w:rPr>
                <w:t>here</w:t>
              </w:r>
            </w:hyperlink>
            <w:r w:rsidRPr="00F761DE" w:rsid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 to find information to set up or to reset a forgotten or expired password.  </w:t>
            </w:r>
          </w:p>
        </w:tc>
      </w:tr>
      <w:tr w:rsidRPr="00954F13" w:rsidR="00954F13" w:rsidTr="00F66DF2" w14:paraId="2E0BE55D" w14:textId="77777777">
        <w:trPr>
          <w:gridBefore w:val="2"/>
          <w:gridAfter w:val="1"/>
          <w:wBefore w:w="432" w:type="dxa"/>
          <w:wAfter w:w="146" w:type="dxa"/>
          <w:trHeight w:val="185"/>
        </w:trPr>
        <w:tc>
          <w:tcPr>
            <w:tcW w:w="360" w:type="dxa"/>
            <w:gridSpan w:val="2"/>
            <w:tcBorders>
              <w:top w:val="single" w:color="auto" w:sz="4" w:space="0"/>
            </w:tcBorders>
          </w:tcPr>
          <w:p w:rsidRPr="00954F13" w:rsidR="00954F13" w:rsidP="00A21331" w:rsidRDefault="00954F13" w14:paraId="606DAF46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20"/>
            <w:vMerge/>
            <w:tcBorders>
              <w:left w:val="nil"/>
            </w:tcBorders>
            <w:vAlign w:val="center"/>
          </w:tcPr>
          <w:p w:rsidR="00954F13" w:rsidP="00A21331" w:rsidRDefault="00954F13" w14:paraId="6AE9FFEC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954F13" w:rsidTr="00F66DF2" w14:paraId="5387DF8F" w14:textId="77777777">
        <w:trPr>
          <w:gridBefore w:val="2"/>
          <w:gridAfter w:val="1"/>
          <w:wBefore w:w="432" w:type="dxa"/>
          <w:wAfter w:w="146" w:type="dxa"/>
          <w:trHeight w:val="185"/>
        </w:trPr>
        <w:tc>
          <w:tcPr>
            <w:tcW w:w="360" w:type="dxa"/>
            <w:gridSpan w:val="2"/>
          </w:tcPr>
          <w:p w:rsidRPr="00954F13" w:rsidR="00954F13" w:rsidP="00A21331" w:rsidRDefault="00954F13" w14:paraId="196AF887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20"/>
            <w:vMerge/>
            <w:tcBorders>
              <w:left w:val="nil"/>
            </w:tcBorders>
            <w:vAlign w:val="center"/>
          </w:tcPr>
          <w:p w:rsidR="00954F13" w:rsidP="00A21331" w:rsidRDefault="00954F13" w14:paraId="37CD216B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954F13" w:rsidTr="00F66DF2" w14:paraId="030429C1" w14:textId="77777777">
        <w:trPr>
          <w:gridBefore w:val="2"/>
          <w:gridAfter w:val="1"/>
          <w:wBefore w:w="432" w:type="dxa"/>
          <w:wAfter w:w="146" w:type="dxa"/>
          <w:trHeight w:val="185"/>
        </w:trPr>
        <w:tc>
          <w:tcPr>
            <w:tcW w:w="360" w:type="dxa"/>
            <w:gridSpan w:val="2"/>
          </w:tcPr>
          <w:p w:rsidRPr="00954F13" w:rsidR="00954F13" w:rsidP="00A21331" w:rsidRDefault="00954F13" w14:paraId="1E985B0D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20"/>
            <w:vMerge/>
            <w:tcBorders>
              <w:left w:val="nil"/>
            </w:tcBorders>
            <w:vAlign w:val="center"/>
          </w:tcPr>
          <w:p w:rsidR="00954F13" w:rsidP="00A21331" w:rsidRDefault="00954F13" w14:paraId="55E9BCFD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954F13" w:rsidTr="00F66DF2" w14:paraId="45B5534D" w14:textId="77777777">
        <w:trPr>
          <w:gridBefore w:val="5"/>
          <w:gridAfter w:val="1"/>
          <w:wBefore w:w="882" w:type="dxa"/>
          <w:wAfter w:w="146" w:type="dxa"/>
          <w:trHeight w:val="288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954F13" w:rsidP="00A21331" w:rsidRDefault="00954F13" w14:paraId="2AD8C5BF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7"/>
            <w:tcBorders>
              <w:left w:val="single" w:color="auto" w:sz="4" w:space="0"/>
            </w:tcBorders>
            <w:vAlign w:val="center"/>
          </w:tcPr>
          <w:p w:rsidR="00954F13" w:rsidP="00A21331" w:rsidRDefault="00954F13" w14:paraId="5926EF40" w14:textId="2F1899A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University of Vermont Medical Center</w:t>
            </w:r>
          </w:p>
        </w:tc>
      </w:tr>
      <w:tr w:rsidRPr="00954F13" w:rsidR="00954F13" w:rsidTr="00F66DF2" w14:paraId="4079C029" w14:textId="77777777">
        <w:trPr>
          <w:gridBefore w:val="5"/>
          <w:gridAfter w:val="1"/>
          <w:wBefore w:w="882" w:type="dxa"/>
          <w:wAfter w:w="146" w:type="dxa"/>
          <w:trHeight w:val="288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954F13" w:rsidP="00A21331" w:rsidRDefault="00954F13" w14:paraId="368CAE12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7"/>
            <w:tcBorders>
              <w:left w:val="single" w:color="auto" w:sz="4" w:space="0"/>
            </w:tcBorders>
            <w:vAlign w:val="center"/>
          </w:tcPr>
          <w:p w:rsidR="00954F13" w:rsidP="00A21331" w:rsidRDefault="00954F13" w14:paraId="4DFEBBDC" w14:textId="7B06548A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Central Vermont Medical Center</w:t>
            </w:r>
          </w:p>
        </w:tc>
      </w:tr>
      <w:tr w:rsidRPr="00954F13" w:rsidR="00954F13" w:rsidTr="00F66DF2" w14:paraId="3BFA8648" w14:textId="77777777">
        <w:trPr>
          <w:gridBefore w:val="5"/>
          <w:gridAfter w:val="1"/>
          <w:wBefore w:w="882" w:type="dxa"/>
          <w:wAfter w:w="146" w:type="dxa"/>
          <w:trHeight w:val="288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954F13" w:rsidP="00A21331" w:rsidRDefault="00954F13" w14:paraId="217CD5CA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7"/>
            <w:tcBorders>
              <w:left w:val="single" w:color="auto" w:sz="4" w:space="0"/>
            </w:tcBorders>
            <w:vAlign w:val="center"/>
          </w:tcPr>
          <w:p w:rsidR="00954F13" w:rsidP="00A21331" w:rsidRDefault="00954F13" w14:paraId="4D2267F2" w14:textId="5AC28DAB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Champlain Valley Physicians Hospital</w:t>
            </w:r>
          </w:p>
        </w:tc>
      </w:tr>
      <w:tr w:rsidRPr="00954F13" w:rsidR="00F66DF2" w:rsidTr="00F66DF2" w14:paraId="358D03B8" w14:textId="77777777">
        <w:trPr>
          <w:gridBefore w:val="4"/>
          <w:wBefore w:w="792" w:type="dxa"/>
          <w:trHeight w:val="288"/>
        </w:trPr>
        <w:tc>
          <w:tcPr>
            <w:tcW w:w="236" w:type="dxa"/>
            <w:gridSpan w:val="2"/>
          </w:tcPr>
          <w:p w:rsidRPr="00954F13" w:rsidR="00F66DF2" w:rsidP="00A21331" w:rsidRDefault="00F66DF2" w14:paraId="212F4540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48" w:type="dxa"/>
            <w:gridSpan w:val="19"/>
            <w:tcBorders>
              <w:left w:val="nil"/>
            </w:tcBorders>
            <w:vAlign w:val="center"/>
          </w:tcPr>
          <w:p w:rsidR="00F66DF2" w:rsidP="00A21331" w:rsidRDefault="00F66DF2" w14:paraId="2D807ECB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011D4B" w:rsidTr="00F66DF2" w14:paraId="39985915" w14:textId="77777777">
        <w:trPr>
          <w:gridBefore w:val="2"/>
          <w:gridAfter w:val="1"/>
          <w:wBefore w:w="432" w:type="dxa"/>
          <w:wAfter w:w="146" w:type="dxa"/>
          <w:trHeight w:val="288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011D4B" w:rsidP="00A21331" w:rsidRDefault="00011D4B" w14:paraId="0B677CE0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20"/>
            <w:tcBorders>
              <w:left w:val="single" w:color="auto" w:sz="4" w:space="0"/>
            </w:tcBorders>
            <w:vAlign w:val="center"/>
          </w:tcPr>
          <w:p w:rsidRPr="00954F13" w:rsidR="00D00D14" w:rsidP="00A21331" w:rsidRDefault="00954F13" w14:paraId="1C2E5C51" w14:textId="2E6F183E">
            <w:pPr>
              <w:ind w:left="180"/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>I am an I</w:t>
            </w:r>
            <w:r w:rsidRPr="00954F13" w:rsidR="00011D4B"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>RB, IACUC or IBC Community Member</w:t>
            </w:r>
            <w:r w:rsidR="00937934"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 xml:space="preserve"> or an Ancillary Reviewer in Click </w:t>
            </w:r>
          </w:p>
        </w:tc>
      </w:tr>
      <w:tr w:rsidRPr="00937934" w:rsidR="00937934" w:rsidTr="00F66DF2" w14:paraId="5FD139DC" w14:textId="77777777">
        <w:trPr>
          <w:gridAfter w:val="1"/>
          <w:wAfter w:w="146" w:type="dxa"/>
        </w:trPr>
        <w:tc>
          <w:tcPr>
            <w:tcW w:w="9630" w:type="dxa"/>
            <w:gridSpan w:val="24"/>
          </w:tcPr>
          <w:p w:rsidRPr="00937934" w:rsidR="00937934" w:rsidP="00A21331" w:rsidRDefault="00937934" w14:paraId="0830F319" w14:textId="77777777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:rsidRPr="00937934" w:rsidR="00937934" w:rsidP="00A21331" w:rsidRDefault="00937934" w14:paraId="36F7E9CD" w14:textId="59D6F167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Information </w:t>
            </w:r>
            <w:r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Required</w:t>
            </w: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to set up ID</w:t>
            </w:r>
          </w:p>
        </w:tc>
      </w:tr>
      <w:tr w:rsidRPr="00954F13" w:rsidR="00D00D14" w:rsidTr="00F66DF2" w14:paraId="58918EB2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1440" w:type="dxa"/>
            <w:gridSpan w:val="7"/>
            <w:tcBorders>
              <w:right w:val="single" w:color="auto" w:sz="4" w:space="0"/>
            </w:tcBorders>
          </w:tcPr>
          <w:p w:rsidRPr="00954F13" w:rsidR="00D00D14" w:rsidP="00A21331" w:rsidRDefault="00D00D14" w14:paraId="1CF12577" w14:textId="75328FA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Last Name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6A370385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5B8EF57C" w14:textId="0A070EDD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First Name, Middle</w:t>
            </w:r>
          </w:p>
        </w:tc>
        <w:tc>
          <w:tcPr>
            <w:tcW w:w="3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166C6CAB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D00D14" w:rsidTr="00F66DF2" w14:paraId="336E3D78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9378" w:type="dxa"/>
            <w:gridSpan w:val="23"/>
          </w:tcPr>
          <w:p w:rsidRPr="00954F13" w:rsidR="00D00D14" w:rsidP="00A21331" w:rsidRDefault="00D00D14" w14:paraId="2BFD673C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011D4B" w:rsidTr="00F66DF2" w14:paraId="5657D671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1620" w:type="dxa"/>
            <w:gridSpan w:val="9"/>
            <w:tcBorders>
              <w:right w:val="single" w:color="auto" w:sz="4" w:space="0"/>
            </w:tcBorders>
          </w:tcPr>
          <w:p w:rsidRPr="00954F13" w:rsidR="00011D4B" w:rsidP="00A21331" w:rsidRDefault="00011D4B" w14:paraId="40F699DE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Date of Birth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011D4B" w:rsidP="00A21331" w:rsidRDefault="00011D4B" w14:paraId="4F79AE18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954F13" w:rsidR="00011D4B" w:rsidP="00A21331" w:rsidRDefault="00011D4B" w14:paraId="0A189D66" w14:textId="4BED7A1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Social Security </w:t>
            </w:r>
            <w:r w:rsidR="00F66DF2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011D4B" w:rsidP="00A21331" w:rsidRDefault="00011D4B" w14:paraId="6D5AFAE3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F761DE" w:rsidTr="00F66DF2" w14:paraId="0EA61456" w14:textId="77777777">
        <w:trPr>
          <w:gridBefore w:val="1"/>
          <w:gridAfter w:val="1"/>
          <w:wBefore w:w="252" w:type="dxa"/>
          <w:wAfter w:w="146" w:type="dxa"/>
          <w:trHeight w:val="152"/>
        </w:trPr>
        <w:tc>
          <w:tcPr>
            <w:tcW w:w="3420" w:type="dxa"/>
            <w:gridSpan w:val="12"/>
          </w:tcPr>
          <w:p w:rsidRPr="00954F13" w:rsidR="00F761DE" w:rsidP="00A21331" w:rsidRDefault="00F761DE" w14:paraId="02CA902F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8" w:type="dxa"/>
            <w:gridSpan w:val="11"/>
            <w:vMerge w:val="restart"/>
          </w:tcPr>
          <w:p w:rsidRPr="00F761DE" w:rsidR="00F761DE" w:rsidP="00F761DE" w:rsidRDefault="00F761DE" w14:paraId="300A1A77" w14:textId="254CB2B4">
            <w:pPr>
              <w:ind w:left="180"/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</w:pP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*A full SS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number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is necessary to set up your UVM NetID.  The 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number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will always be protected 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during this process.  T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his document will be destroyed once your UVM NetID has been provided.</w:t>
            </w:r>
          </w:p>
        </w:tc>
      </w:tr>
      <w:tr w:rsidRPr="00954F13" w:rsidR="00F761DE" w:rsidTr="00F66DF2" w14:paraId="58A7A2DB" w14:textId="77777777">
        <w:trPr>
          <w:gridBefore w:val="1"/>
          <w:gridAfter w:val="1"/>
          <w:wBefore w:w="252" w:type="dxa"/>
          <w:wAfter w:w="146" w:type="dxa"/>
          <w:trHeight w:val="152"/>
        </w:trPr>
        <w:tc>
          <w:tcPr>
            <w:tcW w:w="3420" w:type="dxa"/>
            <w:gridSpan w:val="12"/>
          </w:tcPr>
          <w:p w:rsidRPr="00954F13" w:rsidR="00F761DE" w:rsidP="00A21331" w:rsidRDefault="00F761DE" w14:paraId="1466EE34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8" w:type="dxa"/>
            <w:gridSpan w:val="11"/>
            <w:vMerge/>
          </w:tcPr>
          <w:p w:rsidRPr="00F761DE" w:rsidR="00F761DE" w:rsidP="00A21331" w:rsidRDefault="00F761DE" w14:paraId="5638B5EA" w14:textId="3B45D226">
            <w:pPr>
              <w:ind w:left="180"/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</w:pPr>
          </w:p>
        </w:tc>
      </w:tr>
      <w:tr w:rsidRPr="00954F13" w:rsidR="00D00D14" w:rsidTr="00F66DF2" w14:paraId="112F1B7E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2520" w:type="dxa"/>
            <w:gridSpan w:val="11"/>
            <w:tcBorders>
              <w:right w:val="single" w:color="auto" w:sz="4" w:space="0"/>
            </w:tcBorders>
          </w:tcPr>
          <w:p w:rsidRPr="00954F13" w:rsidR="00D00D14" w:rsidP="00A21331" w:rsidRDefault="00D00D14" w14:paraId="6DB89E11" w14:textId="7B97BAD6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Department</w:t>
            </w:r>
            <w:r w:rsidR="00F66DF2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66DF2" w:rsidR="00F66DF2">
              <w:rPr>
                <w:rFonts w:ascii="Lora" w:hAnsi="Lora" w:cstheme="minorHAnsi"/>
                <w:sz w:val="14"/>
                <w:szCs w:val="14"/>
                <w:shd w:val="clear" w:color="auto" w:fill="FFFFFF"/>
              </w:rPr>
              <w:t xml:space="preserve">(as </w:t>
            </w:r>
            <w:proofErr w:type="gramStart"/>
            <w:r w:rsidRPr="00F66DF2" w:rsidR="00F66DF2">
              <w:rPr>
                <w:rFonts w:ascii="Lora" w:hAnsi="Lora" w:cstheme="minorHAnsi"/>
                <w:sz w:val="14"/>
                <w:szCs w:val="14"/>
                <w:shd w:val="clear" w:color="auto" w:fill="FFFFFF"/>
              </w:rPr>
              <w:t>applicable)</w:t>
            </w:r>
            <w:r w:rsidRPr="00F66DF2">
              <w:rPr>
                <w:rFonts w:ascii="Lora" w:hAnsi="Lora" w:cstheme="minorHAnsi"/>
                <w:sz w:val="14"/>
                <w:szCs w:val="14"/>
                <w:shd w:val="clear" w:color="auto" w:fill="FFFFFF"/>
              </w:rPr>
              <w:t xml:space="preserve">   </w:t>
            </w:r>
            <w:proofErr w:type="gramEnd"/>
            <w:r w:rsidRPr="00F66DF2">
              <w:rPr>
                <w:rFonts w:ascii="Lora" w:hAnsi="Lora" w:cstheme="minorHAnsi"/>
                <w:sz w:val="16"/>
                <w:szCs w:val="16"/>
                <w:shd w:val="clear" w:color="auto" w:fill="FFFFFF"/>
              </w:rPr>
              <w:t xml:space="preserve">     </w:t>
            </w:r>
          </w:p>
        </w:tc>
        <w:tc>
          <w:tcPr>
            <w:tcW w:w="68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5E94E557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D00D14" w:rsidTr="00F66DF2" w14:paraId="0ECCA61B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9378" w:type="dxa"/>
            <w:gridSpan w:val="23"/>
          </w:tcPr>
          <w:p w:rsidRPr="00954F13" w:rsidR="00D00D14" w:rsidP="00A21331" w:rsidRDefault="00D00D14" w14:paraId="573E5EEE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D00D14" w:rsidTr="00F66DF2" w14:paraId="54DD8787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2340" w:type="dxa"/>
            <w:gridSpan w:val="10"/>
            <w:tcBorders>
              <w:right w:val="single" w:color="auto" w:sz="4" w:space="0"/>
            </w:tcBorders>
          </w:tcPr>
          <w:p w:rsidRPr="00954F13" w:rsidR="00D00D14" w:rsidP="00A21331" w:rsidRDefault="00D00D14" w14:paraId="5C0D24E3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Work Email Address</w:t>
            </w:r>
          </w:p>
        </w:tc>
        <w:tc>
          <w:tcPr>
            <w:tcW w:w="3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7F4CF273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954F13" w:rsidR="00D00D14" w:rsidP="00A21331" w:rsidRDefault="00F761DE" w14:paraId="45FE2BC0" w14:textId="48CA2F2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Contact </w:t>
            </w:r>
            <w:r w:rsidRPr="00954F13" w:rsidR="00D00D14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Phone     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42E135E6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D00D14" w:rsidTr="00F66DF2" w14:paraId="49B8C313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1548" w:type="dxa"/>
            <w:gridSpan w:val="8"/>
          </w:tcPr>
          <w:p w:rsidRPr="00954F13" w:rsidR="00D00D14" w:rsidP="00A21331" w:rsidRDefault="00D00D14" w14:paraId="51A5311D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gridSpan w:val="6"/>
          </w:tcPr>
          <w:p w:rsidRPr="00954F13" w:rsidR="00D00D14" w:rsidP="00A21331" w:rsidRDefault="00D00D14" w14:paraId="495A1507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gridSpan w:val="6"/>
          </w:tcPr>
          <w:p w:rsidRPr="00954F13" w:rsidR="00D00D14" w:rsidP="00A21331" w:rsidRDefault="00D00D14" w14:paraId="1FE5922D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</w:tcPr>
          <w:p w:rsidRPr="00954F13" w:rsidR="00D00D14" w:rsidP="00A21331" w:rsidRDefault="00D00D14" w14:paraId="452579A7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954F13" w:rsidR="00D00D14" w:rsidTr="00F66DF2" w14:paraId="4AF2DBF2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5220" w:type="dxa"/>
            <w:gridSpan w:val="15"/>
            <w:tcBorders>
              <w:right w:val="single" w:color="auto" w:sz="4" w:space="0"/>
            </w:tcBorders>
          </w:tcPr>
          <w:p w:rsidRPr="00954F13" w:rsidR="00D00D14" w:rsidP="00A21331" w:rsidRDefault="00D00D14" w14:paraId="50208DB6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Have you ever been a UVM employee or student?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0BE968D8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954F13" w:rsidR="00D00D14" w:rsidP="00F761DE" w:rsidRDefault="00D00D14" w14:paraId="1467E543" w14:textId="77777777">
            <w:pPr>
              <w:ind w:left="-39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70D2F70E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8" w:type="dxa"/>
            <w:gridSpan w:val="2"/>
            <w:tcBorders>
              <w:left w:val="single" w:color="auto" w:sz="4" w:space="0"/>
            </w:tcBorders>
          </w:tcPr>
          <w:p w:rsidRPr="00954F13" w:rsidR="00D00D14" w:rsidP="00F66DF2" w:rsidRDefault="00D00D14" w14:paraId="685CCB5F" w14:textId="77777777">
            <w:pPr>
              <w:ind w:left="-19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Pr="00954F13" w:rsidR="00D00D14" w:rsidTr="00F66DF2" w14:paraId="5415E505" w14:textId="77777777">
        <w:trPr>
          <w:gridBefore w:val="3"/>
          <w:gridAfter w:val="1"/>
          <w:wBefore w:w="540" w:type="dxa"/>
          <w:wAfter w:w="146" w:type="dxa"/>
          <w:trHeight w:val="242"/>
        </w:trPr>
        <w:tc>
          <w:tcPr>
            <w:tcW w:w="9090" w:type="dxa"/>
            <w:gridSpan w:val="21"/>
          </w:tcPr>
          <w:p w:rsidRPr="00954F13" w:rsidR="00D00D14" w:rsidP="00A21331" w:rsidRDefault="00D00D14" w14:paraId="4E5BE8EA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If yes, you may have an old UVM NetID that can be reactivated.  </w:t>
            </w:r>
          </w:p>
          <w:p w:rsidRPr="00954F13" w:rsidR="00D00D14" w:rsidP="00A21331" w:rsidRDefault="00D00D14" w14:paraId="37034834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Please provide your prior UVM NetID </w:t>
            </w:r>
          </w:p>
          <w:p w:rsidRPr="00954F13" w:rsidR="00D00D14" w:rsidP="00A21331" w:rsidRDefault="00D00D14" w14:paraId="13F5BBA6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  </w:t>
            </w:r>
            <w:r w:rsidRPr="00954F13">
              <w:rPr>
                <w:rFonts w:ascii="Lora" w:hAnsi="Lora" w:cstheme="minorHAnsi"/>
                <w:b/>
                <w:sz w:val="20"/>
                <w:szCs w:val="20"/>
                <w:shd w:val="clear" w:color="auto" w:fill="FFFFFF"/>
              </w:rPr>
              <w:t xml:space="preserve">or </w:t>
            </w:r>
          </w:p>
          <w:p w:rsidRPr="00F761DE" w:rsidR="00D00D14" w:rsidP="00F761DE" w:rsidRDefault="00D00D14" w14:paraId="29C70BA1" w14:textId="6223F212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Your</w:t>
            </w:r>
            <w:r w:rsidRPr="00954F13">
              <w:rPr>
                <w:rFonts w:ascii="Lora" w:hAnsi="Lora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name </w:t>
            </w:r>
            <w:r w:rsidRPr="00954F13">
              <w:rPr>
                <w:rFonts w:ascii="Lora" w:hAnsi="Lora" w:cstheme="minorHAnsi"/>
                <w:sz w:val="20"/>
                <w:szCs w:val="20"/>
                <w:u w:val="single"/>
                <w:shd w:val="clear" w:color="auto" w:fill="FFFFFF"/>
              </w:rPr>
              <w:t>at the time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you were an employee or student.</w:t>
            </w:r>
          </w:p>
        </w:tc>
      </w:tr>
      <w:tr w:rsidRPr="00954F13" w:rsidR="00D00D14" w:rsidTr="00F66DF2" w14:paraId="4DD1AB47" w14:textId="77777777">
        <w:trPr>
          <w:gridBefore w:val="1"/>
          <w:gridAfter w:val="1"/>
          <w:wBefore w:w="252" w:type="dxa"/>
          <w:wAfter w:w="146" w:type="dxa"/>
        </w:trPr>
        <w:tc>
          <w:tcPr>
            <w:tcW w:w="288" w:type="dxa"/>
            <w:gridSpan w:val="2"/>
            <w:tcBorders>
              <w:right w:val="single" w:color="auto" w:sz="4" w:space="0"/>
            </w:tcBorders>
          </w:tcPr>
          <w:p w:rsidRPr="00954F13" w:rsidR="00D00D14" w:rsidP="00A21331" w:rsidRDefault="00D00D14" w14:paraId="66FFE03C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F13" w:rsidR="00D00D14" w:rsidP="00A21331" w:rsidRDefault="00D00D14" w14:paraId="014A3B76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  <w:p w:rsidRPr="00954F13" w:rsidR="00D00D14" w:rsidP="00A21331" w:rsidRDefault="00D00D14" w14:paraId="17D7D34B" w14:textId="7777777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:rsidR="00F66DF2" w:rsidP="00A21331" w:rsidRDefault="00F66DF2" w14:paraId="6C9EA85F" w14:textId="77777777">
      <w:pPr>
        <w:ind w:left="180"/>
        <w:rPr>
          <w:rFonts w:ascii="Lora" w:hAnsi="Lora" w:cstheme="minorHAnsi"/>
          <w:sz w:val="20"/>
          <w:szCs w:val="20"/>
        </w:rPr>
      </w:pPr>
    </w:p>
    <w:p w:rsidRPr="00F66DF2" w:rsidR="00F761DE" w:rsidP="00A21331" w:rsidRDefault="00F66DF2" w14:paraId="6688A098" w14:textId="71F8B0AC">
      <w:pPr>
        <w:ind w:left="180"/>
        <w:rPr>
          <w:rFonts w:ascii="Lora" w:hAnsi="Lora" w:cstheme="minorHAnsi"/>
          <w:b/>
          <w:bCs/>
          <w:sz w:val="20"/>
          <w:szCs w:val="20"/>
        </w:rPr>
      </w:pPr>
      <w:r w:rsidRPr="00F66DF2">
        <w:rPr>
          <w:rFonts w:ascii="Lora" w:hAnsi="Lora" w:cstheme="minorHAnsi"/>
          <w:b/>
          <w:bCs/>
          <w:sz w:val="20"/>
          <w:szCs w:val="20"/>
        </w:rPr>
        <w:t>Submitting this Request</w:t>
      </w:r>
    </w:p>
    <w:p w:rsidRPr="00954F13" w:rsidR="00954F13" w:rsidP="00F66DF2" w:rsidRDefault="00F761DE" w14:paraId="513E037F" w14:textId="4DB781AB">
      <w:pPr>
        <w:ind w:left="630"/>
        <w:rPr>
          <w:rFonts w:ascii="Lora" w:hAnsi="Lora" w:cstheme="minorHAnsi"/>
          <w:sz w:val="20"/>
          <w:szCs w:val="20"/>
        </w:rPr>
      </w:pPr>
      <w:r>
        <w:rPr>
          <w:rFonts w:ascii="Lora" w:hAnsi="Lora" w:cstheme="minorHAnsi"/>
          <w:sz w:val="20"/>
          <w:szCs w:val="20"/>
        </w:rPr>
        <w:t>Please send completed form, including full social security number,</w:t>
      </w:r>
      <w:r w:rsidRPr="00954F13" w:rsidR="00954F13">
        <w:rPr>
          <w:rFonts w:ascii="Lora" w:hAnsi="Lora" w:cstheme="minorHAnsi"/>
          <w:sz w:val="20"/>
          <w:szCs w:val="20"/>
        </w:rPr>
        <w:t xml:space="preserve"> via </w:t>
      </w:r>
      <w:r>
        <w:rPr>
          <w:rFonts w:ascii="Lora" w:hAnsi="Lora" w:cstheme="minorHAnsi"/>
          <w:sz w:val="20"/>
          <w:szCs w:val="20"/>
        </w:rPr>
        <w:t xml:space="preserve">UVM’s protected </w:t>
      </w:r>
      <w:hyperlink w:history="1" r:id="rId11">
        <w:r w:rsidRPr="006E4527">
          <w:rPr>
            <w:rStyle w:val="Hyperlink"/>
            <w:rFonts w:ascii="Lora" w:hAnsi="Lora" w:cstheme="minorHAnsi"/>
            <w:sz w:val="20"/>
            <w:szCs w:val="20"/>
          </w:rPr>
          <w:t>file transfer</w:t>
        </w:r>
      </w:hyperlink>
      <w:r w:rsidRPr="00954F13" w:rsidR="00954F13">
        <w:rPr>
          <w:rFonts w:ascii="Lora" w:hAnsi="Lora" w:cstheme="minorHAnsi"/>
          <w:sz w:val="20"/>
          <w:szCs w:val="20"/>
        </w:rPr>
        <w:t xml:space="preserve"> </w:t>
      </w:r>
      <w:r>
        <w:rPr>
          <w:rFonts w:ascii="Lora" w:hAnsi="Lora" w:cstheme="minorHAnsi"/>
          <w:sz w:val="20"/>
          <w:szCs w:val="20"/>
        </w:rPr>
        <w:t xml:space="preserve">system </w:t>
      </w:r>
      <w:r w:rsidRPr="00954F13" w:rsidR="00954F13">
        <w:rPr>
          <w:rFonts w:ascii="Lora" w:hAnsi="Lora" w:cstheme="minorHAnsi"/>
          <w:sz w:val="20"/>
          <w:szCs w:val="20"/>
        </w:rPr>
        <w:t xml:space="preserve">to </w:t>
      </w:r>
      <w:hyperlink w:history="1" r:id="rId12">
        <w:r w:rsidRPr="00F761DE">
          <w:rPr>
            <w:rStyle w:val="Hyperlink"/>
            <w:rFonts w:ascii="Lora" w:hAnsi="Lora" w:cstheme="minorHAnsi"/>
            <w:sz w:val="20"/>
            <w:szCs w:val="20"/>
          </w:rPr>
          <w:t>RPO@uvm.edu</w:t>
        </w:r>
      </w:hyperlink>
      <w:r w:rsidRPr="00F761DE">
        <w:rPr>
          <w:rFonts w:ascii="Lora" w:hAnsi="Lora" w:cstheme="minorHAnsi"/>
          <w:sz w:val="20"/>
          <w:szCs w:val="20"/>
        </w:rPr>
        <w:t>.  Alternatively</w:t>
      </w:r>
      <w:r>
        <w:rPr>
          <w:rFonts w:ascii="Lora" w:hAnsi="Lora" w:cstheme="minorHAnsi"/>
          <w:sz w:val="20"/>
          <w:szCs w:val="20"/>
        </w:rPr>
        <w:t xml:space="preserve">, you may submit form </w:t>
      </w:r>
      <w:r w:rsidR="00F66DF2">
        <w:rPr>
          <w:rFonts w:ascii="Lora" w:hAnsi="Lora" w:cstheme="minorHAnsi"/>
          <w:sz w:val="20"/>
          <w:szCs w:val="20"/>
        </w:rPr>
        <w:t xml:space="preserve">without social security # </w:t>
      </w:r>
      <w:r>
        <w:rPr>
          <w:rFonts w:ascii="Lora" w:hAnsi="Lora" w:cstheme="minorHAnsi"/>
          <w:sz w:val="20"/>
          <w:szCs w:val="20"/>
        </w:rPr>
        <w:t xml:space="preserve">and phone in </w:t>
      </w:r>
      <w:r w:rsidR="00F66DF2">
        <w:rPr>
          <w:rFonts w:ascii="Lora" w:hAnsi="Lora" w:cstheme="minorHAnsi"/>
          <w:sz w:val="20"/>
          <w:szCs w:val="20"/>
        </w:rPr>
        <w:t>the</w:t>
      </w:r>
      <w:r>
        <w:rPr>
          <w:rFonts w:ascii="Lora" w:hAnsi="Lora" w:cstheme="minorHAnsi"/>
          <w:sz w:val="20"/>
          <w:szCs w:val="20"/>
        </w:rPr>
        <w:t xml:space="preserve"> number </w:t>
      </w:r>
      <w:r w:rsidRPr="00954F13" w:rsidR="00954F13">
        <w:rPr>
          <w:rFonts w:ascii="Lora" w:hAnsi="Lora" w:cstheme="minorHAnsi"/>
          <w:sz w:val="20"/>
          <w:szCs w:val="20"/>
        </w:rPr>
        <w:t xml:space="preserve">to </w:t>
      </w:r>
      <w:hyperlink w:history="1" r:id="rId13">
        <w:r w:rsidRPr="00954F13" w:rsidR="00954F13">
          <w:rPr>
            <w:rStyle w:val="Hyperlink"/>
            <w:rFonts w:ascii="Lora" w:hAnsi="Lora" w:cstheme="minorHAnsi"/>
            <w:sz w:val="20"/>
            <w:szCs w:val="20"/>
          </w:rPr>
          <w:t>Nicole.Schwartz@uvm.edu</w:t>
        </w:r>
      </w:hyperlink>
      <w:r w:rsidRPr="00954F13" w:rsidR="00954F13">
        <w:rPr>
          <w:rFonts w:ascii="Lora" w:hAnsi="Lora" w:cstheme="minorHAnsi"/>
          <w:sz w:val="20"/>
          <w:szCs w:val="20"/>
        </w:rPr>
        <w:t xml:space="preserve"> via Microsoft Teams.  </w:t>
      </w:r>
      <w:r w:rsidR="00F66DF2">
        <w:rPr>
          <w:rFonts w:ascii="Lora" w:hAnsi="Lora" w:cstheme="minorHAnsi"/>
          <w:sz w:val="20"/>
          <w:szCs w:val="20"/>
        </w:rPr>
        <w:t>The social security number will be protected at all times.</w:t>
      </w:r>
    </w:p>
    <w:p w:rsidRPr="00954F13" w:rsidR="002B5064" w:rsidP="00D00D14" w:rsidRDefault="002B5064" w14:paraId="7FA4AF9F" w14:textId="77777777">
      <w:pPr>
        <w:rPr>
          <w:rFonts w:ascii="Lora" w:hAnsi="Lora" w:cstheme="minorHAnsi"/>
          <w:sz w:val="20"/>
          <w:szCs w:val="20"/>
        </w:rPr>
      </w:pPr>
    </w:p>
    <w:sectPr w:rsidRPr="00954F13" w:rsidR="002B5064" w:rsidSect="008F1498">
      <w:footerReference w:type="even" r:id="rId14"/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253C" w:rsidRDefault="00D1253C" w14:paraId="0F4DDCFD" w14:textId="77777777">
      <w:r>
        <w:separator/>
      </w:r>
    </w:p>
  </w:endnote>
  <w:endnote w:type="continuationSeparator" w:id="0">
    <w:p w:rsidR="00D1253C" w:rsidRDefault="00D1253C" w14:paraId="258AF3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198" w:rsidP="00220AA0" w:rsidRDefault="007C7198" w14:paraId="351BCDC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198" w:rsidP="00E5684D" w:rsidRDefault="007C7198" w14:paraId="06B3405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F1498" w:rsidR="008F1498" w:rsidP="00CD0D22" w:rsidRDefault="00F761DE" w14:paraId="432F5947" w14:textId="79F4AF8E">
    <w:pPr>
      <w:jc w:val="center"/>
      <w:rPr>
        <w:rFonts w:ascii="Calibri" w:hAnsi="Calibri" w:cs="Calibri"/>
        <w:bCs/>
      </w:rPr>
    </w:pPr>
    <w:r>
      <w:rPr>
        <w:rFonts w:ascii="Arial" w:hAnsi="Arial" w:cs="Arial"/>
        <w:bCs/>
        <w:sz w:val="22"/>
        <w:szCs w:val="22"/>
      </w:rPr>
      <w:t>06/05/24</w:t>
    </w:r>
  </w:p>
  <w:p w:rsidRPr="00D81CB0" w:rsidR="007C7198" w:rsidP="00737765" w:rsidRDefault="002D1F65" w14:paraId="0A80C3BA" w14:textId="77777777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253C" w:rsidRDefault="00D1253C" w14:paraId="3A888977" w14:textId="77777777">
      <w:r>
        <w:separator/>
      </w:r>
    </w:p>
  </w:footnote>
  <w:footnote w:type="continuationSeparator" w:id="0">
    <w:p w:rsidR="00D1253C" w:rsidRDefault="00D1253C" w14:paraId="78D0330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054"/>
    <w:multiLevelType w:val="hybridMultilevel"/>
    <w:tmpl w:val="C3F62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259D"/>
    <w:multiLevelType w:val="hybridMultilevel"/>
    <w:tmpl w:val="0B84225E"/>
    <w:lvl w:ilvl="0" w:tplc="EAF675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65430"/>
    <w:multiLevelType w:val="hybridMultilevel"/>
    <w:tmpl w:val="EF8C6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88C"/>
    <w:multiLevelType w:val="hybridMultilevel"/>
    <w:tmpl w:val="1ABC0864"/>
    <w:lvl w:ilvl="0" w:tplc="C42A3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AB4115"/>
    <w:multiLevelType w:val="hybridMultilevel"/>
    <w:tmpl w:val="191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B51D28"/>
    <w:multiLevelType w:val="hybridMultilevel"/>
    <w:tmpl w:val="917A92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E16AD"/>
    <w:multiLevelType w:val="hybridMultilevel"/>
    <w:tmpl w:val="4AD8B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AC22E5"/>
    <w:multiLevelType w:val="hybridMultilevel"/>
    <w:tmpl w:val="7D4E9FFC"/>
    <w:lvl w:ilvl="0" w:tplc="D65AF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845"/>
    <w:multiLevelType w:val="hybridMultilevel"/>
    <w:tmpl w:val="6B4EFEE6"/>
    <w:lvl w:ilvl="0" w:tplc="94AE4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558B9"/>
    <w:multiLevelType w:val="hybridMultilevel"/>
    <w:tmpl w:val="088EA0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6D10488D"/>
    <w:multiLevelType w:val="hybridMultilevel"/>
    <w:tmpl w:val="7CDA39F2"/>
    <w:lvl w:ilvl="0" w:tplc="D302A2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A54DA3"/>
    <w:multiLevelType w:val="hybridMultilevel"/>
    <w:tmpl w:val="33BC076E"/>
    <w:lvl w:ilvl="0" w:tplc="DCE03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2B24"/>
    <w:multiLevelType w:val="hybridMultilevel"/>
    <w:tmpl w:val="AA8A1894"/>
    <w:lvl w:ilvl="0" w:tplc="E49E07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465895">
    <w:abstractNumId w:val="5"/>
  </w:num>
  <w:num w:numId="2" w16cid:durableId="215942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264236">
    <w:abstractNumId w:val="2"/>
  </w:num>
  <w:num w:numId="4" w16cid:durableId="883953525">
    <w:abstractNumId w:val="0"/>
  </w:num>
  <w:num w:numId="5" w16cid:durableId="19746094">
    <w:abstractNumId w:val="9"/>
  </w:num>
  <w:num w:numId="6" w16cid:durableId="798689132">
    <w:abstractNumId w:val="3"/>
  </w:num>
  <w:num w:numId="7" w16cid:durableId="755175684">
    <w:abstractNumId w:val="6"/>
  </w:num>
  <w:num w:numId="8" w16cid:durableId="1049182303">
    <w:abstractNumId w:val="1"/>
  </w:num>
  <w:num w:numId="9" w16cid:durableId="1174106882">
    <w:abstractNumId w:val="10"/>
  </w:num>
  <w:num w:numId="10" w16cid:durableId="1706829787">
    <w:abstractNumId w:val="11"/>
  </w:num>
  <w:num w:numId="11" w16cid:durableId="1272513952">
    <w:abstractNumId w:val="8"/>
  </w:num>
  <w:num w:numId="12" w16cid:durableId="1313414382">
    <w:abstractNumId w:val="7"/>
  </w:num>
  <w:num w:numId="13" w16cid:durableId="1176503185">
    <w:abstractNumId w:val="12"/>
  </w:num>
  <w:num w:numId="14" w16cid:durableId="153472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C"/>
    <w:rsid w:val="00006E36"/>
    <w:rsid w:val="00011D4B"/>
    <w:rsid w:val="00012A4C"/>
    <w:rsid w:val="00043656"/>
    <w:rsid w:val="00054D39"/>
    <w:rsid w:val="000575F1"/>
    <w:rsid w:val="00063ACF"/>
    <w:rsid w:val="000832DD"/>
    <w:rsid w:val="000914E3"/>
    <w:rsid w:val="00091C90"/>
    <w:rsid w:val="000A71C9"/>
    <w:rsid w:val="000C1C61"/>
    <w:rsid w:val="000D1984"/>
    <w:rsid w:val="00120EBA"/>
    <w:rsid w:val="00132F35"/>
    <w:rsid w:val="00133D28"/>
    <w:rsid w:val="0014028D"/>
    <w:rsid w:val="00146165"/>
    <w:rsid w:val="00150C8F"/>
    <w:rsid w:val="001608C6"/>
    <w:rsid w:val="00161042"/>
    <w:rsid w:val="001709B2"/>
    <w:rsid w:val="00173576"/>
    <w:rsid w:val="001A7A4A"/>
    <w:rsid w:val="001B267E"/>
    <w:rsid w:val="001D7D0C"/>
    <w:rsid w:val="001E4B55"/>
    <w:rsid w:val="0021463D"/>
    <w:rsid w:val="00220AA0"/>
    <w:rsid w:val="00220D88"/>
    <w:rsid w:val="002220CB"/>
    <w:rsid w:val="00246E93"/>
    <w:rsid w:val="00260864"/>
    <w:rsid w:val="00263BB3"/>
    <w:rsid w:val="00264AF7"/>
    <w:rsid w:val="0028171B"/>
    <w:rsid w:val="002836E9"/>
    <w:rsid w:val="0029007F"/>
    <w:rsid w:val="002953A6"/>
    <w:rsid w:val="002B500D"/>
    <w:rsid w:val="002B5064"/>
    <w:rsid w:val="002D1F65"/>
    <w:rsid w:val="002F2642"/>
    <w:rsid w:val="002F5AEA"/>
    <w:rsid w:val="003025BA"/>
    <w:rsid w:val="003040D7"/>
    <w:rsid w:val="003232FA"/>
    <w:rsid w:val="003323A1"/>
    <w:rsid w:val="00335C3E"/>
    <w:rsid w:val="00373538"/>
    <w:rsid w:val="003768CB"/>
    <w:rsid w:val="00396B25"/>
    <w:rsid w:val="003A2427"/>
    <w:rsid w:val="003A31DC"/>
    <w:rsid w:val="003A6C94"/>
    <w:rsid w:val="003C052F"/>
    <w:rsid w:val="003C25C9"/>
    <w:rsid w:val="003F45F9"/>
    <w:rsid w:val="00404D0B"/>
    <w:rsid w:val="00406C0E"/>
    <w:rsid w:val="00422819"/>
    <w:rsid w:val="004404E3"/>
    <w:rsid w:val="00441C53"/>
    <w:rsid w:val="00444BE6"/>
    <w:rsid w:val="00475016"/>
    <w:rsid w:val="004769CC"/>
    <w:rsid w:val="00487454"/>
    <w:rsid w:val="00496E14"/>
    <w:rsid w:val="004C248D"/>
    <w:rsid w:val="004F7A05"/>
    <w:rsid w:val="00502260"/>
    <w:rsid w:val="00522AD4"/>
    <w:rsid w:val="005331F3"/>
    <w:rsid w:val="005415D4"/>
    <w:rsid w:val="00546782"/>
    <w:rsid w:val="00575E5E"/>
    <w:rsid w:val="00577921"/>
    <w:rsid w:val="00577BA9"/>
    <w:rsid w:val="00583FE8"/>
    <w:rsid w:val="0059230D"/>
    <w:rsid w:val="0059345E"/>
    <w:rsid w:val="005A12DD"/>
    <w:rsid w:val="005A5178"/>
    <w:rsid w:val="005A7410"/>
    <w:rsid w:val="005A79E1"/>
    <w:rsid w:val="005D62B5"/>
    <w:rsid w:val="005E05A6"/>
    <w:rsid w:val="005E191F"/>
    <w:rsid w:val="005F2E80"/>
    <w:rsid w:val="00605587"/>
    <w:rsid w:val="00605A2B"/>
    <w:rsid w:val="006120A2"/>
    <w:rsid w:val="00616299"/>
    <w:rsid w:val="0062648B"/>
    <w:rsid w:val="006335AA"/>
    <w:rsid w:val="006402FE"/>
    <w:rsid w:val="0064239C"/>
    <w:rsid w:val="00657076"/>
    <w:rsid w:val="00663531"/>
    <w:rsid w:val="006703CD"/>
    <w:rsid w:val="00670F21"/>
    <w:rsid w:val="006769A3"/>
    <w:rsid w:val="00684BC8"/>
    <w:rsid w:val="0070255C"/>
    <w:rsid w:val="00716FB1"/>
    <w:rsid w:val="00732256"/>
    <w:rsid w:val="00737765"/>
    <w:rsid w:val="00737EBF"/>
    <w:rsid w:val="0075273D"/>
    <w:rsid w:val="00766B76"/>
    <w:rsid w:val="007705F9"/>
    <w:rsid w:val="00786E8D"/>
    <w:rsid w:val="007B09D3"/>
    <w:rsid w:val="007C010C"/>
    <w:rsid w:val="007C5060"/>
    <w:rsid w:val="007C7198"/>
    <w:rsid w:val="007D4FD5"/>
    <w:rsid w:val="007E0671"/>
    <w:rsid w:val="007E1551"/>
    <w:rsid w:val="007F30FE"/>
    <w:rsid w:val="0081006A"/>
    <w:rsid w:val="0081044A"/>
    <w:rsid w:val="00832EB3"/>
    <w:rsid w:val="00857794"/>
    <w:rsid w:val="0088063D"/>
    <w:rsid w:val="008825C9"/>
    <w:rsid w:val="00886890"/>
    <w:rsid w:val="008870DB"/>
    <w:rsid w:val="008A2D48"/>
    <w:rsid w:val="008A71A8"/>
    <w:rsid w:val="008C3124"/>
    <w:rsid w:val="008C74DC"/>
    <w:rsid w:val="008F1498"/>
    <w:rsid w:val="008F2DF9"/>
    <w:rsid w:val="008F3FAD"/>
    <w:rsid w:val="00900638"/>
    <w:rsid w:val="0090208D"/>
    <w:rsid w:val="00902202"/>
    <w:rsid w:val="00903696"/>
    <w:rsid w:val="0092083B"/>
    <w:rsid w:val="00927B55"/>
    <w:rsid w:val="009338A5"/>
    <w:rsid w:val="00936187"/>
    <w:rsid w:val="00937934"/>
    <w:rsid w:val="0094036C"/>
    <w:rsid w:val="00945CF4"/>
    <w:rsid w:val="0094620D"/>
    <w:rsid w:val="00954F13"/>
    <w:rsid w:val="0096142C"/>
    <w:rsid w:val="009617A4"/>
    <w:rsid w:val="00983105"/>
    <w:rsid w:val="00985B2F"/>
    <w:rsid w:val="009A1534"/>
    <w:rsid w:val="009A1A1A"/>
    <w:rsid w:val="009A2706"/>
    <w:rsid w:val="009B1FE3"/>
    <w:rsid w:val="009B2E23"/>
    <w:rsid w:val="009C146E"/>
    <w:rsid w:val="009D78E2"/>
    <w:rsid w:val="009E0C30"/>
    <w:rsid w:val="009E1B78"/>
    <w:rsid w:val="009E2A8E"/>
    <w:rsid w:val="009E7440"/>
    <w:rsid w:val="00A21331"/>
    <w:rsid w:val="00A21EEA"/>
    <w:rsid w:val="00A2444D"/>
    <w:rsid w:val="00A54181"/>
    <w:rsid w:val="00A712DF"/>
    <w:rsid w:val="00A8163E"/>
    <w:rsid w:val="00A86E09"/>
    <w:rsid w:val="00AA1BC0"/>
    <w:rsid w:val="00AB7295"/>
    <w:rsid w:val="00AC5A87"/>
    <w:rsid w:val="00AC5ED3"/>
    <w:rsid w:val="00AD2F47"/>
    <w:rsid w:val="00AE2238"/>
    <w:rsid w:val="00AF4F29"/>
    <w:rsid w:val="00B00F1D"/>
    <w:rsid w:val="00B02BBF"/>
    <w:rsid w:val="00B245EE"/>
    <w:rsid w:val="00B31EE0"/>
    <w:rsid w:val="00B32B0B"/>
    <w:rsid w:val="00B3455B"/>
    <w:rsid w:val="00B50AA7"/>
    <w:rsid w:val="00B8388C"/>
    <w:rsid w:val="00B84E09"/>
    <w:rsid w:val="00B94A12"/>
    <w:rsid w:val="00BA1CC5"/>
    <w:rsid w:val="00BB7FBC"/>
    <w:rsid w:val="00BC4F57"/>
    <w:rsid w:val="00BD421D"/>
    <w:rsid w:val="00BD79F9"/>
    <w:rsid w:val="00C018F8"/>
    <w:rsid w:val="00C32754"/>
    <w:rsid w:val="00C41413"/>
    <w:rsid w:val="00C564F9"/>
    <w:rsid w:val="00C60170"/>
    <w:rsid w:val="00C63EA6"/>
    <w:rsid w:val="00C73B34"/>
    <w:rsid w:val="00CA1BFB"/>
    <w:rsid w:val="00CA4973"/>
    <w:rsid w:val="00CB4A2B"/>
    <w:rsid w:val="00CD0D22"/>
    <w:rsid w:val="00CE02FB"/>
    <w:rsid w:val="00CE0BF7"/>
    <w:rsid w:val="00CE0CFC"/>
    <w:rsid w:val="00CF11F6"/>
    <w:rsid w:val="00CF7476"/>
    <w:rsid w:val="00D00D14"/>
    <w:rsid w:val="00D02006"/>
    <w:rsid w:val="00D06A3D"/>
    <w:rsid w:val="00D10F10"/>
    <w:rsid w:val="00D1253C"/>
    <w:rsid w:val="00D158AB"/>
    <w:rsid w:val="00D231DE"/>
    <w:rsid w:val="00D37DF8"/>
    <w:rsid w:val="00D50EAA"/>
    <w:rsid w:val="00D517E2"/>
    <w:rsid w:val="00D81CB0"/>
    <w:rsid w:val="00D84F61"/>
    <w:rsid w:val="00DA4D0F"/>
    <w:rsid w:val="00DA5AFE"/>
    <w:rsid w:val="00DA6F0E"/>
    <w:rsid w:val="00DE12D2"/>
    <w:rsid w:val="00DE2C5B"/>
    <w:rsid w:val="00E02EA6"/>
    <w:rsid w:val="00E146CA"/>
    <w:rsid w:val="00E15A56"/>
    <w:rsid w:val="00E24976"/>
    <w:rsid w:val="00E24CA2"/>
    <w:rsid w:val="00E5276C"/>
    <w:rsid w:val="00E5684D"/>
    <w:rsid w:val="00E61438"/>
    <w:rsid w:val="00E67DBC"/>
    <w:rsid w:val="00E7258A"/>
    <w:rsid w:val="00E8120B"/>
    <w:rsid w:val="00E9605A"/>
    <w:rsid w:val="00EE2280"/>
    <w:rsid w:val="00EE3824"/>
    <w:rsid w:val="00EE6C0D"/>
    <w:rsid w:val="00EF0CA9"/>
    <w:rsid w:val="00EF5A15"/>
    <w:rsid w:val="00EF759E"/>
    <w:rsid w:val="00F04C1B"/>
    <w:rsid w:val="00F057A2"/>
    <w:rsid w:val="00F66DF2"/>
    <w:rsid w:val="00F72671"/>
    <w:rsid w:val="00F761DE"/>
    <w:rsid w:val="00F90C04"/>
    <w:rsid w:val="00FA27E5"/>
    <w:rsid w:val="00FB280D"/>
    <w:rsid w:val="00FD3499"/>
    <w:rsid w:val="00FD40E3"/>
    <w:rsid w:val="71E0E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780887"/>
  <w15:chartTrackingRefBased/>
  <w15:docId w15:val="{D525C88A-75DE-4E4C-A8C3-7076AEA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67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DBC"/>
    <w:pPr>
      <w:tabs>
        <w:tab w:val="center" w:pos="4320"/>
        <w:tab w:val="right" w:pos="8640"/>
      </w:tabs>
    </w:pPr>
  </w:style>
  <w:style w:type="character" w:styleId="Hyperlink">
    <w:name w:val="Hyperlink"/>
    <w:rsid w:val="00E67DBC"/>
    <w:rPr>
      <w:color w:val="0000FF"/>
      <w:u w:val="single"/>
    </w:rPr>
  </w:style>
  <w:style w:type="character" w:styleId="PageNumber">
    <w:name w:val="page number"/>
    <w:basedOn w:val="DefaultParagraphFont"/>
    <w:rsid w:val="00E5684D"/>
  </w:style>
  <w:style w:type="paragraph" w:styleId="BalloonText">
    <w:name w:val="Balloon Text"/>
    <w:basedOn w:val="Normal"/>
    <w:link w:val="BalloonTextChar"/>
    <w:rsid w:val="004F7A05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4F7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A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sid w:val="00FD3499"/>
    <w:rPr>
      <w:sz w:val="16"/>
      <w:szCs w:val="16"/>
    </w:rPr>
  </w:style>
  <w:style w:type="paragraph" w:styleId="CommentText">
    <w:name w:val="annotation text"/>
    <w:basedOn w:val="Normal"/>
    <w:semiHidden/>
    <w:rsid w:val="00FD3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3499"/>
    <w:rPr>
      <w:b/>
      <w:bCs/>
    </w:rPr>
  </w:style>
  <w:style w:type="character" w:styleId="UnresolvedMention">
    <w:name w:val="Unresolved Mention"/>
    <w:uiPriority w:val="99"/>
    <w:semiHidden/>
    <w:unhideWhenUsed/>
    <w:rsid w:val="003A2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file:///C:\Users\dsilver\Downloads\Nicole.Schwartz@uvm.edu" TargetMode="Externa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file:///C:\Users\dsilver\Downloads\RPO@uvm.edu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file%20transfer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account.uvm.edu/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4E7AE-8A5E-400E-ADEC-4E0E8137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F8CE9-737D-4424-9D36-CC9E3520B475}"/>
</file>

<file path=customXml/itemProps3.xml><?xml version="1.0" encoding="utf-8"?>
<ds:datastoreItem xmlns:ds="http://schemas.openxmlformats.org/officeDocument/2006/customXml" ds:itemID="{42CEB3D6-44D7-4BA0-8FA5-F29801E20A1E}"/>
</file>

<file path=customXml/itemProps4.xml><?xml version="1.0" encoding="utf-8"?>
<ds:datastoreItem xmlns:ds="http://schemas.openxmlformats.org/officeDocument/2006/customXml" ds:itemID="{786F1AD0-B9FA-46E7-A7D2-F89470BD7F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Vermont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uvm affiliate</dc:creator>
  <keywords/>
  <lastModifiedBy>Colin Furch</lastModifiedBy>
  <revision>5</revision>
  <lastPrinted>2018-09-10T19:19:00.0000000Z</lastPrinted>
  <dcterms:created xsi:type="dcterms:W3CDTF">2024-06-05T18:53:00.0000000Z</dcterms:created>
  <dcterms:modified xsi:type="dcterms:W3CDTF">2024-06-13T17:09:44.9499627Z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