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0E3CC7" wp14:paraId="2C078E63" wp14:textId="47C18CB5">
      <w:pPr>
        <w:pStyle w:val="Normal"/>
      </w:pPr>
      <w:r w:rsidRPr="0E0E3CC7" w:rsidR="048155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Beck, D., Whitmore, L., MacSweeney, N., Brieant, A., Karl, V., de Lange, A.G., Westlye, L.T., Mills, K.L., Tamnes, C.K. (in press). Dimensions of early life adversity are differentially associated with patterns of delayed and accelerated brain maturation. Biological Psychiatry. doi:10.1016/j.biopsych.2024.07.019</w:t>
      </w:r>
      <w:r>
        <w:br/>
      </w:r>
      <w:r>
        <w:br/>
      </w:r>
      <w:r w:rsidRPr="0E0E3CC7" w:rsidR="048155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Brieant, A., Sisk, L.M., Keding, T.J., Cohodes, E.M., &amp; Gee, D.G. (in press). Leveraging multivariate approaches to advance the science of early-life adversity. Child Abuse and Neglect. doi:10.1016/j.chiabu.2024.106754</w:t>
      </w:r>
      <w:r>
        <w:br/>
      </w:r>
      <w:r>
        <w:br/>
      </w:r>
      <w:r w:rsidRPr="0E0E3CC7" w:rsidR="048155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Kim-Spoon, J., Brieant, A., Folker, A., Lindenmuth, M., Lee, J., Casas, B. &amp; Deater-Deckard, K. (2024). Psychopathology as long-term sequelae of maltreatment and socioeconomic disadvantage: Neurocognitive development perspectives. Development and Psychopathology, 1-12. doi:10.1017/S0954579424000531</w:t>
      </w:r>
      <w:r>
        <w:br/>
      </w:r>
      <w:r>
        <w:br/>
      </w:r>
      <w:r w:rsidRPr="0E0E3CC7" w:rsidR="048155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Brieant, A., Clinchard, C., Deater-Deckard, K., Lee, J., King-Casas, B., &amp; Kim-Spoon, J. (2023). Differential associations of adversity profiles with adolescent cognitive control and psychopathology. Research on Child and Adolescent Psychopathology, 51, 1725-1738. doi:10.1007/s10802-022-00972-8</w:t>
      </w:r>
      <w:r>
        <w:br/>
      </w:r>
      <w:r>
        <w:br/>
      </w:r>
      <w:r w:rsidRPr="0E0E3CC7" w:rsidR="048155D7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Brieant, A., Vannucci, A., Nakua, H., Harris, J., Lovell, J., Brundavanam, D., Tottenham, N., &amp; Gee, D.G. (2023). Characterizing the dimensional structure of early life adversity in the Adolescent Brain Cognitive Development Study. Developmental Cognitive Neuroscience, 61, 101256. doi:10.1016/j.dcn.2023.101256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00FA7A"/>
    <w:rsid w:val="048155D7"/>
    <w:rsid w:val="0E0E3CC7"/>
    <w:rsid w:val="3B00F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FA7A"/>
  <w15:chartTrackingRefBased/>
  <w15:docId w15:val="{354351CC-72C7-4C99-9325-6007A6AC4D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2024-10-22T18:29:34.3887972Z</dcterms:created>
  <dcterms:modified xsi:type="dcterms:W3CDTF">2024-10-22T18:30:17.1357370Z</dcterms:modified>
  <dc:creator>Suman Thapa</dc:creator>
  <lastModifiedBy>Suman Thapa</lastModifiedBy>
</coreProperties>
</file>