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A7711" w14:textId="77777777" w:rsidR="00C350FF" w:rsidRDefault="00C350FF" w:rsidP="00C350FF">
      <w:pPr>
        <w:jc w:val="center"/>
        <w:rPr>
          <w:rFonts w:ascii="Arial" w:hAnsi="Arial" w:cs="Arial"/>
          <w:b/>
          <w:sz w:val="24"/>
        </w:rPr>
      </w:pPr>
      <w:r>
        <w:rPr>
          <w:rFonts w:ascii="Arial" w:hAnsi="Arial" w:cs="Arial"/>
          <w:b/>
          <w:sz w:val="24"/>
        </w:rPr>
        <w:t xml:space="preserve">UVM DEPARTMENT OF SOCIAL WORK </w:t>
      </w:r>
    </w:p>
    <w:p w14:paraId="157679AE" w14:textId="77777777" w:rsidR="00C350FF" w:rsidRDefault="00C350FF" w:rsidP="00C350FF">
      <w:pPr>
        <w:jc w:val="center"/>
        <w:rPr>
          <w:rFonts w:ascii="Arial" w:hAnsi="Arial" w:cs="Arial"/>
          <w:b/>
          <w:sz w:val="24"/>
        </w:rPr>
      </w:pPr>
      <w:r>
        <w:rPr>
          <w:rFonts w:ascii="Arial" w:hAnsi="Arial" w:cs="Arial"/>
          <w:b/>
          <w:sz w:val="24"/>
        </w:rPr>
        <w:t>FIELD EDUCATION PROGRAM</w:t>
      </w:r>
    </w:p>
    <w:p w14:paraId="42A08AC9" w14:textId="77777777" w:rsidR="00C350FF" w:rsidRDefault="00C350FF" w:rsidP="00A02780">
      <w:pPr>
        <w:jc w:val="center"/>
        <w:rPr>
          <w:rFonts w:ascii="Arial" w:hAnsi="Arial" w:cs="Arial"/>
          <w:b/>
          <w:sz w:val="24"/>
        </w:rPr>
      </w:pPr>
    </w:p>
    <w:p w14:paraId="28592654" w14:textId="29873247" w:rsidR="000A6C0C" w:rsidRDefault="000A6C0C" w:rsidP="00A02780">
      <w:pPr>
        <w:jc w:val="center"/>
        <w:rPr>
          <w:rFonts w:ascii="Arial" w:hAnsi="Arial" w:cs="Arial"/>
          <w:b/>
          <w:sz w:val="24"/>
        </w:rPr>
      </w:pPr>
      <w:r>
        <w:rPr>
          <w:rFonts w:ascii="Arial" w:hAnsi="Arial" w:cs="Arial"/>
          <w:b/>
          <w:sz w:val="24"/>
        </w:rPr>
        <w:t>FIELD INSTRUCTOR GUIDANCE FOR THE</w:t>
      </w:r>
    </w:p>
    <w:p w14:paraId="33D422CE" w14:textId="7F2023AD" w:rsidR="00D201A7" w:rsidRPr="00174C76" w:rsidRDefault="00036862" w:rsidP="000A6C0C">
      <w:pPr>
        <w:jc w:val="center"/>
        <w:rPr>
          <w:rFonts w:ascii="Arial" w:hAnsi="Arial" w:cs="Arial"/>
          <w:b/>
          <w:sz w:val="24"/>
        </w:rPr>
      </w:pPr>
      <w:r w:rsidRPr="00174C76">
        <w:rPr>
          <w:rFonts w:ascii="Arial" w:hAnsi="Arial" w:cs="Arial"/>
          <w:b/>
          <w:sz w:val="24"/>
        </w:rPr>
        <w:t>LEARNING AGREEMENT ASSIGNMENT</w:t>
      </w:r>
    </w:p>
    <w:p w14:paraId="1252E986" w14:textId="77777777" w:rsidR="00222C07" w:rsidRPr="00174C76" w:rsidRDefault="00222C07">
      <w:pPr>
        <w:rPr>
          <w:rFonts w:ascii="Arial" w:hAnsi="Arial" w:cs="Arial"/>
          <w:sz w:val="24"/>
        </w:rPr>
      </w:pPr>
    </w:p>
    <w:p w14:paraId="63744928" w14:textId="353563F0" w:rsidR="00EE7CFE" w:rsidRPr="0020668E" w:rsidRDefault="00303293" w:rsidP="0020668E">
      <w:pPr>
        <w:rPr>
          <w:rFonts w:ascii="Arial" w:hAnsi="Arial" w:cs="Arial"/>
          <w:b/>
          <w:bCs/>
          <w:sz w:val="24"/>
        </w:rPr>
      </w:pPr>
      <w:r w:rsidRPr="0020668E">
        <w:rPr>
          <w:rFonts w:ascii="Arial" w:hAnsi="Arial" w:cs="Arial"/>
          <w:b/>
          <w:bCs/>
          <w:sz w:val="24"/>
        </w:rPr>
        <w:t xml:space="preserve">The Learning Agreement </w:t>
      </w:r>
      <w:r w:rsidR="00BC20CA" w:rsidRPr="0020668E">
        <w:rPr>
          <w:rFonts w:ascii="Arial" w:hAnsi="Arial" w:cs="Arial"/>
          <w:b/>
          <w:bCs/>
          <w:sz w:val="24"/>
        </w:rPr>
        <w:t>assignment</w:t>
      </w:r>
      <w:r w:rsidR="0021040B">
        <w:rPr>
          <w:rFonts w:ascii="Arial" w:hAnsi="Arial" w:cs="Arial"/>
          <w:b/>
          <w:bCs/>
          <w:sz w:val="24"/>
        </w:rPr>
        <w:t>:</w:t>
      </w:r>
    </w:p>
    <w:p w14:paraId="73DBFCCB" w14:textId="0AFBAC37" w:rsidR="00EE7CFE" w:rsidRDefault="00EE7CFE" w:rsidP="0020668E">
      <w:pPr>
        <w:pStyle w:val="ListParagraph"/>
        <w:numPr>
          <w:ilvl w:val="0"/>
          <w:numId w:val="12"/>
        </w:numPr>
        <w:rPr>
          <w:rFonts w:ascii="Arial" w:hAnsi="Arial" w:cs="Arial"/>
          <w:sz w:val="24"/>
        </w:rPr>
      </w:pPr>
      <w:r>
        <w:rPr>
          <w:rFonts w:ascii="Arial" w:hAnsi="Arial" w:cs="Arial"/>
          <w:sz w:val="24"/>
        </w:rPr>
        <w:t>R</w:t>
      </w:r>
      <w:r w:rsidR="00303293">
        <w:rPr>
          <w:rFonts w:ascii="Arial" w:hAnsi="Arial" w:cs="Arial"/>
          <w:sz w:val="24"/>
        </w:rPr>
        <w:t xml:space="preserve">eflects and formalizes </w:t>
      </w:r>
      <w:r w:rsidR="00303293" w:rsidRPr="00303293">
        <w:rPr>
          <w:rFonts w:ascii="Arial" w:hAnsi="Arial" w:cs="Arial"/>
          <w:sz w:val="24"/>
        </w:rPr>
        <w:t>the discussion</w:t>
      </w:r>
      <w:r w:rsidR="00303293">
        <w:rPr>
          <w:rFonts w:ascii="Arial" w:hAnsi="Arial" w:cs="Arial"/>
          <w:sz w:val="24"/>
        </w:rPr>
        <w:t xml:space="preserve">(s) </w:t>
      </w:r>
      <w:r w:rsidR="00303293" w:rsidRPr="00303293">
        <w:rPr>
          <w:rFonts w:ascii="Arial" w:hAnsi="Arial" w:cs="Arial"/>
          <w:sz w:val="24"/>
        </w:rPr>
        <w:t>that you</w:t>
      </w:r>
      <w:r w:rsidR="00BC20CA">
        <w:rPr>
          <w:rFonts w:ascii="Arial" w:hAnsi="Arial" w:cs="Arial"/>
          <w:sz w:val="24"/>
        </w:rPr>
        <w:t xml:space="preserve">, </w:t>
      </w:r>
      <w:r w:rsidR="00303293" w:rsidRPr="00303293">
        <w:rPr>
          <w:rFonts w:ascii="Arial" w:hAnsi="Arial" w:cs="Arial"/>
          <w:sz w:val="24"/>
        </w:rPr>
        <w:t>your student</w:t>
      </w:r>
      <w:r w:rsidR="002E6262">
        <w:rPr>
          <w:rFonts w:ascii="Arial" w:hAnsi="Arial" w:cs="Arial"/>
          <w:sz w:val="24"/>
        </w:rPr>
        <w:t xml:space="preserve"> (</w:t>
      </w:r>
      <w:r w:rsidR="00303293" w:rsidRPr="00303293">
        <w:rPr>
          <w:rFonts w:ascii="Arial" w:hAnsi="Arial" w:cs="Arial"/>
          <w:sz w:val="24"/>
        </w:rPr>
        <w:t>and potentially</w:t>
      </w:r>
      <w:r w:rsidR="002E6262">
        <w:rPr>
          <w:rFonts w:ascii="Arial" w:hAnsi="Arial" w:cs="Arial"/>
          <w:sz w:val="24"/>
        </w:rPr>
        <w:t xml:space="preserve"> the</w:t>
      </w:r>
      <w:r w:rsidR="00303293" w:rsidRPr="00303293">
        <w:rPr>
          <w:rFonts w:ascii="Arial" w:hAnsi="Arial" w:cs="Arial"/>
          <w:sz w:val="24"/>
        </w:rPr>
        <w:t xml:space="preserve"> On-Site Supervisor</w:t>
      </w:r>
      <w:r w:rsidR="002E6262">
        <w:rPr>
          <w:rFonts w:ascii="Arial" w:hAnsi="Arial" w:cs="Arial"/>
          <w:sz w:val="24"/>
        </w:rPr>
        <w:t xml:space="preserve">, </w:t>
      </w:r>
      <w:r w:rsidR="00BC20CA">
        <w:rPr>
          <w:rFonts w:ascii="Arial" w:hAnsi="Arial" w:cs="Arial"/>
          <w:sz w:val="24"/>
        </w:rPr>
        <w:t xml:space="preserve">if </w:t>
      </w:r>
      <w:r w:rsidR="00303293" w:rsidRPr="00303293">
        <w:rPr>
          <w:rFonts w:ascii="Arial" w:hAnsi="Arial" w:cs="Arial"/>
          <w:sz w:val="24"/>
        </w:rPr>
        <w:t>there is one</w:t>
      </w:r>
      <w:r w:rsidR="002E6262">
        <w:rPr>
          <w:rFonts w:ascii="Arial" w:hAnsi="Arial" w:cs="Arial"/>
          <w:sz w:val="24"/>
        </w:rPr>
        <w:t xml:space="preserve">) </w:t>
      </w:r>
      <w:r w:rsidR="00BC20CA">
        <w:rPr>
          <w:rFonts w:ascii="Arial" w:hAnsi="Arial" w:cs="Arial"/>
          <w:sz w:val="24"/>
        </w:rPr>
        <w:t xml:space="preserve">have had </w:t>
      </w:r>
      <w:r w:rsidR="00303293" w:rsidRPr="00303293">
        <w:rPr>
          <w:rFonts w:ascii="Arial" w:hAnsi="Arial" w:cs="Arial"/>
          <w:sz w:val="24"/>
        </w:rPr>
        <w:t xml:space="preserve">about </w:t>
      </w:r>
      <w:r w:rsidR="00650FFD" w:rsidRPr="00303293">
        <w:rPr>
          <w:rFonts w:ascii="Arial" w:hAnsi="Arial" w:cs="Arial"/>
          <w:sz w:val="24"/>
        </w:rPr>
        <w:t xml:space="preserve">the work </w:t>
      </w:r>
      <w:r w:rsidR="00303293">
        <w:rPr>
          <w:rFonts w:ascii="Arial" w:hAnsi="Arial" w:cs="Arial"/>
          <w:sz w:val="24"/>
        </w:rPr>
        <w:t xml:space="preserve">the </w:t>
      </w:r>
      <w:r w:rsidR="00303293" w:rsidRPr="00303293">
        <w:rPr>
          <w:rFonts w:ascii="Arial" w:hAnsi="Arial" w:cs="Arial"/>
          <w:sz w:val="24"/>
        </w:rPr>
        <w:t>student</w:t>
      </w:r>
      <w:r w:rsidR="00303293">
        <w:rPr>
          <w:rFonts w:ascii="Arial" w:hAnsi="Arial" w:cs="Arial"/>
          <w:sz w:val="24"/>
        </w:rPr>
        <w:t xml:space="preserve"> </w:t>
      </w:r>
      <w:r w:rsidR="00303293" w:rsidRPr="00303293">
        <w:rPr>
          <w:rFonts w:ascii="Arial" w:hAnsi="Arial" w:cs="Arial"/>
          <w:sz w:val="24"/>
        </w:rPr>
        <w:t xml:space="preserve">will be doing in </w:t>
      </w:r>
      <w:r w:rsidR="00650FFD" w:rsidRPr="00303293">
        <w:rPr>
          <w:rFonts w:ascii="Arial" w:hAnsi="Arial" w:cs="Arial"/>
          <w:sz w:val="24"/>
        </w:rPr>
        <w:t>the semesters ahead.</w:t>
      </w:r>
    </w:p>
    <w:p w14:paraId="2F933B59" w14:textId="7EA12E5A" w:rsidR="00303293" w:rsidRPr="00EE7CFE" w:rsidRDefault="00EE7CFE" w:rsidP="0020668E">
      <w:pPr>
        <w:pStyle w:val="ListParagraph"/>
        <w:numPr>
          <w:ilvl w:val="0"/>
          <w:numId w:val="12"/>
        </w:numPr>
        <w:rPr>
          <w:rFonts w:ascii="Arial" w:hAnsi="Arial" w:cs="Arial"/>
          <w:sz w:val="24"/>
        </w:rPr>
      </w:pPr>
      <w:r>
        <w:rPr>
          <w:rFonts w:ascii="Arial" w:hAnsi="Arial" w:cs="Arial"/>
          <w:sz w:val="24"/>
        </w:rPr>
        <w:t>I</w:t>
      </w:r>
      <w:r w:rsidR="00650FFD" w:rsidRPr="00EE7CFE">
        <w:rPr>
          <w:rFonts w:ascii="Arial" w:hAnsi="Arial" w:cs="Arial"/>
          <w:sz w:val="24"/>
        </w:rPr>
        <w:t>s a student</w:t>
      </w:r>
      <w:r w:rsidR="00C61CDA" w:rsidRPr="00EE7CFE">
        <w:rPr>
          <w:rFonts w:ascii="Arial" w:hAnsi="Arial" w:cs="Arial"/>
          <w:sz w:val="24"/>
        </w:rPr>
        <w:t xml:space="preserve">-driven </w:t>
      </w:r>
      <w:r w:rsidR="00650FFD" w:rsidRPr="00EE7CFE">
        <w:rPr>
          <w:rFonts w:ascii="Arial" w:hAnsi="Arial" w:cs="Arial"/>
          <w:sz w:val="24"/>
        </w:rPr>
        <w:t>assignment</w:t>
      </w:r>
      <w:r w:rsidR="00C61CDA" w:rsidRPr="00EE7CFE">
        <w:rPr>
          <w:rFonts w:ascii="Arial" w:hAnsi="Arial" w:cs="Arial"/>
          <w:sz w:val="24"/>
        </w:rPr>
        <w:t xml:space="preserve"> </w:t>
      </w:r>
      <w:r w:rsidR="00303293" w:rsidRPr="00EE7CFE">
        <w:rPr>
          <w:rFonts w:ascii="Arial" w:hAnsi="Arial" w:cs="Arial"/>
          <w:sz w:val="24"/>
        </w:rPr>
        <w:t xml:space="preserve">but </w:t>
      </w:r>
      <w:r w:rsidR="00650FFD" w:rsidRPr="00EE7CFE">
        <w:rPr>
          <w:rFonts w:ascii="Arial" w:hAnsi="Arial" w:cs="Arial"/>
          <w:sz w:val="24"/>
        </w:rPr>
        <w:t>requires significant input from the Field Instructor</w:t>
      </w:r>
      <w:r w:rsidR="007511D6">
        <w:rPr>
          <w:rFonts w:ascii="Arial" w:hAnsi="Arial" w:cs="Arial"/>
          <w:sz w:val="24"/>
        </w:rPr>
        <w:t xml:space="preserve"> (and On-Site Supervisor, if applicable)</w:t>
      </w:r>
      <w:r w:rsidR="00650FFD" w:rsidRPr="00EE7CFE">
        <w:rPr>
          <w:rFonts w:ascii="Arial" w:hAnsi="Arial" w:cs="Arial"/>
          <w:sz w:val="24"/>
        </w:rPr>
        <w:t>.</w:t>
      </w:r>
    </w:p>
    <w:p w14:paraId="5A5E08BA" w14:textId="74C1836E" w:rsidR="00D74781" w:rsidRPr="00303293" w:rsidRDefault="00EE7CFE" w:rsidP="0020668E">
      <w:pPr>
        <w:pStyle w:val="ListParagraph"/>
        <w:numPr>
          <w:ilvl w:val="0"/>
          <w:numId w:val="12"/>
        </w:numPr>
        <w:rPr>
          <w:rFonts w:ascii="Arial" w:hAnsi="Arial" w:cs="Arial"/>
          <w:sz w:val="24"/>
        </w:rPr>
      </w:pPr>
      <w:r>
        <w:rPr>
          <w:rFonts w:ascii="Arial" w:hAnsi="Arial" w:cs="Arial"/>
          <w:sz w:val="24"/>
        </w:rPr>
        <w:t>I</w:t>
      </w:r>
      <w:r w:rsidR="00650FFD" w:rsidRPr="000A6C0C">
        <w:rPr>
          <w:rFonts w:ascii="Arial" w:hAnsi="Arial" w:cs="Arial"/>
          <w:sz w:val="24"/>
        </w:rPr>
        <w:t>s a deeply relational document</w:t>
      </w:r>
      <w:r w:rsidR="00303293">
        <w:rPr>
          <w:rFonts w:ascii="Arial" w:hAnsi="Arial" w:cs="Arial"/>
          <w:sz w:val="24"/>
        </w:rPr>
        <w:t xml:space="preserve"> and a</w:t>
      </w:r>
      <w:r w:rsidR="00650FFD" w:rsidRPr="00303293">
        <w:rPr>
          <w:rFonts w:ascii="Arial" w:hAnsi="Arial" w:cs="Arial"/>
          <w:sz w:val="24"/>
        </w:rPr>
        <w:t xml:space="preserve"> wonderful opportunity for collaboration, curiosity, discovery, exploration, visioning, agreement, and </w:t>
      </w:r>
      <w:r w:rsidR="00C61CDA" w:rsidRPr="00303293">
        <w:rPr>
          <w:rFonts w:ascii="Arial" w:hAnsi="Arial" w:cs="Arial"/>
          <w:sz w:val="24"/>
        </w:rPr>
        <w:t xml:space="preserve">the </w:t>
      </w:r>
      <w:r w:rsidR="00650FFD" w:rsidRPr="00303293">
        <w:rPr>
          <w:rFonts w:ascii="Arial" w:hAnsi="Arial" w:cs="Arial"/>
          <w:sz w:val="24"/>
        </w:rPr>
        <w:t xml:space="preserve">building </w:t>
      </w:r>
      <w:r w:rsidR="00C61CDA" w:rsidRPr="00303293">
        <w:rPr>
          <w:rFonts w:ascii="Arial" w:hAnsi="Arial" w:cs="Arial"/>
          <w:sz w:val="24"/>
        </w:rPr>
        <w:t xml:space="preserve">of </w:t>
      </w:r>
      <w:r w:rsidR="00650FFD" w:rsidRPr="00303293">
        <w:rPr>
          <w:rFonts w:ascii="Arial" w:hAnsi="Arial" w:cs="Arial"/>
          <w:sz w:val="24"/>
        </w:rPr>
        <w:t>authentic connections</w:t>
      </w:r>
      <w:r w:rsidR="00303293">
        <w:rPr>
          <w:rFonts w:ascii="Arial" w:hAnsi="Arial" w:cs="Arial"/>
          <w:sz w:val="24"/>
        </w:rPr>
        <w:t xml:space="preserve"> at the very beginning of your </w:t>
      </w:r>
      <w:r w:rsidR="002E6262">
        <w:rPr>
          <w:rFonts w:ascii="Arial" w:hAnsi="Arial" w:cs="Arial"/>
          <w:sz w:val="24"/>
        </w:rPr>
        <w:t xml:space="preserve">supervisor-supervisee </w:t>
      </w:r>
      <w:r w:rsidR="00303293">
        <w:rPr>
          <w:rFonts w:ascii="Arial" w:hAnsi="Arial" w:cs="Arial"/>
          <w:sz w:val="24"/>
        </w:rPr>
        <w:t>relationship.</w:t>
      </w:r>
    </w:p>
    <w:p w14:paraId="470B03B3" w14:textId="77777777" w:rsidR="00222C07" w:rsidRPr="00303293" w:rsidRDefault="00222C07" w:rsidP="00303293">
      <w:pPr>
        <w:rPr>
          <w:rFonts w:ascii="Arial" w:hAnsi="Arial" w:cs="Arial"/>
          <w:sz w:val="24"/>
        </w:rPr>
      </w:pPr>
    </w:p>
    <w:p w14:paraId="2E1B1649" w14:textId="35E9FC33" w:rsidR="00303293" w:rsidRPr="0020668E" w:rsidRDefault="00303293" w:rsidP="0020668E">
      <w:pPr>
        <w:rPr>
          <w:rFonts w:ascii="Arial" w:hAnsi="Arial" w:cs="Arial"/>
          <w:sz w:val="24"/>
        </w:rPr>
      </w:pPr>
      <w:r w:rsidRPr="0020668E">
        <w:rPr>
          <w:rFonts w:ascii="Arial" w:hAnsi="Arial" w:cs="Arial"/>
          <w:b/>
          <w:bCs/>
          <w:sz w:val="24"/>
        </w:rPr>
        <w:t>Some specifics</w:t>
      </w:r>
      <w:r w:rsidRPr="0020668E">
        <w:rPr>
          <w:rFonts w:ascii="Arial" w:hAnsi="Arial" w:cs="Arial"/>
          <w:sz w:val="24"/>
        </w:rPr>
        <w:t xml:space="preserve"> as it relates to the assignment:</w:t>
      </w:r>
    </w:p>
    <w:p w14:paraId="62195B7E" w14:textId="577A4EEF" w:rsidR="00BC20CA" w:rsidRDefault="00BC20CA" w:rsidP="0020668E">
      <w:pPr>
        <w:pStyle w:val="ListParagraph"/>
        <w:numPr>
          <w:ilvl w:val="0"/>
          <w:numId w:val="12"/>
        </w:numPr>
        <w:rPr>
          <w:rFonts w:ascii="Arial" w:hAnsi="Arial" w:cs="Arial"/>
          <w:sz w:val="24"/>
        </w:rPr>
      </w:pPr>
      <w:r>
        <w:rPr>
          <w:rFonts w:ascii="Arial" w:hAnsi="Arial" w:cs="Arial"/>
          <w:sz w:val="24"/>
        </w:rPr>
        <w:t>Field Instructors should ensure that students have</w:t>
      </w:r>
      <w:r w:rsidR="00B333E6">
        <w:rPr>
          <w:rFonts w:ascii="Arial" w:hAnsi="Arial" w:cs="Arial"/>
          <w:sz w:val="24"/>
        </w:rPr>
        <w:t xml:space="preserve"> closely</w:t>
      </w:r>
      <w:r>
        <w:rPr>
          <w:rFonts w:ascii="Arial" w:hAnsi="Arial" w:cs="Arial"/>
          <w:sz w:val="24"/>
        </w:rPr>
        <w:t xml:space="preserve"> followed the Learning Agreement assignment guidance (found on the UVM Department of Social Work Field Education </w:t>
      </w:r>
      <w:r w:rsidR="007511D6">
        <w:rPr>
          <w:rFonts w:ascii="Arial" w:hAnsi="Arial" w:cs="Arial"/>
          <w:sz w:val="24"/>
        </w:rPr>
        <w:t xml:space="preserve">Resources </w:t>
      </w:r>
      <w:r w:rsidRPr="008D54FC">
        <w:rPr>
          <w:rFonts w:ascii="Arial" w:hAnsi="Arial" w:cs="Arial"/>
          <w:sz w:val="24"/>
        </w:rPr>
        <w:t>website</w:t>
      </w:r>
      <w:r w:rsidR="008D54FC">
        <w:rPr>
          <w:rStyle w:val="FootnoteReference"/>
          <w:rFonts w:ascii="Arial" w:hAnsi="Arial" w:cs="Arial"/>
          <w:sz w:val="24"/>
        </w:rPr>
        <w:footnoteReference w:id="1"/>
      </w:r>
      <w:r>
        <w:rPr>
          <w:rFonts w:ascii="Arial" w:hAnsi="Arial" w:cs="Arial"/>
          <w:sz w:val="24"/>
        </w:rPr>
        <w:t>). This includes:</w:t>
      </w:r>
    </w:p>
    <w:p w14:paraId="01D7DB67" w14:textId="77777777" w:rsidR="00BC20CA" w:rsidRDefault="00BC20CA" w:rsidP="0020668E">
      <w:pPr>
        <w:pStyle w:val="ListParagraph"/>
        <w:numPr>
          <w:ilvl w:val="1"/>
          <w:numId w:val="12"/>
        </w:numPr>
        <w:rPr>
          <w:rFonts w:ascii="Arial" w:hAnsi="Arial" w:cs="Arial"/>
          <w:sz w:val="24"/>
        </w:rPr>
      </w:pPr>
      <w:r>
        <w:rPr>
          <w:rFonts w:ascii="Arial" w:hAnsi="Arial" w:cs="Arial"/>
          <w:sz w:val="24"/>
        </w:rPr>
        <w:t>Use of headers</w:t>
      </w:r>
    </w:p>
    <w:p w14:paraId="51089DBD" w14:textId="77777777" w:rsidR="00BC20CA" w:rsidRDefault="00BC20CA" w:rsidP="0020668E">
      <w:pPr>
        <w:pStyle w:val="ListParagraph"/>
        <w:numPr>
          <w:ilvl w:val="1"/>
          <w:numId w:val="12"/>
        </w:numPr>
        <w:rPr>
          <w:rFonts w:ascii="Arial" w:hAnsi="Arial" w:cs="Arial"/>
          <w:sz w:val="24"/>
        </w:rPr>
      </w:pPr>
      <w:r>
        <w:rPr>
          <w:rFonts w:ascii="Arial" w:hAnsi="Arial" w:cs="Arial"/>
          <w:sz w:val="24"/>
        </w:rPr>
        <w:t xml:space="preserve">Inclusion of requisite information for </w:t>
      </w:r>
      <w:r w:rsidRPr="00BC20CA">
        <w:rPr>
          <w:rFonts w:ascii="Arial" w:hAnsi="Arial" w:cs="Arial"/>
          <w:i/>
          <w:iCs/>
          <w:sz w:val="24"/>
        </w:rPr>
        <w:t>each</w:t>
      </w:r>
      <w:r>
        <w:rPr>
          <w:rFonts w:ascii="Arial" w:hAnsi="Arial" w:cs="Arial"/>
          <w:sz w:val="24"/>
        </w:rPr>
        <w:t xml:space="preserve"> section of the assignment</w:t>
      </w:r>
    </w:p>
    <w:p w14:paraId="529832A7" w14:textId="77777777" w:rsidR="00BC20CA" w:rsidRDefault="00BC20CA" w:rsidP="0020668E">
      <w:pPr>
        <w:pStyle w:val="ListParagraph"/>
        <w:numPr>
          <w:ilvl w:val="1"/>
          <w:numId w:val="12"/>
        </w:numPr>
        <w:rPr>
          <w:rFonts w:ascii="Arial" w:hAnsi="Arial" w:cs="Arial"/>
          <w:sz w:val="24"/>
        </w:rPr>
      </w:pPr>
      <w:r>
        <w:rPr>
          <w:rFonts w:ascii="Arial" w:hAnsi="Arial" w:cs="Arial"/>
          <w:sz w:val="24"/>
        </w:rPr>
        <w:t>Signatures from all parties (you, student, and On-site Supervisor, if applicable) before the final submission</w:t>
      </w:r>
    </w:p>
    <w:p w14:paraId="194E613C" w14:textId="77777777" w:rsidR="002E6262" w:rsidRPr="002E6262" w:rsidRDefault="00B333E6" w:rsidP="0020668E">
      <w:pPr>
        <w:pStyle w:val="ListParagraph"/>
        <w:numPr>
          <w:ilvl w:val="0"/>
          <w:numId w:val="12"/>
        </w:numPr>
        <w:rPr>
          <w:rFonts w:ascii="Arial" w:hAnsi="Arial" w:cs="Arial"/>
          <w:sz w:val="24"/>
        </w:rPr>
      </w:pPr>
      <w:r>
        <w:rPr>
          <w:rFonts w:ascii="Arial" w:hAnsi="Arial" w:cs="Arial"/>
          <w:bCs/>
          <w:sz w:val="24"/>
        </w:rPr>
        <w:t>However, y</w:t>
      </w:r>
      <w:r w:rsidR="00BC20CA">
        <w:rPr>
          <w:rFonts w:ascii="Arial" w:hAnsi="Arial" w:cs="Arial"/>
          <w:bCs/>
          <w:sz w:val="24"/>
        </w:rPr>
        <w:t xml:space="preserve">ou and the </w:t>
      </w:r>
      <w:r w:rsidR="00BC20CA" w:rsidRPr="00174C76">
        <w:rPr>
          <w:rFonts w:ascii="Arial" w:hAnsi="Arial" w:cs="Arial"/>
          <w:bCs/>
          <w:sz w:val="24"/>
        </w:rPr>
        <w:t>On-Site Supervisor</w:t>
      </w:r>
      <w:r>
        <w:rPr>
          <w:rFonts w:ascii="Arial" w:hAnsi="Arial" w:cs="Arial"/>
          <w:bCs/>
          <w:sz w:val="24"/>
        </w:rPr>
        <w:t xml:space="preserve"> (</w:t>
      </w:r>
      <w:r w:rsidR="00BC20CA" w:rsidRPr="00174C76">
        <w:rPr>
          <w:rFonts w:ascii="Arial" w:hAnsi="Arial" w:cs="Arial"/>
          <w:bCs/>
          <w:sz w:val="24"/>
        </w:rPr>
        <w:t>if applicable</w:t>
      </w:r>
      <w:r>
        <w:rPr>
          <w:rFonts w:ascii="Arial" w:hAnsi="Arial" w:cs="Arial"/>
          <w:bCs/>
          <w:sz w:val="24"/>
        </w:rPr>
        <w:t>)</w:t>
      </w:r>
      <w:r w:rsidR="00BC20CA">
        <w:rPr>
          <w:rFonts w:ascii="Arial" w:hAnsi="Arial" w:cs="Arial"/>
          <w:bCs/>
          <w:sz w:val="24"/>
        </w:rPr>
        <w:t xml:space="preserve"> should offer the student feedback on their first draft and review it together. </w:t>
      </w:r>
    </w:p>
    <w:p w14:paraId="62637127" w14:textId="466E6873" w:rsidR="00BC20CA" w:rsidRPr="00BC20CA" w:rsidRDefault="002E6262" w:rsidP="002E6262">
      <w:pPr>
        <w:pStyle w:val="ListParagraph"/>
        <w:numPr>
          <w:ilvl w:val="1"/>
          <w:numId w:val="12"/>
        </w:numPr>
        <w:rPr>
          <w:rFonts w:ascii="Arial" w:hAnsi="Arial" w:cs="Arial"/>
          <w:sz w:val="24"/>
        </w:rPr>
      </w:pPr>
      <w:r>
        <w:rPr>
          <w:rFonts w:ascii="Arial" w:hAnsi="Arial" w:cs="Arial"/>
          <w:bCs/>
          <w:sz w:val="24"/>
        </w:rPr>
        <w:t xml:space="preserve">The student </w:t>
      </w:r>
      <w:r w:rsidR="00BC20CA">
        <w:rPr>
          <w:rFonts w:ascii="Arial" w:hAnsi="Arial" w:cs="Arial"/>
          <w:bCs/>
          <w:sz w:val="24"/>
        </w:rPr>
        <w:t>should integrate</w:t>
      </w:r>
      <w:r>
        <w:rPr>
          <w:rFonts w:ascii="Arial" w:hAnsi="Arial" w:cs="Arial"/>
          <w:bCs/>
          <w:sz w:val="24"/>
        </w:rPr>
        <w:t xml:space="preserve"> this feedback</w:t>
      </w:r>
      <w:r w:rsidR="00BC20CA">
        <w:rPr>
          <w:rFonts w:ascii="Arial" w:hAnsi="Arial" w:cs="Arial"/>
          <w:bCs/>
          <w:sz w:val="24"/>
        </w:rPr>
        <w:t xml:space="preserve"> into the</w:t>
      </w:r>
      <w:r w:rsidR="00B333E6">
        <w:rPr>
          <w:rFonts w:ascii="Arial" w:hAnsi="Arial" w:cs="Arial"/>
          <w:bCs/>
          <w:sz w:val="24"/>
        </w:rPr>
        <w:t xml:space="preserve">ir </w:t>
      </w:r>
      <w:r w:rsidR="00BC20CA">
        <w:rPr>
          <w:rFonts w:ascii="Arial" w:hAnsi="Arial" w:cs="Arial"/>
          <w:bCs/>
          <w:sz w:val="24"/>
        </w:rPr>
        <w:t xml:space="preserve">final document before </w:t>
      </w:r>
      <w:r w:rsidR="00B333E6">
        <w:rPr>
          <w:rFonts w:ascii="Arial" w:hAnsi="Arial" w:cs="Arial"/>
          <w:bCs/>
          <w:sz w:val="24"/>
        </w:rPr>
        <w:t xml:space="preserve">their final </w:t>
      </w:r>
      <w:r w:rsidR="00BC20CA">
        <w:rPr>
          <w:rFonts w:ascii="Arial" w:hAnsi="Arial" w:cs="Arial"/>
          <w:bCs/>
          <w:sz w:val="24"/>
        </w:rPr>
        <w:t>submission to the Liaison.</w:t>
      </w:r>
    </w:p>
    <w:p w14:paraId="69C0C909" w14:textId="1D7B6DAE" w:rsidR="00BC20CA" w:rsidRPr="00B333E6" w:rsidRDefault="00BC20CA" w:rsidP="0020668E">
      <w:pPr>
        <w:pStyle w:val="ListParagraph"/>
        <w:numPr>
          <w:ilvl w:val="0"/>
          <w:numId w:val="12"/>
        </w:numPr>
        <w:rPr>
          <w:rFonts w:ascii="Arial" w:hAnsi="Arial" w:cs="Arial"/>
          <w:sz w:val="24"/>
        </w:rPr>
      </w:pPr>
      <w:r>
        <w:rPr>
          <w:rFonts w:ascii="Arial" w:hAnsi="Arial" w:cs="Arial"/>
          <w:sz w:val="24"/>
        </w:rPr>
        <w:t xml:space="preserve">Your </w:t>
      </w:r>
      <w:r w:rsidR="008243CA" w:rsidRPr="00303293">
        <w:rPr>
          <w:rFonts w:ascii="Arial" w:hAnsi="Arial" w:cs="Arial"/>
          <w:sz w:val="24"/>
        </w:rPr>
        <w:t xml:space="preserve">Liaison will </w:t>
      </w:r>
      <w:r>
        <w:rPr>
          <w:rFonts w:ascii="Arial" w:hAnsi="Arial" w:cs="Arial"/>
          <w:sz w:val="24"/>
        </w:rPr>
        <w:t xml:space="preserve">also be giving feedback to </w:t>
      </w:r>
      <w:r w:rsidR="000A6C0C" w:rsidRPr="00303293">
        <w:rPr>
          <w:rFonts w:ascii="Arial" w:hAnsi="Arial" w:cs="Arial"/>
          <w:sz w:val="24"/>
        </w:rPr>
        <w:t>students</w:t>
      </w:r>
      <w:r>
        <w:rPr>
          <w:rFonts w:ascii="Arial" w:hAnsi="Arial" w:cs="Arial"/>
          <w:sz w:val="24"/>
        </w:rPr>
        <w:t xml:space="preserve">, either by </w:t>
      </w:r>
      <w:r w:rsidR="000A6C0C" w:rsidRPr="00303293">
        <w:rPr>
          <w:rFonts w:ascii="Arial" w:hAnsi="Arial" w:cs="Arial"/>
          <w:sz w:val="24"/>
        </w:rPr>
        <w:t xml:space="preserve">requesting edits on a first draft before </w:t>
      </w:r>
      <w:r>
        <w:rPr>
          <w:rFonts w:ascii="Arial" w:hAnsi="Arial" w:cs="Arial"/>
          <w:sz w:val="24"/>
        </w:rPr>
        <w:t>the</w:t>
      </w:r>
      <w:r w:rsidR="000A6C0C" w:rsidRPr="00303293">
        <w:rPr>
          <w:rFonts w:ascii="Arial" w:hAnsi="Arial" w:cs="Arial"/>
          <w:sz w:val="24"/>
        </w:rPr>
        <w:t xml:space="preserve"> final submission or </w:t>
      </w:r>
      <w:r>
        <w:rPr>
          <w:rFonts w:ascii="Arial" w:hAnsi="Arial" w:cs="Arial"/>
          <w:sz w:val="24"/>
        </w:rPr>
        <w:t xml:space="preserve">asking that </w:t>
      </w:r>
      <w:r w:rsidR="000A6C0C" w:rsidRPr="00303293">
        <w:rPr>
          <w:rFonts w:ascii="Arial" w:hAnsi="Arial" w:cs="Arial"/>
          <w:sz w:val="24"/>
        </w:rPr>
        <w:t xml:space="preserve">their </w:t>
      </w:r>
      <w:r w:rsidR="008243CA" w:rsidRPr="00303293">
        <w:rPr>
          <w:rFonts w:ascii="Arial" w:hAnsi="Arial" w:cs="Arial"/>
          <w:sz w:val="24"/>
        </w:rPr>
        <w:t xml:space="preserve">feedback be </w:t>
      </w:r>
      <w:r w:rsidR="002E6262" w:rsidRPr="00303293">
        <w:rPr>
          <w:rFonts w:ascii="Arial" w:hAnsi="Arial" w:cs="Arial"/>
          <w:sz w:val="24"/>
        </w:rPr>
        <w:t>considered</w:t>
      </w:r>
      <w:r w:rsidR="008243CA" w:rsidRPr="00303293">
        <w:rPr>
          <w:rFonts w:ascii="Arial" w:hAnsi="Arial" w:cs="Arial"/>
          <w:sz w:val="24"/>
        </w:rPr>
        <w:t xml:space="preserve"> for the Spring revision of this document </w:t>
      </w:r>
      <w:r>
        <w:rPr>
          <w:rFonts w:ascii="Arial" w:hAnsi="Arial" w:cs="Arial"/>
          <w:sz w:val="24"/>
        </w:rPr>
        <w:t>(</w:t>
      </w:r>
      <w:r w:rsidR="008243CA" w:rsidRPr="00303293">
        <w:rPr>
          <w:rFonts w:ascii="Arial" w:hAnsi="Arial" w:cs="Arial"/>
          <w:sz w:val="24"/>
        </w:rPr>
        <w:t>the Learning Agreement Addendum</w:t>
      </w:r>
      <w:r w:rsidR="00303293">
        <w:rPr>
          <w:rFonts w:ascii="Arial" w:hAnsi="Arial" w:cs="Arial"/>
          <w:sz w:val="24"/>
        </w:rPr>
        <w:t>)</w:t>
      </w:r>
      <w:r w:rsidR="00B333E6">
        <w:rPr>
          <w:rFonts w:ascii="Arial" w:hAnsi="Arial" w:cs="Arial"/>
          <w:sz w:val="24"/>
        </w:rPr>
        <w:t>.</w:t>
      </w:r>
    </w:p>
    <w:p w14:paraId="010A7830" w14:textId="77777777" w:rsidR="00222C07" w:rsidRDefault="00222C07">
      <w:pPr>
        <w:rPr>
          <w:rFonts w:ascii="Arial" w:hAnsi="Arial" w:cs="Arial"/>
          <w:sz w:val="24"/>
        </w:rPr>
      </w:pPr>
    </w:p>
    <w:p w14:paraId="1B97F3E7" w14:textId="77777777" w:rsidR="007F6D8B" w:rsidRPr="0020668E" w:rsidRDefault="007F6D8B" w:rsidP="0020668E">
      <w:pPr>
        <w:rPr>
          <w:rFonts w:ascii="Arial" w:hAnsi="Arial" w:cs="Arial"/>
          <w:b/>
          <w:bCs/>
          <w:sz w:val="24"/>
        </w:rPr>
      </w:pPr>
      <w:r w:rsidRPr="0020668E">
        <w:rPr>
          <w:rFonts w:ascii="Arial" w:hAnsi="Arial" w:cs="Arial"/>
          <w:b/>
          <w:bCs/>
          <w:sz w:val="24"/>
        </w:rPr>
        <w:t>For Section One: Agency/Organization/Program Description</w:t>
      </w:r>
    </w:p>
    <w:p w14:paraId="37B3E481" w14:textId="2223A7DC" w:rsidR="007F6D8B" w:rsidRPr="007F6D8B" w:rsidRDefault="007F6D8B" w:rsidP="0020668E">
      <w:pPr>
        <w:pStyle w:val="ListParagraph"/>
        <w:numPr>
          <w:ilvl w:val="0"/>
          <w:numId w:val="14"/>
        </w:numPr>
        <w:rPr>
          <w:rFonts w:ascii="Arial" w:hAnsi="Arial" w:cs="Arial"/>
          <w:sz w:val="24"/>
        </w:rPr>
      </w:pPr>
      <w:r>
        <w:rPr>
          <w:rFonts w:ascii="Arial" w:hAnsi="Arial" w:cs="Arial"/>
          <w:sz w:val="24"/>
        </w:rPr>
        <w:t>Students should d</w:t>
      </w:r>
      <w:r w:rsidRPr="007F6D8B">
        <w:rPr>
          <w:rFonts w:ascii="Arial" w:hAnsi="Arial" w:cs="Arial"/>
          <w:sz w:val="24"/>
        </w:rPr>
        <w:t xml:space="preserve">escribe what </w:t>
      </w:r>
      <w:r>
        <w:rPr>
          <w:rFonts w:ascii="Arial" w:hAnsi="Arial" w:cs="Arial"/>
          <w:sz w:val="24"/>
        </w:rPr>
        <w:t xml:space="preserve">they know and have learned about both the overall </w:t>
      </w:r>
      <w:r w:rsidRPr="007F6D8B">
        <w:rPr>
          <w:rFonts w:ascii="Arial" w:hAnsi="Arial" w:cs="Arial"/>
          <w:sz w:val="24"/>
        </w:rPr>
        <w:t>agency</w:t>
      </w:r>
      <w:r>
        <w:rPr>
          <w:rFonts w:ascii="Arial" w:hAnsi="Arial" w:cs="Arial"/>
          <w:sz w:val="24"/>
        </w:rPr>
        <w:t>/</w:t>
      </w:r>
      <w:r w:rsidRPr="007F6D8B">
        <w:rPr>
          <w:rFonts w:ascii="Arial" w:hAnsi="Arial" w:cs="Arial"/>
          <w:sz w:val="24"/>
        </w:rPr>
        <w:t>organization</w:t>
      </w:r>
      <w:r>
        <w:rPr>
          <w:rFonts w:ascii="Arial" w:hAnsi="Arial" w:cs="Arial"/>
          <w:sz w:val="24"/>
        </w:rPr>
        <w:t xml:space="preserve">, as well as the program they </w:t>
      </w:r>
      <w:r w:rsidRPr="007F6D8B">
        <w:rPr>
          <w:rFonts w:ascii="Arial" w:hAnsi="Arial" w:cs="Arial"/>
          <w:sz w:val="24"/>
        </w:rPr>
        <w:t>will be working in</w:t>
      </w:r>
      <w:r>
        <w:rPr>
          <w:rFonts w:ascii="Arial" w:hAnsi="Arial" w:cs="Arial"/>
          <w:sz w:val="24"/>
        </w:rPr>
        <w:t xml:space="preserve"> for the coming year</w:t>
      </w:r>
      <w:r w:rsidRPr="007F6D8B">
        <w:rPr>
          <w:rFonts w:ascii="Arial" w:hAnsi="Arial" w:cs="Arial"/>
          <w:sz w:val="24"/>
        </w:rPr>
        <w:t>.</w:t>
      </w:r>
    </w:p>
    <w:p w14:paraId="0B51EC14" w14:textId="3DD0C265" w:rsidR="007F6D8B" w:rsidRPr="007F6D8B" w:rsidRDefault="007F6D8B" w:rsidP="0020668E">
      <w:pPr>
        <w:pStyle w:val="ListParagraph"/>
        <w:numPr>
          <w:ilvl w:val="0"/>
          <w:numId w:val="14"/>
        </w:numPr>
        <w:rPr>
          <w:rFonts w:ascii="Arial" w:hAnsi="Arial" w:cs="Arial"/>
          <w:sz w:val="24"/>
        </w:rPr>
      </w:pPr>
      <w:r>
        <w:rPr>
          <w:rFonts w:ascii="Arial" w:hAnsi="Arial" w:cs="Arial"/>
          <w:sz w:val="24"/>
        </w:rPr>
        <w:t>They should include their sources of knowledge (</w:t>
      </w:r>
      <w:r w:rsidRPr="007F6D8B">
        <w:rPr>
          <w:rFonts w:ascii="Arial" w:hAnsi="Arial" w:cs="Arial"/>
          <w:sz w:val="24"/>
        </w:rPr>
        <w:t>e.g., website, conversations with professionals, word on the street, etc.)</w:t>
      </w:r>
      <w:r>
        <w:rPr>
          <w:rFonts w:ascii="Arial" w:hAnsi="Arial" w:cs="Arial"/>
          <w:sz w:val="24"/>
        </w:rPr>
        <w:t xml:space="preserve"> using </w:t>
      </w:r>
      <w:r w:rsidRPr="007F6D8B">
        <w:rPr>
          <w:rFonts w:ascii="Arial" w:hAnsi="Arial" w:cs="Arial"/>
          <w:sz w:val="24"/>
        </w:rPr>
        <w:t>appropriate APA formatting.</w:t>
      </w:r>
    </w:p>
    <w:p w14:paraId="60DA6C1E" w14:textId="13CCB993" w:rsidR="007F6D8B" w:rsidRPr="007F6D8B" w:rsidRDefault="007F6D8B" w:rsidP="0020668E">
      <w:pPr>
        <w:pStyle w:val="ListParagraph"/>
        <w:numPr>
          <w:ilvl w:val="0"/>
          <w:numId w:val="14"/>
        </w:numPr>
        <w:rPr>
          <w:rFonts w:ascii="Arial" w:hAnsi="Arial" w:cs="Arial"/>
          <w:sz w:val="24"/>
        </w:rPr>
      </w:pPr>
      <w:r>
        <w:rPr>
          <w:rFonts w:ascii="Arial" w:hAnsi="Arial" w:cs="Arial"/>
          <w:sz w:val="24"/>
        </w:rPr>
        <w:t xml:space="preserve">Here students should also </w:t>
      </w:r>
      <w:r w:rsidR="0020668E">
        <w:rPr>
          <w:rFonts w:ascii="Arial" w:hAnsi="Arial" w:cs="Arial"/>
          <w:sz w:val="24"/>
        </w:rPr>
        <w:t xml:space="preserve">include </w:t>
      </w:r>
      <w:r w:rsidRPr="007F6D8B">
        <w:rPr>
          <w:rFonts w:ascii="Arial" w:hAnsi="Arial" w:cs="Arial"/>
          <w:sz w:val="24"/>
        </w:rPr>
        <w:t xml:space="preserve">any questions </w:t>
      </w:r>
      <w:r w:rsidR="0020668E">
        <w:rPr>
          <w:rFonts w:ascii="Arial" w:hAnsi="Arial" w:cs="Arial"/>
          <w:sz w:val="24"/>
        </w:rPr>
        <w:t xml:space="preserve">they </w:t>
      </w:r>
      <w:r w:rsidRPr="007F6D8B">
        <w:rPr>
          <w:rFonts w:ascii="Arial" w:hAnsi="Arial" w:cs="Arial"/>
          <w:sz w:val="24"/>
        </w:rPr>
        <w:t xml:space="preserve">have about the agency/organization/program </w:t>
      </w:r>
      <w:r>
        <w:rPr>
          <w:rFonts w:ascii="Arial" w:hAnsi="Arial" w:cs="Arial"/>
          <w:sz w:val="24"/>
        </w:rPr>
        <w:t xml:space="preserve">they </w:t>
      </w:r>
      <w:r w:rsidRPr="007F6D8B">
        <w:rPr>
          <w:rFonts w:ascii="Arial" w:hAnsi="Arial" w:cs="Arial"/>
          <w:sz w:val="24"/>
        </w:rPr>
        <w:t xml:space="preserve">hope to have answered </w:t>
      </w:r>
      <w:r w:rsidR="0020668E">
        <w:rPr>
          <w:rFonts w:ascii="Arial" w:hAnsi="Arial" w:cs="Arial"/>
          <w:sz w:val="24"/>
        </w:rPr>
        <w:t xml:space="preserve">for themselves </w:t>
      </w:r>
      <w:r w:rsidRPr="007F6D8B">
        <w:rPr>
          <w:rFonts w:ascii="Arial" w:hAnsi="Arial" w:cs="Arial"/>
          <w:sz w:val="24"/>
        </w:rPr>
        <w:t>by the end of the placement.</w:t>
      </w:r>
    </w:p>
    <w:p w14:paraId="5AF59E92" w14:textId="3258B8DD" w:rsidR="0020668E" w:rsidRDefault="0020668E">
      <w:pPr>
        <w:rPr>
          <w:rFonts w:ascii="Arial" w:hAnsi="Arial" w:cs="Arial"/>
          <w:b/>
          <w:bCs/>
          <w:sz w:val="24"/>
        </w:rPr>
      </w:pPr>
    </w:p>
    <w:p w14:paraId="0DFA7E2D" w14:textId="42A097EA" w:rsidR="007F6D8B" w:rsidRPr="0020668E" w:rsidRDefault="007F6D8B" w:rsidP="0020668E">
      <w:pPr>
        <w:rPr>
          <w:rFonts w:ascii="Arial" w:hAnsi="Arial" w:cs="Arial"/>
          <w:b/>
          <w:bCs/>
          <w:sz w:val="24"/>
        </w:rPr>
      </w:pPr>
      <w:r w:rsidRPr="0020668E">
        <w:rPr>
          <w:rFonts w:ascii="Arial" w:hAnsi="Arial" w:cs="Arial"/>
          <w:b/>
          <w:bCs/>
          <w:sz w:val="24"/>
        </w:rPr>
        <w:lastRenderedPageBreak/>
        <w:t>For Section Two: Relationship to the Work</w:t>
      </w:r>
    </w:p>
    <w:p w14:paraId="6F84337A" w14:textId="57006528" w:rsidR="007F6D8B" w:rsidRPr="007F6D8B" w:rsidRDefault="007F6D8B" w:rsidP="0020668E">
      <w:pPr>
        <w:pStyle w:val="ListParagraph"/>
        <w:numPr>
          <w:ilvl w:val="0"/>
          <w:numId w:val="12"/>
        </w:numPr>
        <w:rPr>
          <w:rFonts w:ascii="Arial" w:hAnsi="Arial" w:cs="Arial"/>
          <w:sz w:val="24"/>
        </w:rPr>
      </w:pPr>
      <w:r>
        <w:rPr>
          <w:rFonts w:ascii="Arial" w:hAnsi="Arial" w:cs="Arial"/>
          <w:sz w:val="24"/>
        </w:rPr>
        <w:t xml:space="preserve">Here students should share their </w:t>
      </w:r>
      <w:proofErr w:type="gramStart"/>
      <w:r w:rsidRPr="007F6D8B">
        <w:rPr>
          <w:rFonts w:ascii="Arial" w:hAnsi="Arial" w:cs="Arial"/>
          <w:sz w:val="24"/>
        </w:rPr>
        <w:t>particular relationship</w:t>
      </w:r>
      <w:proofErr w:type="gramEnd"/>
      <w:r w:rsidRPr="007F6D8B">
        <w:rPr>
          <w:rFonts w:ascii="Arial" w:hAnsi="Arial" w:cs="Arial"/>
          <w:sz w:val="24"/>
        </w:rPr>
        <w:t xml:space="preserve"> to the work of the agency</w:t>
      </w:r>
      <w:r w:rsidR="00901AAE">
        <w:rPr>
          <w:rFonts w:ascii="Arial" w:hAnsi="Arial" w:cs="Arial"/>
          <w:sz w:val="24"/>
        </w:rPr>
        <w:t xml:space="preserve">, </w:t>
      </w:r>
      <w:r w:rsidRPr="007F6D8B">
        <w:rPr>
          <w:rFonts w:ascii="Arial" w:hAnsi="Arial" w:cs="Arial"/>
          <w:sz w:val="24"/>
        </w:rPr>
        <w:t>organization</w:t>
      </w:r>
      <w:r w:rsidR="00901AAE">
        <w:rPr>
          <w:rFonts w:ascii="Arial" w:hAnsi="Arial" w:cs="Arial"/>
          <w:sz w:val="24"/>
        </w:rPr>
        <w:t xml:space="preserve">, and </w:t>
      </w:r>
      <w:r w:rsidRPr="007F6D8B">
        <w:rPr>
          <w:rFonts w:ascii="Arial" w:hAnsi="Arial" w:cs="Arial"/>
          <w:sz w:val="24"/>
        </w:rPr>
        <w:t>program</w:t>
      </w:r>
      <w:r w:rsidR="0020668E">
        <w:rPr>
          <w:rFonts w:ascii="Arial" w:hAnsi="Arial" w:cs="Arial"/>
          <w:sz w:val="24"/>
        </w:rPr>
        <w:t xml:space="preserve"> overall</w:t>
      </w:r>
      <w:r w:rsidR="00901AAE">
        <w:rPr>
          <w:rFonts w:ascii="Arial" w:hAnsi="Arial" w:cs="Arial"/>
          <w:sz w:val="24"/>
        </w:rPr>
        <w:t xml:space="preserve">, </w:t>
      </w:r>
      <w:r w:rsidR="0020668E">
        <w:rPr>
          <w:rFonts w:ascii="Arial" w:hAnsi="Arial" w:cs="Arial"/>
          <w:sz w:val="24"/>
        </w:rPr>
        <w:t xml:space="preserve">as well as </w:t>
      </w:r>
      <w:r w:rsidR="00901AAE">
        <w:rPr>
          <w:rFonts w:ascii="Arial" w:hAnsi="Arial" w:cs="Arial"/>
          <w:sz w:val="24"/>
        </w:rPr>
        <w:t xml:space="preserve">that which </w:t>
      </w:r>
      <w:r>
        <w:rPr>
          <w:rFonts w:ascii="Arial" w:hAnsi="Arial" w:cs="Arial"/>
          <w:sz w:val="24"/>
        </w:rPr>
        <w:t>they will be doing in the semesters ahead</w:t>
      </w:r>
      <w:r w:rsidRPr="007F6D8B">
        <w:rPr>
          <w:rFonts w:ascii="Arial" w:hAnsi="Arial" w:cs="Arial"/>
          <w:sz w:val="24"/>
        </w:rPr>
        <w:t>.</w:t>
      </w:r>
    </w:p>
    <w:p w14:paraId="7A16D82F" w14:textId="5B1D651E" w:rsidR="007F6D8B" w:rsidRDefault="007F6D8B" w:rsidP="0020668E">
      <w:pPr>
        <w:pStyle w:val="ListParagraph"/>
        <w:numPr>
          <w:ilvl w:val="0"/>
          <w:numId w:val="12"/>
        </w:numPr>
        <w:rPr>
          <w:rFonts w:ascii="Arial" w:hAnsi="Arial" w:cs="Arial"/>
          <w:sz w:val="24"/>
        </w:rPr>
      </w:pPr>
      <w:r>
        <w:rPr>
          <w:rFonts w:ascii="Arial" w:hAnsi="Arial" w:cs="Arial"/>
          <w:sz w:val="24"/>
        </w:rPr>
        <w:t xml:space="preserve">This articulation could include </w:t>
      </w:r>
      <w:r w:rsidRPr="007F6D8B">
        <w:rPr>
          <w:rFonts w:ascii="Arial" w:hAnsi="Arial" w:cs="Arial"/>
          <w:sz w:val="24"/>
        </w:rPr>
        <w:t>personal anecdotes</w:t>
      </w:r>
      <w:r>
        <w:rPr>
          <w:rFonts w:ascii="Arial" w:hAnsi="Arial" w:cs="Arial"/>
          <w:sz w:val="24"/>
        </w:rPr>
        <w:t>,</w:t>
      </w:r>
      <w:r w:rsidRPr="007F6D8B">
        <w:rPr>
          <w:rFonts w:ascii="Arial" w:hAnsi="Arial" w:cs="Arial"/>
          <w:sz w:val="24"/>
        </w:rPr>
        <w:t xml:space="preserve"> </w:t>
      </w:r>
      <w:r>
        <w:rPr>
          <w:rFonts w:ascii="Arial" w:hAnsi="Arial" w:cs="Arial"/>
          <w:sz w:val="24"/>
        </w:rPr>
        <w:t xml:space="preserve">references to students’ </w:t>
      </w:r>
      <w:r w:rsidRPr="007F6D8B">
        <w:rPr>
          <w:rFonts w:ascii="Arial" w:hAnsi="Arial" w:cs="Arial"/>
          <w:sz w:val="24"/>
        </w:rPr>
        <w:t>educational or professional background</w:t>
      </w:r>
      <w:r>
        <w:rPr>
          <w:rFonts w:ascii="Arial" w:hAnsi="Arial" w:cs="Arial"/>
          <w:sz w:val="24"/>
        </w:rPr>
        <w:t>s</w:t>
      </w:r>
      <w:r w:rsidR="00901AAE">
        <w:rPr>
          <w:rFonts w:ascii="Arial" w:hAnsi="Arial" w:cs="Arial"/>
          <w:sz w:val="24"/>
        </w:rPr>
        <w:t xml:space="preserve">, </w:t>
      </w:r>
      <w:r w:rsidRPr="007F6D8B">
        <w:rPr>
          <w:rFonts w:ascii="Arial" w:hAnsi="Arial" w:cs="Arial"/>
          <w:sz w:val="24"/>
        </w:rPr>
        <w:t>connect</w:t>
      </w:r>
      <w:r w:rsidR="00901AAE">
        <w:rPr>
          <w:rFonts w:ascii="Arial" w:hAnsi="Arial" w:cs="Arial"/>
          <w:sz w:val="24"/>
        </w:rPr>
        <w:t>ions</w:t>
      </w:r>
      <w:r w:rsidRPr="007F6D8B">
        <w:rPr>
          <w:rFonts w:ascii="Arial" w:hAnsi="Arial" w:cs="Arial"/>
          <w:sz w:val="24"/>
        </w:rPr>
        <w:t xml:space="preserve"> to a related interest</w:t>
      </w:r>
      <w:r w:rsidR="00901AAE">
        <w:rPr>
          <w:rFonts w:ascii="Arial" w:hAnsi="Arial" w:cs="Arial"/>
          <w:sz w:val="24"/>
        </w:rPr>
        <w:t>, etc</w:t>
      </w:r>
      <w:r w:rsidRPr="007F6D8B">
        <w:rPr>
          <w:rFonts w:ascii="Arial" w:hAnsi="Arial" w:cs="Arial"/>
          <w:sz w:val="24"/>
        </w:rPr>
        <w:t>.</w:t>
      </w:r>
      <w:r w:rsidR="00222C07">
        <w:rPr>
          <w:rFonts w:ascii="Arial" w:hAnsi="Arial" w:cs="Arial"/>
          <w:sz w:val="24"/>
        </w:rPr>
        <w:t xml:space="preserve"> </w:t>
      </w:r>
      <w:r>
        <w:rPr>
          <w:rFonts w:ascii="Arial" w:hAnsi="Arial" w:cs="Arial"/>
          <w:sz w:val="24"/>
        </w:rPr>
        <w:t xml:space="preserve">We ask students to take </w:t>
      </w:r>
      <w:r w:rsidRPr="007F6D8B">
        <w:rPr>
          <w:rFonts w:ascii="Arial" w:hAnsi="Arial" w:cs="Arial"/>
          <w:sz w:val="24"/>
        </w:rPr>
        <w:t xml:space="preserve">the time </w:t>
      </w:r>
      <w:r w:rsidR="0020668E">
        <w:rPr>
          <w:rFonts w:ascii="Arial" w:hAnsi="Arial" w:cs="Arial"/>
          <w:sz w:val="24"/>
        </w:rPr>
        <w:t>“</w:t>
      </w:r>
      <w:r w:rsidRPr="007F6D8B">
        <w:rPr>
          <w:rFonts w:ascii="Arial" w:hAnsi="Arial" w:cs="Arial"/>
          <w:sz w:val="24"/>
        </w:rPr>
        <w:t xml:space="preserve">to think and write deeply so as not to miss any </w:t>
      </w:r>
      <w:r w:rsidR="0020668E">
        <w:rPr>
          <w:rFonts w:ascii="Arial" w:hAnsi="Arial" w:cs="Arial"/>
          <w:sz w:val="24"/>
        </w:rPr>
        <w:t>‘</w:t>
      </w:r>
      <w:r w:rsidRPr="007F6D8B">
        <w:rPr>
          <w:rFonts w:ascii="Arial" w:hAnsi="Arial" w:cs="Arial"/>
          <w:sz w:val="24"/>
        </w:rPr>
        <w:t>overlapping stories</w:t>
      </w:r>
      <w:r w:rsidR="0020668E">
        <w:rPr>
          <w:rFonts w:ascii="Arial" w:hAnsi="Arial" w:cs="Arial"/>
          <w:sz w:val="24"/>
        </w:rPr>
        <w:t>’”</w:t>
      </w:r>
      <w:r w:rsidRPr="007F6D8B">
        <w:rPr>
          <w:rFonts w:ascii="Arial" w:hAnsi="Arial" w:cs="Arial"/>
          <w:sz w:val="24"/>
        </w:rPr>
        <w:t xml:space="preserve"> that might reveal some connection between </w:t>
      </w:r>
      <w:r>
        <w:rPr>
          <w:rFonts w:ascii="Arial" w:hAnsi="Arial" w:cs="Arial"/>
          <w:sz w:val="24"/>
        </w:rPr>
        <w:t xml:space="preserve">them </w:t>
      </w:r>
      <w:r w:rsidRPr="007F6D8B">
        <w:rPr>
          <w:rFonts w:ascii="Arial" w:hAnsi="Arial" w:cs="Arial"/>
          <w:sz w:val="24"/>
        </w:rPr>
        <w:t xml:space="preserve">and where </w:t>
      </w:r>
      <w:r>
        <w:rPr>
          <w:rFonts w:ascii="Arial" w:hAnsi="Arial" w:cs="Arial"/>
          <w:sz w:val="24"/>
        </w:rPr>
        <w:t xml:space="preserve">they </w:t>
      </w:r>
      <w:r w:rsidRPr="007F6D8B">
        <w:rPr>
          <w:rFonts w:ascii="Arial" w:hAnsi="Arial" w:cs="Arial"/>
          <w:sz w:val="24"/>
        </w:rPr>
        <w:t>have been placed.</w:t>
      </w:r>
    </w:p>
    <w:p w14:paraId="546D341E" w14:textId="0BF36E4F" w:rsidR="00901AAE" w:rsidRPr="007F6D8B" w:rsidRDefault="00901AAE" w:rsidP="0020668E">
      <w:pPr>
        <w:pStyle w:val="ListParagraph"/>
        <w:numPr>
          <w:ilvl w:val="0"/>
          <w:numId w:val="12"/>
        </w:numPr>
        <w:rPr>
          <w:rFonts w:ascii="Arial" w:hAnsi="Arial" w:cs="Arial"/>
          <w:sz w:val="24"/>
        </w:rPr>
      </w:pPr>
      <w:r>
        <w:rPr>
          <w:rFonts w:ascii="Arial" w:hAnsi="Arial" w:cs="Arial"/>
          <w:sz w:val="24"/>
        </w:rPr>
        <w:t xml:space="preserve">This </w:t>
      </w:r>
      <w:r w:rsidR="0020668E">
        <w:rPr>
          <w:rFonts w:ascii="Arial" w:hAnsi="Arial" w:cs="Arial"/>
          <w:sz w:val="24"/>
        </w:rPr>
        <w:t xml:space="preserve">is </w:t>
      </w:r>
      <w:r>
        <w:rPr>
          <w:rFonts w:ascii="Arial" w:hAnsi="Arial" w:cs="Arial"/>
          <w:sz w:val="24"/>
        </w:rPr>
        <w:t>a great opportunity for you and the student to explore together what the student’s relationship to the work looks like and how this connects to their, and your, hopes and expectations for their learning in the year ahead.</w:t>
      </w:r>
    </w:p>
    <w:p w14:paraId="55A4E972" w14:textId="77777777" w:rsidR="00222C07" w:rsidRPr="00901AAE" w:rsidRDefault="00222C07" w:rsidP="00901AAE">
      <w:pPr>
        <w:rPr>
          <w:rFonts w:ascii="Arial" w:hAnsi="Arial" w:cs="Arial"/>
          <w:sz w:val="24"/>
        </w:rPr>
      </w:pPr>
    </w:p>
    <w:p w14:paraId="3CF3B330" w14:textId="5DC74888" w:rsidR="00AE41B2" w:rsidRPr="0020668E" w:rsidRDefault="000A6C0C" w:rsidP="0020668E">
      <w:pPr>
        <w:rPr>
          <w:rFonts w:ascii="Arial" w:hAnsi="Arial" w:cs="Arial"/>
          <w:b/>
          <w:bCs/>
          <w:sz w:val="24"/>
        </w:rPr>
      </w:pPr>
      <w:r w:rsidRPr="0020668E">
        <w:rPr>
          <w:rFonts w:ascii="Arial" w:hAnsi="Arial" w:cs="Arial"/>
          <w:b/>
          <w:bCs/>
          <w:sz w:val="24"/>
        </w:rPr>
        <w:t>For Section Three: Engagement Assignments</w:t>
      </w:r>
    </w:p>
    <w:p w14:paraId="5924BD44" w14:textId="77777777" w:rsidR="007511D6" w:rsidRPr="007511D6" w:rsidRDefault="007511D6" w:rsidP="007511D6">
      <w:pPr>
        <w:pStyle w:val="ListParagraph"/>
        <w:numPr>
          <w:ilvl w:val="0"/>
          <w:numId w:val="12"/>
        </w:numPr>
        <w:rPr>
          <w:rFonts w:ascii="Arial" w:hAnsi="Arial" w:cs="Arial"/>
          <w:bCs/>
          <w:sz w:val="24"/>
        </w:rPr>
      </w:pPr>
      <w:r w:rsidRPr="007511D6">
        <w:rPr>
          <w:rFonts w:ascii="Arial" w:hAnsi="Arial" w:cs="Arial"/>
          <w:bCs/>
          <w:sz w:val="24"/>
        </w:rPr>
        <w:t xml:space="preserve">A solid Learning Agreement should have a </w:t>
      </w:r>
      <w:r w:rsidRPr="007511D6">
        <w:rPr>
          <w:rFonts w:ascii="Arial" w:hAnsi="Arial" w:cs="Arial"/>
          <w:b/>
          <w:bCs/>
          <w:sz w:val="24"/>
        </w:rPr>
        <w:t xml:space="preserve">minimum of 4 and a maximum of 8 </w:t>
      </w:r>
      <w:r w:rsidRPr="007511D6">
        <w:rPr>
          <w:rFonts w:ascii="Arial" w:hAnsi="Arial" w:cs="Arial"/>
          <w:bCs/>
          <w:sz w:val="24"/>
        </w:rPr>
        <w:t xml:space="preserve">engagement assignments; </w:t>
      </w:r>
      <w:r w:rsidRPr="007511D6">
        <w:rPr>
          <w:rFonts w:ascii="Arial" w:hAnsi="Arial" w:cs="Arial"/>
          <w:b/>
          <w:bCs/>
          <w:sz w:val="24"/>
        </w:rPr>
        <w:t>most LAs have 4-6</w:t>
      </w:r>
      <w:r w:rsidRPr="007511D6">
        <w:rPr>
          <w:rFonts w:ascii="Arial" w:hAnsi="Arial" w:cs="Arial"/>
          <w:bCs/>
          <w:sz w:val="24"/>
        </w:rPr>
        <w:t xml:space="preserve">. Some of these engagement assignments may be more of a priority in an ongoing capacity, others may be of a one-off and/or back burner. </w:t>
      </w:r>
    </w:p>
    <w:p w14:paraId="0D72C10F" w14:textId="06E2AFC1" w:rsidR="00A73786" w:rsidRDefault="00A73786" w:rsidP="0020668E">
      <w:pPr>
        <w:pStyle w:val="ListParagraph"/>
        <w:numPr>
          <w:ilvl w:val="0"/>
          <w:numId w:val="12"/>
        </w:numPr>
        <w:rPr>
          <w:rFonts w:ascii="Arial" w:hAnsi="Arial" w:cs="Arial"/>
          <w:bCs/>
          <w:sz w:val="24"/>
        </w:rPr>
      </w:pPr>
      <w:r>
        <w:rPr>
          <w:rFonts w:ascii="Arial" w:hAnsi="Arial" w:cs="Arial"/>
          <w:bCs/>
          <w:sz w:val="24"/>
        </w:rPr>
        <w:t xml:space="preserve">The </w:t>
      </w:r>
      <w:r w:rsidRPr="00A73786">
        <w:rPr>
          <w:rFonts w:ascii="Arial" w:hAnsi="Arial" w:cs="Arial"/>
          <w:bCs/>
          <w:sz w:val="24"/>
        </w:rPr>
        <w:t xml:space="preserve">description of each </w:t>
      </w:r>
      <w:r>
        <w:rPr>
          <w:rFonts w:ascii="Arial" w:hAnsi="Arial" w:cs="Arial"/>
          <w:bCs/>
          <w:sz w:val="24"/>
        </w:rPr>
        <w:t xml:space="preserve">of the student’s </w:t>
      </w:r>
      <w:r w:rsidRPr="00A73786">
        <w:rPr>
          <w:rFonts w:ascii="Arial" w:hAnsi="Arial" w:cs="Arial"/>
          <w:bCs/>
          <w:sz w:val="24"/>
        </w:rPr>
        <w:t xml:space="preserve">assignment </w:t>
      </w:r>
      <w:r>
        <w:rPr>
          <w:rFonts w:ascii="Arial" w:hAnsi="Arial" w:cs="Arial"/>
          <w:bCs/>
          <w:sz w:val="24"/>
        </w:rPr>
        <w:t xml:space="preserve">should </w:t>
      </w:r>
      <w:r w:rsidRPr="00A73786">
        <w:rPr>
          <w:rFonts w:ascii="Arial" w:hAnsi="Arial" w:cs="Arial"/>
          <w:bCs/>
          <w:sz w:val="24"/>
        </w:rPr>
        <w:t xml:space="preserve">accurately reflect what </w:t>
      </w:r>
      <w:r>
        <w:rPr>
          <w:rFonts w:ascii="Arial" w:hAnsi="Arial" w:cs="Arial"/>
          <w:bCs/>
          <w:sz w:val="24"/>
        </w:rPr>
        <w:t xml:space="preserve">they </w:t>
      </w:r>
      <w:r w:rsidRPr="00A73786">
        <w:rPr>
          <w:rFonts w:ascii="Arial" w:hAnsi="Arial" w:cs="Arial"/>
          <w:bCs/>
          <w:sz w:val="24"/>
        </w:rPr>
        <w:t xml:space="preserve">will be working on </w:t>
      </w:r>
      <w:r>
        <w:rPr>
          <w:rFonts w:ascii="Arial" w:hAnsi="Arial" w:cs="Arial"/>
          <w:bCs/>
          <w:sz w:val="24"/>
        </w:rPr>
        <w:t xml:space="preserve">in placement </w:t>
      </w:r>
      <w:r w:rsidRPr="00A73786">
        <w:rPr>
          <w:rFonts w:ascii="Arial" w:hAnsi="Arial" w:cs="Arial"/>
          <w:bCs/>
          <w:sz w:val="24"/>
        </w:rPr>
        <w:t>throughout the year.</w:t>
      </w:r>
    </w:p>
    <w:p w14:paraId="5F326A64" w14:textId="70B02327" w:rsidR="00A73786" w:rsidRPr="00A73786" w:rsidRDefault="00A73786" w:rsidP="0020668E">
      <w:pPr>
        <w:pStyle w:val="ListParagraph"/>
        <w:numPr>
          <w:ilvl w:val="0"/>
          <w:numId w:val="12"/>
        </w:numPr>
        <w:rPr>
          <w:rFonts w:ascii="Arial" w:hAnsi="Arial" w:cs="Arial"/>
          <w:bCs/>
          <w:sz w:val="24"/>
        </w:rPr>
      </w:pPr>
      <w:r>
        <w:rPr>
          <w:rFonts w:ascii="Arial" w:hAnsi="Arial" w:cs="Arial"/>
          <w:bCs/>
          <w:sz w:val="24"/>
        </w:rPr>
        <w:t xml:space="preserve">Students should choose </w:t>
      </w:r>
      <w:r w:rsidRPr="00A73786">
        <w:rPr>
          <w:rFonts w:ascii="Arial" w:hAnsi="Arial" w:cs="Arial"/>
          <w:bCs/>
          <w:sz w:val="24"/>
        </w:rPr>
        <w:t xml:space="preserve">the </w:t>
      </w:r>
      <w:r w:rsidRPr="00A73786">
        <w:rPr>
          <w:rFonts w:ascii="Arial" w:hAnsi="Arial" w:cs="Arial"/>
          <w:bCs/>
          <w:i/>
          <w:iCs/>
          <w:sz w:val="24"/>
        </w:rPr>
        <w:t>most relevant</w:t>
      </w:r>
      <w:r w:rsidRPr="00A73786">
        <w:rPr>
          <w:rFonts w:ascii="Arial" w:hAnsi="Arial" w:cs="Arial"/>
          <w:bCs/>
          <w:sz w:val="24"/>
        </w:rPr>
        <w:t xml:space="preserve"> Learning Objectives/Social Work </w:t>
      </w:r>
      <w:r w:rsidRPr="007511D6">
        <w:rPr>
          <w:rFonts w:ascii="Arial" w:hAnsi="Arial" w:cs="Arial"/>
          <w:bCs/>
          <w:sz w:val="24"/>
        </w:rPr>
        <w:t>Competencies for each task listed</w:t>
      </w:r>
      <w:r w:rsidR="007511D6" w:rsidRPr="007511D6">
        <w:rPr>
          <w:rFonts w:ascii="Arial" w:hAnsi="Arial" w:cs="Arial"/>
          <w:bCs/>
          <w:sz w:val="24"/>
        </w:rPr>
        <w:t xml:space="preserve"> </w:t>
      </w:r>
      <w:r w:rsidR="007511D6" w:rsidRPr="007511D6">
        <w:rPr>
          <w:rFonts w:ascii="Arial" w:hAnsi="Arial" w:cs="Arial"/>
          <w:bCs/>
          <w:i/>
          <w:iCs/>
          <w:sz w:val="24"/>
        </w:rPr>
        <w:t>(</w:t>
      </w:r>
      <w:r w:rsidR="007511D6" w:rsidRPr="007511D6">
        <w:rPr>
          <w:rFonts w:ascii="Arial" w:hAnsi="Arial" w:cs="Arial"/>
          <w:b/>
          <w:i/>
          <w:iCs/>
          <w:sz w:val="24"/>
        </w:rPr>
        <w:t>a minimum of 2 and a maximum of 5</w:t>
      </w:r>
      <w:r w:rsidR="007511D6" w:rsidRPr="007511D6">
        <w:rPr>
          <w:rFonts w:ascii="Arial" w:hAnsi="Arial" w:cs="Arial"/>
          <w:bCs/>
          <w:i/>
          <w:iCs/>
          <w:sz w:val="24"/>
        </w:rPr>
        <w:t>).</w:t>
      </w:r>
    </w:p>
    <w:p w14:paraId="212B90C5" w14:textId="39AD2DC6" w:rsidR="00A73786" w:rsidRPr="00A73786" w:rsidRDefault="00A73786" w:rsidP="0020668E">
      <w:pPr>
        <w:pStyle w:val="ListParagraph"/>
        <w:numPr>
          <w:ilvl w:val="0"/>
          <w:numId w:val="12"/>
        </w:numPr>
        <w:rPr>
          <w:rFonts w:ascii="Arial" w:hAnsi="Arial" w:cs="Arial"/>
          <w:bCs/>
          <w:sz w:val="24"/>
        </w:rPr>
      </w:pPr>
      <w:r>
        <w:rPr>
          <w:rFonts w:ascii="Arial" w:hAnsi="Arial" w:cs="Arial"/>
          <w:bCs/>
          <w:sz w:val="24"/>
        </w:rPr>
        <w:t xml:space="preserve">Each task description should articulate </w:t>
      </w:r>
      <w:r w:rsidRPr="00A73786">
        <w:rPr>
          <w:rFonts w:ascii="Arial" w:hAnsi="Arial" w:cs="Arial"/>
          <w:bCs/>
          <w:sz w:val="24"/>
        </w:rPr>
        <w:t xml:space="preserve">a clear and explicit link between the </w:t>
      </w:r>
      <w:r>
        <w:rPr>
          <w:rFonts w:ascii="Arial" w:hAnsi="Arial" w:cs="Arial"/>
          <w:bCs/>
          <w:sz w:val="24"/>
        </w:rPr>
        <w:t xml:space="preserve">engagement assignment </w:t>
      </w:r>
      <w:r w:rsidR="00B333E6">
        <w:rPr>
          <w:rFonts w:ascii="Arial" w:hAnsi="Arial" w:cs="Arial"/>
          <w:bCs/>
          <w:sz w:val="24"/>
        </w:rPr>
        <w:t xml:space="preserve">as conceptualized </w:t>
      </w:r>
      <w:r>
        <w:rPr>
          <w:rFonts w:ascii="Arial" w:hAnsi="Arial" w:cs="Arial"/>
          <w:bCs/>
          <w:sz w:val="24"/>
        </w:rPr>
        <w:t xml:space="preserve">and </w:t>
      </w:r>
      <w:r w:rsidRPr="00A73786">
        <w:rPr>
          <w:rFonts w:ascii="Arial" w:hAnsi="Arial" w:cs="Arial"/>
          <w:bCs/>
          <w:sz w:val="24"/>
        </w:rPr>
        <w:t xml:space="preserve">each of competencies </w:t>
      </w:r>
      <w:r>
        <w:rPr>
          <w:rFonts w:ascii="Arial" w:hAnsi="Arial" w:cs="Arial"/>
          <w:bCs/>
          <w:sz w:val="24"/>
        </w:rPr>
        <w:t xml:space="preserve">they have </w:t>
      </w:r>
      <w:r w:rsidR="00B333E6">
        <w:rPr>
          <w:rFonts w:ascii="Arial" w:hAnsi="Arial" w:cs="Arial"/>
          <w:bCs/>
          <w:sz w:val="24"/>
        </w:rPr>
        <w:t>chosen.</w:t>
      </w:r>
    </w:p>
    <w:p w14:paraId="6B6FBEF9" w14:textId="5CA5E2AE" w:rsidR="00B333E6" w:rsidRPr="00A73786" w:rsidRDefault="00B333E6" w:rsidP="0020668E">
      <w:pPr>
        <w:pStyle w:val="ListParagraph"/>
        <w:numPr>
          <w:ilvl w:val="0"/>
          <w:numId w:val="12"/>
        </w:numPr>
        <w:rPr>
          <w:rFonts w:ascii="Arial" w:hAnsi="Arial" w:cs="Arial"/>
          <w:bCs/>
          <w:sz w:val="24"/>
        </w:rPr>
      </w:pPr>
      <w:proofErr w:type="gramStart"/>
      <w:r>
        <w:rPr>
          <w:rFonts w:ascii="Arial" w:hAnsi="Arial" w:cs="Arial"/>
          <w:bCs/>
          <w:sz w:val="24"/>
        </w:rPr>
        <w:t>As a whole, the</w:t>
      </w:r>
      <w:proofErr w:type="gramEnd"/>
      <w:r>
        <w:rPr>
          <w:rFonts w:ascii="Arial" w:hAnsi="Arial" w:cs="Arial"/>
          <w:bCs/>
          <w:sz w:val="24"/>
        </w:rPr>
        <w:t xml:space="preserve"> student’s </w:t>
      </w:r>
      <w:r w:rsidRPr="00A73786">
        <w:rPr>
          <w:rFonts w:ascii="Arial" w:hAnsi="Arial" w:cs="Arial"/>
          <w:bCs/>
          <w:sz w:val="24"/>
        </w:rPr>
        <w:t xml:space="preserve">engagement assignments </w:t>
      </w:r>
      <w:r>
        <w:rPr>
          <w:rFonts w:ascii="Arial" w:hAnsi="Arial" w:cs="Arial"/>
          <w:bCs/>
          <w:sz w:val="24"/>
        </w:rPr>
        <w:t xml:space="preserve">should </w:t>
      </w:r>
      <w:r w:rsidRPr="00A73786">
        <w:rPr>
          <w:rFonts w:ascii="Arial" w:hAnsi="Arial" w:cs="Arial"/>
          <w:bCs/>
          <w:sz w:val="24"/>
        </w:rPr>
        <w:t xml:space="preserve">reflect some </w:t>
      </w:r>
      <w:r>
        <w:rPr>
          <w:rFonts w:ascii="Arial" w:hAnsi="Arial" w:cs="Arial"/>
          <w:bCs/>
          <w:sz w:val="24"/>
        </w:rPr>
        <w:t xml:space="preserve">experience with </w:t>
      </w:r>
      <w:r>
        <w:rPr>
          <w:rFonts w:ascii="Arial" w:hAnsi="Arial" w:cs="Arial"/>
          <w:bCs/>
          <w:i/>
          <w:iCs/>
          <w:sz w:val="24"/>
        </w:rPr>
        <w:t xml:space="preserve">each of the </w:t>
      </w:r>
      <w:r w:rsidRPr="00A73786">
        <w:rPr>
          <w:rFonts w:ascii="Arial" w:hAnsi="Arial" w:cs="Arial"/>
          <w:bCs/>
          <w:i/>
          <w:iCs/>
          <w:sz w:val="24"/>
        </w:rPr>
        <w:t xml:space="preserve">requisite areas of practice: </w:t>
      </w:r>
      <w:r w:rsidRPr="00A73786">
        <w:rPr>
          <w:rFonts w:ascii="Arial" w:hAnsi="Arial" w:cs="Arial"/>
          <w:bCs/>
          <w:sz w:val="24"/>
        </w:rPr>
        <w:t>Individual, Family, Group, Organizational and Community.</w:t>
      </w:r>
    </w:p>
    <w:p w14:paraId="7F15BE3C" w14:textId="2228CF00" w:rsidR="00A73786" w:rsidRDefault="008D54FC" w:rsidP="0020668E">
      <w:pPr>
        <w:pStyle w:val="ListParagraph"/>
        <w:numPr>
          <w:ilvl w:val="0"/>
          <w:numId w:val="12"/>
        </w:numPr>
        <w:rPr>
          <w:rFonts w:ascii="Arial" w:hAnsi="Arial" w:cs="Arial"/>
          <w:bCs/>
          <w:sz w:val="24"/>
        </w:rPr>
      </w:pPr>
      <w:r>
        <w:rPr>
          <w:rFonts w:ascii="Arial" w:hAnsi="Arial" w:cs="Arial"/>
          <w:bCs/>
          <w:sz w:val="24"/>
        </w:rPr>
        <w:t>E</w:t>
      </w:r>
      <w:r w:rsidR="00B333E6">
        <w:rPr>
          <w:rFonts w:ascii="Arial" w:hAnsi="Arial" w:cs="Arial"/>
          <w:bCs/>
          <w:i/>
          <w:iCs/>
          <w:sz w:val="24"/>
        </w:rPr>
        <w:t xml:space="preserve">ach </w:t>
      </w:r>
      <w:r w:rsidR="00A73786" w:rsidRPr="00A73786">
        <w:rPr>
          <w:rFonts w:ascii="Arial" w:hAnsi="Arial" w:cs="Arial"/>
          <w:bCs/>
          <w:sz w:val="24"/>
        </w:rPr>
        <w:t>of</w:t>
      </w:r>
      <w:r w:rsidR="00A73786" w:rsidRPr="00A73786">
        <w:rPr>
          <w:rFonts w:ascii="Arial" w:hAnsi="Arial" w:cs="Arial"/>
          <w:bCs/>
          <w:i/>
          <w:iCs/>
          <w:sz w:val="24"/>
        </w:rPr>
        <w:t xml:space="preserve"> </w:t>
      </w:r>
      <w:r w:rsidR="00A73786" w:rsidRPr="00A73786">
        <w:rPr>
          <w:rFonts w:ascii="Arial" w:hAnsi="Arial" w:cs="Arial"/>
          <w:bCs/>
          <w:sz w:val="24"/>
        </w:rPr>
        <w:t>the</w:t>
      </w:r>
      <w:r w:rsidR="00A73786" w:rsidRPr="00A73786">
        <w:rPr>
          <w:rFonts w:ascii="Arial" w:hAnsi="Arial" w:cs="Arial"/>
          <w:bCs/>
          <w:i/>
          <w:iCs/>
          <w:sz w:val="24"/>
        </w:rPr>
        <w:t xml:space="preserve"> </w:t>
      </w:r>
      <w:r w:rsidR="00A73786" w:rsidRPr="00A73786">
        <w:rPr>
          <w:rFonts w:ascii="Arial" w:hAnsi="Arial" w:cs="Arial"/>
          <w:bCs/>
          <w:sz w:val="24"/>
        </w:rPr>
        <w:t>nine</w:t>
      </w:r>
      <w:r w:rsidR="00A73786">
        <w:rPr>
          <w:rFonts w:ascii="Arial" w:hAnsi="Arial" w:cs="Arial"/>
          <w:bCs/>
          <w:i/>
          <w:iCs/>
          <w:sz w:val="24"/>
        </w:rPr>
        <w:t xml:space="preserve"> </w:t>
      </w:r>
      <w:r w:rsidR="00A73786" w:rsidRPr="00A73786">
        <w:rPr>
          <w:rFonts w:ascii="Arial" w:hAnsi="Arial" w:cs="Arial"/>
          <w:bCs/>
          <w:sz w:val="24"/>
        </w:rPr>
        <w:t xml:space="preserve">Learning Objectives/Social Work Competencies (including research and policy) </w:t>
      </w:r>
      <w:r w:rsidR="00A73786">
        <w:rPr>
          <w:rFonts w:ascii="Arial" w:hAnsi="Arial" w:cs="Arial"/>
          <w:bCs/>
          <w:sz w:val="24"/>
        </w:rPr>
        <w:t xml:space="preserve">should be connected to </w:t>
      </w:r>
      <w:r w:rsidR="00B333E6" w:rsidRPr="00B333E6">
        <w:rPr>
          <w:rFonts w:ascii="Arial" w:hAnsi="Arial" w:cs="Arial"/>
          <w:bCs/>
          <w:i/>
          <w:iCs/>
          <w:sz w:val="24"/>
        </w:rPr>
        <w:t>at least one</w:t>
      </w:r>
      <w:r w:rsidR="00B333E6">
        <w:rPr>
          <w:rFonts w:ascii="Arial" w:hAnsi="Arial" w:cs="Arial"/>
          <w:bCs/>
          <w:sz w:val="24"/>
        </w:rPr>
        <w:t xml:space="preserve"> </w:t>
      </w:r>
      <w:r w:rsidR="00A73786">
        <w:rPr>
          <w:rFonts w:ascii="Arial" w:hAnsi="Arial" w:cs="Arial"/>
          <w:bCs/>
          <w:sz w:val="24"/>
        </w:rPr>
        <w:t xml:space="preserve">Engagement Assignment </w:t>
      </w:r>
      <w:r w:rsidR="00A73786" w:rsidRPr="00A73786">
        <w:rPr>
          <w:rFonts w:ascii="Arial" w:hAnsi="Arial" w:cs="Arial"/>
          <w:bCs/>
          <w:sz w:val="24"/>
        </w:rPr>
        <w:t>within this section.</w:t>
      </w:r>
    </w:p>
    <w:p w14:paraId="7A02A707" w14:textId="29E9C4C9" w:rsidR="008D54FC" w:rsidRDefault="008D54FC" w:rsidP="0020668E">
      <w:pPr>
        <w:pStyle w:val="ListParagraph"/>
        <w:numPr>
          <w:ilvl w:val="1"/>
          <w:numId w:val="12"/>
        </w:numPr>
        <w:rPr>
          <w:rFonts w:ascii="Arial" w:hAnsi="Arial" w:cs="Arial"/>
          <w:bCs/>
          <w:sz w:val="24"/>
        </w:rPr>
      </w:pPr>
      <w:r>
        <w:rPr>
          <w:rFonts w:ascii="Arial" w:hAnsi="Arial" w:cs="Arial"/>
          <w:bCs/>
          <w:sz w:val="24"/>
        </w:rPr>
        <w:t xml:space="preserve">For clarification of </w:t>
      </w:r>
      <w:r w:rsidR="00B333E6">
        <w:rPr>
          <w:rFonts w:ascii="Arial" w:hAnsi="Arial" w:cs="Arial"/>
          <w:bCs/>
          <w:sz w:val="24"/>
        </w:rPr>
        <w:t>the social work practice behavior expectations of the nine Social Work Education Competencies</w:t>
      </w:r>
      <w:r w:rsidR="00A73786">
        <w:rPr>
          <w:rFonts w:ascii="Arial" w:hAnsi="Arial" w:cs="Arial"/>
          <w:bCs/>
          <w:sz w:val="24"/>
        </w:rPr>
        <w:t xml:space="preserve">, please see pp. 8-13 of the </w:t>
      </w:r>
      <w:r w:rsidR="00A73786" w:rsidRPr="008D54FC">
        <w:rPr>
          <w:rFonts w:ascii="Arial" w:hAnsi="Arial" w:cs="Arial"/>
          <w:bCs/>
          <w:sz w:val="24"/>
        </w:rPr>
        <w:t>CSWE 2022 EPAS</w:t>
      </w:r>
      <w:r>
        <w:rPr>
          <w:rStyle w:val="FootnoteReference"/>
          <w:rFonts w:ascii="Arial" w:hAnsi="Arial" w:cs="Arial"/>
          <w:bCs/>
          <w:sz w:val="24"/>
        </w:rPr>
        <w:footnoteReference w:id="2"/>
      </w:r>
      <w:r>
        <w:rPr>
          <w:rFonts w:ascii="Arial" w:hAnsi="Arial" w:cs="Arial"/>
          <w:bCs/>
          <w:sz w:val="24"/>
        </w:rPr>
        <w:t xml:space="preserve"> or the Ending Evaluation for your level student (BSW, FMSW, or SPMSW), which can be found on the UVM Dept. of Social Work Field Education </w:t>
      </w:r>
      <w:r w:rsidR="007511D6">
        <w:rPr>
          <w:rFonts w:ascii="Arial" w:hAnsi="Arial" w:cs="Arial"/>
          <w:bCs/>
          <w:sz w:val="24"/>
        </w:rPr>
        <w:t xml:space="preserve">Resources </w:t>
      </w:r>
      <w:hyperlink r:id="rId8" w:history="1">
        <w:r w:rsidRPr="00200968">
          <w:rPr>
            <w:rStyle w:val="Hyperlink"/>
            <w:rFonts w:ascii="Arial" w:hAnsi="Arial" w:cs="Arial"/>
            <w:sz w:val="24"/>
          </w:rPr>
          <w:t>website</w:t>
        </w:r>
        <w:bookmarkStart w:id="0" w:name="_Ref146948904"/>
      </w:hyperlink>
      <w:r w:rsidRPr="008D54FC">
        <w:rPr>
          <w:rStyle w:val="FootnoteReference"/>
          <w:rFonts w:ascii="Arial" w:hAnsi="Arial" w:cs="Arial"/>
          <w:sz w:val="24"/>
        </w:rPr>
        <w:footnoteReference w:id="3"/>
      </w:r>
      <w:bookmarkEnd w:id="0"/>
      <w:r>
        <w:rPr>
          <w:rStyle w:val="Hyperlink"/>
          <w:rFonts w:ascii="Arial" w:hAnsi="Arial" w:cs="Arial"/>
          <w:sz w:val="24"/>
        </w:rPr>
        <w:t>.</w:t>
      </w:r>
    </w:p>
    <w:p w14:paraId="5E60BEA8" w14:textId="77777777" w:rsidR="008D54FC" w:rsidRPr="008D54FC" w:rsidRDefault="008D54FC" w:rsidP="0020668E">
      <w:pPr>
        <w:pStyle w:val="ListParagraph"/>
        <w:numPr>
          <w:ilvl w:val="0"/>
          <w:numId w:val="12"/>
        </w:numPr>
        <w:rPr>
          <w:rFonts w:ascii="Arial" w:hAnsi="Arial" w:cs="Arial"/>
          <w:bCs/>
          <w:sz w:val="24"/>
        </w:rPr>
      </w:pPr>
      <w:r>
        <w:rPr>
          <w:rFonts w:ascii="Arial" w:hAnsi="Arial" w:cs="Arial"/>
          <w:bCs/>
          <w:sz w:val="24"/>
        </w:rPr>
        <w:t xml:space="preserve">And finally, for the </w:t>
      </w:r>
      <w:r w:rsidRPr="008D54FC">
        <w:rPr>
          <w:rFonts w:ascii="Arial" w:hAnsi="Arial" w:cs="Arial"/>
          <w:sz w:val="24"/>
        </w:rPr>
        <w:t>Process for Determining Student Progress/Evaluative Plan</w:t>
      </w:r>
      <w:r>
        <w:rPr>
          <w:rFonts w:ascii="Arial" w:hAnsi="Arial" w:cs="Arial"/>
          <w:sz w:val="24"/>
        </w:rPr>
        <w:t>:</w:t>
      </w:r>
    </w:p>
    <w:p w14:paraId="677EFD44" w14:textId="33E381B8" w:rsidR="008D54FC" w:rsidRDefault="00F24DAE" w:rsidP="0020668E">
      <w:pPr>
        <w:pStyle w:val="ListParagraph"/>
        <w:numPr>
          <w:ilvl w:val="1"/>
          <w:numId w:val="12"/>
        </w:numPr>
        <w:rPr>
          <w:rFonts w:ascii="Arial" w:hAnsi="Arial" w:cs="Arial"/>
          <w:sz w:val="24"/>
        </w:rPr>
      </w:pPr>
      <w:r>
        <w:rPr>
          <w:rFonts w:ascii="Arial" w:hAnsi="Arial" w:cs="Arial"/>
          <w:sz w:val="24"/>
        </w:rPr>
        <w:t>For each Evaluative Plan, s</w:t>
      </w:r>
      <w:r w:rsidR="008D54FC">
        <w:rPr>
          <w:rFonts w:ascii="Arial" w:hAnsi="Arial" w:cs="Arial"/>
          <w:sz w:val="24"/>
        </w:rPr>
        <w:t xml:space="preserve">tudents should consider not just how they will know how they have made progress towards the stated goal of the task as described, but also, </w:t>
      </w:r>
      <w:r w:rsidR="008D54FC" w:rsidRPr="008D54FC">
        <w:rPr>
          <w:rFonts w:ascii="Arial" w:hAnsi="Arial" w:cs="Arial"/>
          <w:i/>
          <w:iCs/>
          <w:sz w:val="24"/>
        </w:rPr>
        <w:t xml:space="preserve">how will </w:t>
      </w:r>
      <w:r>
        <w:rPr>
          <w:rFonts w:ascii="Arial" w:hAnsi="Arial" w:cs="Arial"/>
          <w:i/>
          <w:iCs/>
          <w:sz w:val="24"/>
        </w:rPr>
        <w:t xml:space="preserve">both </w:t>
      </w:r>
      <w:r w:rsidR="008D54FC" w:rsidRPr="008D54FC">
        <w:rPr>
          <w:rFonts w:ascii="Arial" w:hAnsi="Arial" w:cs="Arial"/>
          <w:i/>
          <w:iCs/>
          <w:sz w:val="24"/>
        </w:rPr>
        <w:t>you</w:t>
      </w:r>
      <w:r w:rsidR="008D54FC">
        <w:rPr>
          <w:rFonts w:ascii="Arial" w:hAnsi="Arial" w:cs="Arial"/>
          <w:i/>
          <w:iCs/>
          <w:sz w:val="24"/>
        </w:rPr>
        <w:t xml:space="preserve">, as the Field Instructor, and they </w:t>
      </w:r>
      <w:r w:rsidR="008D54FC" w:rsidRPr="008D54FC">
        <w:rPr>
          <w:rFonts w:ascii="Arial" w:hAnsi="Arial" w:cs="Arial"/>
          <w:i/>
          <w:iCs/>
          <w:sz w:val="24"/>
        </w:rPr>
        <w:t>know that they have made progress towards the Learning Objectives (Social Work Competencies) chosen for this task</w:t>
      </w:r>
      <w:r w:rsidR="008D54FC">
        <w:rPr>
          <w:rFonts w:ascii="Arial" w:hAnsi="Arial" w:cs="Arial"/>
          <w:sz w:val="24"/>
        </w:rPr>
        <w:t>?</w:t>
      </w:r>
      <w:r w:rsidR="008D54FC" w:rsidRPr="008D54FC">
        <w:rPr>
          <w:rFonts w:ascii="Arial" w:hAnsi="Arial" w:cs="Arial"/>
          <w:sz w:val="24"/>
        </w:rPr>
        <w:t>—this is not necessarily the same as making progress on the stated goal of the task itself.</w:t>
      </w:r>
    </w:p>
    <w:p w14:paraId="4F6483BB" w14:textId="77777777" w:rsidR="00222C07" w:rsidRDefault="00222C07" w:rsidP="0020668E">
      <w:pPr>
        <w:rPr>
          <w:rFonts w:ascii="Arial" w:hAnsi="Arial" w:cs="Arial"/>
          <w:b/>
          <w:bCs/>
          <w:sz w:val="24"/>
        </w:rPr>
      </w:pPr>
    </w:p>
    <w:p w14:paraId="112861FB" w14:textId="466297C0" w:rsidR="000A6C0C" w:rsidRPr="0020668E" w:rsidRDefault="000A6C0C" w:rsidP="0020668E">
      <w:pPr>
        <w:rPr>
          <w:rFonts w:ascii="Arial" w:hAnsi="Arial" w:cs="Arial"/>
          <w:b/>
          <w:bCs/>
          <w:sz w:val="24"/>
        </w:rPr>
      </w:pPr>
      <w:r w:rsidRPr="0020668E">
        <w:rPr>
          <w:rFonts w:ascii="Arial" w:hAnsi="Arial" w:cs="Arial"/>
          <w:b/>
          <w:bCs/>
          <w:sz w:val="24"/>
        </w:rPr>
        <w:t>For Section Five: Student Safety Agreement</w:t>
      </w:r>
    </w:p>
    <w:p w14:paraId="5B3983C3" w14:textId="0BB18308" w:rsidR="000A6C0C" w:rsidRDefault="00B333E6" w:rsidP="0020668E">
      <w:pPr>
        <w:pStyle w:val="ListParagraph"/>
        <w:numPr>
          <w:ilvl w:val="0"/>
          <w:numId w:val="12"/>
        </w:numPr>
        <w:rPr>
          <w:rFonts w:ascii="Arial" w:hAnsi="Arial" w:cs="Arial"/>
          <w:sz w:val="24"/>
        </w:rPr>
      </w:pPr>
      <w:r>
        <w:rPr>
          <w:rFonts w:ascii="Arial" w:hAnsi="Arial" w:cs="Arial"/>
          <w:sz w:val="24"/>
        </w:rPr>
        <w:t xml:space="preserve">First, </w:t>
      </w:r>
      <w:r w:rsidR="000A6C0C">
        <w:rPr>
          <w:rFonts w:ascii="Arial" w:hAnsi="Arial" w:cs="Arial"/>
          <w:sz w:val="24"/>
        </w:rPr>
        <w:t xml:space="preserve">review and discuss the UVM Department of Social Work </w:t>
      </w:r>
      <w:r w:rsidR="000A6C0C" w:rsidRPr="000A6C0C">
        <w:rPr>
          <w:rFonts w:ascii="Arial" w:hAnsi="Arial" w:cs="Arial"/>
          <w:sz w:val="24"/>
        </w:rPr>
        <w:t>“</w:t>
      </w:r>
      <w:r w:rsidR="000A6C0C" w:rsidRPr="00B333E6">
        <w:rPr>
          <w:rFonts w:ascii="Arial" w:hAnsi="Arial" w:cs="Arial"/>
          <w:sz w:val="24"/>
        </w:rPr>
        <w:t>Student Safety Agreements</w:t>
      </w:r>
      <w:r w:rsidR="000A6C0C" w:rsidRPr="000A6C0C">
        <w:rPr>
          <w:rFonts w:ascii="Arial" w:hAnsi="Arial" w:cs="Arial"/>
          <w:sz w:val="24"/>
        </w:rPr>
        <w:t>”</w:t>
      </w:r>
      <w:r w:rsidR="000A6C0C">
        <w:rPr>
          <w:rFonts w:ascii="Arial" w:hAnsi="Arial" w:cs="Arial"/>
          <w:sz w:val="24"/>
        </w:rPr>
        <w:t xml:space="preserve"> with your student</w:t>
      </w:r>
      <w:r>
        <w:rPr>
          <w:rFonts w:ascii="Arial" w:hAnsi="Arial" w:cs="Arial"/>
          <w:sz w:val="24"/>
        </w:rPr>
        <w:t xml:space="preserve">; this policy can be found </w:t>
      </w:r>
      <w:r w:rsidR="00200968">
        <w:rPr>
          <w:rFonts w:ascii="Arial" w:hAnsi="Arial" w:cs="Arial"/>
          <w:sz w:val="24"/>
        </w:rPr>
        <w:t xml:space="preserve">in the Learning Agreement assignment guidance, or the original </w:t>
      </w:r>
      <w:r>
        <w:rPr>
          <w:rFonts w:ascii="Arial" w:hAnsi="Arial" w:cs="Arial"/>
          <w:sz w:val="24"/>
        </w:rPr>
        <w:t xml:space="preserve">under </w:t>
      </w:r>
      <w:r w:rsidR="00200968">
        <w:rPr>
          <w:rFonts w:ascii="Arial" w:hAnsi="Arial" w:cs="Arial"/>
          <w:sz w:val="24"/>
        </w:rPr>
        <w:t>P</w:t>
      </w:r>
      <w:r>
        <w:rPr>
          <w:rFonts w:ascii="Arial" w:hAnsi="Arial" w:cs="Arial"/>
          <w:sz w:val="24"/>
        </w:rPr>
        <w:t xml:space="preserve">olicies on the UVM Dept. of Social Work Field Education </w:t>
      </w:r>
      <w:r w:rsidR="00200968">
        <w:rPr>
          <w:rFonts w:ascii="Arial" w:hAnsi="Arial" w:cs="Arial"/>
          <w:sz w:val="24"/>
        </w:rPr>
        <w:t xml:space="preserve">Resources </w:t>
      </w:r>
      <w:hyperlink r:id="rId9" w:history="1">
        <w:r w:rsidRPr="00200968">
          <w:rPr>
            <w:rStyle w:val="Hyperlink"/>
            <w:rFonts w:ascii="Arial" w:hAnsi="Arial" w:cs="Arial"/>
            <w:sz w:val="24"/>
          </w:rPr>
          <w:t>website</w:t>
        </w:r>
      </w:hyperlink>
      <w:r w:rsidR="00200968" w:rsidRPr="008D54FC">
        <w:rPr>
          <w:rStyle w:val="FootnoteReference"/>
          <w:rFonts w:ascii="Arial" w:hAnsi="Arial" w:cs="Arial"/>
          <w:sz w:val="24"/>
        </w:rPr>
        <w:footnoteReference w:id="4"/>
      </w:r>
      <w:r>
        <w:rPr>
          <w:rFonts w:ascii="Arial" w:hAnsi="Arial" w:cs="Arial"/>
          <w:sz w:val="24"/>
        </w:rPr>
        <w:t>.</w:t>
      </w:r>
    </w:p>
    <w:p w14:paraId="1BFD0226" w14:textId="28D5386F" w:rsidR="000A6C0C" w:rsidRDefault="000A6C0C" w:rsidP="0020668E">
      <w:pPr>
        <w:pStyle w:val="ListParagraph"/>
        <w:numPr>
          <w:ilvl w:val="0"/>
          <w:numId w:val="12"/>
        </w:numPr>
        <w:rPr>
          <w:rFonts w:ascii="Arial" w:hAnsi="Arial" w:cs="Arial"/>
          <w:sz w:val="24"/>
        </w:rPr>
      </w:pPr>
      <w:r>
        <w:rPr>
          <w:rFonts w:ascii="Arial" w:hAnsi="Arial" w:cs="Arial"/>
          <w:sz w:val="24"/>
        </w:rPr>
        <w:t>P</w:t>
      </w:r>
      <w:r w:rsidRPr="000A6C0C">
        <w:rPr>
          <w:rFonts w:ascii="Arial" w:hAnsi="Arial" w:cs="Arial"/>
          <w:sz w:val="24"/>
        </w:rPr>
        <w:t xml:space="preserve">lease </w:t>
      </w:r>
      <w:r>
        <w:rPr>
          <w:rFonts w:ascii="Arial" w:hAnsi="Arial" w:cs="Arial"/>
          <w:sz w:val="24"/>
        </w:rPr>
        <w:t xml:space="preserve">also </w:t>
      </w:r>
      <w:r w:rsidRPr="000A6C0C">
        <w:rPr>
          <w:rFonts w:ascii="Arial" w:hAnsi="Arial" w:cs="Arial"/>
          <w:sz w:val="24"/>
        </w:rPr>
        <w:t xml:space="preserve">discuss </w:t>
      </w:r>
      <w:r>
        <w:rPr>
          <w:rFonts w:ascii="Arial" w:hAnsi="Arial" w:cs="Arial"/>
          <w:sz w:val="24"/>
        </w:rPr>
        <w:t xml:space="preserve">your </w:t>
      </w:r>
      <w:r w:rsidRPr="000A6C0C">
        <w:rPr>
          <w:rFonts w:ascii="Arial" w:hAnsi="Arial" w:cs="Arial"/>
          <w:sz w:val="24"/>
        </w:rPr>
        <w:t>organization/program’s safety protocol</w:t>
      </w:r>
      <w:r>
        <w:rPr>
          <w:rFonts w:ascii="Arial" w:hAnsi="Arial" w:cs="Arial"/>
          <w:sz w:val="24"/>
        </w:rPr>
        <w:t>s.</w:t>
      </w:r>
    </w:p>
    <w:p w14:paraId="4B9F1117" w14:textId="2C4AAB19" w:rsidR="000A6C0C" w:rsidRDefault="000A6C0C" w:rsidP="0020668E">
      <w:pPr>
        <w:pStyle w:val="ListParagraph"/>
        <w:numPr>
          <w:ilvl w:val="1"/>
          <w:numId w:val="12"/>
        </w:numPr>
        <w:rPr>
          <w:rFonts w:ascii="Arial" w:hAnsi="Arial" w:cs="Arial"/>
          <w:sz w:val="24"/>
        </w:rPr>
      </w:pPr>
      <w:r>
        <w:rPr>
          <w:rFonts w:ascii="Arial" w:hAnsi="Arial" w:cs="Arial"/>
          <w:sz w:val="24"/>
        </w:rPr>
        <w:t xml:space="preserve">Consider such </w:t>
      </w:r>
      <w:r w:rsidR="00B333E6">
        <w:rPr>
          <w:rFonts w:ascii="Arial" w:hAnsi="Arial" w:cs="Arial"/>
          <w:sz w:val="24"/>
        </w:rPr>
        <w:t xml:space="preserve">possibilities </w:t>
      </w:r>
      <w:r>
        <w:rPr>
          <w:rFonts w:ascii="Arial" w:hAnsi="Arial" w:cs="Arial"/>
          <w:sz w:val="24"/>
        </w:rPr>
        <w:t>as: client escalation, threats and/or crisis situations</w:t>
      </w:r>
      <w:r w:rsidR="00B333E6">
        <w:rPr>
          <w:rFonts w:ascii="Arial" w:hAnsi="Arial" w:cs="Arial"/>
          <w:sz w:val="24"/>
        </w:rPr>
        <w:t>;</w:t>
      </w:r>
      <w:r>
        <w:rPr>
          <w:rFonts w:ascii="Arial" w:hAnsi="Arial" w:cs="Arial"/>
          <w:sz w:val="24"/>
        </w:rPr>
        <w:t xml:space="preserve"> client transportation and home visits</w:t>
      </w:r>
      <w:r w:rsidR="00B333E6">
        <w:rPr>
          <w:rFonts w:ascii="Arial" w:hAnsi="Arial" w:cs="Arial"/>
          <w:sz w:val="24"/>
        </w:rPr>
        <w:t>;</w:t>
      </w:r>
      <w:r>
        <w:rPr>
          <w:rFonts w:ascii="Arial" w:hAnsi="Arial" w:cs="Arial"/>
          <w:sz w:val="24"/>
        </w:rPr>
        <w:t xml:space="preserve"> </w:t>
      </w:r>
      <w:r w:rsidR="00B333E6">
        <w:rPr>
          <w:rFonts w:ascii="Arial" w:hAnsi="Arial" w:cs="Arial"/>
          <w:sz w:val="24"/>
        </w:rPr>
        <w:t xml:space="preserve">remote </w:t>
      </w:r>
      <w:r>
        <w:rPr>
          <w:rFonts w:ascii="Arial" w:hAnsi="Arial" w:cs="Arial"/>
          <w:sz w:val="24"/>
        </w:rPr>
        <w:t>meetin</w:t>
      </w:r>
      <w:r w:rsidR="00B333E6">
        <w:rPr>
          <w:rFonts w:ascii="Arial" w:hAnsi="Arial" w:cs="Arial"/>
          <w:sz w:val="24"/>
        </w:rPr>
        <w:t>gs;</w:t>
      </w:r>
      <w:r>
        <w:rPr>
          <w:rFonts w:ascii="Arial" w:hAnsi="Arial" w:cs="Arial"/>
          <w:sz w:val="24"/>
        </w:rPr>
        <w:t xml:space="preserve"> lockdowns and other routine safety practices</w:t>
      </w:r>
      <w:r w:rsidR="00B333E6">
        <w:rPr>
          <w:rFonts w:ascii="Arial" w:hAnsi="Arial" w:cs="Arial"/>
          <w:sz w:val="24"/>
        </w:rPr>
        <w:t>;</w:t>
      </w:r>
      <w:r>
        <w:rPr>
          <w:rFonts w:ascii="Arial" w:hAnsi="Arial" w:cs="Arial"/>
          <w:sz w:val="24"/>
        </w:rPr>
        <w:t xml:space="preserve"> COVID risk mitigation, etc.</w:t>
      </w:r>
    </w:p>
    <w:p w14:paraId="3534CB8B" w14:textId="1B603AE3" w:rsidR="000A6C0C" w:rsidRDefault="000A6C0C" w:rsidP="0020668E">
      <w:pPr>
        <w:pStyle w:val="ListParagraph"/>
        <w:numPr>
          <w:ilvl w:val="0"/>
          <w:numId w:val="12"/>
        </w:numPr>
        <w:rPr>
          <w:rFonts w:ascii="Arial" w:hAnsi="Arial" w:cs="Arial"/>
          <w:sz w:val="24"/>
        </w:rPr>
      </w:pPr>
      <w:r>
        <w:rPr>
          <w:rFonts w:ascii="Arial" w:hAnsi="Arial" w:cs="Arial"/>
          <w:sz w:val="24"/>
        </w:rPr>
        <w:t xml:space="preserve">What </w:t>
      </w:r>
      <w:r w:rsidR="00B333E6">
        <w:rPr>
          <w:rFonts w:ascii="Arial" w:hAnsi="Arial" w:cs="Arial"/>
          <w:sz w:val="24"/>
        </w:rPr>
        <w:t xml:space="preserve">the student should include </w:t>
      </w:r>
      <w:r>
        <w:rPr>
          <w:rFonts w:ascii="Arial" w:hAnsi="Arial" w:cs="Arial"/>
          <w:sz w:val="24"/>
        </w:rPr>
        <w:t>in the Learning Agreement is a brief summation</w:t>
      </w:r>
      <w:r w:rsidR="00B333E6">
        <w:rPr>
          <w:rFonts w:ascii="Arial" w:hAnsi="Arial" w:cs="Arial"/>
          <w:sz w:val="24"/>
        </w:rPr>
        <w:t xml:space="preserve"> </w:t>
      </w:r>
      <w:r>
        <w:rPr>
          <w:rFonts w:ascii="Arial" w:hAnsi="Arial" w:cs="Arial"/>
          <w:sz w:val="24"/>
        </w:rPr>
        <w:t>of the salient points of this conversation, as well as the last paragraph (verbatim) of the “Student Safety Agreements” policy.</w:t>
      </w:r>
    </w:p>
    <w:p w14:paraId="3CBF49F9" w14:textId="77777777" w:rsidR="00222C07" w:rsidRPr="00222C07" w:rsidRDefault="00222C07" w:rsidP="0020668E">
      <w:pPr>
        <w:rPr>
          <w:rFonts w:ascii="Arial" w:hAnsi="Arial" w:cs="Arial"/>
          <w:sz w:val="24"/>
        </w:rPr>
      </w:pPr>
    </w:p>
    <w:p w14:paraId="01C5AEE0" w14:textId="4AB36859" w:rsidR="000A6C0C" w:rsidRPr="0020668E" w:rsidRDefault="0021040B" w:rsidP="0020668E">
      <w:pPr>
        <w:rPr>
          <w:rFonts w:ascii="Arial" w:hAnsi="Arial" w:cs="Arial"/>
          <w:b/>
          <w:bCs/>
          <w:sz w:val="24"/>
        </w:rPr>
      </w:pPr>
      <w:r>
        <w:rPr>
          <w:rFonts w:ascii="Arial" w:hAnsi="Arial" w:cs="Arial"/>
          <w:b/>
          <w:bCs/>
          <w:sz w:val="24"/>
        </w:rPr>
        <w:t>F</w:t>
      </w:r>
      <w:r w:rsidR="000A6C0C" w:rsidRPr="0020668E">
        <w:rPr>
          <w:rFonts w:ascii="Arial" w:hAnsi="Arial" w:cs="Arial"/>
          <w:b/>
          <w:bCs/>
          <w:sz w:val="24"/>
        </w:rPr>
        <w:t xml:space="preserve">or Section Six: Monetary </w:t>
      </w:r>
      <w:r w:rsidR="00A73786" w:rsidRPr="0020668E">
        <w:rPr>
          <w:rFonts w:ascii="Arial" w:hAnsi="Arial" w:cs="Arial"/>
          <w:b/>
          <w:bCs/>
          <w:sz w:val="24"/>
        </w:rPr>
        <w:t>Compensation</w:t>
      </w:r>
    </w:p>
    <w:p w14:paraId="328C31DD" w14:textId="2DA24CA1" w:rsidR="00A73786" w:rsidRPr="00222C07" w:rsidRDefault="000A6C0C" w:rsidP="00A73786">
      <w:pPr>
        <w:pStyle w:val="ListParagraph"/>
        <w:numPr>
          <w:ilvl w:val="0"/>
          <w:numId w:val="12"/>
        </w:numPr>
        <w:rPr>
          <w:rFonts w:ascii="Arial" w:hAnsi="Arial" w:cs="Arial"/>
          <w:sz w:val="24"/>
          <w:u w:val="single"/>
        </w:rPr>
      </w:pPr>
      <w:r w:rsidRPr="00A73786">
        <w:rPr>
          <w:rFonts w:ascii="Arial" w:hAnsi="Arial" w:cs="Arial"/>
          <w:sz w:val="24"/>
        </w:rPr>
        <w:t xml:space="preserve">The student should list here any </w:t>
      </w:r>
      <w:r w:rsidR="0014356C" w:rsidRPr="00A73786">
        <w:rPr>
          <w:rFonts w:ascii="Arial" w:hAnsi="Arial" w:cs="Arial"/>
          <w:sz w:val="24"/>
        </w:rPr>
        <w:t xml:space="preserve">agreements </w:t>
      </w:r>
      <w:r w:rsidR="00B333E6">
        <w:rPr>
          <w:rFonts w:ascii="Arial" w:hAnsi="Arial" w:cs="Arial"/>
          <w:sz w:val="24"/>
        </w:rPr>
        <w:t xml:space="preserve">with </w:t>
      </w:r>
      <w:r w:rsidRPr="00A73786">
        <w:rPr>
          <w:rFonts w:ascii="Arial" w:hAnsi="Arial" w:cs="Arial"/>
          <w:sz w:val="24"/>
        </w:rPr>
        <w:t>your agency/program</w:t>
      </w:r>
      <w:r w:rsidR="00A73786" w:rsidRPr="00A73786">
        <w:rPr>
          <w:rFonts w:ascii="Arial" w:hAnsi="Arial" w:cs="Arial"/>
          <w:sz w:val="24"/>
        </w:rPr>
        <w:t xml:space="preserve"> that results in their receiving any form of monetary compensation. This might include stipends for the academic year or semester, hourly pay rates, mileage reimbursement, etc.</w:t>
      </w:r>
    </w:p>
    <w:p w14:paraId="52187778" w14:textId="77777777" w:rsidR="00222C07" w:rsidRDefault="00222C07" w:rsidP="00A73786">
      <w:pPr>
        <w:rPr>
          <w:rFonts w:ascii="Arial" w:hAnsi="Arial" w:cs="Arial"/>
          <w:sz w:val="24"/>
          <w:u w:val="single"/>
        </w:rPr>
      </w:pPr>
    </w:p>
    <w:p w14:paraId="288FF0D7" w14:textId="014F3C91" w:rsidR="00B333E6" w:rsidRPr="0020668E" w:rsidRDefault="00B333E6" w:rsidP="0020668E">
      <w:pPr>
        <w:rPr>
          <w:rFonts w:ascii="Arial" w:hAnsi="Arial" w:cs="Arial"/>
          <w:b/>
          <w:sz w:val="24"/>
        </w:rPr>
      </w:pPr>
      <w:r w:rsidRPr="0020668E">
        <w:rPr>
          <w:rFonts w:ascii="Arial" w:hAnsi="Arial" w:cs="Arial"/>
          <w:b/>
          <w:sz w:val="24"/>
        </w:rPr>
        <w:t>For Section Eight: Signatures</w:t>
      </w:r>
    </w:p>
    <w:p w14:paraId="37B5424F" w14:textId="550AD1B1" w:rsidR="00037EF4" w:rsidRPr="00B333E6" w:rsidRDefault="00037EF4" w:rsidP="0020668E">
      <w:pPr>
        <w:pStyle w:val="ListParagraph"/>
        <w:numPr>
          <w:ilvl w:val="0"/>
          <w:numId w:val="13"/>
        </w:numPr>
        <w:rPr>
          <w:rFonts w:ascii="Arial" w:hAnsi="Arial" w:cs="Arial"/>
          <w:bCs/>
          <w:sz w:val="24"/>
        </w:rPr>
      </w:pPr>
      <w:r w:rsidRPr="00B333E6">
        <w:rPr>
          <w:rFonts w:ascii="Arial" w:hAnsi="Arial" w:cs="Arial"/>
          <w:sz w:val="24"/>
        </w:rPr>
        <w:t xml:space="preserve">Electronic signatures (typing the name above the signature line or inserting a picture from a signature file) are </w:t>
      </w:r>
      <w:r w:rsidR="00B50F5E" w:rsidRPr="00B333E6">
        <w:rPr>
          <w:rFonts w:ascii="Arial" w:hAnsi="Arial" w:cs="Arial"/>
          <w:sz w:val="24"/>
        </w:rPr>
        <w:t xml:space="preserve">fine, </w:t>
      </w:r>
      <w:r w:rsidR="002E6262" w:rsidRPr="00B333E6">
        <w:rPr>
          <w:rFonts w:ascii="Arial" w:hAnsi="Arial" w:cs="Arial"/>
          <w:sz w:val="24"/>
        </w:rPr>
        <w:t>if</w:t>
      </w:r>
      <w:r w:rsidR="00B50F5E" w:rsidRPr="00B333E6">
        <w:rPr>
          <w:rFonts w:ascii="Arial" w:hAnsi="Arial" w:cs="Arial"/>
          <w:sz w:val="24"/>
        </w:rPr>
        <w:t xml:space="preserve"> they have been </w:t>
      </w:r>
      <w:r w:rsidR="00B333E6">
        <w:rPr>
          <w:rFonts w:ascii="Arial" w:hAnsi="Arial" w:cs="Arial"/>
          <w:sz w:val="24"/>
        </w:rPr>
        <w:t xml:space="preserve">approved </w:t>
      </w:r>
      <w:r w:rsidR="00B50F5E" w:rsidRPr="00B333E6">
        <w:rPr>
          <w:rFonts w:ascii="Arial" w:hAnsi="Arial" w:cs="Arial"/>
          <w:sz w:val="24"/>
        </w:rPr>
        <w:t>for inclusion by the appropriate party.</w:t>
      </w:r>
    </w:p>
    <w:p w14:paraId="5721C271" w14:textId="77777777" w:rsidR="00222C07" w:rsidRPr="00B333E6" w:rsidRDefault="00222C07" w:rsidP="00B333E6">
      <w:pPr>
        <w:rPr>
          <w:rFonts w:ascii="Arial" w:hAnsi="Arial" w:cs="Arial"/>
          <w:bCs/>
          <w:sz w:val="24"/>
        </w:rPr>
      </w:pPr>
    </w:p>
    <w:p w14:paraId="43A8F1E4" w14:textId="7BAA4482" w:rsidR="00037EF4" w:rsidRPr="0020668E" w:rsidRDefault="00B333E6" w:rsidP="0020668E">
      <w:pPr>
        <w:rPr>
          <w:rFonts w:ascii="Arial" w:hAnsi="Arial" w:cs="Arial"/>
          <w:bCs/>
          <w:sz w:val="24"/>
        </w:rPr>
      </w:pPr>
      <w:r w:rsidRPr="0020668E">
        <w:rPr>
          <w:rFonts w:ascii="Arial" w:hAnsi="Arial" w:cs="Arial"/>
          <w:b/>
          <w:sz w:val="24"/>
        </w:rPr>
        <w:t>If you have any questions about this assignment</w:t>
      </w:r>
      <w:r w:rsidRPr="0020668E">
        <w:rPr>
          <w:rFonts w:ascii="Arial" w:hAnsi="Arial" w:cs="Arial"/>
          <w:bCs/>
          <w:sz w:val="24"/>
        </w:rPr>
        <w:t>, please reach out to your Liaison.</w:t>
      </w:r>
    </w:p>
    <w:sectPr w:rsidR="00037EF4" w:rsidRPr="0020668E" w:rsidSect="00222C07">
      <w:head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33B52" w14:textId="77777777" w:rsidR="00B04893" w:rsidRDefault="00B04893" w:rsidP="00650FFD">
      <w:r>
        <w:separator/>
      </w:r>
    </w:p>
  </w:endnote>
  <w:endnote w:type="continuationSeparator" w:id="0">
    <w:p w14:paraId="507085EF" w14:textId="77777777" w:rsidR="00B04893" w:rsidRDefault="00B04893" w:rsidP="0065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C39D" w14:textId="77777777" w:rsidR="00B04893" w:rsidRDefault="00B04893" w:rsidP="00650FFD">
      <w:r>
        <w:separator/>
      </w:r>
    </w:p>
  </w:footnote>
  <w:footnote w:type="continuationSeparator" w:id="0">
    <w:p w14:paraId="30A0B64A" w14:textId="77777777" w:rsidR="00B04893" w:rsidRDefault="00B04893" w:rsidP="00650FFD">
      <w:r>
        <w:continuationSeparator/>
      </w:r>
    </w:p>
  </w:footnote>
  <w:footnote w:id="1">
    <w:p w14:paraId="4EA6108B" w14:textId="460B47F8" w:rsidR="008D54FC" w:rsidRDefault="008D54FC">
      <w:pPr>
        <w:pStyle w:val="FootnoteText"/>
      </w:pPr>
      <w:r>
        <w:rPr>
          <w:rStyle w:val="FootnoteReference"/>
        </w:rPr>
        <w:footnoteRef/>
      </w:r>
      <w:r>
        <w:t xml:space="preserve"> </w:t>
      </w:r>
      <w:r w:rsidR="007511D6" w:rsidRPr="007511D6">
        <w:t>https://www.uvm.edu/cess/socialwork/resources-social-work-students-field-instructors-and-supervisors</w:t>
      </w:r>
    </w:p>
  </w:footnote>
  <w:footnote w:id="2">
    <w:p w14:paraId="3D80C130" w14:textId="338DA1F2" w:rsidR="008D54FC" w:rsidRPr="008D54FC" w:rsidRDefault="008D54FC">
      <w:pPr>
        <w:pStyle w:val="FootnoteText"/>
        <w:rPr>
          <w:rFonts w:ascii="Arial" w:hAnsi="Arial" w:cs="Arial"/>
        </w:rPr>
      </w:pPr>
      <w:r w:rsidRPr="008D54FC">
        <w:rPr>
          <w:rStyle w:val="FootnoteReference"/>
          <w:rFonts w:ascii="Arial" w:hAnsi="Arial" w:cs="Arial"/>
        </w:rPr>
        <w:footnoteRef/>
      </w:r>
      <w:r w:rsidRPr="008D54FC">
        <w:rPr>
          <w:rFonts w:ascii="Arial" w:hAnsi="Arial" w:cs="Arial"/>
        </w:rPr>
        <w:t xml:space="preserve"> https://www.cswe.org/getmedia/bb5d8afe-7680-42dc-a332-a6e6103f4998/2022-EPAS.pdf</w:t>
      </w:r>
    </w:p>
  </w:footnote>
  <w:footnote w:id="3">
    <w:p w14:paraId="5EAD02CA" w14:textId="234734FD" w:rsidR="008D54FC" w:rsidRDefault="008D54FC">
      <w:pPr>
        <w:pStyle w:val="FootnoteText"/>
      </w:pPr>
      <w:r>
        <w:rPr>
          <w:rStyle w:val="FootnoteReference"/>
        </w:rPr>
        <w:footnoteRef/>
      </w:r>
      <w:r>
        <w:t xml:space="preserve"> </w:t>
      </w:r>
      <w:r w:rsidR="003C0723" w:rsidRPr="003C0723">
        <w:t>https://www.uvm.edu/cess/socialwork/resources-social-work-students-field-instructors-and-supervisors</w:t>
      </w:r>
    </w:p>
  </w:footnote>
  <w:footnote w:id="4">
    <w:p w14:paraId="33FC9343" w14:textId="77777777" w:rsidR="00200968" w:rsidRDefault="00200968" w:rsidP="00200968">
      <w:pPr>
        <w:pStyle w:val="FootnoteText"/>
      </w:pPr>
      <w:r>
        <w:rPr>
          <w:rStyle w:val="FootnoteReference"/>
        </w:rPr>
        <w:footnoteRef/>
      </w:r>
      <w:r>
        <w:t xml:space="preserve"> </w:t>
      </w:r>
      <w:r w:rsidRPr="003C0723">
        <w:t>https://www.uvm.edu/cess/socialwork/resources-social-work-students-field-instructors-and-supervisors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6922" w14:textId="77777777" w:rsidR="0021040B" w:rsidRDefault="00210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E16"/>
    <w:multiLevelType w:val="hybridMultilevel"/>
    <w:tmpl w:val="40568A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5240C"/>
    <w:multiLevelType w:val="hybridMultilevel"/>
    <w:tmpl w:val="6F78CDB2"/>
    <w:lvl w:ilvl="0" w:tplc="B9F445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E72340"/>
    <w:multiLevelType w:val="hybridMultilevel"/>
    <w:tmpl w:val="8AD0D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A1DAC"/>
    <w:multiLevelType w:val="hybridMultilevel"/>
    <w:tmpl w:val="2542C68C"/>
    <w:lvl w:ilvl="0" w:tplc="9E3CEE28">
      <w:start w:val="1"/>
      <w:numFmt w:val="bullet"/>
      <w:lvlText w:val=""/>
      <w:lvlJc w:val="left"/>
      <w:pPr>
        <w:tabs>
          <w:tab w:val="num" w:pos="720"/>
        </w:tabs>
        <w:ind w:left="720" w:hanging="360"/>
      </w:pPr>
      <w:rPr>
        <w:rFonts w:ascii="Wingdings" w:hAnsi="Wingdings" w:hint="default"/>
      </w:rPr>
    </w:lvl>
    <w:lvl w:ilvl="1" w:tplc="0CA6B93E" w:tentative="1">
      <w:start w:val="1"/>
      <w:numFmt w:val="bullet"/>
      <w:lvlText w:val=""/>
      <w:lvlJc w:val="left"/>
      <w:pPr>
        <w:tabs>
          <w:tab w:val="num" w:pos="1440"/>
        </w:tabs>
        <w:ind w:left="1440" w:hanging="360"/>
      </w:pPr>
      <w:rPr>
        <w:rFonts w:ascii="Wingdings" w:hAnsi="Wingdings" w:hint="default"/>
      </w:rPr>
    </w:lvl>
    <w:lvl w:ilvl="2" w:tplc="1054E73E" w:tentative="1">
      <w:start w:val="1"/>
      <w:numFmt w:val="bullet"/>
      <w:lvlText w:val=""/>
      <w:lvlJc w:val="left"/>
      <w:pPr>
        <w:tabs>
          <w:tab w:val="num" w:pos="2160"/>
        </w:tabs>
        <w:ind w:left="2160" w:hanging="360"/>
      </w:pPr>
      <w:rPr>
        <w:rFonts w:ascii="Wingdings" w:hAnsi="Wingdings" w:hint="default"/>
      </w:rPr>
    </w:lvl>
    <w:lvl w:ilvl="3" w:tplc="F222B57A" w:tentative="1">
      <w:start w:val="1"/>
      <w:numFmt w:val="bullet"/>
      <w:lvlText w:val=""/>
      <w:lvlJc w:val="left"/>
      <w:pPr>
        <w:tabs>
          <w:tab w:val="num" w:pos="2880"/>
        </w:tabs>
        <w:ind w:left="2880" w:hanging="360"/>
      </w:pPr>
      <w:rPr>
        <w:rFonts w:ascii="Wingdings" w:hAnsi="Wingdings" w:hint="default"/>
      </w:rPr>
    </w:lvl>
    <w:lvl w:ilvl="4" w:tplc="7632CDF0" w:tentative="1">
      <w:start w:val="1"/>
      <w:numFmt w:val="bullet"/>
      <w:lvlText w:val=""/>
      <w:lvlJc w:val="left"/>
      <w:pPr>
        <w:tabs>
          <w:tab w:val="num" w:pos="3600"/>
        </w:tabs>
        <w:ind w:left="3600" w:hanging="360"/>
      </w:pPr>
      <w:rPr>
        <w:rFonts w:ascii="Wingdings" w:hAnsi="Wingdings" w:hint="default"/>
      </w:rPr>
    </w:lvl>
    <w:lvl w:ilvl="5" w:tplc="0B58A362" w:tentative="1">
      <w:start w:val="1"/>
      <w:numFmt w:val="bullet"/>
      <w:lvlText w:val=""/>
      <w:lvlJc w:val="left"/>
      <w:pPr>
        <w:tabs>
          <w:tab w:val="num" w:pos="4320"/>
        </w:tabs>
        <w:ind w:left="4320" w:hanging="360"/>
      </w:pPr>
      <w:rPr>
        <w:rFonts w:ascii="Wingdings" w:hAnsi="Wingdings" w:hint="default"/>
      </w:rPr>
    </w:lvl>
    <w:lvl w:ilvl="6" w:tplc="79A6739C" w:tentative="1">
      <w:start w:val="1"/>
      <w:numFmt w:val="bullet"/>
      <w:lvlText w:val=""/>
      <w:lvlJc w:val="left"/>
      <w:pPr>
        <w:tabs>
          <w:tab w:val="num" w:pos="5040"/>
        </w:tabs>
        <w:ind w:left="5040" w:hanging="360"/>
      </w:pPr>
      <w:rPr>
        <w:rFonts w:ascii="Wingdings" w:hAnsi="Wingdings" w:hint="default"/>
      </w:rPr>
    </w:lvl>
    <w:lvl w:ilvl="7" w:tplc="8BFCE1F4" w:tentative="1">
      <w:start w:val="1"/>
      <w:numFmt w:val="bullet"/>
      <w:lvlText w:val=""/>
      <w:lvlJc w:val="left"/>
      <w:pPr>
        <w:tabs>
          <w:tab w:val="num" w:pos="5760"/>
        </w:tabs>
        <w:ind w:left="5760" w:hanging="360"/>
      </w:pPr>
      <w:rPr>
        <w:rFonts w:ascii="Wingdings" w:hAnsi="Wingdings" w:hint="default"/>
      </w:rPr>
    </w:lvl>
    <w:lvl w:ilvl="8" w:tplc="E23834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61D8D"/>
    <w:multiLevelType w:val="hybridMultilevel"/>
    <w:tmpl w:val="E434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D688F"/>
    <w:multiLevelType w:val="hybridMultilevel"/>
    <w:tmpl w:val="2518500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990438"/>
    <w:multiLevelType w:val="hybridMultilevel"/>
    <w:tmpl w:val="FE0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B0582"/>
    <w:multiLevelType w:val="hybridMultilevel"/>
    <w:tmpl w:val="16680F3C"/>
    <w:lvl w:ilvl="0" w:tplc="B62647D4">
      <w:start w:val="1"/>
      <w:numFmt w:val="bullet"/>
      <w:lvlText w:val=""/>
      <w:lvlJc w:val="left"/>
      <w:pPr>
        <w:tabs>
          <w:tab w:val="num" w:pos="720"/>
        </w:tabs>
        <w:ind w:left="720" w:hanging="360"/>
      </w:pPr>
      <w:rPr>
        <w:rFonts w:ascii="Wingdings" w:hAnsi="Wingdings" w:hint="default"/>
      </w:rPr>
    </w:lvl>
    <w:lvl w:ilvl="1" w:tplc="0840C2E6" w:tentative="1">
      <w:start w:val="1"/>
      <w:numFmt w:val="bullet"/>
      <w:lvlText w:val=""/>
      <w:lvlJc w:val="left"/>
      <w:pPr>
        <w:tabs>
          <w:tab w:val="num" w:pos="1440"/>
        </w:tabs>
        <w:ind w:left="1440" w:hanging="360"/>
      </w:pPr>
      <w:rPr>
        <w:rFonts w:ascii="Wingdings" w:hAnsi="Wingdings" w:hint="default"/>
      </w:rPr>
    </w:lvl>
    <w:lvl w:ilvl="2" w:tplc="91BA1720" w:tentative="1">
      <w:start w:val="1"/>
      <w:numFmt w:val="bullet"/>
      <w:lvlText w:val=""/>
      <w:lvlJc w:val="left"/>
      <w:pPr>
        <w:tabs>
          <w:tab w:val="num" w:pos="2160"/>
        </w:tabs>
        <w:ind w:left="2160" w:hanging="360"/>
      </w:pPr>
      <w:rPr>
        <w:rFonts w:ascii="Wingdings" w:hAnsi="Wingdings" w:hint="default"/>
      </w:rPr>
    </w:lvl>
    <w:lvl w:ilvl="3" w:tplc="6FE04E14" w:tentative="1">
      <w:start w:val="1"/>
      <w:numFmt w:val="bullet"/>
      <w:lvlText w:val=""/>
      <w:lvlJc w:val="left"/>
      <w:pPr>
        <w:tabs>
          <w:tab w:val="num" w:pos="2880"/>
        </w:tabs>
        <w:ind w:left="2880" w:hanging="360"/>
      </w:pPr>
      <w:rPr>
        <w:rFonts w:ascii="Wingdings" w:hAnsi="Wingdings" w:hint="default"/>
      </w:rPr>
    </w:lvl>
    <w:lvl w:ilvl="4" w:tplc="E48A3768" w:tentative="1">
      <w:start w:val="1"/>
      <w:numFmt w:val="bullet"/>
      <w:lvlText w:val=""/>
      <w:lvlJc w:val="left"/>
      <w:pPr>
        <w:tabs>
          <w:tab w:val="num" w:pos="3600"/>
        </w:tabs>
        <w:ind w:left="3600" w:hanging="360"/>
      </w:pPr>
      <w:rPr>
        <w:rFonts w:ascii="Wingdings" w:hAnsi="Wingdings" w:hint="default"/>
      </w:rPr>
    </w:lvl>
    <w:lvl w:ilvl="5" w:tplc="1C880B36" w:tentative="1">
      <w:start w:val="1"/>
      <w:numFmt w:val="bullet"/>
      <w:lvlText w:val=""/>
      <w:lvlJc w:val="left"/>
      <w:pPr>
        <w:tabs>
          <w:tab w:val="num" w:pos="4320"/>
        </w:tabs>
        <w:ind w:left="4320" w:hanging="360"/>
      </w:pPr>
      <w:rPr>
        <w:rFonts w:ascii="Wingdings" w:hAnsi="Wingdings" w:hint="default"/>
      </w:rPr>
    </w:lvl>
    <w:lvl w:ilvl="6" w:tplc="6C6A9508" w:tentative="1">
      <w:start w:val="1"/>
      <w:numFmt w:val="bullet"/>
      <w:lvlText w:val=""/>
      <w:lvlJc w:val="left"/>
      <w:pPr>
        <w:tabs>
          <w:tab w:val="num" w:pos="5040"/>
        </w:tabs>
        <w:ind w:left="5040" w:hanging="360"/>
      </w:pPr>
      <w:rPr>
        <w:rFonts w:ascii="Wingdings" w:hAnsi="Wingdings" w:hint="default"/>
      </w:rPr>
    </w:lvl>
    <w:lvl w:ilvl="7" w:tplc="DA9AD1C4" w:tentative="1">
      <w:start w:val="1"/>
      <w:numFmt w:val="bullet"/>
      <w:lvlText w:val=""/>
      <w:lvlJc w:val="left"/>
      <w:pPr>
        <w:tabs>
          <w:tab w:val="num" w:pos="5760"/>
        </w:tabs>
        <w:ind w:left="5760" w:hanging="360"/>
      </w:pPr>
      <w:rPr>
        <w:rFonts w:ascii="Wingdings" w:hAnsi="Wingdings" w:hint="default"/>
      </w:rPr>
    </w:lvl>
    <w:lvl w:ilvl="8" w:tplc="E752D2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E038C"/>
    <w:multiLevelType w:val="hybridMultilevel"/>
    <w:tmpl w:val="5F2EC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63151"/>
    <w:multiLevelType w:val="hybridMultilevel"/>
    <w:tmpl w:val="42DC6EFA"/>
    <w:lvl w:ilvl="0" w:tplc="93B40C9E">
      <w:start w:val="1"/>
      <w:numFmt w:val="decimal"/>
      <w:lvlText w:val="%1)"/>
      <w:lvlJc w:val="left"/>
      <w:pPr>
        <w:ind w:left="1080" w:hanging="360"/>
      </w:pPr>
      <w:rPr>
        <w:rFonts w:hint="default"/>
        <w:b w:val="0"/>
        <w:bCs w:val="0"/>
        <w:sz w:val="28"/>
        <w:szCs w:val="28"/>
      </w:rPr>
    </w:lvl>
    <w:lvl w:ilvl="1" w:tplc="083A065E">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DA07CE"/>
    <w:multiLevelType w:val="hybridMultilevel"/>
    <w:tmpl w:val="8402CDFA"/>
    <w:lvl w:ilvl="0" w:tplc="C2DE5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6224F2"/>
    <w:multiLevelType w:val="hybridMultilevel"/>
    <w:tmpl w:val="43B8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C4CE7"/>
    <w:multiLevelType w:val="hybridMultilevel"/>
    <w:tmpl w:val="BEF08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10DF8"/>
    <w:multiLevelType w:val="hybridMultilevel"/>
    <w:tmpl w:val="3F9470B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4769330">
    <w:abstractNumId w:val="9"/>
  </w:num>
  <w:num w:numId="2" w16cid:durableId="1193376849">
    <w:abstractNumId w:val="0"/>
  </w:num>
  <w:num w:numId="3" w16cid:durableId="1758863683">
    <w:abstractNumId w:val="13"/>
  </w:num>
  <w:num w:numId="4" w16cid:durableId="247426824">
    <w:abstractNumId w:val="10"/>
  </w:num>
  <w:num w:numId="5" w16cid:durableId="479274519">
    <w:abstractNumId w:val="7"/>
  </w:num>
  <w:num w:numId="6" w16cid:durableId="1162696093">
    <w:abstractNumId w:val="3"/>
  </w:num>
  <w:num w:numId="7" w16cid:durableId="842284751">
    <w:abstractNumId w:val="6"/>
  </w:num>
  <w:num w:numId="8" w16cid:durableId="312177848">
    <w:abstractNumId w:val="5"/>
  </w:num>
  <w:num w:numId="9" w16cid:durableId="525488848">
    <w:abstractNumId w:val="1"/>
  </w:num>
  <w:num w:numId="10" w16cid:durableId="1127551785">
    <w:abstractNumId w:val="4"/>
  </w:num>
  <w:num w:numId="11" w16cid:durableId="1104228887">
    <w:abstractNumId w:val="11"/>
  </w:num>
  <w:num w:numId="12" w16cid:durableId="302544826">
    <w:abstractNumId w:val="12"/>
  </w:num>
  <w:num w:numId="13" w16cid:durableId="242303124">
    <w:abstractNumId w:val="2"/>
  </w:num>
  <w:num w:numId="14" w16cid:durableId="1200510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D0"/>
    <w:rsid w:val="00036862"/>
    <w:rsid w:val="00037EF4"/>
    <w:rsid w:val="00094ADF"/>
    <w:rsid w:val="000A6C0C"/>
    <w:rsid w:val="000F5DF8"/>
    <w:rsid w:val="001062BD"/>
    <w:rsid w:val="001114F9"/>
    <w:rsid w:val="00127D93"/>
    <w:rsid w:val="0014356C"/>
    <w:rsid w:val="00153646"/>
    <w:rsid w:val="001737CB"/>
    <w:rsid w:val="00174C76"/>
    <w:rsid w:val="00177CE7"/>
    <w:rsid w:val="0018147E"/>
    <w:rsid w:val="001A24D5"/>
    <w:rsid w:val="00200968"/>
    <w:rsid w:val="0020668E"/>
    <w:rsid w:val="0021040B"/>
    <w:rsid w:val="00214434"/>
    <w:rsid w:val="00222C07"/>
    <w:rsid w:val="00241832"/>
    <w:rsid w:val="00244084"/>
    <w:rsid w:val="00256300"/>
    <w:rsid w:val="002625B2"/>
    <w:rsid w:val="0027018C"/>
    <w:rsid w:val="002B758E"/>
    <w:rsid w:val="002C3493"/>
    <w:rsid w:val="002E6262"/>
    <w:rsid w:val="00302780"/>
    <w:rsid w:val="00303293"/>
    <w:rsid w:val="003141DD"/>
    <w:rsid w:val="003573F0"/>
    <w:rsid w:val="00371767"/>
    <w:rsid w:val="003926CC"/>
    <w:rsid w:val="003A053C"/>
    <w:rsid w:val="003A37C4"/>
    <w:rsid w:val="003C0723"/>
    <w:rsid w:val="003D67F0"/>
    <w:rsid w:val="003F200A"/>
    <w:rsid w:val="00455262"/>
    <w:rsid w:val="004C2917"/>
    <w:rsid w:val="006357EF"/>
    <w:rsid w:val="0064198B"/>
    <w:rsid w:val="006473CC"/>
    <w:rsid w:val="00650FFD"/>
    <w:rsid w:val="00681428"/>
    <w:rsid w:val="00690D83"/>
    <w:rsid w:val="006D2082"/>
    <w:rsid w:val="006E0D46"/>
    <w:rsid w:val="0070635D"/>
    <w:rsid w:val="007511D6"/>
    <w:rsid w:val="00794F7A"/>
    <w:rsid w:val="007A4416"/>
    <w:rsid w:val="007A5F38"/>
    <w:rsid w:val="007A727F"/>
    <w:rsid w:val="007B6174"/>
    <w:rsid w:val="007F04F3"/>
    <w:rsid w:val="007F6D8B"/>
    <w:rsid w:val="00801B23"/>
    <w:rsid w:val="008037A3"/>
    <w:rsid w:val="00815C35"/>
    <w:rsid w:val="0082274D"/>
    <w:rsid w:val="008243CA"/>
    <w:rsid w:val="008858F8"/>
    <w:rsid w:val="008D54FC"/>
    <w:rsid w:val="008E212C"/>
    <w:rsid w:val="00901AAE"/>
    <w:rsid w:val="0090423D"/>
    <w:rsid w:val="00904BC8"/>
    <w:rsid w:val="009276D0"/>
    <w:rsid w:val="00930208"/>
    <w:rsid w:val="0093021F"/>
    <w:rsid w:val="00940EEA"/>
    <w:rsid w:val="00957114"/>
    <w:rsid w:val="0097463A"/>
    <w:rsid w:val="009C7601"/>
    <w:rsid w:val="009E675A"/>
    <w:rsid w:val="00A02780"/>
    <w:rsid w:val="00A03092"/>
    <w:rsid w:val="00A50F2A"/>
    <w:rsid w:val="00A73786"/>
    <w:rsid w:val="00A86F4D"/>
    <w:rsid w:val="00AA10AF"/>
    <w:rsid w:val="00AB3625"/>
    <w:rsid w:val="00AB46AC"/>
    <w:rsid w:val="00AC3212"/>
    <w:rsid w:val="00AE41B2"/>
    <w:rsid w:val="00AF543B"/>
    <w:rsid w:val="00B04893"/>
    <w:rsid w:val="00B16C9E"/>
    <w:rsid w:val="00B333E6"/>
    <w:rsid w:val="00B50F5E"/>
    <w:rsid w:val="00BC20CA"/>
    <w:rsid w:val="00BD425C"/>
    <w:rsid w:val="00C0547B"/>
    <w:rsid w:val="00C350FF"/>
    <w:rsid w:val="00C61CDA"/>
    <w:rsid w:val="00C663EA"/>
    <w:rsid w:val="00C91069"/>
    <w:rsid w:val="00CC4839"/>
    <w:rsid w:val="00CC7448"/>
    <w:rsid w:val="00D201A7"/>
    <w:rsid w:val="00D74781"/>
    <w:rsid w:val="00D75257"/>
    <w:rsid w:val="00D76262"/>
    <w:rsid w:val="00DB6816"/>
    <w:rsid w:val="00DF3843"/>
    <w:rsid w:val="00E14B4A"/>
    <w:rsid w:val="00E50ADE"/>
    <w:rsid w:val="00E81673"/>
    <w:rsid w:val="00EC34DC"/>
    <w:rsid w:val="00EE7CFE"/>
    <w:rsid w:val="00EF79B7"/>
    <w:rsid w:val="00F24DAE"/>
    <w:rsid w:val="00F415D3"/>
    <w:rsid w:val="00F6172E"/>
    <w:rsid w:val="00F8144F"/>
    <w:rsid w:val="00FE5FA7"/>
    <w:rsid w:val="00FF51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BD67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01A7"/>
    <w:rPr>
      <w:rFonts w:ascii="Arial Narrow" w:hAnsi="Arial Narrow"/>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5D"/>
    <w:pPr>
      <w:ind w:left="720"/>
      <w:contextualSpacing/>
    </w:pPr>
  </w:style>
  <w:style w:type="paragraph" w:styleId="FootnoteText">
    <w:name w:val="footnote text"/>
    <w:basedOn w:val="Normal"/>
    <w:link w:val="FootnoteTextChar"/>
    <w:uiPriority w:val="99"/>
    <w:semiHidden/>
    <w:unhideWhenUsed/>
    <w:rsid w:val="00650FFD"/>
    <w:rPr>
      <w:szCs w:val="20"/>
    </w:rPr>
  </w:style>
  <w:style w:type="character" w:customStyle="1" w:styleId="FootnoteTextChar">
    <w:name w:val="Footnote Text Char"/>
    <w:basedOn w:val="DefaultParagraphFont"/>
    <w:link w:val="FootnoteText"/>
    <w:uiPriority w:val="99"/>
    <w:semiHidden/>
    <w:rsid w:val="00650FFD"/>
    <w:rPr>
      <w:rFonts w:ascii="Arial Narrow" w:hAnsi="Arial Narrow"/>
      <w:sz w:val="20"/>
      <w:szCs w:val="20"/>
    </w:rPr>
  </w:style>
  <w:style w:type="character" w:styleId="FootnoteReference">
    <w:name w:val="footnote reference"/>
    <w:basedOn w:val="DefaultParagraphFont"/>
    <w:uiPriority w:val="99"/>
    <w:unhideWhenUsed/>
    <w:rsid w:val="00650FFD"/>
    <w:rPr>
      <w:vertAlign w:val="superscript"/>
    </w:rPr>
  </w:style>
  <w:style w:type="character" w:styleId="Hyperlink">
    <w:name w:val="Hyperlink"/>
    <w:basedOn w:val="DefaultParagraphFont"/>
    <w:uiPriority w:val="99"/>
    <w:unhideWhenUsed/>
    <w:rsid w:val="00650FFD"/>
    <w:rPr>
      <w:color w:val="0000FF" w:themeColor="hyperlink"/>
      <w:u w:val="single"/>
    </w:rPr>
  </w:style>
  <w:style w:type="character" w:styleId="UnresolvedMention">
    <w:name w:val="Unresolved Mention"/>
    <w:basedOn w:val="DefaultParagraphFont"/>
    <w:uiPriority w:val="99"/>
    <w:rsid w:val="00650FFD"/>
    <w:rPr>
      <w:color w:val="605E5C"/>
      <w:shd w:val="clear" w:color="auto" w:fill="E1DFDD"/>
    </w:rPr>
  </w:style>
  <w:style w:type="paragraph" w:styleId="BodyText">
    <w:name w:val="Body Text"/>
    <w:basedOn w:val="Normal"/>
    <w:link w:val="BodyTextChar"/>
    <w:uiPriority w:val="99"/>
    <w:semiHidden/>
    <w:unhideWhenUsed/>
    <w:rsid w:val="00650FFD"/>
    <w:pPr>
      <w:spacing w:after="120"/>
    </w:pPr>
  </w:style>
  <w:style w:type="character" w:customStyle="1" w:styleId="BodyTextChar">
    <w:name w:val="Body Text Char"/>
    <w:basedOn w:val="DefaultParagraphFont"/>
    <w:link w:val="BodyText"/>
    <w:uiPriority w:val="99"/>
    <w:semiHidden/>
    <w:rsid w:val="00650FFD"/>
    <w:rPr>
      <w:rFonts w:ascii="Arial Narrow" w:hAnsi="Arial Narrow"/>
      <w:sz w:val="20"/>
    </w:rPr>
  </w:style>
  <w:style w:type="paragraph" w:styleId="Revision">
    <w:name w:val="Revision"/>
    <w:hidden/>
    <w:uiPriority w:val="99"/>
    <w:semiHidden/>
    <w:rsid w:val="001A24D5"/>
    <w:rPr>
      <w:rFonts w:ascii="Arial Narrow" w:hAnsi="Arial Narrow"/>
      <w:sz w:val="20"/>
    </w:rPr>
  </w:style>
  <w:style w:type="paragraph" w:styleId="CommentText">
    <w:name w:val="annotation text"/>
    <w:basedOn w:val="Normal"/>
    <w:link w:val="CommentTextChar"/>
    <w:uiPriority w:val="99"/>
    <w:unhideWhenUsed/>
    <w:rsid w:val="00E81673"/>
    <w:rPr>
      <w:szCs w:val="20"/>
    </w:rPr>
  </w:style>
  <w:style w:type="character" w:customStyle="1" w:styleId="CommentTextChar">
    <w:name w:val="Comment Text Char"/>
    <w:basedOn w:val="DefaultParagraphFont"/>
    <w:link w:val="CommentText"/>
    <w:uiPriority w:val="99"/>
    <w:rsid w:val="00E81673"/>
    <w:rPr>
      <w:rFonts w:ascii="Arial Narrow" w:hAnsi="Arial Narrow"/>
      <w:sz w:val="20"/>
      <w:szCs w:val="20"/>
    </w:rPr>
  </w:style>
  <w:style w:type="paragraph" w:styleId="Header">
    <w:name w:val="header"/>
    <w:basedOn w:val="Normal"/>
    <w:link w:val="HeaderChar"/>
    <w:uiPriority w:val="99"/>
    <w:unhideWhenUsed/>
    <w:rsid w:val="0021040B"/>
    <w:pPr>
      <w:tabs>
        <w:tab w:val="center" w:pos="4680"/>
        <w:tab w:val="right" w:pos="9360"/>
      </w:tabs>
    </w:pPr>
  </w:style>
  <w:style w:type="character" w:customStyle="1" w:styleId="HeaderChar">
    <w:name w:val="Header Char"/>
    <w:basedOn w:val="DefaultParagraphFont"/>
    <w:link w:val="Header"/>
    <w:uiPriority w:val="99"/>
    <w:rsid w:val="0021040B"/>
    <w:rPr>
      <w:rFonts w:ascii="Arial Narrow" w:hAnsi="Arial Narrow"/>
      <w:sz w:val="20"/>
    </w:rPr>
  </w:style>
  <w:style w:type="paragraph" w:styleId="Footer">
    <w:name w:val="footer"/>
    <w:basedOn w:val="Normal"/>
    <w:link w:val="FooterChar"/>
    <w:uiPriority w:val="99"/>
    <w:unhideWhenUsed/>
    <w:rsid w:val="0021040B"/>
    <w:pPr>
      <w:tabs>
        <w:tab w:val="center" w:pos="4680"/>
        <w:tab w:val="right" w:pos="9360"/>
      </w:tabs>
    </w:pPr>
  </w:style>
  <w:style w:type="character" w:customStyle="1" w:styleId="FooterChar">
    <w:name w:val="Footer Char"/>
    <w:basedOn w:val="DefaultParagraphFont"/>
    <w:link w:val="Footer"/>
    <w:uiPriority w:val="99"/>
    <w:rsid w:val="0021040B"/>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531913">
      <w:bodyDiv w:val="1"/>
      <w:marLeft w:val="0"/>
      <w:marRight w:val="0"/>
      <w:marTop w:val="0"/>
      <w:marBottom w:val="0"/>
      <w:divBdr>
        <w:top w:val="none" w:sz="0" w:space="0" w:color="auto"/>
        <w:left w:val="none" w:sz="0" w:space="0" w:color="auto"/>
        <w:bottom w:val="none" w:sz="0" w:space="0" w:color="auto"/>
        <w:right w:val="none" w:sz="0" w:space="0" w:color="auto"/>
      </w:divBdr>
      <w:divsChild>
        <w:div w:id="951941419">
          <w:marLeft w:val="360"/>
          <w:marRight w:val="0"/>
          <w:marTop w:val="360"/>
          <w:marBottom w:val="0"/>
          <w:divBdr>
            <w:top w:val="none" w:sz="0" w:space="0" w:color="auto"/>
            <w:left w:val="none" w:sz="0" w:space="0" w:color="auto"/>
            <w:bottom w:val="none" w:sz="0" w:space="0" w:color="auto"/>
            <w:right w:val="none" w:sz="0" w:space="0" w:color="auto"/>
          </w:divBdr>
        </w:div>
        <w:div w:id="1127165205">
          <w:marLeft w:val="360"/>
          <w:marRight w:val="0"/>
          <w:marTop w:val="360"/>
          <w:marBottom w:val="0"/>
          <w:divBdr>
            <w:top w:val="none" w:sz="0" w:space="0" w:color="auto"/>
            <w:left w:val="none" w:sz="0" w:space="0" w:color="auto"/>
            <w:bottom w:val="none" w:sz="0" w:space="0" w:color="auto"/>
            <w:right w:val="none" w:sz="0" w:space="0" w:color="auto"/>
          </w:divBdr>
        </w:div>
        <w:div w:id="663703078">
          <w:marLeft w:val="360"/>
          <w:marRight w:val="0"/>
          <w:marTop w:val="360"/>
          <w:marBottom w:val="0"/>
          <w:divBdr>
            <w:top w:val="none" w:sz="0" w:space="0" w:color="auto"/>
            <w:left w:val="none" w:sz="0" w:space="0" w:color="auto"/>
            <w:bottom w:val="none" w:sz="0" w:space="0" w:color="auto"/>
            <w:right w:val="none" w:sz="0" w:space="0" w:color="auto"/>
          </w:divBdr>
        </w:div>
        <w:div w:id="1687631599">
          <w:marLeft w:val="360"/>
          <w:marRight w:val="0"/>
          <w:marTop w:val="360"/>
          <w:marBottom w:val="0"/>
          <w:divBdr>
            <w:top w:val="none" w:sz="0" w:space="0" w:color="auto"/>
            <w:left w:val="none" w:sz="0" w:space="0" w:color="auto"/>
            <w:bottom w:val="none" w:sz="0" w:space="0" w:color="auto"/>
            <w:right w:val="none" w:sz="0" w:space="0" w:color="auto"/>
          </w:divBdr>
        </w:div>
      </w:divsChild>
    </w:div>
    <w:div w:id="794179182">
      <w:bodyDiv w:val="1"/>
      <w:marLeft w:val="0"/>
      <w:marRight w:val="0"/>
      <w:marTop w:val="0"/>
      <w:marBottom w:val="0"/>
      <w:divBdr>
        <w:top w:val="none" w:sz="0" w:space="0" w:color="auto"/>
        <w:left w:val="none" w:sz="0" w:space="0" w:color="auto"/>
        <w:bottom w:val="none" w:sz="0" w:space="0" w:color="auto"/>
        <w:right w:val="none" w:sz="0" w:space="0" w:color="auto"/>
      </w:divBdr>
      <w:divsChild>
        <w:div w:id="115678586">
          <w:marLeft w:val="360"/>
          <w:marRight w:val="0"/>
          <w:marTop w:val="360"/>
          <w:marBottom w:val="0"/>
          <w:divBdr>
            <w:top w:val="none" w:sz="0" w:space="0" w:color="auto"/>
            <w:left w:val="none" w:sz="0" w:space="0" w:color="auto"/>
            <w:bottom w:val="none" w:sz="0" w:space="0" w:color="auto"/>
            <w:right w:val="none" w:sz="0" w:space="0" w:color="auto"/>
          </w:divBdr>
        </w:div>
        <w:div w:id="1756823958">
          <w:marLeft w:val="360"/>
          <w:marRight w:val="0"/>
          <w:marTop w:val="360"/>
          <w:marBottom w:val="0"/>
          <w:divBdr>
            <w:top w:val="none" w:sz="0" w:space="0" w:color="auto"/>
            <w:left w:val="none" w:sz="0" w:space="0" w:color="auto"/>
            <w:bottom w:val="none" w:sz="0" w:space="0" w:color="auto"/>
            <w:right w:val="none" w:sz="0" w:space="0" w:color="auto"/>
          </w:divBdr>
        </w:div>
        <w:div w:id="1551499999">
          <w:marLeft w:val="360"/>
          <w:marRight w:val="0"/>
          <w:marTop w:val="3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cess/socialwork/resources-social-work-students-field-instructors-and-supervis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m.edu/cess/socialwork/resources-social-work-students-field-instructors-and-supervi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3A21-36EA-154B-93DF-178A07C3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  Barna</dc:creator>
  <cp:keywords/>
  <dc:description/>
  <cp:lastModifiedBy>Jean Sienkewicz (she/her)</cp:lastModifiedBy>
  <cp:revision>13</cp:revision>
  <cp:lastPrinted>2023-10-16T15:20:00Z</cp:lastPrinted>
  <dcterms:created xsi:type="dcterms:W3CDTF">2023-09-28T18:10:00Z</dcterms:created>
  <dcterms:modified xsi:type="dcterms:W3CDTF">2024-08-28T19:01:00Z</dcterms:modified>
</cp:coreProperties>
</file>