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1C35" w14:textId="57E675E0" w:rsidR="00AE3BFE" w:rsidRPr="00F84C71" w:rsidRDefault="00F84C71" w:rsidP="00F84C71">
      <w:pPr>
        <w:pStyle w:val="Heading1"/>
        <w:spacing w:line="259" w:lineRule="auto"/>
      </w:pPr>
      <w:r>
        <w:rPr>
          <w:sz w:val="36"/>
          <w:szCs w:val="36"/>
        </w:rPr>
        <w:t xml:space="preserve">Andrew </w:t>
      </w:r>
      <w:proofErr w:type="spellStart"/>
      <w:r>
        <w:rPr>
          <w:sz w:val="36"/>
          <w:szCs w:val="36"/>
        </w:rPr>
        <w:t>Schroth</w:t>
      </w:r>
      <w:proofErr w:type="spellEnd"/>
    </w:p>
    <w:p w14:paraId="73F463F6" w14:textId="77777777" w:rsidR="00F84C71" w:rsidRDefault="00F84C71" w:rsidP="00F84C71">
      <w:pPr>
        <w:pStyle w:val="Heading3"/>
        <w:spacing w:before="336" w:after="131" w:line="360" w:lineRule="atLeast"/>
        <w:rPr>
          <w:rFonts w:ascii="Roboto" w:hAnsi="Roboto"/>
          <w:b w:val="0"/>
          <w:caps/>
          <w:color w:val="66AC47"/>
          <w:spacing w:val="10"/>
        </w:rPr>
      </w:pPr>
      <w:r>
        <w:rPr>
          <w:rFonts w:ascii="Roboto" w:hAnsi="Roboto"/>
          <w:b w:val="0"/>
          <w:bCs/>
          <w:caps/>
          <w:color w:val="66AC47"/>
          <w:spacing w:val="10"/>
        </w:rPr>
        <w:t>PUBLICATIONS</w:t>
      </w:r>
      <w:r>
        <w:rPr>
          <w:rStyle w:val="apple-converted-space"/>
          <w:rFonts w:ascii="Roboto" w:hAnsi="Roboto"/>
          <w:b w:val="0"/>
          <w:bCs/>
          <w:caps/>
          <w:color w:val="66AC47"/>
          <w:spacing w:val="10"/>
        </w:rPr>
        <w:t> </w:t>
      </w:r>
    </w:p>
    <w:p w14:paraId="01ABC98F" w14:textId="77777777" w:rsidR="00F84C71" w:rsidRDefault="00F84C71" w:rsidP="00F84C71">
      <w:pPr>
        <w:numPr>
          <w:ilvl w:val="0"/>
          <w:numId w:val="24"/>
        </w:numPr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proofErr w:type="spellStart"/>
      <w:r>
        <w:rPr>
          <w:rFonts w:ascii="Roboto" w:hAnsi="Roboto"/>
          <w:color w:val="444444"/>
          <w:sz w:val="26"/>
          <w:szCs w:val="26"/>
        </w:rPr>
        <w:t>Schroth</w:t>
      </w:r>
      <w:proofErr w:type="spellEnd"/>
      <w:r>
        <w:rPr>
          <w:rFonts w:ascii="Roboto" w:hAnsi="Roboto"/>
          <w:color w:val="444444"/>
          <w:sz w:val="26"/>
          <w:szCs w:val="26"/>
        </w:rPr>
        <w:t>, A. W., J. Crusius, et al. (2011). "Glacial influence on the geochemistry of riverine iron fluxes to the Gulf of Alaska and effects of deglaciation." Geophysical Research Letters 38.</w:t>
      </w:r>
    </w:p>
    <w:p w14:paraId="366029B9" w14:textId="77777777" w:rsidR="00F84C71" w:rsidRDefault="00F84C71" w:rsidP="00F84C71">
      <w:pPr>
        <w:numPr>
          <w:ilvl w:val="0"/>
          <w:numId w:val="24"/>
        </w:numPr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Crusius, J., A. W. </w:t>
      </w:r>
      <w:proofErr w:type="spellStart"/>
      <w:r>
        <w:rPr>
          <w:rFonts w:ascii="Roboto" w:hAnsi="Roboto"/>
          <w:color w:val="444444"/>
          <w:sz w:val="26"/>
          <w:szCs w:val="26"/>
        </w:rPr>
        <w:t>Schroth</w:t>
      </w:r>
      <w:proofErr w:type="spellEnd"/>
      <w:r>
        <w:rPr>
          <w:rFonts w:ascii="Roboto" w:hAnsi="Roboto"/>
          <w:color w:val="444444"/>
          <w:sz w:val="26"/>
          <w:szCs w:val="26"/>
        </w:rPr>
        <w:t>, et al. (2011). "Glacial flour dust storms in the Gulf of Alaska: Hydrologic and meteorological controls and their importance as a source of bioavailable iron." Geophysical Research Letters 38. </w:t>
      </w:r>
    </w:p>
    <w:p w14:paraId="222D6F95" w14:textId="77777777" w:rsidR="00F84C71" w:rsidRDefault="00F84C71" w:rsidP="00F84C71">
      <w:pPr>
        <w:numPr>
          <w:ilvl w:val="0"/>
          <w:numId w:val="24"/>
        </w:numPr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proofErr w:type="spellStart"/>
      <w:r>
        <w:rPr>
          <w:rFonts w:ascii="Roboto" w:hAnsi="Roboto"/>
          <w:color w:val="444444"/>
          <w:sz w:val="26"/>
          <w:szCs w:val="26"/>
        </w:rPr>
        <w:t>Schroth</w:t>
      </w:r>
      <w:proofErr w:type="spellEnd"/>
      <w:r>
        <w:rPr>
          <w:rFonts w:ascii="Roboto" w:hAnsi="Roboto"/>
          <w:color w:val="444444"/>
          <w:sz w:val="26"/>
          <w:szCs w:val="26"/>
        </w:rPr>
        <w:t>, A. W., J. Crusius, et al. (2009). "Iron solubility driven by speciation in dust sources to the ocean." Nature Geoscience 2(5): 337-340.</w:t>
      </w:r>
    </w:p>
    <w:p w14:paraId="441E7BA6" w14:textId="77777777" w:rsidR="00F84C71" w:rsidRDefault="00F84C71" w:rsidP="00F84C71">
      <w:pPr>
        <w:numPr>
          <w:ilvl w:val="0"/>
          <w:numId w:val="24"/>
        </w:numPr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proofErr w:type="spellStart"/>
      <w:r>
        <w:rPr>
          <w:rFonts w:ascii="Roboto" w:hAnsi="Roboto"/>
          <w:color w:val="444444"/>
          <w:sz w:val="26"/>
          <w:szCs w:val="26"/>
        </w:rPr>
        <w:t>Schroth</w:t>
      </w:r>
      <w:proofErr w:type="spellEnd"/>
      <w:r>
        <w:rPr>
          <w:rFonts w:ascii="Roboto" w:hAnsi="Roboto"/>
          <w:color w:val="444444"/>
          <w:sz w:val="26"/>
          <w:szCs w:val="26"/>
        </w:rPr>
        <w:t>, A. W., B. C. Bostick, et al. (2008). "Lead sequestration and species redistribution during soil organic matter decomposition." Environmental Science &amp; Technology 42(10): 3627-3633. </w:t>
      </w:r>
    </w:p>
    <w:p w14:paraId="607A64F2" w14:textId="77777777" w:rsidR="00F84C71" w:rsidRDefault="00F84C71" w:rsidP="00F84C71">
      <w:pPr>
        <w:numPr>
          <w:ilvl w:val="0"/>
          <w:numId w:val="24"/>
        </w:numPr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proofErr w:type="spellStart"/>
      <w:r>
        <w:rPr>
          <w:rFonts w:ascii="Roboto" w:hAnsi="Roboto"/>
          <w:color w:val="444444"/>
          <w:sz w:val="26"/>
          <w:szCs w:val="26"/>
        </w:rPr>
        <w:t>Schroth</w:t>
      </w:r>
      <w:proofErr w:type="spellEnd"/>
      <w:r>
        <w:rPr>
          <w:rFonts w:ascii="Roboto" w:hAnsi="Roboto"/>
          <w:color w:val="444444"/>
          <w:sz w:val="26"/>
          <w:szCs w:val="26"/>
        </w:rPr>
        <w:t>, A. W., A. J. Friedland, et al. (2007). "Macronutrient depletion and redistribution in soils under conifer and northern hardwood forests." Soil Science Society of America Journal 71(2): 457-468.</w:t>
      </w:r>
    </w:p>
    <w:p w14:paraId="262287EC" w14:textId="0A9B73D2" w:rsidR="086577AC" w:rsidRDefault="086577AC" w:rsidP="2A1EAFD4">
      <w:pPr>
        <w:shd w:val="clear" w:color="auto" w:fill="FFFFFF" w:themeFill="background1"/>
        <w:spacing w:after="340"/>
        <w:rPr>
          <w:rFonts w:ascii="Roboto" w:eastAsia="Roboto" w:hAnsi="Roboto" w:cs="Roboto"/>
          <w:i/>
          <w:iCs/>
          <w:color w:val="444444"/>
          <w:sz w:val="25"/>
          <w:szCs w:val="25"/>
        </w:rPr>
      </w:pPr>
    </w:p>
    <w:sectPr w:rsidR="086577AC" w:rsidSect="004D69D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F105" w14:textId="77777777" w:rsidR="00241816" w:rsidRDefault="00241816">
      <w:pPr>
        <w:spacing w:after="0"/>
      </w:pPr>
      <w:r>
        <w:separator/>
      </w:r>
    </w:p>
  </w:endnote>
  <w:endnote w:type="continuationSeparator" w:id="0">
    <w:p w14:paraId="714C26F0" w14:textId="77777777" w:rsidR="00241816" w:rsidRDefault="00241816">
      <w:pPr>
        <w:spacing w:after="0"/>
      </w:pPr>
      <w:r>
        <w:continuationSeparator/>
      </w:r>
    </w:p>
  </w:endnote>
  <w:endnote w:type="continuationNotice" w:id="1">
    <w:p w14:paraId="4539B82A" w14:textId="77777777" w:rsidR="00241816" w:rsidRDefault="002418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D76C" w14:textId="77777777" w:rsidR="00241816" w:rsidRDefault="00241816">
      <w:pPr>
        <w:spacing w:after="0"/>
      </w:pPr>
      <w:r>
        <w:separator/>
      </w:r>
    </w:p>
  </w:footnote>
  <w:footnote w:type="continuationSeparator" w:id="0">
    <w:p w14:paraId="32290D60" w14:textId="77777777" w:rsidR="00241816" w:rsidRDefault="00241816">
      <w:pPr>
        <w:spacing w:after="0"/>
      </w:pPr>
      <w:r>
        <w:continuationSeparator/>
      </w:r>
    </w:p>
  </w:footnote>
  <w:footnote w:type="continuationNotice" w:id="1">
    <w:p w14:paraId="611172F0" w14:textId="77777777" w:rsidR="00241816" w:rsidRDefault="002418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A6E013A"/>
    <w:multiLevelType w:val="multilevel"/>
    <w:tmpl w:val="76B0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C2B66"/>
    <w:multiLevelType w:val="hybridMultilevel"/>
    <w:tmpl w:val="D584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46A97445"/>
    <w:multiLevelType w:val="hybridMultilevel"/>
    <w:tmpl w:val="BC1E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B4DB6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22975"/>
    <w:multiLevelType w:val="multilevel"/>
    <w:tmpl w:val="328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2"/>
  </w:num>
  <w:num w:numId="15" w16cid:durableId="94441604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4"/>
  </w:num>
  <w:num w:numId="20" w16cid:durableId="623191690">
    <w:abstractNumId w:val="11"/>
  </w:num>
  <w:num w:numId="21" w16cid:durableId="1000767077">
    <w:abstractNumId w:val="13"/>
  </w:num>
  <w:num w:numId="22" w16cid:durableId="1876962445">
    <w:abstractNumId w:val="16"/>
  </w:num>
  <w:num w:numId="23" w16cid:durableId="2022588091">
    <w:abstractNumId w:val="15"/>
  </w:num>
  <w:num w:numId="24" w16cid:durableId="1035932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331E9"/>
    <w:rsid w:val="00140528"/>
    <w:rsid w:val="001433E3"/>
    <w:rsid w:val="0016014D"/>
    <w:rsid w:val="001608CC"/>
    <w:rsid w:val="0018191F"/>
    <w:rsid w:val="00181FE7"/>
    <w:rsid w:val="00186230"/>
    <w:rsid w:val="001D4B58"/>
    <w:rsid w:val="001E2E40"/>
    <w:rsid w:val="00200572"/>
    <w:rsid w:val="00206784"/>
    <w:rsid w:val="00241816"/>
    <w:rsid w:val="00262033"/>
    <w:rsid w:val="00271453"/>
    <w:rsid w:val="00276E4F"/>
    <w:rsid w:val="002775B5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25D1A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01D6"/>
    <w:rsid w:val="005E5E55"/>
    <w:rsid w:val="005F04C0"/>
    <w:rsid w:val="00605599"/>
    <w:rsid w:val="00616068"/>
    <w:rsid w:val="00627B1A"/>
    <w:rsid w:val="00651358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178E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0774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2D8A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E3BFE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BF302F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0F84C71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E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421">
          <w:marLeft w:val="0"/>
          <w:marRight w:val="-180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789">
              <w:marLeft w:val="0"/>
              <w:marRight w:val="-10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2024-06-27T15:50:00Z</dcterms:created>
  <dcterms:modified xsi:type="dcterms:W3CDTF">2024-06-27T15:50:00Z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