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D604" w14:textId="41C776C2" w:rsidR="213AE202" w:rsidRDefault="00BE2C57" w:rsidP="2A1EAFD4">
      <w:pPr>
        <w:pStyle w:val="Heading1"/>
        <w:spacing w:line="259" w:lineRule="auto"/>
      </w:pPr>
      <w:r w:rsidRPr="00BE2C57">
        <w:rPr>
          <w:sz w:val="36"/>
          <w:szCs w:val="36"/>
        </w:rPr>
        <w:t xml:space="preserve">Jose S. </w:t>
      </w:r>
      <w:proofErr w:type="spellStart"/>
      <w:r w:rsidRPr="00BE2C57">
        <w:rPr>
          <w:sz w:val="36"/>
          <w:szCs w:val="36"/>
        </w:rPr>
        <w:t>Madalengoitia</w:t>
      </w:r>
      <w:proofErr w:type="spellEnd"/>
    </w:p>
    <w:p w14:paraId="1C6E7C58" w14:textId="18E12968" w:rsidR="009A7049" w:rsidRDefault="1E83D99A" w:rsidP="32D11804">
      <w:pPr>
        <w:shd w:val="clear" w:color="auto" w:fill="FFFFFF" w:themeFill="background1"/>
        <w:spacing w:after="340"/>
        <w:rPr>
          <w:rFonts w:ascii="Roboto" w:eastAsia="Roboto" w:hAnsi="Roboto" w:cs="Roboto"/>
          <w:color w:val="444444"/>
          <w:sz w:val="25"/>
          <w:szCs w:val="25"/>
        </w:rPr>
      </w:pPr>
      <w:r>
        <w:br/>
      </w:r>
      <w:r w:rsidR="7AF2F8D6" w:rsidRPr="004B735B">
        <w:rPr>
          <w:color w:val="328500"/>
          <w:sz w:val="28"/>
          <w:szCs w:val="28"/>
        </w:rPr>
        <w:t>PUBLICATIONS</w:t>
      </w:r>
      <w:r w:rsidR="7AF2F8D6" w:rsidRPr="086577AC">
        <w:rPr>
          <w:rFonts w:ascii="Roboto" w:eastAsia="Roboto" w:hAnsi="Roboto" w:cs="Roboto"/>
          <w:color w:val="444444"/>
          <w:sz w:val="25"/>
          <w:szCs w:val="25"/>
        </w:rPr>
        <w:t xml:space="preserve"> </w:t>
      </w:r>
    </w:p>
    <w:p w14:paraId="7DE8434C" w14:textId="77777777" w:rsidR="00BE2C57" w:rsidRPr="00BE2C57" w:rsidRDefault="00BE2C57" w:rsidP="00BE2C57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Watanabe, T.; Pisano, J.; Mangione, C.; J. S.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Madalengoitia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“1,3-diaza-Claisen Rearrangements of Vinyl Pyrrolidines Tethered to In Situ Generated Carbodiimides Afford Ring-Expanded [9,5]- and [9,6]-Bicyclic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Guanidines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” </w:t>
      </w:r>
      <w:r w:rsidRPr="00BE2C57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J. Org. Chem.</w:t>
      </w: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</w:t>
      </w:r>
      <w:proofErr w:type="gramStart"/>
      <w:r w:rsidRPr="00BE2C57">
        <w:rPr>
          <w:rFonts w:ascii="Roboto" w:eastAsia="Times New Roman" w:hAnsi="Roboto" w:cs="Times New Roman"/>
          <w:b/>
          <w:bCs/>
          <w:color w:val="4D4D4D" w:themeColor="accent6"/>
          <w:sz w:val="25"/>
          <w:szCs w:val="25"/>
          <w:lang w:eastAsia="en-US"/>
        </w:rPr>
        <w:t>2023</w:t>
      </w: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r w:rsidRPr="00BE2C57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 88</w:t>
      </w:r>
      <w:proofErr w:type="gram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2851-2868.</w:t>
      </w:r>
    </w:p>
    <w:p w14:paraId="526AB15F" w14:textId="77777777" w:rsidR="00BE2C57" w:rsidRPr="00BE2C57" w:rsidRDefault="00BE2C57" w:rsidP="00BE2C57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M. Luedtke; Pisano, J.; Paquin, L.; J. D. Walker; J. S.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Madalengoitia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“Broadening the scope of the zwitterionic 1,3-diaza-Claisen rearrangement through a tethering strategy” </w:t>
      </w:r>
      <w:r w:rsidRPr="00BE2C57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J. Org. Chem.</w:t>
      </w: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</w:t>
      </w:r>
      <w:r w:rsidRPr="00BE2C57">
        <w:rPr>
          <w:rFonts w:ascii="Roboto" w:eastAsia="Times New Roman" w:hAnsi="Roboto" w:cs="Times New Roman"/>
          <w:b/>
          <w:bCs/>
          <w:color w:val="4D4D4D" w:themeColor="accent6"/>
          <w:sz w:val="25"/>
          <w:szCs w:val="25"/>
          <w:lang w:eastAsia="en-US"/>
        </w:rPr>
        <w:t>2021</w:t>
      </w: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r w:rsidRPr="00BE2C57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86</w:t>
      </w: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8197.</w:t>
      </w:r>
    </w:p>
    <w:p w14:paraId="62235F9A" w14:textId="77777777" w:rsidR="00BE2C57" w:rsidRPr="00BE2C57" w:rsidRDefault="00BE2C57" w:rsidP="00BE2C57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J. D. Walker, R. Watson, S. Flemer, Y. Yang, J. S.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Madalengoitia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“Broadening the Scope of the Zwitterionic 1,3-diaza-Claisen Rearrangement through a Tethering Strategy” </w:t>
      </w:r>
      <w:r w:rsidRPr="00BE2C57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Org. Lett.</w:t>
      </w: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</w:t>
      </w:r>
      <w:r w:rsidRPr="00BE2C57">
        <w:rPr>
          <w:rFonts w:ascii="Roboto" w:eastAsia="Times New Roman" w:hAnsi="Roboto" w:cs="Times New Roman"/>
          <w:b/>
          <w:bCs/>
          <w:color w:val="4D4D4D" w:themeColor="accent6"/>
          <w:sz w:val="25"/>
          <w:szCs w:val="25"/>
          <w:lang w:eastAsia="en-US"/>
        </w:rPr>
        <w:t>2017</w:t>
      </w: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r w:rsidRPr="00BE2C57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19</w:t>
      </w: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4010-4013.</w:t>
      </w:r>
    </w:p>
    <w:p w14:paraId="02178BD6" w14:textId="77777777" w:rsidR="00BE2C57" w:rsidRPr="00BE2C57" w:rsidRDefault="00BE2C57" w:rsidP="00BE2C57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J. D. Walker, J. S.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Madalengoitia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“Optimization of Methods for Carbodiimide Generation for 1,3-diaza-Claisen </w:t>
      </w:r>
      <w:proofErr w:type="gram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Rearrangements”  </w:t>
      </w:r>
      <w:r w:rsidRPr="00BE2C57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Tetrahedron</w:t>
      </w:r>
      <w:proofErr w:type="gramEnd"/>
      <w:r w:rsidRPr="00BE2C57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 xml:space="preserve"> Lett.</w:t>
      </w: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</w:t>
      </w:r>
      <w:r w:rsidRPr="00BE2C57">
        <w:rPr>
          <w:rFonts w:ascii="Roboto" w:eastAsia="Times New Roman" w:hAnsi="Roboto" w:cs="Times New Roman"/>
          <w:b/>
          <w:bCs/>
          <w:color w:val="4D4D4D" w:themeColor="accent6"/>
          <w:sz w:val="25"/>
          <w:szCs w:val="25"/>
          <w:lang w:eastAsia="en-US"/>
        </w:rPr>
        <w:t>2015</w:t>
      </w: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r w:rsidRPr="00BE2C57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56</w:t>
      </w: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3786-89.</w:t>
      </w:r>
    </w:p>
    <w:p w14:paraId="5C5C5201" w14:textId="77777777" w:rsidR="00BE2C57" w:rsidRPr="00BE2C57" w:rsidRDefault="00BE2C57" w:rsidP="00BE2C57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R. Aranha, A. M. Bowser, Y. Yang, J. S.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Madalengoitia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“Structure Reactivity Effects of Zwitterionic 1,3-diaza-Claisen Rearrangements” </w:t>
      </w:r>
      <w:r w:rsidRPr="00BE2C57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 xml:space="preserve">J. Org. Chem. </w:t>
      </w:r>
      <w:r w:rsidRPr="00BE2C57">
        <w:rPr>
          <w:rFonts w:ascii="Roboto" w:eastAsia="Times New Roman" w:hAnsi="Roboto" w:cs="Times New Roman"/>
          <w:b/>
          <w:bCs/>
          <w:color w:val="4D4D4D" w:themeColor="accent6"/>
          <w:sz w:val="25"/>
          <w:szCs w:val="25"/>
          <w:lang w:eastAsia="en-US"/>
        </w:rPr>
        <w:t>2013</w:t>
      </w: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r w:rsidRPr="00BE2C57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78</w:t>
      </w: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11772-82.</w:t>
      </w:r>
    </w:p>
    <w:p w14:paraId="5CC2D238" w14:textId="77777777" w:rsidR="00BE2C57" w:rsidRPr="00BE2C57" w:rsidRDefault="00BE2C57" w:rsidP="00BE2C57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R. M. Aranha, A. M. Bowser, J. S.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Madalengoitia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“Facile 1,3-diaza-Claisen Rearrangements of Tertiary Allylic Amines Bearing an Electron Deficient Alkene” Org. Lett. 2009, 11, 575-578.</w:t>
      </w:r>
    </w:p>
    <w:p w14:paraId="3907A7BA" w14:textId="77777777" w:rsidR="00BE2C57" w:rsidRPr="00BE2C57" w:rsidRDefault="00BE2C57" w:rsidP="00BE2C57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S. Flemer, A.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Wurthmann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A.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Mamai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J. S.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Madalengoitia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“Strategies for the Solid-Phase Diversification of Poly-L-Proline Type II Peptide Mimic Scaffolds and Peptide Scaffolds Through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Guanidinylation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” J. Org. Chem. 2008, 73, 7953.</w:t>
      </w:r>
    </w:p>
    <w:p w14:paraId="75BA6E4C" w14:textId="77777777" w:rsidR="00BE2C57" w:rsidRPr="00BE2C57" w:rsidRDefault="00BE2C57" w:rsidP="00BE2C57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N. Huang, T. Jiang, T. Wang, M.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Soukri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R. Ganorkar, B. Deker, J.-M. Leger, J.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Madalengoitia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M. E. Kuehne, “The Acyclic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Dieneamine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Indoloacrylate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Addition Route to Catharanthine” Tetrahedron 2008, 64, 9850.</w:t>
      </w:r>
    </w:p>
    <w:p w14:paraId="0C2650C0" w14:textId="77777777" w:rsidR="00BE2C57" w:rsidRPr="00BE2C57" w:rsidRDefault="00BE2C57" w:rsidP="00BE2C57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S. Flemer, J. S.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Madalengoitia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“Synthetic Routes into N-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Pmc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-N', N"-Disubstituted Guanidine Systems via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Guanylation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of Amines with N-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Pmc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-N'-alkyl Substituted Thioureas: Scope and Limitations of the Reaction” Synthesis 2007, 13, 81.</w:t>
      </w:r>
    </w:p>
    <w:p w14:paraId="34F48209" w14:textId="77777777" w:rsidR="00BE2C57" w:rsidRPr="00BE2C57" w:rsidRDefault="00BE2C57" w:rsidP="00BE2C57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R. Ganorkar, A. Natarajan, A.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Mamai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J. S.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Madalengoitia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"Synthesis of Conformationally Constrained Lysine Analogs" J. Org Chem. 2006, 71, 5004.</w:t>
      </w:r>
    </w:p>
    <w:p w14:paraId="232D5429" w14:textId="77777777" w:rsidR="00BE2C57" w:rsidRPr="00BE2C57" w:rsidRDefault="00BE2C57" w:rsidP="00BE2C57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lastRenderedPageBreak/>
        <w:t xml:space="preserve">R. Zhang, A. Natarajan, S. Flemer, A.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Mamai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C. Nickl, W.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Dostmann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and J. S.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Madalengoitia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"Poly-L-Proline Type II Peptide Mimics as Probes of the Active Site Occupancy Requirements of cGMP Dependent Protein Kinase" J. Peptide Res. 2005, 66, 151-9.</w:t>
      </w:r>
    </w:p>
    <w:p w14:paraId="1D0267E9" w14:textId="77777777" w:rsidR="00BE2C57" w:rsidRPr="00BE2C57" w:rsidRDefault="00BE2C57" w:rsidP="00BE2C57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A. M. Bowser and J. S.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Madalengoitia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"Synthesis of Highly Substituted Ureas and Thioureas Through 1,3-Diaza-Claisen Rearrangements" Tetrahedron Lett. 2005, 46, 2869.</w:t>
      </w:r>
    </w:p>
    <w:p w14:paraId="00592646" w14:textId="77777777" w:rsidR="00BE2C57" w:rsidRPr="00BE2C57" w:rsidRDefault="00BE2C57" w:rsidP="00BE2C57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A. M. Bowser and J. S.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Madalengoitia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"A 1,3-Diaza-Claisen Rearrangement that Affords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Guanidines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" Org. Lett. 2004, 6, 3409.</w:t>
      </w:r>
    </w:p>
    <w:p w14:paraId="771DE99F" w14:textId="77777777" w:rsidR="00BE2C57" w:rsidRPr="00BE2C57" w:rsidRDefault="00BE2C57" w:rsidP="00BE2C57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Mamai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A.;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Madalengoitia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J. S. "Solid-Phase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Guanidinylation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as a Diversification Strategy of Poly-L-Proline Type II Peptide Mimic Scaffolds," Org. Lett. 2001, 3, 561.</w:t>
      </w:r>
    </w:p>
    <w:p w14:paraId="519880AF" w14:textId="77777777" w:rsidR="00BE2C57" w:rsidRPr="00BE2C57" w:rsidRDefault="00BE2C57" w:rsidP="00BE2C57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Madalengoitia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J. S. "A Novel Peptide Fold: A Repeating βII'-Turn Secondary Structure" J. Am. Chem. Soc. 2000, 122, 4986.</w:t>
      </w:r>
    </w:p>
    <w:p w14:paraId="628D8E77" w14:textId="77777777" w:rsidR="00BE2C57" w:rsidRPr="00BE2C57" w:rsidRDefault="00BE2C57" w:rsidP="00BE2C57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Zhang, R.; Brownewell, F. E.; </w:t>
      </w:r>
      <w:proofErr w:type="spell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Madalengoitia</w:t>
      </w:r>
      <w:proofErr w:type="spell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J. S. "Pseudo </w:t>
      </w:r>
      <w:proofErr w:type="gramStart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A(</w:t>
      </w:r>
      <w:proofErr w:type="gramEnd"/>
      <w:r w:rsidRPr="00BE2C5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1,3) Strain as a Key Conformational Control Element in the Design of Poly-L-Proline Type II Peptide Mimics" J. Am. Chem. Soc. 1998, 120, 3894.</w:t>
      </w:r>
    </w:p>
    <w:p w14:paraId="262287EC" w14:textId="2973517C" w:rsidR="086577AC" w:rsidRPr="00807037" w:rsidRDefault="086577AC" w:rsidP="00576A5C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</w:p>
    <w:sectPr w:rsidR="086577AC" w:rsidRPr="00807037" w:rsidSect="004D69D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007F1" w14:textId="77777777" w:rsidR="00566138" w:rsidRDefault="00566138">
      <w:pPr>
        <w:spacing w:after="0"/>
      </w:pPr>
      <w:r>
        <w:separator/>
      </w:r>
    </w:p>
  </w:endnote>
  <w:endnote w:type="continuationSeparator" w:id="0">
    <w:p w14:paraId="46F18176" w14:textId="77777777" w:rsidR="00566138" w:rsidRDefault="00566138">
      <w:pPr>
        <w:spacing w:after="0"/>
      </w:pPr>
      <w:r>
        <w:continuationSeparator/>
      </w:r>
    </w:p>
  </w:endnote>
  <w:endnote w:type="continuationNotice" w:id="1">
    <w:p w14:paraId="3F446028" w14:textId="77777777" w:rsidR="00566138" w:rsidRDefault="005661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444FC57" w14:textId="77777777" w:rsidTr="5CF15280">
      <w:trPr>
        <w:trHeight w:val="300"/>
      </w:trPr>
      <w:tc>
        <w:tcPr>
          <w:tcW w:w="3120" w:type="dxa"/>
        </w:tcPr>
        <w:p w14:paraId="2EB7391B" w14:textId="05BE957F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DBD2863" w14:textId="37005406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CF16366" w14:textId="544985A1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5CD1AFBA" w14:textId="3E32136D" w:rsidR="5CF15280" w:rsidRDefault="5CF15280" w:rsidP="5CF1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7E3D9106" w14:textId="77777777" w:rsidTr="5CF15280">
      <w:trPr>
        <w:trHeight w:val="300"/>
      </w:trPr>
      <w:tc>
        <w:tcPr>
          <w:tcW w:w="3120" w:type="dxa"/>
        </w:tcPr>
        <w:p w14:paraId="003EECD2" w14:textId="6F9A8423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2A7260D9" w14:textId="61E808C4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218B13C" w14:textId="1AF5DACB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0D030D64" w14:textId="6DAA6A8D" w:rsidR="5CF15280" w:rsidRDefault="5CF15280" w:rsidP="5CF1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368F3" w14:textId="77777777" w:rsidR="00566138" w:rsidRDefault="00566138">
      <w:pPr>
        <w:spacing w:after="0"/>
      </w:pPr>
      <w:r>
        <w:separator/>
      </w:r>
    </w:p>
  </w:footnote>
  <w:footnote w:type="continuationSeparator" w:id="0">
    <w:p w14:paraId="36B74F49" w14:textId="77777777" w:rsidR="00566138" w:rsidRDefault="00566138">
      <w:pPr>
        <w:spacing w:after="0"/>
      </w:pPr>
      <w:r>
        <w:continuationSeparator/>
      </w:r>
    </w:p>
  </w:footnote>
  <w:footnote w:type="continuationNotice" w:id="1">
    <w:p w14:paraId="386533CD" w14:textId="77777777" w:rsidR="00566138" w:rsidRDefault="0056613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2A022D6" w14:textId="77777777" w:rsidTr="5CF15280">
      <w:trPr>
        <w:trHeight w:val="300"/>
      </w:trPr>
      <w:tc>
        <w:tcPr>
          <w:tcW w:w="3120" w:type="dxa"/>
        </w:tcPr>
        <w:p w14:paraId="7C8CB7F0" w14:textId="1A22CEE8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6AC4B764" w14:textId="6FDF558F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15F6EFA" w14:textId="3820C040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1652A4F9" w14:textId="08683299" w:rsidR="5CF15280" w:rsidRDefault="5CF15280" w:rsidP="5CF15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2F9FEC0D" w14:textId="77777777" w:rsidTr="5CF15280">
      <w:trPr>
        <w:trHeight w:val="300"/>
      </w:trPr>
      <w:tc>
        <w:tcPr>
          <w:tcW w:w="3120" w:type="dxa"/>
        </w:tcPr>
        <w:p w14:paraId="471B93FF" w14:textId="14E499F9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5906CBC" w14:textId="0B43D185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59AFDC5" w14:textId="57A67C7C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2A9B50B7" w14:textId="6BA588CE" w:rsidR="5CF15280" w:rsidRDefault="5CF15280" w:rsidP="5CF15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0D85E83"/>
    <w:multiLevelType w:val="hybridMultilevel"/>
    <w:tmpl w:val="D3A87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527AA"/>
    <w:multiLevelType w:val="hybridMultilevel"/>
    <w:tmpl w:val="B83C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5586F"/>
    <w:multiLevelType w:val="hybridMultilevel"/>
    <w:tmpl w:val="CDAC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3F113C48"/>
    <w:multiLevelType w:val="hybridMultilevel"/>
    <w:tmpl w:val="CA78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32AB0"/>
    <w:multiLevelType w:val="hybridMultilevel"/>
    <w:tmpl w:val="A978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6E03C4"/>
    <w:multiLevelType w:val="hybridMultilevel"/>
    <w:tmpl w:val="4606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473A2"/>
    <w:multiLevelType w:val="multilevel"/>
    <w:tmpl w:val="9B58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213CF"/>
    <w:multiLevelType w:val="hybridMultilevel"/>
    <w:tmpl w:val="010C8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3"/>
  </w:num>
  <w:num w:numId="15" w16cid:durableId="94441604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6"/>
  </w:num>
  <w:num w:numId="20" w16cid:durableId="698897868">
    <w:abstractNumId w:val="12"/>
  </w:num>
  <w:num w:numId="21" w16cid:durableId="81493102">
    <w:abstractNumId w:val="17"/>
  </w:num>
  <w:num w:numId="22" w16cid:durableId="106900140">
    <w:abstractNumId w:val="15"/>
  </w:num>
  <w:num w:numId="23" w16cid:durableId="270279863">
    <w:abstractNumId w:val="14"/>
  </w:num>
  <w:num w:numId="24" w16cid:durableId="1809282102">
    <w:abstractNumId w:val="19"/>
  </w:num>
  <w:num w:numId="25" w16cid:durableId="90053203">
    <w:abstractNumId w:val="18"/>
  </w:num>
  <w:num w:numId="26" w16cid:durableId="1415005352">
    <w:abstractNumId w:val="11"/>
  </w:num>
  <w:num w:numId="27" w16cid:durableId="1799227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5AA"/>
    <w:rsid w:val="00047720"/>
    <w:rsid w:val="00047C0B"/>
    <w:rsid w:val="000537A9"/>
    <w:rsid w:val="000539BD"/>
    <w:rsid w:val="00066E2A"/>
    <w:rsid w:val="00076DB4"/>
    <w:rsid w:val="0009195F"/>
    <w:rsid w:val="000946F4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50710"/>
    <w:rsid w:val="0016014D"/>
    <w:rsid w:val="001608CC"/>
    <w:rsid w:val="0018191F"/>
    <w:rsid w:val="00181FE7"/>
    <w:rsid w:val="00186230"/>
    <w:rsid w:val="001A2587"/>
    <w:rsid w:val="001A7D4B"/>
    <w:rsid w:val="001D2649"/>
    <w:rsid w:val="001D4B58"/>
    <w:rsid w:val="001F57CB"/>
    <w:rsid w:val="00200572"/>
    <w:rsid w:val="00206784"/>
    <w:rsid w:val="00262033"/>
    <w:rsid w:val="00270B57"/>
    <w:rsid w:val="00271453"/>
    <w:rsid w:val="00276E4F"/>
    <w:rsid w:val="00295104"/>
    <w:rsid w:val="002A18E6"/>
    <w:rsid w:val="002B6826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B39F6"/>
    <w:rsid w:val="003C0458"/>
    <w:rsid w:val="003C14A1"/>
    <w:rsid w:val="003C38F0"/>
    <w:rsid w:val="003F19B9"/>
    <w:rsid w:val="00400FD0"/>
    <w:rsid w:val="0040118E"/>
    <w:rsid w:val="00403928"/>
    <w:rsid w:val="00433CD1"/>
    <w:rsid w:val="00436DCD"/>
    <w:rsid w:val="0043708E"/>
    <w:rsid w:val="00445933"/>
    <w:rsid w:val="004476A1"/>
    <w:rsid w:val="004476B0"/>
    <w:rsid w:val="004A4BFA"/>
    <w:rsid w:val="004B735B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66138"/>
    <w:rsid w:val="00576A5C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45E8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33C0"/>
    <w:rsid w:val="007148DA"/>
    <w:rsid w:val="007571DC"/>
    <w:rsid w:val="00774126"/>
    <w:rsid w:val="0077621B"/>
    <w:rsid w:val="0077667F"/>
    <w:rsid w:val="00781236"/>
    <w:rsid w:val="007941C7"/>
    <w:rsid w:val="007963CE"/>
    <w:rsid w:val="007A7186"/>
    <w:rsid w:val="007B1400"/>
    <w:rsid w:val="007D00B3"/>
    <w:rsid w:val="00807037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0EA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A7049"/>
    <w:rsid w:val="009B24B9"/>
    <w:rsid w:val="009B6BB7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5B8F"/>
    <w:rsid w:val="00B86516"/>
    <w:rsid w:val="00BB273E"/>
    <w:rsid w:val="00BD735D"/>
    <w:rsid w:val="00BE2C57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658B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B6B67"/>
    <w:rsid w:val="00DD4208"/>
    <w:rsid w:val="00DF3D23"/>
    <w:rsid w:val="00E01B82"/>
    <w:rsid w:val="00E23538"/>
    <w:rsid w:val="00E321B6"/>
    <w:rsid w:val="00E45F8D"/>
    <w:rsid w:val="00E603E1"/>
    <w:rsid w:val="00E726F0"/>
    <w:rsid w:val="00EA2B92"/>
    <w:rsid w:val="00EB3AC4"/>
    <w:rsid w:val="00ED0AB9"/>
    <w:rsid w:val="00ED7FEB"/>
    <w:rsid w:val="00EE25F3"/>
    <w:rsid w:val="00F07AB7"/>
    <w:rsid w:val="00F37140"/>
    <w:rsid w:val="00F40303"/>
    <w:rsid w:val="00F41BEE"/>
    <w:rsid w:val="00F95757"/>
    <w:rsid w:val="0252647B"/>
    <w:rsid w:val="02F03A8C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9CB1D3"/>
    <w:rsid w:val="0BF2450F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3AE202"/>
    <w:rsid w:val="215425F1"/>
    <w:rsid w:val="22ADB3DD"/>
    <w:rsid w:val="22C63271"/>
    <w:rsid w:val="24E7B615"/>
    <w:rsid w:val="2632F150"/>
    <w:rsid w:val="29A09369"/>
    <w:rsid w:val="2A1EAFD4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71784C"/>
    <w:rsid w:val="4C98FA80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8EB018B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AD857-74DE-4C0D-8679-41F614B8B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2630</Characters>
  <Application>Microsoft Office Word</Application>
  <DocSecurity>0</DocSecurity>
  <Lines>43</Lines>
  <Paragraphs>20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32</cp:revision>
  <dcterms:created xsi:type="dcterms:W3CDTF">2024-04-26T17:50:00Z</dcterms:created>
  <dcterms:modified xsi:type="dcterms:W3CDTF">2024-06-18T18:55:00Z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656e8e89239bdd75d58cf64cc3015292ff39e34e9ca626ed8eac77d2e3540692</vt:lpwstr>
  </property>
</Properties>
</file>