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361ECA53">
      <w:pPr>
        <w:pStyle w:val="Heading1"/>
        <w:rPr>
          <w:noProof w:val="0"/>
          <w:sz w:val="72"/>
          <w:szCs w:val="72"/>
          <w:lang w:val="en-US"/>
        </w:rPr>
      </w:pPr>
      <w:r w:rsidRPr="29756D47" w:rsidR="11BD7876">
        <w:rPr>
          <w:sz w:val="72"/>
          <w:szCs w:val="72"/>
        </w:rPr>
        <w:t>John Gennari</w:t>
      </w:r>
    </w:p>
    <w:p w:rsidR="64B8CBD1" w:rsidP="29756D47" w:rsidRDefault="64B8CBD1" w14:paraId="1F88CC16" w14:textId="5CDC7474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29756D47" w:rsidR="64B8CBD1">
        <w:rPr>
          <w:b w:val="0"/>
          <w:bCs w:val="0"/>
          <w:noProof w:val="0"/>
          <w:color w:val="66AC47"/>
          <w:sz w:val="28"/>
          <w:szCs w:val="28"/>
          <w:lang w:val="en-US"/>
        </w:rPr>
        <w:t>RESEARCH AND/OR CREATIVE WORKS</w:t>
      </w:r>
      <w:r>
        <w:br/>
      </w:r>
    </w:p>
    <w:p w:rsidR="59457F5C" w:rsidP="29756D47" w:rsidRDefault="59457F5C" w14:paraId="4C2834EB" w14:textId="1DB6CB24">
      <w:pPr>
        <w:pStyle w:val="Heading2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29756D47" w:rsidR="59457F5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750"/>
        <w:gridCol w:w="5745"/>
      </w:tblGrid>
      <w:tr w:rsidR="29756D47" w:rsidTr="29756D47" w14:paraId="216CF91D">
        <w:trPr>
          <w:trHeight w:val="300"/>
        </w:trPr>
        <w:tc>
          <w:tcPr>
            <w:tcW w:w="3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041C5CA2" w14:textId="20C1925A">
            <w:pPr>
              <w:spacing w:before="0" w:beforeAutospacing="off" w:after="0" w:afterAutospacing="off"/>
            </w:pPr>
            <w:r w:rsidR="29756D47">
              <w:drawing>
                <wp:inline wp14:editId="22A33EFF" wp14:anchorId="6C1C4299">
                  <wp:extent cx="2095500" cy="3143250"/>
                  <wp:effectExtent l="0" t="0" r="0" b="0"/>
                  <wp:docPr id="296136095" name="" descr="cover of Flavor and Soul: Italian America at its African American Edge by john Gennari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ef451da41d4f1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3892CDE9" w14:textId="23362B6C">
            <w:pPr>
              <w:spacing w:before="0" w:beforeAutospacing="off" w:after="0" w:afterAutospacing="off"/>
            </w:pPr>
            <w:hyperlink r:id="Ra0fbc5947b034dd8">
              <w:r w:rsidRPr="29756D47" w:rsidR="29756D47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Flavor and Soul: Italian America at its African American Edge</w:t>
              </w:r>
            </w:hyperlink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(University of Chicago Press, 2017)</w:t>
            </w:r>
          </w:p>
        </w:tc>
      </w:tr>
      <w:tr w:rsidR="29756D47" w:rsidTr="29756D47" w14:paraId="728F819F">
        <w:trPr>
          <w:trHeight w:val="300"/>
        </w:trPr>
        <w:tc>
          <w:tcPr>
            <w:tcW w:w="37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540B9576" w14:textId="5993DB35">
            <w:pPr>
              <w:spacing w:before="0" w:beforeAutospacing="off" w:after="0" w:afterAutospacing="off"/>
            </w:pPr>
            <w:r w:rsidR="29756D47">
              <w:drawing>
                <wp:inline wp14:editId="24C7445D" wp14:anchorId="2031302C">
                  <wp:extent cx="2095500" cy="3162300"/>
                  <wp:effectExtent l="0" t="0" r="0" b="0"/>
                  <wp:docPr id="1926372625" name="" descr="cover of Blowin’ Hot and Cool: Jazz and Its Critics by John Gennari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905d9b84c9642f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1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1C5F1FCC" w14:textId="4BE75A44">
            <w:pPr>
              <w:spacing w:before="0" w:beforeAutospacing="off" w:after="0" w:afterAutospacing="off"/>
            </w:pPr>
            <w:hyperlink r:id="Rd94abc31f4014e4e">
              <w:r w:rsidRPr="29756D47" w:rsidR="29756D47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Blowin’ Hot and Cool: Jazz and Its Critics</w:t>
              </w:r>
              <w:r w:rsidRPr="29756D47" w:rsidR="29756D47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 </w:t>
              </w:r>
            </w:hyperlink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(University of Chicago Press, 2006; second edition, 2017).</w:t>
            </w:r>
          </w:p>
        </w:tc>
      </w:tr>
    </w:tbl>
    <w:p w:rsidR="29756D47" w:rsidP="29756D47" w:rsidRDefault="29756D47" w14:paraId="6A2C0148" w14:textId="1D4A740B">
      <w:pPr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33645A62" w:rsidP="29756D47" w:rsidRDefault="33645A62" w14:paraId="3FD13CF2" w14:textId="3D04B15F">
      <w:pPr>
        <w:shd w:val="clear" w:color="auto" w:fill="FFFFFF" w:themeFill="background1"/>
        <w:spacing w:before="0" w:beforeAutospacing="off" w:after="340" w:afterAutospacing="off"/>
      </w:pPr>
      <w:r w:rsidRPr="29756D47" w:rsidR="33645A6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Recent Articles, Chapters, and Essays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88"/>
        <w:gridCol w:w="6000"/>
      </w:tblGrid>
      <w:tr w:rsidR="29756D47" w:rsidTr="29756D47" w14:paraId="6FA3DAE7">
        <w:trPr>
          <w:trHeight w:val="300"/>
        </w:trPr>
        <w:tc>
          <w:tcPr>
            <w:tcW w:w="34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5B1F6C35" w14:textId="47518DE6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“Wacky Post-Fluxus Revolutionary Mixed Media Shenanigans”: Rethinking Jazz and Jazz</w:t>
            </w:r>
            <w:r>
              <w:br/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Studies through Jason Moran’s Multimedia Performance”</w:t>
            </w:r>
          </w:p>
        </w:tc>
        <w:tc>
          <w:tcPr>
            <w:tcW w:w="60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0BFE7CAB" w14:textId="191FA687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  <w:u w:val="single"/>
              </w:rPr>
              <w:t>The Routledge Companion</w:t>
            </w:r>
            <w:r>
              <w:br/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  <w:u w:val="single"/>
              </w:rPr>
              <w:t>to Jazz Studies</w:t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eds. Nicholas Gebhardt, Nichole Rustin, and Tony Whyton (London and</w:t>
            </w:r>
            <w:r>
              <w:br/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New York: Routledge, 2018).</w:t>
            </w:r>
          </w:p>
        </w:tc>
      </w:tr>
      <w:tr w:rsidR="29756D47" w:rsidTr="29756D47" w14:paraId="13EF6C83">
        <w:trPr>
          <w:trHeight w:val="300"/>
        </w:trPr>
        <w:tc>
          <w:tcPr>
            <w:tcW w:w="34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557E371E" w14:textId="4F6DCE7F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"Tuck this Accent Back into the Bronx Earth: Annie Lanzillotto’s Language of </w:t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Sopravvivenza</w:t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”</w:t>
            </w:r>
          </w:p>
        </w:tc>
        <w:tc>
          <w:tcPr>
            <w:tcW w:w="60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34C62FE2" w14:textId="1D64A591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Introduction to Annie Lanzillotto, </w:t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  <w:u w:val="single"/>
              </w:rPr>
              <w:t>Pitch Roll Yaw</w:t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(Toronto: Guernica): xvii-xxvi.</w:t>
            </w:r>
          </w:p>
        </w:tc>
      </w:tr>
      <w:tr w:rsidR="29756D47" w:rsidTr="29756D47" w14:paraId="353C0493">
        <w:trPr>
          <w:trHeight w:val="300"/>
        </w:trPr>
        <w:tc>
          <w:tcPr>
            <w:tcW w:w="34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6455CAC6" w14:textId="446E8D93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“Solid Sound: Growing Up in an Italian American World”</w:t>
            </w:r>
          </w:p>
        </w:tc>
        <w:tc>
          <w:tcPr>
            <w:tcW w:w="60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775C0D57" w14:textId="672D8733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  <w:u w:val="single"/>
              </w:rPr>
              <w:t>Vermont Quarterly</w:t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(Fall 2017): 16-17.</w:t>
            </w:r>
          </w:p>
        </w:tc>
      </w:tr>
      <w:tr w:rsidR="29756D47" w:rsidTr="29756D47" w14:paraId="167B4462">
        <w:trPr>
          <w:trHeight w:val="300"/>
        </w:trPr>
        <w:tc>
          <w:tcPr>
            <w:tcW w:w="34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60CD8AC1" w14:textId="74B85E27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“Keeping America Great”</w:t>
            </w:r>
          </w:p>
        </w:tc>
        <w:tc>
          <w:tcPr>
            <w:tcW w:w="60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41113EC9" w14:textId="792F2467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i-Italy</w:t>
            </w:r>
            <w:r>
              <w:br/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</w:t>
            </w:r>
            <w:hyperlink>
              <w:r w:rsidRPr="29756D47" w:rsidR="29756D47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</w:rPr>
                <w:t>www.i-Italy.org/magazine/focus/op-eds/article/keeping-America-</w:t>
              </w:r>
            </w:hyperlink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great), February 2017</w:t>
            </w:r>
          </w:p>
        </w:tc>
      </w:tr>
      <w:tr w:rsidR="29756D47" w:rsidTr="29756D47" w14:paraId="1F1AFF79">
        <w:trPr>
          <w:trHeight w:val="300"/>
        </w:trPr>
        <w:tc>
          <w:tcPr>
            <w:tcW w:w="34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72BE08E3" w14:textId="30DEA3DB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“Groovin’: A Condensed History of Italian Americans in Popular Music and Jazz”</w:t>
            </w:r>
          </w:p>
        </w:tc>
        <w:tc>
          <w:tcPr>
            <w:tcW w:w="60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6233A076" w14:textId="1B45B371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Routledge</w:t>
            </w:r>
            <w:r>
              <w:br/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History of Italian Americans</w:t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William J. Connell and Stanislao Pugliese (London and New</w:t>
            </w:r>
            <w:r>
              <w:br/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York: Routledge): 415-432.</w:t>
            </w:r>
          </w:p>
        </w:tc>
      </w:tr>
      <w:tr w:rsidR="29756D47" w:rsidTr="29756D47" w14:paraId="6BAD9AC5">
        <w:trPr>
          <w:trHeight w:val="300"/>
        </w:trPr>
        <w:tc>
          <w:tcPr>
            <w:tcW w:w="34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7B310E2F" w14:textId="6A66CAF8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“Jazz in America after 1945”</w:t>
            </w:r>
          </w:p>
        </w:tc>
        <w:tc>
          <w:tcPr>
            <w:tcW w:w="60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34C47978" w14:textId="0CD2CAFA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Oxford Research Encyclopedia of American History</w:t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Jon</w:t>
            </w:r>
            <w:r>
              <w:br/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Butler, Online. 2016</w:t>
            </w:r>
          </w:p>
        </w:tc>
      </w:tr>
      <w:tr w:rsidR="29756D47" w:rsidTr="29756D47" w14:paraId="0907F8FC">
        <w:trPr>
          <w:trHeight w:val="300"/>
        </w:trPr>
        <w:tc>
          <w:tcPr>
            <w:tcW w:w="348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5D9BBCEC" w14:textId="4169976E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Sound and the Fury: The Acoustics of Afro-Italian Life in Kym Ragusa’s The Skin Between Us”</w:t>
            </w:r>
          </w:p>
        </w:tc>
        <w:tc>
          <w:tcPr>
            <w:tcW w:w="600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29756D47" w:rsidP="29756D47" w:rsidRDefault="29756D47" w14:paraId="68531643" w14:textId="35C71323">
            <w:pPr>
              <w:spacing w:before="0" w:beforeAutospacing="off" w:after="0" w:afterAutospacing="off"/>
            </w:pPr>
            <w:r w:rsidRPr="29756D47" w:rsidR="29756D47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Voices in Italian Americana</w:t>
            </w:r>
            <w:r w:rsidRPr="29756D47" w:rsidR="29756D47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26/2 (Fall 2015): 34-46.</w:t>
            </w:r>
          </w:p>
        </w:tc>
      </w:tr>
    </w:tbl>
    <w:p w:rsidR="29756D47" w:rsidP="29756D47" w:rsidRDefault="29756D47" w14:paraId="568ABBC1" w14:textId="746253C7">
      <w:pPr>
        <w:pStyle w:val="Heading2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08F68BC6"/>
    <w:rsid w:val="10B23B2E"/>
    <w:rsid w:val="11BD7876"/>
    <w:rsid w:val="18E25AE6"/>
    <w:rsid w:val="1E65C6FD"/>
    <w:rsid w:val="22ADB3DD"/>
    <w:rsid w:val="29756D47"/>
    <w:rsid w:val="2AC4B5A3"/>
    <w:rsid w:val="33645A62"/>
    <w:rsid w:val="3D63129D"/>
    <w:rsid w:val="4224B587"/>
    <w:rsid w:val="53E9AB77"/>
    <w:rsid w:val="59457F5C"/>
    <w:rsid w:val="5CF15280"/>
    <w:rsid w:val="5FB04256"/>
    <w:rsid w:val="5FB04256"/>
    <w:rsid w:val="60A3F1E3"/>
    <w:rsid w:val="6402D7C7"/>
    <w:rsid w:val="64B8CBD1"/>
    <w:rsid w:val="66FD46B7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5eef451da41d4f1e" /><Relationship Type="http://schemas.openxmlformats.org/officeDocument/2006/relationships/hyperlink" Target="https://www.press.uchicago.edu/ucp/books/book/chicago/F/bo25094688.html" TargetMode="External" Id="Ra0fbc5947b034dd8" /><Relationship Type="http://schemas.openxmlformats.org/officeDocument/2006/relationships/image" Target="/media/image4.jpg" Id="R9905d9b84c9642f8" /><Relationship Type="http://schemas.openxmlformats.org/officeDocument/2006/relationships/hyperlink" Target="https://www.press.uchicago.edu/ucp/books/book/chicago/B/bo3752833.html" TargetMode="External" Id="Rd94abc31f4014e4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2024-04-29T15:50:23.9997590Z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