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Default Extension="jpg" ContentType="image/jpeg"/>
  <Default Extension="png" ContentType="image/png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header.xml" ContentType="application/vnd.openxmlformats-officedocument.wordprocessingml.header+xml"/>
  <Override PartName="/word/header2.xml" ContentType="application/vnd.openxmlformats-officedocument.wordprocessingml.header+xml"/>
  <Override PartName="/word/footer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xmlns:pic="http://schemas.openxmlformats.org/drawingml/2006/picture" xmlns:a14="http://schemas.microsoft.com/office/drawing/2010/main" mc:Ignorable="w14 w15 w16se w16cid w16 w16cex w16sdtdh wp14">
  <w:body>
    <w:p w:rsidR="3F6DCDD3" w:rsidP="0A4C3396" w:rsidRDefault="3F6DCDD3" w14:paraId="4BA05724" w14:textId="77492416">
      <w:pPr>
        <w:pStyle w:val="Heading1"/>
        <w:rPr>
          <w:sz w:val="72"/>
          <w:szCs w:val="72"/>
        </w:rPr>
      </w:pPr>
      <w:r w:rsidRPr="3A2D0CF2" w:rsidR="61E7C2E8">
        <w:rPr>
          <w:sz w:val="72"/>
          <w:szCs w:val="72"/>
        </w:rPr>
        <w:t>Hilary Neroni</w:t>
      </w:r>
    </w:p>
    <w:p w:rsidR="59457F5C" w:rsidP="7E73334B" w:rsidRDefault="59457F5C" w14:paraId="4E195F3D" w14:textId="40CC3A64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  <w:r>
        <w:br/>
      </w:r>
      <w:r w:rsidRPr="727CC00B" w:rsidR="59457F5C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</w:p>
    <w:p w:rsidR="2DF8CE65" w:rsidP="727CC00B" w:rsidRDefault="2DF8CE65" w14:paraId="42D3488C" w14:textId="37DCC886">
      <w:pPr>
        <w:pStyle w:val="Heading4"/>
        <w:shd w:val="clear" w:color="auto" w:fill="FFFFFF" w:themeFill="background1"/>
        <w:spacing w:before="0" w:beforeAutospacing="off" w:after="138" w:afterAutospacing="off"/>
      </w:pPr>
      <w:r w:rsidRPr="727CC00B" w:rsidR="2DF8CE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lang w:val="en-US"/>
        </w:rPr>
        <w:t>Books</w:t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4444"/>
        <w:gridCol w:w="5040"/>
      </w:tblGrid>
      <w:tr w:rsidR="727CC00B" w:rsidTr="727CC00B" w14:paraId="08CE7284">
        <w:trPr>
          <w:trHeight w:val="300"/>
        </w:trPr>
        <w:tc>
          <w:tcPr>
            <w:tcW w:w="4444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32DD7802" w14:textId="7BC9FFD0">
            <w:pPr>
              <w:spacing w:before="0" w:beforeAutospacing="off" w:after="0" w:afterAutospacing="off"/>
            </w:pPr>
            <w:r w:rsidR="727CC00B">
              <w:drawing>
                <wp:inline wp14:editId="3A785F3F" wp14:anchorId="6B23D62B">
                  <wp:extent cx="1863303" cy="2914037"/>
                  <wp:effectExtent l="0" t="0" r="0" b="0"/>
                  <wp:docPr id="559503488" name="" descr="Realist Film Theory and Bicycle Thieves book cover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119d032fafeb4a0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303" cy="29140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66277EED" w14:textId="31759664">
            <w:pPr>
              <w:spacing w:before="0" w:beforeAutospacing="off" w:after="284" w:afterAutospacing="off"/>
            </w:pPr>
            <w:hyperlink r:id="Rcc784975685041db">
              <w:r w:rsidRPr="727CC00B" w:rsidR="727CC00B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Realist Film Theory and Bicycle Thieves</w:t>
              </w:r>
            </w:hyperlink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. </w:t>
            </w:r>
            <w:r>
              <w:br/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Bloomsbury Academic (June 15, 2023)</w:t>
            </w:r>
          </w:p>
        </w:tc>
      </w:tr>
      <w:tr w:rsidR="727CC00B" w:rsidTr="727CC00B" w14:paraId="2C8EE027">
        <w:trPr>
          <w:trHeight w:val="300"/>
        </w:trPr>
        <w:tc>
          <w:tcPr>
            <w:tcW w:w="4444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6348E9C6" w14:textId="0169B1C3">
            <w:pPr>
              <w:spacing w:before="0" w:beforeAutospacing="off" w:after="0" w:afterAutospacing="off"/>
            </w:pPr>
            <w:r w:rsidR="727CC00B">
              <w:drawing>
                <wp:inline wp14:editId="019DB821" wp14:anchorId="695006D0">
                  <wp:extent cx="1943100" cy="2918460"/>
                  <wp:effectExtent l="0" t="0" r="0" b="0"/>
                  <wp:docPr id="180031925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27cc907f3c74d5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918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59783862" w14:textId="0617AAB5">
            <w:pPr>
              <w:spacing w:before="0" w:beforeAutospacing="off" w:after="0" w:afterAutospacing="off"/>
            </w:pPr>
            <w:hyperlink r:id="Rb3fb2b1e3a6c4e25">
              <w:r w:rsidRPr="727CC00B" w:rsidR="727CC00B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Feminist Film Theory and Cléo from 5 to 7</w:t>
              </w:r>
            </w:hyperlink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New York: Bloomsbury Press, 2016.</w:t>
            </w:r>
          </w:p>
        </w:tc>
      </w:tr>
      <w:tr w:rsidR="727CC00B" w:rsidTr="727CC00B" w14:paraId="3FF36537">
        <w:trPr>
          <w:trHeight w:val="300"/>
        </w:trPr>
        <w:tc>
          <w:tcPr>
            <w:tcW w:w="4444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701E036B" w14:textId="7381A64F">
            <w:pPr>
              <w:spacing w:before="0" w:beforeAutospacing="off" w:after="0" w:afterAutospacing="off"/>
            </w:pPr>
            <w:r w:rsidR="727CC00B">
              <w:drawing>
                <wp:inline wp14:editId="176E3CB0" wp14:anchorId="0216C34B">
                  <wp:extent cx="1952625" cy="2936278"/>
                  <wp:effectExtent l="0" t="0" r="0" b="0"/>
                  <wp:docPr id="208657332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b85e96109b2d4fc0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29362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61227A21" w14:textId="1BFBCAEC">
            <w:pPr>
              <w:spacing w:before="0" w:beforeAutospacing="off" w:after="0" w:afterAutospacing="off"/>
            </w:pPr>
            <w:hyperlink r:id="R8a84bdac7c5c4b76">
              <w:r w:rsidRPr="727CC00B" w:rsidR="727CC00B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The Subject of Torture: Psychoanalysis and Biopolitics in Television and Film</w:t>
              </w:r>
            </w:hyperlink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New York: Columbia University Press, 2015.</w:t>
            </w:r>
          </w:p>
        </w:tc>
      </w:tr>
      <w:tr w:rsidR="727CC00B" w:rsidTr="727CC00B" w14:paraId="34B32850">
        <w:trPr>
          <w:trHeight w:val="300"/>
        </w:trPr>
        <w:tc>
          <w:tcPr>
            <w:tcW w:w="4444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4F037268" w14:textId="7C426B3D">
            <w:pPr>
              <w:spacing w:before="0" w:beforeAutospacing="off" w:after="0" w:afterAutospacing="off"/>
            </w:pPr>
            <w:r w:rsidR="727CC00B">
              <w:drawing>
                <wp:inline wp14:editId="74A0472E" wp14:anchorId="3E85751A">
                  <wp:extent cx="1946386" cy="2926896"/>
                  <wp:effectExtent l="0" t="0" r="0" b="0"/>
                  <wp:docPr id="872676916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febb1fc1fa1243f7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386" cy="29268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0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5576562F" w14:textId="3CFA14B6">
            <w:pPr>
              <w:spacing w:before="0" w:beforeAutospacing="off" w:after="0" w:afterAutospacing="off"/>
            </w:pPr>
            <w:hyperlink r:id="Rb5cebfdc7f714119">
              <w:r w:rsidRPr="727CC00B" w:rsidR="727CC00B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The Violent Woman: Femininity, Narrative, and Violence in Contemporary American Cinema</w:t>
              </w:r>
            </w:hyperlink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Albany: State University of New York Press, 2005.</w:t>
            </w:r>
          </w:p>
        </w:tc>
      </w:tr>
    </w:tbl>
    <w:p w:rsidR="2DF8CE65" w:rsidP="727CC00B" w:rsidRDefault="2DF8CE65" w14:paraId="2B65378A" w14:textId="0018D8AA">
      <w:pPr>
        <w:shd w:val="clear" w:color="auto" w:fill="FFFFFF" w:themeFill="background1"/>
        <w:spacing w:before="0" w:beforeAutospacing="off" w:after="340" w:afterAutospacing="off"/>
      </w:pPr>
      <w:r w:rsidRPr="727CC00B" w:rsidR="2DF8CE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</w:t>
      </w:r>
    </w:p>
    <w:p w:rsidR="2DF8CE65" w:rsidP="727CC00B" w:rsidRDefault="2DF8CE65" w14:paraId="114020E6" w14:textId="4B5BACAA">
      <w:pPr>
        <w:pStyle w:val="Heading4"/>
        <w:shd w:val="clear" w:color="auto" w:fill="FFFFFF" w:themeFill="background1"/>
        <w:spacing w:before="0" w:beforeAutospacing="off" w:after="138" w:afterAutospacing="off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lang w:val="en-US"/>
        </w:rPr>
      </w:pPr>
      <w:r w:rsidRPr="727CC00B" w:rsidR="2DF8CE6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lang w:val="en-US"/>
        </w:rPr>
        <w:t>Articles</w:t>
      </w:r>
      <w:r>
        <w:br/>
      </w:r>
    </w:p>
    <w:tbl>
      <w:tblPr>
        <w:tblStyle w:val="TableGrid"/>
        <w:tblW w:w="0" w:type="auto"/>
        <w:tblBorders>
          <w:top w:val="single" w:sz="6"/>
          <w:left w:val="single" w:sz="6"/>
          <w:bottom w:val="single" w:sz="6"/>
          <w:right w:val="single" w:sz="6"/>
        </w:tblBorders>
        <w:tblLayout w:type="fixed"/>
        <w:tblLook w:val="06A0" w:firstRow="1" w:lastRow="0" w:firstColumn="1" w:lastColumn="0" w:noHBand="1" w:noVBand="1"/>
      </w:tblPr>
      <w:tblGrid>
        <w:gridCol w:w="3806"/>
        <w:gridCol w:w="5685"/>
      </w:tblGrid>
      <w:tr w:rsidR="727CC00B" w:rsidTr="727CC00B" w14:paraId="3B4328BD">
        <w:trPr>
          <w:trHeight w:val="300"/>
        </w:trPr>
        <w:tc>
          <w:tcPr>
            <w:tcW w:w="380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51AF588A" w14:textId="2FD82959">
            <w:pPr>
              <w:spacing w:before="0" w:beforeAutospacing="off" w:after="0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“Confederate Signifiers in Vermont: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 Fetish objects and Racist Enjoyment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.”</w:t>
            </w:r>
          </w:p>
        </w:tc>
        <w:tc>
          <w:tcPr>
            <w:tcW w:w="56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49253C5E" w14:textId="56AD2E58">
            <w:pPr>
              <w:spacing w:before="0" w:beforeAutospacing="off" w:after="0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In 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Lacan and Race: Racism, Identity and Psychoanalytic Theory 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New York: Routledge, Eds. Sheldon George and Derek Hook, (in press forthcoming 2020)</w:t>
            </w:r>
          </w:p>
        </w:tc>
      </w:tr>
      <w:tr w:rsidR="727CC00B" w:rsidTr="727CC00B" w14:paraId="060A408C">
        <w:trPr>
          <w:trHeight w:val="300"/>
        </w:trPr>
        <w:tc>
          <w:tcPr>
            <w:tcW w:w="380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33D7F100" w14:textId="76998610">
            <w:pPr>
              <w:spacing w:before="0" w:beforeAutospacing="off" w:after="0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“The Political Efficacy of Torture in Costa Garvas’s 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Confession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.”</w:t>
            </w:r>
          </w:p>
        </w:tc>
        <w:tc>
          <w:tcPr>
            <w:tcW w:w="56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47364F20" w14:textId="081B6306">
            <w:pPr>
              <w:spacing w:before="0" w:beforeAutospacing="off" w:after="0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In 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Films of Costa Gavras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,Ed. Homer Petty, Manchester University Press, (2019)</w:t>
            </w:r>
          </w:p>
        </w:tc>
      </w:tr>
      <w:tr w:rsidR="727CC00B" w:rsidTr="727CC00B" w14:paraId="2895772C">
        <w:trPr>
          <w:trHeight w:val="300"/>
        </w:trPr>
        <w:tc>
          <w:tcPr>
            <w:tcW w:w="380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2E1FB356" w14:textId="615671DC">
            <w:pPr>
              <w:spacing w:before="0" w:beforeAutospacing="off" w:after="0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“The Truth of Atrocity: Oppenheimer’s 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Act of Killing, The Look of Silence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and the enjoyment of violence.”</w:t>
            </w:r>
          </w:p>
        </w:tc>
        <w:tc>
          <w:tcPr>
            <w:tcW w:w="56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57A5F09D" w14:textId="5B9629D0">
            <w:pPr>
              <w:spacing w:before="0" w:beforeAutospacing="off" w:after="0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In 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On The Act of Looking: Reading Joshua Oppenheimer’s Duptych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edited by Rex Butler and David Denny, New York: Bloomsbury Press, (2019)</w:t>
            </w:r>
          </w:p>
        </w:tc>
      </w:tr>
      <w:tr w:rsidR="727CC00B" w:rsidTr="727CC00B" w14:paraId="28AC8E0D">
        <w:trPr>
          <w:trHeight w:val="300"/>
        </w:trPr>
        <w:tc>
          <w:tcPr>
            <w:tcW w:w="380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1698ECFC" w14:textId="525F24AB">
            <w:pPr>
              <w:spacing w:before="0" w:beforeAutospacing="off" w:after="0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"Feminist Filmmaking on Television: Lacan, phallic enjoyment, and Jane Campion's 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Top of the Lake.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"</w:t>
            </w:r>
          </w:p>
        </w:tc>
        <w:tc>
          <w:tcPr>
            <w:tcW w:w="56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008ECADF" w14:textId="4C1BD9A1">
            <w:pPr>
              <w:spacing w:before="0" w:beforeAutospacing="off" w:after="0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Intertexts: A Journal of Comparative and Theoretical Reflection,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special issue on Lacan and culture, (2018)</w:t>
            </w:r>
          </w:p>
        </w:tc>
      </w:tr>
      <w:tr w:rsidR="727CC00B" w:rsidTr="727CC00B" w14:paraId="7168EBE2">
        <w:trPr>
          <w:trHeight w:val="300"/>
        </w:trPr>
        <w:tc>
          <w:tcPr>
            <w:tcW w:w="380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3D8F4EC8" w14:textId="48C02073">
            <w:pPr>
              <w:spacing w:before="0" w:beforeAutospacing="off" w:after="0" w:afterAutospacing="off"/>
            </w:pPr>
          </w:p>
          <w:p w:rsidR="727CC00B" w:rsidP="727CC00B" w:rsidRDefault="727CC00B" w14:paraId="32BD3CC4" w14:textId="61BF2A05">
            <w:pPr>
              <w:spacing w:before="0" w:beforeAutospacing="off" w:after="284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"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Orphan Black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and the Ideology of DNA."</w:t>
            </w:r>
          </w:p>
        </w:tc>
        <w:tc>
          <w:tcPr>
            <w:tcW w:w="56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1BA77F0E" w14:textId="3F0C0472">
            <w:pPr>
              <w:spacing w:before="0" w:beforeAutospacing="off" w:after="0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Orphan Black: Performance, Gender, Biopolitics, 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Eds. Andrea Goulet and Robert Rushing. Intellect Ltd. Press, (2018).</w:t>
            </w:r>
          </w:p>
        </w:tc>
      </w:tr>
      <w:tr w:rsidR="727CC00B" w:rsidTr="727CC00B" w14:paraId="65DE6C78">
        <w:trPr>
          <w:trHeight w:val="300"/>
        </w:trPr>
        <w:tc>
          <w:tcPr>
            <w:tcW w:w="380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56E93E78" w14:textId="0467F4F0">
            <w:pPr>
              <w:spacing w:before="0" w:beforeAutospacing="off" w:after="0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“Lars von Trier’s Fantasy of Femininity in 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Nymphomaniac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.”</w:t>
            </w:r>
          </w:p>
        </w:tc>
        <w:tc>
          <w:tcPr>
            <w:tcW w:w="56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72504467" w14:textId="7B88EE53">
            <w:pPr>
              <w:spacing w:before="0" w:beforeAutospacing="off" w:after="284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Lars von Trier’s Women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, Ed. David Denny. Albany: State University of New York Press (2016).</w:t>
            </w:r>
          </w:p>
        </w:tc>
      </w:tr>
      <w:tr w:rsidR="727CC00B" w:rsidTr="727CC00B" w14:paraId="7617E1C5">
        <w:trPr>
          <w:trHeight w:val="300"/>
        </w:trPr>
        <w:tc>
          <w:tcPr>
            <w:tcW w:w="380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54F63AC2" w14:textId="55E05AFB">
            <w:pPr>
              <w:spacing w:before="0" w:beforeAutospacing="off" w:after="0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“Revelation, Not Resolution: Claire Denis’s 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Bastards 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and the Perversion of Patriarchy.”</w:t>
            </w:r>
          </w:p>
        </w:tc>
        <w:tc>
          <w:tcPr>
            <w:tcW w:w="56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6E1F1072" w14:textId="400BD08F">
            <w:pPr>
              <w:spacing w:before="0" w:beforeAutospacing="off" w:after="0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Cinematic Cuts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Ed. Sheila Kunkle. Albany: State University of New York Press (2016).</w:t>
            </w:r>
          </w:p>
        </w:tc>
      </w:tr>
      <w:tr w:rsidR="727CC00B" w:rsidTr="727CC00B" w14:paraId="11192006">
        <w:trPr>
          <w:trHeight w:val="300"/>
        </w:trPr>
        <w:tc>
          <w:tcPr>
            <w:tcW w:w="380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58EF9297" w14:textId="76850F8E">
            <w:pPr>
              <w:spacing w:before="0" w:beforeAutospacing="off" w:after="0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</w:t>
            </w:r>
            <w:hyperlink r:id="R6629f1dec9184cae">
              <w:r w:rsidRPr="727CC00B" w:rsidR="727CC00B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</w:rPr>
                <w:t xml:space="preserve">Feminism and Loss: The Short Circuits of </w:t>
              </w:r>
              <w:r w:rsidRPr="727CC00B" w:rsidR="727CC00B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>Veronica Mars</w:t>
              </w:r>
            </w:hyperlink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.”</w:t>
            </w:r>
          </w:p>
        </w:tc>
        <w:tc>
          <w:tcPr>
            <w:tcW w:w="56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0F4330AC" w14:textId="05827AAE">
            <w:pPr>
              <w:spacing w:before="0" w:beforeAutospacing="off" w:after="284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Hysteria 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3. “Abjection” (2014).</w:t>
            </w:r>
          </w:p>
        </w:tc>
      </w:tr>
      <w:tr w:rsidR="727CC00B" w:rsidTr="727CC00B" w14:paraId="131F4EE8">
        <w:trPr>
          <w:trHeight w:val="300"/>
        </w:trPr>
        <w:tc>
          <w:tcPr>
            <w:tcW w:w="380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700C6529" w14:textId="3488A4F2">
            <w:pPr>
              <w:spacing w:before="0" w:beforeAutospacing="off" w:after="0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“Following the Impossible Road to Female Passion: Psychoanalysis, the Mundane, and the Films of Jane Campion.”</w:t>
            </w:r>
          </w:p>
        </w:tc>
        <w:tc>
          <w:tcPr>
            <w:tcW w:w="56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16CD4A27" w14:textId="3B6A672F">
            <w:pPr>
              <w:spacing w:before="0" w:beforeAutospacing="off" w:after="284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Discourse 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34:2-3 (2013): 290-310.</w:t>
            </w:r>
          </w:p>
        </w:tc>
      </w:tr>
      <w:tr w:rsidR="727CC00B" w:rsidTr="727CC00B" w14:paraId="22C86442">
        <w:trPr>
          <w:trHeight w:val="300"/>
        </w:trPr>
        <w:tc>
          <w:tcPr>
            <w:tcW w:w="380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49E20930" w14:textId="5E94D8C1">
            <w:pPr>
              <w:spacing w:before="0" w:beforeAutospacing="off" w:after="0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</w:t>
            </w:r>
            <w:hyperlink w:anchor="firstMatch" r:id="R941f55a0b071422b">
              <w:r w:rsidRPr="727CC00B" w:rsidR="727CC00B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  <w:color w:val="444444"/>
                </w:rPr>
                <w:t>Violence and Cinema</w:t>
              </w:r>
            </w:hyperlink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.” </w:t>
            </w:r>
          </w:p>
        </w:tc>
        <w:tc>
          <w:tcPr>
            <w:tcW w:w="56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21C081C9" w14:textId="1EDAED02">
            <w:pPr>
              <w:spacing w:before="0" w:beforeAutospacing="off" w:after="0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Oxford Bibliographies in Cinema and Media Studies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. Ed. Krin Gabbard. New York: Oxford University Press (2012)</w:t>
            </w:r>
          </w:p>
        </w:tc>
      </w:tr>
      <w:tr w:rsidR="727CC00B" w:rsidTr="727CC00B" w14:paraId="02065B68">
        <w:trPr>
          <w:trHeight w:val="300"/>
        </w:trPr>
        <w:tc>
          <w:tcPr>
            <w:tcW w:w="380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0D3362F2" w14:textId="1443740F">
            <w:pPr>
              <w:spacing w:before="0" w:beforeAutospacing="off" w:after="0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“Documenting the Gaze: Psychoanalysis and Judith Helfand’s 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Blue Vinyl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and Agnes Varda’s 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The Gleaners and I.”</w:t>
            </w:r>
          </w:p>
        </w:tc>
        <w:tc>
          <w:tcPr>
            <w:tcW w:w="56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67F1E4C7" w14:textId="36199C4B">
            <w:pPr>
              <w:spacing w:before="0" w:beforeAutospacing="off" w:after="0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Quarterly Review of Film and Video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27:3 (2010): 178-192.</w:t>
            </w:r>
          </w:p>
        </w:tc>
      </w:tr>
      <w:tr w:rsidR="727CC00B" w:rsidTr="727CC00B" w14:paraId="401256C2">
        <w:trPr>
          <w:trHeight w:val="300"/>
        </w:trPr>
        <w:tc>
          <w:tcPr>
            <w:tcW w:w="380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640CD2BA" w14:textId="4CCAC03E">
            <w:pPr>
              <w:spacing w:before="0" w:beforeAutospacing="off" w:after="0" w:afterAutospacing="off"/>
            </w:pPr>
          </w:p>
          <w:p w:rsidR="727CC00B" w:rsidP="727CC00B" w:rsidRDefault="727CC00B" w14:paraId="0CF54F6D" w14:textId="11564D8C">
            <w:pPr>
              <w:spacing w:before="0" w:beforeAutospacing="off" w:after="284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“The Nonsensical Smile of the Torturer.”</w:t>
            </w:r>
          </w:p>
        </w:tc>
        <w:tc>
          <w:tcPr>
            <w:tcW w:w="56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151D3078" w14:textId="1B0E0585">
            <w:pPr>
              <w:spacing w:before="0" w:beforeAutospacing="off" w:after="0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Studies in Documentary Film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3:3 (2009): 245-257.</w:t>
            </w:r>
          </w:p>
        </w:tc>
      </w:tr>
      <w:tr w:rsidR="727CC00B" w:rsidTr="727CC00B" w14:paraId="2785D9CB">
        <w:trPr>
          <w:trHeight w:val="300"/>
        </w:trPr>
        <w:tc>
          <w:tcPr>
            <w:tcW w:w="380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3692C370" w14:textId="0E7E0426">
            <w:pPr>
              <w:spacing w:before="0" w:beforeAutospacing="off" w:after="0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“Jane Campion’s Jouissance: Holy Smoke and Feminist Film Theory.”</w:t>
            </w:r>
          </w:p>
        </w:tc>
        <w:tc>
          <w:tcPr>
            <w:tcW w:w="56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526FC000" w14:textId="7A4897C9">
            <w:pPr>
              <w:spacing w:before="0" w:beforeAutospacing="off" w:after="284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Lacan and Contemporary Film.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Eds. Sheila Kunkle and Todd McGowan. New York: The Other Press, 2004.</w:t>
            </w:r>
          </w:p>
        </w:tc>
      </w:tr>
      <w:tr w:rsidR="727CC00B" w:rsidTr="727CC00B" w14:paraId="706B7930">
        <w:trPr>
          <w:trHeight w:val="300"/>
        </w:trPr>
        <w:tc>
          <w:tcPr>
            <w:tcW w:w="380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62AF8D94" w14:textId="583126E3">
            <w:pPr>
              <w:spacing w:before="0" w:beforeAutospacing="off" w:after="0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</w:t>
            </w:r>
            <w:hyperlink r:id="Ra2771987874346f8">
              <w:r w:rsidRPr="727CC00B" w:rsidR="727CC00B">
                <w:rPr>
                  <w:rStyle w:val="Hyperlink"/>
                  <w:rFonts w:ascii="Roboto" w:hAnsi="Roboto" w:eastAsia="Roboto" w:cs="Roboto"/>
                  <w:b w:val="0"/>
                  <w:bCs w:val="0"/>
                  <w:i w:val="0"/>
                  <w:iCs w:val="0"/>
                  <w:caps w:val="0"/>
                  <w:smallCaps w:val="0"/>
                </w:rPr>
                <w:t>Lost in Fields of Interracial Desire: Claire Denis’</w:t>
              </w:r>
              <w:r w:rsidRPr="727CC00B" w:rsidR="727CC00B">
                <w:rPr>
                  <w:rStyle w:val="Hyperlink"/>
                  <w:rFonts w:ascii="Roboto" w:hAnsi="Roboto" w:eastAsia="Roboto" w:cs="Roboto"/>
                  <w:b w:val="0"/>
                  <w:bCs w:val="0"/>
                  <w:i w:val="1"/>
                  <w:iCs w:val="1"/>
                  <w:caps w:val="0"/>
                  <w:smallCaps w:val="0"/>
                  <w:strike w:val="0"/>
                  <w:dstrike w:val="0"/>
                  <w:color w:val="444444"/>
                  <w:u w:val="none"/>
                </w:rPr>
                <w:t xml:space="preserve"> Chocolat</w:t>
              </w:r>
            </w:hyperlink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 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(1988).”</w:t>
            </w:r>
          </w:p>
        </w:tc>
        <w:tc>
          <w:tcPr>
            <w:tcW w:w="56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12BB0983" w14:textId="3FEABD95">
            <w:pPr>
              <w:spacing w:before="0" w:beforeAutospacing="off" w:after="0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 xml:space="preserve">Kinoeye 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3:7 (2003). </w:t>
            </w:r>
          </w:p>
        </w:tc>
      </w:tr>
      <w:tr w:rsidR="727CC00B" w:rsidTr="727CC00B" w14:paraId="7A4FD75B">
        <w:trPr>
          <w:trHeight w:val="300"/>
        </w:trPr>
        <w:tc>
          <w:tcPr>
            <w:tcW w:w="3806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7674A261" w14:textId="30D50A5D">
            <w:pPr>
              <w:spacing w:before="0" w:beforeAutospacing="off" w:after="0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>“Expressions of Masculinity: Violence in American Film.”</w:t>
            </w:r>
          </w:p>
        </w:tc>
        <w:tc>
          <w:tcPr>
            <w:tcW w:w="5685" w:type="dxa"/>
            <w:tcBorders>
              <w:top w:val="single" w:color="E2E2E2" w:sz="6"/>
              <w:left w:val="single" w:color="E2E2E2" w:sz="6"/>
              <w:bottom w:val="single" w:color="E2E2E2" w:sz="6"/>
              <w:right w:val="single" w:color="E2E2E2" w:sz="6"/>
            </w:tcBorders>
            <w:shd w:val="clear" w:color="auto" w:fill="FFFFFF" w:themeFill="background1"/>
            <w:tcMar/>
            <w:vAlign w:val="center"/>
          </w:tcPr>
          <w:p w:rsidR="727CC00B" w:rsidP="727CC00B" w:rsidRDefault="727CC00B" w14:paraId="076B3E9A" w14:textId="39C5B3F8">
            <w:pPr>
              <w:spacing w:before="0" w:beforeAutospacing="off" w:after="0" w:afterAutospacing="off"/>
            </w:pPr>
            <w:r w:rsidRPr="727CC00B" w:rsidR="727CC00B">
              <w:rPr>
                <w:rFonts w:ascii="Roboto" w:hAnsi="Roboto" w:eastAsia="Roboto" w:cs="Roboto"/>
                <w:b w:val="0"/>
                <w:bCs w:val="0"/>
                <w:i w:val="1"/>
                <w:iCs w:val="1"/>
                <w:caps w:val="0"/>
                <w:smallCaps w:val="0"/>
                <w:color w:val="444444"/>
              </w:rPr>
              <w:t>Journal for the Psychoanalysis of Culture and Society</w:t>
            </w:r>
            <w:r w:rsidRPr="727CC00B" w:rsidR="727CC00B">
              <w:rPr>
                <w:rFonts w:ascii="Roboto" w:hAnsi="Roboto" w:eastAsia="Roboto" w:cs="Roboto"/>
                <w:b w:val="0"/>
                <w:bCs w:val="0"/>
                <w:i w:val="0"/>
                <w:iCs w:val="0"/>
                <w:caps w:val="0"/>
                <w:smallCaps w:val="0"/>
                <w:color w:val="444444"/>
              </w:rPr>
              <w:t xml:space="preserve"> 5:2 (2000): 256-263.</w:t>
            </w:r>
          </w:p>
        </w:tc>
      </w:tr>
    </w:tbl>
    <w:p w:rsidR="727CC00B" w:rsidP="727CC00B" w:rsidRDefault="727CC00B" w14:paraId="5B2FD761" w14:textId="0EEF1BD6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</w:p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  <w:headerReference w:type="default" r:id="Ra053fc606b3c4987"/>
      <w:headerReference w:type="first" r:id="R7bd711be89b34261"/>
      <w:footerReference w:type="default" r:id="Rb65ba68f3b224bf4"/>
      <w:footerReference w:type="first" r:id="R886c71dce53e42ba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444FC57">
      <w:trPr>
        <w:trHeight w:val="300"/>
      </w:trPr>
      <w:tc>
        <w:tcPr>
          <w:tcW w:w="3120" w:type="dxa"/>
          <w:tcMar/>
        </w:tcPr>
        <w:p w:rsidR="5CF15280" w:rsidP="5CF15280" w:rsidRDefault="5CF15280" w14:paraId="2EB7391B" w14:textId="05BE957F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DBD2863" w14:textId="37005406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CF16366" w14:textId="544985A1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5CD1AFBA" w14:textId="3E32136D">
    <w:pPr>
      <w:pStyle w:val="Footer"/>
      <w:bidi w:val="0"/>
    </w:pPr>
  </w:p>
</w:ftr>
</file>

<file path=word/footer2.xml><?xml version="1.0" encoding="utf-8"?>
<w:ft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7E3D9106">
      <w:trPr>
        <w:trHeight w:val="300"/>
      </w:trPr>
      <w:tc>
        <w:tcPr>
          <w:tcW w:w="3120" w:type="dxa"/>
          <w:tcMar/>
        </w:tcPr>
        <w:p w:rsidR="5CF15280" w:rsidP="5CF15280" w:rsidRDefault="5CF15280" w14:paraId="003EECD2" w14:textId="6F9A8423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2A7260D9" w14:textId="61E808C4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218B13C" w14:textId="1AF5DACB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0D030D64" w14:textId="6DAA6A8D">
    <w:pPr>
      <w:pStyle w:val="Footer"/>
      <w:bidi w:val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header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12A022D6">
      <w:trPr>
        <w:trHeight w:val="300"/>
      </w:trPr>
      <w:tc>
        <w:tcPr>
          <w:tcW w:w="3120" w:type="dxa"/>
          <w:tcMar/>
        </w:tcPr>
        <w:p w:rsidR="5CF15280" w:rsidP="5CF15280" w:rsidRDefault="5CF15280" w14:paraId="7C8CB7F0" w14:textId="1A22CEE8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6AC4B764" w14:textId="6FDF558F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415F6EFA" w14:textId="3820C040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1652A4F9" w14:textId="08683299">
    <w:pPr>
      <w:pStyle w:val="Header"/>
      <w:bidi w:val="0"/>
    </w:pPr>
  </w:p>
</w:hdr>
</file>

<file path=word/header2.xml><?xml version="1.0" encoding="utf-8"?>
<w:hdr xmlns:w14="http://schemas.microsoft.com/office/word/2010/wordml" xmlns:w="http://schemas.openxmlformats.org/wordprocessingml/2006/main" xmlns:wp14="http://schemas.microsoft.com/office/word/2010/wordprocessingDrawing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mc="http://schemas.openxmlformats.org/markup-compatibility/2006" mc:Ignorable="wp14 w15 w16se w16cid w16 w16cex w16sdtdh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5CF15280" w:rsidTr="5CF15280" w14:paraId="2F9FEC0D">
      <w:trPr>
        <w:trHeight w:val="300"/>
      </w:trPr>
      <w:tc>
        <w:tcPr>
          <w:tcW w:w="3120" w:type="dxa"/>
          <w:tcMar/>
        </w:tcPr>
        <w:p w:rsidR="5CF15280" w:rsidP="5CF15280" w:rsidRDefault="5CF15280" w14:paraId="471B93FF" w14:textId="14E499F9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5CF15280" w:rsidP="5CF15280" w:rsidRDefault="5CF15280" w14:paraId="55906CBC" w14:textId="0B43D185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5CF15280" w:rsidP="5CF15280" w:rsidRDefault="5CF15280" w14:paraId="659AFDC5" w14:textId="57A67C7C">
          <w:pPr>
            <w:pStyle w:val="Header"/>
            <w:bidi w:val="0"/>
            <w:ind w:right="-115"/>
            <w:jc w:val="right"/>
          </w:pPr>
        </w:p>
      </w:tc>
    </w:tr>
  </w:tbl>
  <w:p w:rsidR="5CF15280" w:rsidP="5CF15280" w:rsidRDefault="5CF15280" w14:paraId="2A9B50B7" w14:textId="6BA588C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506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252647B"/>
    <w:rsid w:val="051C264F"/>
    <w:rsid w:val="05FA9914"/>
    <w:rsid w:val="067BAB69"/>
    <w:rsid w:val="0A4C3396"/>
    <w:rsid w:val="0C19219B"/>
    <w:rsid w:val="10B23B2E"/>
    <w:rsid w:val="18E25AE6"/>
    <w:rsid w:val="1BAB4BD4"/>
    <w:rsid w:val="1E65C6FD"/>
    <w:rsid w:val="215425F1"/>
    <w:rsid w:val="22ADB3DD"/>
    <w:rsid w:val="29A09369"/>
    <w:rsid w:val="2AC4B5A3"/>
    <w:rsid w:val="2DF8CE65"/>
    <w:rsid w:val="310056E6"/>
    <w:rsid w:val="3790E860"/>
    <w:rsid w:val="399A686F"/>
    <w:rsid w:val="3A2D0CF2"/>
    <w:rsid w:val="3D0511DE"/>
    <w:rsid w:val="3D63129D"/>
    <w:rsid w:val="3F6DCDD3"/>
    <w:rsid w:val="4224B587"/>
    <w:rsid w:val="4AEA2A65"/>
    <w:rsid w:val="4E0EF89B"/>
    <w:rsid w:val="53E9AB77"/>
    <w:rsid w:val="59457F5C"/>
    <w:rsid w:val="5CF15280"/>
    <w:rsid w:val="5FB04256"/>
    <w:rsid w:val="5FB04256"/>
    <w:rsid w:val="60A3F1E3"/>
    <w:rsid w:val="61E7C2E8"/>
    <w:rsid w:val="6402D7C7"/>
    <w:rsid w:val="64B8CBD1"/>
    <w:rsid w:val="66FD46B7"/>
    <w:rsid w:val="6C220202"/>
    <w:rsid w:val="6C220202"/>
    <w:rsid w:val="6DD1E73C"/>
    <w:rsid w:val="727CC00B"/>
    <w:rsid w:val="7C7B0F05"/>
    <w:rsid w:val="7E73334B"/>
    <w:rsid w:val="7F8FA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A3BDA1"/>
  <w15:chartTrackingRefBased/>
  <w15:docId w15:val="{9F9E18ED-4B7D-4742-B914-B704410086D0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openxmlformats.org/officeDocument/2006/relationships/header" Target="header.xml" Id="Ra053fc606b3c4987" /><Relationship Type="http://schemas.openxmlformats.org/officeDocument/2006/relationships/header" Target="header2.xml" Id="R7bd711be89b34261" /><Relationship Type="http://schemas.openxmlformats.org/officeDocument/2006/relationships/footer" Target="footer.xml" Id="Rb65ba68f3b224bf4" /><Relationship Type="http://schemas.openxmlformats.org/officeDocument/2006/relationships/footer" Target="footer2.xml" Id="R886c71dce53e42ba" /><Relationship Type="http://schemas.openxmlformats.org/officeDocument/2006/relationships/image" Target="/media/image.png" Id="R119d032fafeb4a0f" /><Relationship Type="http://schemas.openxmlformats.org/officeDocument/2006/relationships/hyperlink" Target="https://www.amazon.com/Feminist-Film-Theory-Cl%C3%A9o-Practice/dp/150131369X/?_encoding=UTF8&amp;pd_rd_w=KFvnp&amp;content-id=amzn1.sym.ed85217c-14c9-4aa0-b248-e47393e2ce12&amp;pf_rd_p=ed85217c-14c9-4aa0-b248-e47393e2ce12&amp;pf_rd_r=147-9973447-9948064&amp;pd_rd_wg=ZEXF3&amp;pd_rd_r=51140c7a-61fe-408c-888e-bcd8f8917b61&amp;ref_=aufs_ap_sc_dsk" TargetMode="External" Id="Rcc784975685041db" /><Relationship Type="http://schemas.openxmlformats.org/officeDocument/2006/relationships/image" Target="/media/image.jpg" Id="Rb27cc907f3c74d5f" /><Relationship Type="http://schemas.openxmlformats.org/officeDocument/2006/relationships/hyperlink" Target="https://bloomsbury.com/us/search?q=Feminist+Film+Theory+and+Cl%C3%A9o+from+5+to+7&amp;Gid=1" TargetMode="External" Id="Rb3fb2b1e3a6c4e25" /><Relationship Type="http://schemas.openxmlformats.org/officeDocument/2006/relationships/image" Target="/media/image2.jpg" Id="Rb85e96109b2d4fc0" /><Relationship Type="http://schemas.openxmlformats.org/officeDocument/2006/relationships/hyperlink" Target="https://cup.columbia.edu/book/the-subject-of-torture/9780231170710" TargetMode="External" Id="R8a84bdac7c5c4b76" /><Relationship Type="http://schemas.openxmlformats.org/officeDocument/2006/relationships/image" Target="/media/image3.jpg" Id="Rfebb1fc1fa1243f7" /><Relationship Type="http://schemas.openxmlformats.org/officeDocument/2006/relationships/hyperlink" Target="https://www.sunypress.edu/p-4079-the-violent-woman.aspx" TargetMode="External" Id="Rb5cebfdc7f714119" /><Relationship Type="http://schemas.openxmlformats.org/officeDocument/2006/relationships/hyperlink" Target="http://issuu.com/hystericalfeminisms/docs/issue_3_rev_e_web" TargetMode="External" Id="R6629f1dec9184cae" /><Relationship Type="http://schemas.openxmlformats.org/officeDocument/2006/relationships/hyperlink" Target="http://oxfordbibliographiesonline.com/view/document/obo-9780199791286/obo-9780199791286-0148.xml?rskey=BsVnys&amp;result=1&amp;q=violence+in+cinema" TargetMode="External" Id="R941f55a0b071422b" /><Relationship Type="http://schemas.openxmlformats.org/officeDocument/2006/relationships/hyperlink" Target="http://www.kinoeye.org/03/07/neroni07.php" TargetMode="External" Id="Ra2771987874346f8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11</revision>
  <dcterms:created xsi:type="dcterms:W3CDTF">2024-04-26T17:50:57.2467588Z</dcterms:created>
  <dcterms:modified xsi:type="dcterms:W3CDTF">2024-04-30T18:14:36.5150608Z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