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D3164" w14:textId="383EBF68" w:rsidR="00B44711" w:rsidRPr="00D52E3A" w:rsidRDefault="00B44711" w:rsidP="00B44711">
      <w:pPr>
        <w:pStyle w:val="Heading1"/>
        <w:rPr>
          <w:rFonts w:cstheme="minorHAnsi"/>
        </w:rPr>
      </w:pPr>
      <w:r w:rsidRPr="00D52E3A">
        <w:rPr>
          <w:rFonts w:cstheme="minorHAnsi"/>
        </w:rPr>
        <w:t xml:space="preserve">Syllabus </w:t>
      </w:r>
      <w:r w:rsidR="00D6189C">
        <w:rPr>
          <w:rFonts w:cstheme="minorHAnsi"/>
        </w:rPr>
        <w:t>Spring</w:t>
      </w:r>
      <w:r w:rsidRPr="00D52E3A">
        <w:rPr>
          <w:rFonts w:cstheme="minorHAnsi"/>
        </w:rPr>
        <w:t xml:space="preserve"> 202</w:t>
      </w:r>
      <w:r w:rsidR="00D6189C">
        <w:rPr>
          <w:rFonts w:cstheme="minorHAnsi"/>
        </w:rPr>
        <w:t>4</w:t>
      </w:r>
      <w:r w:rsidRPr="00D52E3A">
        <w:rPr>
          <w:rFonts w:cstheme="minorHAnsi"/>
        </w:rPr>
        <w:t xml:space="preserve"> </w:t>
      </w:r>
    </w:p>
    <w:p w14:paraId="65DC8352" w14:textId="77777777" w:rsidR="00B44711" w:rsidRPr="00D52E3A" w:rsidRDefault="00B44711" w:rsidP="00B44711">
      <w:pPr>
        <w:pStyle w:val="Heading2"/>
        <w:rPr>
          <w:rFonts w:cstheme="minorHAnsi"/>
        </w:rPr>
      </w:pPr>
      <w:r w:rsidRPr="00D52E3A">
        <w:rPr>
          <w:rFonts w:cstheme="minorHAnsi"/>
        </w:rPr>
        <w:t xml:space="preserve">Course Number, Title, Credit Hours  </w:t>
      </w:r>
    </w:p>
    <w:p w14:paraId="57A6D141" w14:textId="77777777" w:rsidR="00B44711" w:rsidRPr="00D52E3A" w:rsidRDefault="00B44711" w:rsidP="00B44711">
      <w:pPr>
        <w:rPr>
          <w:rFonts w:cstheme="minorHAnsi"/>
        </w:rPr>
      </w:pPr>
    </w:p>
    <w:p w14:paraId="35B69D1B" w14:textId="77777777" w:rsidR="00B44711" w:rsidRPr="00D52E3A" w:rsidRDefault="00B44711" w:rsidP="00B44711">
      <w:pPr>
        <w:pStyle w:val="Heading2"/>
        <w:rPr>
          <w:rFonts w:cstheme="minorHAnsi"/>
        </w:rPr>
      </w:pPr>
      <w:r w:rsidRPr="00D52E3A">
        <w:rPr>
          <w:rFonts w:cstheme="minorHAnsi"/>
        </w:rPr>
        <w:t xml:space="preserve">Meeting Time, Meeting Pattern, Location </w:t>
      </w:r>
    </w:p>
    <w:p w14:paraId="39B5DD44"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List meeting pattern and time (</w:t>
      </w:r>
      <w:proofErr w:type="spellStart"/>
      <w:r w:rsidRPr="00D52E3A">
        <w:rPr>
          <w:rFonts w:cstheme="minorHAnsi"/>
          <w:i/>
          <w:iCs/>
          <w:color w:val="000000" w:themeColor="text1"/>
        </w:rPr>
        <w:t>e.g.MWF</w:t>
      </w:r>
      <w:proofErr w:type="spellEnd"/>
      <w:r w:rsidRPr="00D52E3A">
        <w:rPr>
          <w:rFonts w:cstheme="minorHAnsi"/>
          <w:i/>
          <w:iCs/>
          <w:color w:val="000000" w:themeColor="text1"/>
        </w:rPr>
        <w:t xml:space="preserve"> 10:50-11:40). Please do not schedule any regular class meetings or exams outside of your meeting time, as this results in significant schedule conflicts for students.  For hybrid and online courses, please list the modality and use the Modality Description/Outline section below to explain the course meeting pattern.</w:t>
      </w:r>
    </w:p>
    <w:p w14:paraId="10F645FC" w14:textId="77777777" w:rsidR="00B44711" w:rsidRPr="00D52E3A" w:rsidRDefault="00B44711" w:rsidP="00B44711">
      <w:pPr>
        <w:rPr>
          <w:rFonts w:cstheme="minorHAnsi"/>
        </w:rPr>
      </w:pPr>
    </w:p>
    <w:p w14:paraId="52E78493" w14:textId="77777777" w:rsidR="00B44711" w:rsidRPr="00D52E3A" w:rsidRDefault="00B44711" w:rsidP="00B44711">
      <w:pPr>
        <w:pStyle w:val="Heading2"/>
        <w:rPr>
          <w:rFonts w:cstheme="minorHAnsi"/>
        </w:rPr>
      </w:pPr>
      <w:r w:rsidRPr="00D52E3A">
        <w:rPr>
          <w:rFonts w:cstheme="minorHAnsi"/>
        </w:rPr>
        <w:t>Instructor Name, Contact Information, Office Hours</w:t>
      </w:r>
    </w:p>
    <w:p w14:paraId="16D5E5CE"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Offer information about the best way to contact you and when you will conduct office hours, including any information on requesting and joining remote appointments. </w:t>
      </w:r>
    </w:p>
    <w:p w14:paraId="26DDC09E" w14:textId="77777777" w:rsidR="00B44711" w:rsidRPr="00D52E3A" w:rsidRDefault="00B44711" w:rsidP="00B44711">
      <w:pPr>
        <w:rPr>
          <w:rFonts w:cstheme="minorHAnsi"/>
        </w:rPr>
      </w:pPr>
    </w:p>
    <w:p w14:paraId="24332A64" w14:textId="77777777" w:rsidR="00B44711" w:rsidRPr="00D52E3A" w:rsidRDefault="00B44711" w:rsidP="00B44711">
      <w:pPr>
        <w:pStyle w:val="Heading2"/>
        <w:rPr>
          <w:rFonts w:cstheme="minorHAnsi"/>
        </w:rPr>
      </w:pPr>
      <w:r w:rsidRPr="00D52E3A">
        <w:rPr>
          <w:rFonts w:cstheme="minorHAnsi"/>
        </w:rPr>
        <w:t>Teaching Assistant Name(s), Contact Information, Office Hours</w:t>
      </w:r>
    </w:p>
    <w:p w14:paraId="59EE129F" w14:textId="77777777" w:rsidR="00B44711" w:rsidRPr="00D52E3A" w:rsidRDefault="00B44711" w:rsidP="00B44711">
      <w:pPr>
        <w:rPr>
          <w:rFonts w:cstheme="minorHAnsi"/>
        </w:rPr>
      </w:pPr>
    </w:p>
    <w:p w14:paraId="1D4D44DE" w14:textId="77777777" w:rsidR="00B44711" w:rsidRPr="00D52E3A" w:rsidRDefault="00B44711" w:rsidP="00B44711">
      <w:pPr>
        <w:pStyle w:val="Heading2"/>
        <w:rPr>
          <w:rFonts w:cstheme="minorHAnsi"/>
        </w:rPr>
      </w:pPr>
      <w:r w:rsidRPr="00D52E3A">
        <w:rPr>
          <w:rFonts w:cstheme="minorHAnsi"/>
        </w:rPr>
        <w:t xml:space="preserve">Tutors and other support name(s), contact </w:t>
      </w:r>
      <w:proofErr w:type="gramStart"/>
      <w:r w:rsidRPr="00D52E3A">
        <w:rPr>
          <w:rFonts w:cstheme="minorHAnsi"/>
        </w:rPr>
        <w:t>info</w:t>
      </w:r>
      <w:proofErr w:type="gramEnd"/>
    </w:p>
    <w:p w14:paraId="3857A9BA" w14:textId="77777777" w:rsidR="00B44711" w:rsidRPr="00D52E3A" w:rsidRDefault="00B44711" w:rsidP="00B44711">
      <w:pPr>
        <w:rPr>
          <w:rFonts w:cstheme="minorHAnsi"/>
        </w:rPr>
      </w:pPr>
    </w:p>
    <w:p w14:paraId="16171D70" w14:textId="77777777" w:rsidR="00B44711" w:rsidRPr="00D52E3A" w:rsidRDefault="00B44711" w:rsidP="00B44711">
      <w:pPr>
        <w:pStyle w:val="Heading2"/>
        <w:rPr>
          <w:rFonts w:cstheme="minorHAnsi"/>
        </w:rPr>
      </w:pPr>
      <w:r w:rsidRPr="00D52E3A">
        <w:rPr>
          <w:rFonts w:cstheme="minorHAnsi"/>
        </w:rPr>
        <w:t>Technical support for students</w:t>
      </w:r>
    </w:p>
    <w:p w14:paraId="0FD11580" w14:textId="77777777" w:rsidR="00B44711" w:rsidRPr="00D52E3A" w:rsidRDefault="00B44711" w:rsidP="00B44711">
      <w:pPr>
        <w:rPr>
          <w:rFonts w:cstheme="minorHAnsi"/>
        </w:rPr>
      </w:pPr>
      <w:r w:rsidRPr="00D52E3A">
        <w:rPr>
          <w:rFonts w:cstheme="minorHAnsi"/>
        </w:rPr>
        <w:t xml:space="preserve">Students, please read this technology checklist to make sure you are ready for classes.   </w:t>
      </w:r>
      <w:hyperlink r:id="rId5" w:history="1">
        <w:r w:rsidRPr="00D52E3A">
          <w:rPr>
            <w:rStyle w:val="Hyperlink1Char"/>
            <w:rFonts w:cstheme="minorHAnsi"/>
          </w:rPr>
          <w:t>https://www.uvm.edu/it/kb/student-technology-resources/</w:t>
        </w:r>
      </w:hyperlink>
      <w:r w:rsidRPr="00D52E3A">
        <w:rPr>
          <w:rFonts w:cstheme="minorHAnsi"/>
        </w:rPr>
        <w:br/>
      </w:r>
      <w:r w:rsidRPr="00D52E3A">
        <w:rPr>
          <w:rFonts w:cstheme="minorHAnsi"/>
        </w:rPr>
        <w:br/>
        <w:t>Students should contact the Helpline (802-656-2604) for support with technical issues.</w:t>
      </w:r>
    </w:p>
    <w:p w14:paraId="633291BC" w14:textId="77777777" w:rsidR="00B44711" w:rsidRPr="00D52E3A" w:rsidRDefault="00B44711" w:rsidP="00B44711">
      <w:pPr>
        <w:pStyle w:val="Heading2"/>
        <w:rPr>
          <w:rFonts w:cstheme="minorHAnsi"/>
        </w:rPr>
      </w:pPr>
      <w:r w:rsidRPr="00D52E3A">
        <w:rPr>
          <w:rFonts w:cstheme="minorHAnsi"/>
        </w:rPr>
        <w:br/>
        <w:t xml:space="preserve">Pre-requisites or co-requisites </w:t>
      </w:r>
    </w:p>
    <w:p w14:paraId="260DC904" w14:textId="77777777" w:rsidR="00B44711" w:rsidRPr="00D52E3A" w:rsidRDefault="00B44711" w:rsidP="00B44711">
      <w:pPr>
        <w:rPr>
          <w:rFonts w:cstheme="minorHAnsi"/>
          <w:color w:val="000000" w:themeColor="text1"/>
        </w:rPr>
      </w:pPr>
      <w:r w:rsidRPr="00D52E3A">
        <w:rPr>
          <w:rFonts w:cstheme="minorHAnsi"/>
          <w:color w:val="000000" w:themeColor="text1"/>
        </w:rPr>
        <w:t>(if any)</w:t>
      </w:r>
    </w:p>
    <w:p w14:paraId="79E5719F" w14:textId="77777777" w:rsidR="00B44711" w:rsidRPr="00D52E3A" w:rsidRDefault="00B44711" w:rsidP="00B44711">
      <w:pPr>
        <w:rPr>
          <w:rFonts w:cstheme="minorHAnsi"/>
          <w:i/>
          <w:iCs/>
          <w:color w:val="538135" w:themeColor="accent6" w:themeShade="BF"/>
        </w:rPr>
      </w:pPr>
      <w:r w:rsidRPr="00D52E3A">
        <w:rPr>
          <w:rFonts w:cstheme="minorHAnsi"/>
          <w:b/>
          <w:bCs/>
          <w:color w:val="2F5496" w:themeColor="accent1" w:themeShade="BF"/>
          <w:sz w:val="28"/>
          <w:szCs w:val="28"/>
        </w:rPr>
        <w:t xml:space="preserve">Notes on courses or transferred-in AP exam scores that may duplicate credit </w:t>
      </w:r>
      <w:r w:rsidRPr="00D52E3A">
        <w:rPr>
          <w:rFonts w:cstheme="minorHAnsi"/>
          <w:color w:val="000000" w:themeColor="text1"/>
        </w:rPr>
        <w:t>(if applicable)</w:t>
      </w:r>
      <w:r w:rsidRPr="00D52E3A">
        <w:rPr>
          <w:rFonts w:cstheme="minorHAnsi"/>
          <w:i/>
          <w:iCs/>
          <w:color w:val="000000" w:themeColor="text1"/>
        </w:rPr>
        <w:t xml:space="preserve"> (Note: It is important to ensure that this information is updated yearly.)</w:t>
      </w:r>
    </w:p>
    <w:p w14:paraId="7244D26D" w14:textId="77777777" w:rsidR="00B44711" w:rsidRPr="00D52E3A" w:rsidRDefault="00B44711" w:rsidP="00B44711">
      <w:pPr>
        <w:rPr>
          <w:rFonts w:cstheme="minorHAnsi"/>
        </w:rPr>
      </w:pPr>
      <w:r w:rsidRPr="00D52E3A">
        <w:rPr>
          <w:rFonts w:cstheme="minorHAnsi"/>
        </w:rPr>
        <w:br/>
      </w:r>
    </w:p>
    <w:p w14:paraId="55498E91" w14:textId="14C796A5" w:rsidR="00B44711" w:rsidRPr="00D52E3A" w:rsidRDefault="00B44711" w:rsidP="00B44711">
      <w:pPr>
        <w:pStyle w:val="Heading2"/>
        <w:rPr>
          <w:rFonts w:cstheme="minorHAnsi"/>
        </w:rPr>
      </w:pPr>
      <w:r w:rsidRPr="00D52E3A">
        <w:rPr>
          <w:rFonts w:cstheme="minorHAnsi"/>
        </w:rPr>
        <w:lastRenderedPageBreak/>
        <w:t xml:space="preserve">Catamount Core/General Education (e.g., AH1; D1) or other requirements satisfied </w:t>
      </w:r>
      <w:r w:rsidRPr="00D52E3A">
        <w:rPr>
          <w:rFonts w:cstheme="minorHAnsi"/>
          <w:color w:val="000000" w:themeColor="text1"/>
        </w:rPr>
        <w:t xml:space="preserve">(if applicable). Please include corresponding </w:t>
      </w:r>
      <w:hyperlink r:id="rId6" w:history="1">
        <w:r w:rsidRPr="00D52E3A">
          <w:rPr>
            <w:rStyle w:val="Hyperlink"/>
            <w:rFonts w:cstheme="minorHAnsi"/>
          </w:rPr>
          <w:t>outcomes information</w:t>
        </w:r>
      </w:hyperlink>
      <w:r w:rsidRPr="00D52E3A">
        <w:rPr>
          <w:rFonts w:cstheme="minorHAnsi"/>
          <w:color w:val="000000" w:themeColor="text1"/>
        </w:rPr>
        <w:t xml:space="preserve">. </w:t>
      </w:r>
    </w:p>
    <w:p w14:paraId="01EF2AF8" w14:textId="77777777" w:rsidR="00B44711" w:rsidRPr="00D52E3A" w:rsidRDefault="00B44711" w:rsidP="00B44711">
      <w:pPr>
        <w:pStyle w:val="Heading2"/>
        <w:rPr>
          <w:rFonts w:cstheme="minorHAnsi"/>
          <w:b w:val="0"/>
          <w:bCs/>
          <w:i/>
          <w:iCs/>
          <w:sz w:val="24"/>
          <w:szCs w:val="24"/>
        </w:rPr>
      </w:pPr>
      <w:r w:rsidRPr="00D52E3A">
        <w:rPr>
          <w:rFonts w:cstheme="minorHAnsi"/>
          <w:b w:val="0"/>
          <w:bCs/>
          <w:i/>
          <w:iCs/>
          <w:color w:val="000000" w:themeColor="text1"/>
          <w:sz w:val="24"/>
          <w:szCs w:val="24"/>
        </w:rPr>
        <w:t>Please list the outcomes for all Catamount Core requirements for which the course has received designations.  For example, if a course is both S1 (Social Science) and WIL2 (Writing and Information Literacy Tier 2), Catamount Core outcomes should be listed for both requirements.</w:t>
      </w:r>
    </w:p>
    <w:p w14:paraId="4F501AD9" w14:textId="77777777" w:rsidR="00B44711" w:rsidRPr="00D52E3A" w:rsidRDefault="00B44711" w:rsidP="00B44711">
      <w:pPr>
        <w:pStyle w:val="Heading2"/>
        <w:rPr>
          <w:rFonts w:cstheme="minorHAnsi"/>
        </w:rPr>
      </w:pPr>
    </w:p>
    <w:p w14:paraId="4F22DDDC" w14:textId="77777777" w:rsidR="00B44711" w:rsidRPr="00D52E3A" w:rsidRDefault="00B44711" w:rsidP="00B44711">
      <w:pPr>
        <w:pStyle w:val="Heading2"/>
        <w:rPr>
          <w:rFonts w:cstheme="minorHAnsi"/>
        </w:rPr>
      </w:pPr>
      <w:r w:rsidRPr="00D52E3A">
        <w:rPr>
          <w:rFonts w:cstheme="minorHAnsi"/>
        </w:rPr>
        <w:t>Course Description</w:t>
      </w:r>
    </w:p>
    <w:p w14:paraId="07A62867"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The course description should give students an overview of the course. This usually includes:</w:t>
      </w:r>
    </w:p>
    <w:p w14:paraId="0C68A4FA" w14:textId="77777777" w:rsidR="00B44711" w:rsidRPr="00D52E3A" w:rsidRDefault="00B44711" w:rsidP="00B44711">
      <w:pPr>
        <w:pStyle w:val="ListParagraph"/>
        <w:numPr>
          <w:ilvl w:val="0"/>
          <w:numId w:val="1"/>
        </w:numPr>
        <w:rPr>
          <w:rFonts w:cstheme="minorHAnsi"/>
          <w:i/>
          <w:iCs/>
          <w:color w:val="000000" w:themeColor="text1"/>
        </w:rPr>
      </w:pPr>
      <w:r w:rsidRPr="00D52E3A">
        <w:rPr>
          <w:rFonts w:cstheme="minorHAnsi"/>
          <w:i/>
          <w:iCs/>
          <w:color w:val="000000" w:themeColor="text1"/>
        </w:rPr>
        <w:t>the purpose of the course</w:t>
      </w:r>
    </w:p>
    <w:p w14:paraId="258DCF15" w14:textId="77777777" w:rsidR="00B44711" w:rsidRPr="00D52E3A" w:rsidRDefault="00B44711" w:rsidP="00B44711">
      <w:pPr>
        <w:pStyle w:val="ListParagraph"/>
        <w:numPr>
          <w:ilvl w:val="0"/>
          <w:numId w:val="1"/>
        </w:numPr>
        <w:rPr>
          <w:rFonts w:cstheme="minorHAnsi"/>
          <w:i/>
          <w:iCs/>
          <w:color w:val="000000" w:themeColor="text1"/>
        </w:rPr>
      </w:pPr>
      <w:r w:rsidRPr="00D52E3A">
        <w:rPr>
          <w:rFonts w:cstheme="minorHAnsi"/>
          <w:i/>
          <w:iCs/>
          <w:color w:val="000000" w:themeColor="text1"/>
        </w:rPr>
        <w:t xml:space="preserve">main concepts, knowledge areas, topics covered and/or questions explored in the </w:t>
      </w:r>
      <w:proofErr w:type="gramStart"/>
      <w:r w:rsidRPr="00D52E3A">
        <w:rPr>
          <w:rFonts w:cstheme="minorHAnsi"/>
          <w:i/>
          <w:iCs/>
          <w:color w:val="000000" w:themeColor="text1"/>
        </w:rPr>
        <w:t>class</w:t>
      </w:r>
      <w:proofErr w:type="gramEnd"/>
    </w:p>
    <w:p w14:paraId="4C4E1E50" w14:textId="77777777" w:rsidR="00B44711" w:rsidRPr="00D52E3A" w:rsidRDefault="00B44711" w:rsidP="00B44711">
      <w:pPr>
        <w:pStyle w:val="ListParagraph"/>
        <w:numPr>
          <w:ilvl w:val="0"/>
          <w:numId w:val="1"/>
        </w:numPr>
        <w:rPr>
          <w:rFonts w:cstheme="minorHAnsi"/>
          <w:i/>
          <w:iCs/>
          <w:color w:val="000000" w:themeColor="text1"/>
        </w:rPr>
      </w:pPr>
      <w:r w:rsidRPr="00D52E3A">
        <w:rPr>
          <w:rFonts w:cstheme="minorHAnsi"/>
          <w:i/>
          <w:iCs/>
          <w:color w:val="000000" w:themeColor="text1"/>
        </w:rPr>
        <w:t>how the course topics relate to each other</w:t>
      </w:r>
    </w:p>
    <w:p w14:paraId="6BEDBA0D" w14:textId="77777777" w:rsidR="00B44711" w:rsidRPr="00D52E3A" w:rsidRDefault="00B44711" w:rsidP="00B44711">
      <w:pPr>
        <w:pStyle w:val="ListParagraph"/>
        <w:numPr>
          <w:ilvl w:val="0"/>
          <w:numId w:val="1"/>
        </w:numPr>
        <w:rPr>
          <w:rFonts w:cstheme="minorHAnsi"/>
          <w:i/>
          <w:iCs/>
          <w:color w:val="000000" w:themeColor="text1"/>
        </w:rPr>
      </w:pPr>
      <w:r w:rsidRPr="00D52E3A">
        <w:rPr>
          <w:rFonts w:cstheme="minorHAnsi"/>
          <w:i/>
          <w:iCs/>
          <w:color w:val="000000" w:themeColor="text1"/>
        </w:rPr>
        <w:t>how the course will be structured (e.g., lectures, labs, group work, etc.)</w:t>
      </w:r>
    </w:p>
    <w:p w14:paraId="1A078082" w14:textId="77777777" w:rsidR="00B44711" w:rsidRPr="00D52E3A" w:rsidRDefault="00B44711" w:rsidP="00B44711">
      <w:pPr>
        <w:rPr>
          <w:rFonts w:cstheme="minorHAnsi"/>
        </w:rPr>
      </w:pPr>
    </w:p>
    <w:p w14:paraId="2CD9B167" w14:textId="77777777" w:rsidR="00B44711" w:rsidRPr="00D52E3A" w:rsidRDefault="00B44711" w:rsidP="00B44711">
      <w:pPr>
        <w:pStyle w:val="Heading2"/>
        <w:rPr>
          <w:rFonts w:cstheme="minorHAnsi"/>
        </w:rPr>
      </w:pPr>
      <w:r w:rsidRPr="00D52E3A">
        <w:rPr>
          <w:rFonts w:cstheme="minorHAnsi"/>
        </w:rPr>
        <w:t>Course Learning Objectives/Outcomes</w:t>
      </w:r>
    </w:p>
    <w:p w14:paraId="36777C68"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Learning objectives clearly state what skills or knowledge students should have mastered upon completion of the course. </w:t>
      </w:r>
      <w:proofErr w:type="gramStart"/>
      <w:r w:rsidRPr="00D52E3A">
        <w:rPr>
          <w:rFonts w:cstheme="minorHAnsi"/>
          <w:i/>
          <w:iCs/>
          <w:color w:val="000000" w:themeColor="text1"/>
        </w:rPr>
        <w:t>Generally speaking, they</w:t>
      </w:r>
      <w:proofErr w:type="gramEnd"/>
      <w:r w:rsidRPr="00D52E3A">
        <w:rPr>
          <w:rFonts w:cstheme="minorHAnsi"/>
          <w:i/>
          <w:iCs/>
          <w:color w:val="000000" w:themeColor="text1"/>
        </w:rPr>
        <w:t xml:space="preserve">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Pr="00D52E3A">
        <w:rPr>
          <w:rFonts w:cstheme="minorHAnsi"/>
          <w:i/>
          <w:color w:val="000000" w:themeColor="text1"/>
        </w:rPr>
        <w:t xml:space="preserve"> </w:t>
      </w:r>
      <w:hyperlink r:id="rId7" w:history="1">
        <w:r w:rsidRPr="00D52E3A">
          <w:rPr>
            <w:rStyle w:val="Hyperlink1Char"/>
            <w:rFonts w:cstheme="minorHAnsi"/>
          </w:rPr>
          <w:t>Read more about learning objectives.</w:t>
        </w:r>
      </w:hyperlink>
    </w:p>
    <w:p w14:paraId="20EC8045" w14:textId="77777777" w:rsidR="00B44711" w:rsidRPr="00D52E3A" w:rsidRDefault="00B44711" w:rsidP="00B44711">
      <w:pPr>
        <w:pStyle w:val="Heading2"/>
        <w:rPr>
          <w:rFonts w:cstheme="minorHAnsi"/>
        </w:rPr>
      </w:pPr>
    </w:p>
    <w:p w14:paraId="2C018C6B" w14:textId="77777777" w:rsidR="00B44711" w:rsidRPr="00D52E3A" w:rsidRDefault="00B44711" w:rsidP="00B44711">
      <w:pPr>
        <w:pStyle w:val="Heading2"/>
        <w:rPr>
          <w:rFonts w:cstheme="minorHAnsi"/>
        </w:rPr>
      </w:pPr>
      <w:r w:rsidRPr="00D52E3A">
        <w:rPr>
          <w:rFonts w:cstheme="minorHAnsi"/>
        </w:rPr>
        <w:t>Pedagogy: (optional)</w:t>
      </w:r>
    </w:p>
    <w:p w14:paraId="5274A4EF"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You may choose to describe the types of teaching/learning experiences in the course. This information may also be incorporated in your Course Description.</w:t>
      </w:r>
    </w:p>
    <w:p w14:paraId="5FE84A47" w14:textId="77777777" w:rsidR="00B44711" w:rsidRPr="00D52E3A" w:rsidRDefault="00B44711" w:rsidP="00B44711">
      <w:pPr>
        <w:rPr>
          <w:rFonts w:cstheme="minorHAnsi"/>
          <w:color w:val="538135" w:themeColor="accent6" w:themeShade="BF"/>
        </w:rPr>
      </w:pPr>
    </w:p>
    <w:p w14:paraId="6D765D62" w14:textId="77777777" w:rsidR="00B44711" w:rsidRPr="00D52E3A" w:rsidRDefault="00B44711" w:rsidP="00B44711">
      <w:pPr>
        <w:pStyle w:val="Heading2"/>
        <w:rPr>
          <w:rFonts w:cstheme="minorHAnsi"/>
        </w:rPr>
      </w:pPr>
      <w:r w:rsidRPr="00D52E3A">
        <w:rPr>
          <w:rFonts w:cstheme="minorHAnsi"/>
        </w:rPr>
        <w:t>Modality description/Outline (for Hybrid or Online courses)</w:t>
      </w:r>
    </w:p>
    <w:p w14:paraId="70E95F67"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Offer students a clear and concise description of how the course will operate, where they can find important course information in Brightspace, etc. For hybrid courses, clearly lay out when the class will be meeting in person, and online, as well as whether online meetings are synchronous, or work will be asynchronous.</w:t>
      </w:r>
    </w:p>
    <w:p w14:paraId="43FDD459" w14:textId="77777777" w:rsidR="00B44711" w:rsidRPr="00D52E3A" w:rsidRDefault="00B44711" w:rsidP="00B44711">
      <w:pPr>
        <w:rPr>
          <w:rFonts w:cstheme="minorHAnsi"/>
        </w:rPr>
      </w:pPr>
    </w:p>
    <w:p w14:paraId="7BC843C1" w14:textId="77777777" w:rsidR="00B44711" w:rsidRPr="00D52E3A" w:rsidRDefault="00B44711" w:rsidP="00B44711">
      <w:pPr>
        <w:pStyle w:val="Heading2"/>
        <w:rPr>
          <w:rFonts w:cstheme="minorHAnsi"/>
        </w:rPr>
      </w:pPr>
      <w:r w:rsidRPr="00D52E3A">
        <w:rPr>
          <w:rFonts w:cstheme="minorHAnsi"/>
        </w:rPr>
        <w:lastRenderedPageBreak/>
        <w:t>Required Course Materials:</w:t>
      </w:r>
    </w:p>
    <w:p w14:paraId="4CDC32C2" w14:textId="77777777" w:rsidR="00B44711" w:rsidRPr="00D52E3A" w:rsidRDefault="00B44711" w:rsidP="00B44711">
      <w:pPr>
        <w:rPr>
          <w:rFonts w:cstheme="minorHAnsi"/>
        </w:rPr>
      </w:pPr>
      <w:r w:rsidRPr="00D52E3A">
        <w:rPr>
          <w:rFonts w:cstheme="minorHAnsi"/>
        </w:rPr>
        <w:t>Books and availability (e.g., bookstore etc.)</w:t>
      </w:r>
      <w:r w:rsidRPr="00D52E3A">
        <w:rPr>
          <w:rFonts w:cstheme="minorHAnsi"/>
        </w:rPr>
        <w:br/>
        <w:t>Articles (online reserve, linked, course pack, etc.)</w:t>
      </w:r>
      <w:r w:rsidRPr="00D52E3A">
        <w:rPr>
          <w:rFonts w:cstheme="minorHAnsi"/>
        </w:rPr>
        <w:br/>
        <w:t>Media (location of required films, audio, etc.)</w:t>
      </w:r>
      <w:r w:rsidRPr="00D52E3A">
        <w:rPr>
          <w:rFonts w:cstheme="minorHAnsi"/>
        </w:rPr>
        <w:br/>
        <w:t>Required software (provide links for download) and internet access requirements</w:t>
      </w:r>
      <w:r w:rsidRPr="00D52E3A">
        <w:rPr>
          <w:rFonts w:cstheme="minorHAnsi"/>
        </w:rPr>
        <w:br/>
        <w:t xml:space="preserve">Other required equipment or materials and where to purchase them (e.g., </w:t>
      </w:r>
      <w:proofErr w:type="spellStart"/>
      <w:r w:rsidRPr="00D52E3A">
        <w:rPr>
          <w:rFonts w:cstheme="minorHAnsi"/>
        </w:rPr>
        <w:t>iClicker</w:t>
      </w:r>
      <w:proofErr w:type="spellEnd"/>
      <w:r w:rsidRPr="00D52E3A">
        <w:rPr>
          <w:rFonts w:cstheme="minorHAnsi"/>
        </w:rPr>
        <w:t>/REEF)</w:t>
      </w:r>
      <w:r w:rsidRPr="00D52E3A">
        <w:rPr>
          <w:rFonts w:cstheme="minorHAnsi"/>
        </w:rPr>
        <w:br/>
      </w:r>
    </w:p>
    <w:p w14:paraId="369408D4" w14:textId="77777777" w:rsidR="00B44711" w:rsidRPr="00D52E3A" w:rsidRDefault="00B44711" w:rsidP="00B44711">
      <w:pPr>
        <w:pStyle w:val="Heading2"/>
        <w:rPr>
          <w:rFonts w:cstheme="minorHAnsi"/>
        </w:rPr>
      </w:pPr>
      <w:r w:rsidRPr="00D52E3A">
        <w:rPr>
          <w:rFonts w:cstheme="minorHAnsi"/>
        </w:rPr>
        <w:t xml:space="preserve">Required platforms and software: </w:t>
      </w:r>
    </w:p>
    <w:p w14:paraId="68238A60"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List required platforms such as Teams, Brightspace, Respondus Lockdown Browser, or other platforms you will be using.</w:t>
      </w:r>
    </w:p>
    <w:p w14:paraId="36806B27" w14:textId="77777777" w:rsidR="00B44711" w:rsidRPr="00D52E3A" w:rsidRDefault="00B44711" w:rsidP="00B44711">
      <w:pPr>
        <w:rPr>
          <w:rFonts w:cstheme="minorHAnsi"/>
          <w:i/>
          <w:iCs/>
        </w:rPr>
      </w:pPr>
      <w:r w:rsidRPr="00D52E3A">
        <w:rPr>
          <w:rFonts w:cstheme="minorHAnsi"/>
          <w:b/>
          <w:bCs/>
          <w:i/>
          <w:iCs/>
          <w:color w:val="000000" w:themeColor="text1"/>
        </w:rPr>
        <w:t xml:space="preserve">Note that there are </w:t>
      </w:r>
      <w:hyperlink r:id="rId8" w:history="1">
        <w:r w:rsidRPr="00D52E3A">
          <w:rPr>
            <w:rFonts w:cstheme="minorHAnsi"/>
            <w:b/>
            <w:bCs/>
            <w:i/>
            <w:iCs/>
            <w:color w:val="000000" w:themeColor="text1"/>
          </w:rPr>
          <w:t>limitations for which systems</w:t>
        </w:r>
      </w:hyperlink>
      <w:r w:rsidRPr="00D52E3A">
        <w:rPr>
          <w:rFonts w:cstheme="minorHAnsi"/>
          <w:b/>
          <w:bCs/>
          <w:i/>
          <w:iCs/>
          <w:color w:val="000000" w:themeColor="text1"/>
        </w:rPr>
        <w:t xml:space="preserve"> can use Respondus Lockdown Browser</w:t>
      </w:r>
      <w:r w:rsidRPr="00D52E3A">
        <w:rPr>
          <w:rFonts w:cstheme="minorHAnsi"/>
          <w:i/>
          <w:iCs/>
          <w:color w:val="000000" w:themeColor="text1"/>
        </w:rPr>
        <w:t xml:space="preserve">. </w:t>
      </w:r>
      <w:hyperlink r:id="rId9" w:history="1">
        <w:r w:rsidRPr="00D52E3A">
          <w:rPr>
            <w:rStyle w:val="Hyperlink1Char"/>
            <w:rFonts w:cstheme="minorHAnsi"/>
          </w:rPr>
          <w:t>Please review the instructor information</w:t>
        </w:r>
      </w:hyperlink>
      <w:r w:rsidRPr="00D52E3A">
        <w:rPr>
          <w:rFonts w:cstheme="minorHAnsi"/>
          <w:i/>
          <w:iCs/>
          <w:color w:val="000000" w:themeColor="text1"/>
        </w:rPr>
        <w:t xml:space="preserve"> before choosing to use the Lockdown Browser in your class.  </w:t>
      </w:r>
      <w:r w:rsidRPr="00D52E3A">
        <w:rPr>
          <w:rFonts w:cstheme="minorHAnsi"/>
          <w:b/>
          <w:bCs/>
          <w:i/>
          <w:iCs/>
          <w:highlight w:val="yellow"/>
        </w:rPr>
        <w:t>If using Respondus Monitor for proctoring tests, be sure to include the following information:</w:t>
      </w:r>
    </w:p>
    <w:p w14:paraId="779B8EAE" w14:textId="77777777" w:rsidR="00B44711" w:rsidRPr="00D52E3A" w:rsidRDefault="00B44711" w:rsidP="00B44711">
      <w:pPr>
        <w:ind w:left="360"/>
        <w:rPr>
          <w:rFonts w:cstheme="minorHAnsi"/>
        </w:rPr>
      </w:pPr>
      <w:r w:rsidRPr="00D52E3A">
        <w:rPr>
          <w:rFonts w:cstheme="minorHAnsi"/>
        </w:rPr>
        <w:t xml:space="preserve">This course will use </w:t>
      </w:r>
      <w:r w:rsidRPr="00D52E3A">
        <w:rPr>
          <w:rFonts w:cstheme="minorHAnsi"/>
          <w:b/>
          <w:bCs/>
        </w:rPr>
        <w:t>Respondus Monitor</w:t>
      </w:r>
      <w:r w:rsidRPr="00D52E3A">
        <w:rPr>
          <w:rFonts w:cstheme="minorHAnsi"/>
        </w:rP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25BDAF69" w14:textId="77777777" w:rsidR="00B44711" w:rsidRPr="00D52E3A" w:rsidRDefault="00B44711" w:rsidP="00B44711">
      <w:pPr>
        <w:ind w:left="360"/>
        <w:rPr>
          <w:rFonts w:cstheme="minorHAnsi"/>
        </w:rPr>
      </w:pPr>
      <w:r w:rsidRPr="00D52E3A">
        <w:rPr>
          <w:rFonts w:cstheme="minorHAnsi"/>
        </w:rP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8FF0EE8" w14:textId="77777777" w:rsidR="00B44711" w:rsidRPr="00D52E3A" w:rsidRDefault="00B44711" w:rsidP="00B44711">
      <w:pPr>
        <w:rPr>
          <w:rFonts w:cstheme="minorHAnsi"/>
          <w:b/>
          <w:bCs/>
        </w:rPr>
      </w:pPr>
      <w:r w:rsidRPr="00D52E3A">
        <w:rPr>
          <w:rFonts w:cstheme="minorHAnsi"/>
          <w:b/>
          <w:bCs/>
        </w:rPr>
        <w:t>Important information for students to include if you will be using Respondus:</w:t>
      </w:r>
    </w:p>
    <w:p w14:paraId="6BEBCA39" w14:textId="77777777" w:rsidR="00B44711" w:rsidRPr="00D52E3A" w:rsidRDefault="00000000" w:rsidP="00B44711">
      <w:pPr>
        <w:pStyle w:val="Hyperlink1"/>
        <w:rPr>
          <w:rFonts w:cstheme="minorHAnsi"/>
        </w:rPr>
      </w:pPr>
      <w:hyperlink r:id="rId10" w:history="1">
        <w:r w:rsidR="00B44711" w:rsidRPr="00D52E3A">
          <w:rPr>
            <w:rFonts w:cstheme="minorHAnsi"/>
          </w:rPr>
          <w:t>This page explains technical requirements and step-by-step instructions for students to set up and take tests with Respondus</w:t>
        </w:r>
      </w:hyperlink>
    </w:p>
    <w:p w14:paraId="4FB9D4EF" w14:textId="77777777" w:rsidR="00B44711" w:rsidRPr="00D52E3A" w:rsidRDefault="00B44711" w:rsidP="00B44711">
      <w:pPr>
        <w:pStyle w:val="Heading2"/>
        <w:rPr>
          <w:rFonts w:cstheme="minorHAnsi"/>
        </w:rPr>
      </w:pPr>
    </w:p>
    <w:p w14:paraId="272AA1C7" w14:textId="77777777" w:rsidR="00B44711" w:rsidRPr="00D52E3A" w:rsidRDefault="00B44711" w:rsidP="00B44711">
      <w:pPr>
        <w:pStyle w:val="Heading2"/>
        <w:rPr>
          <w:rFonts w:cstheme="minorHAnsi"/>
        </w:rPr>
      </w:pPr>
      <w:r w:rsidRPr="00D52E3A">
        <w:rPr>
          <w:rFonts w:cstheme="minorHAnsi"/>
        </w:rPr>
        <w:t>Brightspace, MS Teams, or other course sites:</w:t>
      </w:r>
    </w:p>
    <w:p w14:paraId="298D17AD"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Clearly indicate how Brightspace and MS Teams will be used. Give instructions on how to access any other websites that will be used in the course. If any sites require setting up an additional account, include instructions for registration or, if providing a separate instructions document, indicate where and how students can find it.</w:t>
      </w:r>
    </w:p>
    <w:p w14:paraId="24D20D29" w14:textId="6214525F" w:rsidR="00B44711" w:rsidRPr="00D52E3A" w:rsidRDefault="00B44711" w:rsidP="00B44711">
      <w:pPr>
        <w:rPr>
          <w:rFonts w:cstheme="minorHAnsi"/>
          <w:b/>
          <w:bCs/>
          <w:i/>
          <w:iCs/>
          <w:color w:val="000000" w:themeColor="text1"/>
        </w:rPr>
      </w:pPr>
      <w:r w:rsidRPr="00D52E3A">
        <w:rPr>
          <w:rFonts w:cstheme="minorHAnsi"/>
          <w:b/>
          <w:bCs/>
          <w:i/>
          <w:iCs/>
          <w:color w:val="000000" w:themeColor="text1"/>
        </w:rPr>
        <w:t xml:space="preserve">For Brightspace information, students can access the following UVM Knowledge Base article: </w:t>
      </w:r>
    </w:p>
    <w:p w14:paraId="294F920C" w14:textId="77777777" w:rsidR="00B44711" w:rsidRPr="00D52E3A" w:rsidRDefault="00000000" w:rsidP="00B44711">
      <w:pPr>
        <w:rPr>
          <w:rFonts w:cstheme="minorHAnsi"/>
          <w:i/>
          <w:iCs/>
          <w:color w:val="000000" w:themeColor="text1"/>
        </w:rPr>
      </w:pPr>
      <w:hyperlink r:id="rId11" w:history="1">
        <w:r w:rsidR="00B44711" w:rsidRPr="00D52E3A">
          <w:rPr>
            <w:rStyle w:val="Hyperlink"/>
            <w:rFonts w:cstheme="minorHAnsi"/>
            <w:i/>
            <w:iCs/>
          </w:rPr>
          <w:t>https://www.uvm.edu/it/kb/article/brightspace-for-students/</w:t>
        </w:r>
      </w:hyperlink>
    </w:p>
    <w:p w14:paraId="6CA29A04" w14:textId="77777777" w:rsidR="00B44711" w:rsidRPr="00D52E3A" w:rsidRDefault="00B44711" w:rsidP="00B44711">
      <w:pPr>
        <w:pStyle w:val="Heading2"/>
        <w:rPr>
          <w:rFonts w:cstheme="minorHAnsi"/>
        </w:rPr>
      </w:pPr>
    </w:p>
    <w:p w14:paraId="34FB8C7B" w14:textId="77777777" w:rsidR="00B44711" w:rsidRPr="00D52E3A" w:rsidRDefault="00B44711" w:rsidP="00B44711">
      <w:pPr>
        <w:pStyle w:val="Heading2"/>
        <w:rPr>
          <w:rFonts w:cstheme="minorHAnsi"/>
        </w:rPr>
      </w:pPr>
      <w:r w:rsidRPr="00D52E3A">
        <w:rPr>
          <w:rFonts w:cstheme="minorHAnsi"/>
        </w:rPr>
        <w:t xml:space="preserve">Attendance Policy and Classroom Environment Expectations: </w:t>
      </w:r>
    </w:p>
    <w:p w14:paraId="31491C6E"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Attendance:  Outline attendance and participation expectations, percentage of course grade (if applicable), and how these will be tracked or assessed. The </w:t>
      </w:r>
      <w:hyperlink r:id="rId12" w:history="1">
        <w:r w:rsidRPr="00D52E3A">
          <w:rPr>
            <w:rStyle w:val="Hyperlink"/>
            <w:rFonts w:cstheme="minorHAnsi"/>
            <w:i/>
            <w:iCs/>
          </w:rPr>
          <w:t>UVM attendance policy</w:t>
        </w:r>
      </w:hyperlink>
      <w:r w:rsidRPr="00D52E3A">
        <w:rPr>
          <w:rFonts w:cstheme="minorHAnsi"/>
          <w:i/>
          <w:iCs/>
          <w:color w:val="000000" w:themeColor="text1"/>
        </w:rPr>
        <w:t xml:space="preserve"> outlines expectations for both students and faculty with regard to attendance and excused absences.</w:t>
      </w:r>
    </w:p>
    <w:p w14:paraId="5CD48851"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Classroom expectations:  Emphasize what work is expected to be completed before class (e.g., readings, homework, etc.) and refer to the schedule of readings and assignments.  </w:t>
      </w:r>
    </w:p>
    <w:p w14:paraId="607E7BE4"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Faculty may want to outline specific policies regarding confidentiality of classroom discussions, ground rules for face to face or online interactions, or other policies related to classroom conduct, such as the </w:t>
      </w:r>
      <w:hyperlink r:id="rId13" w:history="1">
        <w:r w:rsidRPr="00D52E3A">
          <w:rPr>
            <w:rStyle w:val="Hyperlink"/>
            <w:rFonts w:cstheme="minorHAnsi"/>
            <w:i/>
            <w:iCs/>
          </w:rPr>
          <w:t>Classroom Code of Conduct outlined in the Student Rights and Responsibilities section</w:t>
        </w:r>
      </w:hyperlink>
      <w:r w:rsidRPr="00D52E3A">
        <w:rPr>
          <w:rFonts w:cstheme="minorHAnsi"/>
          <w:i/>
          <w:iCs/>
          <w:color w:val="000000" w:themeColor="text1"/>
        </w:rPr>
        <w:t xml:space="preserve"> of the Undergraduate Catalogue. Recommended language is included below:</w:t>
      </w:r>
    </w:p>
    <w:p w14:paraId="6F63CC51" w14:textId="77777777" w:rsidR="00B44711" w:rsidRPr="00D52E3A" w:rsidRDefault="00B44711" w:rsidP="00B44711">
      <w:pPr>
        <w:rPr>
          <w:rFonts w:cstheme="minorHAnsi"/>
          <w:color w:val="000000" w:themeColor="text1"/>
        </w:rPr>
      </w:pPr>
      <w:r w:rsidRPr="00D52E3A">
        <w:rPr>
          <w:rFonts w:cstheme="minorHAnsi"/>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w:t>
      </w:r>
      <w:proofErr w:type="gramStart"/>
      <w:r w:rsidRPr="00D52E3A">
        <w:rPr>
          <w:rFonts w:cstheme="minorHAnsi"/>
          <w:color w:val="000000" w:themeColor="text1"/>
        </w:rPr>
        <w:t>maintained at all times</w:t>
      </w:r>
      <w:proofErr w:type="gramEnd"/>
      <w:r w:rsidRPr="00D52E3A">
        <w:rPr>
          <w:rFonts w:cstheme="minorHAnsi"/>
          <w:color w:val="000000" w:themeColor="text1"/>
        </w:rPr>
        <w:t xml:space="preserve"> in this class. Conduct that substantially or repeatedly disrupts the ability of faculty and instructors to teach and the ability of students to engage may result in my asking a student to temporarily leave the classroom. </w:t>
      </w:r>
      <w:hyperlink r:id="rId14" w:history="1">
        <w:r w:rsidRPr="00D52E3A">
          <w:rPr>
            <w:rStyle w:val="Hyperlink"/>
            <w:rFonts w:cstheme="minorHAnsi"/>
          </w:rPr>
          <w:t>See Undergraduate Catalogue - Classroom Code of Conduct (p. 443-444).</w:t>
        </w:r>
      </w:hyperlink>
      <w:r w:rsidRPr="00D52E3A">
        <w:rPr>
          <w:rFonts w:cstheme="minorHAnsi"/>
          <w:color w:val="000000" w:themeColor="text1"/>
        </w:rPr>
        <w:t>”</w:t>
      </w:r>
    </w:p>
    <w:p w14:paraId="62A22E3E" w14:textId="77777777" w:rsidR="00B44711" w:rsidRPr="00D52E3A" w:rsidRDefault="00B44711" w:rsidP="00B44711">
      <w:pPr>
        <w:rPr>
          <w:rStyle w:val="Heading2Char"/>
          <w:rFonts w:cstheme="minorHAnsi"/>
        </w:rPr>
      </w:pPr>
      <w:r w:rsidRPr="00D52E3A">
        <w:rPr>
          <w:rFonts w:cstheme="minorHAnsi"/>
        </w:rPr>
        <w:br/>
      </w:r>
      <w:r w:rsidRPr="00D52E3A">
        <w:rPr>
          <w:rStyle w:val="Heading2Char"/>
          <w:rFonts w:cstheme="minorHAnsi"/>
        </w:rPr>
        <w:t xml:space="preserve">Grading Criteria/Policies </w:t>
      </w:r>
    </w:p>
    <w:p w14:paraId="02D4F33E" w14:textId="77777777" w:rsidR="00B44711" w:rsidRPr="00D52E3A" w:rsidRDefault="00B44711" w:rsidP="00B44711">
      <w:pPr>
        <w:rPr>
          <w:rFonts w:cstheme="minorHAnsi"/>
          <w:i/>
          <w:iCs/>
        </w:rPr>
      </w:pPr>
      <w:r w:rsidRPr="00D52E3A">
        <w:rPr>
          <w:rFonts w:cstheme="minorHAnsi"/>
          <w:i/>
          <w:iCs/>
        </w:rPr>
        <w:t>Include:</w:t>
      </w:r>
    </w:p>
    <w:p w14:paraId="3E844885" w14:textId="77777777" w:rsidR="00B44711" w:rsidRPr="00D52E3A" w:rsidRDefault="00B44711" w:rsidP="00B44711">
      <w:pPr>
        <w:pStyle w:val="ListParagraph"/>
        <w:numPr>
          <w:ilvl w:val="0"/>
          <w:numId w:val="2"/>
        </w:numPr>
        <w:rPr>
          <w:rFonts w:cstheme="minorHAnsi"/>
          <w:i/>
          <w:iCs/>
          <w:color w:val="000000" w:themeColor="text1"/>
        </w:rPr>
      </w:pPr>
      <w:r w:rsidRPr="00D52E3A">
        <w:rPr>
          <w:rFonts w:cstheme="minorHAnsi"/>
          <w:i/>
          <w:iCs/>
          <w:color w:val="000000" w:themeColor="text1"/>
        </w:rPr>
        <w:t>Grade components (percentages or point values for different types of graded work)</w:t>
      </w:r>
    </w:p>
    <w:p w14:paraId="73DEFC98" w14:textId="77777777" w:rsidR="00B44711" w:rsidRPr="00D52E3A" w:rsidRDefault="00B44711" w:rsidP="00B44711">
      <w:pPr>
        <w:pStyle w:val="ListParagraph"/>
        <w:numPr>
          <w:ilvl w:val="0"/>
          <w:numId w:val="2"/>
        </w:numPr>
        <w:rPr>
          <w:rFonts w:cstheme="minorHAnsi"/>
          <w:i/>
          <w:iCs/>
          <w:color w:val="000000" w:themeColor="text1"/>
        </w:rPr>
      </w:pPr>
      <w:r w:rsidRPr="00D52E3A">
        <w:rPr>
          <w:rFonts w:cstheme="minorHAnsi"/>
          <w:i/>
          <w:iCs/>
          <w:color w:val="000000" w:themeColor="text1"/>
        </w:rPr>
        <w:t xml:space="preserve">Late policy and any other grading policies (e.g., letter grade ranges; exam curving) </w:t>
      </w:r>
    </w:p>
    <w:p w14:paraId="4C8D41BD" w14:textId="77777777" w:rsidR="00B44711" w:rsidRPr="00D52E3A" w:rsidRDefault="00B44711" w:rsidP="00B44711">
      <w:pPr>
        <w:pStyle w:val="ListParagraph"/>
        <w:numPr>
          <w:ilvl w:val="0"/>
          <w:numId w:val="2"/>
        </w:numPr>
        <w:rPr>
          <w:rFonts w:cstheme="minorHAnsi"/>
          <w:i/>
          <w:iCs/>
          <w:color w:val="000000" w:themeColor="text1"/>
        </w:rPr>
      </w:pPr>
      <w:r w:rsidRPr="00D52E3A">
        <w:rPr>
          <w:rFonts w:cstheme="minorHAnsi"/>
          <w:i/>
          <w:iCs/>
          <w:color w:val="000000" w:themeColor="text1"/>
        </w:rPr>
        <w:t>Grading schema (how numerical grade averages translate to letter grades)</w:t>
      </w:r>
    </w:p>
    <w:p w14:paraId="621FC680" w14:textId="77777777" w:rsidR="00B44711" w:rsidRPr="00D52E3A" w:rsidRDefault="00B44711" w:rsidP="00B44711">
      <w:pPr>
        <w:rPr>
          <w:rFonts w:cstheme="minorHAnsi"/>
          <w:i/>
          <w:iCs/>
          <w:color w:val="000000" w:themeColor="text1"/>
        </w:rPr>
      </w:pPr>
    </w:p>
    <w:p w14:paraId="780F0A57" w14:textId="77777777" w:rsidR="00B44711" w:rsidRPr="00D52E3A" w:rsidRDefault="00B44711" w:rsidP="00B44711">
      <w:pPr>
        <w:rPr>
          <w:rFonts w:cstheme="minorHAnsi"/>
          <w:i/>
          <w:iCs/>
          <w:color w:val="000000" w:themeColor="text1"/>
        </w:rPr>
      </w:pPr>
      <w:r w:rsidRPr="00D52E3A">
        <w:rPr>
          <w:rStyle w:val="Heading2Char"/>
          <w:rFonts w:cstheme="minorHAnsi"/>
        </w:rPr>
        <w:t>Academic Integrity and AI:</w:t>
      </w:r>
    </w:p>
    <w:p w14:paraId="740CB6BF" w14:textId="77777777" w:rsidR="00B44711" w:rsidRPr="00D52E3A" w:rsidRDefault="00B44711" w:rsidP="00B44711">
      <w:pPr>
        <w:rPr>
          <w:rFonts w:cstheme="minorHAnsi"/>
          <w:i/>
          <w:iCs/>
          <w:color w:val="000000" w:themeColor="text1"/>
        </w:rPr>
      </w:pPr>
      <w:r w:rsidRPr="00D52E3A">
        <w:rPr>
          <w:rFonts w:cstheme="minorHAnsi"/>
          <w:i/>
          <w:iCs/>
        </w:rPr>
        <w:t xml:space="preserve">The </w:t>
      </w:r>
      <w:hyperlink r:id="rId15" w:history="1">
        <w:r w:rsidRPr="00D52E3A">
          <w:rPr>
            <w:rStyle w:val="Hyperlink"/>
            <w:rFonts w:cstheme="minorHAnsi"/>
            <w:i/>
            <w:iCs/>
          </w:rPr>
          <w:t>Academic Integrity policy</w:t>
        </w:r>
      </w:hyperlink>
      <w:r w:rsidRPr="00D52E3A">
        <w:rPr>
          <w:rFonts w:cstheme="minorHAnsi"/>
          <w:i/>
          <w:iCs/>
        </w:rPr>
        <w:t xml:space="preserve"> addresses plagiarism, fabrication, collusion, and cheating. Faculty may wish to supplement this policy with a clarifying statement regarding specific course rules, as these types of statements support student understanding of your course-specific </w:t>
      </w:r>
      <w:r w:rsidRPr="00D52E3A">
        <w:rPr>
          <w:rFonts w:cstheme="minorHAnsi"/>
          <w:i/>
          <w:iCs/>
        </w:rPr>
        <w:lastRenderedPageBreak/>
        <w:t xml:space="preserve">expectations. </w:t>
      </w:r>
      <w:r w:rsidRPr="00D52E3A">
        <w:rPr>
          <w:rFonts w:cstheme="minorHAnsi"/>
          <w:i/>
          <w:iCs/>
          <w:color w:val="000000" w:themeColor="text1"/>
        </w:rPr>
        <w:t xml:space="preserve">The UVM Academic Integrity policy defers to faculty expectations outlined in the syllabus. Therefore, outlining these expectations can provide greater clarity when concerns about possible violations of academic integrity arise. </w:t>
      </w:r>
      <w:r w:rsidRPr="00D52E3A">
        <w:rPr>
          <w:rFonts w:cstheme="minorHAnsi"/>
          <w:i/>
          <w:iCs/>
        </w:rPr>
        <w:t>Statements may include information such as: rules regarding collaboration on different types of assessments; use of supplementary materials such as dictionaries or other references; and expectations regarding use of AI.</w:t>
      </w:r>
    </w:p>
    <w:p w14:paraId="26CBA311" w14:textId="77777777" w:rsidR="00B44711" w:rsidRPr="00D52E3A" w:rsidRDefault="00B44711" w:rsidP="00B44711">
      <w:pPr>
        <w:rPr>
          <w:rFonts w:cstheme="minorHAnsi"/>
          <w:i/>
          <w:iCs/>
          <w:color w:val="000000" w:themeColor="text1"/>
        </w:rPr>
      </w:pPr>
      <w:r w:rsidRPr="00D52E3A">
        <w:rPr>
          <w:rFonts w:cstheme="minorHAnsi"/>
          <w:i/>
          <w:iCs/>
        </w:rPr>
        <w:t xml:space="preserve">A Writing in the Disciplines resource page offers guidance and </w:t>
      </w:r>
      <w:hyperlink r:id="rId16" w:history="1">
        <w:r w:rsidRPr="00D52E3A">
          <w:rPr>
            <w:rStyle w:val="Hyperlink"/>
            <w:rFonts w:cstheme="minorHAnsi"/>
            <w:i/>
            <w:iCs/>
          </w:rPr>
          <w:t>sample syllabus statements regarding student/classroom use of AI</w:t>
        </w:r>
      </w:hyperlink>
      <w:r w:rsidRPr="00D52E3A">
        <w:rPr>
          <w:rFonts w:cstheme="minorHAnsi"/>
          <w:i/>
          <w:iCs/>
        </w:rPr>
        <w:t xml:space="preserve"> that cover a range of pedagogies.</w:t>
      </w:r>
      <w:r w:rsidRPr="00D52E3A">
        <w:rPr>
          <w:rStyle w:val="Hyperlink1Char"/>
          <w:rFonts w:cstheme="minorHAnsi"/>
          <w:i/>
        </w:rPr>
        <w:br/>
      </w:r>
    </w:p>
    <w:p w14:paraId="6D3B8962" w14:textId="77777777" w:rsidR="00B44711" w:rsidRPr="00D52E3A" w:rsidRDefault="00B44711" w:rsidP="00B44711">
      <w:pPr>
        <w:pStyle w:val="Heading2"/>
        <w:rPr>
          <w:rFonts w:cstheme="minorHAnsi"/>
        </w:rPr>
      </w:pPr>
      <w:r w:rsidRPr="00D52E3A">
        <w:rPr>
          <w:rFonts w:cstheme="minorHAnsi"/>
        </w:rPr>
        <w:t>Assessments (Graded Work):</w:t>
      </w:r>
    </w:p>
    <w:p w14:paraId="20125603" w14:textId="77777777" w:rsidR="00B44711" w:rsidRPr="00D52E3A" w:rsidRDefault="00B44711" w:rsidP="00B44711">
      <w:pPr>
        <w:rPr>
          <w:rFonts w:cstheme="minorHAnsi"/>
          <w:i/>
          <w:iCs/>
        </w:rPr>
      </w:pPr>
      <w:r w:rsidRPr="00D52E3A">
        <w:rPr>
          <w:rFonts w:cstheme="minorHAnsi"/>
          <w:i/>
          <w:iCs/>
        </w:rPr>
        <w:t>Include:</w:t>
      </w:r>
    </w:p>
    <w:p w14:paraId="7A7A69A8" w14:textId="77777777" w:rsidR="00B44711" w:rsidRPr="00D52E3A" w:rsidRDefault="00B44711" w:rsidP="00B44711">
      <w:pPr>
        <w:pStyle w:val="ListParagraph"/>
        <w:numPr>
          <w:ilvl w:val="0"/>
          <w:numId w:val="3"/>
        </w:numPr>
        <w:rPr>
          <w:rFonts w:cstheme="minorHAnsi"/>
          <w:i/>
          <w:iCs/>
          <w:color w:val="000000" w:themeColor="text1"/>
        </w:rPr>
      </w:pPr>
      <w:r w:rsidRPr="00D52E3A">
        <w:rPr>
          <w:rFonts w:cstheme="minorHAnsi"/>
          <w:i/>
          <w:iCs/>
          <w:color w:val="000000" w:themeColor="text1"/>
        </w:rPr>
        <w:t xml:space="preserve">As noted above, consider outlining specific expectations you have for graded work.  For example, are students permitted and/or expected to work in groups?  Are there technologies, sites, or tools that students should or should not use for completing graded work (e.g. AI such as </w:t>
      </w:r>
      <w:proofErr w:type="spellStart"/>
      <w:r w:rsidRPr="00D52E3A">
        <w:rPr>
          <w:rFonts w:cstheme="minorHAnsi"/>
          <w:i/>
          <w:iCs/>
          <w:color w:val="000000" w:themeColor="text1"/>
        </w:rPr>
        <w:t>ChatGPT</w:t>
      </w:r>
      <w:proofErr w:type="spellEnd"/>
      <w:r w:rsidRPr="00D52E3A">
        <w:rPr>
          <w:rFonts w:cstheme="minorHAnsi"/>
          <w:i/>
          <w:iCs/>
          <w:color w:val="000000" w:themeColor="text1"/>
        </w:rPr>
        <w:t xml:space="preserve">; homework sharing sites such as Chegg; tools such as calculators, dictionaries, grammar checkers, etc.)? </w:t>
      </w:r>
    </w:p>
    <w:p w14:paraId="4534578E" w14:textId="77777777" w:rsidR="00B44711" w:rsidRPr="00D52E3A" w:rsidRDefault="00B44711" w:rsidP="00B44711">
      <w:pPr>
        <w:pStyle w:val="ListParagraph"/>
        <w:numPr>
          <w:ilvl w:val="0"/>
          <w:numId w:val="3"/>
        </w:numPr>
        <w:rPr>
          <w:rFonts w:cstheme="minorHAnsi"/>
          <w:i/>
          <w:iCs/>
          <w:color w:val="000000" w:themeColor="text1"/>
        </w:rPr>
      </w:pPr>
      <w:r w:rsidRPr="00D52E3A">
        <w:rPr>
          <w:rFonts w:cstheme="minorHAnsi"/>
          <w:i/>
          <w:iCs/>
          <w:color w:val="000000" w:themeColor="text1"/>
        </w:rPr>
        <w:t>Brief descriptions of homework/assignments, projects, papers, and any other graded work. You may choose to include a description of the instructional goal or purpose for each assessment category, as well any specific policies (e.g., papers must be typed, double-spaced).</w:t>
      </w:r>
    </w:p>
    <w:p w14:paraId="040FB071" w14:textId="77777777" w:rsidR="00B44711" w:rsidRPr="00D52E3A" w:rsidRDefault="00B44711" w:rsidP="00B44711">
      <w:pPr>
        <w:pStyle w:val="ListParagraph"/>
        <w:numPr>
          <w:ilvl w:val="0"/>
          <w:numId w:val="3"/>
        </w:numPr>
        <w:rPr>
          <w:rFonts w:cstheme="minorHAnsi"/>
          <w:i/>
          <w:iCs/>
          <w:color w:val="000000" w:themeColor="text1"/>
        </w:rPr>
      </w:pPr>
      <w:r w:rsidRPr="00D52E3A">
        <w:rPr>
          <w:rFonts w:cstheme="minorHAnsi"/>
          <w:i/>
          <w:iCs/>
          <w:color w:val="000000" w:themeColor="text1"/>
        </w:rPr>
        <w:t>An explanation of the exam structure and policies</w:t>
      </w:r>
    </w:p>
    <w:p w14:paraId="68F087F6" w14:textId="77777777" w:rsidR="00B44711" w:rsidRPr="00D52E3A" w:rsidRDefault="00B44711" w:rsidP="00B44711">
      <w:pPr>
        <w:pStyle w:val="ListParagraph"/>
        <w:numPr>
          <w:ilvl w:val="0"/>
          <w:numId w:val="3"/>
        </w:numPr>
        <w:rPr>
          <w:rFonts w:cstheme="minorHAnsi"/>
          <w:b/>
          <w:bCs/>
          <w:i/>
          <w:iCs/>
          <w:color w:val="000000" w:themeColor="text1"/>
        </w:rPr>
      </w:pPr>
      <w:r w:rsidRPr="00D52E3A">
        <w:rPr>
          <w:rFonts w:cstheme="minorHAnsi"/>
          <w:i/>
          <w:iCs/>
          <w:color w:val="000000" w:themeColor="text1"/>
        </w:rPr>
        <w:t xml:space="preserve">A summary of due dates for assignments and exam dates – </w:t>
      </w:r>
      <w:r w:rsidRPr="00D52E3A">
        <w:rPr>
          <w:rFonts w:cstheme="minorHAnsi"/>
          <w:b/>
          <w:bCs/>
          <w:i/>
          <w:iCs/>
          <w:color w:val="000000" w:themeColor="text1"/>
        </w:rPr>
        <w:t>please note that fully online (asynchronous) courses do not have an assigned meeting time and should not have any scheduled exams or required meetings on a specific day/time.</w:t>
      </w:r>
    </w:p>
    <w:p w14:paraId="6E9CC8F2" w14:textId="77777777" w:rsidR="00B44711" w:rsidRPr="00D52E3A" w:rsidRDefault="00B44711" w:rsidP="00B44711">
      <w:pPr>
        <w:pStyle w:val="ListParagraph"/>
        <w:numPr>
          <w:ilvl w:val="0"/>
          <w:numId w:val="3"/>
        </w:numPr>
        <w:rPr>
          <w:rFonts w:cstheme="minorHAnsi"/>
          <w:b/>
          <w:bCs/>
          <w:i/>
          <w:iCs/>
          <w:color w:val="000000" w:themeColor="text1"/>
        </w:rPr>
      </w:pPr>
      <w:r w:rsidRPr="00D52E3A">
        <w:rPr>
          <w:rFonts w:cstheme="minorHAnsi"/>
          <w:i/>
          <w:iCs/>
          <w:color w:val="000000" w:themeColor="text1"/>
        </w:rPr>
        <w:t>Syllabi for graduate level courses should outline work that corresponds to expectations for graduate level work, including assessments that will be used to evaluate graduate-level student learning outcomes and performance.</w:t>
      </w:r>
    </w:p>
    <w:p w14:paraId="0FD5F14A" w14:textId="77777777" w:rsidR="00B44711" w:rsidRPr="00D52E3A" w:rsidRDefault="00B44711" w:rsidP="00B44711">
      <w:pPr>
        <w:rPr>
          <w:rFonts w:cstheme="minorHAnsi"/>
        </w:rPr>
      </w:pPr>
    </w:p>
    <w:p w14:paraId="1D9663A6" w14:textId="77777777" w:rsidR="00B44711" w:rsidRPr="00D52E3A" w:rsidRDefault="00B44711" w:rsidP="00B44711">
      <w:pPr>
        <w:pStyle w:val="Heading2"/>
        <w:rPr>
          <w:rFonts w:cstheme="minorHAnsi"/>
        </w:rPr>
      </w:pPr>
      <w:r w:rsidRPr="00D52E3A">
        <w:rPr>
          <w:rFonts w:cstheme="minorHAnsi"/>
        </w:rPr>
        <w:t>Recording Class Sessions:</w:t>
      </w:r>
    </w:p>
    <w:p w14:paraId="2D79A0E3"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 xml:space="preserve">If you plan to record class sessions regularly, or even occasionally, </w:t>
      </w:r>
      <w:r w:rsidRPr="00D52E3A">
        <w:rPr>
          <w:rFonts w:cstheme="minorHAnsi"/>
          <w:b/>
          <w:bCs/>
          <w:i/>
          <w:iCs/>
          <w:color w:val="000000" w:themeColor="text1"/>
        </w:rPr>
        <w:t>please include the following text and, before recording, please remind students that the session is being recorded</w:t>
      </w:r>
      <w:r w:rsidRPr="00D52E3A">
        <w:rPr>
          <w:rFonts w:cstheme="minorHAnsi"/>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2E1DE62E" w14:textId="77777777" w:rsidR="00B44711" w:rsidRPr="00D52E3A" w:rsidRDefault="00B44711" w:rsidP="00B44711">
      <w:pPr>
        <w:rPr>
          <w:rFonts w:cstheme="minorHAnsi"/>
        </w:rPr>
      </w:pPr>
      <w:r w:rsidRPr="00D52E3A">
        <w:rPr>
          <w:rFonts w:cstheme="minorHAnsi"/>
        </w:rPr>
        <w:lastRenderedPageBreak/>
        <w:t xml:space="preserve">“Our class sessions may/will be audio-visually recorded for students in the class to </w:t>
      </w:r>
      <w:proofErr w:type="gramStart"/>
      <w:r w:rsidRPr="00D52E3A">
        <w:rPr>
          <w:rFonts w:cstheme="minorHAnsi"/>
        </w:rPr>
        <w:t>refer back</w:t>
      </w:r>
      <w:proofErr w:type="gramEnd"/>
      <w:r w:rsidRPr="00D52E3A">
        <w:rPr>
          <w:rFonts w:cstheme="minorHAnsi"/>
        </w:rPr>
        <w:t xml:space="preserve">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4C1431A6" w14:textId="77777777" w:rsidR="00B44711" w:rsidRPr="00D52E3A" w:rsidRDefault="00B44711" w:rsidP="00B44711">
      <w:pPr>
        <w:pStyle w:val="Heading2"/>
        <w:rPr>
          <w:rFonts w:cstheme="minorHAnsi"/>
        </w:rPr>
      </w:pPr>
    </w:p>
    <w:p w14:paraId="3DC19D53" w14:textId="77777777" w:rsidR="00B44711" w:rsidRPr="00D52E3A" w:rsidRDefault="00B44711" w:rsidP="00B44711">
      <w:pPr>
        <w:rPr>
          <w:rFonts w:cstheme="minorHAnsi"/>
          <w:b/>
          <w:bCs/>
          <w:color w:val="4472C4" w:themeColor="accent1"/>
          <w:sz w:val="28"/>
          <w:szCs w:val="28"/>
        </w:rPr>
      </w:pPr>
      <w:r w:rsidRPr="00D52E3A">
        <w:rPr>
          <w:rFonts w:cstheme="minorHAnsi"/>
          <w:b/>
          <w:bCs/>
          <w:color w:val="4472C4" w:themeColor="accent1"/>
          <w:sz w:val="28"/>
          <w:szCs w:val="28"/>
        </w:rPr>
        <w:t>Additional Policies</w:t>
      </w:r>
    </w:p>
    <w:p w14:paraId="47BD41D5" w14:textId="77777777" w:rsidR="00B44711" w:rsidRPr="00D52E3A" w:rsidRDefault="00B44711" w:rsidP="00B44711">
      <w:pPr>
        <w:rPr>
          <w:rFonts w:cstheme="minorHAnsi"/>
          <w:i/>
          <w:iCs/>
        </w:rPr>
      </w:pPr>
      <w:r w:rsidRPr="00D52E3A">
        <w:rPr>
          <w:rFonts w:cstheme="minorHAnsi"/>
          <w:i/>
          <w:iCs/>
        </w:rPr>
        <w:t>The following information and policies are helpful to include in your syllabus.  If you use multiple files for your syllabus, you may also post this policy and information section separately on your Brightspace course site in a module you label Syllabus Files.</w:t>
      </w:r>
    </w:p>
    <w:p w14:paraId="42936990" w14:textId="77777777" w:rsidR="00B44711" w:rsidRPr="00D52E3A" w:rsidRDefault="00B44711" w:rsidP="00B44711">
      <w:pPr>
        <w:pStyle w:val="Heading2"/>
        <w:rPr>
          <w:rFonts w:cstheme="minorHAnsi"/>
        </w:rPr>
      </w:pPr>
      <w:r w:rsidRPr="00D52E3A">
        <w:rPr>
          <w:rFonts w:cstheme="minorHAnsi"/>
        </w:rPr>
        <w:t>Lived Name and Pronoun Information</w:t>
      </w:r>
    </w:p>
    <w:p w14:paraId="2C458358" w14:textId="77777777" w:rsidR="00B44711" w:rsidRPr="00D52E3A" w:rsidRDefault="00B44711" w:rsidP="00B44711">
      <w:pPr>
        <w:pStyle w:val="Heading2"/>
        <w:rPr>
          <w:rFonts w:cstheme="minorHAnsi"/>
          <w:b w:val="0"/>
          <w:bCs/>
          <w:color w:val="000000" w:themeColor="text1"/>
          <w:sz w:val="24"/>
          <w:szCs w:val="24"/>
        </w:rPr>
      </w:pPr>
      <w:r w:rsidRPr="00D52E3A">
        <w:rPr>
          <w:rFonts w:cstheme="minorHAnsi"/>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01CC8C22" w14:textId="77777777" w:rsidR="00B44711" w:rsidRPr="00D52E3A" w:rsidRDefault="00B44711" w:rsidP="00B44711">
      <w:pPr>
        <w:pStyle w:val="Heading2"/>
        <w:rPr>
          <w:rFonts w:cstheme="minorHAnsi"/>
          <w:b w:val="0"/>
          <w:bCs/>
          <w:color w:val="000000" w:themeColor="text1"/>
          <w:sz w:val="24"/>
          <w:szCs w:val="24"/>
        </w:rPr>
      </w:pPr>
      <w:r w:rsidRPr="00D52E3A">
        <w:rPr>
          <w:rFonts w:cstheme="minorHAnsi"/>
          <w:b w:val="0"/>
          <w:bCs/>
          <w:color w:val="000000" w:themeColor="text1"/>
          <w:sz w:val="24"/>
          <w:szCs w:val="24"/>
        </w:rPr>
        <w:t xml:space="preserve">More information about how to make changes to your lived name and pronouns is available in the </w:t>
      </w:r>
      <w:hyperlink r:id="rId17" w:history="1">
        <w:r w:rsidRPr="00D52E3A">
          <w:rPr>
            <w:rStyle w:val="Hyperlink"/>
            <w:rFonts w:cstheme="minorHAnsi"/>
            <w:b w:val="0"/>
            <w:bCs/>
            <w:sz w:val="24"/>
            <w:szCs w:val="24"/>
          </w:rPr>
          <w:t>Knowledge Base</w:t>
        </w:r>
      </w:hyperlink>
      <w:r w:rsidRPr="00D52E3A">
        <w:rPr>
          <w:rFonts w:cstheme="minorHAnsi"/>
          <w:b w:val="0"/>
          <w:bCs/>
          <w:color w:val="000000" w:themeColor="text1"/>
          <w:sz w:val="24"/>
          <w:szCs w:val="24"/>
        </w:rPr>
        <w:t xml:space="preserve">. </w:t>
      </w:r>
    </w:p>
    <w:p w14:paraId="1F289A91" w14:textId="77777777" w:rsidR="00B44711" w:rsidRPr="00D52E3A" w:rsidRDefault="00B44711" w:rsidP="00B44711">
      <w:pPr>
        <w:rPr>
          <w:rFonts w:cstheme="minorHAnsi"/>
        </w:rPr>
      </w:pPr>
    </w:p>
    <w:p w14:paraId="73BE7894" w14:textId="77777777" w:rsidR="00B44711" w:rsidRPr="00D52E3A" w:rsidRDefault="00B44711" w:rsidP="00B44711">
      <w:pPr>
        <w:pStyle w:val="Heading2"/>
        <w:rPr>
          <w:rFonts w:cstheme="minorHAnsi"/>
        </w:rPr>
      </w:pPr>
      <w:r w:rsidRPr="00D52E3A">
        <w:rPr>
          <w:rFonts w:cstheme="minorHAnsi"/>
        </w:rPr>
        <w:t>Research and Citation Help</w:t>
      </w:r>
    </w:p>
    <w:p w14:paraId="6D24B6AE" w14:textId="77777777" w:rsidR="00B44711" w:rsidRPr="00D52E3A" w:rsidRDefault="00B44711" w:rsidP="00B44711">
      <w:pPr>
        <w:rPr>
          <w:rFonts w:cstheme="minorHAnsi"/>
        </w:rPr>
      </w:pPr>
      <w:r w:rsidRPr="00D52E3A">
        <w:rPr>
          <w:rFonts w:cstheme="minorHAnsi"/>
        </w:rPr>
        <w:t>For help selecting research topics, finding information, citing sources, and more, ask a librarian. The UVM Libraries are eager to help. You may ask questions by phone, e-mail, chat, or text, or make an appointment for an individual consultation with a librarian.</w:t>
      </w:r>
    </w:p>
    <w:p w14:paraId="34812739" w14:textId="77777777" w:rsidR="00B44711" w:rsidRPr="00D52E3A" w:rsidRDefault="00B44711" w:rsidP="00B44711">
      <w:pPr>
        <w:rPr>
          <w:rStyle w:val="Hyperlink1Char"/>
          <w:rFonts w:cstheme="minorHAnsi"/>
        </w:rPr>
      </w:pPr>
      <w:r w:rsidRPr="00D52E3A">
        <w:rPr>
          <w:rFonts w:cstheme="minorHAnsi"/>
        </w:rPr>
        <w:t xml:space="preserve">Howe Library: </w:t>
      </w:r>
      <w:hyperlink r:id="rId18" w:history="1">
        <w:r w:rsidRPr="00D52E3A">
          <w:rPr>
            <w:rStyle w:val="Hyperlink1Char"/>
            <w:rFonts w:cstheme="minorHAnsi"/>
          </w:rPr>
          <w:t>https://library.uvm.edu/askhowe</w:t>
        </w:r>
      </w:hyperlink>
      <w:r w:rsidRPr="00D52E3A">
        <w:rPr>
          <w:rStyle w:val="Hyperlink1Char"/>
          <w:rFonts w:cstheme="minorHAnsi"/>
        </w:rPr>
        <w:br/>
      </w:r>
      <w:r w:rsidRPr="00D52E3A">
        <w:rPr>
          <w:rFonts w:cstheme="minorHAnsi"/>
        </w:rPr>
        <w:t xml:space="preserve">Dana Medical Library: </w:t>
      </w:r>
      <w:hyperlink r:id="rId19" w:history="1">
        <w:r w:rsidRPr="00D52E3A">
          <w:rPr>
            <w:rStyle w:val="Hyperlink1Char"/>
            <w:rFonts w:cstheme="minorHAnsi"/>
          </w:rPr>
          <w:t>https://dana.uvm.edu/help/ask</w:t>
        </w:r>
      </w:hyperlink>
      <w:r w:rsidRPr="00D52E3A">
        <w:rPr>
          <w:rStyle w:val="Hyperlink1Char"/>
          <w:rFonts w:cstheme="minorHAnsi"/>
        </w:rPr>
        <w:br/>
      </w:r>
      <w:r w:rsidRPr="00D52E3A">
        <w:rPr>
          <w:rFonts w:cstheme="minorHAnsi"/>
        </w:rPr>
        <w:t xml:space="preserve">Silver Special Collections Library: </w:t>
      </w:r>
      <w:hyperlink r:id="rId20" w:history="1">
        <w:r w:rsidRPr="00D52E3A">
          <w:rPr>
            <w:rStyle w:val="Hyperlink1Char"/>
            <w:rFonts w:cstheme="minorHAnsi"/>
          </w:rPr>
          <w:t>https://specialcollections.uvm.edu/help/ask</w:t>
        </w:r>
      </w:hyperlink>
    </w:p>
    <w:p w14:paraId="59CA92D7" w14:textId="77777777" w:rsidR="00B44711" w:rsidRPr="00D52E3A" w:rsidRDefault="00B44711" w:rsidP="00B44711">
      <w:pPr>
        <w:rPr>
          <w:rFonts w:cstheme="minorHAnsi"/>
        </w:rPr>
      </w:pPr>
    </w:p>
    <w:p w14:paraId="4B7039D7" w14:textId="77777777" w:rsidR="00B44711" w:rsidRPr="00D52E3A" w:rsidRDefault="00B44711" w:rsidP="00B44711">
      <w:pPr>
        <w:pStyle w:val="Heading2"/>
        <w:rPr>
          <w:rFonts w:cstheme="minorHAnsi"/>
        </w:rPr>
      </w:pPr>
      <w:r w:rsidRPr="00D52E3A">
        <w:rPr>
          <w:rFonts w:cstheme="minorHAnsi"/>
        </w:rPr>
        <w:lastRenderedPageBreak/>
        <w:t>Course Evaluation:</w:t>
      </w:r>
    </w:p>
    <w:p w14:paraId="2B67D0FD" w14:textId="77777777" w:rsidR="00B44711" w:rsidRPr="00D52E3A" w:rsidRDefault="00B44711" w:rsidP="00B44711">
      <w:pPr>
        <w:rPr>
          <w:rFonts w:cstheme="minorHAnsi"/>
          <w:i/>
          <w:iCs/>
          <w:color w:val="000000" w:themeColor="text1"/>
        </w:rPr>
      </w:pPr>
      <w:r w:rsidRPr="00D52E3A">
        <w:rPr>
          <w:rFonts w:cstheme="minorHAnsi"/>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48C93242" w14:textId="77777777" w:rsidR="00B44711" w:rsidRPr="00D52E3A" w:rsidRDefault="00B44711" w:rsidP="00B44711">
      <w:pPr>
        <w:pStyle w:val="NormalWeb"/>
        <w:shd w:val="clear" w:color="auto" w:fill="FFFFFF"/>
        <w:spacing w:before="0" w:beforeAutospacing="0" w:after="240" w:afterAutospacing="0"/>
        <w:rPr>
          <w:rFonts w:asciiTheme="minorHAnsi" w:hAnsiTheme="minorHAnsi" w:cstheme="minorHAnsi"/>
          <w:i/>
          <w:iCs/>
          <w:color w:val="212529"/>
        </w:rPr>
      </w:pPr>
      <w:r w:rsidRPr="00D52E3A">
        <w:rPr>
          <w:rFonts w:asciiTheme="minorHAnsi" w:hAnsiTheme="minorHAnsi" w:cstheme="minorHAnsi"/>
          <w:i/>
          <w:iCs/>
          <w:color w:val="212529"/>
        </w:rPr>
        <w:t xml:space="preserve">If your department is using Blue for this class, you can link to the UVM Knowledge Base page with </w:t>
      </w:r>
      <w:hyperlink r:id="rId21" w:history="1">
        <w:r w:rsidRPr="00D52E3A">
          <w:rPr>
            <w:rStyle w:val="Hyperlink"/>
            <w:rFonts w:asciiTheme="minorHAnsi" w:hAnsiTheme="minorHAnsi" w:cstheme="minorHAnsi"/>
            <w:i/>
            <w:iCs/>
          </w:rPr>
          <w:t>student instructions on how to access Blue course evaluations</w:t>
        </w:r>
      </w:hyperlink>
      <w:r w:rsidRPr="00D52E3A">
        <w:rPr>
          <w:rFonts w:asciiTheme="minorHAnsi" w:hAnsiTheme="minorHAnsi" w:cstheme="minorHAnsi"/>
          <w:i/>
          <w:iCs/>
          <w:color w:val="212529"/>
        </w:rPr>
        <w:t>.</w:t>
      </w:r>
    </w:p>
    <w:p w14:paraId="6999D83A" w14:textId="77777777" w:rsidR="00B44711" w:rsidRPr="00D52E3A" w:rsidRDefault="00B44711" w:rsidP="00B44711">
      <w:pPr>
        <w:pStyle w:val="NormalWeb"/>
        <w:shd w:val="clear" w:color="auto" w:fill="FFFFFF"/>
        <w:spacing w:before="0" w:beforeAutospacing="0" w:after="240" w:afterAutospacing="0"/>
        <w:rPr>
          <w:rFonts w:asciiTheme="minorHAnsi" w:hAnsiTheme="minorHAnsi" w:cstheme="minorHAnsi"/>
          <w:i/>
          <w:iCs/>
          <w:color w:val="212529"/>
        </w:rPr>
      </w:pPr>
    </w:p>
    <w:p w14:paraId="4E09297F" w14:textId="77777777" w:rsidR="00B44711" w:rsidRPr="00D52E3A" w:rsidRDefault="00B44711" w:rsidP="00B44711">
      <w:pPr>
        <w:rPr>
          <w:rFonts w:cstheme="minorHAnsi"/>
        </w:rPr>
      </w:pPr>
      <w:r w:rsidRPr="00D52E3A">
        <w:rPr>
          <w:rFonts w:cstheme="minorHAnsi"/>
          <w:b/>
          <w:bCs/>
          <w:color w:val="4472C4" w:themeColor="accent1"/>
          <w:sz w:val="28"/>
          <w:szCs w:val="28"/>
        </w:rPr>
        <w:t>General statement regarding potential changes during the semester:</w:t>
      </w:r>
      <w:r w:rsidRPr="00D52E3A">
        <w:rPr>
          <w:rFonts w:cstheme="minorHAnsi"/>
          <w:b/>
          <w:bCs/>
          <w:color w:val="4472C4" w:themeColor="accent1"/>
          <w:sz w:val="28"/>
          <w:szCs w:val="28"/>
        </w:rPr>
        <w:br/>
      </w:r>
      <w:hyperlink r:id="rId22" w:history="1">
        <w:r w:rsidRPr="00D52E3A">
          <w:rPr>
            <w:rStyle w:val="Hyperlink1Char"/>
            <w:rFonts w:cstheme="minorHAnsi"/>
          </w:rPr>
          <w:t>http://catalogue.uvm.edu/</w:t>
        </w:r>
      </w:hyperlink>
      <w:r w:rsidRPr="00D52E3A">
        <w:rPr>
          <w:rFonts w:cstheme="minorHAnsi"/>
        </w:rPr>
        <w:b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5089D3B6" w14:textId="77777777" w:rsidR="00B44711" w:rsidRPr="00D52E3A" w:rsidRDefault="00B44711" w:rsidP="00B44711">
      <w:pPr>
        <w:rPr>
          <w:rFonts w:cstheme="minorHAnsi"/>
        </w:rPr>
      </w:pPr>
    </w:p>
    <w:p w14:paraId="528BE082" w14:textId="77777777" w:rsidR="00B44711" w:rsidRPr="00D52E3A" w:rsidRDefault="00B44711" w:rsidP="00B44711">
      <w:pPr>
        <w:pStyle w:val="Heading2"/>
        <w:rPr>
          <w:rFonts w:cstheme="minorHAnsi"/>
        </w:rPr>
      </w:pPr>
      <w:r w:rsidRPr="00D52E3A">
        <w:rPr>
          <w:rFonts w:cstheme="minorHAnsi"/>
        </w:rPr>
        <w:t xml:space="preserve">Intellectual Property Statement/Prohibition on Sharing Academic Materials:  </w:t>
      </w:r>
    </w:p>
    <w:p w14:paraId="5B30AA93" w14:textId="77777777" w:rsidR="00B44711" w:rsidRPr="00D52E3A" w:rsidRDefault="00B44711" w:rsidP="00B44711">
      <w:pPr>
        <w:rPr>
          <w:rFonts w:cstheme="minorHAnsi"/>
        </w:rPr>
      </w:pPr>
      <w:r w:rsidRPr="00D52E3A">
        <w:rPr>
          <w:rFonts w:cstheme="minorHAnsi"/>
        </w:rP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 (for example homework or a take-home examination).  Violations will be handled under UVM’s Intellectual Property policy and Code of Academic Integrity.</w:t>
      </w:r>
    </w:p>
    <w:p w14:paraId="750CB0F3" w14:textId="77777777" w:rsidR="00B44711" w:rsidRPr="00D52E3A" w:rsidRDefault="00B44711" w:rsidP="00B44711">
      <w:pPr>
        <w:rPr>
          <w:rFonts w:cstheme="minorHAnsi"/>
        </w:rPr>
      </w:pPr>
    </w:p>
    <w:p w14:paraId="02ED5B88" w14:textId="77777777" w:rsidR="00B44711" w:rsidRPr="00D52E3A" w:rsidRDefault="00B44711" w:rsidP="00B44711">
      <w:pPr>
        <w:rPr>
          <w:rFonts w:cstheme="minorHAnsi"/>
        </w:rPr>
      </w:pPr>
      <w:r w:rsidRPr="00D52E3A">
        <w:rPr>
          <w:rStyle w:val="Heading2Char"/>
          <w:rFonts w:cstheme="minorHAnsi"/>
        </w:rPr>
        <w:t>Tips for Success</w:t>
      </w:r>
      <w:r w:rsidRPr="00D52E3A">
        <w:rPr>
          <w:rFonts w:cstheme="minorHAnsi"/>
        </w:rPr>
        <w:t xml:space="preserve"> (optional):</w:t>
      </w:r>
    </w:p>
    <w:p w14:paraId="66DD309E" w14:textId="77777777" w:rsidR="00B44711" w:rsidRPr="00D52E3A" w:rsidRDefault="00B44711" w:rsidP="00B44711">
      <w:pPr>
        <w:rPr>
          <w:rFonts w:cstheme="minorHAnsi"/>
          <w:i/>
          <w:iCs/>
        </w:rPr>
      </w:pPr>
      <w:r w:rsidRPr="00D52E3A">
        <w:rPr>
          <w:rFonts w:cstheme="minorHAnsi"/>
        </w:rPr>
        <w:t>Course-specific study/preparation tips</w:t>
      </w:r>
      <w:r w:rsidRPr="00D52E3A">
        <w:rPr>
          <w:rFonts w:cstheme="minorHAnsi"/>
        </w:rPr>
        <w:br/>
      </w:r>
      <w:r w:rsidRPr="00D52E3A">
        <w:rPr>
          <w:rFonts w:cstheme="minorHAnsi"/>
          <w:i/>
          <w:iCs/>
        </w:rPr>
        <w:t>Here are a few resources for students on remote/online learning:</w:t>
      </w:r>
    </w:p>
    <w:p w14:paraId="4E9F10CA" w14:textId="77777777" w:rsidR="00B44711" w:rsidRPr="00D52E3A" w:rsidRDefault="00B44711" w:rsidP="00B44711">
      <w:pPr>
        <w:pStyle w:val="ListParagraph"/>
        <w:numPr>
          <w:ilvl w:val="0"/>
          <w:numId w:val="4"/>
        </w:numPr>
        <w:rPr>
          <w:rFonts w:cstheme="minorHAnsi"/>
        </w:rPr>
      </w:pPr>
      <w:r w:rsidRPr="00D52E3A">
        <w:rPr>
          <w:rFonts w:cstheme="minorHAnsi"/>
        </w:rPr>
        <w:t xml:space="preserve">Checklist for success </w:t>
      </w:r>
      <w:r w:rsidRPr="00D52E3A">
        <w:rPr>
          <w:rStyle w:val="Hyperlink1Char"/>
          <w:rFonts w:cstheme="minorHAnsi"/>
        </w:rPr>
        <w:t xml:space="preserve">in </w:t>
      </w:r>
      <w:hyperlink r:id="rId23" w:history="1">
        <w:r w:rsidRPr="00D52E3A">
          <w:rPr>
            <w:rStyle w:val="Hyperlink1Char"/>
            <w:rFonts w:cstheme="minorHAnsi"/>
          </w:rPr>
          <w:t>https://learn.uvm.edu/about/support-for-students/checklist-online-credit-courses/</w:t>
        </w:r>
      </w:hyperlink>
    </w:p>
    <w:p w14:paraId="4753FBBC" w14:textId="77777777" w:rsidR="00B44711" w:rsidRPr="00D52E3A" w:rsidRDefault="00B44711" w:rsidP="00B44711">
      <w:pPr>
        <w:pStyle w:val="ListParagraph"/>
        <w:numPr>
          <w:ilvl w:val="0"/>
          <w:numId w:val="4"/>
        </w:numPr>
        <w:rPr>
          <w:rFonts w:cstheme="minorHAnsi"/>
        </w:rPr>
      </w:pPr>
      <w:r w:rsidRPr="00D52E3A">
        <w:rPr>
          <w:rFonts w:cstheme="minorHAnsi"/>
        </w:rPr>
        <w:t xml:space="preserve">Academic support for online courses: </w:t>
      </w:r>
      <w:hyperlink r:id="rId24" w:history="1">
        <w:r w:rsidRPr="00D52E3A">
          <w:rPr>
            <w:rStyle w:val="Hyperlink1Char"/>
            <w:rFonts w:cstheme="minorHAnsi"/>
          </w:rPr>
          <w:t>https://www.uvm.edu/academicsuccess/online-learning-student-resources-remote-instruction</w:t>
        </w:r>
      </w:hyperlink>
    </w:p>
    <w:p w14:paraId="7BED39C7" w14:textId="77777777" w:rsidR="00B44711" w:rsidRPr="00D52E3A" w:rsidRDefault="00B44711" w:rsidP="00B44711">
      <w:pPr>
        <w:pStyle w:val="ListParagraph"/>
        <w:numPr>
          <w:ilvl w:val="0"/>
          <w:numId w:val="4"/>
        </w:numPr>
        <w:rPr>
          <w:rFonts w:cstheme="minorHAnsi"/>
        </w:rPr>
      </w:pPr>
      <w:r w:rsidRPr="00D52E3A">
        <w:rPr>
          <w:rFonts w:cstheme="minorHAnsi"/>
        </w:rPr>
        <w:t xml:space="preserve">30-minute webinar on online learning success (Mar 2020): </w:t>
      </w:r>
      <w:hyperlink r:id="rId25" w:history="1">
        <w:r w:rsidRPr="00D52E3A">
          <w:rPr>
            <w:rStyle w:val="Hyperlink1Char"/>
            <w:rFonts w:cstheme="minorHAnsi"/>
          </w:rPr>
          <w:t>https://www.youtube.com/watch?v=Xp_MYsqQyvE</w:t>
        </w:r>
      </w:hyperlink>
    </w:p>
    <w:p w14:paraId="56CE895E" w14:textId="77777777" w:rsidR="00B44711" w:rsidRPr="00D52E3A" w:rsidRDefault="00B44711" w:rsidP="00B44711">
      <w:pPr>
        <w:rPr>
          <w:rFonts w:cstheme="minorHAnsi"/>
        </w:rPr>
      </w:pPr>
      <w:r w:rsidRPr="00D52E3A">
        <w:rPr>
          <w:rFonts w:cstheme="minorHAnsi"/>
        </w:rPr>
        <w:t xml:space="preserve">Helpful resources other than the professor (e.g., </w:t>
      </w:r>
      <w:hyperlink r:id="rId26" w:history="1">
        <w:r w:rsidRPr="00D52E3A">
          <w:rPr>
            <w:rStyle w:val="Hyperlink1Char"/>
            <w:rFonts w:cstheme="minorHAnsi"/>
          </w:rPr>
          <w:t>Undergraduate/Graduate Writing Center</w:t>
        </w:r>
      </w:hyperlink>
      <w:r w:rsidRPr="00D52E3A">
        <w:rPr>
          <w:rStyle w:val="Hyperlink1Char"/>
          <w:rFonts w:cstheme="minorHAnsi"/>
        </w:rPr>
        <w:t xml:space="preserve">, </w:t>
      </w:r>
      <w:hyperlink r:id="rId27" w:history="1">
        <w:r w:rsidRPr="00D52E3A">
          <w:rPr>
            <w:rStyle w:val="Hyperlink1Char"/>
            <w:rFonts w:cstheme="minorHAnsi"/>
          </w:rPr>
          <w:t>Supplemental Instruction, Learning Co-op tutors</w:t>
        </w:r>
      </w:hyperlink>
      <w:r w:rsidRPr="00D52E3A">
        <w:rPr>
          <w:rStyle w:val="Hyperlink1Char"/>
          <w:rFonts w:cstheme="minorHAnsi"/>
        </w:rPr>
        <w:t>,</w:t>
      </w:r>
      <w:r w:rsidRPr="00D52E3A">
        <w:rPr>
          <w:rFonts w:cstheme="minorHAnsi"/>
        </w:rPr>
        <w:t xml:space="preserve"> supplemental course materials) </w:t>
      </w:r>
    </w:p>
    <w:p w14:paraId="4C78C193" w14:textId="77777777" w:rsidR="00B44711" w:rsidRPr="00D52E3A" w:rsidRDefault="00B44711" w:rsidP="00B44711">
      <w:pPr>
        <w:rPr>
          <w:rFonts w:cstheme="minorHAnsi"/>
        </w:rPr>
      </w:pPr>
    </w:p>
    <w:p w14:paraId="4FA709DB" w14:textId="77777777" w:rsidR="00B44711" w:rsidRPr="00D52E3A" w:rsidRDefault="00B44711" w:rsidP="00B44711">
      <w:pPr>
        <w:pStyle w:val="Heading2"/>
        <w:rPr>
          <w:rFonts w:cstheme="minorHAnsi"/>
        </w:rPr>
      </w:pPr>
      <w:r w:rsidRPr="00D52E3A">
        <w:rPr>
          <w:rFonts w:cstheme="minorHAnsi"/>
        </w:rPr>
        <w:t xml:space="preserve">Student Learning Accommodations: </w:t>
      </w:r>
    </w:p>
    <w:p w14:paraId="5631EE26" w14:textId="77777777" w:rsidR="00B44711" w:rsidRPr="00D52E3A" w:rsidRDefault="00B44711" w:rsidP="00B44711">
      <w:pPr>
        <w:rPr>
          <w:rFonts w:cstheme="minorHAnsi"/>
        </w:rPr>
      </w:pPr>
      <w:r w:rsidRPr="00D52E3A">
        <w:rPr>
          <w:rFonts w:cstheme="minorHAnsi"/>
        </w:rPr>
        <w:t xml:space="preserve">In keeping with </w:t>
      </w:r>
      <w:proofErr w:type="gramStart"/>
      <w:r w:rsidRPr="00D52E3A">
        <w:rPr>
          <w:rFonts w:cstheme="minorHAnsi"/>
        </w:rPr>
        <w:t>University</w:t>
      </w:r>
      <w:proofErr w:type="gramEnd"/>
      <w:r w:rsidRPr="00D52E3A">
        <w:rPr>
          <w:rFonts w:cstheme="minorHAnsi"/>
        </w:rPr>
        <w:t xml:space="preserve"> policy, any student with a documented disability interested in utilizing ADA accommodations should contact Student Accessibility Services (SAS), the office of Disability Services on campus for students.  SAS works with students and faculty in an interactive process to explore reasonable and appropriate accommodations, which are communicated to faculty in an accommodation letter. All students are strongly recommended to discuss with their faculty the accommodations they plan to use in each course. Faculty who receive Letters of Accommodation with </w:t>
      </w:r>
      <w:hyperlink r:id="rId28" w:history="1">
        <w:r w:rsidRPr="00D52E3A">
          <w:rPr>
            <w:rFonts w:cstheme="minorHAnsi"/>
          </w:rPr>
          <w:t>Disability Related Flexible accommodations</w:t>
        </w:r>
      </w:hyperlink>
      <w:r w:rsidRPr="00D52E3A">
        <w:rPr>
          <w:rFonts w:cstheme="minorHAnsi"/>
        </w:rPr>
        <w:t xml:space="preserve"> will need to fill out the Disability Related Flexibility Agreement.  Any questions from faculty or students on the agreement should be directed to the SAS specialist who is indicated on the letter. </w:t>
      </w:r>
    </w:p>
    <w:p w14:paraId="548A0E9B" w14:textId="77777777" w:rsidR="00B44711" w:rsidRPr="00D52E3A" w:rsidRDefault="00B44711" w:rsidP="00B44711">
      <w:pPr>
        <w:rPr>
          <w:rFonts w:cstheme="minorHAnsi"/>
        </w:rPr>
      </w:pPr>
      <w:r w:rsidRPr="00D52E3A">
        <w:rPr>
          <w:rFonts w:cstheme="minorHAnsi"/>
        </w:rPr>
        <w:t xml:space="preserve"> </w:t>
      </w:r>
    </w:p>
    <w:p w14:paraId="4F5F323D" w14:textId="77777777" w:rsidR="00B44711" w:rsidRPr="00D52E3A" w:rsidRDefault="00B44711" w:rsidP="00B44711">
      <w:pPr>
        <w:rPr>
          <w:rFonts w:cstheme="minorHAnsi"/>
        </w:rPr>
      </w:pPr>
      <w:r w:rsidRPr="00D52E3A">
        <w:rPr>
          <w:rFonts w:cstheme="minorHAnsi"/>
          <w:b/>
          <w:bCs/>
        </w:rPr>
        <w:t>Contact SAS:</w:t>
      </w:r>
      <w:r w:rsidRPr="00D52E3A">
        <w:rPr>
          <w:rFonts w:cstheme="minorHAnsi"/>
        </w:rPr>
        <w:br/>
        <w:t>A170 Living/Learning Center;</w:t>
      </w:r>
      <w:r w:rsidRPr="00D52E3A">
        <w:rPr>
          <w:rFonts w:cstheme="minorHAnsi"/>
        </w:rPr>
        <w:br/>
        <w:t>802-656-7753</w:t>
      </w:r>
      <w:r w:rsidRPr="00D52E3A">
        <w:rPr>
          <w:rFonts w:cstheme="minorHAnsi"/>
        </w:rPr>
        <w:br/>
      </w:r>
      <w:hyperlink r:id="rId29" w:history="1">
        <w:r w:rsidRPr="00D52E3A">
          <w:rPr>
            <w:rStyle w:val="Hyperlink1Char"/>
            <w:rFonts w:cstheme="minorHAnsi"/>
          </w:rPr>
          <w:t>access@uvm.edu</w:t>
        </w:r>
      </w:hyperlink>
      <w:r w:rsidRPr="00D52E3A">
        <w:rPr>
          <w:rFonts w:cstheme="minorHAnsi"/>
        </w:rPr>
        <w:t xml:space="preserve"> </w:t>
      </w:r>
      <w:r w:rsidRPr="00D52E3A">
        <w:rPr>
          <w:rFonts w:cstheme="minorHAnsi"/>
        </w:rPr>
        <w:br/>
      </w:r>
      <w:hyperlink r:id="rId30" w:history="1">
        <w:r w:rsidRPr="00D52E3A">
          <w:rPr>
            <w:rStyle w:val="Hyperlink1Char"/>
            <w:rFonts w:cstheme="minorHAnsi"/>
          </w:rPr>
          <w:t>www.uvm.edu/access</w:t>
        </w:r>
      </w:hyperlink>
    </w:p>
    <w:p w14:paraId="12173783" w14:textId="77777777" w:rsidR="00B44711" w:rsidRPr="00D52E3A" w:rsidRDefault="00B44711" w:rsidP="00B44711">
      <w:pPr>
        <w:rPr>
          <w:rFonts w:cstheme="minorHAnsi"/>
        </w:rPr>
      </w:pPr>
    </w:p>
    <w:p w14:paraId="1FB95EE7" w14:textId="77777777" w:rsidR="00B44711" w:rsidRPr="00D52E3A" w:rsidRDefault="00B44711" w:rsidP="00B44711">
      <w:pPr>
        <w:pStyle w:val="Heading2"/>
        <w:rPr>
          <w:rFonts w:cstheme="minorHAnsi"/>
          <w:sz w:val="32"/>
          <w:szCs w:val="32"/>
        </w:rPr>
      </w:pPr>
      <w:r w:rsidRPr="00D52E3A">
        <w:rPr>
          <w:rFonts w:cstheme="minorHAnsi"/>
          <w:sz w:val="32"/>
          <w:szCs w:val="32"/>
        </w:rPr>
        <w:t>Important UVM Policies</w:t>
      </w:r>
    </w:p>
    <w:p w14:paraId="257A943E" w14:textId="77777777" w:rsidR="00B44711" w:rsidRPr="00D52E3A" w:rsidRDefault="00B44711" w:rsidP="00B44711">
      <w:pPr>
        <w:rPr>
          <w:rFonts w:cstheme="minorHAnsi"/>
          <w:iCs/>
          <w:color w:val="1F3864" w:themeColor="accent1" w:themeShade="80"/>
          <w:u w:val="single"/>
        </w:rPr>
      </w:pPr>
      <w:r w:rsidRPr="00D52E3A">
        <w:rPr>
          <w:rStyle w:val="Heading2Char"/>
          <w:rFonts w:cstheme="minorHAnsi"/>
        </w:rPr>
        <w:t xml:space="preserve">Academic Integrity: </w:t>
      </w:r>
      <w:r w:rsidRPr="00D52E3A">
        <w:rPr>
          <w:rFonts w:cstheme="minorHAnsi"/>
        </w:rPr>
        <w:t xml:space="preserve"> </w:t>
      </w:r>
      <w:r w:rsidRPr="00D52E3A">
        <w:rPr>
          <w:rFonts w:cstheme="minorHAnsi"/>
        </w:rPr>
        <w:br/>
        <w:t xml:space="preserve">The </w:t>
      </w:r>
      <w:hyperlink r:id="rId31" w:history="1">
        <w:r w:rsidRPr="00D52E3A">
          <w:rPr>
            <w:rStyle w:val="Hyperlink"/>
            <w:rFonts w:cstheme="minorHAnsi"/>
          </w:rPr>
          <w:t>Academic Integrity policy</w:t>
        </w:r>
      </w:hyperlink>
      <w:r w:rsidRPr="00D52E3A">
        <w:rPr>
          <w:rFonts w:cstheme="minorHAnsi"/>
        </w:rPr>
        <w:t xml:space="preserve"> addresses plagiarism, fabrication, collusion, and cheating.</w:t>
      </w:r>
      <w:r w:rsidRPr="00D52E3A">
        <w:rPr>
          <w:rStyle w:val="Hyperlink1Char"/>
          <w:rFonts w:cstheme="minorHAnsi"/>
        </w:rPr>
        <w:br/>
      </w:r>
    </w:p>
    <w:p w14:paraId="6A95DD92" w14:textId="77777777" w:rsidR="00B44711" w:rsidRPr="00D52E3A" w:rsidRDefault="00B44711" w:rsidP="00B44711">
      <w:pPr>
        <w:rPr>
          <w:rFonts w:cstheme="minorHAnsi"/>
        </w:rPr>
      </w:pPr>
    </w:p>
    <w:p w14:paraId="12621C15" w14:textId="77777777" w:rsidR="00B44711" w:rsidRPr="00D52E3A" w:rsidRDefault="00B44711" w:rsidP="00B44711">
      <w:pPr>
        <w:rPr>
          <w:rStyle w:val="Hyperlink1Char"/>
          <w:rFonts w:cstheme="minorHAnsi"/>
        </w:rPr>
      </w:pPr>
      <w:r w:rsidRPr="00D52E3A">
        <w:rPr>
          <w:rStyle w:val="Heading2Char"/>
          <w:rFonts w:cstheme="minorHAnsi"/>
        </w:rPr>
        <w:t>Code of Student Conduct:</w:t>
      </w:r>
      <w:r w:rsidRPr="00D52E3A">
        <w:rPr>
          <w:rFonts w:cstheme="minorHAnsi"/>
        </w:rPr>
        <w:br/>
      </w:r>
      <w:hyperlink r:id="rId32" w:history="1">
        <w:r w:rsidRPr="00D52E3A">
          <w:rPr>
            <w:rStyle w:val="Hyperlink"/>
            <w:rFonts w:cstheme="minorHAnsi"/>
          </w:rPr>
          <w:t>UVM’s Code of Student Conduct</w:t>
        </w:r>
      </w:hyperlink>
      <w:r w:rsidRPr="00D52E3A">
        <w:rPr>
          <w:rStyle w:val="Hyperlink1Char"/>
          <w:rFonts w:cstheme="minorHAnsi"/>
          <w:color w:val="000000" w:themeColor="text1"/>
        </w:rPr>
        <w:t xml:space="preserve"> outlines conduct expectations as well as students’ rights and responsibilities.</w:t>
      </w:r>
    </w:p>
    <w:p w14:paraId="58DC16A3" w14:textId="77777777" w:rsidR="00B44711" w:rsidRPr="00D52E3A" w:rsidRDefault="00B44711" w:rsidP="00B44711">
      <w:pPr>
        <w:rPr>
          <w:rFonts w:cstheme="minorHAnsi"/>
        </w:rPr>
      </w:pPr>
      <w:r w:rsidRPr="00D52E3A">
        <w:rPr>
          <w:rFonts w:cstheme="minorHAnsi"/>
        </w:rPr>
        <w:t xml:space="preserve"> </w:t>
      </w:r>
    </w:p>
    <w:p w14:paraId="0E5D5039" w14:textId="77777777" w:rsidR="00B44711" w:rsidRPr="00D52E3A" w:rsidRDefault="00B44711" w:rsidP="00B44711">
      <w:pPr>
        <w:rPr>
          <w:rFonts w:cstheme="minorHAnsi"/>
          <w:iCs/>
          <w:color w:val="1F3864" w:themeColor="accent1" w:themeShade="80"/>
          <w:u w:val="single"/>
        </w:rPr>
      </w:pPr>
      <w:r w:rsidRPr="00D52E3A">
        <w:rPr>
          <w:rStyle w:val="Heading2Char"/>
          <w:rFonts w:cstheme="minorHAnsi"/>
        </w:rPr>
        <w:t xml:space="preserve">FERPA Rights Disclosure: </w:t>
      </w:r>
      <w:r w:rsidRPr="00D52E3A">
        <w:rPr>
          <w:rFonts w:cstheme="minorHAnsi"/>
        </w:rPr>
        <w:br/>
        <w:t xml:space="preserve">The purpose of UVM’s </w:t>
      </w:r>
      <w:hyperlink r:id="rId33" w:history="1">
        <w:r w:rsidRPr="00D52E3A">
          <w:rPr>
            <w:rStyle w:val="Hyperlink"/>
            <w:rFonts w:cstheme="minorHAnsi"/>
          </w:rPr>
          <w:t>FERPA Rights Disclosure</w:t>
        </w:r>
      </w:hyperlink>
      <w:r w:rsidRPr="00D52E3A">
        <w:rPr>
          <w:rFonts w:cstheme="minorHAnsi"/>
        </w:rPr>
        <w:t xml:space="preserve"> is to communicate the rights of students regarding access to, and privacy of their student educational records as provided for in the Family Educational Rights and Privacy Act (FERPA) of 1974. </w:t>
      </w:r>
      <w:r w:rsidRPr="00D52E3A">
        <w:rPr>
          <w:rFonts w:cstheme="minorHAnsi"/>
        </w:rPr>
        <w:br/>
      </w:r>
    </w:p>
    <w:p w14:paraId="2CDB487D" w14:textId="77777777" w:rsidR="00B44711" w:rsidRPr="00D52E3A" w:rsidRDefault="00B44711" w:rsidP="00B44711">
      <w:pPr>
        <w:pStyle w:val="Heading2"/>
        <w:rPr>
          <w:rFonts w:cstheme="minorHAnsi"/>
        </w:rPr>
      </w:pPr>
      <w:r w:rsidRPr="00D52E3A">
        <w:rPr>
          <w:rFonts w:cstheme="minorHAnsi"/>
        </w:rPr>
        <w:lastRenderedPageBreak/>
        <w:t xml:space="preserve">Final Exam Policy: </w:t>
      </w:r>
    </w:p>
    <w:p w14:paraId="7378BC92" w14:textId="77777777" w:rsidR="00B44711" w:rsidRPr="00D52E3A" w:rsidRDefault="00B44711" w:rsidP="00B44711">
      <w:pPr>
        <w:rPr>
          <w:rStyle w:val="Hyperlink1Char"/>
          <w:rFonts w:cstheme="minorHAnsi"/>
        </w:rPr>
      </w:pPr>
      <w:r w:rsidRPr="00D52E3A">
        <w:rPr>
          <w:rFonts w:cstheme="minorHAnsi"/>
        </w:rPr>
        <w:t xml:space="preserve">The University </w:t>
      </w:r>
      <w:hyperlink r:id="rId34" w:history="1">
        <w:r w:rsidRPr="00D52E3A">
          <w:rPr>
            <w:rStyle w:val="Hyperlink"/>
            <w:rFonts w:cstheme="minorHAnsi"/>
          </w:rPr>
          <w:t>final exam policy</w:t>
        </w:r>
      </w:hyperlink>
      <w:r w:rsidRPr="00D52E3A">
        <w:rPr>
          <w:rFonts w:cstheme="minorHAnsi"/>
        </w:rPr>
        <w:t xml:space="preserve"> outlines expectations during final exams and explains timing and process of examination period. </w:t>
      </w:r>
    </w:p>
    <w:p w14:paraId="79E73315" w14:textId="77777777" w:rsidR="00B44711" w:rsidRPr="00D52E3A" w:rsidRDefault="00B44711" w:rsidP="00B44711">
      <w:pPr>
        <w:rPr>
          <w:rStyle w:val="Heading2Char"/>
          <w:rFonts w:cstheme="minorHAnsi"/>
        </w:rPr>
      </w:pPr>
    </w:p>
    <w:p w14:paraId="359FAB2F" w14:textId="77777777" w:rsidR="00B44711" w:rsidRPr="00D52E3A" w:rsidRDefault="00B44711" w:rsidP="00B44711">
      <w:pPr>
        <w:rPr>
          <w:rFonts w:cstheme="minorHAnsi"/>
          <w:iCs/>
          <w:color w:val="1F3864" w:themeColor="accent1" w:themeShade="80"/>
          <w:u w:val="single"/>
        </w:rPr>
      </w:pPr>
      <w:r w:rsidRPr="00D52E3A">
        <w:rPr>
          <w:rStyle w:val="Heading2Char"/>
          <w:rFonts w:cstheme="minorHAnsi"/>
        </w:rPr>
        <w:t>Grade Appeals:</w:t>
      </w:r>
      <w:r w:rsidRPr="00D52E3A">
        <w:rPr>
          <w:rFonts w:cstheme="minorHAnsi"/>
        </w:rPr>
        <w:t xml:space="preserve"> </w:t>
      </w:r>
      <w:r w:rsidRPr="00D52E3A">
        <w:rPr>
          <w:rFonts w:cstheme="minorHAnsi"/>
        </w:rPr>
        <w:br/>
        <w:t xml:space="preserve">If you would like to contest a grade, please follow the procedures </w:t>
      </w:r>
      <w:hyperlink r:id="rId35" w:history="1">
        <w:r w:rsidRPr="00D52E3A">
          <w:rPr>
            <w:rStyle w:val="Hyperlink"/>
            <w:rFonts w:cstheme="minorHAnsi"/>
          </w:rPr>
          <w:t>outlined in this policy</w:t>
        </w:r>
      </w:hyperlink>
      <w:r w:rsidRPr="00D52E3A">
        <w:rPr>
          <w:rFonts w:cstheme="minorHAnsi"/>
        </w:rPr>
        <w:t>.</w:t>
      </w:r>
      <w:r w:rsidRPr="00D52E3A">
        <w:rPr>
          <w:rFonts w:cstheme="minorHAnsi"/>
        </w:rPr>
        <w:br/>
      </w:r>
    </w:p>
    <w:p w14:paraId="4976FBF8" w14:textId="77777777" w:rsidR="00B44711" w:rsidRPr="00D52E3A" w:rsidRDefault="00B44711" w:rsidP="00B44711">
      <w:pPr>
        <w:pStyle w:val="Heading2"/>
        <w:rPr>
          <w:rFonts w:cstheme="minorHAnsi"/>
        </w:rPr>
      </w:pPr>
      <w:r w:rsidRPr="00D52E3A">
        <w:rPr>
          <w:rFonts w:cstheme="minorHAnsi"/>
        </w:rPr>
        <w:t xml:space="preserve">Grading: </w:t>
      </w:r>
    </w:p>
    <w:p w14:paraId="74AD4763" w14:textId="77777777" w:rsidR="00B44711" w:rsidRPr="00D52E3A" w:rsidRDefault="00000000" w:rsidP="00B44711">
      <w:pPr>
        <w:rPr>
          <w:rFonts w:cstheme="minorHAnsi"/>
        </w:rPr>
      </w:pPr>
      <w:hyperlink r:id="rId36" w:history="1">
        <w:r w:rsidR="00B44711" w:rsidRPr="00D52E3A">
          <w:rPr>
            <w:rStyle w:val="Hyperlink"/>
            <w:rFonts w:cstheme="minorHAnsi"/>
          </w:rPr>
          <w:t>This link</w:t>
        </w:r>
      </w:hyperlink>
      <w:r w:rsidR="00B44711" w:rsidRPr="00D52E3A">
        <w:rPr>
          <w:rFonts w:cstheme="minorHAnsi"/>
        </w:rPr>
        <w:t xml:space="preserve"> offers information on grading and GPA calculation.</w:t>
      </w:r>
    </w:p>
    <w:p w14:paraId="36988931" w14:textId="77777777" w:rsidR="00B44711" w:rsidRPr="00D52E3A" w:rsidRDefault="00B44711" w:rsidP="00B44711">
      <w:pPr>
        <w:rPr>
          <w:rFonts w:cstheme="minorHAnsi"/>
        </w:rPr>
      </w:pPr>
    </w:p>
    <w:p w14:paraId="14D3E9C1" w14:textId="77777777" w:rsidR="00B44711" w:rsidRPr="00D52E3A" w:rsidRDefault="00B44711" w:rsidP="00B44711">
      <w:pPr>
        <w:rPr>
          <w:rFonts w:cstheme="minorHAnsi"/>
        </w:rPr>
      </w:pPr>
      <w:r w:rsidRPr="00D52E3A">
        <w:rPr>
          <w:rStyle w:val="Heading2Char"/>
          <w:rFonts w:cstheme="minorHAnsi"/>
        </w:rPr>
        <w:t xml:space="preserve">Religious Holidays: </w:t>
      </w:r>
      <w:r w:rsidRPr="00D52E3A">
        <w:rPr>
          <w:rFonts w:cstheme="minorHAnsi"/>
        </w:rPr>
        <w:br/>
        <w:t xml:space="preserve">Religions may be practiced in many different </w:t>
      </w:r>
      <w:proofErr w:type="gramStart"/>
      <w:r w:rsidRPr="00D52E3A">
        <w:rPr>
          <w:rFonts w:cstheme="minorHAnsi"/>
        </w:rPr>
        <w:t>ways, and</w:t>
      </w:r>
      <w:proofErr w:type="gramEnd"/>
      <w:r w:rsidRPr="00D52E3A">
        <w:rPr>
          <w:rFonts w:cstheme="minorHAnsi"/>
        </w:rPr>
        <w:t xml:space="preserve">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students who miss work or exams for the purpose of religious observance to make up this work. The complete policy is </w:t>
      </w:r>
      <w:hyperlink r:id="rId37" w:history="1">
        <w:r w:rsidRPr="00D52E3A">
          <w:rPr>
            <w:rStyle w:val="Hyperlink"/>
            <w:rFonts w:cstheme="minorHAnsi"/>
          </w:rPr>
          <w:t>here</w:t>
        </w:r>
      </w:hyperlink>
      <w:r w:rsidRPr="00D52E3A">
        <w:rPr>
          <w:rFonts w:cstheme="minorHAnsi"/>
        </w:rPr>
        <w:t xml:space="preserve">. </w:t>
      </w:r>
    </w:p>
    <w:p w14:paraId="20BB597F" w14:textId="77777777" w:rsidR="00B44711" w:rsidRPr="00D52E3A" w:rsidRDefault="00B44711" w:rsidP="00B44711">
      <w:pPr>
        <w:rPr>
          <w:rFonts w:cstheme="minorHAnsi"/>
        </w:rPr>
      </w:pPr>
    </w:p>
    <w:p w14:paraId="4E652272" w14:textId="77777777" w:rsidR="00B44711" w:rsidRPr="00D52E3A" w:rsidRDefault="00B44711" w:rsidP="00B44711">
      <w:pPr>
        <w:rPr>
          <w:rFonts w:cstheme="minorHAnsi"/>
        </w:rPr>
      </w:pPr>
      <w:r w:rsidRPr="00D52E3A">
        <w:rPr>
          <w:rStyle w:val="Heading2Char"/>
          <w:rFonts w:cstheme="minorHAnsi"/>
        </w:rPr>
        <w:t xml:space="preserve">Promoting Health &amp; Safety: </w:t>
      </w:r>
      <w:r w:rsidRPr="00D52E3A">
        <w:rPr>
          <w:rFonts w:cstheme="minorHAnsi"/>
        </w:rPr>
        <w:t xml:space="preserve"> </w:t>
      </w:r>
    </w:p>
    <w:p w14:paraId="18E749EE" w14:textId="77777777" w:rsidR="00B44711" w:rsidRPr="00D52E3A" w:rsidRDefault="00B44711" w:rsidP="00B44711">
      <w:pPr>
        <w:rPr>
          <w:rFonts w:cstheme="minorHAnsi"/>
        </w:rPr>
      </w:pPr>
      <w:r w:rsidRPr="00D52E3A">
        <w:rPr>
          <w:rFonts w:cstheme="minorHAnsi"/>
        </w:rPr>
        <w:t xml:space="preserve">The University of Vermont's number one priority is to support a healthy and safe community: </w:t>
      </w:r>
    </w:p>
    <w:p w14:paraId="7C0BF31E" w14:textId="77777777" w:rsidR="00B44711" w:rsidRPr="00D52E3A" w:rsidRDefault="00000000" w:rsidP="00B44711">
      <w:pPr>
        <w:rPr>
          <w:rStyle w:val="Hyperlink1Char"/>
          <w:rFonts w:cstheme="minorHAnsi"/>
        </w:rPr>
      </w:pPr>
      <w:hyperlink r:id="rId38" w:history="1">
        <w:r w:rsidR="00B44711" w:rsidRPr="00D52E3A">
          <w:rPr>
            <w:rStyle w:val="Hyperlink"/>
            <w:rFonts w:eastAsiaTheme="majorEastAsia" w:cstheme="minorHAnsi"/>
          </w:rPr>
          <w:t>Center for Health and Wellbeing</w:t>
        </w:r>
      </w:hyperlink>
    </w:p>
    <w:p w14:paraId="717AC6EC" w14:textId="77777777" w:rsidR="00B44711" w:rsidRPr="00D52E3A" w:rsidRDefault="00000000" w:rsidP="00B44711">
      <w:pPr>
        <w:rPr>
          <w:rFonts w:cstheme="minorHAnsi"/>
        </w:rPr>
      </w:pPr>
      <w:hyperlink r:id="rId39" w:history="1">
        <w:r w:rsidR="00B44711" w:rsidRPr="00D52E3A">
          <w:rPr>
            <w:rStyle w:val="Hyperlink"/>
            <w:rFonts w:eastAsiaTheme="majorEastAsia" w:cstheme="minorHAnsi"/>
          </w:rPr>
          <w:t>Counseling &amp; Psychiatry Services (CAPS)</w:t>
        </w:r>
      </w:hyperlink>
      <w:r w:rsidR="00B44711" w:rsidRPr="00D52E3A">
        <w:rPr>
          <w:rStyle w:val="Heading3Char"/>
          <w:rFonts w:cstheme="minorHAnsi"/>
        </w:rPr>
        <w:t xml:space="preserve"> </w:t>
      </w:r>
      <w:r w:rsidR="00B44711" w:rsidRPr="00D52E3A">
        <w:rPr>
          <w:rFonts w:cstheme="minorHAnsi"/>
        </w:rPr>
        <w:t xml:space="preserve"> Direct Phone Line: (802) 656-3340</w:t>
      </w:r>
    </w:p>
    <w:p w14:paraId="0E2E43D9" w14:textId="77777777" w:rsidR="00B44711" w:rsidRPr="00D52E3A" w:rsidRDefault="00B44711" w:rsidP="00B44711">
      <w:pPr>
        <w:rPr>
          <w:rStyle w:val="Hyperlink1Char"/>
          <w:rFonts w:cstheme="minorHAnsi"/>
        </w:rPr>
      </w:pPr>
      <w:r w:rsidRPr="00D52E3A">
        <w:rPr>
          <w:rStyle w:val="Heading3Char"/>
          <w:rFonts w:cstheme="minorHAnsi"/>
        </w:rPr>
        <w:t xml:space="preserve">C.A.R.E. </w:t>
      </w:r>
      <w:r w:rsidRPr="00D52E3A">
        <w:rPr>
          <w:rFonts w:cstheme="minorHAnsi"/>
        </w:rPr>
        <w:t xml:space="preserve"> If you are concerned about a UVM community member or are concerned about a specific event, we encourage you to contact the Dean of Students Office (802-656-3380).   If you would like to remain anonymous, you can report your concerns online by </w:t>
      </w:r>
      <w:hyperlink r:id="rId40" w:history="1">
        <w:r w:rsidRPr="00D52E3A">
          <w:rPr>
            <w:rStyle w:val="Hyperlink"/>
            <w:rFonts w:cstheme="minorHAnsi"/>
          </w:rPr>
          <w:t>visiting the C.A.R.E. Team website</w:t>
        </w:r>
      </w:hyperlink>
      <w:r w:rsidRPr="00D52E3A">
        <w:rPr>
          <w:rFonts w:cstheme="minorHAnsi"/>
        </w:rPr>
        <w:t>.</w:t>
      </w:r>
    </w:p>
    <w:p w14:paraId="1FED95E7" w14:textId="77777777" w:rsidR="00B44711" w:rsidRPr="00D52E3A" w:rsidRDefault="00B44711" w:rsidP="00B44711">
      <w:pPr>
        <w:rPr>
          <w:rFonts w:cstheme="minorHAnsi"/>
        </w:rPr>
      </w:pPr>
    </w:p>
    <w:p w14:paraId="789C8FFD" w14:textId="77777777" w:rsidR="00B44711" w:rsidRPr="00D52E3A" w:rsidRDefault="00B44711" w:rsidP="00B44711">
      <w:pPr>
        <w:pStyle w:val="Heading2"/>
        <w:rPr>
          <w:rFonts w:cstheme="minorHAnsi"/>
        </w:rPr>
      </w:pPr>
      <w:r w:rsidRPr="00D52E3A">
        <w:rPr>
          <w:rFonts w:cstheme="minorHAnsi"/>
        </w:rPr>
        <w:t xml:space="preserve">Alcohol and Cannabis Statement: </w:t>
      </w:r>
    </w:p>
    <w:p w14:paraId="294CCB48" w14:textId="77777777" w:rsidR="00B44711" w:rsidRPr="00D52E3A" w:rsidRDefault="00B44711" w:rsidP="00B44711">
      <w:pPr>
        <w:rPr>
          <w:rFonts w:cstheme="minorHAnsi"/>
          <w:i/>
          <w:iCs/>
        </w:rPr>
      </w:pPr>
      <w:r w:rsidRPr="00D52E3A">
        <w:rPr>
          <w:rFonts w:cstheme="minorHAnsi"/>
          <w:i/>
          <w:iCs/>
        </w:rPr>
        <w:t xml:space="preserve">The Division of Student Affairs has offered the following optional statement on alcohol and cannabis use </w:t>
      </w:r>
      <w:r w:rsidRPr="00D52E3A">
        <w:rPr>
          <w:rFonts w:cstheme="minorHAnsi"/>
          <w:b/>
          <w:bCs/>
          <w:i/>
          <w:iCs/>
        </w:rPr>
        <w:t>that faculty may choose to include, or modify for inclusion,</w:t>
      </w:r>
      <w:r w:rsidRPr="00D52E3A">
        <w:rPr>
          <w:rFonts w:cstheme="minorHAnsi"/>
          <w:i/>
          <w:iCs/>
        </w:rPr>
        <w:t xml:space="preserve"> in their syllabus or Brightspace course site:</w:t>
      </w:r>
    </w:p>
    <w:p w14:paraId="021F5211" w14:textId="77777777" w:rsidR="00B44711" w:rsidRPr="00D52E3A" w:rsidRDefault="00B44711" w:rsidP="00B44711">
      <w:pPr>
        <w:pStyle w:val="Heading3"/>
        <w:rPr>
          <w:rFonts w:cstheme="minorHAnsi"/>
          <w:color w:val="2F5496" w:themeColor="accent1" w:themeShade="BF"/>
        </w:rPr>
      </w:pPr>
      <w:r w:rsidRPr="00D52E3A">
        <w:rPr>
          <w:rFonts w:cstheme="minorHAnsi"/>
          <w:color w:val="2F5496" w:themeColor="accent1" w:themeShade="BF"/>
        </w:rPr>
        <w:lastRenderedPageBreak/>
        <w:t>Statement on Alcohol and Cannabis in the Academic Environment</w:t>
      </w:r>
    </w:p>
    <w:p w14:paraId="069BFF8A" w14:textId="77777777" w:rsidR="00B44711" w:rsidRPr="00D52E3A" w:rsidRDefault="00B44711" w:rsidP="00B44711">
      <w:pPr>
        <w:rPr>
          <w:rFonts w:cstheme="minorHAnsi"/>
        </w:rPr>
      </w:pPr>
      <w:r w:rsidRPr="00D52E3A">
        <w:rPr>
          <w:rFonts w:cstheme="minorHAnsi"/>
        </w:rP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29A70ECE" w14:textId="77777777" w:rsidR="00B44711" w:rsidRPr="00D52E3A" w:rsidRDefault="00B44711" w:rsidP="00B44711">
      <w:pPr>
        <w:pStyle w:val="ListParagraph"/>
        <w:numPr>
          <w:ilvl w:val="0"/>
          <w:numId w:val="5"/>
        </w:numPr>
        <w:rPr>
          <w:rFonts w:cstheme="minorHAnsi"/>
        </w:rPr>
      </w:pPr>
      <w:r w:rsidRPr="00D52E3A">
        <w:rPr>
          <w:rFonts w:cstheme="minorHAnsi"/>
        </w:rPr>
        <w:t xml:space="preserve">Cause issues with attention, </w:t>
      </w:r>
      <w:proofErr w:type="gramStart"/>
      <w:r w:rsidRPr="00D52E3A">
        <w:rPr>
          <w:rFonts w:cstheme="minorHAnsi"/>
        </w:rPr>
        <w:t>memory</w:t>
      </w:r>
      <w:proofErr w:type="gramEnd"/>
      <w:r w:rsidRPr="00D52E3A">
        <w:rPr>
          <w:rFonts w:cstheme="minorHAnsi"/>
        </w:rPr>
        <w:t xml:space="preserve"> and concentration</w:t>
      </w:r>
    </w:p>
    <w:p w14:paraId="08EFABC1" w14:textId="77777777" w:rsidR="00B44711" w:rsidRPr="00D52E3A" w:rsidRDefault="00B44711" w:rsidP="00B44711">
      <w:pPr>
        <w:pStyle w:val="ListParagraph"/>
        <w:numPr>
          <w:ilvl w:val="0"/>
          <w:numId w:val="5"/>
        </w:numPr>
        <w:rPr>
          <w:rFonts w:cstheme="minorHAnsi"/>
        </w:rPr>
      </w:pPr>
      <w:r w:rsidRPr="00D52E3A">
        <w:rPr>
          <w:rFonts w:cstheme="minorHAnsi"/>
        </w:rPr>
        <w:t xml:space="preserve">Negatively impact the quality of how information is processed and ultimately </w:t>
      </w:r>
      <w:proofErr w:type="gramStart"/>
      <w:r w:rsidRPr="00D52E3A">
        <w:rPr>
          <w:rFonts w:cstheme="minorHAnsi"/>
        </w:rPr>
        <w:t>stored</w:t>
      </w:r>
      <w:proofErr w:type="gramEnd"/>
    </w:p>
    <w:p w14:paraId="6D9CB4CF" w14:textId="77777777" w:rsidR="00B44711" w:rsidRPr="00D52E3A" w:rsidRDefault="00B44711" w:rsidP="00B44711">
      <w:pPr>
        <w:pStyle w:val="ListParagraph"/>
        <w:numPr>
          <w:ilvl w:val="0"/>
          <w:numId w:val="5"/>
        </w:numPr>
        <w:rPr>
          <w:rFonts w:cstheme="minorHAnsi"/>
        </w:rPr>
      </w:pPr>
      <w:r w:rsidRPr="00D52E3A">
        <w:rPr>
          <w:rFonts w:cstheme="minorHAnsi"/>
        </w:rPr>
        <w:t xml:space="preserve">Affect sleep patterns, which interferes with long-term memory </w:t>
      </w:r>
      <w:proofErr w:type="gramStart"/>
      <w:r w:rsidRPr="00D52E3A">
        <w:rPr>
          <w:rFonts w:cstheme="minorHAnsi"/>
        </w:rPr>
        <w:t>formation</w:t>
      </w:r>
      <w:proofErr w:type="gramEnd"/>
    </w:p>
    <w:p w14:paraId="2FD15968" w14:textId="77777777" w:rsidR="00B44711" w:rsidRPr="00D52E3A" w:rsidRDefault="00B44711" w:rsidP="00B44711">
      <w:pPr>
        <w:rPr>
          <w:rFonts w:cstheme="minorHAnsi"/>
        </w:rPr>
      </w:pPr>
      <w:r w:rsidRPr="00D52E3A">
        <w:rPr>
          <w:rFonts w:cstheme="minorHAnsi"/>
        </w:rPr>
        <w:t xml:space="preserve"> It is my expectation that you will do everything you can to optimize your learning and to fully participate in this course.</w:t>
      </w:r>
    </w:p>
    <w:p w14:paraId="251A4CB1" w14:textId="77777777" w:rsidR="0070162E" w:rsidRPr="00D52E3A" w:rsidRDefault="0070162E">
      <w:pPr>
        <w:rPr>
          <w:rFonts w:cstheme="minorHAnsi"/>
        </w:rPr>
      </w:pPr>
    </w:p>
    <w:sectPr w:rsidR="0070162E" w:rsidRPr="00D52E3A" w:rsidSect="000D675C">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FECC653E-6304-934B-8A77-55C881A64034}"/>
  </w:font>
  <w:font w:name="Times New Roman">
    <w:panose1 w:val="02020603050405020304"/>
    <w:charset w:val="00"/>
    <w:family w:val="roman"/>
    <w:pitch w:val="variable"/>
    <w:sig w:usb0="E0002EFF" w:usb1="C000785B" w:usb2="00000009" w:usb3="00000000" w:csb0="000001FF" w:csb1="00000000"/>
    <w:embedRegular r:id="rId2" w:fontKey="{3DCBE0A6-BFE1-0147-9E2C-7D9BF71A3BF2}"/>
    <w:embedBold r:id="rId3" w:fontKey="{3DFC231F-C4F4-384A-9C62-1E4ECD7F0684}"/>
    <w:embedItalic r:id="rId4" w:fontKey="{1B083701-5E0F-C244-8C5E-E5E89DF14DC0}"/>
  </w:font>
  <w:font w:name="Courier New">
    <w:panose1 w:val="02070309020205020404"/>
    <w:charset w:val="00"/>
    <w:family w:val="modern"/>
    <w:pitch w:val="fixed"/>
    <w:sig w:usb0="E0002EFF" w:usb1="C0007843" w:usb2="00000009" w:usb3="00000000" w:csb0="000001FF" w:csb1="00000000"/>
    <w:embedRegular r:id="rId5" w:fontKey="{C6168430-725C-FF48-8B46-508E7B29D0A6}"/>
  </w:font>
  <w:font w:name="Wingdings">
    <w:panose1 w:val="05000000000000000000"/>
    <w:charset w:val="4D"/>
    <w:family w:val="decorative"/>
    <w:pitch w:val="variable"/>
    <w:sig w:usb0="00000003" w:usb1="00000000" w:usb2="00000000" w:usb3="00000000" w:csb0="80000001" w:csb1="00000000"/>
    <w:embedRegular r:id="rId6" w:fontKey="{D92ABC97-A3B3-4D4D-972B-663476ACFE67}"/>
  </w:font>
  <w:font w:name="Calibri">
    <w:panose1 w:val="020F0502020204030204"/>
    <w:charset w:val="00"/>
    <w:family w:val="swiss"/>
    <w:pitch w:val="variable"/>
    <w:sig w:usb0="E0002AFF" w:usb1="C000ACFF" w:usb2="00000009" w:usb3="00000000" w:csb0="000001FF" w:csb1="00000000"/>
    <w:embedRegular r:id="rId7" w:fontKey="{FEAB18C7-64FC-2C4E-BB50-8268154CC457}"/>
    <w:embedBold r:id="rId8" w:fontKey="{D27C77F0-AFEF-8440-BBEF-C971C4D7D0DC}"/>
    <w:embedItalic r:id="rId9" w:fontKey="{B72934E8-F652-1B41-93A1-3EACB2EF16FC}"/>
    <w:embedBoldItalic r:id="rId10" w:fontKey="{886C72AD-46DB-604E-8A00-7B55543E424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1" w:fontKey="{FCF87A92-B101-9D4E-B5C0-7E6AC0111566}"/>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4340786">
    <w:abstractNumId w:val="4"/>
  </w:num>
  <w:num w:numId="2" w16cid:durableId="1249848981">
    <w:abstractNumId w:val="2"/>
  </w:num>
  <w:num w:numId="3" w16cid:durableId="1487622609">
    <w:abstractNumId w:val="0"/>
  </w:num>
  <w:num w:numId="4" w16cid:durableId="2082169737">
    <w:abstractNumId w:val="3"/>
  </w:num>
  <w:num w:numId="5" w16cid:durableId="1174345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711"/>
    <w:rsid w:val="000D675C"/>
    <w:rsid w:val="001E1ED5"/>
    <w:rsid w:val="001E26D9"/>
    <w:rsid w:val="002252E1"/>
    <w:rsid w:val="00292BA8"/>
    <w:rsid w:val="0040439C"/>
    <w:rsid w:val="005C5778"/>
    <w:rsid w:val="005F7CA4"/>
    <w:rsid w:val="006646F8"/>
    <w:rsid w:val="0070162E"/>
    <w:rsid w:val="00764754"/>
    <w:rsid w:val="00B12EF1"/>
    <w:rsid w:val="00B44711"/>
    <w:rsid w:val="00D52E3A"/>
    <w:rsid w:val="00D6189C"/>
    <w:rsid w:val="00E625AA"/>
    <w:rsid w:val="00ED19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0D0C092A"/>
  <w15:chartTrackingRefBased/>
  <w15:docId w15:val="{5D962010-3200-FB46-8F99-2B5567375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4711"/>
    <w:pPr>
      <w:spacing w:before="120" w:after="120" w:line="360" w:lineRule="exact"/>
    </w:pPr>
  </w:style>
  <w:style w:type="paragraph" w:styleId="Heading1">
    <w:name w:val="heading 1"/>
    <w:next w:val="Normal"/>
    <w:link w:val="Heading1Char"/>
    <w:uiPriority w:val="9"/>
    <w:qFormat/>
    <w:rsid w:val="001E26D9"/>
    <w:pPr>
      <w:keepNext/>
      <w:keepLines/>
      <w:spacing w:before="240"/>
      <w:outlineLvl w:val="0"/>
    </w:pPr>
    <w:rPr>
      <w:rFonts w:eastAsiaTheme="majorEastAsia" w:cstheme="majorBidi"/>
      <w:b/>
      <w:color w:val="404040" w:themeColor="text1" w:themeTint="BF"/>
      <w:spacing w:val="-10"/>
      <w:kern w:val="28"/>
      <w:sz w:val="32"/>
      <w:szCs w:val="32"/>
    </w:rPr>
  </w:style>
  <w:style w:type="paragraph" w:styleId="Heading2">
    <w:name w:val="heading 2"/>
    <w:basedOn w:val="Normal"/>
    <w:next w:val="Normal"/>
    <w:link w:val="Heading2Char"/>
    <w:uiPriority w:val="9"/>
    <w:unhideWhenUsed/>
    <w:qFormat/>
    <w:rsid w:val="00B44711"/>
    <w:pPr>
      <w:keepNext/>
      <w:keepLines/>
      <w:spacing w:before="40"/>
      <w:outlineLvl w:val="1"/>
    </w:pPr>
    <w:rPr>
      <w:rFonts w:eastAsiaTheme="majorEastAsia" w:cstheme="majorBidi"/>
      <w:b/>
      <w:color w:val="4472C4" w:themeColor="accent1"/>
      <w:sz w:val="26"/>
      <w:szCs w:val="26"/>
    </w:rPr>
  </w:style>
  <w:style w:type="paragraph" w:styleId="Heading3">
    <w:name w:val="heading 3"/>
    <w:basedOn w:val="Normal"/>
    <w:next w:val="Normal"/>
    <w:link w:val="Heading3Char"/>
    <w:uiPriority w:val="9"/>
    <w:unhideWhenUsed/>
    <w:qFormat/>
    <w:rsid w:val="001E26D9"/>
    <w:pPr>
      <w:keepNext/>
      <w:keepLines/>
      <w:spacing w:before="40"/>
      <w:outlineLvl w:val="2"/>
    </w:pPr>
    <w:rPr>
      <w:rFonts w:eastAsiaTheme="majorEastAsia"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6D9"/>
    <w:rPr>
      <w:rFonts w:eastAsiaTheme="majorEastAsia" w:cstheme="majorBidi"/>
      <w:b/>
      <w:color w:val="404040" w:themeColor="text1" w:themeTint="BF"/>
      <w:spacing w:val="-10"/>
      <w:kern w:val="28"/>
      <w:sz w:val="32"/>
      <w:szCs w:val="32"/>
    </w:rPr>
  </w:style>
  <w:style w:type="character" w:customStyle="1" w:styleId="Heading2Char">
    <w:name w:val="Heading 2 Char"/>
    <w:basedOn w:val="DefaultParagraphFont"/>
    <w:link w:val="Heading2"/>
    <w:uiPriority w:val="9"/>
    <w:rsid w:val="00B44711"/>
    <w:rPr>
      <w:rFonts w:eastAsiaTheme="majorEastAsia" w:cstheme="majorBidi"/>
      <w:b/>
      <w:color w:val="4472C4" w:themeColor="accent1"/>
      <w:sz w:val="26"/>
      <w:szCs w:val="26"/>
    </w:rPr>
  </w:style>
  <w:style w:type="character" w:customStyle="1" w:styleId="Heading3Char">
    <w:name w:val="Heading 3 Char"/>
    <w:basedOn w:val="DefaultParagraphFont"/>
    <w:link w:val="Heading3"/>
    <w:uiPriority w:val="9"/>
    <w:rsid w:val="001E26D9"/>
    <w:rPr>
      <w:rFonts w:eastAsiaTheme="majorEastAsia" w:cstheme="majorBidi"/>
      <w:color w:val="404040" w:themeColor="text1" w:themeTint="BF"/>
    </w:rPr>
  </w:style>
  <w:style w:type="paragraph" w:customStyle="1" w:styleId="Hyperlink1">
    <w:name w:val="Hyperlink1"/>
    <w:link w:val="Hyperlink1Char"/>
    <w:autoRedefine/>
    <w:qFormat/>
    <w:rsid w:val="005C5778"/>
    <w:rPr>
      <w:iCs/>
      <w:color w:val="2F5496" w:themeColor="accent1" w:themeShade="BF"/>
      <w:u w:val="single"/>
    </w:rPr>
  </w:style>
  <w:style w:type="character" w:customStyle="1" w:styleId="Hyperlink1Char">
    <w:name w:val="Hyperlink1 Char"/>
    <w:basedOn w:val="DefaultParagraphFont"/>
    <w:link w:val="Hyperlink1"/>
    <w:rsid w:val="005C5778"/>
    <w:rPr>
      <w:iCs/>
      <w:color w:val="2F5496" w:themeColor="accent1" w:themeShade="BF"/>
      <w:u w:val="single"/>
    </w:rPr>
  </w:style>
  <w:style w:type="paragraph" w:styleId="ListParagraph">
    <w:name w:val="List Paragraph"/>
    <w:basedOn w:val="Normal"/>
    <w:uiPriority w:val="34"/>
    <w:qFormat/>
    <w:rsid w:val="00B44711"/>
    <w:pPr>
      <w:ind w:left="720"/>
      <w:contextualSpacing/>
    </w:pPr>
  </w:style>
  <w:style w:type="character" w:styleId="Hyperlink">
    <w:name w:val="Hyperlink"/>
    <w:basedOn w:val="DefaultParagraphFont"/>
    <w:uiPriority w:val="99"/>
    <w:unhideWhenUsed/>
    <w:qFormat/>
    <w:rsid w:val="00B44711"/>
    <w:rPr>
      <w:color w:val="0563C1" w:themeColor="hyperlink"/>
      <w:u w:val="single"/>
    </w:rPr>
  </w:style>
  <w:style w:type="paragraph" w:styleId="NormalWeb">
    <w:name w:val="Normal (Web)"/>
    <w:basedOn w:val="Normal"/>
    <w:uiPriority w:val="99"/>
    <w:unhideWhenUsed/>
    <w:rsid w:val="00B44711"/>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talogue.uvm.edu/undergraduate/academicinfo/rightsandresponsibilities/" TargetMode="External"/><Relationship Id="rId18" Type="http://schemas.openxmlformats.org/officeDocument/2006/relationships/hyperlink" Target="https://library.uvm.edu/askhowe" TargetMode="External"/><Relationship Id="rId26" Type="http://schemas.openxmlformats.org/officeDocument/2006/relationships/hyperlink" Target="https://www.uvm.edu/uwi/writingcenter" TargetMode="External"/><Relationship Id="rId39" Type="http://schemas.openxmlformats.org/officeDocument/2006/relationships/hyperlink" Target="https://www.uvm.edu/health/CAPS" TargetMode="External"/><Relationship Id="rId21" Type="http://schemas.openxmlformats.org/officeDocument/2006/relationships/hyperlink" Target="https://www.uvm.edu/it/kb/article/blue-completing-course-evals-student/" TargetMode="External"/><Relationship Id="rId34" Type="http://schemas.openxmlformats.org/officeDocument/2006/relationships/hyperlink" Target="https://www.uvm.edu/registrar/final-exams" TargetMode="External"/><Relationship Id="rId42" Type="http://schemas.openxmlformats.org/officeDocument/2006/relationships/theme" Target="theme/theme1.xml"/><Relationship Id="rId7" Type="http://schemas.openxmlformats.org/officeDocument/2006/relationships/hyperlink" Target="https://www.uvm.edu/ctl/learning-objectives/" TargetMode="External"/><Relationship Id="rId2" Type="http://schemas.openxmlformats.org/officeDocument/2006/relationships/styles" Target="styles.xml"/><Relationship Id="rId16" Type="http://schemas.openxmlformats.org/officeDocument/2006/relationships/hyperlink" Target="https://www.uvm.edu/wid/artificial-intelligence" TargetMode="External"/><Relationship Id="rId20" Type="http://schemas.openxmlformats.org/officeDocument/2006/relationships/hyperlink" Target="https://specialcollections.uvm.edu/help/ask" TargetMode="External"/><Relationship Id="rId29" Type="http://schemas.openxmlformats.org/officeDocument/2006/relationships/hyperlink" Target="mailto:access@uvm.ed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uvm.edu/sites/default/files/General-Education-at-UVM/CCC_Criteria_and_Learning_Outcomes_All_Designations.pdf" TargetMode="External"/><Relationship Id="rId11" Type="http://schemas.openxmlformats.org/officeDocument/2006/relationships/hyperlink" Target="https://www.uvm.edu/it/kb/article/brightspace-for-students/" TargetMode="External"/><Relationship Id="rId24" Type="http://schemas.openxmlformats.org/officeDocument/2006/relationships/hyperlink" Target="https://www.uvm.edu/academicsuccess/online-learning-student-resources-remote-instruction" TargetMode="External"/><Relationship Id="rId32" Type="http://schemas.openxmlformats.org/officeDocument/2006/relationships/hyperlink" Target="http://www.uvm.edu/policies/student/studentcode.pdf" TargetMode="External"/><Relationship Id="rId37" Type="http://schemas.openxmlformats.org/officeDocument/2006/relationships/hyperlink" Target="https://www.uvm.edu/registrar/religious-holidays" TargetMode="External"/><Relationship Id="rId40" Type="http://schemas.openxmlformats.org/officeDocument/2006/relationships/hyperlink" Target="https://www.uvm.edu/deanofstudents/student_advocacy/care_form" TargetMode="External"/><Relationship Id="rId5" Type="http://schemas.openxmlformats.org/officeDocument/2006/relationships/hyperlink" Target="https://www.uvm.edu/it/kb/student-technology-resources/" TargetMode="External"/><Relationship Id="rId15" Type="http://schemas.openxmlformats.org/officeDocument/2006/relationships/hyperlink" Target="https://www.uvm.edu/policies/student/acadintegrity.pdf" TargetMode="External"/><Relationship Id="rId23" Type="http://schemas.openxmlformats.org/officeDocument/2006/relationships/hyperlink" Target="https://learn.uvm.edu/about/support-for-students/checklist-online-credit-courses/" TargetMode="External"/><Relationship Id="rId28" Type="http://schemas.openxmlformats.org/officeDocument/2006/relationships/hyperlink" Target="https://www.uvm.edu/academicsuccess/forms/disability-related-flexibility-agreement" TargetMode="External"/><Relationship Id="rId36" Type="http://schemas.openxmlformats.org/officeDocument/2006/relationships/hyperlink" Target="https://www.uvm.edu/registrar/grades" TargetMode="External"/><Relationship Id="rId10" Type="http://schemas.openxmlformats.org/officeDocument/2006/relationships/hyperlink" Target="https://www.uvm.edu/it/kb/article/brightspace-respondus-monitor-for-students/" TargetMode="External"/><Relationship Id="rId19" Type="http://schemas.openxmlformats.org/officeDocument/2006/relationships/hyperlink" Target="https://dana.uvm.edu/help/ask" TargetMode="External"/><Relationship Id="rId31" Type="http://schemas.openxmlformats.org/officeDocument/2006/relationships/hyperlink" Target="https://www.uvm.edu/policies/student/acadintegrity.pdf" TargetMode="External"/><Relationship Id="rId4" Type="http://schemas.openxmlformats.org/officeDocument/2006/relationships/webSettings" Target="webSettings.xml"/><Relationship Id="rId9" Type="http://schemas.openxmlformats.org/officeDocument/2006/relationships/hyperlink" Target="https://www.uvm.edu/it/kb/article/brightspace-respondus-lockdown-browser-for-instructors/" TargetMode="External"/><Relationship Id="rId14" Type="http://schemas.openxmlformats.org/officeDocument/2006/relationships/hyperlink" Target="https://catalogue.uvm.edu/undergraduate/academicinfo/rightsandresponsibilities/" TargetMode="External"/><Relationship Id="rId22" Type="http://schemas.openxmlformats.org/officeDocument/2006/relationships/hyperlink" Target="http://catalogue.uvm.edu/" TargetMode="External"/><Relationship Id="rId27" Type="http://schemas.openxmlformats.org/officeDocument/2006/relationships/hyperlink" Target="https://www.uvm.edu/academicsuccess/tutoring_center" TargetMode="External"/><Relationship Id="rId30" Type="http://schemas.openxmlformats.org/officeDocument/2006/relationships/hyperlink" Target="http://www.uvm.edu/access" TargetMode="External"/><Relationship Id="rId35" Type="http://schemas.openxmlformats.org/officeDocument/2006/relationships/hyperlink" Target="https://www.uvm.edu/policies/student/gradeappeals.pdf" TargetMode="External"/><Relationship Id="rId8" Type="http://schemas.openxmlformats.org/officeDocument/2006/relationships/hyperlink" Target="https://www.uvm.edu/it/kb/article/getting-started-with-respondus-lockdown-browser/" TargetMode="External"/><Relationship Id="rId3" Type="http://schemas.openxmlformats.org/officeDocument/2006/relationships/settings" Target="settings.xml"/><Relationship Id="rId12"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17" Type="http://schemas.openxmlformats.org/officeDocument/2006/relationships/hyperlink" Target="https://www.uvm.edu/it/kb/article/lived-name-and-pronouns/" TargetMode="External"/><Relationship Id="rId25" Type="http://schemas.openxmlformats.org/officeDocument/2006/relationships/hyperlink" Target="https://www.youtube.com/watch?v=Xp_MYsqQyvE" TargetMode="External"/><Relationship Id="rId33" Type="http://schemas.openxmlformats.org/officeDocument/2006/relationships/hyperlink" Target="http://catalogue.uvm.edu/undergraduate/academicinfo/ferparightsdisclosure/" TargetMode="External"/><Relationship Id="rId38" Type="http://schemas.openxmlformats.org/officeDocument/2006/relationships/hyperlink" Target="https://www.uvm.edu/healt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3136</Words>
  <Characters>17877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2</cp:revision>
  <dcterms:created xsi:type="dcterms:W3CDTF">2024-01-09T18:42:00Z</dcterms:created>
  <dcterms:modified xsi:type="dcterms:W3CDTF">2024-01-09T18:42:00Z</dcterms:modified>
</cp:coreProperties>
</file>