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D6" w:rsidRDefault="0084020A">
      <w:pPr>
        <w:rPr>
          <w:b/>
          <w:sz w:val="24"/>
          <w:szCs w:val="24"/>
        </w:rPr>
      </w:pPr>
      <w:r w:rsidRPr="00E74F57">
        <w:rPr>
          <w:b/>
          <w:sz w:val="24"/>
          <w:szCs w:val="24"/>
        </w:rPr>
        <w:t>Next-day assignment</w:t>
      </w:r>
      <w:r w:rsidR="000B27D6">
        <w:rPr>
          <w:b/>
          <w:sz w:val="24"/>
          <w:szCs w:val="24"/>
        </w:rPr>
        <w:t xml:space="preserve"> due 11-1</w:t>
      </w:r>
      <w:r w:rsidR="00790F04">
        <w:rPr>
          <w:b/>
          <w:sz w:val="24"/>
          <w:szCs w:val="24"/>
        </w:rPr>
        <w:t>0</w:t>
      </w:r>
      <w:r w:rsidR="000B27D6">
        <w:rPr>
          <w:b/>
          <w:sz w:val="24"/>
          <w:szCs w:val="24"/>
        </w:rPr>
        <w:t>-10</w:t>
      </w:r>
      <w:r w:rsidRPr="00E74F57">
        <w:rPr>
          <w:b/>
          <w:sz w:val="24"/>
          <w:szCs w:val="24"/>
        </w:rPr>
        <w:t>:</w:t>
      </w:r>
      <w:r w:rsidR="000B27D6" w:rsidRPr="000B27D6">
        <w:rPr>
          <w:b/>
          <w:sz w:val="24"/>
          <w:szCs w:val="24"/>
        </w:rPr>
        <w:t xml:space="preserve"> </w:t>
      </w:r>
      <w:r w:rsidR="000B27D6">
        <w:rPr>
          <w:b/>
          <w:sz w:val="24"/>
          <w:szCs w:val="24"/>
        </w:rPr>
        <w:tab/>
      </w:r>
      <w:r w:rsidR="000B27D6">
        <w:rPr>
          <w:b/>
          <w:sz w:val="24"/>
          <w:szCs w:val="24"/>
        </w:rPr>
        <w:tab/>
      </w:r>
      <w:r w:rsidR="000B27D6">
        <w:rPr>
          <w:b/>
          <w:sz w:val="24"/>
          <w:szCs w:val="24"/>
        </w:rPr>
        <w:tab/>
      </w:r>
      <w:r w:rsidR="000B27D6">
        <w:rPr>
          <w:b/>
          <w:sz w:val="24"/>
          <w:szCs w:val="24"/>
        </w:rPr>
        <w:tab/>
      </w:r>
      <w:r w:rsidR="000B27D6">
        <w:rPr>
          <w:b/>
          <w:sz w:val="24"/>
          <w:szCs w:val="24"/>
        </w:rPr>
        <w:tab/>
      </w:r>
      <w:r w:rsidR="000B27D6">
        <w:rPr>
          <w:b/>
          <w:sz w:val="24"/>
          <w:szCs w:val="24"/>
        </w:rPr>
        <w:tab/>
      </w:r>
      <w:r w:rsidR="000B27D6">
        <w:rPr>
          <w:b/>
          <w:sz w:val="24"/>
          <w:szCs w:val="24"/>
        </w:rPr>
        <w:tab/>
        <w:t>GEOL 135</w:t>
      </w:r>
    </w:p>
    <w:p w:rsidR="009B060E" w:rsidRPr="00E74F57" w:rsidRDefault="00E74F57" w:rsidP="000B27D6">
      <w:pPr>
        <w:ind w:firstLine="720"/>
        <w:rPr>
          <w:b/>
          <w:sz w:val="24"/>
          <w:szCs w:val="24"/>
        </w:rPr>
      </w:pPr>
      <w:r w:rsidRPr="00E74F57">
        <w:rPr>
          <w:b/>
          <w:sz w:val="24"/>
          <w:szCs w:val="24"/>
        </w:rPr>
        <w:t>Mixing</w:t>
      </w:r>
      <w:r w:rsidR="0084020A" w:rsidRPr="00E74F57">
        <w:rPr>
          <w:b/>
          <w:sz w:val="24"/>
          <w:szCs w:val="24"/>
        </w:rPr>
        <w:t xml:space="preserve"> calculation for </w:t>
      </w:r>
      <w:proofErr w:type="spellStart"/>
      <w:r w:rsidR="0084020A" w:rsidRPr="00E74F57">
        <w:rPr>
          <w:b/>
          <w:sz w:val="24"/>
          <w:szCs w:val="24"/>
        </w:rPr>
        <w:t>Anorthoclase</w:t>
      </w:r>
      <w:proofErr w:type="spellEnd"/>
      <w:r w:rsidR="0084020A" w:rsidRPr="00E74F57">
        <w:rPr>
          <w:b/>
          <w:sz w:val="24"/>
          <w:szCs w:val="24"/>
        </w:rPr>
        <w:t xml:space="preserve"> – </w:t>
      </w:r>
      <w:proofErr w:type="spellStart"/>
      <w:r w:rsidR="0084020A" w:rsidRPr="00E74F57">
        <w:rPr>
          <w:b/>
          <w:sz w:val="24"/>
          <w:szCs w:val="24"/>
        </w:rPr>
        <w:t>Anorthite</w:t>
      </w:r>
      <w:proofErr w:type="spellEnd"/>
      <w:r w:rsidR="0084020A" w:rsidRPr="00E74F57">
        <w:rPr>
          <w:b/>
          <w:sz w:val="24"/>
          <w:szCs w:val="24"/>
        </w:rPr>
        <w:t xml:space="preserve">-Orthoclase </w:t>
      </w:r>
      <w:proofErr w:type="spellStart"/>
      <w:r w:rsidR="0084020A" w:rsidRPr="00E74F57">
        <w:rPr>
          <w:b/>
          <w:sz w:val="24"/>
          <w:szCs w:val="24"/>
        </w:rPr>
        <w:t>exsolution</w:t>
      </w:r>
      <w:proofErr w:type="spellEnd"/>
    </w:p>
    <w:p w:rsidR="0084020A" w:rsidRPr="0084020A" w:rsidRDefault="0084020A">
      <w:pPr>
        <w:rPr>
          <w:sz w:val="24"/>
          <w:szCs w:val="24"/>
        </w:rPr>
      </w:pPr>
      <w:r w:rsidRPr="0084020A">
        <w:rPr>
          <w:sz w:val="24"/>
          <w:szCs w:val="24"/>
        </w:rPr>
        <w:t xml:space="preserve">In excel, develop a spreadsheet to investigate the development of a miscibility gap for the </w:t>
      </w:r>
      <w:proofErr w:type="spellStart"/>
      <w:r w:rsidRPr="0084020A">
        <w:rPr>
          <w:sz w:val="24"/>
          <w:szCs w:val="24"/>
        </w:rPr>
        <w:t>A</w:t>
      </w:r>
      <w:r w:rsidR="009F1D1C">
        <w:rPr>
          <w:sz w:val="24"/>
          <w:szCs w:val="24"/>
        </w:rPr>
        <w:t>northite</w:t>
      </w:r>
      <w:proofErr w:type="spellEnd"/>
      <w:r w:rsidRPr="0084020A">
        <w:rPr>
          <w:sz w:val="24"/>
          <w:szCs w:val="24"/>
        </w:rPr>
        <w:t xml:space="preserve">-Orthoclase system.  The mixing equation for </w:t>
      </w:r>
      <w:proofErr w:type="spellStart"/>
      <w:r w:rsidR="00E74F57" w:rsidRPr="0084020A">
        <w:rPr>
          <w:sz w:val="24"/>
          <w:szCs w:val="24"/>
        </w:rPr>
        <w:t>A</w:t>
      </w:r>
      <w:r w:rsidR="00E74F57">
        <w:rPr>
          <w:sz w:val="24"/>
          <w:szCs w:val="24"/>
        </w:rPr>
        <w:t>northite</w:t>
      </w:r>
      <w:proofErr w:type="spellEnd"/>
      <w:r w:rsidR="00E74F57" w:rsidRPr="0084020A">
        <w:rPr>
          <w:sz w:val="24"/>
          <w:szCs w:val="24"/>
        </w:rPr>
        <w:t xml:space="preserve"> </w:t>
      </w:r>
      <w:r w:rsidRPr="0084020A">
        <w:rPr>
          <w:sz w:val="24"/>
          <w:szCs w:val="24"/>
        </w:rPr>
        <w:t>-Orthoclase (A</w:t>
      </w:r>
      <w:r w:rsidR="009F1D1C">
        <w:rPr>
          <w:sz w:val="24"/>
          <w:szCs w:val="24"/>
        </w:rPr>
        <w:t>n</w:t>
      </w:r>
      <w:r w:rsidRPr="0084020A">
        <w:rPr>
          <w:sz w:val="24"/>
          <w:szCs w:val="24"/>
        </w:rPr>
        <w:t>-O) is:</w:t>
      </w:r>
    </w:p>
    <w:p w:rsidR="0084020A" w:rsidRPr="0084020A" w:rsidRDefault="0084020A">
      <w:pPr>
        <w:rPr>
          <w:sz w:val="40"/>
          <w:szCs w:val="40"/>
        </w:rPr>
      </w:pPr>
      <w:r w:rsidRPr="0084020A">
        <w:rPr>
          <w:rFonts w:ascii="Symbol" w:hAnsi="Symbol"/>
          <w:sz w:val="40"/>
          <w:szCs w:val="40"/>
        </w:rPr>
        <w:t></w:t>
      </w:r>
      <w:r w:rsidRPr="0084020A">
        <w:rPr>
          <w:sz w:val="40"/>
          <w:szCs w:val="40"/>
          <w:vertAlign w:val="subscript"/>
        </w:rPr>
        <w:t>A</w:t>
      </w:r>
      <w:r w:rsidR="009F1D1C">
        <w:rPr>
          <w:sz w:val="40"/>
          <w:szCs w:val="40"/>
          <w:vertAlign w:val="subscript"/>
        </w:rPr>
        <w:t>n</w:t>
      </w:r>
      <w:r w:rsidRPr="0084020A">
        <w:rPr>
          <w:sz w:val="40"/>
          <w:szCs w:val="40"/>
          <w:vertAlign w:val="subscript"/>
        </w:rPr>
        <w:t>-O</w:t>
      </w:r>
      <w:r w:rsidRPr="0084020A">
        <w:rPr>
          <w:sz w:val="40"/>
          <w:szCs w:val="40"/>
        </w:rPr>
        <w:t xml:space="preserve"> = </w:t>
      </w:r>
      <w:proofErr w:type="spellStart"/>
      <w:r w:rsidRPr="0084020A">
        <w:rPr>
          <w:sz w:val="40"/>
          <w:szCs w:val="40"/>
        </w:rPr>
        <w:t>X</w:t>
      </w:r>
      <w:r w:rsidRPr="0084020A">
        <w:rPr>
          <w:sz w:val="40"/>
          <w:szCs w:val="40"/>
          <w:vertAlign w:val="subscript"/>
        </w:rPr>
        <w:t>A</w:t>
      </w:r>
      <w:r w:rsidR="009F1D1C">
        <w:rPr>
          <w:sz w:val="40"/>
          <w:szCs w:val="40"/>
          <w:vertAlign w:val="subscript"/>
        </w:rPr>
        <w:t>n</w:t>
      </w:r>
      <w:r w:rsidRPr="0084020A">
        <w:rPr>
          <w:rFonts w:ascii="Symbol" w:hAnsi="Symbol"/>
          <w:sz w:val="40"/>
          <w:szCs w:val="40"/>
        </w:rPr>
        <w:t></w:t>
      </w:r>
      <w:r w:rsidRPr="0084020A">
        <w:rPr>
          <w:sz w:val="40"/>
          <w:szCs w:val="40"/>
          <w:vertAlign w:val="subscript"/>
        </w:rPr>
        <w:t>Ab</w:t>
      </w:r>
      <w:proofErr w:type="spellEnd"/>
      <w:r w:rsidRPr="0084020A">
        <w:rPr>
          <w:sz w:val="40"/>
          <w:szCs w:val="40"/>
        </w:rPr>
        <w:t xml:space="preserve"> + X</w:t>
      </w:r>
      <w:r w:rsidRPr="0084020A">
        <w:rPr>
          <w:sz w:val="40"/>
          <w:szCs w:val="40"/>
          <w:vertAlign w:val="subscript"/>
        </w:rPr>
        <w:t>O</w:t>
      </w:r>
      <w:r w:rsidRPr="0084020A">
        <w:rPr>
          <w:rFonts w:ascii="Symbol" w:hAnsi="Symbol"/>
          <w:sz w:val="40"/>
          <w:szCs w:val="40"/>
        </w:rPr>
        <w:t></w:t>
      </w:r>
      <w:r w:rsidRPr="0084020A">
        <w:rPr>
          <w:sz w:val="40"/>
          <w:szCs w:val="40"/>
          <w:vertAlign w:val="subscript"/>
        </w:rPr>
        <w:t>O</w:t>
      </w:r>
      <w:r w:rsidRPr="0084020A">
        <w:rPr>
          <w:sz w:val="40"/>
          <w:szCs w:val="40"/>
        </w:rPr>
        <w:t xml:space="preserve"> + </w:t>
      </w:r>
      <w:proofErr w:type="spellStart"/>
      <w:r w:rsidRPr="0084020A">
        <w:rPr>
          <w:sz w:val="40"/>
          <w:szCs w:val="40"/>
        </w:rPr>
        <w:t>X</w:t>
      </w:r>
      <w:r w:rsidRPr="0084020A">
        <w:rPr>
          <w:sz w:val="40"/>
          <w:szCs w:val="40"/>
          <w:vertAlign w:val="subscript"/>
        </w:rPr>
        <w:t>A</w:t>
      </w:r>
      <w:r w:rsidR="009F1D1C">
        <w:rPr>
          <w:sz w:val="40"/>
          <w:szCs w:val="40"/>
          <w:vertAlign w:val="subscript"/>
        </w:rPr>
        <w:t>n</w:t>
      </w:r>
      <w:r w:rsidRPr="0084020A">
        <w:rPr>
          <w:sz w:val="40"/>
          <w:szCs w:val="40"/>
        </w:rPr>
        <w:t>RT</w:t>
      </w:r>
      <w:r w:rsidRPr="0084020A">
        <w:rPr>
          <w:i/>
          <w:sz w:val="40"/>
          <w:szCs w:val="40"/>
        </w:rPr>
        <w:t>ln</w:t>
      </w:r>
      <w:r w:rsidRPr="0084020A">
        <w:rPr>
          <w:sz w:val="40"/>
          <w:szCs w:val="40"/>
        </w:rPr>
        <w:t>X</w:t>
      </w:r>
      <w:r w:rsidRPr="0084020A">
        <w:rPr>
          <w:sz w:val="40"/>
          <w:szCs w:val="40"/>
          <w:vertAlign w:val="subscript"/>
        </w:rPr>
        <w:t>A</w:t>
      </w:r>
      <w:r w:rsidR="009F1D1C">
        <w:rPr>
          <w:sz w:val="40"/>
          <w:szCs w:val="40"/>
          <w:vertAlign w:val="subscript"/>
        </w:rPr>
        <w:t>n</w:t>
      </w:r>
      <w:proofErr w:type="spellEnd"/>
      <w:r w:rsidRPr="0084020A">
        <w:rPr>
          <w:sz w:val="40"/>
          <w:szCs w:val="40"/>
        </w:rPr>
        <w:t xml:space="preserve"> + </w:t>
      </w:r>
      <w:proofErr w:type="spellStart"/>
      <w:r w:rsidRPr="0084020A">
        <w:rPr>
          <w:sz w:val="40"/>
          <w:szCs w:val="40"/>
        </w:rPr>
        <w:t>X</w:t>
      </w:r>
      <w:r w:rsidRPr="0084020A">
        <w:rPr>
          <w:sz w:val="40"/>
          <w:szCs w:val="40"/>
          <w:vertAlign w:val="subscript"/>
        </w:rPr>
        <w:t>O</w:t>
      </w:r>
      <w:r w:rsidRPr="0084020A">
        <w:rPr>
          <w:sz w:val="40"/>
          <w:szCs w:val="40"/>
        </w:rPr>
        <w:t>RT</w:t>
      </w:r>
      <w:r w:rsidRPr="0084020A">
        <w:rPr>
          <w:i/>
          <w:sz w:val="40"/>
          <w:szCs w:val="40"/>
        </w:rPr>
        <w:t>ln</w:t>
      </w:r>
      <w:r w:rsidRPr="0084020A">
        <w:rPr>
          <w:sz w:val="40"/>
          <w:szCs w:val="40"/>
        </w:rPr>
        <w:t>X</w:t>
      </w:r>
      <w:r w:rsidRPr="0084020A">
        <w:rPr>
          <w:sz w:val="40"/>
          <w:szCs w:val="40"/>
          <w:vertAlign w:val="subscript"/>
        </w:rPr>
        <w:t>O</w:t>
      </w:r>
      <w:proofErr w:type="spellEnd"/>
      <w:r w:rsidRPr="0084020A">
        <w:rPr>
          <w:sz w:val="40"/>
          <w:szCs w:val="40"/>
        </w:rPr>
        <w:t xml:space="preserve"> + </w:t>
      </w:r>
      <w:r w:rsidRPr="0084020A">
        <w:rPr>
          <w:rFonts w:ascii="Symbol" w:hAnsi="Symbol"/>
          <w:sz w:val="40"/>
          <w:szCs w:val="40"/>
        </w:rPr>
        <w:t></w:t>
      </w:r>
      <w:proofErr w:type="spellStart"/>
      <w:r w:rsidRPr="0084020A">
        <w:rPr>
          <w:sz w:val="40"/>
          <w:szCs w:val="40"/>
        </w:rPr>
        <w:t>X</w:t>
      </w:r>
      <w:r w:rsidRPr="0084020A">
        <w:rPr>
          <w:sz w:val="40"/>
          <w:szCs w:val="40"/>
          <w:vertAlign w:val="subscript"/>
        </w:rPr>
        <w:t>A</w:t>
      </w:r>
      <w:r w:rsidR="009F1D1C">
        <w:rPr>
          <w:sz w:val="40"/>
          <w:szCs w:val="40"/>
          <w:vertAlign w:val="subscript"/>
        </w:rPr>
        <w:t>n</w:t>
      </w:r>
      <w:r w:rsidRPr="0084020A">
        <w:rPr>
          <w:sz w:val="40"/>
          <w:szCs w:val="40"/>
        </w:rPr>
        <w:t>X</w:t>
      </w:r>
      <w:r w:rsidRPr="0084020A">
        <w:rPr>
          <w:sz w:val="40"/>
          <w:szCs w:val="40"/>
          <w:vertAlign w:val="subscript"/>
        </w:rPr>
        <w:t>O</w:t>
      </w:r>
      <w:proofErr w:type="spellEnd"/>
    </w:p>
    <w:p w:rsidR="0084020A" w:rsidRDefault="0084020A">
      <w:pPr>
        <w:rPr>
          <w:sz w:val="24"/>
          <w:szCs w:val="24"/>
        </w:rPr>
      </w:pPr>
      <w:r w:rsidRPr="0084020A">
        <w:rPr>
          <w:sz w:val="24"/>
          <w:szCs w:val="24"/>
        </w:rPr>
        <w:t xml:space="preserve">Where the chemical potential of </w:t>
      </w:r>
      <w:proofErr w:type="spellStart"/>
      <w:r w:rsidR="009F1D1C" w:rsidRPr="0084020A">
        <w:rPr>
          <w:sz w:val="24"/>
          <w:szCs w:val="24"/>
        </w:rPr>
        <w:t>A</w:t>
      </w:r>
      <w:r w:rsidR="009F1D1C">
        <w:rPr>
          <w:sz w:val="24"/>
          <w:szCs w:val="24"/>
        </w:rPr>
        <w:t>northite</w:t>
      </w:r>
      <w:proofErr w:type="spellEnd"/>
      <w:r w:rsidRPr="0084020A">
        <w:rPr>
          <w:sz w:val="24"/>
          <w:szCs w:val="24"/>
        </w:rPr>
        <w:t xml:space="preserve"> is -890,374 cal mol</w:t>
      </w:r>
      <w:r w:rsidRPr="0084020A">
        <w:rPr>
          <w:sz w:val="24"/>
          <w:szCs w:val="24"/>
          <w:vertAlign w:val="superscript"/>
        </w:rPr>
        <w:t>-1</w:t>
      </w:r>
      <w:r w:rsidRPr="0084020A">
        <w:rPr>
          <w:sz w:val="24"/>
          <w:szCs w:val="24"/>
        </w:rPr>
        <w:t>, the chemical potential of Orthoclase is -888,308 cal mol</w:t>
      </w:r>
      <w:r w:rsidRPr="0084020A">
        <w:rPr>
          <w:sz w:val="24"/>
          <w:szCs w:val="24"/>
          <w:vertAlign w:val="superscript"/>
        </w:rPr>
        <w:t>-1</w:t>
      </w:r>
      <w:r w:rsidRPr="0084020A">
        <w:rPr>
          <w:sz w:val="24"/>
          <w:szCs w:val="24"/>
        </w:rPr>
        <w:t xml:space="preserve">, the interaction parameter </w:t>
      </w:r>
      <w:r w:rsidRPr="0084020A">
        <w:rPr>
          <w:rFonts w:ascii="Symbol" w:hAnsi="Symbol"/>
          <w:sz w:val="24"/>
          <w:szCs w:val="24"/>
        </w:rPr>
        <w:t></w:t>
      </w:r>
      <w:r w:rsidRPr="0084020A">
        <w:rPr>
          <w:rFonts w:ascii="Symbol" w:hAnsi="Symbol"/>
          <w:sz w:val="24"/>
          <w:szCs w:val="24"/>
        </w:rPr>
        <w:t></w:t>
      </w:r>
      <w:r w:rsidRPr="0084020A">
        <w:rPr>
          <w:sz w:val="24"/>
          <w:szCs w:val="24"/>
        </w:rPr>
        <w:t>is 3200 cal mol</w:t>
      </w:r>
      <w:r w:rsidRPr="0084020A">
        <w:rPr>
          <w:sz w:val="24"/>
          <w:szCs w:val="24"/>
          <w:vertAlign w:val="superscript"/>
        </w:rPr>
        <w:t>-1</w:t>
      </w:r>
      <w:r w:rsidRPr="0084020A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X</w:t>
      </w:r>
      <w:r w:rsidRPr="009F1D1C">
        <w:rPr>
          <w:sz w:val="24"/>
          <w:szCs w:val="24"/>
          <w:vertAlign w:val="subscript"/>
        </w:rPr>
        <w:t>A</w:t>
      </w:r>
      <w:r w:rsidR="009F1D1C" w:rsidRPr="009F1D1C">
        <w:rPr>
          <w:sz w:val="24"/>
          <w:szCs w:val="24"/>
          <w:vertAlign w:val="subscript"/>
        </w:rPr>
        <w:t>n</w:t>
      </w:r>
      <w:proofErr w:type="spellEnd"/>
      <w:r>
        <w:rPr>
          <w:sz w:val="24"/>
          <w:szCs w:val="24"/>
        </w:rPr>
        <w:t xml:space="preserve"> varies from 1 to 0 (pure </w:t>
      </w:r>
      <w:proofErr w:type="spellStart"/>
      <w:r w:rsidR="00E74F57" w:rsidRPr="0084020A">
        <w:rPr>
          <w:sz w:val="24"/>
          <w:szCs w:val="24"/>
        </w:rPr>
        <w:t>A</w:t>
      </w:r>
      <w:r w:rsidR="00E74F57">
        <w:rPr>
          <w:sz w:val="24"/>
          <w:szCs w:val="24"/>
        </w:rPr>
        <w:t>northite</w:t>
      </w:r>
      <w:proofErr w:type="spellEnd"/>
      <w:r>
        <w:rPr>
          <w:sz w:val="24"/>
          <w:szCs w:val="24"/>
        </w:rPr>
        <w:t xml:space="preserve"> to pure Orthoclase).</w:t>
      </w:r>
    </w:p>
    <w:p w:rsidR="0084020A" w:rsidRDefault="0084020A">
      <w:pPr>
        <w:rPr>
          <w:sz w:val="24"/>
          <w:szCs w:val="24"/>
        </w:rPr>
      </w:pPr>
      <w:r>
        <w:rPr>
          <w:sz w:val="24"/>
          <w:szCs w:val="24"/>
        </w:rPr>
        <w:t xml:space="preserve">In excel, set up columns for </w:t>
      </w:r>
      <w:proofErr w:type="spellStart"/>
      <w:r>
        <w:rPr>
          <w:sz w:val="24"/>
          <w:szCs w:val="24"/>
        </w:rPr>
        <w:t>X</w:t>
      </w:r>
      <w:r w:rsidRPr="009F1D1C">
        <w:rPr>
          <w:sz w:val="24"/>
          <w:szCs w:val="24"/>
          <w:vertAlign w:val="subscript"/>
        </w:rPr>
        <w:t>A</w:t>
      </w:r>
      <w:r w:rsidR="009F1D1C">
        <w:rPr>
          <w:sz w:val="24"/>
          <w:szCs w:val="24"/>
          <w:vertAlign w:val="subscript"/>
        </w:rPr>
        <w:t>n</w:t>
      </w:r>
      <w:proofErr w:type="spellEnd"/>
      <w:r>
        <w:rPr>
          <w:sz w:val="24"/>
          <w:szCs w:val="24"/>
        </w:rPr>
        <w:t xml:space="preserve"> and X</w:t>
      </w:r>
      <w:r w:rsidRPr="009F1D1C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(vary this at 0.05 intervals between 0 and 1 for each – total</w:t>
      </w:r>
      <w:r w:rsidR="009F1D1C">
        <w:rPr>
          <w:sz w:val="24"/>
          <w:szCs w:val="24"/>
        </w:rPr>
        <w:t xml:space="preserve"> of </w:t>
      </w:r>
      <w:proofErr w:type="spellStart"/>
      <w:r w:rsidR="009F1D1C">
        <w:rPr>
          <w:sz w:val="24"/>
          <w:szCs w:val="24"/>
        </w:rPr>
        <w:t>X</w:t>
      </w:r>
      <w:r w:rsidR="009F1D1C" w:rsidRPr="009F1D1C">
        <w:rPr>
          <w:sz w:val="24"/>
          <w:szCs w:val="24"/>
          <w:vertAlign w:val="subscript"/>
        </w:rPr>
        <w:t>A</w:t>
      </w:r>
      <w:r w:rsidR="009F1D1C">
        <w:rPr>
          <w:sz w:val="24"/>
          <w:szCs w:val="24"/>
          <w:vertAlign w:val="subscript"/>
        </w:rPr>
        <w:t>n</w:t>
      </w:r>
      <w:proofErr w:type="spellEnd"/>
      <w:r w:rsidR="009F1D1C">
        <w:rPr>
          <w:sz w:val="24"/>
          <w:szCs w:val="24"/>
        </w:rPr>
        <w:t xml:space="preserve"> + X</w:t>
      </w:r>
      <w:r w:rsidR="009F1D1C" w:rsidRPr="009F1D1C"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 xml:space="preserve"> is always = 1)</w:t>
      </w:r>
      <w:r w:rsidR="009F1D1C">
        <w:rPr>
          <w:sz w:val="24"/>
          <w:szCs w:val="24"/>
        </w:rPr>
        <w:t xml:space="preserve">, then a column depicting the purely mechanical mixing of </w:t>
      </w:r>
      <w:proofErr w:type="spellStart"/>
      <w:r w:rsidR="009F1D1C" w:rsidRPr="0084020A">
        <w:rPr>
          <w:sz w:val="24"/>
          <w:szCs w:val="24"/>
        </w:rPr>
        <w:t>A</w:t>
      </w:r>
      <w:r w:rsidR="009F1D1C">
        <w:rPr>
          <w:sz w:val="24"/>
          <w:szCs w:val="24"/>
        </w:rPr>
        <w:t>northite</w:t>
      </w:r>
      <w:proofErr w:type="spellEnd"/>
      <w:r w:rsidR="009F1D1C">
        <w:rPr>
          <w:sz w:val="24"/>
          <w:szCs w:val="24"/>
        </w:rPr>
        <w:t xml:space="preserve"> and Orthoclase (1</w:t>
      </w:r>
      <w:r w:rsidR="009F1D1C" w:rsidRPr="009F1D1C">
        <w:rPr>
          <w:sz w:val="24"/>
          <w:szCs w:val="24"/>
          <w:vertAlign w:val="superscript"/>
        </w:rPr>
        <w:t>st</w:t>
      </w:r>
      <w:r w:rsidR="009F1D1C">
        <w:rPr>
          <w:sz w:val="24"/>
          <w:szCs w:val="24"/>
        </w:rPr>
        <w:t xml:space="preserve"> two terms in the equation above), then a column showing ideal mixing (1</w:t>
      </w:r>
      <w:r w:rsidR="009F1D1C" w:rsidRPr="009F1D1C">
        <w:rPr>
          <w:sz w:val="24"/>
          <w:szCs w:val="24"/>
          <w:vertAlign w:val="superscript"/>
        </w:rPr>
        <w:t>st</w:t>
      </w:r>
      <w:r w:rsidR="009F1D1C">
        <w:rPr>
          <w:sz w:val="24"/>
          <w:szCs w:val="24"/>
        </w:rPr>
        <w:t xml:space="preserve"> four terms in equation above), and finally a column using the complete equation showing real mixing.  It will be easiest to set up the spreadsheet so that the chemical potentials of the pure phases, R (=1.987165 cal mol</w:t>
      </w:r>
      <w:r w:rsidR="009F1D1C" w:rsidRPr="009F1D1C">
        <w:rPr>
          <w:sz w:val="24"/>
          <w:szCs w:val="24"/>
          <w:vertAlign w:val="superscript"/>
        </w:rPr>
        <w:t>-1</w:t>
      </w:r>
      <w:r w:rsidR="009F1D1C">
        <w:rPr>
          <w:sz w:val="24"/>
          <w:szCs w:val="24"/>
        </w:rPr>
        <w:t xml:space="preserve"> K</w:t>
      </w:r>
      <w:r w:rsidR="009F1D1C" w:rsidRPr="009F1D1C">
        <w:rPr>
          <w:sz w:val="24"/>
          <w:szCs w:val="24"/>
          <w:vertAlign w:val="superscript"/>
        </w:rPr>
        <w:t>-1</w:t>
      </w:r>
      <w:r w:rsidR="009F1D1C">
        <w:rPr>
          <w:sz w:val="24"/>
          <w:szCs w:val="24"/>
        </w:rPr>
        <w:t xml:space="preserve">), T (in K), and the interaction parameter </w:t>
      </w:r>
      <w:r w:rsidR="009F1D1C" w:rsidRPr="00E74F57">
        <w:rPr>
          <w:rFonts w:ascii="Symbol" w:hAnsi="Symbol"/>
          <w:sz w:val="24"/>
          <w:szCs w:val="24"/>
        </w:rPr>
        <w:t></w:t>
      </w:r>
      <w:r w:rsidR="009F1D1C">
        <w:rPr>
          <w:sz w:val="24"/>
          <w:szCs w:val="24"/>
        </w:rPr>
        <w:t xml:space="preserve"> are in cells above the matrix of solutions to the equations for each mole fraction of </w:t>
      </w:r>
      <w:proofErr w:type="spellStart"/>
      <w:r w:rsidR="009F1D1C">
        <w:rPr>
          <w:sz w:val="24"/>
          <w:szCs w:val="24"/>
        </w:rPr>
        <w:t>X</w:t>
      </w:r>
      <w:r w:rsidR="009F1D1C" w:rsidRPr="009F1D1C">
        <w:rPr>
          <w:sz w:val="24"/>
          <w:szCs w:val="24"/>
          <w:vertAlign w:val="subscript"/>
        </w:rPr>
        <w:t>Ab</w:t>
      </w:r>
      <w:proofErr w:type="spellEnd"/>
      <w:r w:rsidR="009F1D1C">
        <w:rPr>
          <w:sz w:val="24"/>
          <w:szCs w:val="24"/>
        </w:rPr>
        <w:t xml:space="preserve"> and X</w:t>
      </w:r>
      <w:r w:rsidR="009F1D1C" w:rsidRPr="009F1D1C">
        <w:rPr>
          <w:sz w:val="24"/>
          <w:szCs w:val="24"/>
          <w:vertAlign w:val="subscript"/>
        </w:rPr>
        <w:t>O</w:t>
      </w:r>
      <w:r w:rsidR="009F1D1C">
        <w:rPr>
          <w:sz w:val="24"/>
          <w:szCs w:val="24"/>
        </w:rPr>
        <w:t xml:space="preserve">.  A dollar sign in front of the letter and number of the cell reference in an excel equation (for example $C$4 instead of just C4) will ‘lock’ the equation to that cell any time you fill down a column or </w:t>
      </w:r>
      <w:proofErr w:type="spellStart"/>
      <w:r w:rsidR="009F1D1C">
        <w:rPr>
          <w:sz w:val="24"/>
          <w:szCs w:val="24"/>
        </w:rPr>
        <w:t>copy&amp;paste</w:t>
      </w:r>
      <w:proofErr w:type="spellEnd"/>
      <w:r w:rsidR="009F1D1C">
        <w:rPr>
          <w:sz w:val="24"/>
          <w:szCs w:val="24"/>
        </w:rPr>
        <w:t xml:space="preserve"> an equation.  </w:t>
      </w:r>
    </w:p>
    <w:p w:rsidR="009F1D1C" w:rsidRDefault="009F1D1C">
      <w:pPr>
        <w:rPr>
          <w:sz w:val="24"/>
          <w:szCs w:val="24"/>
        </w:rPr>
      </w:pPr>
      <w:r>
        <w:rPr>
          <w:sz w:val="24"/>
          <w:szCs w:val="24"/>
        </w:rPr>
        <w:t>Plot the mechanical mixing line and the real mixing line – at T=500 K you should see the energy of the real mixing is above the mechanical mixing line, describing the miscibility (i.e. it is energetically favorable for the mixture to be 2 phases instead of 1).  Plot this, then ‘play’</w:t>
      </w:r>
      <w:r w:rsidR="00E74F57">
        <w:rPr>
          <w:sz w:val="24"/>
          <w:szCs w:val="24"/>
        </w:rPr>
        <w:t xml:space="preserve"> wit</w:t>
      </w:r>
      <w:r>
        <w:rPr>
          <w:sz w:val="24"/>
          <w:szCs w:val="24"/>
        </w:rPr>
        <w:t>h</w:t>
      </w:r>
      <w:r w:rsidR="00E74F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temperature and determine at what temperature </w:t>
      </w:r>
      <w:proofErr w:type="spellStart"/>
      <w:r>
        <w:rPr>
          <w:sz w:val="24"/>
          <w:szCs w:val="24"/>
        </w:rPr>
        <w:t>Anorthoclase</w:t>
      </w:r>
      <w:proofErr w:type="spellEnd"/>
      <w:r>
        <w:rPr>
          <w:sz w:val="24"/>
          <w:szCs w:val="24"/>
        </w:rPr>
        <w:t xml:space="preserve"> (the mixture of </w:t>
      </w:r>
      <w:proofErr w:type="spellStart"/>
      <w:r w:rsidRPr="0084020A">
        <w:rPr>
          <w:sz w:val="24"/>
          <w:szCs w:val="24"/>
        </w:rPr>
        <w:t>A</w:t>
      </w:r>
      <w:r>
        <w:rPr>
          <w:sz w:val="24"/>
          <w:szCs w:val="24"/>
        </w:rPr>
        <w:t>northite</w:t>
      </w:r>
      <w:proofErr w:type="spellEnd"/>
      <w:r>
        <w:rPr>
          <w:sz w:val="24"/>
          <w:szCs w:val="24"/>
        </w:rPr>
        <w:t xml:space="preserve"> and Orthoclase)</w:t>
      </w:r>
      <w:r w:rsidR="00E74F57">
        <w:rPr>
          <w:sz w:val="24"/>
          <w:szCs w:val="24"/>
        </w:rPr>
        <w:t xml:space="preserve"> will be stable.</w:t>
      </w:r>
    </w:p>
    <w:p w:rsidR="00E74F57" w:rsidRDefault="00E74F57">
      <w:pPr>
        <w:rPr>
          <w:sz w:val="24"/>
          <w:szCs w:val="24"/>
        </w:rPr>
      </w:pPr>
    </w:p>
    <w:p w:rsidR="00E74F57" w:rsidRDefault="00E74F57">
      <w:pPr>
        <w:rPr>
          <w:sz w:val="24"/>
          <w:szCs w:val="24"/>
        </w:rPr>
      </w:pPr>
    </w:p>
    <w:p w:rsidR="009F1D1C" w:rsidRPr="0084020A" w:rsidRDefault="009F1D1C">
      <w:pPr>
        <w:rPr>
          <w:sz w:val="24"/>
          <w:szCs w:val="24"/>
        </w:rPr>
      </w:pPr>
    </w:p>
    <w:sectPr w:rsidR="009F1D1C" w:rsidRPr="0084020A" w:rsidSect="009B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20A"/>
    <w:rsid w:val="000B27D6"/>
    <w:rsid w:val="001A5528"/>
    <w:rsid w:val="00463367"/>
    <w:rsid w:val="00790F04"/>
    <w:rsid w:val="0084020A"/>
    <w:rsid w:val="008F54A2"/>
    <w:rsid w:val="009B060E"/>
    <w:rsid w:val="009F1D1C"/>
    <w:rsid w:val="00E74F57"/>
    <w:rsid w:val="00FC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2</cp:revision>
  <cp:lastPrinted>2010-11-08T13:26:00Z</cp:lastPrinted>
  <dcterms:created xsi:type="dcterms:W3CDTF">2010-11-08T13:26:00Z</dcterms:created>
  <dcterms:modified xsi:type="dcterms:W3CDTF">2010-11-08T13:26:00Z</dcterms:modified>
</cp:coreProperties>
</file>