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7D" w:rsidRDefault="0079087D" w:rsidP="0079087D">
      <w:pPr>
        <w:spacing w:after="0"/>
        <w:ind w:firstLine="720"/>
        <w:jc w:val="center"/>
        <w:rPr>
          <w:sz w:val="36"/>
          <w:szCs w:val="28"/>
        </w:rPr>
      </w:pPr>
      <w:r w:rsidRPr="00044220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99C0B6B" wp14:editId="626ED785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905000" cy="838200"/>
            <wp:effectExtent l="0" t="0" r="0" b="0"/>
            <wp:wrapSquare wrapText="bothSides"/>
            <wp:docPr id="1" name="Picture 1" descr="C:\Users\Emma\Documents\UVM\Year 2\SWAC\website_template2\SWAC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Documents\UVM\Year 2\SWAC\website_template2\SWAC 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087D">
        <w:rPr>
          <w:sz w:val="36"/>
          <w:szCs w:val="28"/>
        </w:rPr>
        <w:t>National Weather Service</w:t>
      </w:r>
      <w:r>
        <w:rPr>
          <w:sz w:val="36"/>
          <w:szCs w:val="28"/>
        </w:rPr>
        <w:t xml:space="preserve"> (NWS)</w:t>
      </w:r>
      <w:r w:rsidRPr="0079087D">
        <w:rPr>
          <w:sz w:val="36"/>
          <w:szCs w:val="28"/>
        </w:rPr>
        <w:t xml:space="preserve"> Centers</w:t>
      </w:r>
    </w:p>
    <w:p w:rsidR="0079087D" w:rsidRDefault="0079087D" w:rsidP="00CC6AD5">
      <w:pPr>
        <w:rPr>
          <w:sz w:val="28"/>
          <w:szCs w:val="28"/>
        </w:rPr>
      </w:pPr>
    </w:p>
    <w:p w:rsidR="0079087D" w:rsidRDefault="0079087D" w:rsidP="00CC6AD5">
      <w:pPr>
        <w:rPr>
          <w:sz w:val="28"/>
          <w:szCs w:val="28"/>
        </w:rPr>
      </w:pPr>
    </w:p>
    <w:p w:rsidR="00EC084F" w:rsidRPr="00EC084F" w:rsidRDefault="005B6ABB" w:rsidP="00CC6AD5">
      <w:pPr>
        <w:rPr>
          <w:sz w:val="28"/>
          <w:szCs w:val="28"/>
        </w:rPr>
      </w:pPr>
      <w:r>
        <w:rPr>
          <w:sz w:val="28"/>
          <w:szCs w:val="28"/>
        </w:rPr>
        <w:t>This is the p</w:t>
      </w:r>
      <w:r w:rsidR="00EC084F">
        <w:rPr>
          <w:sz w:val="28"/>
          <w:szCs w:val="28"/>
        </w:rPr>
        <w:t xml:space="preserve">rocedure </w:t>
      </w:r>
      <w:r>
        <w:rPr>
          <w:sz w:val="28"/>
          <w:szCs w:val="28"/>
        </w:rPr>
        <w:t xml:space="preserve">we went through the other day </w:t>
      </w:r>
      <w:r w:rsidR="00EC084F">
        <w:rPr>
          <w:sz w:val="28"/>
          <w:szCs w:val="28"/>
        </w:rPr>
        <w:t>to check some NWS internet sites…</w:t>
      </w:r>
      <w:r>
        <w:rPr>
          <w:sz w:val="28"/>
          <w:szCs w:val="28"/>
        </w:rPr>
        <w:t xml:space="preserve">this is a brief bullet listing of the steps we followed. I encourage you to experiment. The Climate page on the local office home pages allows you to have your students compare their weather in </w:t>
      </w:r>
      <w:r w:rsidR="0079087D">
        <w:rPr>
          <w:sz w:val="28"/>
          <w:szCs w:val="28"/>
        </w:rPr>
        <w:t>real-time</w:t>
      </w:r>
      <w:r>
        <w:rPr>
          <w:sz w:val="28"/>
          <w:szCs w:val="28"/>
        </w:rPr>
        <w:t xml:space="preserve"> with official NWS data at any office.</w:t>
      </w:r>
    </w:p>
    <w:p w:rsidR="00EC084F" w:rsidRPr="00EC084F" w:rsidRDefault="00EC084F" w:rsidP="00CC6AD5">
      <w:pPr>
        <w:rPr>
          <w:sz w:val="28"/>
          <w:szCs w:val="28"/>
        </w:rPr>
      </w:pPr>
    </w:p>
    <w:p w:rsidR="00CC6AD5" w:rsidRDefault="00CC6AD5" w:rsidP="00CC6AD5">
      <w:r w:rsidRPr="00AE261D">
        <w:rPr>
          <w:b/>
          <w:i/>
          <w:sz w:val="28"/>
          <w:szCs w:val="28"/>
          <w:u w:val="single"/>
        </w:rPr>
        <w:t>Weather Prediction Center</w:t>
      </w:r>
      <w:r>
        <w:t xml:space="preserve">      </w:t>
      </w:r>
      <w:hyperlink r:id="rId5" w:history="1">
        <w:r w:rsidRPr="00567B8D">
          <w:rPr>
            <w:rStyle w:val="Hyperlink"/>
          </w:rPr>
          <w:t>http://www.wpc.ncep.noaa.gov/</w:t>
        </w:r>
      </w:hyperlink>
    </w:p>
    <w:p w:rsidR="00CC6AD5" w:rsidRDefault="00CC6AD5" w:rsidP="00CC6AD5">
      <w:r>
        <w:t>Links to all the national centers across the top</w:t>
      </w:r>
      <w:r w:rsidR="00EA67CF">
        <w:t xml:space="preserve"> (NHC, SPC, ETC)</w:t>
      </w:r>
      <w:bookmarkStart w:id="0" w:name="_GoBack"/>
      <w:bookmarkEnd w:id="0"/>
    </w:p>
    <w:p w:rsidR="00CC6AD5" w:rsidRDefault="00CC6AD5" w:rsidP="00CC6AD5">
      <w:r>
        <w:t xml:space="preserve">1.  </w:t>
      </w:r>
      <w:proofErr w:type="gramStart"/>
      <w:r w:rsidR="008B4214">
        <w:t>to</w:t>
      </w:r>
      <w:proofErr w:type="gramEnd"/>
      <w:r w:rsidR="008B4214">
        <w:t xml:space="preserve"> begin, in the </w:t>
      </w:r>
      <w:r>
        <w:t>Far left, click Surface analysis</w:t>
      </w:r>
    </w:p>
    <w:p w:rsidR="008B4214" w:rsidRDefault="008B4214" w:rsidP="00CC6AD5"/>
    <w:p w:rsidR="008B4214" w:rsidRDefault="008B4214" w:rsidP="00CC6AD5">
      <w:r>
        <w:t>Now in the middle portion of screen…</w:t>
      </w:r>
    </w:p>
    <w:p w:rsidR="00CC6AD5" w:rsidRDefault="008B4214" w:rsidP="00CC6AD5">
      <w:proofErr w:type="gramStart"/>
      <w:r>
        <w:t>a</w:t>
      </w:r>
      <w:proofErr w:type="gramEnd"/>
      <w:r>
        <w:t>. Under</w:t>
      </w:r>
      <w:r w:rsidR="00CC6AD5">
        <w:t xml:space="preserve"> </w:t>
      </w:r>
      <w:r w:rsidR="00EA67CF">
        <w:t xml:space="preserve">Continental US (CONUS) with </w:t>
      </w:r>
      <w:r w:rsidR="00CC6AD5">
        <w:t xml:space="preserve">surface </w:t>
      </w:r>
      <w:r w:rsidR="00EA67CF">
        <w:t>o</w:t>
      </w:r>
      <w:r w:rsidR="00CC6AD5">
        <w:t xml:space="preserve">bservations </w:t>
      </w:r>
      <w:r w:rsidR="00EA67CF">
        <w:t>(</w:t>
      </w:r>
      <w:r>
        <w:t xml:space="preserve">click </w:t>
      </w:r>
      <w:r w:rsidR="00EA67CF">
        <w:t xml:space="preserve">blue button </w:t>
      </w:r>
      <w:r w:rsidR="00CC6AD5">
        <w:t>link</w:t>
      </w:r>
      <w:r w:rsidR="00EA67CF">
        <w:t>)</w:t>
      </w:r>
    </w:p>
    <w:p w:rsidR="008B4214" w:rsidRDefault="008B4214" w:rsidP="00CC6AD5">
      <w:r>
        <w:t>This provides analyzed maps every 3 hours</w:t>
      </w:r>
    </w:p>
    <w:p w:rsidR="008B4214" w:rsidRDefault="00CC6AD5" w:rsidP="00CC6AD5">
      <w:r>
        <w:t xml:space="preserve">b. Further down under </w:t>
      </w:r>
      <w:r w:rsidRPr="00EA67CF">
        <w:rPr>
          <w:b/>
          <w:i/>
        </w:rPr>
        <w:t xml:space="preserve">select surface analysis </w:t>
      </w:r>
      <w:r>
        <w:t xml:space="preserve">… click </w:t>
      </w:r>
      <w:r w:rsidR="008B4214">
        <w:t>drop down select (</w:t>
      </w:r>
      <w:r>
        <w:t>eastern US</w:t>
      </w:r>
      <w:r w:rsidR="008B4214">
        <w:t xml:space="preserve"> </w:t>
      </w:r>
      <w:r>
        <w:t>north</w:t>
      </w:r>
      <w:r w:rsidR="008B4214">
        <w:t xml:space="preserve"> or other area</w:t>
      </w:r>
      <w:r>
        <w:t>)</w:t>
      </w:r>
      <w:r w:rsidR="00EA67CF">
        <w:t xml:space="preserve"> </w:t>
      </w:r>
    </w:p>
    <w:p w:rsidR="00CC6AD5" w:rsidRDefault="008B4214" w:rsidP="00CC6AD5">
      <w:r>
        <w:t>c.</w:t>
      </w:r>
      <w:r w:rsidR="00CC6AD5">
        <w:t xml:space="preserve"> </w:t>
      </w:r>
      <w:r>
        <w:t xml:space="preserve">Click on   </w:t>
      </w:r>
      <w:r w:rsidR="00CC6AD5" w:rsidRPr="008B4214">
        <w:rPr>
          <w:b/>
          <w:i/>
        </w:rPr>
        <w:t>Description of Surface station plot</w:t>
      </w:r>
    </w:p>
    <w:p w:rsidR="00CC6AD5" w:rsidRDefault="00CC6AD5" w:rsidP="00CC6AD5">
      <w:proofErr w:type="gramStart"/>
      <w:r>
        <w:t>d</w:t>
      </w:r>
      <w:proofErr w:type="gramEnd"/>
      <w:r>
        <w:t xml:space="preserve">. </w:t>
      </w:r>
      <w:r w:rsidR="008B4214">
        <w:t xml:space="preserve">click on    </w:t>
      </w:r>
      <w:r w:rsidR="008B4214" w:rsidRPr="008B4214">
        <w:rPr>
          <w:b/>
          <w:i/>
        </w:rPr>
        <w:t>D</w:t>
      </w:r>
      <w:r w:rsidRPr="008B4214">
        <w:rPr>
          <w:b/>
          <w:i/>
        </w:rPr>
        <w:t>escription of fronts and weather codes</w:t>
      </w:r>
    </w:p>
    <w:p w:rsidR="00E471E2" w:rsidRDefault="00E471E2" w:rsidP="00CC6AD5"/>
    <w:p w:rsidR="00CC6AD5" w:rsidRDefault="00E471E2" w:rsidP="00CC6AD5">
      <w:r>
        <w:t xml:space="preserve">Now back to the </w:t>
      </w:r>
      <w:proofErr w:type="gramStart"/>
      <w:r>
        <w:t>Far</w:t>
      </w:r>
      <w:proofErr w:type="gramEnd"/>
      <w:r>
        <w:t xml:space="preserve"> left blue menu for all the following WPC products…</w:t>
      </w:r>
      <w:r w:rsidR="008B4214">
        <w:t xml:space="preserve"> </w:t>
      </w:r>
    </w:p>
    <w:p w:rsidR="00CC6AD5" w:rsidRDefault="00CC6AD5" w:rsidP="00CC6AD5">
      <w:r>
        <w:t xml:space="preserve">2.  </w:t>
      </w:r>
      <w:r w:rsidR="00E471E2">
        <w:t>C</w:t>
      </w:r>
      <w:r>
        <w:t>lick Day ½-2 forecast maps</w:t>
      </w:r>
      <w:r w:rsidR="00E471E2">
        <w:t xml:space="preserve"> or 3-7 day maps…experiment</w:t>
      </w:r>
    </w:p>
    <w:p w:rsidR="00CC6AD5" w:rsidRDefault="00CC6AD5" w:rsidP="00CC6AD5">
      <w:r>
        <w:t xml:space="preserve">3.  </w:t>
      </w:r>
      <w:r w:rsidR="00E471E2">
        <w:t xml:space="preserve">Further down on the Far Left, you can get to NWS </w:t>
      </w:r>
      <w:r>
        <w:t>Satellite and radar links</w:t>
      </w:r>
    </w:p>
    <w:p w:rsidR="00CC6AD5" w:rsidRDefault="00CC6AD5" w:rsidP="00CC6AD5">
      <w:r>
        <w:t>4.  When a tropical storm decays it may be handed off from the Hurricane center to WPC under Tropical products</w:t>
      </w:r>
      <w:r w:rsidR="00E471E2">
        <w:t xml:space="preserve"> (far left menu) as well as </w:t>
      </w:r>
      <w:r>
        <w:t>Quantitative Forecast Products (QPF)</w:t>
      </w:r>
    </w:p>
    <w:p w:rsidR="00CB69AF" w:rsidRDefault="00CB69AF">
      <w:r>
        <w:t>6.  Product archive….for surface maps click the date</w:t>
      </w:r>
      <w:r w:rsidR="00B12F3D">
        <w:t xml:space="preserve"> </w:t>
      </w:r>
      <w:r w:rsidR="00E471E2">
        <w:t>you want or go to the D</w:t>
      </w:r>
      <w:r w:rsidR="00B12F3D">
        <w:t xml:space="preserve">aily </w:t>
      </w:r>
      <w:r w:rsidR="00E471E2">
        <w:t>W</w:t>
      </w:r>
      <w:r w:rsidR="00B12F3D">
        <w:t xml:space="preserve">eather </w:t>
      </w:r>
      <w:r w:rsidR="00E471E2">
        <w:t>M</w:t>
      </w:r>
      <w:r w:rsidR="00B12F3D">
        <w:t>ap</w:t>
      </w:r>
    </w:p>
    <w:p w:rsidR="00A545C8" w:rsidRDefault="00A545C8">
      <w:r>
        <w:t xml:space="preserve">7.  </w:t>
      </w:r>
      <w:r w:rsidR="00E471E2">
        <w:t>Now…a</w:t>
      </w:r>
      <w:r w:rsidR="00B12F3D">
        <w:t xml:space="preserve">cross the top </w:t>
      </w:r>
      <w:r w:rsidR="00E471E2">
        <w:t xml:space="preserve">you will see links for      </w:t>
      </w:r>
      <w:r w:rsidR="00E471E2" w:rsidRPr="00E471E2">
        <w:rPr>
          <w:i/>
        </w:rPr>
        <w:t>site map</w:t>
      </w:r>
      <w:r w:rsidR="00E471E2">
        <w:t xml:space="preserve">    </w:t>
      </w:r>
      <w:r w:rsidR="00E471E2" w:rsidRPr="00E471E2">
        <w:rPr>
          <w:i/>
        </w:rPr>
        <w:t xml:space="preserve">news </w:t>
      </w:r>
      <w:r w:rsidR="00E471E2">
        <w:t xml:space="preserve">  and  </w:t>
      </w:r>
      <w:r w:rsidR="00B12F3D" w:rsidRPr="00E471E2">
        <w:rPr>
          <w:b/>
          <w:i/>
          <w:u w:val="single"/>
        </w:rPr>
        <w:t>ORGANIZATION</w:t>
      </w:r>
      <w:r w:rsidR="00B12F3D">
        <w:t>…</w:t>
      </w:r>
      <w:r w:rsidR="00E471E2">
        <w:t xml:space="preserve">click organization </w:t>
      </w:r>
      <w:r w:rsidR="00DB11AF">
        <w:t xml:space="preserve">and when you get to this screen click the </w:t>
      </w:r>
      <w:r w:rsidR="00DB11AF" w:rsidRPr="00DB11AF">
        <w:rPr>
          <w:b/>
          <w:i/>
          <w:u w:val="single"/>
        </w:rPr>
        <w:t>here</w:t>
      </w:r>
      <w:r w:rsidR="00DB11AF">
        <w:t xml:space="preserve"> link last word in the paragraph and this sends you to user friendly </w:t>
      </w:r>
      <w:r w:rsidR="00B12F3D">
        <w:t>old version</w:t>
      </w:r>
      <w:r w:rsidR="00DB11AF">
        <w:t xml:space="preserve"> of NWS Directory. Go down 2/3 to the bottom and click </w:t>
      </w:r>
      <w:r w:rsidR="00B12F3D" w:rsidRPr="00DB11AF">
        <w:rPr>
          <w:b/>
          <w:i/>
        </w:rPr>
        <w:t xml:space="preserve">EASTERN </w:t>
      </w:r>
      <w:r w:rsidR="00DB11AF" w:rsidRPr="00DB11AF">
        <w:rPr>
          <w:b/>
          <w:i/>
        </w:rPr>
        <w:lastRenderedPageBreak/>
        <w:t>Region</w:t>
      </w:r>
      <w:r w:rsidR="00DB11AF">
        <w:t xml:space="preserve"> and </w:t>
      </w:r>
      <w:r w:rsidR="00B12F3D">
        <w:t xml:space="preserve">then </w:t>
      </w:r>
      <w:r w:rsidR="00B12F3D" w:rsidRPr="00DB11AF">
        <w:rPr>
          <w:b/>
          <w:i/>
        </w:rPr>
        <w:t>B</w:t>
      </w:r>
      <w:r w:rsidR="00DB11AF" w:rsidRPr="00DB11AF">
        <w:rPr>
          <w:b/>
          <w:i/>
        </w:rPr>
        <w:t>urlington</w:t>
      </w:r>
      <w:r w:rsidR="00DB11AF">
        <w:t xml:space="preserve">. These are all </w:t>
      </w:r>
      <w:r w:rsidR="00F46BF9">
        <w:t xml:space="preserve">the eastern </w:t>
      </w:r>
      <w:r w:rsidR="00DB11AF">
        <w:t>local offices, and now you will go to the Burlington NWS</w:t>
      </w:r>
    </w:p>
    <w:p w:rsidR="000C5E65" w:rsidRDefault="000C5E65"/>
    <w:p w:rsidR="00CC6AD5" w:rsidRPr="00CC6AD5" w:rsidRDefault="00CC6AD5">
      <w:r>
        <w:t>=============================================================</w:t>
      </w:r>
    </w:p>
    <w:p w:rsidR="000C5E65" w:rsidRDefault="000C5E65">
      <w:r w:rsidRPr="007A7B65">
        <w:rPr>
          <w:b/>
          <w:i/>
          <w:sz w:val="28"/>
          <w:szCs w:val="28"/>
          <w:u w:val="single"/>
        </w:rPr>
        <w:t xml:space="preserve">NWS Burlington VT  </w:t>
      </w:r>
      <w:r w:rsidR="007A7B65">
        <w:rPr>
          <w:b/>
          <w:i/>
          <w:sz w:val="28"/>
          <w:szCs w:val="28"/>
          <w:u w:val="single"/>
        </w:rPr>
        <w:t xml:space="preserve"> </w:t>
      </w:r>
      <w:r w:rsidRPr="007A7B65">
        <w:rPr>
          <w:b/>
          <w:i/>
          <w:sz w:val="28"/>
          <w:szCs w:val="28"/>
          <w:u w:val="single"/>
        </w:rPr>
        <w:t>BTV</w:t>
      </w:r>
      <w:r>
        <w:t xml:space="preserve">   </w:t>
      </w:r>
      <w:hyperlink r:id="rId6" w:history="1">
        <w:r w:rsidRPr="00567B8D">
          <w:rPr>
            <w:rStyle w:val="Hyperlink"/>
          </w:rPr>
          <w:t>http://www.weather.gov/btv/</w:t>
        </w:r>
      </w:hyperlink>
    </w:p>
    <w:p w:rsidR="000C5E65" w:rsidRDefault="009A7925">
      <w:proofErr w:type="gramStart"/>
      <w:r>
        <w:t>click</w:t>
      </w:r>
      <w:proofErr w:type="gramEnd"/>
      <w:r>
        <w:t xml:space="preserve"> climate plots….(or use drop down menu climate/past weather)</w:t>
      </w:r>
    </w:p>
    <w:p w:rsidR="000C5E65" w:rsidRDefault="009A7925">
      <w:proofErr w:type="gramStart"/>
      <w:r>
        <w:t xml:space="preserve">click  </w:t>
      </w:r>
      <w:proofErr w:type="spellStart"/>
      <w:r>
        <w:t>NOWdata</w:t>
      </w:r>
      <w:proofErr w:type="spellEnd"/>
      <w:proofErr w:type="gramEnd"/>
      <w:r w:rsidR="007A7B65">
        <w:t xml:space="preserve"> </w:t>
      </w:r>
      <w:r>
        <w:t xml:space="preserve">then Monthly mean summarized data  (plot </w:t>
      </w:r>
      <w:r w:rsidR="00F46BF9">
        <w:t xml:space="preserve">your </w:t>
      </w:r>
      <w:r>
        <w:t xml:space="preserve">average data </w:t>
      </w:r>
      <w:r w:rsidR="00F46BF9">
        <w:t xml:space="preserve">and compare with other stations or differing stations </w:t>
      </w:r>
      <w:r w:rsidR="007A7B65">
        <w:t xml:space="preserve"> – i.e. BTV </w:t>
      </w:r>
      <w:r w:rsidR="00F46BF9">
        <w:t xml:space="preserve">airport </w:t>
      </w:r>
      <w:r w:rsidR="007A7B65">
        <w:t>vs Mt Mansf</w:t>
      </w:r>
      <w:r w:rsidR="00EC084F">
        <w:t>ield</w:t>
      </w:r>
      <w:r w:rsidR="00F46BF9">
        <w:t xml:space="preserve"> to illustrate orographic impacts on precipitation or temperature</w:t>
      </w:r>
    </w:p>
    <w:p w:rsidR="000C5E65" w:rsidRDefault="00203AAE">
      <w:proofErr w:type="gramStart"/>
      <w:r>
        <w:t>next</w:t>
      </w:r>
      <w:proofErr w:type="gramEnd"/>
      <w:r>
        <w:t xml:space="preserve"> try Temperature Graphs</w:t>
      </w:r>
      <w:r w:rsidR="00F46BF9">
        <w:t>…precipitation graphs ….towards the bottom</w:t>
      </w:r>
    </w:p>
    <w:p w:rsidR="004F06B8" w:rsidRDefault="004F06B8"/>
    <w:p w:rsidR="00EC084F" w:rsidRDefault="004F06B8">
      <w:r>
        <w:t xml:space="preserve">Now, </w:t>
      </w:r>
      <w:r w:rsidR="00EC084F">
        <w:t>back to the top…</w:t>
      </w:r>
    </w:p>
    <w:p w:rsidR="00EC084F" w:rsidRDefault="00EC084F">
      <w:r>
        <w:t xml:space="preserve">Click </w:t>
      </w:r>
      <w:r w:rsidRPr="004F06B8">
        <w:rPr>
          <w:b/>
          <w:i/>
        </w:rPr>
        <w:t>Local Data</w:t>
      </w:r>
      <w:r w:rsidR="004F06B8" w:rsidRPr="004F06B8">
        <w:rPr>
          <w:b/>
          <w:i/>
        </w:rPr>
        <w:t>/</w:t>
      </w:r>
      <w:r w:rsidRPr="004F06B8">
        <w:rPr>
          <w:b/>
          <w:i/>
        </w:rPr>
        <w:t>Records</w:t>
      </w:r>
      <w:r w:rsidR="00F46BF9">
        <w:t>….look for record snowfall or coldest/warmest temperatures</w:t>
      </w:r>
    </w:p>
    <w:p w:rsidR="00EC084F" w:rsidRDefault="00EC084F">
      <w:r>
        <w:t xml:space="preserve">Next Click </w:t>
      </w:r>
      <w:r w:rsidRPr="004F06B8">
        <w:rPr>
          <w:b/>
          <w:i/>
        </w:rPr>
        <w:t>Observed weather</w:t>
      </w:r>
      <w:r w:rsidR="004F06B8">
        <w:t>…check for new recent records set</w:t>
      </w:r>
    </w:p>
    <w:p w:rsidR="004F06B8" w:rsidRDefault="004F06B8">
      <w:r>
        <w:t xml:space="preserve">You can also check daily and monthly variables for official NWS sites BTV, MPV, ST J, </w:t>
      </w:r>
      <w:proofErr w:type="spellStart"/>
      <w:r>
        <w:t>etc</w:t>
      </w:r>
      <w:proofErr w:type="spellEnd"/>
    </w:p>
    <w:p w:rsidR="00CC6AD5" w:rsidRDefault="00EC084F">
      <w:r>
        <w:t>Now…</w:t>
      </w:r>
      <w:r w:rsidR="000C5E65" w:rsidRPr="000C5E65">
        <w:t>Go to SPC</w:t>
      </w:r>
      <w:r w:rsidR="004F06B8">
        <w:t xml:space="preserve"> (storm prediction center)…hmmm do remember…hit </w:t>
      </w:r>
      <w:r w:rsidR="004F06B8" w:rsidRPr="004F06B8">
        <w:rPr>
          <w:b/>
          <w:i/>
        </w:rPr>
        <w:t>organization</w:t>
      </w:r>
      <w:r w:rsidR="004F06B8">
        <w:t xml:space="preserve"> then </w:t>
      </w:r>
      <w:r w:rsidR="004F06B8" w:rsidRPr="004F06B8">
        <w:rPr>
          <w:b/>
          <w:i/>
        </w:rPr>
        <w:t>here</w:t>
      </w:r>
      <w:r w:rsidR="004F06B8">
        <w:rPr>
          <w:b/>
          <w:i/>
        </w:rPr>
        <w:t xml:space="preserve"> then look for SPC</w:t>
      </w:r>
    </w:p>
    <w:p w:rsidR="00EC084F" w:rsidRPr="00CC6AD5" w:rsidRDefault="00EC084F">
      <w:r>
        <w:t>=====================================================================</w:t>
      </w:r>
    </w:p>
    <w:p w:rsidR="00F74FFE" w:rsidRDefault="00AE261D">
      <w:r w:rsidRPr="00AE261D">
        <w:rPr>
          <w:b/>
          <w:i/>
          <w:sz w:val="28"/>
          <w:szCs w:val="28"/>
          <w:u w:val="single"/>
        </w:rPr>
        <w:t xml:space="preserve">Storm Prediction Center  </w:t>
      </w:r>
      <w:r w:rsidRPr="00AE261D">
        <w:rPr>
          <w:b/>
          <w:sz w:val="28"/>
          <w:szCs w:val="28"/>
        </w:rPr>
        <w:t xml:space="preserve">  </w:t>
      </w:r>
      <w:r w:rsidR="00B12F3D">
        <w:rPr>
          <w:b/>
          <w:sz w:val="28"/>
          <w:szCs w:val="28"/>
        </w:rPr>
        <w:t>SPC</w:t>
      </w:r>
      <w:r w:rsidRPr="00AE261D">
        <w:rPr>
          <w:b/>
          <w:sz w:val="28"/>
          <w:szCs w:val="28"/>
        </w:rPr>
        <w:t xml:space="preserve">  </w:t>
      </w:r>
      <w:r w:rsidR="00F74FFE" w:rsidRPr="00AE261D">
        <w:t xml:space="preserve">  </w:t>
      </w:r>
      <w:hyperlink r:id="rId7" w:history="1">
        <w:r w:rsidR="00F74FFE" w:rsidRPr="00AE261D">
          <w:rPr>
            <w:rStyle w:val="Hyperlink"/>
            <w:u w:val="none"/>
          </w:rPr>
          <w:t>http://www.spc.noaa.gov/</w:t>
        </w:r>
      </w:hyperlink>
    </w:p>
    <w:p w:rsidR="00F74FFE" w:rsidRDefault="00AE261D">
      <w:r>
        <w:t>1</w:t>
      </w:r>
      <w:r w:rsidR="00F74FFE">
        <w:t xml:space="preserve">.  </w:t>
      </w:r>
      <w:r w:rsidR="00037B0A" w:rsidRPr="000371FD">
        <w:rPr>
          <w:b/>
        </w:rPr>
        <w:t xml:space="preserve">Under </w:t>
      </w:r>
      <w:r w:rsidR="00F74FFE" w:rsidRPr="000371FD">
        <w:rPr>
          <w:b/>
        </w:rPr>
        <w:t>Forecast tools</w:t>
      </w:r>
      <w:r w:rsidR="00037B0A">
        <w:t xml:space="preserve"> click the following:</w:t>
      </w:r>
    </w:p>
    <w:p w:rsidR="00037B0A" w:rsidRDefault="00DF6343">
      <w:r>
        <w:t>Image overlays controlled on the far right (i.e. you can toggle radar always on or off)</w:t>
      </w:r>
    </w:p>
    <w:p w:rsidR="00037B0A" w:rsidRDefault="00037B0A">
      <w:proofErr w:type="gramStart"/>
      <w:r>
        <w:t xml:space="preserve">a.  </w:t>
      </w:r>
      <w:proofErr w:type="spellStart"/>
      <w:r>
        <w:t>Mesoanalysis</w:t>
      </w:r>
      <w:proofErr w:type="spellEnd"/>
      <w:proofErr w:type="gramEnd"/>
      <w:r>
        <w:t xml:space="preserve">   then   NE</w:t>
      </w:r>
    </w:p>
    <w:p w:rsidR="00F74FFE" w:rsidRDefault="00F74FFE"/>
    <w:p w:rsidR="00456180" w:rsidRDefault="00AE261D">
      <w:r>
        <w:t>2</w:t>
      </w:r>
      <w:r w:rsidR="00F74FFE">
        <w:t xml:space="preserve">.  </w:t>
      </w:r>
      <w:r w:rsidR="00037B0A">
        <w:t>More drop down windows….</w:t>
      </w:r>
      <w:r w:rsidR="00037B0A" w:rsidRPr="000371FD">
        <w:rPr>
          <w:b/>
        </w:rPr>
        <w:t>Under observations</w:t>
      </w:r>
      <w:r w:rsidR="00037B0A">
        <w:t xml:space="preserve"> click the following</w:t>
      </w:r>
      <w:r w:rsidR="00A65B17">
        <w:t>:</w:t>
      </w:r>
    </w:p>
    <w:p w:rsidR="00037B0A" w:rsidRDefault="00A65B17">
      <w:proofErr w:type="gramStart"/>
      <w:r>
        <w:t xml:space="preserve">a.  </w:t>
      </w:r>
      <w:r w:rsidR="00037B0A">
        <w:t>Surface</w:t>
      </w:r>
      <w:proofErr w:type="gramEnd"/>
      <w:r w:rsidR="00037B0A">
        <w:t xml:space="preserve"> Obs</w:t>
      </w:r>
      <w:r>
        <w:t>ervations</w:t>
      </w:r>
      <w:r w:rsidR="00037B0A">
        <w:t xml:space="preserve"> </w:t>
      </w:r>
      <w:r>
        <w:t>or printable surface</w:t>
      </w:r>
    </w:p>
    <w:p w:rsidR="00DF6343" w:rsidRDefault="004B368D">
      <w:proofErr w:type="gramStart"/>
      <w:r>
        <w:t>with</w:t>
      </w:r>
      <w:proofErr w:type="gramEnd"/>
      <w:r>
        <w:t xml:space="preserve"> surface observations on, toggle on/off </w:t>
      </w:r>
      <w:r w:rsidR="00DF6343" w:rsidRPr="00DF6343">
        <w:t xml:space="preserve">Image overlays on the far right (i.e. you can toggle radar always on or </w:t>
      </w:r>
      <w:r>
        <w:t xml:space="preserve">always </w:t>
      </w:r>
      <w:r w:rsidR="00DF6343" w:rsidRPr="00DF6343">
        <w:t>off)</w:t>
      </w:r>
    </w:p>
    <w:p w:rsidR="00851B7A" w:rsidRDefault="00DF6343">
      <w:proofErr w:type="gramStart"/>
      <w:r>
        <w:t xml:space="preserve">b.  </w:t>
      </w:r>
      <w:r w:rsidR="004B368D">
        <w:t>or</w:t>
      </w:r>
      <w:proofErr w:type="gramEnd"/>
      <w:r w:rsidR="004B368D">
        <w:t xml:space="preserve"> click radar under </w:t>
      </w:r>
      <w:r w:rsidR="00851B7A">
        <w:t>drop down window to just get radar reflectivity</w:t>
      </w:r>
    </w:p>
    <w:p w:rsidR="00851B7A" w:rsidRDefault="00851B7A"/>
    <w:p w:rsidR="000371FD" w:rsidRDefault="005B6ABB">
      <w:r>
        <w:t>3</w:t>
      </w:r>
      <w:r w:rsidR="000371FD">
        <w:t xml:space="preserve">. </w:t>
      </w:r>
      <w:r w:rsidR="00EB2845">
        <w:t xml:space="preserve"> Back to Forecast tools….click on Observed Sounding Analysis</w:t>
      </w:r>
    </w:p>
    <w:p w:rsidR="00EB2845" w:rsidRDefault="000371FD">
      <w:proofErr w:type="gramStart"/>
      <w:r>
        <w:lastRenderedPageBreak/>
        <w:t>a.</w:t>
      </w:r>
      <w:r w:rsidR="00EB2845">
        <w:t xml:space="preserve">  Click</w:t>
      </w:r>
      <w:proofErr w:type="gramEnd"/>
      <w:r w:rsidR="00EB2845">
        <w:t xml:space="preserve"> the current</w:t>
      </w:r>
      <w:r w:rsidR="005B6ABB">
        <w:t xml:space="preserve"> map date/time</w:t>
      </w:r>
      <w:r w:rsidR="00EB2845">
        <w:t>….</w:t>
      </w:r>
    </w:p>
    <w:p w:rsidR="00F5444F" w:rsidRDefault="00EB2845">
      <w:proofErr w:type="gramStart"/>
      <w:r>
        <w:t>b.  click</w:t>
      </w:r>
      <w:proofErr w:type="gramEnd"/>
      <w:r>
        <w:t xml:space="preserve"> the station dot you are interested in</w:t>
      </w:r>
      <w:r w:rsidR="002232E8">
        <w:t xml:space="preserve"> and you get the SKEWT (i.e. Albany NY</w:t>
      </w:r>
      <w:r w:rsidR="005B6ABB">
        <w:t xml:space="preserve"> </w:t>
      </w:r>
      <w:proofErr w:type="spellStart"/>
      <w:r w:rsidR="005B6ABB">
        <w:t>etc</w:t>
      </w:r>
      <w:proofErr w:type="spellEnd"/>
      <w:r w:rsidR="002232E8">
        <w:t>)</w:t>
      </w:r>
      <w:r w:rsidR="000371FD">
        <w:t xml:space="preserve"> </w:t>
      </w:r>
    </w:p>
    <w:p w:rsidR="00F5444F" w:rsidRDefault="00F5444F"/>
    <w:p w:rsidR="0000577B" w:rsidRDefault="005B6ABB">
      <w:r>
        <w:t>Back to the SPC Homepage…</w:t>
      </w:r>
    </w:p>
    <w:p w:rsidR="0000577B" w:rsidRDefault="00AE261D">
      <w:r>
        <w:t>6</w:t>
      </w:r>
      <w:r w:rsidR="0000577B">
        <w:t xml:space="preserve">.  Second row of drop down </w:t>
      </w:r>
      <w:r w:rsidR="005B6ABB">
        <w:t>menus</w:t>
      </w:r>
      <w:r w:rsidR="0000577B">
        <w:t xml:space="preserve"> </w:t>
      </w:r>
      <w:proofErr w:type="spellStart"/>
      <w:r w:rsidR="0000577B">
        <w:t>lets</w:t>
      </w:r>
      <w:proofErr w:type="spellEnd"/>
      <w:r w:rsidR="0000577B">
        <w:t xml:space="preserve"> check the following:</w:t>
      </w:r>
    </w:p>
    <w:p w:rsidR="006F7E43" w:rsidRDefault="006F7E43">
      <w:r>
        <w:t>Default map is overview of radar/watches/warnings</w:t>
      </w:r>
    </w:p>
    <w:p w:rsidR="000371FD" w:rsidRDefault="0000577B">
      <w:proofErr w:type="gramStart"/>
      <w:r>
        <w:t xml:space="preserve">a.  </w:t>
      </w:r>
      <w:r w:rsidR="006F7E43">
        <w:t>Convective</w:t>
      </w:r>
      <w:proofErr w:type="gramEnd"/>
      <w:r w:rsidR="006F7E43">
        <w:t xml:space="preserve"> Outlooks (potential for severe weather)</w:t>
      </w:r>
    </w:p>
    <w:p w:rsidR="006F7E43" w:rsidRDefault="006F7E43">
      <w:proofErr w:type="gramStart"/>
      <w:r>
        <w:t>b.  Severe</w:t>
      </w:r>
      <w:proofErr w:type="gramEnd"/>
      <w:r>
        <w:t xml:space="preserve"> Weather Watches (severe thunderstorm/tornado)</w:t>
      </w:r>
    </w:p>
    <w:p w:rsidR="00AE261D" w:rsidRDefault="00AE261D">
      <w:proofErr w:type="gramStart"/>
      <w:r>
        <w:t>c.  Mesoscale</w:t>
      </w:r>
      <w:proofErr w:type="gramEnd"/>
      <w:r>
        <w:t xml:space="preserve"> Discussions</w:t>
      </w:r>
    </w:p>
    <w:p w:rsidR="00AE261D" w:rsidRDefault="00AE261D">
      <w:r>
        <w:t>d. Local Storm Reports   and an archive for students to explore past events</w:t>
      </w:r>
    </w:p>
    <w:p w:rsidR="005B6ABB" w:rsidRDefault="005B6ABB"/>
    <w:p w:rsidR="005B6ABB" w:rsidRDefault="005B6ABB">
      <w:r>
        <w:t>From here you should be able to get to the National Hurricane Center…</w:t>
      </w:r>
    </w:p>
    <w:p w:rsidR="00AA7CF4" w:rsidRDefault="00AA7CF4"/>
    <w:p w:rsidR="00AA7CF4" w:rsidRDefault="00AA7CF4"/>
    <w:p w:rsidR="0079087D" w:rsidRDefault="0079087D"/>
    <w:p w:rsidR="0079087D" w:rsidRDefault="0079087D"/>
    <w:p w:rsidR="0079087D" w:rsidRDefault="0079087D"/>
    <w:p w:rsidR="0079087D" w:rsidRDefault="0079087D" w:rsidP="0079087D">
      <w:pPr>
        <w:jc w:val="right"/>
        <w:rPr>
          <w:rFonts w:ascii="Times New Roman" w:hAnsi="Times New Roman" w:cs="Times New Roman"/>
          <w:sz w:val="24"/>
          <w:szCs w:val="24"/>
        </w:rPr>
      </w:pPr>
      <w:r w:rsidRPr="003775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2B50E" wp14:editId="0A08D379">
                <wp:simplePos x="0" y="0"/>
                <wp:positionH relativeFrom="column">
                  <wp:posOffset>0</wp:posOffset>
                </wp:positionH>
                <wp:positionV relativeFrom="paragraph">
                  <wp:posOffset>1295400</wp:posOffset>
                </wp:positionV>
                <wp:extent cx="1152525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7D" w:rsidRDefault="0079087D" w:rsidP="0079087D">
                            <w:r w:rsidRPr="00044220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EDBFFBC" wp14:editId="38EEC3BD">
                                  <wp:extent cx="952500" cy="958238"/>
                                  <wp:effectExtent l="0" t="0" r="0" b="0"/>
                                  <wp:docPr id="4" name="Picture 4" descr="C:\Users\Emma\Documents\UVM\Year 2\SWAC\ns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mma\Documents\UVM\Year 2\SWAC\ns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58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2B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2pt;width:90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" filled="f" stroked="f">
                <v:textbox>
                  <w:txbxContent>
                    <w:p w:rsidR="0079087D" w:rsidRDefault="0079087D" w:rsidP="0079087D">
                      <w:r w:rsidRPr="00044220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DBFFBC" wp14:editId="38EEC3BD">
                            <wp:extent cx="952500" cy="958238"/>
                            <wp:effectExtent l="0" t="0" r="0" b="0"/>
                            <wp:docPr id="4" name="Picture 4" descr="C:\Users\Emma\Documents\UVM\Year 2\SWAC\ns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mma\Documents\UVM\Year 2\SWAC\ns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58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75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A58654" wp14:editId="5C1EEEEC">
                <wp:simplePos x="0" y="0"/>
                <wp:positionH relativeFrom="column">
                  <wp:posOffset>4362450</wp:posOffset>
                </wp:positionH>
                <wp:positionV relativeFrom="paragraph">
                  <wp:posOffset>1343025</wp:posOffset>
                </wp:positionV>
                <wp:extent cx="1581150" cy="8286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7D" w:rsidRDefault="0079087D" w:rsidP="0079087D">
                            <w:r w:rsidRPr="0037752A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1715B3" wp14:editId="44A84F84">
                                  <wp:extent cx="1371333" cy="696907"/>
                                  <wp:effectExtent l="0" t="0" r="635" b="8255"/>
                                  <wp:docPr id="5" name="Picture 5" descr="C:\Users\Emma\Documents\UVM\Year 2\SWAC\VT_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mma\Documents\UVM\Year 2\SWAC\VT_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333" cy="696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58654" id="_x0000_s1027" type="#_x0000_t202" style="position:absolute;left:0;text-align:left;margin-left:343.5pt;margin-top:105.75pt;width:124.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" filled="f" stroked="f">
                <v:textbox>
                  <w:txbxContent>
                    <w:p w:rsidR="0079087D" w:rsidRDefault="0079087D" w:rsidP="0079087D">
                      <w:r w:rsidRPr="0037752A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41715B3" wp14:editId="44A84F84">
                            <wp:extent cx="1371333" cy="696907"/>
                            <wp:effectExtent l="0" t="0" r="635" b="8255"/>
                            <wp:docPr id="5" name="Picture 5" descr="C:\Users\Emma\Documents\UVM\Year 2\SWAC\VT_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mma\Documents\UVM\Year 2\SWAC\VT_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333" cy="696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75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C0CC98" wp14:editId="6475BC88">
                <wp:simplePos x="0" y="0"/>
                <wp:positionH relativeFrom="column">
                  <wp:posOffset>942975</wp:posOffset>
                </wp:positionH>
                <wp:positionV relativeFrom="paragraph">
                  <wp:posOffset>1409700</wp:posOffset>
                </wp:positionV>
                <wp:extent cx="3600450" cy="8001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87D" w:rsidRPr="0037752A" w:rsidRDefault="0079087D" w:rsidP="0079087D">
                            <w:pPr>
                              <w:jc w:val="center"/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37752A">
                              <w:rPr>
                                <w:i/>
                                <w:sz w:val="21"/>
                                <w:szCs w:val="21"/>
                              </w:rPr>
                              <w:t>The Satellites, Weather and Climate (SWAC) Program is funded by the National Science Foundation Geoscience Education grant (GEO-0807780, GEO-1034945) and the Vermont Department of Education Math &amp; Sciences Partnership.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0CC98" id="_x0000_s1028" type="#_x0000_t202" style="position:absolute;left:0;text-align:left;margin-left:74.25pt;margin-top:111pt;width:283.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" filled="f" stroked="f">
                <v:textbox>
                  <w:txbxContent>
                    <w:p w:rsidR="0079087D" w:rsidRPr="0037752A" w:rsidRDefault="0079087D" w:rsidP="0079087D">
                      <w:pPr>
                        <w:jc w:val="center"/>
                        <w:rPr>
                          <w:i/>
                          <w:sz w:val="21"/>
                          <w:szCs w:val="21"/>
                        </w:rPr>
                      </w:pPr>
                      <w:r w:rsidRPr="0037752A">
                        <w:rPr>
                          <w:i/>
                          <w:sz w:val="21"/>
                          <w:szCs w:val="21"/>
                        </w:rPr>
                        <w:t>The Satellites, Weather and Climate (SWAC) Program is funded by the National Science Foundation Geoscience Education grant (GEO-0807780, GEO-1034945) and the Vermont Department of Education Math &amp; Sciences Partnership.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9087D" w:rsidRDefault="0079087D"/>
    <w:sectPr w:rsidR="0079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FE"/>
    <w:rsid w:val="0000577B"/>
    <w:rsid w:val="0000652B"/>
    <w:rsid w:val="0000771C"/>
    <w:rsid w:val="000371FD"/>
    <w:rsid w:val="00037B0A"/>
    <w:rsid w:val="00045FBC"/>
    <w:rsid w:val="00056477"/>
    <w:rsid w:val="00073D3E"/>
    <w:rsid w:val="00076BBA"/>
    <w:rsid w:val="00085EC2"/>
    <w:rsid w:val="000A60F9"/>
    <w:rsid w:val="000A6E2E"/>
    <w:rsid w:val="000C5E65"/>
    <w:rsid w:val="000F36F6"/>
    <w:rsid w:val="000F558D"/>
    <w:rsid w:val="00100334"/>
    <w:rsid w:val="001022B2"/>
    <w:rsid w:val="00121F46"/>
    <w:rsid w:val="001A3F1F"/>
    <w:rsid w:val="001B1226"/>
    <w:rsid w:val="00203208"/>
    <w:rsid w:val="00203AAE"/>
    <w:rsid w:val="00214FB3"/>
    <w:rsid w:val="002232E8"/>
    <w:rsid w:val="002759A4"/>
    <w:rsid w:val="00315ADF"/>
    <w:rsid w:val="00330D2A"/>
    <w:rsid w:val="003374C4"/>
    <w:rsid w:val="003546AE"/>
    <w:rsid w:val="00355F20"/>
    <w:rsid w:val="0036051D"/>
    <w:rsid w:val="003757E7"/>
    <w:rsid w:val="003C0BE0"/>
    <w:rsid w:val="00405F3A"/>
    <w:rsid w:val="00435FD5"/>
    <w:rsid w:val="00441A36"/>
    <w:rsid w:val="00456180"/>
    <w:rsid w:val="004B368D"/>
    <w:rsid w:val="004C3C90"/>
    <w:rsid w:val="004C4DA5"/>
    <w:rsid w:val="004F06B8"/>
    <w:rsid w:val="00503578"/>
    <w:rsid w:val="0054301D"/>
    <w:rsid w:val="0058632D"/>
    <w:rsid w:val="005B6ABB"/>
    <w:rsid w:val="005E04BD"/>
    <w:rsid w:val="006128F4"/>
    <w:rsid w:val="006130C8"/>
    <w:rsid w:val="00625D11"/>
    <w:rsid w:val="006378D6"/>
    <w:rsid w:val="006400E4"/>
    <w:rsid w:val="006432A6"/>
    <w:rsid w:val="00670899"/>
    <w:rsid w:val="00675368"/>
    <w:rsid w:val="006B1BBA"/>
    <w:rsid w:val="006E5F03"/>
    <w:rsid w:val="006F0001"/>
    <w:rsid w:val="006F68C6"/>
    <w:rsid w:val="006F7E43"/>
    <w:rsid w:val="00703A5A"/>
    <w:rsid w:val="007045E8"/>
    <w:rsid w:val="00730A90"/>
    <w:rsid w:val="0079087D"/>
    <w:rsid w:val="007A7B65"/>
    <w:rsid w:val="007D35CA"/>
    <w:rsid w:val="007F199C"/>
    <w:rsid w:val="007F25E6"/>
    <w:rsid w:val="00833FE3"/>
    <w:rsid w:val="00851B7A"/>
    <w:rsid w:val="00871C3E"/>
    <w:rsid w:val="00875DA4"/>
    <w:rsid w:val="008B4214"/>
    <w:rsid w:val="008D2785"/>
    <w:rsid w:val="008D5B52"/>
    <w:rsid w:val="00906FD4"/>
    <w:rsid w:val="009330BE"/>
    <w:rsid w:val="009A11CB"/>
    <w:rsid w:val="009A7925"/>
    <w:rsid w:val="009C77D4"/>
    <w:rsid w:val="00A53096"/>
    <w:rsid w:val="00A545C8"/>
    <w:rsid w:val="00A65B17"/>
    <w:rsid w:val="00A75543"/>
    <w:rsid w:val="00A80EFC"/>
    <w:rsid w:val="00A85645"/>
    <w:rsid w:val="00AA7CF4"/>
    <w:rsid w:val="00AB4607"/>
    <w:rsid w:val="00AD10E6"/>
    <w:rsid w:val="00AD20EC"/>
    <w:rsid w:val="00AE261D"/>
    <w:rsid w:val="00AF46FD"/>
    <w:rsid w:val="00B03221"/>
    <w:rsid w:val="00B12225"/>
    <w:rsid w:val="00B12F3D"/>
    <w:rsid w:val="00B22261"/>
    <w:rsid w:val="00B554B1"/>
    <w:rsid w:val="00B5780C"/>
    <w:rsid w:val="00B651A4"/>
    <w:rsid w:val="00B878C7"/>
    <w:rsid w:val="00BC243C"/>
    <w:rsid w:val="00BC48B6"/>
    <w:rsid w:val="00BD065E"/>
    <w:rsid w:val="00BE12FF"/>
    <w:rsid w:val="00BE39B2"/>
    <w:rsid w:val="00C10E75"/>
    <w:rsid w:val="00C20B9C"/>
    <w:rsid w:val="00C340B8"/>
    <w:rsid w:val="00C36BFB"/>
    <w:rsid w:val="00C433B9"/>
    <w:rsid w:val="00C467E3"/>
    <w:rsid w:val="00C87DA6"/>
    <w:rsid w:val="00C97DD9"/>
    <w:rsid w:val="00CB69AF"/>
    <w:rsid w:val="00CC1216"/>
    <w:rsid w:val="00CC6AD5"/>
    <w:rsid w:val="00CD0111"/>
    <w:rsid w:val="00D4627C"/>
    <w:rsid w:val="00D4661E"/>
    <w:rsid w:val="00D841C7"/>
    <w:rsid w:val="00DA1249"/>
    <w:rsid w:val="00DB11AF"/>
    <w:rsid w:val="00DB1227"/>
    <w:rsid w:val="00DD7F75"/>
    <w:rsid w:val="00DF6343"/>
    <w:rsid w:val="00E128F6"/>
    <w:rsid w:val="00E14FA8"/>
    <w:rsid w:val="00E471E2"/>
    <w:rsid w:val="00E9183E"/>
    <w:rsid w:val="00E969E8"/>
    <w:rsid w:val="00EA67CF"/>
    <w:rsid w:val="00EB2845"/>
    <w:rsid w:val="00EB371F"/>
    <w:rsid w:val="00EB4D57"/>
    <w:rsid w:val="00EB5EBD"/>
    <w:rsid w:val="00EC084F"/>
    <w:rsid w:val="00ED55CB"/>
    <w:rsid w:val="00F15FF6"/>
    <w:rsid w:val="00F2057D"/>
    <w:rsid w:val="00F23565"/>
    <w:rsid w:val="00F40D29"/>
    <w:rsid w:val="00F46BF9"/>
    <w:rsid w:val="00F5444F"/>
    <w:rsid w:val="00F654C2"/>
    <w:rsid w:val="00F72A99"/>
    <w:rsid w:val="00F74FFE"/>
    <w:rsid w:val="00F8039E"/>
    <w:rsid w:val="00F80F8C"/>
    <w:rsid w:val="00F83E77"/>
    <w:rsid w:val="00F87AB0"/>
    <w:rsid w:val="00FA7DC5"/>
    <w:rsid w:val="00FC10F0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FDEB-654C-4448-B928-D11CDA34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F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1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spc.noa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ather.gov/bt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pc.ncep.noaa.gov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Hogan</dc:creator>
  <cp:keywords/>
  <dc:description/>
  <cp:lastModifiedBy>Emma Tait</cp:lastModifiedBy>
  <cp:revision>2</cp:revision>
  <dcterms:created xsi:type="dcterms:W3CDTF">2015-07-01T15:42:00Z</dcterms:created>
  <dcterms:modified xsi:type="dcterms:W3CDTF">2015-07-01T15:42:00Z</dcterms:modified>
</cp:coreProperties>
</file>