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7A6E" w14:textId="5F5A5420" w:rsidR="00706AAC" w:rsidRPr="00105814" w:rsidRDefault="00706AAC" w:rsidP="005F2454">
      <w:pPr>
        <w:rPr>
          <w:b/>
          <w:sz w:val="22"/>
          <w:szCs w:val="22"/>
        </w:rPr>
      </w:pPr>
      <w:r w:rsidRPr="00105814">
        <w:rPr>
          <w:sz w:val="22"/>
          <w:szCs w:val="22"/>
        </w:rPr>
        <w:t xml:space="preserve"> </w:t>
      </w:r>
      <w:r w:rsidR="00FE4389" w:rsidRPr="00105814">
        <w:rPr>
          <w:noProof/>
          <w:sz w:val="22"/>
          <w:szCs w:val="22"/>
        </w:rPr>
        <w:drawing>
          <wp:inline distT="0" distB="0" distL="0" distR="0" wp14:anchorId="032AB776" wp14:editId="18CCECC8">
            <wp:extent cx="2005965" cy="722630"/>
            <wp:effectExtent l="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965" cy="722630"/>
                    </a:xfrm>
                    <a:prstGeom prst="rect">
                      <a:avLst/>
                    </a:prstGeom>
                    <a:noFill/>
                    <a:ln>
                      <a:noFill/>
                    </a:ln>
                  </pic:spPr>
                </pic:pic>
              </a:graphicData>
            </a:graphic>
          </wp:inline>
        </w:drawing>
      </w:r>
      <w:r w:rsidR="00FE4389" w:rsidRPr="00105814">
        <w:rPr>
          <w:noProof/>
          <w:sz w:val="22"/>
          <w:szCs w:val="22"/>
        </w:rPr>
        <w:drawing>
          <wp:inline distT="0" distB="0" distL="0" distR="0" wp14:anchorId="08A47001" wp14:editId="27699B73">
            <wp:extent cx="737235" cy="79629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235" cy="796290"/>
                    </a:xfrm>
                    <a:prstGeom prst="rect">
                      <a:avLst/>
                    </a:prstGeom>
                    <a:noFill/>
                    <a:ln>
                      <a:noFill/>
                    </a:ln>
                  </pic:spPr>
                </pic:pic>
              </a:graphicData>
            </a:graphic>
          </wp:inline>
        </w:drawing>
      </w:r>
    </w:p>
    <w:p w14:paraId="2870B00B" w14:textId="77777777" w:rsidR="00706AAC" w:rsidRPr="00105814" w:rsidRDefault="00706AAC" w:rsidP="00CD41CA">
      <w:pPr>
        <w:jc w:val="center"/>
        <w:rPr>
          <w:b/>
          <w:sz w:val="22"/>
          <w:szCs w:val="22"/>
        </w:rPr>
      </w:pPr>
      <w:r w:rsidRPr="00105814">
        <w:rPr>
          <w:b/>
          <w:sz w:val="22"/>
          <w:szCs w:val="22"/>
        </w:rPr>
        <w:t>SWAC AGENDA</w:t>
      </w:r>
    </w:p>
    <w:p w14:paraId="061E66EC" w14:textId="77777777" w:rsidR="00706AAC" w:rsidRPr="00105814" w:rsidRDefault="00ED6B44" w:rsidP="00CD41CA">
      <w:pPr>
        <w:jc w:val="center"/>
        <w:rPr>
          <w:b/>
          <w:sz w:val="22"/>
          <w:szCs w:val="22"/>
        </w:rPr>
      </w:pPr>
      <w:r w:rsidRPr="00105814">
        <w:rPr>
          <w:b/>
          <w:sz w:val="22"/>
          <w:szCs w:val="22"/>
        </w:rPr>
        <w:t>Monday, June 30</w:t>
      </w:r>
      <w:r w:rsidRPr="00105814">
        <w:rPr>
          <w:b/>
          <w:sz w:val="22"/>
          <w:szCs w:val="22"/>
          <w:vertAlign w:val="superscript"/>
        </w:rPr>
        <w:t>th</w:t>
      </w:r>
      <w:r w:rsidRPr="00105814">
        <w:rPr>
          <w:b/>
          <w:sz w:val="22"/>
          <w:szCs w:val="22"/>
        </w:rPr>
        <w:t>, 2014</w:t>
      </w:r>
    </w:p>
    <w:p w14:paraId="575F25CD" w14:textId="77777777" w:rsidR="00F82791" w:rsidRPr="00105814" w:rsidRDefault="00F82791" w:rsidP="00CD41CA">
      <w:pPr>
        <w:jc w:val="center"/>
        <w:rPr>
          <w:b/>
          <w:sz w:val="22"/>
          <w:szCs w:val="22"/>
        </w:rPr>
      </w:pPr>
      <w:r w:rsidRPr="00105814">
        <w:rPr>
          <w:rFonts w:ascii="Times New Roman" w:hAnsi="Times New Roman"/>
          <w:b/>
          <w:sz w:val="22"/>
          <w:szCs w:val="22"/>
        </w:rPr>
        <w:t>Lafayette Building - Room 203</w:t>
      </w:r>
    </w:p>
    <w:p w14:paraId="13986C21" w14:textId="174183E9" w:rsidR="00706AAC" w:rsidRPr="00105814" w:rsidRDefault="00ED6B44" w:rsidP="00B01CDF">
      <w:pPr>
        <w:jc w:val="center"/>
        <w:rPr>
          <w:b/>
          <w:sz w:val="22"/>
          <w:szCs w:val="22"/>
        </w:rPr>
      </w:pPr>
      <w:r w:rsidRPr="00105814">
        <w:rPr>
          <w:b/>
          <w:sz w:val="22"/>
          <w:szCs w:val="22"/>
        </w:rPr>
        <w:t>1:00-3:30 PM</w:t>
      </w:r>
    </w:p>
    <w:p w14:paraId="3D0C6DF8" w14:textId="6C9C398A" w:rsidR="00105814" w:rsidRDefault="00B01CDF" w:rsidP="00706AAC">
      <w:pPr>
        <w:rPr>
          <w:sz w:val="22"/>
          <w:szCs w:val="22"/>
        </w:rPr>
      </w:pPr>
      <w:r>
        <w:rPr>
          <w:b/>
          <w:sz w:val="22"/>
          <w:szCs w:val="22"/>
        </w:rPr>
        <w:t>1</w:t>
      </w:r>
      <w:r w:rsidR="00706AAC" w:rsidRPr="00105814">
        <w:rPr>
          <w:b/>
          <w:sz w:val="22"/>
          <w:szCs w:val="22"/>
        </w:rPr>
        <w:t>. Project-based Learning</w:t>
      </w:r>
      <w:r w:rsidR="00ED6B44" w:rsidRPr="00105814">
        <w:rPr>
          <w:b/>
          <w:sz w:val="22"/>
          <w:szCs w:val="22"/>
        </w:rPr>
        <w:t xml:space="preserve"> (PBL)</w:t>
      </w:r>
      <w:r w:rsidR="00706AAC" w:rsidRPr="00105814">
        <w:rPr>
          <w:b/>
          <w:sz w:val="22"/>
          <w:szCs w:val="22"/>
        </w:rPr>
        <w:t xml:space="preserve"> </w:t>
      </w:r>
      <w:r w:rsidR="00105814">
        <w:rPr>
          <w:sz w:val="22"/>
          <w:szCs w:val="22"/>
        </w:rPr>
        <w:t>– (40 minutes)</w:t>
      </w:r>
    </w:p>
    <w:p w14:paraId="5978EBA7" w14:textId="20E38B7A" w:rsidR="007B0D60" w:rsidRPr="00105814" w:rsidRDefault="00ED6B44" w:rsidP="00105814">
      <w:pPr>
        <w:pStyle w:val="ListParagraph"/>
        <w:numPr>
          <w:ilvl w:val="0"/>
          <w:numId w:val="3"/>
        </w:numPr>
        <w:rPr>
          <w:sz w:val="22"/>
          <w:szCs w:val="22"/>
        </w:rPr>
      </w:pPr>
      <w:r w:rsidRPr="00105814">
        <w:rPr>
          <w:sz w:val="22"/>
          <w:szCs w:val="22"/>
        </w:rPr>
        <w:t xml:space="preserve">A review of key elements of PBL and discussion of Toolin and Watson (2010) – “Students for Sustainable Energy”.  </w:t>
      </w:r>
      <w:r w:rsidRPr="00105814">
        <w:rPr>
          <w:i/>
          <w:sz w:val="22"/>
          <w:szCs w:val="22"/>
        </w:rPr>
        <w:t>The Science Teacher.</w:t>
      </w:r>
      <w:r w:rsidRPr="00105814">
        <w:rPr>
          <w:sz w:val="22"/>
          <w:szCs w:val="22"/>
        </w:rPr>
        <w:t xml:space="preserve"> (See link below).</w:t>
      </w:r>
    </w:p>
    <w:p w14:paraId="20BEE006" w14:textId="0812F3C4" w:rsidR="005F2454" w:rsidRPr="00105814" w:rsidRDefault="00105814" w:rsidP="00105814">
      <w:pPr>
        <w:rPr>
          <w:b/>
          <w:sz w:val="22"/>
          <w:szCs w:val="22"/>
        </w:rPr>
      </w:pPr>
      <w:r>
        <w:rPr>
          <w:sz w:val="22"/>
          <w:szCs w:val="22"/>
        </w:rPr>
        <w:t xml:space="preserve">    </w:t>
      </w:r>
      <w:r w:rsidR="005F2454" w:rsidRPr="00105814">
        <w:rPr>
          <w:b/>
          <w:sz w:val="22"/>
          <w:szCs w:val="22"/>
        </w:rPr>
        <w:t>Links and Resources:</w:t>
      </w:r>
    </w:p>
    <w:p w14:paraId="0EF55251" w14:textId="3DD3001F" w:rsidR="00FE4389" w:rsidRPr="00105814" w:rsidRDefault="00531D63" w:rsidP="00105814">
      <w:pPr>
        <w:pStyle w:val="ListParagraph"/>
        <w:numPr>
          <w:ilvl w:val="0"/>
          <w:numId w:val="3"/>
        </w:numPr>
        <w:rPr>
          <w:b/>
          <w:sz w:val="22"/>
          <w:szCs w:val="22"/>
        </w:rPr>
      </w:pPr>
      <w:hyperlink r:id="rId8" w:history="1">
        <w:r w:rsidR="00FE4389" w:rsidRPr="00105814">
          <w:rPr>
            <w:rStyle w:val="Hyperlink"/>
            <w:b/>
            <w:sz w:val="22"/>
            <w:szCs w:val="22"/>
          </w:rPr>
          <w:t>http://www.uvm.edu/~noyce/images/2010_AnneWatsonNSTAarticle.pdf</w:t>
        </w:r>
      </w:hyperlink>
      <w:r w:rsidR="00FE4389" w:rsidRPr="00105814">
        <w:rPr>
          <w:b/>
          <w:sz w:val="22"/>
          <w:szCs w:val="22"/>
        </w:rPr>
        <w:t xml:space="preserve"> </w:t>
      </w:r>
    </w:p>
    <w:p w14:paraId="14F781B1" w14:textId="576A42B9" w:rsidR="005F2454" w:rsidRPr="00105814" w:rsidRDefault="00531D63" w:rsidP="00105814">
      <w:pPr>
        <w:pStyle w:val="ListParagraph"/>
        <w:numPr>
          <w:ilvl w:val="0"/>
          <w:numId w:val="3"/>
        </w:numPr>
        <w:rPr>
          <w:rStyle w:val="Hyperlink"/>
          <w:sz w:val="22"/>
          <w:szCs w:val="22"/>
        </w:rPr>
      </w:pPr>
      <w:hyperlink r:id="rId9" w:history="1">
        <w:r w:rsidR="00FE4389" w:rsidRPr="00105814">
          <w:rPr>
            <w:rStyle w:val="Hyperlink"/>
            <w:sz w:val="22"/>
            <w:szCs w:val="22"/>
          </w:rPr>
          <w:t>http://www.nsrfharmony.org/protocol/doc/text_based_seminar.pdf</w:t>
        </w:r>
      </w:hyperlink>
    </w:p>
    <w:p w14:paraId="39093BF2" w14:textId="08298CD5" w:rsidR="00105814" w:rsidRPr="00105814" w:rsidRDefault="00105814" w:rsidP="00105814">
      <w:pPr>
        <w:pStyle w:val="ListParagraph"/>
        <w:numPr>
          <w:ilvl w:val="0"/>
          <w:numId w:val="3"/>
        </w:numPr>
        <w:rPr>
          <w:sz w:val="22"/>
          <w:szCs w:val="22"/>
        </w:rPr>
      </w:pPr>
      <w:r w:rsidRPr="00105814">
        <w:rPr>
          <w:sz w:val="22"/>
          <w:szCs w:val="22"/>
        </w:rPr>
        <w:t>Project Planner (revised to NGSS)</w:t>
      </w:r>
    </w:p>
    <w:p w14:paraId="1F94C4DA" w14:textId="63066A51" w:rsidR="00105814" w:rsidRPr="00105814" w:rsidRDefault="00105814" w:rsidP="00105814">
      <w:pPr>
        <w:pStyle w:val="ListParagraph"/>
        <w:numPr>
          <w:ilvl w:val="0"/>
          <w:numId w:val="3"/>
        </w:numPr>
        <w:rPr>
          <w:rStyle w:val="Hyperlink"/>
          <w:color w:val="auto"/>
          <w:sz w:val="22"/>
          <w:szCs w:val="22"/>
          <w:u w:val="none"/>
        </w:rPr>
      </w:pPr>
      <w:r w:rsidRPr="00105814">
        <w:rPr>
          <w:sz w:val="22"/>
          <w:szCs w:val="22"/>
        </w:rPr>
        <w:t>Guided Reading and Discussion Protocol</w:t>
      </w:r>
    </w:p>
    <w:p w14:paraId="2F4E3680" w14:textId="77777777" w:rsidR="00706AAC" w:rsidRPr="00105814" w:rsidRDefault="00706AAC" w:rsidP="00706AAC">
      <w:pPr>
        <w:rPr>
          <w:b/>
          <w:sz w:val="22"/>
          <w:szCs w:val="22"/>
        </w:rPr>
      </w:pPr>
    </w:p>
    <w:p w14:paraId="640D9F72" w14:textId="186F1CDC" w:rsidR="007E5B56" w:rsidRPr="00105814" w:rsidRDefault="00B01CDF" w:rsidP="00706AAC">
      <w:pPr>
        <w:rPr>
          <w:sz w:val="22"/>
          <w:szCs w:val="22"/>
        </w:rPr>
      </w:pPr>
      <w:r>
        <w:rPr>
          <w:b/>
          <w:sz w:val="22"/>
          <w:szCs w:val="22"/>
        </w:rPr>
        <w:t>2</w:t>
      </w:r>
      <w:r w:rsidR="00ED6B44" w:rsidRPr="00105814">
        <w:rPr>
          <w:b/>
          <w:sz w:val="22"/>
          <w:szCs w:val="22"/>
        </w:rPr>
        <w:t xml:space="preserve">.  Preview </w:t>
      </w:r>
      <w:r w:rsidR="00694BCB" w:rsidRPr="00105814">
        <w:rPr>
          <w:b/>
          <w:sz w:val="22"/>
          <w:szCs w:val="22"/>
        </w:rPr>
        <w:t xml:space="preserve">some </w:t>
      </w:r>
      <w:r w:rsidR="00ED6B44" w:rsidRPr="00105814">
        <w:rPr>
          <w:b/>
          <w:sz w:val="22"/>
          <w:szCs w:val="22"/>
        </w:rPr>
        <w:t>PBL</w:t>
      </w:r>
      <w:r w:rsidR="00105814">
        <w:rPr>
          <w:b/>
          <w:sz w:val="22"/>
          <w:szCs w:val="22"/>
        </w:rPr>
        <w:t xml:space="preserve"> Models from across the country – </w:t>
      </w:r>
      <w:r w:rsidR="00105814" w:rsidRPr="00105814">
        <w:rPr>
          <w:sz w:val="22"/>
          <w:szCs w:val="22"/>
        </w:rPr>
        <w:t>(</w:t>
      </w:r>
      <w:r w:rsidR="00105814">
        <w:rPr>
          <w:sz w:val="22"/>
          <w:szCs w:val="22"/>
        </w:rPr>
        <w:t>20 minutes)</w:t>
      </w:r>
    </w:p>
    <w:p w14:paraId="79AAD1DF" w14:textId="5A1E601F" w:rsidR="007E5B56" w:rsidRPr="00105814" w:rsidRDefault="007E5B56" w:rsidP="00105814">
      <w:pPr>
        <w:pStyle w:val="ListParagraph"/>
        <w:numPr>
          <w:ilvl w:val="0"/>
          <w:numId w:val="4"/>
        </w:numPr>
        <w:rPr>
          <w:sz w:val="22"/>
          <w:szCs w:val="22"/>
        </w:rPr>
      </w:pPr>
      <w:r w:rsidRPr="00105814">
        <w:rPr>
          <w:sz w:val="22"/>
          <w:szCs w:val="22"/>
        </w:rPr>
        <w:t>What is PBL?  - Think-Pair-Share (Left)</w:t>
      </w:r>
    </w:p>
    <w:p w14:paraId="294242B6" w14:textId="5A5A6EC2" w:rsidR="007E5B56" w:rsidRPr="00105814" w:rsidRDefault="007E5B56" w:rsidP="00105814">
      <w:pPr>
        <w:pStyle w:val="ListParagraph"/>
        <w:numPr>
          <w:ilvl w:val="0"/>
          <w:numId w:val="4"/>
        </w:numPr>
        <w:rPr>
          <w:sz w:val="22"/>
          <w:szCs w:val="22"/>
        </w:rPr>
      </w:pPr>
      <w:r w:rsidRPr="00105814">
        <w:rPr>
          <w:sz w:val="22"/>
          <w:szCs w:val="22"/>
        </w:rPr>
        <w:t>Student perspectives on PBL – Think-Pair-Share (Right)</w:t>
      </w:r>
    </w:p>
    <w:p w14:paraId="6E060CC4" w14:textId="5A57FF16" w:rsidR="007E5B56" w:rsidRPr="00105814" w:rsidRDefault="007E5B56" w:rsidP="00105814">
      <w:pPr>
        <w:pStyle w:val="ListParagraph"/>
        <w:numPr>
          <w:ilvl w:val="0"/>
          <w:numId w:val="4"/>
        </w:numPr>
        <w:rPr>
          <w:sz w:val="22"/>
          <w:szCs w:val="22"/>
        </w:rPr>
      </w:pPr>
      <w:r w:rsidRPr="00105814">
        <w:rPr>
          <w:sz w:val="22"/>
          <w:szCs w:val="22"/>
        </w:rPr>
        <w:t xml:space="preserve">High Tech High </w:t>
      </w:r>
      <w:r w:rsidR="00105814" w:rsidRPr="00105814">
        <w:rPr>
          <w:sz w:val="22"/>
          <w:szCs w:val="22"/>
        </w:rPr>
        <w:t>–</w:t>
      </w:r>
      <w:r w:rsidRPr="00105814">
        <w:rPr>
          <w:sz w:val="22"/>
          <w:szCs w:val="22"/>
        </w:rPr>
        <w:t xml:space="preserve"> </w:t>
      </w:r>
    </w:p>
    <w:p w14:paraId="73F77F5B" w14:textId="0B4D73BB" w:rsidR="00105814" w:rsidRDefault="00105814" w:rsidP="007E5B56">
      <w:pPr>
        <w:rPr>
          <w:b/>
          <w:sz w:val="22"/>
          <w:szCs w:val="22"/>
        </w:rPr>
      </w:pPr>
      <w:r>
        <w:rPr>
          <w:b/>
          <w:sz w:val="22"/>
          <w:szCs w:val="22"/>
        </w:rPr>
        <w:t>Links:</w:t>
      </w:r>
    </w:p>
    <w:p w14:paraId="04F377F4" w14:textId="355D873B" w:rsidR="00105814" w:rsidRPr="00105814" w:rsidRDefault="00531D63" w:rsidP="007E5B56">
      <w:pPr>
        <w:rPr>
          <w:b/>
          <w:sz w:val="22"/>
          <w:szCs w:val="22"/>
        </w:rPr>
      </w:pPr>
      <w:hyperlink r:id="rId10" w:history="1">
        <w:r w:rsidR="00105814" w:rsidRPr="00105814">
          <w:rPr>
            <w:rStyle w:val="Hyperlink"/>
            <w:b/>
            <w:sz w:val="22"/>
            <w:szCs w:val="22"/>
          </w:rPr>
          <w:t>http://bie.org/objects/cat/videos</w:t>
        </w:r>
      </w:hyperlink>
    </w:p>
    <w:p w14:paraId="102B02A2" w14:textId="77777777" w:rsidR="00706AAC" w:rsidRPr="00105814" w:rsidRDefault="00706AAC" w:rsidP="00706AAC">
      <w:pPr>
        <w:rPr>
          <w:b/>
          <w:sz w:val="22"/>
          <w:szCs w:val="22"/>
        </w:rPr>
      </w:pPr>
    </w:p>
    <w:p w14:paraId="5D10C183" w14:textId="5D5751B7" w:rsidR="00706AAC" w:rsidRPr="00105814" w:rsidRDefault="00B01CDF" w:rsidP="00706AAC">
      <w:pPr>
        <w:rPr>
          <w:sz w:val="22"/>
          <w:szCs w:val="22"/>
        </w:rPr>
      </w:pPr>
      <w:r>
        <w:rPr>
          <w:b/>
          <w:sz w:val="22"/>
          <w:szCs w:val="22"/>
        </w:rPr>
        <w:t>3</w:t>
      </w:r>
      <w:r w:rsidR="00ED6B44" w:rsidRPr="00105814">
        <w:rPr>
          <w:b/>
          <w:sz w:val="22"/>
          <w:szCs w:val="22"/>
        </w:rPr>
        <w:t xml:space="preserve">. PBL Roundtable Discussions – </w:t>
      </w:r>
      <w:r w:rsidR="00ED6B44" w:rsidRPr="00105814">
        <w:rPr>
          <w:sz w:val="22"/>
          <w:szCs w:val="22"/>
        </w:rPr>
        <w:t>Teachers w</w:t>
      </w:r>
      <w:r w:rsidR="00747820" w:rsidRPr="00105814">
        <w:rPr>
          <w:sz w:val="22"/>
          <w:szCs w:val="22"/>
        </w:rPr>
        <w:t>ill work in triads to share one SWAC project (previously developed or in progress)</w:t>
      </w:r>
      <w:r w:rsidR="00ED6B44" w:rsidRPr="00105814">
        <w:rPr>
          <w:sz w:val="22"/>
          <w:szCs w:val="22"/>
        </w:rPr>
        <w:t xml:space="preserve">.  </w:t>
      </w:r>
      <w:r w:rsidR="00694BCB" w:rsidRPr="00105814">
        <w:rPr>
          <w:sz w:val="22"/>
          <w:szCs w:val="22"/>
        </w:rPr>
        <w:t>Each teacher will have</w:t>
      </w:r>
      <w:r w:rsidR="00747820" w:rsidRPr="00105814">
        <w:rPr>
          <w:sz w:val="22"/>
          <w:szCs w:val="22"/>
        </w:rPr>
        <w:t xml:space="preserve"> the opportunity to lead the roundtable. Procedures include the following:</w:t>
      </w:r>
    </w:p>
    <w:p w14:paraId="66DCB56D" w14:textId="77777777" w:rsidR="00694BCB" w:rsidRPr="00105814" w:rsidRDefault="00694BCB" w:rsidP="00706AAC">
      <w:pPr>
        <w:rPr>
          <w:sz w:val="22"/>
          <w:szCs w:val="22"/>
        </w:rPr>
      </w:pPr>
    </w:p>
    <w:p w14:paraId="3C28F396" w14:textId="77777777" w:rsidR="00747820" w:rsidRPr="00105814" w:rsidRDefault="00747820" w:rsidP="00E7262F">
      <w:pPr>
        <w:ind w:left="720" w:right="720"/>
        <w:rPr>
          <w:b/>
          <w:sz w:val="22"/>
          <w:szCs w:val="22"/>
        </w:rPr>
      </w:pPr>
      <w:r w:rsidRPr="00105814">
        <w:rPr>
          <w:b/>
          <w:sz w:val="22"/>
          <w:szCs w:val="22"/>
        </w:rPr>
        <w:t>Part I – 10 minutes</w:t>
      </w:r>
      <w:r w:rsidR="00E70173" w:rsidRPr="00105814">
        <w:rPr>
          <w:b/>
          <w:sz w:val="22"/>
          <w:szCs w:val="22"/>
        </w:rPr>
        <w:t xml:space="preserve"> </w:t>
      </w:r>
    </w:p>
    <w:p w14:paraId="0A1584EE" w14:textId="77777777" w:rsidR="00ED6B44" w:rsidRPr="00105814" w:rsidRDefault="00ED6B44" w:rsidP="00E7262F">
      <w:pPr>
        <w:ind w:left="720" w:right="720"/>
        <w:rPr>
          <w:sz w:val="22"/>
          <w:szCs w:val="22"/>
        </w:rPr>
      </w:pPr>
      <w:r w:rsidRPr="00105814">
        <w:rPr>
          <w:sz w:val="22"/>
          <w:szCs w:val="22"/>
        </w:rPr>
        <w:t>1. Briefly describe the highlights of your SWAC project.</w:t>
      </w:r>
      <w:r w:rsidR="00694BCB" w:rsidRPr="00105814">
        <w:rPr>
          <w:sz w:val="22"/>
          <w:szCs w:val="22"/>
        </w:rPr>
        <w:t xml:space="preserve"> (Topic, timeframe, overview)</w:t>
      </w:r>
    </w:p>
    <w:p w14:paraId="76996437" w14:textId="77777777" w:rsidR="00ED6B44" w:rsidRPr="00105814" w:rsidRDefault="00747820" w:rsidP="00E7262F">
      <w:pPr>
        <w:ind w:left="720" w:right="720"/>
        <w:rPr>
          <w:sz w:val="22"/>
          <w:szCs w:val="22"/>
        </w:rPr>
      </w:pPr>
      <w:r w:rsidRPr="00105814">
        <w:rPr>
          <w:sz w:val="22"/>
          <w:szCs w:val="22"/>
        </w:rPr>
        <w:t>2. Discuss</w:t>
      </w:r>
      <w:r w:rsidR="00ED6B44" w:rsidRPr="00105814">
        <w:rPr>
          <w:sz w:val="22"/>
          <w:szCs w:val="22"/>
        </w:rPr>
        <w:t xml:space="preserve"> the a.) </w:t>
      </w:r>
      <w:proofErr w:type="gramStart"/>
      <w:r w:rsidR="00ED6B44" w:rsidRPr="00105814">
        <w:rPr>
          <w:sz w:val="22"/>
          <w:szCs w:val="22"/>
        </w:rPr>
        <w:t>core</w:t>
      </w:r>
      <w:proofErr w:type="gramEnd"/>
      <w:r w:rsidR="00ED6B44" w:rsidRPr="00105814">
        <w:rPr>
          <w:sz w:val="22"/>
          <w:szCs w:val="22"/>
        </w:rPr>
        <w:t xml:space="preserve"> SWAC ideas, b.) </w:t>
      </w:r>
      <w:proofErr w:type="gramStart"/>
      <w:r w:rsidRPr="00105814">
        <w:rPr>
          <w:sz w:val="22"/>
          <w:szCs w:val="22"/>
        </w:rPr>
        <w:t>scientific</w:t>
      </w:r>
      <w:proofErr w:type="gramEnd"/>
      <w:r w:rsidRPr="00105814">
        <w:rPr>
          <w:sz w:val="22"/>
          <w:szCs w:val="22"/>
        </w:rPr>
        <w:t xml:space="preserve"> </w:t>
      </w:r>
      <w:r w:rsidR="00ED6B44" w:rsidRPr="00105814">
        <w:rPr>
          <w:sz w:val="22"/>
          <w:szCs w:val="22"/>
        </w:rPr>
        <w:t xml:space="preserve">practices/skills, and c.) </w:t>
      </w:r>
      <w:proofErr w:type="gramStart"/>
      <w:r w:rsidR="00ED6B44" w:rsidRPr="00105814">
        <w:rPr>
          <w:sz w:val="22"/>
          <w:szCs w:val="22"/>
        </w:rPr>
        <w:t>cross</w:t>
      </w:r>
      <w:proofErr w:type="gramEnd"/>
      <w:r w:rsidR="00ED6B44" w:rsidRPr="00105814">
        <w:rPr>
          <w:sz w:val="22"/>
          <w:szCs w:val="22"/>
        </w:rPr>
        <w:t>-cutting concepts</w:t>
      </w:r>
      <w:r w:rsidRPr="00105814">
        <w:rPr>
          <w:sz w:val="22"/>
          <w:szCs w:val="22"/>
        </w:rPr>
        <w:t xml:space="preserve"> that frame your project</w:t>
      </w:r>
      <w:r w:rsidR="00ED6B44" w:rsidRPr="00105814">
        <w:rPr>
          <w:sz w:val="22"/>
          <w:szCs w:val="22"/>
        </w:rPr>
        <w:t xml:space="preserve"> (See link below for connections to NGSS standards).</w:t>
      </w:r>
    </w:p>
    <w:p w14:paraId="75A6964D" w14:textId="77777777" w:rsidR="00ED6B44" w:rsidRPr="00105814" w:rsidRDefault="00ED6B44" w:rsidP="00E7262F">
      <w:pPr>
        <w:ind w:left="720" w:right="720"/>
        <w:rPr>
          <w:sz w:val="22"/>
          <w:szCs w:val="22"/>
        </w:rPr>
      </w:pPr>
      <w:r w:rsidRPr="00105814">
        <w:rPr>
          <w:sz w:val="22"/>
          <w:szCs w:val="22"/>
        </w:rPr>
        <w:t>3. Discuss some of the challenges you encountered in the project</w:t>
      </w:r>
      <w:r w:rsidR="00747820" w:rsidRPr="00105814">
        <w:rPr>
          <w:sz w:val="22"/>
          <w:szCs w:val="22"/>
        </w:rPr>
        <w:t xml:space="preserve"> design</w:t>
      </w:r>
      <w:r w:rsidRPr="00105814">
        <w:rPr>
          <w:sz w:val="22"/>
          <w:szCs w:val="22"/>
        </w:rPr>
        <w:t xml:space="preserve"> or implementation (if you had the opportunity to teach this project previously). </w:t>
      </w:r>
    </w:p>
    <w:p w14:paraId="12E0FFC9" w14:textId="77777777" w:rsidR="00694BCB" w:rsidRPr="00105814" w:rsidRDefault="00ED6B44" w:rsidP="00E7262F">
      <w:pPr>
        <w:ind w:left="720" w:right="720"/>
        <w:rPr>
          <w:sz w:val="22"/>
          <w:szCs w:val="22"/>
        </w:rPr>
      </w:pPr>
      <w:r w:rsidRPr="00105814">
        <w:rPr>
          <w:sz w:val="22"/>
          <w:szCs w:val="22"/>
        </w:rPr>
        <w:t xml:space="preserve">4. </w:t>
      </w:r>
      <w:r w:rsidR="00747820" w:rsidRPr="00105814">
        <w:rPr>
          <w:sz w:val="22"/>
          <w:szCs w:val="22"/>
        </w:rPr>
        <w:t xml:space="preserve">Pose questions </w:t>
      </w:r>
      <w:r w:rsidR="00694BCB" w:rsidRPr="00105814">
        <w:rPr>
          <w:sz w:val="22"/>
          <w:szCs w:val="22"/>
        </w:rPr>
        <w:t>requesting feedback from your group members.</w:t>
      </w:r>
    </w:p>
    <w:p w14:paraId="5CC18694" w14:textId="77777777" w:rsidR="00747820" w:rsidRPr="00105814" w:rsidRDefault="00747820" w:rsidP="00E7262F">
      <w:pPr>
        <w:ind w:left="720" w:right="720"/>
        <w:rPr>
          <w:b/>
          <w:sz w:val="22"/>
          <w:szCs w:val="22"/>
        </w:rPr>
      </w:pPr>
      <w:r w:rsidRPr="00105814">
        <w:rPr>
          <w:b/>
          <w:sz w:val="22"/>
          <w:szCs w:val="22"/>
        </w:rPr>
        <w:t>Part II – 10 minutes</w:t>
      </w:r>
      <w:r w:rsidR="00E70173" w:rsidRPr="00105814">
        <w:rPr>
          <w:b/>
          <w:sz w:val="22"/>
          <w:szCs w:val="22"/>
        </w:rPr>
        <w:t xml:space="preserve"> </w:t>
      </w:r>
    </w:p>
    <w:p w14:paraId="0754BD53" w14:textId="77777777" w:rsidR="00ED6B44" w:rsidRPr="00105814" w:rsidRDefault="00694BCB" w:rsidP="00E7262F">
      <w:pPr>
        <w:ind w:left="720" w:right="720"/>
        <w:rPr>
          <w:sz w:val="22"/>
          <w:szCs w:val="22"/>
        </w:rPr>
      </w:pPr>
      <w:r w:rsidRPr="00105814">
        <w:rPr>
          <w:sz w:val="22"/>
          <w:szCs w:val="22"/>
        </w:rPr>
        <w:t xml:space="preserve">1. </w:t>
      </w:r>
      <w:r w:rsidR="00ED6B44" w:rsidRPr="00105814">
        <w:rPr>
          <w:sz w:val="22"/>
          <w:szCs w:val="22"/>
        </w:rPr>
        <w:t xml:space="preserve">Other group members provide </w:t>
      </w:r>
      <w:r w:rsidRPr="00105814">
        <w:rPr>
          <w:sz w:val="22"/>
          <w:szCs w:val="22"/>
        </w:rPr>
        <w:t>focused feedback for about 10</w:t>
      </w:r>
      <w:r w:rsidR="00ED6B44" w:rsidRPr="00105814">
        <w:rPr>
          <w:sz w:val="22"/>
          <w:szCs w:val="22"/>
        </w:rPr>
        <w:t xml:space="preserve"> minutes.</w:t>
      </w:r>
    </w:p>
    <w:p w14:paraId="58EFDFA9" w14:textId="77777777" w:rsidR="00ED6B44" w:rsidRDefault="00694BCB" w:rsidP="00E7262F">
      <w:pPr>
        <w:ind w:left="720" w:right="720"/>
        <w:rPr>
          <w:sz w:val="22"/>
          <w:szCs w:val="22"/>
        </w:rPr>
      </w:pPr>
      <w:r w:rsidRPr="00105814">
        <w:rPr>
          <w:sz w:val="22"/>
          <w:szCs w:val="22"/>
        </w:rPr>
        <w:t xml:space="preserve">2. Assign a manager to keep the group focused and </w:t>
      </w:r>
      <w:r w:rsidR="00E70173" w:rsidRPr="00105814">
        <w:rPr>
          <w:sz w:val="22"/>
          <w:szCs w:val="22"/>
        </w:rPr>
        <w:t>record notes for the presenter.</w:t>
      </w:r>
    </w:p>
    <w:p w14:paraId="421F652D" w14:textId="683231EB" w:rsidR="00105814" w:rsidRPr="00105814" w:rsidRDefault="00105814" w:rsidP="00E7262F">
      <w:pPr>
        <w:ind w:left="720" w:right="720"/>
        <w:rPr>
          <w:b/>
          <w:sz w:val="22"/>
          <w:szCs w:val="22"/>
        </w:rPr>
      </w:pPr>
      <w:r w:rsidRPr="00105814">
        <w:rPr>
          <w:b/>
          <w:sz w:val="22"/>
          <w:szCs w:val="22"/>
        </w:rPr>
        <w:t>Part III – 5 minutes</w:t>
      </w:r>
    </w:p>
    <w:p w14:paraId="3BAFF40C" w14:textId="318CD3C8" w:rsidR="00105814" w:rsidRPr="00105814" w:rsidRDefault="00105814" w:rsidP="00E7262F">
      <w:pPr>
        <w:ind w:left="720" w:right="720"/>
        <w:rPr>
          <w:sz w:val="22"/>
          <w:szCs w:val="22"/>
        </w:rPr>
      </w:pPr>
      <w:r>
        <w:rPr>
          <w:sz w:val="22"/>
          <w:szCs w:val="22"/>
        </w:rPr>
        <w:t>1. Quick share-out of roundtable discussion outcomes</w:t>
      </w:r>
      <w:r w:rsidR="00070893">
        <w:rPr>
          <w:sz w:val="22"/>
          <w:szCs w:val="22"/>
        </w:rPr>
        <w:t xml:space="preserve"> to the large group</w:t>
      </w:r>
    </w:p>
    <w:p w14:paraId="05642D51" w14:textId="77777777" w:rsidR="007B0D60" w:rsidRPr="00105814" w:rsidRDefault="007B0D60" w:rsidP="00706AAC">
      <w:pPr>
        <w:rPr>
          <w:b/>
          <w:sz w:val="22"/>
          <w:szCs w:val="22"/>
        </w:rPr>
      </w:pPr>
    </w:p>
    <w:p w14:paraId="6F2B2483" w14:textId="77777777" w:rsidR="007B0D60" w:rsidRPr="00105814" w:rsidRDefault="007B0D60" w:rsidP="00706AAC">
      <w:pPr>
        <w:rPr>
          <w:b/>
          <w:sz w:val="22"/>
          <w:szCs w:val="22"/>
        </w:rPr>
      </w:pPr>
      <w:r w:rsidRPr="00105814">
        <w:rPr>
          <w:b/>
          <w:sz w:val="22"/>
          <w:szCs w:val="22"/>
        </w:rPr>
        <w:t>5. SWAC Post Survey</w:t>
      </w:r>
    </w:p>
    <w:p w14:paraId="47A4D504" w14:textId="77777777" w:rsidR="00ED6B44" w:rsidRPr="00105814" w:rsidRDefault="00ED6B44" w:rsidP="00ED6B44">
      <w:pPr>
        <w:rPr>
          <w:b/>
          <w:sz w:val="22"/>
          <w:szCs w:val="22"/>
        </w:rPr>
      </w:pPr>
      <w:r w:rsidRPr="00105814">
        <w:rPr>
          <w:b/>
          <w:sz w:val="22"/>
          <w:szCs w:val="22"/>
        </w:rPr>
        <w:t>Resources:</w:t>
      </w:r>
    </w:p>
    <w:p w14:paraId="198CC409" w14:textId="77777777" w:rsidR="00ED6B44" w:rsidRPr="00105814" w:rsidRDefault="00531D63" w:rsidP="00ED6B44">
      <w:pPr>
        <w:rPr>
          <w:b/>
          <w:sz w:val="22"/>
          <w:szCs w:val="22"/>
        </w:rPr>
      </w:pPr>
      <w:hyperlink r:id="rId11" w:history="1">
        <w:r w:rsidR="00E70173" w:rsidRPr="00105814">
          <w:rPr>
            <w:rStyle w:val="Hyperlink"/>
            <w:b/>
            <w:sz w:val="22"/>
            <w:szCs w:val="22"/>
          </w:rPr>
          <w:t>http://www.uvm.edu/~noyce/images/2010_AnneWatsonNSTAarticle.pdf</w:t>
        </w:r>
      </w:hyperlink>
      <w:r w:rsidR="00E70173" w:rsidRPr="00105814">
        <w:rPr>
          <w:b/>
          <w:sz w:val="22"/>
          <w:szCs w:val="22"/>
        </w:rPr>
        <w:t xml:space="preserve"> </w:t>
      </w:r>
    </w:p>
    <w:p w14:paraId="48494EFB" w14:textId="77777777" w:rsidR="003238BD" w:rsidRPr="00105814" w:rsidRDefault="00531D63" w:rsidP="00ED6B44">
      <w:pPr>
        <w:rPr>
          <w:b/>
          <w:sz w:val="22"/>
          <w:szCs w:val="22"/>
        </w:rPr>
      </w:pPr>
      <w:hyperlink r:id="rId12" w:history="1">
        <w:r w:rsidR="001865AD" w:rsidRPr="00105814">
          <w:rPr>
            <w:rStyle w:val="Hyperlink"/>
            <w:b/>
            <w:sz w:val="22"/>
            <w:szCs w:val="22"/>
          </w:rPr>
          <w:t>http://bie.org/objects/cat/videos</w:t>
        </w:r>
      </w:hyperlink>
      <w:r w:rsidR="003238BD" w:rsidRPr="00105814">
        <w:rPr>
          <w:b/>
          <w:sz w:val="22"/>
          <w:szCs w:val="22"/>
        </w:rPr>
        <w:t xml:space="preserve"> - W</w:t>
      </w:r>
      <w:r w:rsidR="001865AD" w:rsidRPr="00105814">
        <w:rPr>
          <w:b/>
          <w:sz w:val="22"/>
          <w:szCs w:val="22"/>
        </w:rPr>
        <w:t>hat is PBL?</w:t>
      </w:r>
      <w:r w:rsidR="003238BD" w:rsidRPr="00105814">
        <w:rPr>
          <w:b/>
          <w:sz w:val="22"/>
          <w:szCs w:val="22"/>
        </w:rPr>
        <w:t xml:space="preserve">  - Think-Pair-Share (Left)</w:t>
      </w:r>
    </w:p>
    <w:p w14:paraId="3F67D87D" w14:textId="77777777" w:rsidR="001865AD" w:rsidRPr="00105814" w:rsidRDefault="003238BD" w:rsidP="00ED6B44">
      <w:pPr>
        <w:rPr>
          <w:b/>
          <w:sz w:val="22"/>
          <w:szCs w:val="22"/>
        </w:rPr>
      </w:pPr>
      <w:r w:rsidRPr="00105814">
        <w:rPr>
          <w:b/>
          <w:sz w:val="22"/>
          <w:szCs w:val="22"/>
        </w:rPr>
        <w:t>S</w:t>
      </w:r>
      <w:r w:rsidR="001865AD" w:rsidRPr="00105814">
        <w:rPr>
          <w:b/>
          <w:sz w:val="22"/>
          <w:szCs w:val="22"/>
        </w:rPr>
        <w:t>tudent perspectives on PBL</w:t>
      </w:r>
      <w:r w:rsidRPr="00105814">
        <w:rPr>
          <w:b/>
          <w:sz w:val="22"/>
          <w:szCs w:val="22"/>
        </w:rPr>
        <w:t xml:space="preserve"> – Think-Pair-Share (Right)</w:t>
      </w:r>
    </w:p>
    <w:p w14:paraId="076EB702" w14:textId="5C3A9BAA" w:rsidR="00412F9E" w:rsidRDefault="00531D63" w:rsidP="00ED6B44">
      <w:pPr>
        <w:rPr>
          <w:sz w:val="22"/>
          <w:szCs w:val="22"/>
        </w:rPr>
      </w:pPr>
      <w:hyperlink r:id="rId13" w:history="1">
        <w:r w:rsidR="00412F9E" w:rsidRPr="00357974">
          <w:rPr>
            <w:rStyle w:val="Hyperlink"/>
            <w:sz w:val="22"/>
            <w:szCs w:val="22"/>
          </w:rPr>
          <w:t>https://www.teachingchannel.org/videos/climate-change-lesson-1</w:t>
        </w:r>
      </w:hyperlink>
      <w:r w:rsidR="00412F9E">
        <w:rPr>
          <w:sz w:val="22"/>
          <w:szCs w:val="22"/>
        </w:rPr>
        <w:t xml:space="preserve"> </w:t>
      </w:r>
    </w:p>
    <w:p w14:paraId="3E413DDB" w14:textId="77777777" w:rsidR="00E70173" w:rsidRPr="00105814" w:rsidRDefault="00531D63" w:rsidP="00ED6B44">
      <w:pPr>
        <w:rPr>
          <w:b/>
          <w:sz w:val="22"/>
          <w:szCs w:val="22"/>
        </w:rPr>
      </w:pPr>
      <w:hyperlink r:id="rId14" w:history="1">
        <w:r w:rsidR="00E70173" w:rsidRPr="00105814">
          <w:rPr>
            <w:rStyle w:val="Hyperlink"/>
            <w:b/>
            <w:sz w:val="22"/>
            <w:szCs w:val="22"/>
          </w:rPr>
          <w:t>http://www.hightechhigh.org/pbl/</w:t>
        </w:r>
      </w:hyperlink>
      <w:r w:rsidR="006838D5" w:rsidRPr="00105814">
        <w:rPr>
          <w:b/>
          <w:sz w:val="22"/>
          <w:szCs w:val="22"/>
        </w:rPr>
        <w:br/>
      </w:r>
      <w:hyperlink r:id="rId15" w:history="1">
        <w:r w:rsidR="006838D5" w:rsidRPr="00105814">
          <w:rPr>
            <w:rStyle w:val="Hyperlink"/>
            <w:b/>
            <w:sz w:val="22"/>
            <w:szCs w:val="22"/>
          </w:rPr>
          <w:t>http://www.nextgenscience.org/hsess2-earth-systems</w:t>
        </w:r>
      </w:hyperlink>
      <w:r w:rsidR="006838D5" w:rsidRPr="00105814">
        <w:rPr>
          <w:b/>
          <w:sz w:val="22"/>
          <w:szCs w:val="22"/>
        </w:rPr>
        <w:t xml:space="preserve"> </w:t>
      </w:r>
    </w:p>
    <w:p w14:paraId="67EEDBBD" w14:textId="4933D72E" w:rsidR="00B01CDF" w:rsidRDefault="00531D63" w:rsidP="006838D5">
      <w:pPr>
        <w:rPr>
          <w:b/>
          <w:sz w:val="22"/>
          <w:szCs w:val="22"/>
        </w:rPr>
      </w:pPr>
      <w:hyperlink r:id="rId16" w:history="1">
        <w:r w:rsidR="006838D5" w:rsidRPr="00105814">
          <w:rPr>
            <w:rStyle w:val="Hyperlink"/>
            <w:b/>
            <w:sz w:val="22"/>
            <w:szCs w:val="22"/>
          </w:rPr>
          <w:t>http://www.nextgenscience.org/hsess3-earth-hum</w:t>
        </w:r>
        <w:bookmarkStart w:id="0" w:name="_GoBack"/>
        <w:r w:rsidR="006838D5" w:rsidRPr="00105814">
          <w:rPr>
            <w:rStyle w:val="Hyperlink"/>
            <w:b/>
            <w:sz w:val="22"/>
            <w:szCs w:val="22"/>
          </w:rPr>
          <w:t>an</w:t>
        </w:r>
        <w:bookmarkEnd w:id="0"/>
        <w:r w:rsidR="006838D5" w:rsidRPr="00105814">
          <w:rPr>
            <w:rStyle w:val="Hyperlink"/>
            <w:b/>
            <w:sz w:val="22"/>
            <w:szCs w:val="22"/>
          </w:rPr>
          <w:t>-activity</w:t>
        </w:r>
      </w:hyperlink>
      <w:r w:rsidR="006838D5" w:rsidRPr="00105814">
        <w:rPr>
          <w:b/>
          <w:sz w:val="22"/>
          <w:szCs w:val="22"/>
        </w:rPr>
        <w:t xml:space="preserve"> </w:t>
      </w:r>
    </w:p>
    <w:p w14:paraId="64D2DB1F" w14:textId="77777777" w:rsidR="00B01CDF" w:rsidRDefault="00B01CDF">
      <w:pPr>
        <w:rPr>
          <w:b/>
          <w:sz w:val="22"/>
          <w:szCs w:val="22"/>
        </w:rPr>
      </w:pPr>
      <w:r>
        <w:rPr>
          <w:b/>
          <w:sz w:val="22"/>
          <w:szCs w:val="22"/>
        </w:rPr>
        <w:br w:type="page"/>
      </w:r>
    </w:p>
    <w:p w14:paraId="082D252F" w14:textId="77777777" w:rsidR="00B01CDF" w:rsidRPr="00B53272" w:rsidRDefault="00B01CDF" w:rsidP="00B01CDF">
      <w:pPr>
        <w:jc w:val="center"/>
        <w:rPr>
          <w:rFonts w:asciiTheme="minorHAnsi" w:hAnsiTheme="minorHAnsi"/>
          <w:b/>
          <w:sz w:val="22"/>
          <w:szCs w:val="22"/>
        </w:rPr>
      </w:pPr>
      <w:r w:rsidRPr="00010113">
        <w:rPr>
          <w:rFonts w:asciiTheme="minorHAnsi" w:hAnsiTheme="minorHAnsi"/>
          <w:b/>
          <w:sz w:val="22"/>
          <w:szCs w:val="22"/>
        </w:rPr>
        <w:lastRenderedPageBreak/>
        <w:t xml:space="preserve">Guided Reading </w:t>
      </w:r>
      <w:r>
        <w:rPr>
          <w:rFonts w:asciiTheme="minorHAnsi" w:hAnsiTheme="minorHAnsi"/>
          <w:b/>
          <w:sz w:val="22"/>
          <w:szCs w:val="22"/>
        </w:rPr>
        <w:t xml:space="preserve">and Discussion Questions for the </w:t>
      </w:r>
      <w:r w:rsidRPr="00B53272">
        <w:rPr>
          <w:rFonts w:asciiTheme="minorHAnsi" w:hAnsiTheme="minorHAnsi"/>
          <w:b/>
          <w:i/>
          <w:sz w:val="22"/>
          <w:szCs w:val="22"/>
        </w:rPr>
        <w:t>Students for Sustainable Energy</w:t>
      </w:r>
      <w:r>
        <w:rPr>
          <w:rFonts w:asciiTheme="minorHAnsi" w:hAnsiTheme="minorHAnsi"/>
          <w:b/>
          <w:i/>
          <w:sz w:val="22"/>
          <w:szCs w:val="22"/>
        </w:rPr>
        <w:t xml:space="preserve"> </w:t>
      </w:r>
      <w:r>
        <w:rPr>
          <w:rFonts w:asciiTheme="minorHAnsi" w:hAnsiTheme="minorHAnsi"/>
          <w:b/>
          <w:sz w:val="22"/>
          <w:szCs w:val="22"/>
        </w:rPr>
        <w:t>article</w:t>
      </w:r>
    </w:p>
    <w:p w14:paraId="46F82549" w14:textId="77777777" w:rsidR="00B01CDF" w:rsidRDefault="00B01CDF" w:rsidP="00B01CDF">
      <w:pPr>
        <w:rPr>
          <w:rFonts w:asciiTheme="minorHAnsi" w:hAnsiTheme="minorHAnsi"/>
          <w:sz w:val="22"/>
          <w:szCs w:val="22"/>
        </w:rPr>
      </w:pPr>
    </w:p>
    <w:p w14:paraId="38BB379D" w14:textId="77777777" w:rsidR="00B01CDF" w:rsidRDefault="00B01CDF" w:rsidP="00B01CDF">
      <w:pPr>
        <w:jc w:val="center"/>
        <w:rPr>
          <w:rFonts w:asciiTheme="minorHAnsi" w:eastAsia="Times New Roman" w:hAnsiTheme="minorHAnsi"/>
          <w:b/>
          <w:i/>
          <w:sz w:val="20"/>
          <w:szCs w:val="20"/>
        </w:rPr>
      </w:pPr>
      <w:r w:rsidRPr="00473F4F">
        <w:rPr>
          <w:rFonts w:asciiTheme="minorHAnsi" w:eastAsia="Times New Roman" w:hAnsiTheme="minorHAnsi"/>
          <w:b/>
          <w:i/>
          <w:sz w:val="20"/>
          <w:szCs w:val="20"/>
        </w:rPr>
        <w:t>By posing and answering questions that are relevant to their own lives and communities, students ultimately produce tangible products that can have meaning far beyond the walls of the science classroom (Colley 2008).</w:t>
      </w:r>
    </w:p>
    <w:p w14:paraId="01515090" w14:textId="77777777" w:rsidR="00B01CDF" w:rsidRDefault="00B01CDF" w:rsidP="00B01CDF">
      <w:pPr>
        <w:jc w:val="center"/>
        <w:rPr>
          <w:rFonts w:asciiTheme="minorHAnsi" w:eastAsia="Times New Roman" w:hAnsiTheme="minorHAnsi"/>
          <w:b/>
          <w:i/>
          <w:sz w:val="20"/>
          <w:szCs w:val="20"/>
        </w:rPr>
      </w:pPr>
    </w:p>
    <w:p w14:paraId="278C6594" w14:textId="77777777" w:rsidR="00B01CDF" w:rsidRPr="00122FD5" w:rsidRDefault="00B01CDF" w:rsidP="00B01CDF">
      <w:pPr>
        <w:rPr>
          <w:rFonts w:asciiTheme="minorHAnsi" w:eastAsia="Times New Roman" w:hAnsiTheme="minorHAnsi"/>
          <w:sz w:val="22"/>
          <w:szCs w:val="22"/>
        </w:rPr>
      </w:pPr>
      <w:r w:rsidRPr="00122FD5">
        <w:rPr>
          <w:rFonts w:asciiTheme="minorHAnsi" w:eastAsia="Times New Roman" w:hAnsiTheme="minorHAnsi"/>
          <w:b/>
          <w:sz w:val="22"/>
          <w:szCs w:val="22"/>
        </w:rPr>
        <w:t xml:space="preserve">Time: </w:t>
      </w:r>
      <w:r w:rsidRPr="00122FD5">
        <w:rPr>
          <w:rFonts w:asciiTheme="minorHAnsi" w:eastAsia="Times New Roman" w:hAnsiTheme="minorHAnsi"/>
          <w:sz w:val="22"/>
          <w:szCs w:val="22"/>
        </w:rPr>
        <w:t xml:space="preserve">10-minute pre-read. 20-minute discussion. 10-minute share-out. </w:t>
      </w:r>
    </w:p>
    <w:p w14:paraId="50219A42" w14:textId="77777777" w:rsidR="00B01CDF" w:rsidRDefault="00B01CDF" w:rsidP="00B01CDF">
      <w:pPr>
        <w:rPr>
          <w:rFonts w:asciiTheme="minorHAnsi" w:hAnsiTheme="minorHAnsi"/>
          <w:sz w:val="22"/>
          <w:szCs w:val="22"/>
        </w:rPr>
      </w:pPr>
    </w:p>
    <w:p w14:paraId="3427C3DC" w14:textId="77777777" w:rsidR="00B01CDF" w:rsidRPr="00594CA3" w:rsidRDefault="00B01CDF" w:rsidP="00B01CDF">
      <w:pPr>
        <w:rPr>
          <w:rFonts w:asciiTheme="minorHAnsi" w:eastAsia="Times New Roman" w:hAnsiTheme="minorHAnsi"/>
          <w:sz w:val="22"/>
          <w:szCs w:val="22"/>
        </w:rPr>
      </w:pPr>
      <w:r>
        <w:rPr>
          <w:rFonts w:asciiTheme="minorHAnsi" w:hAnsiTheme="minorHAnsi"/>
          <w:sz w:val="22"/>
          <w:szCs w:val="22"/>
        </w:rPr>
        <w:t xml:space="preserve">1. </w:t>
      </w:r>
      <w:r>
        <w:rPr>
          <w:rFonts w:asciiTheme="minorHAnsi" w:eastAsia="Times New Roman" w:hAnsiTheme="minorHAnsi"/>
          <w:sz w:val="22"/>
          <w:szCs w:val="22"/>
        </w:rPr>
        <w:t>According to Colley (2008), an effective and fruitful project needs to include the following elements:</w:t>
      </w:r>
    </w:p>
    <w:p w14:paraId="7491A40A"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a</w:t>
      </w:r>
      <w:proofErr w:type="gramEnd"/>
      <w:r w:rsidRPr="00594CA3">
        <w:rPr>
          <w:rFonts w:asciiTheme="minorHAnsi" w:eastAsia="Times New Roman" w:hAnsiTheme="minorHAnsi"/>
          <w:sz w:val="22"/>
          <w:szCs w:val="22"/>
        </w:rPr>
        <w:t xml:space="preserve"> rich, complex driving question that is relevant to students’ lives,</w:t>
      </w:r>
    </w:p>
    <w:p w14:paraId="124EFAAA"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production</w:t>
      </w:r>
      <w:proofErr w:type="gramEnd"/>
      <w:r w:rsidRPr="00594CA3">
        <w:rPr>
          <w:rFonts w:asciiTheme="minorHAnsi" w:eastAsia="Times New Roman" w:hAnsiTheme="minorHAnsi"/>
          <w:sz w:val="22"/>
          <w:szCs w:val="22"/>
        </w:rPr>
        <w:t xml:space="preserve"> of artifacts,</w:t>
      </w:r>
    </w:p>
    <w:p w14:paraId="7AF2F5F0"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student</w:t>
      </w:r>
      <w:proofErr w:type="gramEnd"/>
      <w:r w:rsidRPr="00594CA3">
        <w:rPr>
          <w:rFonts w:asciiTheme="minorHAnsi" w:eastAsia="Times New Roman" w:hAnsiTheme="minorHAnsi"/>
          <w:sz w:val="22"/>
          <w:szCs w:val="22"/>
        </w:rPr>
        <w:t>-centered learning,</w:t>
      </w:r>
    </w:p>
    <w:p w14:paraId="55D20281"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collaboration</w:t>
      </w:r>
      <w:proofErr w:type="gramEnd"/>
      <w:r w:rsidRPr="00594CA3">
        <w:rPr>
          <w:rFonts w:asciiTheme="minorHAnsi" w:eastAsia="Times New Roman" w:hAnsiTheme="minorHAnsi"/>
          <w:sz w:val="22"/>
          <w:szCs w:val="22"/>
        </w:rPr>
        <w:t>,</w:t>
      </w:r>
    </w:p>
    <w:p w14:paraId="74B6F4B0"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accountability</w:t>
      </w:r>
      <w:proofErr w:type="gramEnd"/>
      <w:r w:rsidRPr="00594CA3">
        <w:rPr>
          <w:rFonts w:asciiTheme="minorHAnsi" w:eastAsia="Times New Roman" w:hAnsiTheme="minorHAnsi"/>
          <w:sz w:val="22"/>
          <w:szCs w:val="22"/>
        </w:rPr>
        <w:t>,</w:t>
      </w:r>
    </w:p>
    <w:p w14:paraId="29D5FE5F"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use</w:t>
      </w:r>
      <w:proofErr w:type="gramEnd"/>
      <w:r w:rsidRPr="00594CA3">
        <w:rPr>
          <w:rFonts w:asciiTheme="minorHAnsi" w:eastAsia="Times New Roman" w:hAnsiTheme="minorHAnsi"/>
          <w:sz w:val="22"/>
          <w:szCs w:val="22"/>
        </w:rPr>
        <w:t xml:space="preserve"> of technology,</w:t>
      </w:r>
    </w:p>
    <w:p w14:paraId="118C54DC"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appropriate</w:t>
      </w:r>
      <w:proofErr w:type="gramEnd"/>
      <w:r w:rsidRPr="00594CA3">
        <w:rPr>
          <w:rFonts w:asciiTheme="minorHAnsi" w:eastAsia="Times New Roman" w:hAnsiTheme="minorHAnsi"/>
          <w:sz w:val="22"/>
          <w:szCs w:val="22"/>
        </w:rPr>
        <w:t xml:space="preserve"> safety considerations,</w:t>
      </w:r>
    </w:p>
    <w:p w14:paraId="4FA0474D"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interdisciplinary</w:t>
      </w:r>
      <w:proofErr w:type="gramEnd"/>
      <w:r w:rsidRPr="00594CA3">
        <w:rPr>
          <w:rFonts w:asciiTheme="minorHAnsi" w:eastAsia="Times New Roman" w:hAnsiTheme="minorHAnsi"/>
          <w:sz w:val="22"/>
          <w:szCs w:val="22"/>
        </w:rPr>
        <w:t xml:space="preserve"> and cross-disciplinary inquiry,</w:t>
      </w:r>
    </w:p>
    <w:p w14:paraId="52DC2479" w14:textId="77777777" w:rsidR="00B01CDF" w:rsidRPr="00594CA3"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extended</w:t>
      </w:r>
      <w:proofErr w:type="gramEnd"/>
      <w:r w:rsidRPr="00594CA3">
        <w:rPr>
          <w:rFonts w:asciiTheme="minorHAnsi" w:eastAsia="Times New Roman" w:hAnsiTheme="minorHAnsi"/>
          <w:sz w:val="22"/>
          <w:szCs w:val="22"/>
        </w:rPr>
        <w:t xml:space="preserve"> time frame, and</w:t>
      </w:r>
    </w:p>
    <w:p w14:paraId="62700514" w14:textId="77777777" w:rsidR="00B01CDF" w:rsidRDefault="00B01CDF" w:rsidP="00B01CDF">
      <w:pPr>
        <w:pStyle w:val="ListParagraph"/>
        <w:numPr>
          <w:ilvl w:val="0"/>
          <w:numId w:val="2"/>
        </w:numPr>
        <w:rPr>
          <w:rFonts w:asciiTheme="minorHAnsi" w:eastAsia="Times New Roman" w:hAnsiTheme="minorHAnsi"/>
          <w:sz w:val="22"/>
          <w:szCs w:val="22"/>
        </w:rPr>
      </w:pPr>
      <w:proofErr w:type="gramStart"/>
      <w:r w:rsidRPr="00594CA3">
        <w:rPr>
          <w:rFonts w:asciiTheme="minorHAnsi" w:eastAsia="Times New Roman" w:hAnsiTheme="minorHAnsi"/>
          <w:sz w:val="22"/>
          <w:szCs w:val="22"/>
        </w:rPr>
        <w:t>reliable</w:t>
      </w:r>
      <w:proofErr w:type="gramEnd"/>
      <w:r w:rsidRPr="00594CA3">
        <w:rPr>
          <w:rFonts w:asciiTheme="minorHAnsi" w:eastAsia="Times New Roman" w:hAnsiTheme="minorHAnsi"/>
          <w:sz w:val="22"/>
          <w:szCs w:val="22"/>
        </w:rPr>
        <w:t xml:space="preserve"> performance-based assessment.</w:t>
      </w:r>
    </w:p>
    <w:p w14:paraId="7E7FC945" w14:textId="77777777" w:rsidR="00B01CDF" w:rsidRDefault="00B01CDF" w:rsidP="00B01CDF">
      <w:pPr>
        <w:rPr>
          <w:rFonts w:asciiTheme="minorHAnsi" w:hAnsiTheme="minorHAnsi"/>
          <w:sz w:val="22"/>
          <w:szCs w:val="22"/>
        </w:rPr>
      </w:pPr>
    </w:p>
    <w:p w14:paraId="075969AF" w14:textId="77777777" w:rsidR="00B01CDF" w:rsidRPr="00594CA3" w:rsidRDefault="00B01CDF" w:rsidP="00B01CDF">
      <w:pPr>
        <w:rPr>
          <w:rFonts w:asciiTheme="minorHAnsi" w:hAnsiTheme="minorHAnsi"/>
          <w:sz w:val="22"/>
          <w:szCs w:val="22"/>
        </w:rPr>
      </w:pPr>
      <w:r>
        <w:rPr>
          <w:rFonts w:asciiTheme="minorHAnsi" w:hAnsiTheme="minorHAnsi"/>
          <w:sz w:val="22"/>
          <w:szCs w:val="22"/>
        </w:rPr>
        <w:t>a. To what extent does the physics class</w:t>
      </w:r>
      <w:r w:rsidRPr="00594CA3">
        <w:rPr>
          <w:rFonts w:asciiTheme="minorHAnsi" w:hAnsiTheme="minorHAnsi"/>
          <w:sz w:val="22"/>
          <w:szCs w:val="22"/>
        </w:rPr>
        <w:t xml:space="preserve"> embody the</w:t>
      </w:r>
      <w:r>
        <w:rPr>
          <w:rFonts w:asciiTheme="minorHAnsi" w:hAnsiTheme="minorHAnsi"/>
          <w:sz w:val="22"/>
          <w:szCs w:val="22"/>
        </w:rPr>
        <w:t>se</w:t>
      </w:r>
      <w:r w:rsidRPr="00594CA3">
        <w:rPr>
          <w:rFonts w:asciiTheme="minorHAnsi" w:hAnsiTheme="minorHAnsi"/>
          <w:sz w:val="22"/>
          <w:szCs w:val="22"/>
        </w:rPr>
        <w:t xml:space="preserve"> elements of project-based learning</w:t>
      </w:r>
      <w:r>
        <w:rPr>
          <w:rFonts w:asciiTheme="minorHAnsi" w:hAnsiTheme="minorHAnsi"/>
          <w:sz w:val="22"/>
          <w:szCs w:val="22"/>
        </w:rPr>
        <w:t>?</w:t>
      </w:r>
    </w:p>
    <w:p w14:paraId="0C381DBE" w14:textId="77777777" w:rsidR="00B01CDF" w:rsidRDefault="00B01CDF" w:rsidP="00B01CDF">
      <w:pPr>
        <w:rPr>
          <w:rFonts w:asciiTheme="minorHAnsi" w:eastAsia="Times New Roman" w:hAnsiTheme="minorHAnsi"/>
          <w:sz w:val="22"/>
          <w:szCs w:val="22"/>
        </w:rPr>
      </w:pPr>
    </w:p>
    <w:p w14:paraId="5FD9BA38" w14:textId="77777777" w:rsidR="00B01CDF" w:rsidRPr="00010113" w:rsidRDefault="00B01CDF" w:rsidP="00B01CDF">
      <w:pPr>
        <w:rPr>
          <w:rFonts w:asciiTheme="minorHAnsi" w:eastAsia="Times New Roman" w:hAnsiTheme="minorHAnsi"/>
          <w:sz w:val="22"/>
          <w:szCs w:val="22"/>
        </w:rPr>
      </w:pPr>
      <w:r>
        <w:rPr>
          <w:rFonts w:asciiTheme="minorHAnsi" w:eastAsia="Times New Roman" w:hAnsiTheme="minorHAnsi"/>
          <w:sz w:val="22"/>
          <w:szCs w:val="22"/>
        </w:rPr>
        <w:t>b. To what extent does your curriculum and teaching embody these elements?</w:t>
      </w:r>
    </w:p>
    <w:p w14:paraId="3EC9D906" w14:textId="77777777" w:rsidR="00B01CDF" w:rsidRPr="00010113" w:rsidRDefault="00B01CDF" w:rsidP="00B01CDF">
      <w:pPr>
        <w:rPr>
          <w:rFonts w:asciiTheme="minorHAnsi" w:eastAsia="Times New Roman" w:hAnsiTheme="minorHAnsi"/>
          <w:sz w:val="22"/>
          <w:szCs w:val="22"/>
        </w:rPr>
      </w:pPr>
    </w:p>
    <w:p w14:paraId="60979D7C" w14:textId="77777777" w:rsidR="00B01CDF" w:rsidRDefault="00B01CDF" w:rsidP="00B01CDF">
      <w:pPr>
        <w:rPr>
          <w:rFonts w:asciiTheme="minorHAnsi" w:hAnsiTheme="minorHAnsi"/>
          <w:sz w:val="22"/>
          <w:szCs w:val="22"/>
        </w:rPr>
      </w:pPr>
      <w:r>
        <w:rPr>
          <w:rFonts w:asciiTheme="minorHAnsi" w:hAnsiTheme="minorHAnsi"/>
          <w:sz w:val="22"/>
          <w:szCs w:val="22"/>
        </w:rPr>
        <w:t xml:space="preserve">2. </w:t>
      </w:r>
      <w:r w:rsidRPr="00594CA3">
        <w:rPr>
          <w:rFonts w:asciiTheme="minorHAnsi" w:hAnsiTheme="minorHAnsi"/>
          <w:sz w:val="22"/>
          <w:szCs w:val="22"/>
        </w:rPr>
        <w:t xml:space="preserve"> </w:t>
      </w:r>
      <w:r>
        <w:rPr>
          <w:rFonts w:asciiTheme="minorHAnsi" w:hAnsiTheme="minorHAnsi"/>
          <w:sz w:val="22"/>
          <w:szCs w:val="22"/>
        </w:rPr>
        <w:t>The formation of project teams and the development of a driving question are initial steps that are critical to the success of the project.  In the following, the authors describe how problem-posing leads to new knowledge, particularly when more than one group of students has the same or similar question.</w:t>
      </w:r>
    </w:p>
    <w:p w14:paraId="338183E0" w14:textId="77777777" w:rsidR="00B01CDF" w:rsidRPr="00594CA3" w:rsidRDefault="00B01CDF" w:rsidP="00B01CDF">
      <w:pPr>
        <w:rPr>
          <w:rFonts w:asciiTheme="minorHAnsi" w:hAnsiTheme="minorHAnsi"/>
          <w:sz w:val="22"/>
          <w:szCs w:val="22"/>
        </w:rPr>
      </w:pPr>
    </w:p>
    <w:p w14:paraId="0AACFC73" w14:textId="77777777" w:rsidR="00B01CDF" w:rsidRDefault="00B01CDF" w:rsidP="00B01CDF">
      <w:pPr>
        <w:ind w:left="720" w:right="720"/>
        <w:rPr>
          <w:rFonts w:asciiTheme="minorHAnsi" w:eastAsia="Times New Roman" w:hAnsiTheme="minorHAnsi"/>
          <w:i/>
          <w:sz w:val="22"/>
          <w:szCs w:val="22"/>
        </w:rPr>
      </w:pPr>
      <w:r w:rsidRPr="00E7262F">
        <w:rPr>
          <w:rFonts w:asciiTheme="minorHAnsi" w:eastAsia="Times New Roman" w:hAnsiTheme="minorHAnsi"/>
          <w:i/>
          <w:sz w:val="22"/>
          <w:szCs w:val="22"/>
        </w:rPr>
        <w:t>Project teams were then formed according to common interests that emerged during the brainstorming activity.  Driving questions (</w:t>
      </w:r>
      <w:proofErr w:type="spellStart"/>
      <w:r w:rsidRPr="00E7262F">
        <w:rPr>
          <w:rFonts w:asciiTheme="minorHAnsi" w:eastAsia="Times New Roman" w:hAnsiTheme="minorHAnsi"/>
          <w:i/>
          <w:sz w:val="22"/>
          <w:szCs w:val="22"/>
        </w:rPr>
        <w:t>Weizman</w:t>
      </w:r>
      <w:proofErr w:type="spellEnd"/>
      <w:r w:rsidRPr="00E7262F">
        <w:rPr>
          <w:rFonts w:asciiTheme="minorHAnsi" w:eastAsia="Times New Roman" w:hAnsiTheme="minorHAnsi"/>
          <w:i/>
          <w:sz w:val="22"/>
          <w:szCs w:val="22"/>
        </w:rPr>
        <w:t xml:space="preserve">, Schwartz, and </w:t>
      </w:r>
      <w:proofErr w:type="spellStart"/>
      <w:r w:rsidRPr="00E7262F">
        <w:rPr>
          <w:rFonts w:asciiTheme="minorHAnsi" w:eastAsia="Times New Roman" w:hAnsiTheme="minorHAnsi"/>
          <w:i/>
          <w:sz w:val="22"/>
          <w:szCs w:val="22"/>
        </w:rPr>
        <w:t>Fortus</w:t>
      </w:r>
      <w:proofErr w:type="spellEnd"/>
      <w:r w:rsidRPr="00E7262F">
        <w:rPr>
          <w:rFonts w:asciiTheme="minorHAnsi" w:eastAsia="Times New Roman" w:hAnsiTheme="minorHAnsi"/>
          <w:i/>
          <w:sz w:val="22"/>
          <w:szCs w:val="22"/>
        </w:rPr>
        <w:t xml:space="preserve"> 2008) were generated by each team and served to focus each project. As students engaged in problem-posing (e.g., “How much energy does this </w:t>
      </w:r>
      <w:proofErr w:type="spellStart"/>
      <w:r w:rsidRPr="00E7262F">
        <w:rPr>
          <w:rFonts w:asciiTheme="minorHAnsi" w:eastAsia="Times New Roman" w:hAnsiTheme="minorHAnsi"/>
          <w:i/>
          <w:sz w:val="22"/>
          <w:szCs w:val="22"/>
        </w:rPr>
        <w:t>lightbulb</w:t>
      </w:r>
      <w:proofErr w:type="spellEnd"/>
      <w:r w:rsidRPr="00E7262F">
        <w:rPr>
          <w:rFonts w:asciiTheme="minorHAnsi" w:eastAsia="Times New Roman" w:hAnsiTheme="minorHAnsi"/>
          <w:i/>
          <w:sz w:val="22"/>
          <w:szCs w:val="22"/>
        </w:rPr>
        <w:t xml:space="preserve"> use?” and “How can I make this fan generate electricity?”), they realized that learning new science concepts would be necessary to move forward in their projects. Whenever more than one group had a question regarding the same concept, we introduced all students to the concept through a brief lesson. In this </w:t>
      </w:r>
      <w:proofErr w:type="gramStart"/>
      <w:r w:rsidRPr="00E7262F">
        <w:rPr>
          <w:rFonts w:asciiTheme="minorHAnsi" w:eastAsia="Times New Roman" w:hAnsiTheme="minorHAnsi"/>
          <w:i/>
          <w:sz w:val="22"/>
          <w:szCs w:val="22"/>
        </w:rPr>
        <w:t>vein</w:t>
      </w:r>
      <w:proofErr w:type="gramEnd"/>
      <w:r w:rsidRPr="00E7262F">
        <w:rPr>
          <w:rFonts w:asciiTheme="minorHAnsi" w:eastAsia="Times New Roman" w:hAnsiTheme="minorHAnsi"/>
          <w:i/>
          <w:sz w:val="22"/>
          <w:szCs w:val="22"/>
        </w:rPr>
        <w:t xml:space="preserve">, project-based science not only provided motivation for learning new material but also for revisiting old material. </w:t>
      </w:r>
      <w:r>
        <w:rPr>
          <w:rFonts w:asciiTheme="minorHAnsi" w:eastAsia="Times New Roman" w:hAnsiTheme="minorHAnsi"/>
          <w:i/>
          <w:sz w:val="22"/>
          <w:szCs w:val="22"/>
        </w:rPr>
        <w:t>(p. 29)</w:t>
      </w:r>
    </w:p>
    <w:p w14:paraId="295D739D" w14:textId="77777777" w:rsidR="00B01CDF" w:rsidRDefault="00B01CDF" w:rsidP="00B01CDF">
      <w:pPr>
        <w:ind w:left="720" w:right="720"/>
        <w:rPr>
          <w:rFonts w:asciiTheme="minorHAnsi" w:eastAsia="Times New Roman" w:hAnsiTheme="minorHAnsi"/>
          <w:i/>
          <w:sz w:val="22"/>
          <w:szCs w:val="22"/>
        </w:rPr>
      </w:pPr>
    </w:p>
    <w:p w14:paraId="01290B7B" w14:textId="77777777" w:rsidR="00B01CDF" w:rsidRPr="00377490" w:rsidRDefault="00B01CDF" w:rsidP="00B01CDF">
      <w:pPr>
        <w:ind w:right="720"/>
        <w:rPr>
          <w:rFonts w:asciiTheme="minorHAnsi" w:eastAsia="Times New Roman" w:hAnsiTheme="minorHAnsi"/>
          <w:sz w:val="22"/>
          <w:szCs w:val="22"/>
        </w:rPr>
      </w:pPr>
      <w:r>
        <w:rPr>
          <w:rFonts w:asciiTheme="minorHAnsi" w:eastAsia="Times New Roman" w:hAnsiTheme="minorHAnsi"/>
          <w:sz w:val="22"/>
          <w:szCs w:val="22"/>
        </w:rPr>
        <w:t xml:space="preserve">2a. </w:t>
      </w:r>
      <w:proofErr w:type="gramStart"/>
      <w:r>
        <w:rPr>
          <w:rFonts w:asciiTheme="minorHAnsi" w:eastAsia="Times New Roman" w:hAnsiTheme="minorHAnsi"/>
          <w:sz w:val="22"/>
          <w:szCs w:val="22"/>
        </w:rPr>
        <w:t>How</w:t>
      </w:r>
      <w:proofErr w:type="gramEnd"/>
      <w:r>
        <w:rPr>
          <w:rFonts w:asciiTheme="minorHAnsi" w:eastAsia="Times New Roman" w:hAnsiTheme="minorHAnsi"/>
          <w:sz w:val="22"/>
          <w:szCs w:val="22"/>
        </w:rPr>
        <w:t xml:space="preserve"> effective is this method of embedding “as needed” lessons into the project?  Is this a practice that you utilize in your own teaching?</w:t>
      </w:r>
    </w:p>
    <w:p w14:paraId="1EAA1F10" w14:textId="77777777" w:rsidR="00B01CDF" w:rsidRDefault="00B01CDF" w:rsidP="00B01CDF">
      <w:pPr>
        <w:ind w:right="720"/>
        <w:rPr>
          <w:rFonts w:asciiTheme="minorHAnsi" w:eastAsia="Times New Roman" w:hAnsiTheme="minorHAnsi"/>
          <w:sz w:val="22"/>
          <w:szCs w:val="22"/>
        </w:rPr>
      </w:pPr>
    </w:p>
    <w:p w14:paraId="7F76772F" w14:textId="77777777" w:rsidR="00B01CDF" w:rsidRDefault="00B01CDF" w:rsidP="00B01CDF">
      <w:pPr>
        <w:ind w:right="720"/>
        <w:rPr>
          <w:rFonts w:asciiTheme="minorHAnsi" w:eastAsia="Times New Roman" w:hAnsiTheme="minorHAnsi"/>
          <w:sz w:val="22"/>
          <w:szCs w:val="22"/>
        </w:rPr>
      </w:pPr>
      <w:r>
        <w:rPr>
          <w:rFonts w:asciiTheme="minorHAnsi" w:eastAsia="Times New Roman" w:hAnsiTheme="minorHAnsi"/>
          <w:sz w:val="22"/>
          <w:szCs w:val="22"/>
        </w:rPr>
        <w:t>3.  What are some advantages and challenges of the project-based classroom?  Refer to the article and your own classroom to provide evidence for some of the advantages and challenges.</w:t>
      </w:r>
    </w:p>
    <w:p w14:paraId="7EC751A0" w14:textId="77777777" w:rsidR="00B01CDF" w:rsidRPr="00377490" w:rsidRDefault="00B01CDF" w:rsidP="00B01CDF">
      <w:pPr>
        <w:ind w:right="720"/>
        <w:rPr>
          <w:rFonts w:asciiTheme="minorHAnsi" w:eastAsia="Times New Roman" w:hAnsiTheme="minorHAnsi"/>
          <w:sz w:val="22"/>
          <w:szCs w:val="22"/>
        </w:rPr>
      </w:pPr>
      <w:r>
        <w:rPr>
          <w:rFonts w:asciiTheme="minorHAnsi" w:eastAsia="Times New Roman" w:hAnsiTheme="minorHAnsi"/>
          <w:sz w:val="22"/>
          <w:szCs w:val="22"/>
        </w:rPr>
        <w:t>_________________________________________________________________________________________________________________</w:t>
      </w:r>
    </w:p>
    <w:p w14:paraId="3F935FFC" w14:textId="77777777" w:rsidR="00B01CDF" w:rsidRPr="00F94C4B" w:rsidRDefault="00B01CDF" w:rsidP="00B01CDF">
      <w:pPr>
        <w:rPr>
          <w:b/>
          <w:sz w:val="18"/>
          <w:szCs w:val="18"/>
        </w:rPr>
      </w:pPr>
      <w:r w:rsidRPr="00794F2A">
        <w:rPr>
          <w:rFonts w:asciiTheme="minorHAnsi" w:eastAsia="Times New Roman" w:hAnsiTheme="minorHAnsi"/>
          <w:b/>
          <w:sz w:val="22"/>
          <w:szCs w:val="22"/>
        </w:rPr>
        <w:t>Ground Rules for Discussion</w:t>
      </w:r>
      <w:r>
        <w:rPr>
          <w:rFonts w:asciiTheme="minorHAnsi" w:eastAsia="Times New Roman" w:hAnsiTheme="minorHAnsi"/>
          <w:b/>
          <w:sz w:val="22"/>
          <w:szCs w:val="22"/>
        </w:rPr>
        <w:t xml:space="preserve"> </w:t>
      </w:r>
      <w:r w:rsidRPr="00F94C4B">
        <w:rPr>
          <w:rFonts w:asciiTheme="minorHAnsi" w:eastAsia="Times New Roman" w:hAnsiTheme="minorHAnsi"/>
          <w:b/>
          <w:sz w:val="18"/>
          <w:szCs w:val="18"/>
        </w:rPr>
        <w:t>(From: http://www.nsrfharmony.org/protocol/doc/text_based_seminar.pdf</w:t>
      </w:r>
      <w:r>
        <w:rPr>
          <w:rFonts w:asciiTheme="minorHAnsi" w:eastAsia="Times New Roman" w:hAnsiTheme="minorHAnsi"/>
          <w:b/>
          <w:sz w:val="18"/>
          <w:szCs w:val="18"/>
        </w:rPr>
        <w:t>)</w:t>
      </w:r>
    </w:p>
    <w:p w14:paraId="13D61FF0"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1. Listen actively.</w:t>
      </w:r>
    </w:p>
    <w:p w14:paraId="1894086A"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2. Build on what others say.</w:t>
      </w:r>
    </w:p>
    <w:p w14:paraId="02139644"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3. Don’t step on others’ talk. Silences and pauses are OK.</w:t>
      </w:r>
    </w:p>
    <w:p w14:paraId="44785451"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4. Let the conversation flow as much as possible without raising hands or using a speaker’s list.</w:t>
      </w:r>
    </w:p>
    <w:p w14:paraId="5747884F"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5. Make the assumptions underlying your comments explicit to others.</w:t>
      </w:r>
    </w:p>
    <w:p w14:paraId="6E452A38"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6. Emphasize clarification, amplification, and implications of ideas.</w:t>
      </w:r>
    </w:p>
    <w:p w14:paraId="6E719948" w14:textId="77777777" w:rsidR="00B01CDF" w:rsidRPr="00794F2A"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 xml:space="preserve">7. Watch your own </w:t>
      </w:r>
      <w:proofErr w:type="gramStart"/>
      <w:r w:rsidRPr="00794F2A">
        <w:rPr>
          <w:rFonts w:asciiTheme="minorHAnsi" w:eastAsia="Times New Roman" w:hAnsiTheme="minorHAnsi"/>
          <w:sz w:val="22"/>
          <w:szCs w:val="22"/>
        </w:rPr>
        <w:t>air time</w:t>
      </w:r>
      <w:proofErr w:type="gramEnd"/>
      <w:r w:rsidRPr="00794F2A">
        <w:rPr>
          <w:rFonts w:asciiTheme="minorHAnsi" w:eastAsia="Times New Roman" w:hAnsiTheme="minorHAnsi"/>
          <w:sz w:val="22"/>
          <w:szCs w:val="22"/>
        </w:rPr>
        <w:t xml:space="preserve"> — both in terms of how often you speak, and in terms of how much you say when you speak.</w:t>
      </w:r>
    </w:p>
    <w:p w14:paraId="17125193" w14:textId="77777777" w:rsidR="00B01CDF" w:rsidRDefault="00B01CDF" w:rsidP="00B01CDF">
      <w:pPr>
        <w:rPr>
          <w:rFonts w:asciiTheme="minorHAnsi" w:eastAsia="Times New Roman" w:hAnsiTheme="minorHAnsi"/>
          <w:sz w:val="22"/>
          <w:szCs w:val="22"/>
        </w:rPr>
      </w:pPr>
      <w:r w:rsidRPr="00794F2A">
        <w:rPr>
          <w:rFonts w:asciiTheme="minorHAnsi" w:eastAsia="Times New Roman" w:hAnsiTheme="minorHAnsi"/>
          <w:sz w:val="22"/>
          <w:szCs w:val="22"/>
        </w:rPr>
        <w:t>8. Refer to the text; challenge others to go to the text.</w:t>
      </w:r>
    </w:p>
    <w:p w14:paraId="34D035F7" w14:textId="77777777" w:rsidR="00B01CDF" w:rsidRDefault="00B01CDF" w:rsidP="00B01CDF">
      <w:pPr>
        <w:rPr>
          <w:rFonts w:asciiTheme="minorHAnsi" w:eastAsia="Times New Roman" w:hAnsiTheme="minorHAnsi"/>
          <w:sz w:val="22"/>
          <w:szCs w:val="22"/>
        </w:rPr>
      </w:pPr>
    </w:p>
    <w:p w14:paraId="56BAF787" w14:textId="1C49BCFB" w:rsidR="00594CA3" w:rsidRPr="00B01CDF" w:rsidRDefault="00B01CDF" w:rsidP="006838D5">
      <w:pPr>
        <w:rPr>
          <w:rFonts w:asciiTheme="minorHAnsi" w:eastAsia="Times New Roman" w:hAnsiTheme="minorHAnsi"/>
          <w:sz w:val="18"/>
          <w:szCs w:val="18"/>
        </w:rPr>
      </w:pPr>
      <w:r w:rsidRPr="00122FD5">
        <w:rPr>
          <w:rFonts w:asciiTheme="minorHAnsi" w:eastAsia="Times New Roman" w:hAnsiTheme="minorHAnsi"/>
          <w:sz w:val="18"/>
          <w:szCs w:val="18"/>
        </w:rPr>
        <w:t xml:space="preserve">[For a list of protocols, see National School Reform Faculty website: </w:t>
      </w:r>
      <w:hyperlink r:id="rId17" w:history="1">
        <w:r w:rsidRPr="00122FD5">
          <w:rPr>
            <w:rStyle w:val="Hyperlink"/>
            <w:rFonts w:asciiTheme="minorHAnsi" w:eastAsia="Times New Roman" w:hAnsiTheme="minorHAnsi"/>
          </w:rPr>
          <w:t>http://www.nsrfharmony.org/protocols.html</w:t>
        </w:r>
      </w:hyperlink>
      <w:r w:rsidRPr="00122FD5">
        <w:rPr>
          <w:rFonts w:asciiTheme="minorHAnsi" w:eastAsia="Times New Roman" w:hAnsiTheme="minorHAnsi"/>
          <w:sz w:val="18"/>
          <w:szCs w:val="18"/>
        </w:rPr>
        <w:t>]</w:t>
      </w:r>
    </w:p>
    <w:sectPr w:rsidR="00594CA3" w:rsidRPr="00B01CDF" w:rsidSect="00B01CD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188"/>
    <w:multiLevelType w:val="hybridMultilevel"/>
    <w:tmpl w:val="18EA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85269"/>
    <w:multiLevelType w:val="hybridMultilevel"/>
    <w:tmpl w:val="B7FA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71C67"/>
    <w:multiLevelType w:val="hybridMultilevel"/>
    <w:tmpl w:val="B630D626"/>
    <w:lvl w:ilvl="0" w:tplc="E872DA30">
      <w:start w:val="1"/>
      <w:numFmt w:val="bullet"/>
      <w:lvlText w:val="•"/>
      <w:lvlJc w:val="left"/>
      <w:pPr>
        <w:tabs>
          <w:tab w:val="num" w:pos="720"/>
        </w:tabs>
        <w:ind w:left="720" w:hanging="360"/>
      </w:pPr>
      <w:rPr>
        <w:rFonts w:ascii="Arial" w:hAnsi="Arial" w:hint="default"/>
      </w:rPr>
    </w:lvl>
    <w:lvl w:ilvl="1" w:tplc="0A666B9E" w:tentative="1">
      <w:start w:val="1"/>
      <w:numFmt w:val="bullet"/>
      <w:lvlText w:val="•"/>
      <w:lvlJc w:val="left"/>
      <w:pPr>
        <w:tabs>
          <w:tab w:val="num" w:pos="1440"/>
        </w:tabs>
        <w:ind w:left="1440" w:hanging="360"/>
      </w:pPr>
      <w:rPr>
        <w:rFonts w:ascii="Arial" w:hAnsi="Arial" w:hint="default"/>
      </w:rPr>
    </w:lvl>
    <w:lvl w:ilvl="2" w:tplc="0C2096E4" w:tentative="1">
      <w:start w:val="1"/>
      <w:numFmt w:val="bullet"/>
      <w:lvlText w:val="•"/>
      <w:lvlJc w:val="left"/>
      <w:pPr>
        <w:tabs>
          <w:tab w:val="num" w:pos="2160"/>
        </w:tabs>
        <w:ind w:left="2160" w:hanging="360"/>
      </w:pPr>
      <w:rPr>
        <w:rFonts w:ascii="Arial" w:hAnsi="Arial" w:hint="default"/>
      </w:rPr>
    </w:lvl>
    <w:lvl w:ilvl="3" w:tplc="4C04BC30" w:tentative="1">
      <w:start w:val="1"/>
      <w:numFmt w:val="bullet"/>
      <w:lvlText w:val="•"/>
      <w:lvlJc w:val="left"/>
      <w:pPr>
        <w:tabs>
          <w:tab w:val="num" w:pos="2880"/>
        </w:tabs>
        <w:ind w:left="2880" w:hanging="360"/>
      </w:pPr>
      <w:rPr>
        <w:rFonts w:ascii="Arial" w:hAnsi="Arial" w:hint="default"/>
      </w:rPr>
    </w:lvl>
    <w:lvl w:ilvl="4" w:tplc="1B341F40" w:tentative="1">
      <w:start w:val="1"/>
      <w:numFmt w:val="bullet"/>
      <w:lvlText w:val="•"/>
      <w:lvlJc w:val="left"/>
      <w:pPr>
        <w:tabs>
          <w:tab w:val="num" w:pos="3600"/>
        </w:tabs>
        <w:ind w:left="3600" w:hanging="360"/>
      </w:pPr>
      <w:rPr>
        <w:rFonts w:ascii="Arial" w:hAnsi="Arial" w:hint="default"/>
      </w:rPr>
    </w:lvl>
    <w:lvl w:ilvl="5" w:tplc="5AFE554C" w:tentative="1">
      <w:start w:val="1"/>
      <w:numFmt w:val="bullet"/>
      <w:lvlText w:val="•"/>
      <w:lvlJc w:val="left"/>
      <w:pPr>
        <w:tabs>
          <w:tab w:val="num" w:pos="4320"/>
        </w:tabs>
        <w:ind w:left="4320" w:hanging="360"/>
      </w:pPr>
      <w:rPr>
        <w:rFonts w:ascii="Arial" w:hAnsi="Arial" w:hint="default"/>
      </w:rPr>
    </w:lvl>
    <w:lvl w:ilvl="6" w:tplc="A02AF086" w:tentative="1">
      <w:start w:val="1"/>
      <w:numFmt w:val="bullet"/>
      <w:lvlText w:val="•"/>
      <w:lvlJc w:val="left"/>
      <w:pPr>
        <w:tabs>
          <w:tab w:val="num" w:pos="5040"/>
        </w:tabs>
        <w:ind w:left="5040" w:hanging="360"/>
      </w:pPr>
      <w:rPr>
        <w:rFonts w:ascii="Arial" w:hAnsi="Arial" w:hint="default"/>
      </w:rPr>
    </w:lvl>
    <w:lvl w:ilvl="7" w:tplc="DD64BF3E" w:tentative="1">
      <w:start w:val="1"/>
      <w:numFmt w:val="bullet"/>
      <w:lvlText w:val="•"/>
      <w:lvlJc w:val="left"/>
      <w:pPr>
        <w:tabs>
          <w:tab w:val="num" w:pos="5760"/>
        </w:tabs>
        <w:ind w:left="5760" w:hanging="360"/>
      </w:pPr>
      <w:rPr>
        <w:rFonts w:ascii="Arial" w:hAnsi="Arial" w:hint="default"/>
      </w:rPr>
    </w:lvl>
    <w:lvl w:ilvl="8" w:tplc="3FB097F0" w:tentative="1">
      <w:start w:val="1"/>
      <w:numFmt w:val="bullet"/>
      <w:lvlText w:val="•"/>
      <w:lvlJc w:val="left"/>
      <w:pPr>
        <w:tabs>
          <w:tab w:val="num" w:pos="6480"/>
        </w:tabs>
        <w:ind w:left="6480" w:hanging="360"/>
      </w:pPr>
      <w:rPr>
        <w:rFonts w:ascii="Arial" w:hAnsi="Arial" w:hint="default"/>
      </w:rPr>
    </w:lvl>
  </w:abstractNum>
  <w:abstractNum w:abstractNumId="3">
    <w:nsid w:val="7CE07FF7"/>
    <w:multiLevelType w:val="hybridMultilevel"/>
    <w:tmpl w:val="13DE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74"/>
    <w:rsid w:val="00010113"/>
    <w:rsid w:val="00070893"/>
    <w:rsid w:val="000A751A"/>
    <w:rsid w:val="000C1539"/>
    <w:rsid w:val="00105814"/>
    <w:rsid w:val="00107A74"/>
    <w:rsid w:val="001865AD"/>
    <w:rsid w:val="001C0881"/>
    <w:rsid w:val="00211D29"/>
    <w:rsid w:val="003238BD"/>
    <w:rsid w:val="00377490"/>
    <w:rsid w:val="003A7A4C"/>
    <w:rsid w:val="00412F9E"/>
    <w:rsid w:val="00436A44"/>
    <w:rsid w:val="00497585"/>
    <w:rsid w:val="00531D63"/>
    <w:rsid w:val="00594CA3"/>
    <w:rsid w:val="005F2454"/>
    <w:rsid w:val="00667477"/>
    <w:rsid w:val="006838D5"/>
    <w:rsid w:val="00693CFC"/>
    <w:rsid w:val="00694BCB"/>
    <w:rsid w:val="00706AAC"/>
    <w:rsid w:val="00747820"/>
    <w:rsid w:val="0075680C"/>
    <w:rsid w:val="007B0D60"/>
    <w:rsid w:val="007E5B56"/>
    <w:rsid w:val="0085739E"/>
    <w:rsid w:val="00862804"/>
    <w:rsid w:val="00B01CDF"/>
    <w:rsid w:val="00CD41CA"/>
    <w:rsid w:val="00DD5B2D"/>
    <w:rsid w:val="00E26CF8"/>
    <w:rsid w:val="00E70173"/>
    <w:rsid w:val="00E7262F"/>
    <w:rsid w:val="00ED6B44"/>
    <w:rsid w:val="00F40708"/>
    <w:rsid w:val="00F7425E"/>
    <w:rsid w:val="00F76D9B"/>
    <w:rsid w:val="00F82791"/>
    <w:rsid w:val="00FE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63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AAC"/>
    <w:rPr>
      <w:rFonts w:ascii="Lucida Grande" w:hAnsi="Lucida Grande" w:cs="Lucida Grande"/>
      <w:sz w:val="18"/>
      <w:szCs w:val="18"/>
    </w:rPr>
  </w:style>
  <w:style w:type="character" w:customStyle="1" w:styleId="BalloonTextChar">
    <w:name w:val="Balloon Text Char"/>
    <w:link w:val="BalloonText"/>
    <w:uiPriority w:val="99"/>
    <w:semiHidden/>
    <w:rsid w:val="00706AAC"/>
    <w:rPr>
      <w:rFonts w:ascii="Lucida Grande" w:hAnsi="Lucida Grande" w:cs="Lucida Grande"/>
      <w:sz w:val="18"/>
      <w:szCs w:val="18"/>
    </w:rPr>
  </w:style>
  <w:style w:type="character" w:styleId="Hyperlink">
    <w:name w:val="Hyperlink"/>
    <w:uiPriority w:val="99"/>
    <w:unhideWhenUsed/>
    <w:rsid w:val="007B0D60"/>
    <w:rPr>
      <w:color w:val="0000FF"/>
      <w:u w:val="single"/>
    </w:rPr>
  </w:style>
  <w:style w:type="character" w:styleId="FollowedHyperlink">
    <w:name w:val="FollowedHyperlink"/>
    <w:uiPriority w:val="99"/>
    <w:semiHidden/>
    <w:unhideWhenUsed/>
    <w:rsid w:val="00E70173"/>
    <w:rPr>
      <w:color w:val="800080"/>
      <w:u w:val="single"/>
    </w:rPr>
  </w:style>
  <w:style w:type="table" w:styleId="TableGrid">
    <w:name w:val="Table Grid"/>
    <w:basedOn w:val="TableNormal"/>
    <w:uiPriority w:val="59"/>
    <w:rsid w:val="00E7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C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AAC"/>
    <w:rPr>
      <w:rFonts w:ascii="Lucida Grande" w:hAnsi="Lucida Grande" w:cs="Lucida Grande"/>
      <w:sz w:val="18"/>
      <w:szCs w:val="18"/>
    </w:rPr>
  </w:style>
  <w:style w:type="character" w:customStyle="1" w:styleId="BalloonTextChar">
    <w:name w:val="Balloon Text Char"/>
    <w:link w:val="BalloonText"/>
    <w:uiPriority w:val="99"/>
    <w:semiHidden/>
    <w:rsid w:val="00706AAC"/>
    <w:rPr>
      <w:rFonts w:ascii="Lucida Grande" w:hAnsi="Lucida Grande" w:cs="Lucida Grande"/>
      <w:sz w:val="18"/>
      <w:szCs w:val="18"/>
    </w:rPr>
  </w:style>
  <w:style w:type="character" w:styleId="Hyperlink">
    <w:name w:val="Hyperlink"/>
    <w:uiPriority w:val="99"/>
    <w:unhideWhenUsed/>
    <w:rsid w:val="007B0D60"/>
    <w:rPr>
      <w:color w:val="0000FF"/>
      <w:u w:val="single"/>
    </w:rPr>
  </w:style>
  <w:style w:type="character" w:styleId="FollowedHyperlink">
    <w:name w:val="FollowedHyperlink"/>
    <w:uiPriority w:val="99"/>
    <w:semiHidden/>
    <w:unhideWhenUsed/>
    <w:rsid w:val="00E70173"/>
    <w:rPr>
      <w:color w:val="800080"/>
      <w:u w:val="single"/>
    </w:rPr>
  </w:style>
  <w:style w:type="table" w:styleId="TableGrid">
    <w:name w:val="Table Grid"/>
    <w:basedOn w:val="TableNormal"/>
    <w:uiPriority w:val="59"/>
    <w:rsid w:val="00E7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67126">
      <w:bodyDiv w:val="1"/>
      <w:marLeft w:val="0"/>
      <w:marRight w:val="0"/>
      <w:marTop w:val="0"/>
      <w:marBottom w:val="0"/>
      <w:divBdr>
        <w:top w:val="none" w:sz="0" w:space="0" w:color="auto"/>
        <w:left w:val="none" w:sz="0" w:space="0" w:color="auto"/>
        <w:bottom w:val="none" w:sz="0" w:space="0" w:color="auto"/>
        <w:right w:val="none" w:sz="0" w:space="0" w:color="auto"/>
      </w:divBdr>
      <w:divsChild>
        <w:div w:id="1524202433">
          <w:marLeft w:val="0"/>
          <w:marRight w:val="0"/>
          <w:marTop w:val="0"/>
          <w:marBottom w:val="0"/>
          <w:divBdr>
            <w:top w:val="none" w:sz="0" w:space="0" w:color="auto"/>
            <w:left w:val="none" w:sz="0" w:space="0" w:color="auto"/>
            <w:bottom w:val="none" w:sz="0" w:space="0" w:color="auto"/>
            <w:right w:val="none" w:sz="0" w:space="0" w:color="auto"/>
          </w:divBdr>
        </w:div>
        <w:div w:id="1440373692">
          <w:marLeft w:val="0"/>
          <w:marRight w:val="0"/>
          <w:marTop w:val="0"/>
          <w:marBottom w:val="0"/>
          <w:divBdr>
            <w:top w:val="none" w:sz="0" w:space="0" w:color="auto"/>
            <w:left w:val="none" w:sz="0" w:space="0" w:color="auto"/>
            <w:bottom w:val="none" w:sz="0" w:space="0" w:color="auto"/>
            <w:right w:val="none" w:sz="0" w:space="0" w:color="auto"/>
          </w:divBdr>
        </w:div>
        <w:div w:id="1595161316">
          <w:marLeft w:val="0"/>
          <w:marRight w:val="0"/>
          <w:marTop w:val="0"/>
          <w:marBottom w:val="0"/>
          <w:divBdr>
            <w:top w:val="none" w:sz="0" w:space="0" w:color="auto"/>
            <w:left w:val="none" w:sz="0" w:space="0" w:color="auto"/>
            <w:bottom w:val="none" w:sz="0" w:space="0" w:color="auto"/>
            <w:right w:val="none" w:sz="0" w:space="0" w:color="auto"/>
          </w:divBdr>
        </w:div>
        <w:div w:id="1511487757">
          <w:marLeft w:val="0"/>
          <w:marRight w:val="0"/>
          <w:marTop w:val="0"/>
          <w:marBottom w:val="0"/>
          <w:divBdr>
            <w:top w:val="none" w:sz="0" w:space="0" w:color="auto"/>
            <w:left w:val="none" w:sz="0" w:space="0" w:color="auto"/>
            <w:bottom w:val="none" w:sz="0" w:space="0" w:color="auto"/>
            <w:right w:val="none" w:sz="0" w:space="0" w:color="auto"/>
          </w:divBdr>
        </w:div>
        <w:div w:id="195167590">
          <w:marLeft w:val="0"/>
          <w:marRight w:val="0"/>
          <w:marTop w:val="0"/>
          <w:marBottom w:val="0"/>
          <w:divBdr>
            <w:top w:val="none" w:sz="0" w:space="0" w:color="auto"/>
            <w:left w:val="none" w:sz="0" w:space="0" w:color="auto"/>
            <w:bottom w:val="none" w:sz="0" w:space="0" w:color="auto"/>
            <w:right w:val="none" w:sz="0" w:space="0" w:color="auto"/>
          </w:divBdr>
        </w:div>
        <w:div w:id="433093850">
          <w:marLeft w:val="0"/>
          <w:marRight w:val="0"/>
          <w:marTop w:val="0"/>
          <w:marBottom w:val="0"/>
          <w:divBdr>
            <w:top w:val="none" w:sz="0" w:space="0" w:color="auto"/>
            <w:left w:val="none" w:sz="0" w:space="0" w:color="auto"/>
            <w:bottom w:val="none" w:sz="0" w:space="0" w:color="auto"/>
            <w:right w:val="none" w:sz="0" w:space="0" w:color="auto"/>
          </w:divBdr>
        </w:div>
        <w:div w:id="1554658946">
          <w:marLeft w:val="0"/>
          <w:marRight w:val="0"/>
          <w:marTop w:val="0"/>
          <w:marBottom w:val="0"/>
          <w:divBdr>
            <w:top w:val="none" w:sz="0" w:space="0" w:color="auto"/>
            <w:left w:val="none" w:sz="0" w:space="0" w:color="auto"/>
            <w:bottom w:val="none" w:sz="0" w:space="0" w:color="auto"/>
            <w:right w:val="none" w:sz="0" w:space="0" w:color="auto"/>
          </w:divBdr>
        </w:div>
      </w:divsChild>
    </w:div>
    <w:div w:id="1284187376">
      <w:bodyDiv w:val="1"/>
      <w:marLeft w:val="0"/>
      <w:marRight w:val="0"/>
      <w:marTop w:val="0"/>
      <w:marBottom w:val="0"/>
      <w:divBdr>
        <w:top w:val="none" w:sz="0" w:space="0" w:color="auto"/>
        <w:left w:val="none" w:sz="0" w:space="0" w:color="auto"/>
        <w:bottom w:val="none" w:sz="0" w:space="0" w:color="auto"/>
        <w:right w:val="none" w:sz="0" w:space="0" w:color="auto"/>
      </w:divBdr>
      <w:divsChild>
        <w:div w:id="160700717">
          <w:marLeft w:val="547"/>
          <w:marRight w:val="0"/>
          <w:marTop w:val="40"/>
          <w:marBottom w:val="120"/>
          <w:divBdr>
            <w:top w:val="none" w:sz="0" w:space="0" w:color="auto"/>
            <w:left w:val="none" w:sz="0" w:space="0" w:color="auto"/>
            <w:bottom w:val="none" w:sz="0" w:space="0" w:color="auto"/>
            <w:right w:val="none" w:sz="0" w:space="0" w:color="auto"/>
          </w:divBdr>
        </w:div>
        <w:div w:id="175661036">
          <w:marLeft w:val="547"/>
          <w:marRight w:val="0"/>
          <w:marTop w:val="40"/>
          <w:marBottom w:val="120"/>
          <w:divBdr>
            <w:top w:val="none" w:sz="0" w:space="0" w:color="auto"/>
            <w:left w:val="none" w:sz="0" w:space="0" w:color="auto"/>
            <w:bottom w:val="none" w:sz="0" w:space="0" w:color="auto"/>
            <w:right w:val="none" w:sz="0" w:space="0" w:color="auto"/>
          </w:divBdr>
        </w:div>
        <w:div w:id="381562515">
          <w:marLeft w:val="547"/>
          <w:marRight w:val="0"/>
          <w:marTop w:val="40"/>
          <w:marBottom w:val="120"/>
          <w:divBdr>
            <w:top w:val="none" w:sz="0" w:space="0" w:color="auto"/>
            <w:left w:val="none" w:sz="0" w:space="0" w:color="auto"/>
            <w:bottom w:val="none" w:sz="0" w:space="0" w:color="auto"/>
            <w:right w:val="none" w:sz="0" w:space="0" w:color="auto"/>
          </w:divBdr>
        </w:div>
        <w:div w:id="633146366">
          <w:marLeft w:val="547"/>
          <w:marRight w:val="0"/>
          <w:marTop w:val="40"/>
          <w:marBottom w:val="120"/>
          <w:divBdr>
            <w:top w:val="none" w:sz="0" w:space="0" w:color="auto"/>
            <w:left w:val="none" w:sz="0" w:space="0" w:color="auto"/>
            <w:bottom w:val="none" w:sz="0" w:space="0" w:color="auto"/>
            <w:right w:val="none" w:sz="0" w:space="0" w:color="auto"/>
          </w:divBdr>
        </w:div>
        <w:div w:id="1221674374">
          <w:marLeft w:val="547"/>
          <w:marRight w:val="0"/>
          <w:marTop w:val="40"/>
          <w:marBottom w:val="120"/>
          <w:divBdr>
            <w:top w:val="none" w:sz="0" w:space="0" w:color="auto"/>
            <w:left w:val="none" w:sz="0" w:space="0" w:color="auto"/>
            <w:bottom w:val="none" w:sz="0" w:space="0" w:color="auto"/>
            <w:right w:val="none" w:sz="0" w:space="0" w:color="auto"/>
          </w:divBdr>
        </w:div>
        <w:div w:id="1903321861">
          <w:marLeft w:val="547"/>
          <w:marRight w:val="0"/>
          <w:marTop w:val="40"/>
          <w:marBottom w:val="120"/>
          <w:divBdr>
            <w:top w:val="none" w:sz="0" w:space="0" w:color="auto"/>
            <w:left w:val="none" w:sz="0" w:space="0" w:color="auto"/>
            <w:bottom w:val="none" w:sz="0" w:space="0" w:color="auto"/>
            <w:right w:val="none" w:sz="0" w:space="0" w:color="auto"/>
          </w:divBdr>
        </w:div>
        <w:div w:id="2005083216">
          <w:marLeft w:val="547"/>
          <w:marRight w:val="0"/>
          <w:marTop w:val="40"/>
          <w:marBottom w:val="120"/>
          <w:divBdr>
            <w:top w:val="none" w:sz="0" w:space="0" w:color="auto"/>
            <w:left w:val="none" w:sz="0" w:space="0" w:color="auto"/>
            <w:bottom w:val="none" w:sz="0" w:space="0" w:color="auto"/>
            <w:right w:val="none" w:sz="0" w:space="0" w:color="auto"/>
          </w:divBdr>
        </w:div>
      </w:divsChild>
    </w:div>
    <w:div w:id="1474642931">
      <w:bodyDiv w:val="1"/>
      <w:marLeft w:val="0"/>
      <w:marRight w:val="0"/>
      <w:marTop w:val="0"/>
      <w:marBottom w:val="0"/>
      <w:divBdr>
        <w:top w:val="none" w:sz="0" w:space="0" w:color="auto"/>
        <w:left w:val="none" w:sz="0" w:space="0" w:color="auto"/>
        <w:bottom w:val="none" w:sz="0" w:space="0" w:color="auto"/>
        <w:right w:val="none" w:sz="0" w:space="0" w:color="auto"/>
      </w:divBdr>
      <w:divsChild>
        <w:div w:id="1274282416">
          <w:marLeft w:val="0"/>
          <w:marRight w:val="0"/>
          <w:marTop w:val="0"/>
          <w:marBottom w:val="0"/>
          <w:divBdr>
            <w:top w:val="none" w:sz="0" w:space="0" w:color="auto"/>
            <w:left w:val="none" w:sz="0" w:space="0" w:color="auto"/>
            <w:bottom w:val="none" w:sz="0" w:space="0" w:color="auto"/>
            <w:right w:val="none" w:sz="0" w:space="0" w:color="auto"/>
          </w:divBdr>
        </w:div>
        <w:div w:id="915242509">
          <w:marLeft w:val="0"/>
          <w:marRight w:val="0"/>
          <w:marTop w:val="0"/>
          <w:marBottom w:val="0"/>
          <w:divBdr>
            <w:top w:val="none" w:sz="0" w:space="0" w:color="auto"/>
            <w:left w:val="none" w:sz="0" w:space="0" w:color="auto"/>
            <w:bottom w:val="none" w:sz="0" w:space="0" w:color="auto"/>
            <w:right w:val="none" w:sz="0" w:space="0" w:color="auto"/>
          </w:divBdr>
        </w:div>
        <w:div w:id="1983385037">
          <w:marLeft w:val="0"/>
          <w:marRight w:val="0"/>
          <w:marTop w:val="0"/>
          <w:marBottom w:val="0"/>
          <w:divBdr>
            <w:top w:val="none" w:sz="0" w:space="0" w:color="auto"/>
            <w:left w:val="none" w:sz="0" w:space="0" w:color="auto"/>
            <w:bottom w:val="none" w:sz="0" w:space="0" w:color="auto"/>
            <w:right w:val="none" w:sz="0" w:space="0" w:color="auto"/>
          </w:divBdr>
        </w:div>
        <w:div w:id="1944801411">
          <w:marLeft w:val="0"/>
          <w:marRight w:val="0"/>
          <w:marTop w:val="0"/>
          <w:marBottom w:val="0"/>
          <w:divBdr>
            <w:top w:val="none" w:sz="0" w:space="0" w:color="auto"/>
            <w:left w:val="none" w:sz="0" w:space="0" w:color="auto"/>
            <w:bottom w:val="none" w:sz="0" w:space="0" w:color="auto"/>
            <w:right w:val="none" w:sz="0" w:space="0" w:color="auto"/>
          </w:divBdr>
        </w:div>
        <w:div w:id="1239947774">
          <w:marLeft w:val="0"/>
          <w:marRight w:val="0"/>
          <w:marTop w:val="0"/>
          <w:marBottom w:val="0"/>
          <w:divBdr>
            <w:top w:val="none" w:sz="0" w:space="0" w:color="auto"/>
            <w:left w:val="none" w:sz="0" w:space="0" w:color="auto"/>
            <w:bottom w:val="none" w:sz="0" w:space="0" w:color="auto"/>
            <w:right w:val="none" w:sz="0" w:space="0" w:color="auto"/>
          </w:divBdr>
        </w:div>
        <w:div w:id="1011835154">
          <w:marLeft w:val="0"/>
          <w:marRight w:val="0"/>
          <w:marTop w:val="0"/>
          <w:marBottom w:val="0"/>
          <w:divBdr>
            <w:top w:val="none" w:sz="0" w:space="0" w:color="auto"/>
            <w:left w:val="none" w:sz="0" w:space="0" w:color="auto"/>
            <w:bottom w:val="none" w:sz="0" w:space="0" w:color="auto"/>
            <w:right w:val="none" w:sz="0" w:space="0" w:color="auto"/>
          </w:divBdr>
        </w:div>
        <w:div w:id="561796037">
          <w:marLeft w:val="0"/>
          <w:marRight w:val="0"/>
          <w:marTop w:val="0"/>
          <w:marBottom w:val="0"/>
          <w:divBdr>
            <w:top w:val="none" w:sz="0" w:space="0" w:color="auto"/>
            <w:left w:val="none" w:sz="0" w:space="0" w:color="auto"/>
            <w:bottom w:val="none" w:sz="0" w:space="0" w:color="auto"/>
            <w:right w:val="none" w:sz="0" w:space="0" w:color="auto"/>
          </w:divBdr>
        </w:div>
        <w:div w:id="1082069349">
          <w:marLeft w:val="0"/>
          <w:marRight w:val="0"/>
          <w:marTop w:val="0"/>
          <w:marBottom w:val="0"/>
          <w:divBdr>
            <w:top w:val="none" w:sz="0" w:space="0" w:color="auto"/>
            <w:left w:val="none" w:sz="0" w:space="0" w:color="auto"/>
            <w:bottom w:val="none" w:sz="0" w:space="0" w:color="auto"/>
            <w:right w:val="none" w:sz="0" w:space="0" w:color="auto"/>
          </w:divBdr>
        </w:div>
        <w:div w:id="1644969480">
          <w:marLeft w:val="0"/>
          <w:marRight w:val="0"/>
          <w:marTop w:val="0"/>
          <w:marBottom w:val="0"/>
          <w:divBdr>
            <w:top w:val="none" w:sz="0" w:space="0" w:color="auto"/>
            <w:left w:val="none" w:sz="0" w:space="0" w:color="auto"/>
            <w:bottom w:val="none" w:sz="0" w:space="0" w:color="auto"/>
            <w:right w:val="none" w:sz="0" w:space="0" w:color="auto"/>
          </w:divBdr>
        </w:div>
        <w:div w:id="1698773290">
          <w:marLeft w:val="0"/>
          <w:marRight w:val="0"/>
          <w:marTop w:val="0"/>
          <w:marBottom w:val="0"/>
          <w:divBdr>
            <w:top w:val="none" w:sz="0" w:space="0" w:color="auto"/>
            <w:left w:val="none" w:sz="0" w:space="0" w:color="auto"/>
            <w:bottom w:val="none" w:sz="0" w:space="0" w:color="auto"/>
            <w:right w:val="none" w:sz="0" w:space="0" w:color="auto"/>
          </w:divBdr>
        </w:div>
        <w:div w:id="470094951">
          <w:marLeft w:val="0"/>
          <w:marRight w:val="0"/>
          <w:marTop w:val="0"/>
          <w:marBottom w:val="0"/>
          <w:divBdr>
            <w:top w:val="none" w:sz="0" w:space="0" w:color="auto"/>
            <w:left w:val="none" w:sz="0" w:space="0" w:color="auto"/>
            <w:bottom w:val="none" w:sz="0" w:space="0" w:color="auto"/>
            <w:right w:val="none" w:sz="0" w:space="0" w:color="auto"/>
          </w:divBdr>
        </w:div>
        <w:div w:id="1234582641">
          <w:marLeft w:val="0"/>
          <w:marRight w:val="0"/>
          <w:marTop w:val="0"/>
          <w:marBottom w:val="0"/>
          <w:divBdr>
            <w:top w:val="none" w:sz="0" w:space="0" w:color="auto"/>
            <w:left w:val="none" w:sz="0" w:space="0" w:color="auto"/>
            <w:bottom w:val="none" w:sz="0" w:space="0" w:color="auto"/>
            <w:right w:val="none" w:sz="0" w:space="0" w:color="auto"/>
          </w:divBdr>
        </w:div>
        <w:div w:id="1658071339">
          <w:marLeft w:val="0"/>
          <w:marRight w:val="0"/>
          <w:marTop w:val="0"/>
          <w:marBottom w:val="0"/>
          <w:divBdr>
            <w:top w:val="none" w:sz="0" w:space="0" w:color="auto"/>
            <w:left w:val="none" w:sz="0" w:space="0" w:color="auto"/>
            <w:bottom w:val="none" w:sz="0" w:space="0" w:color="auto"/>
            <w:right w:val="none" w:sz="0" w:space="0" w:color="auto"/>
          </w:divBdr>
        </w:div>
        <w:div w:id="1714650036">
          <w:marLeft w:val="0"/>
          <w:marRight w:val="0"/>
          <w:marTop w:val="0"/>
          <w:marBottom w:val="0"/>
          <w:divBdr>
            <w:top w:val="none" w:sz="0" w:space="0" w:color="auto"/>
            <w:left w:val="none" w:sz="0" w:space="0" w:color="auto"/>
            <w:bottom w:val="none" w:sz="0" w:space="0" w:color="auto"/>
            <w:right w:val="none" w:sz="0" w:space="0" w:color="auto"/>
          </w:divBdr>
        </w:div>
        <w:div w:id="1154564730">
          <w:marLeft w:val="0"/>
          <w:marRight w:val="0"/>
          <w:marTop w:val="0"/>
          <w:marBottom w:val="0"/>
          <w:divBdr>
            <w:top w:val="none" w:sz="0" w:space="0" w:color="auto"/>
            <w:left w:val="none" w:sz="0" w:space="0" w:color="auto"/>
            <w:bottom w:val="none" w:sz="0" w:space="0" w:color="auto"/>
            <w:right w:val="none" w:sz="0" w:space="0" w:color="auto"/>
          </w:divBdr>
        </w:div>
        <w:div w:id="1280525246">
          <w:marLeft w:val="0"/>
          <w:marRight w:val="0"/>
          <w:marTop w:val="0"/>
          <w:marBottom w:val="0"/>
          <w:divBdr>
            <w:top w:val="none" w:sz="0" w:space="0" w:color="auto"/>
            <w:left w:val="none" w:sz="0" w:space="0" w:color="auto"/>
            <w:bottom w:val="none" w:sz="0" w:space="0" w:color="auto"/>
            <w:right w:val="none" w:sz="0" w:space="0" w:color="auto"/>
          </w:divBdr>
        </w:div>
        <w:div w:id="1601643454">
          <w:marLeft w:val="0"/>
          <w:marRight w:val="0"/>
          <w:marTop w:val="0"/>
          <w:marBottom w:val="0"/>
          <w:divBdr>
            <w:top w:val="none" w:sz="0" w:space="0" w:color="auto"/>
            <w:left w:val="none" w:sz="0" w:space="0" w:color="auto"/>
            <w:bottom w:val="none" w:sz="0" w:space="0" w:color="auto"/>
            <w:right w:val="none" w:sz="0" w:space="0" w:color="auto"/>
          </w:divBdr>
        </w:div>
        <w:div w:id="1237397898">
          <w:marLeft w:val="0"/>
          <w:marRight w:val="0"/>
          <w:marTop w:val="0"/>
          <w:marBottom w:val="0"/>
          <w:divBdr>
            <w:top w:val="none" w:sz="0" w:space="0" w:color="auto"/>
            <w:left w:val="none" w:sz="0" w:space="0" w:color="auto"/>
            <w:bottom w:val="none" w:sz="0" w:space="0" w:color="auto"/>
            <w:right w:val="none" w:sz="0" w:space="0" w:color="auto"/>
          </w:divBdr>
        </w:div>
        <w:div w:id="335311173">
          <w:marLeft w:val="0"/>
          <w:marRight w:val="0"/>
          <w:marTop w:val="0"/>
          <w:marBottom w:val="0"/>
          <w:divBdr>
            <w:top w:val="none" w:sz="0" w:space="0" w:color="auto"/>
            <w:left w:val="none" w:sz="0" w:space="0" w:color="auto"/>
            <w:bottom w:val="none" w:sz="0" w:space="0" w:color="auto"/>
            <w:right w:val="none" w:sz="0" w:space="0" w:color="auto"/>
          </w:divBdr>
        </w:div>
        <w:div w:id="473186067">
          <w:marLeft w:val="0"/>
          <w:marRight w:val="0"/>
          <w:marTop w:val="0"/>
          <w:marBottom w:val="0"/>
          <w:divBdr>
            <w:top w:val="none" w:sz="0" w:space="0" w:color="auto"/>
            <w:left w:val="none" w:sz="0" w:space="0" w:color="auto"/>
            <w:bottom w:val="none" w:sz="0" w:space="0" w:color="auto"/>
            <w:right w:val="none" w:sz="0" w:space="0" w:color="auto"/>
          </w:divBdr>
        </w:div>
        <w:div w:id="1424498427">
          <w:marLeft w:val="0"/>
          <w:marRight w:val="0"/>
          <w:marTop w:val="0"/>
          <w:marBottom w:val="0"/>
          <w:divBdr>
            <w:top w:val="none" w:sz="0" w:space="0" w:color="auto"/>
            <w:left w:val="none" w:sz="0" w:space="0" w:color="auto"/>
            <w:bottom w:val="none" w:sz="0" w:space="0" w:color="auto"/>
            <w:right w:val="none" w:sz="0" w:space="0" w:color="auto"/>
          </w:divBdr>
        </w:div>
        <w:div w:id="491677155">
          <w:marLeft w:val="0"/>
          <w:marRight w:val="0"/>
          <w:marTop w:val="0"/>
          <w:marBottom w:val="0"/>
          <w:divBdr>
            <w:top w:val="none" w:sz="0" w:space="0" w:color="auto"/>
            <w:left w:val="none" w:sz="0" w:space="0" w:color="auto"/>
            <w:bottom w:val="none" w:sz="0" w:space="0" w:color="auto"/>
            <w:right w:val="none" w:sz="0" w:space="0" w:color="auto"/>
          </w:divBdr>
        </w:div>
        <w:div w:id="1342732255">
          <w:marLeft w:val="0"/>
          <w:marRight w:val="0"/>
          <w:marTop w:val="0"/>
          <w:marBottom w:val="0"/>
          <w:divBdr>
            <w:top w:val="none" w:sz="0" w:space="0" w:color="auto"/>
            <w:left w:val="none" w:sz="0" w:space="0" w:color="auto"/>
            <w:bottom w:val="none" w:sz="0" w:space="0" w:color="auto"/>
            <w:right w:val="none" w:sz="0" w:space="0" w:color="auto"/>
          </w:divBdr>
        </w:div>
      </w:divsChild>
    </w:div>
    <w:div w:id="2040281279">
      <w:bodyDiv w:val="1"/>
      <w:marLeft w:val="0"/>
      <w:marRight w:val="0"/>
      <w:marTop w:val="0"/>
      <w:marBottom w:val="0"/>
      <w:divBdr>
        <w:top w:val="none" w:sz="0" w:space="0" w:color="auto"/>
        <w:left w:val="none" w:sz="0" w:space="0" w:color="auto"/>
        <w:bottom w:val="none" w:sz="0" w:space="0" w:color="auto"/>
        <w:right w:val="none" w:sz="0" w:space="0" w:color="auto"/>
      </w:divBdr>
      <w:divsChild>
        <w:div w:id="1681926931">
          <w:marLeft w:val="0"/>
          <w:marRight w:val="0"/>
          <w:marTop w:val="0"/>
          <w:marBottom w:val="0"/>
          <w:divBdr>
            <w:top w:val="none" w:sz="0" w:space="0" w:color="auto"/>
            <w:left w:val="none" w:sz="0" w:space="0" w:color="auto"/>
            <w:bottom w:val="none" w:sz="0" w:space="0" w:color="auto"/>
            <w:right w:val="none" w:sz="0" w:space="0" w:color="auto"/>
          </w:divBdr>
        </w:div>
        <w:div w:id="24065889">
          <w:marLeft w:val="0"/>
          <w:marRight w:val="0"/>
          <w:marTop w:val="0"/>
          <w:marBottom w:val="0"/>
          <w:divBdr>
            <w:top w:val="none" w:sz="0" w:space="0" w:color="auto"/>
            <w:left w:val="none" w:sz="0" w:space="0" w:color="auto"/>
            <w:bottom w:val="none" w:sz="0" w:space="0" w:color="auto"/>
            <w:right w:val="none" w:sz="0" w:space="0" w:color="auto"/>
          </w:divBdr>
        </w:div>
        <w:div w:id="780343923">
          <w:marLeft w:val="0"/>
          <w:marRight w:val="0"/>
          <w:marTop w:val="0"/>
          <w:marBottom w:val="0"/>
          <w:divBdr>
            <w:top w:val="none" w:sz="0" w:space="0" w:color="auto"/>
            <w:left w:val="none" w:sz="0" w:space="0" w:color="auto"/>
            <w:bottom w:val="none" w:sz="0" w:space="0" w:color="auto"/>
            <w:right w:val="none" w:sz="0" w:space="0" w:color="auto"/>
          </w:divBdr>
        </w:div>
        <w:div w:id="843982244">
          <w:marLeft w:val="0"/>
          <w:marRight w:val="0"/>
          <w:marTop w:val="0"/>
          <w:marBottom w:val="0"/>
          <w:divBdr>
            <w:top w:val="none" w:sz="0" w:space="0" w:color="auto"/>
            <w:left w:val="none" w:sz="0" w:space="0" w:color="auto"/>
            <w:bottom w:val="none" w:sz="0" w:space="0" w:color="auto"/>
            <w:right w:val="none" w:sz="0" w:space="0" w:color="auto"/>
          </w:divBdr>
        </w:div>
        <w:div w:id="148327217">
          <w:marLeft w:val="0"/>
          <w:marRight w:val="0"/>
          <w:marTop w:val="0"/>
          <w:marBottom w:val="0"/>
          <w:divBdr>
            <w:top w:val="none" w:sz="0" w:space="0" w:color="auto"/>
            <w:left w:val="none" w:sz="0" w:space="0" w:color="auto"/>
            <w:bottom w:val="none" w:sz="0" w:space="0" w:color="auto"/>
            <w:right w:val="none" w:sz="0" w:space="0" w:color="auto"/>
          </w:divBdr>
        </w:div>
        <w:div w:id="819006197">
          <w:marLeft w:val="0"/>
          <w:marRight w:val="0"/>
          <w:marTop w:val="0"/>
          <w:marBottom w:val="0"/>
          <w:divBdr>
            <w:top w:val="none" w:sz="0" w:space="0" w:color="auto"/>
            <w:left w:val="none" w:sz="0" w:space="0" w:color="auto"/>
            <w:bottom w:val="none" w:sz="0" w:space="0" w:color="auto"/>
            <w:right w:val="none" w:sz="0" w:space="0" w:color="auto"/>
          </w:divBdr>
        </w:div>
        <w:div w:id="1501627116">
          <w:marLeft w:val="0"/>
          <w:marRight w:val="0"/>
          <w:marTop w:val="0"/>
          <w:marBottom w:val="0"/>
          <w:divBdr>
            <w:top w:val="none" w:sz="0" w:space="0" w:color="auto"/>
            <w:left w:val="none" w:sz="0" w:space="0" w:color="auto"/>
            <w:bottom w:val="none" w:sz="0" w:space="0" w:color="auto"/>
            <w:right w:val="none" w:sz="0" w:space="0" w:color="auto"/>
          </w:divBdr>
        </w:div>
        <w:div w:id="554858754">
          <w:marLeft w:val="0"/>
          <w:marRight w:val="0"/>
          <w:marTop w:val="0"/>
          <w:marBottom w:val="0"/>
          <w:divBdr>
            <w:top w:val="none" w:sz="0" w:space="0" w:color="auto"/>
            <w:left w:val="none" w:sz="0" w:space="0" w:color="auto"/>
            <w:bottom w:val="none" w:sz="0" w:space="0" w:color="auto"/>
            <w:right w:val="none" w:sz="0" w:space="0" w:color="auto"/>
          </w:divBdr>
        </w:div>
        <w:div w:id="2063747632">
          <w:marLeft w:val="0"/>
          <w:marRight w:val="0"/>
          <w:marTop w:val="0"/>
          <w:marBottom w:val="0"/>
          <w:divBdr>
            <w:top w:val="none" w:sz="0" w:space="0" w:color="auto"/>
            <w:left w:val="none" w:sz="0" w:space="0" w:color="auto"/>
            <w:bottom w:val="none" w:sz="0" w:space="0" w:color="auto"/>
            <w:right w:val="none" w:sz="0" w:space="0" w:color="auto"/>
          </w:divBdr>
        </w:div>
        <w:div w:id="826550433">
          <w:marLeft w:val="0"/>
          <w:marRight w:val="0"/>
          <w:marTop w:val="0"/>
          <w:marBottom w:val="0"/>
          <w:divBdr>
            <w:top w:val="none" w:sz="0" w:space="0" w:color="auto"/>
            <w:left w:val="none" w:sz="0" w:space="0" w:color="auto"/>
            <w:bottom w:val="none" w:sz="0" w:space="0" w:color="auto"/>
            <w:right w:val="none" w:sz="0" w:space="0" w:color="auto"/>
          </w:divBdr>
        </w:div>
        <w:div w:id="1111168703">
          <w:marLeft w:val="0"/>
          <w:marRight w:val="0"/>
          <w:marTop w:val="0"/>
          <w:marBottom w:val="0"/>
          <w:divBdr>
            <w:top w:val="none" w:sz="0" w:space="0" w:color="auto"/>
            <w:left w:val="none" w:sz="0" w:space="0" w:color="auto"/>
            <w:bottom w:val="none" w:sz="0" w:space="0" w:color="auto"/>
            <w:right w:val="none" w:sz="0" w:space="0" w:color="auto"/>
          </w:divBdr>
        </w:div>
        <w:div w:id="895314888">
          <w:marLeft w:val="0"/>
          <w:marRight w:val="0"/>
          <w:marTop w:val="0"/>
          <w:marBottom w:val="0"/>
          <w:divBdr>
            <w:top w:val="none" w:sz="0" w:space="0" w:color="auto"/>
            <w:left w:val="none" w:sz="0" w:space="0" w:color="auto"/>
            <w:bottom w:val="none" w:sz="0" w:space="0" w:color="auto"/>
            <w:right w:val="none" w:sz="0" w:space="0" w:color="auto"/>
          </w:divBdr>
        </w:div>
        <w:div w:id="2107145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vm.edu/~noyce/images/2010_AnneWatsonNSTAarticle.pdf" TargetMode="External"/><Relationship Id="rId12" Type="http://schemas.openxmlformats.org/officeDocument/2006/relationships/hyperlink" Target="http://bie.org/objects/cat/videos" TargetMode="External"/><Relationship Id="rId13" Type="http://schemas.openxmlformats.org/officeDocument/2006/relationships/hyperlink" Target="https://www.teachingchannel.org/videos/climate-change-lesson-1" TargetMode="External"/><Relationship Id="rId14" Type="http://schemas.openxmlformats.org/officeDocument/2006/relationships/hyperlink" Target="http://www.hightechhigh.org/pbl/" TargetMode="External"/><Relationship Id="rId15" Type="http://schemas.openxmlformats.org/officeDocument/2006/relationships/hyperlink" Target="http://www.nextgenscience.org/hsess2-earth-systems" TargetMode="External"/><Relationship Id="rId16" Type="http://schemas.openxmlformats.org/officeDocument/2006/relationships/hyperlink" Target="http://www.nextgenscience.org/hsess3-earth-human-activity" TargetMode="External"/><Relationship Id="rId17" Type="http://schemas.openxmlformats.org/officeDocument/2006/relationships/hyperlink" Target="http://www.nsrfharmony.org/protocols.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hyperlink" Target="http://www.uvm.edu/~noyce/images/2010_AnneWatsonNSTAarticle.pdf" TargetMode="External"/><Relationship Id="rId9" Type="http://schemas.openxmlformats.org/officeDocument/2006/relationships/hyperlink" Target="http://www.nsrfharmony.org/protocol/doc/text_based_seminar.pdf" TargetMode="External"/><Relationship Id="rId10" Type="http://schemas.openxmlformats.org/officeDocument/2006/relationships/hyperlink" Target="http://bie.org/objects/cat/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5134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6022</CharactersWithSpaces>
  <SharedDoc>false</SharedDoc>
  <HLinks>
    <vt:vector size="42" baseType="variant">
      <vt:variant>
        <vt:i4>3735674</vt:i4>
      </vt:variant>
      <vt:variant>
        <vt:i4>20</vt:i4>
      </vt:variant>
      <vt:variant>
        <vt:i4>0</vt:i4>
      </vt:variant>
      <vt:variant>
        <vt:i4>5</vt:i4>
      </vt:variant>
      <vt:variant>
        <vt:lpwstr>http://www.nbpts.org/nbcts/partner-survey-your-thoughts-project-based-learning</vt:lpwstr>
      </vt:variant>
      <vt:variant>
        <vt:lpwstr/>
      </vt:variant>
      <vt:variant>
        <vt:i4>6619217</vt:i4>
      </vt:variant>
      <vt:variant>
        <vt:i4>17</vt:i4>
      </vt:variant>
      <vt:variant>
        <vt:i4>0</vt:i4>
      </vt:variant>
      <vt:variant>
        <vt:i4>5</vt:i4>
      </vt:variant>
      <vt:variant>
        <vt:lpwstr>http://www.edutopia.org/groups/project-based-learning/92747</vt:lpwstr>
      </vt:variant>
      <vt:variant>
        <vt:lpwstr/>
      </vt:variant>
      <vt:variant>
        <vt:i4>1179765</vt:i4>
      </vt:variant>
      <vt:variant>
        <vt:i4>12</vt:i4>
      </vt:variant>
      <vt:variant>
        <vt:i4>0</vt:i4>
      </vt:variant>
      <vt:variant>
        <vt:i4>5</vt:i4>
      </vt:variant>
      <vt:variant>
        <vt:lpwstr>http://www.nextgenscience.org/hsess3-earth-human-activity</vt:lpwstr>
      </vt:variant>
      <vt:variant>
        <vt:lpwstr/>
      </vt:variant>
      <vt:variant>
        <vt:i4>7929910</vt:i4>
      </vt:variant>
      <vt:variant>
        <vt:i4>9</vt:i4>
      </vt:variant>
      <vt:variant>
        <vt:i4>0</vt:i4>
      </vt:variant>
      <vt:variant>
        <vt:i4>5</vt:i4>
      </vt:variant>
      <vt:variant>
        <vt:lpwstr>http://www.nextgenscience.org/hsess2-earth-systems</vt:lpwstr>
      </vt:variant>
      <vt:variant>
        <vt:lpwstr/>
      </vt:variant>
      <vt:variant>
        <vt:i4>131145</vt:i4>
      </vt:variant>
      <vt:variant>
        <vt:i4>6</vt:i4>
      </vt:variant>
      <vt:variant>
        <vt:i4>0</vt:i4>
      </vt:variant>
      <vt:variant>
        <vt:i4>5</vt:i4>
      </vt:variant>
      <vt:variant>
        <vt:lpwstr>http://www.hightechhigh.org/pbl/</vt:lpwstr>
      </vt:variant>
      <vt:variant>
        <vt:lpwstr/>
      </vt:variant>
      <vt:variant>
        <vt:i4>8126521</vt:i4>
      </vt:variant>
      <vt:variant>
        <vt:i4>3</vt:i4>
      </vt:variant>
      <vt:variant>
        <vt:i4>0</vt:i4>
      </vt:variant>
      <vt:variant>
        <vt:i4>5</vt:i4>
      </vt:variant>
      <vt:variant>
        <vt:lpwstr>http://www.envisionprojects.org/cs/envision/view/env_p/33?view=overview</vt:lpwstr>
      </vt:variant>
      <vt:variant>
        <vt:lpwstr/>
      </vt:variant>
      <vt:variant>
        <vt:i4>196623</vt:i4>
      </vt:variant>
      <vt:variant>
        <vt:i4>0</vt:i4>
      </vt:variant>
      <vt:variant>
        <vt:i4>0</vt:i4>
      </vt:variant>
      <vt:variant>
        <vt:i4>5</vt:i4>
      </vt:variant>
      <vt:variant>
        <vt:lpwstr>http://www.uvm.edu/~noyce/images/2010_AnneWatsonNSTAarticle.pdf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Toolin</dc:creator>
  <cp:keywords/>
  <dc:description/>
  <cp:lastModifiedBy>Regina Toolin</cp:lastModifiedBy>
  <cp:revision>2</cp:revision>
  <cp:lastPrinted>2014-04-10T19:31:00Z</cp:lastPrinted>
  <dcterms:created xsi:type="dcterms:W3CDTF">2014-06-30T16:56:00Z</dcterms:created>
  <dcterms:modified xsi:type="dcterms:W3CDTF">2014-06-30T16:56:00Z</dcterms:modified>
</cp:coreProperties>
</file>