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33" w:rsidRDefault="002E7F30">
      <w:r>
        <w:t>GEOL 135</w:t>
      </w:r>
      <w:r>
        <w:tab/>
      </w:r>
      <w:r>
        <w:tab/>
      </w:r>
      <w:r>
        <w:tab/>
      </w:r>
      <w:r w:rsidR="00E9770E">
        <w:t>Next Day assignment due 10-</w:t>
      </w:r>
      <w:r>
        <w:t>27</w:t>
      </w:r>
      <w:r>
        <w:tab/>
      </w:r>
      <w:r>
        <w:tab/>
      </w:r>
      <w:r>
        <w:tab/>
      </w:r>
      <w:r>
        <w:tab/>
      </w:r>
      <w:proofErr w:type="gramStart"/>
      <w:r>
        <w:t>Fall</w:t>
      </w:r>
      <w:proofErr w:type="gramEnd"/>
      <w:r>
        <w:t xml:space="preserve"> 2010</w:t>
      </w:r>
    </w:p>
    <w:p w:rsidR="00E9770E" w:rsidRDefault="00E9770E">
      <w:r>
        <w:t xml:space="preserve">Sorption of </w:t>
      </w:r>
      <w:proofErr w:type="gramStart"/>
      <w:r>
        <w:t>a onto</w:t>
      </w:r>
      <w:proofErr w:type="gramEnd"/>
      <w:r>
        <w:t xml:space="preserve"> a mineral surface is a thermodynamic description, but one that is also dependent on surface area and the electrostatic interaction between the </w:t>
      </w:r>
      <w:proofErr w:type="spellStart"/>
      <w:r>
        <w:t>sorbate</w:t>
      </w:r>
      <w:proofErr w:type="spellEnd"/>
      <w:r>
        <w:t xml:space="preserve"> and the sorbent, described for a general reaction:</w:t>
      </w:r>
    </w:p>
    <w:p w:rsidR="00E9770E" w:rsidRDefault="00E9770E">
      <w:r w:rsidRPr="00E9770E">
        <w:rPr>
          <w:rFonts w:ascii="Arial" w:hAnsi="Arial" w:cs="Arial"/>
        </w:rPr>
        <w:t>≡</w:t>
      </w:r>
      <w:r w:rsidRPr="00E9770E">
        <w:t>S-OH + M</w:t>
      </w:r>
      <w:r w:rsidRPr="00E9770E">
        <w:rPr>
          <w:vertAlign w:val="superscript"/>
        </w:rPr>
        <w:t>2+</w:t>
      </w:r>
      <w:r w:rsidRPr="00E9770E">
        <w:t xml:space="preserve"> </w:t>
      </w:r>
      <w:r w:rsidRPr="00E9770E">
        <w:sym w:font="Wingdings" w:char="00E0"/>
      </w:r>
      <w:r w:rsidRPr="00E9770E">
        <w:t xml:space="preserve"> </w:t>
      </w:r>
      <w:r w:rsidRPr="00E9770E">
        <w:rPr>
          <w:rFonts w:ascii="Arial" w:hAnsi="Arial" w:cs="Arial"/>
        </w:rPr>
        <w:t>≡</w:t>
      </w:r>
      <w:r w:rsidRPr="00E9770E">
        <w:t>S-OM</w:t>
      </w:r>
      <w:r w:rsidRPr="00E9770E">
        <w:rPr>
          <w:vertAlign w:val="superscript"/>
        </w:rPr>
        <w:t>+</w:t>
      </w:r>
      <w:r w:rsidRPr="00E9770E">
        <w:t xml:space="preserve"> + H</w:t>
      </w:r>
      <w:r w:rsidRPr="00E9770E">
        <w:rPr>
          <w:vertAlign w:val="superscript"/>
        </w:rPr>
        <w:t>+</w:t>
      </w:r>
    </w:p>
    <w:p w:rsidR="00E9770E" w:rsidRDefault="0040115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3pt;margin-top:1.9pt;width:272.85pt;height:48pt;z-index:251658240">
            <v:imagedata r:id="rId4" o:title=""/>
          </v:shape>
          <o:OLEObject Type="Embed" ProgID="Equation.3" ShapeID="_x0000_s1026" DrawAspect="Content" ObjectID="_1349507081" r:id="rId5"/>
        </w:pict>
      </w:r>
    </w:p>
    <w:p w:rsidR="00E9770E" w:rsidRDefault="00E9770E"/>
    <w:p w:rsidR="00E9770E" w:rsidRDefault="00E9770E" w:rsidP="00E9770E">
      <w:r w:rsidRPr="00E9770E">
        <w:t xml:space="preserve">Where </w:t>
      </w:r>
      <w:r w:rsidRPr="00E9770E">
        <w:rPr>
          <w:rFonts w:ascii="Symbol" w:hAnsi="Symbol"/>
        </w:rPr>
        <w:t></w:t>
      </w:r>
      <w:r w:rsidRPr="00E9770E">
        <w:t xml:space="preserve">z is the </w:t>
      </w:r>
      <w:proofErr w:type="spellStart"/>
      <w:r w:rsidRPr="00E9770E">
        <w:t>stoichiometric</w:t>
      </w:r>
      <w:proofErr w:type="spellEnd"/>
      <w:r w:rsidRPr="00E9770E">
        <w:t xml:space="preserve"> net change in surface charge due to the sorption reaction (+1 here), F is Faraday’s constant (96485 Coulombs per mole), </w:t>
      </w:r>
      <w:r w:rsidRPr="00E9770E">
        <w:sym w:font="Symbol" w:char="0059"/>
      </w:r>
      <w:r w:rsidRPr="00E9770E">
        <w:t xml:space="preserve"> is the electrical potential at the surface</w:t>
      </w:r>
      <w:r>
        <w:t xml:space="preserve"> (this requires an empirical model input)</w:t>
      </w:r>
      <w:r w:rsidRPr="00E9770E">
        <w:t xml:space="preserve">, R is the gas constant, and T is temperature in </w:t>
      </w:r>
      <w:proofErr w:type="spellStart"/>
      <w:r w:rsidRPr="00E9770E">
        <w:t>Kelvins</w:t>
      </w:r>
      <w:proofErr w:type="spellEnd"/>
      <w:r w:rsidRPr="00E9770E">
        <w:t xml:space="preserve">, the whole right term is called the </w:t>
      </w:r>
      <w:proofErr w:type="spellStart"/>
      <w:r w:rsidRPr="00E9770E">
        <w:t>coulombic</w:t>
      </w:r>
      <w:proofErr w:type="spellEnd"/>
      <w:r w:rsidRPr="00E9770E">
        <w:t xml:space="preserve"> term</w:t>
      </w:r>
      <w:r>
        <w:t>.</w:t>
      </w:r>
    </w:p>
    <w:p w:rsidR="00E9770E" w:rsidRDefault="00E9770E" w:rsidP="00E9770E"/>
    <w:p w:rsidR="00E9770E" w:rsidRDefault="00E9770E" w:rsidP="00E9770E">
      <w:r>
        <w:t xml:space="preserve">For sorption on FeOOH, the </w:t>
      </w:r>
      <w:proofErr w:type="spellStart"/>
      <w:r>
        <w:t>coulombic</w:t>
      </w:r>
      <w:proofErr w:type="spellEnd"/>
      <w:r>
        <w:t xml:space="preserve"> term </w:t>
      </w:r>
      <w:r w:rsidR="00405FD4">
        <w:t>(exp*(-</w:t>
      </w:r>
      <w:r w:rsidR="00405FD4" w:rsidRPr="00405FD4">
        <w:rPr>
          <w:rFonts w:ascii="Symbol" w:hAnsi="Symbol"/>
        </w:rPr>
        <w:t></w:t>
      </w:r>
      <w:proofErr w:type="spellStart"/>
      <w:r w:rsidR="00405FD4">
        <w:t>zF</w:t>
      </w:r>
      <w:proofErr w:type="spellEnd"/>
      <w:r w:rsidR="00405FD4">
        <w:rPr>
          <w:rFonts w:ascii="Symbol" w:hAnsi="Symbol"/>
        </w:rPr>
        <w:t></w:t>
      </w:r>
      <w:r w:rsidR="00405FD4">
        <w:t>/RT)</w:t>
      </w:r>
      <w:proofErr w:type="gramStart"/>
      <w:r w:rsidR="005E254D">
        <w:t>)</w:t>
      </w:r>
      <w:r>
        <w:t>at</w:t>
      </w:r>
      <w:proofErr w:type="gramEnd"/>
      <w:r>
        <w:t xml:space="preserve"> pH 5 can been estimated </w:t>
      </w:r>
      <w:proofErr w:type="spellStart"/>
      <w:r>
        <w:t>as</w:t>
      </w:r>
      <w:proofErr w:type="spellEnd"/>
      <w:r>
        <w:t xml:space="preserve"> 2; rearrange the above expression and solve for the metal.   </w:t>
      </w:r>
    </w:p>
    <w:p w:rsidR="00E9770E" w:rsidRDefault="00E9770E" w:rsidP="00E9770E"/>
    <w:p w:rsidR="00E9770E" w:rsidRDefault="00E9770E" w:rsidP="00E9770E"/>
    <w:p w:rsidR="002E7F30" w:rsidRDefault="002E7F30" w:rsidP="00E9770E"/>
    <w:p w:rsidR="00E9770E" w:rsidRDefault="00E9770E" w:rsidP="00E9770E">
      <w:proofErr w:type="gramStart"/>
      <w:r>
        <w:t>Considering  log</w:t>
      </w:r>
      <w:proofErr w:type="gramEnd"/>
      <w:r>
        <w:t xml:space="preserve"> K for this reaction with Cu</w:t>
      </w:r>
      <w:r w:rsidRPr="00E9770E">
        <w:rPr>
          <w:vertAlign w:val="superscript"/>
        </w:rPr>
        <w:t>2+</w:t>
      </w:r>
      <w:r>
        <w:t xml:space="preserve"> as the </w:t>
      </w:r>
      <w:proofErr w:type="spellStart"/>
      <w:r>
        <w:t>sorbate</w:t>
      </w:r>
      <w:proofErr w:type="spellEnd"/>
      <w:r>
        <w:t xml:space="preserve"> is 7.8 and the log K for this reaction with Cd</w:t>
      </w:r>
      <w:r w:rsidRPr="00E9770E">
        <w:rPr>
          <w:vertAlign w:val="superscript"/>
        </w:rPr>
        <w:t>2+</w:t>
      </w:r>
      <w:r>
        <w:t xml:space="preserve"> is 9.4 – will Cu</w:t>
      </w:r>
      <w:r w:rsidRPr="00E9770E">
        <w:rPr>
          <w:vertAlign w:val="superscript"/>
        </w:rPr>
        <w:t>2+</w:t>
      </w:r>
      <w:r>
        <w:t xml:space="preserve"> or Cd</w:t>
      </w:r>
      <w:r w:rsidRPr="00E9770E">
        <w:rPr>
          <w:vertAlign w:val="superscript"/>
        </w:rPr>
        <w:t>2+</w:t>
      </w:r>
      <w:r>
        <w:t xml:space="preserve"> be sorbed more strongly on the FeOOH?</w:t>
      </w:r>
    </w:p>
    <w:p w:rsidR="002E7F30" w:rsidRDefault="002E7F30" w:rsidP="00E9770E"/>
    <w:p w:rsidR="002E7F30" w:rsidRDefault="002E7F30" w:rsidP="00E9770E"/>
    <w:p w:rsidR="002E7F30" w:rsidRPr="00E9770E" w:rsidRDefault="002E7F30" w:rsidP="00E9770E">
      <w:r>
        <w:t xml:space="preserve">Looking in more detail at the </w:t>
      </w:r>
      <w:proofErr w:type="spellStart"/>
      <w:r>
        <w:t>coulombic</w:t>
      </w:r>
      <w:proofErr w:type="spellEnd"/>
      <w:r>
        <w:t xml:space="preserve"> term, will sorption increase or decrease as the electrical potential changes at the surface, and what </w:t>
      </w:r>
      <w:proofErr w:type="spellStart"/>
      <w:r>
        <w:t>charecteristics</w:t>
      </w:r>
      <w:proofErr w:type="spellEnd"/>
      <w:r>
        <w:t xml:space="preserve"> of the mineral and solution it is in affect that potential?</w:t>
      </w:r>
    </w:p>
    <w:p w:rsidR="00E9770E" w:rsidRDefault="00E9770E"/>
    <w:sectPr w:rsidR="00E9770E" w:rsidSect="0031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70E"/>
    <w:rsid w:val="001A5528"/>
    <w:rsid w:val="002E7F30"/>
    <w:rsid w:val="00312633"/>
    <w:rsid w:val="00401153"/>
    <w:rsid w:val="00405FD4"/>
    <w:rsid w:val="005E254D"/>
    <w:rsid w:val="005F4794"/>
    <w:rsid w:val="008E3228"/>
    <w:rsid w:val="008F54A2"/>
    <w:rsid w:val="00994F1B"/>
    <w:rsid w:val="00CD7122"/>
    <w:rsid w:val="00E9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2</cp:revision>
  <cp:lastPrinted>2009-10-28T13:19:00Z</cp:lastPrinted>
  <dcterms:created xsi:type="dcterms:W3CDTF">2010-10-25T14:18:00Z</dcterms:created>
  <dcterms:modified xsi:type="dcterms:W3CDTF">2010-10-25T14:18:00Z</dcterms:modified>
</cp:coreProperties>
</file>