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CD" w:rsidRPr="006412BC" w:rsidRDefault="00DB4404" w:rsidP="001D4888">
      <w:pPr>
        <w:pStyle w:val="PWPLTitle"/>
        <w:rPr>
          <w:i/>
          <w:iCs/>
        </w:rPr>
      </w:pPr>
      <w:r>
        <w:t>Template for a successful paper</w:t>
      </w:r>
    </w:p>
    <w:p w:rsidR="00D91151" w:rsidRPr="001D4888" w:rsidRDefault="00550786" w:rsidP="001D4888">
      <w:pPr>
        <w:pStyle w:val="PWPLAuthor"/>
      </w:pPr>
      <w:r>
        <w:t xml:space="preserve">First </w:t>
      </w:r>
      <w:r w:rsidR="00DF34C5">
        <w:t>Author’s Full Name</w:t>
      </w:r>
      <w:r w:rsidR="00D1184E" w:rsidRPr="001D4888">
        <w:t xml:space="preserve">, </w:t>
      </w:r>
      <w:r w:rsidR="00DF34C5">
        <w:rPr>
          <w:i/>
          <w:iCs/>
          <w:smallCaps w:val="0"/>
          <w:sz w:val="22"/>
          <w:szCs w:val="22"/>
        </w:rPr>
        <w:t xml:space="preserve">University of </w:t>
      </w:r>
      <w:r>
        <w:rPr>
          <w:i/>
          <w:iCs/>
          <w:smallCaps w:val="0"/>
          <w:sz w:val="22"/>
          <w:szCs w:val="22"/>
        </w:rPr>
        <w:t xml:space="preserve">That </w:t>
      </w:r>
      <w:r w:rsidR="00DF34C5">
        <w:rPr>
          <w:i/>
          <w:iCs/>
          <w:smallCaps w:val="0"/>
          <w:sz w:val="22"/>
          <w:szCs w:val="22"/>
        </w:rPr>
        <w:t>Author’s Affiliation</w:t>
      </w:r>
      <w:r>
        <w:rPr>
          <w:i/>
          <w:iCs/>
          <w:smallCaps w:val="0"/>
          <w:sz w:val="22"/>
          <w:szCs w:val="22"/>
        </w:rPr>
        <w:br/>
      </w:r>
      <w:r>
        <w:t>Second Author’s Full Name</w:t>
      </w:r>
      <w:r w:rsidRPr="001D4888">
        <w:t xml:space="preserve">, </w:t>
      </w:r>
      <w:r>
        <w:rPr>
          <w:i/>
          <w:iCs/>
          <w:smallCaps w:val="0"/>
          <w:sz w:val="22"/>
          <w:szCs w:val="22"/>
        </w:rPr>
        <w:t>University of That Author’s Affiliation</w:t>
      </w:r>
    </w:p>
    <w:p w:rsidR="00C04F7E" w:rsidRDefault="00C04F7E" w:rsidP="00773910">
      <w:pPr>
        <w:pStyle w:val="PWPLBodyText"/>
      </w:pPr>
    </w:p>
    <w:p w:rsidR="00773910" w:rsidRDefault="00773910" w:rsidP="00773910">
      <w:pPr>
        <w:pStyle w:val="PWPLBodyText"/>
        <w:rPr>
          <w:smallCaps/>
        </w:rPr>
      </w:pPr>
      <w:r w:rsidRPr="00773910">
        <w:t>Received</w:t>
      </w:r>
      <w:r>
        <w:rPr>
          <w:smallCaps/>
        </w:rPr>
        <w:t xml:space="preserve"> </w:t>
      </w:r>
      <w:r w:rsidR="00DF34C5">
        <w:rPr>
          <w:smallCaps/>
        </w:rPr>
        <w:t>Month</w:t>
      </w:r>
      <w:r>
        <w:rPr>
          <w:smallCaps/>
        </w:rPr>
        <w:t xml:space="preserve"> </w:t>
      </w:r>
      <w:r w:rsidR="00DF34C5">
        <w:rPr>
          <w:smallCaps/>
        </w:rPr>
        <w:t>Year</w:t>
      </w:r>
      <w:r>
        <w:rPr>
          <w:smallCaps/>
        </w:rPr>
        <w:t xml:space="preserve">; </w:t>
      </w:r>
      <w:r w:rsidRPr="00773910">
        <w:t>Revised</w:t>
      </w:r>
      <w:r>
        <w:rPr>
          <w:smallCaps/>
        </w:rPr>
        <w:t xml:space="preserve"> </w:t>
      </w:r>
      <w:r w:rsidR="00DF34C5">
        <w:rPr>
          <w:smallCaps/>
        </w:rPr>
        <w:t>Month Year</w:t>
      </w:r>
    </w:p>
    <w:p w:rsidR="00773910" w:rsidRDefault="00773910" w:rsidP="00D91151">
      <w:pPr>
        <w:pStyle w:val="PWPLBodyText"/>
        <w:rPr>
          <w:smallCaps/>
        </w:rPr>
      </w:pPr>
    </w:p>
    <w:p w:rsidR="00D91151" w:rsidRPr="00150A23" w:rsidRDefault="005737BF" w:rsidP="00150A23">
      <w:pPr>
        <w:pStyle w:val="PWPLAbstractheading"/>
      </w:pPr>
      <w:r w:rsidRPr="00150A23">
        <w:t>A</w:t>
      </w:r>
      <w:r w:rsidR="00D91151" w:rsidRPr="00150A23">
        <w:t>bstract</w:t>
      </w:r>
    </w:p>
    <w:p w:rsidR="00D91151" w:rsidRPr="00150A23" w:rsidRDefault="00DF34C5" w:rsidP="00150A23">
      <w:pPr>
        <w:pStyle w:val="PWPLAbstractbody"/>
      </w:pPr>
      <w:r w:rsidRPr="00DF34C5">
        <w:t>Every paper should contain a short abstract (not less than 10 lines) summarizing its contents.</w:t>
      </w:r>
    </w:p>
    <w:p w:rsidR="003A7CCD" w:rsidRDefault="003A7CCD">
      <w:pPr>
        <w:pStyle w:val="PWPLSection"/>
      </w:pPr>
      <w:r>
        <w:t>Introduction</w:t>
      </w:r>
    </w:p>
    <w:p w:rsidR="00946837" w:rsidRPr="00946837" w:rsidRDefault="00946837" w:rsidP="00946837">
      <w:pPr>
        <w:pStyle w:val="PWPLBodyTextIndent"/>
        <w:ind w:firstLine="0"/>
      </w:pPr>
      <w:r w:rsidRPr="00946837">
        <w:t xml:space="preserve">This file provides information on formatting submissions to the </w:t>
      </w:r>
      <w:r w:rsidRPr="00946837">
        <w:rPr>
          <w:i/>
        </w:rPr>
        <w:t>Journal of South Asian Linguistics</w:t>
      </w:r>
      <w:r w:rsidRPr="00946837">
        <w:t xml:space="preserve">. Please submit your contributions online at the following website: </w:t>
      </w:r>
      <w:hyperlink r:id="rId7" w:history="1">
        <w:r w:rsidRPr="00946837">
          <w:rPr>
            <w:rStyle w:val="Hyperlink"/>
          </w:rPr>
          <w:t>http://www.jsal-journal.org/</w:t>
        </w:r>
      </w:hyperlink>
      <w:r w:rsidRPr="00946837">
        <w:t xml:space="preserve">. </w:t>
      </w:r>
    </w:p>
    <w:p w:rsidR="00E90BE8" w:rsidRDefault="00946837" w:rsidP="00E90BE8">
      <w:pPr>
        <w:pStyle w:val="PWPLBodyTextIndent"/>
        <w:ind w:firstLine="0"/>
      </w:pPr>
      <w:r w:rsidRPr="00946837">
        <w:tab/>
        <w:t xml:space="preserve">Basically, this file represents a sample </w:t>
      </w:r>
      <w:r w:rsidRPr="00946837">
        <w:rPr>
          <w:i/>
          <w:iCs/>
        </w:rPr>
        <w:t>JSAL</w:t>
      </w:r>
      <w:r w:rsidRPr="00946837">
        <w:t xml:space="preserve"> article. In the present scenario, one to two issues of 2-4 articles will be published online each year. In what follows we will present some information on our style requirements.</w:t>
      </w:r>
      <w:r w:rsidR="00302E6A">
        <w:t xml:space="preserve"> Note that all paragraphs are indented except those that immediately follow a heading</w:t>
      </w:r>
      <w:r w:rsidR="00302E6A">
        <w:rPr>
          <w:lang w:val="x-none"/>
        </w:rPr>
        <w:t>.</w:t>
      </w:r>
    </w:p>
    <w:p w:rsidR="00D91151" w:rsidRDefault="00946837" w:rsidP="00D91151">
      <w:pPr>
        <w:pStyle w:val="PWPLSection"/>
      </w:pPr>
      <w:r>
        <w:t>Formatting guidelines</w:t>
      </w:r>
    </w:p>
    <w:p w:rsidR="00DA00FB" w:rsidRDefault="00946837" w:rsidP="00E90BE8">
      <w:pPr>
        <w:pStyle w:val="PWPLBodyText"/>
        <w:rPr>
          <w:lang w:val="x-none"/>
        </w:rPr>
      </w:pPr>
      <w:r>
        <w:t>You must use the Styles included within this template</w:t>
      </w:r>
      <w:r>
        <w:rPr>
          <w:lang w:val="x-none"/>
        </w:rPr>
        <w:t>.</w:t>
      </w:r>
      <w:r w:rsidR="001F3704">
        <w:rPr>
          <w:lang w:val="x-none"/>
        </w:rPr>
        <w:t xml:space="preserve"> Every style you should need will have “PWPL” before the name, </w:t>
      </w:r>
      <w:r w:rsidR="001F3704">
        <w:rPr>
          <w:i/>
          <w:iCs/>
          <w:lang w:val="x-none"/>
        </w:rPr>
        <w:t>e.g.</w:t>
      </w:r>
      <w:r w:rsidR="001F3704">
        <w:rPr>
          <w:lang w:val="x-none"/>
        </w:rPr>
        <w:t xml:space="preserve">, </w:t>
      </w:r>
      <w:r w:rsidR="00850097">
        <w:rPr>
          <w:lang w:val="x-none"/>
        </w:rPr>
        <w:t>“PWPL Footnote”.</w:t>
      </w:r>
      <w:r>
        <w:rPr>
          <w:lang w:val="x-none"/>
        </w:rPr>
        <w:t xml:space="preserve"> </w:t>
      </w:r>
      <w:r w:rsidR="00850097">
        <w:rPr>
          <w:lang w:val="x-none"/>
        </w:rPr>
        <w:t>The style for this section is “PWPL Body Text”, for example.</w:t>
      </w:r>
    </w:p>
    <w:p w:rsidR="00F52755" w:rsidRDefault="00DA00FB" w:rsidP="00E90BE8">
      <w:pPr>
        <w:pStyle w:val="PWPLBodyText"/>
        <w:rPr>
          <w:lang w:val="x-none"/>
        </w:rPr>
      </w:pPr>
      <w:r>
        <w:rPr>
          <w:lang w:val="x-none"/>
        </w:rPr>
        <w:tab/>
      </w:r>
      <w:r w:rsidR="00946837">
        <w:rPr>
          <w:lang w:val="x-none"/>
        </w:rPr>
        <w:t>Note that every bit of text has a Style associated with it; you can see these most clearly if you open up the Styles pane. It is a useful policy to simply write your paper in this file itself, and change the filename before submission.</w:t>
      </w:r>
      <w:r w:rsidR="00D21E63">
        <w:rPr>
          <w:lang w:val="x-none"/>
        </w:rPr>
        <w:t xml:space="preserve"> That way we don’t have to specify font size, spacing, etc. here in writing.</w:t>
      </w:r>
      <w:r w:rsidR="00D3357D">
        <w:rPr>
          <w:lang w:val="x-none"/>
        </w:rPr>
        <w:t xml:space="preserve"> Just highlight your text and choose the correct style.</w:t>
      </w:r>
    </w:p>
    <w:p w:rsidR="00946837" w:rsidRDefault="00946837" w:rsidP="00946837">
      <w:pPr>
        <w:pStyle w:val="PWPLSubsection"/>
      </w:pPr>
      <w:r>
        <w:t>Embeddings</w:t>
      </w:r>
    </w:p>
    <w:p w:rsidR="00924C04" w:rsidRDefault="00946837" w:rsidP="00946837">
      <w:pPr>
        <w:pStyle w:val="PWPLBodyText"/>
      </w:pPr>
      <w:r>
        <w:t>This is what a subsection looks like</w:t>
      </w:r>
      <w:r>
        <w:rPr>
          <w:lang w:val="x-none"/>
        </w:rPr>
        <w:t xml:space="preserve">. </w:t>
      </w:r>
      <w:r w:rsidRPr="00946837">
        <w:t>Please do not use more than two levels of embedding</w:t>
      </w:r>
      <w:r>
        <w:t xml:space="preserve"> below the main section headings</w:t>
      </w:r>
      <w:r w:rsidRPr="00946837">
        <w:t>.</w:t>
      </w:r>
    </w:p>
    <w:p w:rsidR="00924C04" w:rsidRDefault="00924C04" w:rsidP="00924C04">
      <w:pPr>
        <w:pStyle w:val="PWPLSubsection2"/>
      </w:pPr>
      <w:r>
        <w:t>Second-order embedding</w:t>
      </w:r>
    </w:p>
    <w:p w:rsidR="00946837" w:rsidRDefault="00924C04" w:rsidP="00946837">
      <w:pPr>
        <w:pStyle w:val="PWPLBodyText"/>
      </w:pPr>
      <w:r>
        <w:t>P</w:t>
      </w:r>
      <w:r w:rsidR="00946837">
        <w:t>lease do not go beyond the X</w:t>
      </w:r>
      <w:r w:rsidR="00946837">
        <w:rPr>
          <w:lang w:val="x-none"/>
        </w:rPr>
        <w:t>.X.X level</w:t>
      </w:r>
      <w:r>
        <w:rPr>
          <w:lang w:val="x-none"/>
        </w:rPr>
        <w:t xml:space="preserve"> of embedding</w:t>
      </w:r>
      <w:r w:rsidR="00946837">
        <w:rPr>
          <w:lang w:val="x-none"/>
        </w:rPr>
        <w:t>.</w:t>
      </w:r>
      <w:r w:rsidR="00C269F8">
        <w:rPr>
          <w:lang w:val="x-none"/>
        </w:rPr>
        <w:t xml:space="preserve"> It’s too much to keep track of.</w:t>
      </w:r>
    </w:p>
    <w:p w:rsidR="00946837" w:rsidRDefault="00946837" w:rsidP="00946837">
      <w:pPr>
        <w:pStyle w:val="PWPLBodyText"/>
      </w:pPr>
      <w:r>
        <w:tab/>
      </w:r>
      <w:r w:rsidRPr="00946837">
        <w:t>Each section heading should be followed by some text. It is not alright to have a section heading and then immediately follow that with a subsection heading. There should be some text in between.</w:t>
      </w:r>
      <w:r w:rsidRPr="00E90BE8">
        <w:rPr>
          <w:vertAlign w:val="superscript"/>
        </w:rPr>
        <w:footnoteReference w:id="1"/>
      </w:r>
    </w:p>
    <w:p w:rsidR="00924C04" w:rsidRDefault="00924C04" w:rsidP="00924C04">
      <w:pPr>
        <w:pStyle w:val="PWPLSubsection2"/>
      </w:pPr>
      <w:r>
        <w:t>Sisters within a level of embedding</w:t>
      </w:r>
    </w:p>
    <w:p w:rsidR="00924C04" w:rsidRPr="00924C04" w:rsidRDefault="00924C04" w:rsidP="00924C04">
      <w:pPr>
        <w:pStyle w:val="PWPLBodyText"/>
      </w:pPr>
      <w:r>
        <w:t>Each level of embedding should have more than one member</w:t>
      </w:r>
      <w:r>
        <w:rPr>
          <w:lang w:val="x-none"/>
        </w:rPr>
        <w:t>. That is, if you have a 2.1.1, you should have at least 2.1.2 as well.</w:t>
      </w:r>
    </w:p>
    <w:p w:rsidR="003A7CCD" w:rsidRDefault="004C5531">
      <w:pPr>
        <w:pStyle w:val="PWPLSubsection"/>
      </w:pPr>
      <w:r>
        <w:t>Page length</w:t>
      </w:r>
    </w:p>
    <w:p w:rsidR="00E90BE8" w:rsidRPr="00924C04" w:rsidRDefault="00946837" w:rsidP="00924C04">
      <w:pPr>
        <w:pStyle w:val="PWPLBodyText"/>
        <w:rPr>
          <w:lang w:val="x-none"/>
        </w:rPr>
      </w:pPr>
      <w:r w:rsidRPr="00946837">
        <w:t>We expect that your papers will be between 20 and 30 pages</w:t>
      </w:r>
      <w:r>
        <w:rPr>
          <w:lang w:val="x-none"/>
        </w:rPr>
        <w:t>.</w:t>
      </w:r>
    </w:p>
    <w:p w:rsidR="00F52755" w:rsidRPr="00F52755" w:rsidRDefault="00AB732B" w:rsidP="00E90BE8">
      <w:pPr>
        <w:pStyle w:val="PWPLSubsection"/>
      </w:pPr>
      <w:r>
        <w:t>Transcription and g</w:t>
      </w:r>
      <w:r w:rsidR="00924C04">
        <w:t>lossing</w:t>
      </w:r>
    </w:p>
    <w:p w:rsidR="00AB732B" w:rsidRDefault="00AB732B" w:rsidP="00924C04">
      <w:pPr>
        <w:pStyle w:val="PWPLBodyText"/>
      </w:pPr>
      <w:r>
        <w:lastRenderedPageBreak/>
        <w:t xml:space="preserve">We use </w:t>
      </w:r>
      <w:r w:rsidR="00924C04" w:rsidRPr="00924C04">
        <w:t xml:space="preserve">the Leipzig Convention for glossing examples: </w:t>
      </w:r>
      <w:hyperlink r:id="rId8" w:history="1">
        <w:r w:rsidR="00924C04" w:rsidRPr="00924C04">
          <w:rPr>
            <w:rStyle w:val="Hyperlink"/>
          </w:rPr>
          <w:t>http://www.eva.mpg.de/lingua/files/morpheme.html</w:t>
        </w:r>
      </w:hyperlink>
      <w:r w:rsidR="00924C04" w:rsidRPr="00924C04">
        <w:t>.</w:t>
      </w:r>
      <w:r>
        <w:t xml:space="preserve"> Use tabs to keep glosses in line with transcriptions separated by word and/or morpheme</w:t>
      </w:r>
      <w:r>
        <w:rPr>
          <w:lang w:val="x-none"/>
        </w:rPr>
        <w:t>.</w:t>
      </w:r>
    </w:p>
    <w:p w:rsidR="00924C04" w:rsidRDefault="00AB732B" w:rsidP="00924C04">
      <w:pPr>
        <w:pStyle w:val="PWPLBodyText"/>
        <w:rPr>
          <w:lang w:val="x-none"/>
        </w:rPr>
      </w:pPr>
      <w:r>
        <w:tab/>
        <w:t>Please be consistent with your use of glosses as well as with transcription systems</w:t>
      </w:r>
      <w:r>
        <w:rPr>
          <w:lang w:val="x-none"/>
        </w:rPr>
        <w:t>. That is, do not switch between broad IPA transcription, narrow IPA transcription, Romanization, and orthography, without justification.</w:t>
      </w:r>
      <w:r w:rsidR="002156B8">
        <w:rPr>
          <w:lang w:val="x-none"/>
        </w:rPr>
        <w:t xml:space="preserve"> Provide a </w:t>
      </w:r>
      <w:r w:rsidR="002F0A16">
        <w:rPr>
          <w:lang w:val="x-none"/>
        </w:rPr>
        <w:t xml:space="preserve">short </w:t>
      </w:r>
      <w:r w:rsidR="003B48BC">
        <w:rPr>
          <w:lang w:val="x-none"/>
        </w:rPr>
        <w:t xml:space="preserve">explanation of your </w:t>
      </w:r>
      <w:r w:rsidR="002F0A16">
        <w:rPr>
          <w:lang w:val="x-none"/>
        </w:rPr>
        <w:t>transcription scheme in an appendix or footnote if it is not widely used.</w:t>
      </w:r>
    </w:p>
    <w:p w:rsidR="00AB732B" w:rsidRDefault="00AB732B" w:rsidP="00AB732B">
      <w:pPr>
        <w:pStyle w:val="PWPLBodyTextIndent"/>
        <w:rPr>
          <w:lang w:val="x-none"/>
        </w:rPr>
      </w:pPr>
      <w:r>
        <w:rPr>
          <w:lang w:val="x-none"/>
        </w:rPr>
        <w:t xml:space="preserve">Examples should be presented as in </w:t>
      </w:r>
      <w:r w:rsidR="006E5C24">
        <w:rPr>
          <w:lang w:val="x-none"/>
        </w:rPr>
        <w:fldChar w:fldCharType="begin"/>
      </w:r>
      <w:r w:rsidR="006E5C24">
        <w:rPr>
          <w:lang w:val="x-none"/>
        </w:rPr>
        <w:instrText xml:space="preserve"> REF _Ref18762238 \n \h </w:instrText>
      </w:r>
      <w:r w:rsidR="006E5C24">
        <w:rPr>
          <w:lang w:val="x-none"/>
        </w:rPr>
      </w:r>
      <w:r w:rsidR="006E5C24">
        <w:rPr>
          <w:lang w:val="x-none"/>
        </w:rPr>
        <w:fldChar w:fldCharType="separate"/>
      </w:r>
      <w:r w:rsidR="001F3704">
        <w:rPr>
          <w:lang w:val="x-none"/>
        </w:rPr>
        <w:t>(1)</w:t>
      </w:r>
      <w:r w:rsidR="006E5C24">
        <w:rPr>
          <w:lang w:val="x-none"/>
        </w:rPr>
        <w:fldChar w:fldCharType="end"/>
      </w:r>
      <w:r w:rsidR="006E5C24">
        <w:rPr>
          <w:lang w:val="x-none"/>
        </w:rPr>
        <w:t xml:space="preserve"> and </w:t>
      </w:r>
      <w:r w:rsidR="006E5C24">
        <w:rPr>
          <w:lang w:val="x-none"/>
        </w:rPr>
        <w:fldChar w:fldCharType="begin"/>
      </w:r>
      <w:r w:rsidR="006E5C24">
        <w:rPr>
          <w:lang w:val="x-none"/>
        </w:rPr>
        <w:instrText xml:space="preserve"> REF _Ref18762254 \n \h </w:instrText>
      </w:r>
      <w:r w:rsidR="006E5C24">
        <w:rPr>
          <w:lang w:val="x-none"/>
        </w:rPr>
      </w:r>
      <w:r w:rsidR="006E5C24">
        <w:rPr>
          <w:lang w:val="x-none"/>
        </w:rPr>
        <w:fldChar w:fldCharType="separate"/>
      </w:r>
      <w:r w:rsidR="001F3704">
        <w:rPr>
          <w:lang w:val="x-none"/>
        </w:rPr>
        <w:t>(2)</w:t>
      </w:r>
      <w:r w:rsidR="006E5C24">
        <w:rPr>
          <w:lang w:val="x-none"/>
        </w:rPr>
        <w:fldChar w:fldCharType="end"/>
      </w:r>
      <w:r>
        <w:rPr>
          <w:lang w:val="x-none"/>
        </w:rPr>
        <w:t>:</w:t>
      </w:r>
    </w:p>
    <w:p w:rsidR="00AB732B" w:rsidRDefault="00AB732B" w:rsidP="00AB732B">
      <w:pPr>
        <w:pStyle w:val="PWPLBodyTextIndent"/>
        <w:rPr>
          <w:lang w:val="x-none"/>
        </w:rPr>
      </w:pPr>
    </w:p>
    <w:p w:rsidR="00AB732B" w:rsidRPr="00BB0F43" w:rsidRDefault="00AB732B" w:rsidP="009E5E57">
      <w:pPr>
        <w:pStyle w:val="PWPLExampleabc"/>
        <w:numPr>
          <w:ilvl w:val="0"/>
          <w:numId w:val="6"/>
        </w:numPr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</w:pPr>
      <w:bookmarkStart w:id="0" w:name="_Ref18762238"/>
      <w:r>
        <w:t>Bengali</w:t>
      </w:r>
      <w:bookmarkEnd w:id="0"/>
    </w:p>
    <w:p w:rsidR="00AB732B" w:rsidRPr="00AB732B" w:rsidRDefault="00AB732B" w:rsidP="009E5E57">
      <w:pPr>
        <w:pStyle w:val="PWPLExampleabc"/>
        <w:numPr>
          <w:ilvl w:val="1"/>
          <w:numId w:val="7"/>
        </w:numPr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</w:pPr>
      <w:proofErr w:type="spellStart"/>
      <w:r>
        <w:rPr>
          <w:i/>
        </w:rPr>
        <w:t>ami</w:t>
      </w:r>
      <w:proofErr w:type="spellEnd"/>
      <w:r>
        <w:rPr>
          <w:i/>
          <w:lang w:val="x-none"/>
        </w:rPr>
        <w:tab/>
      </w:r>
      <w:r>
        <w:rPr>
          <w:i/>
          <w:lang w:val="x-none"/>
        </w:rPr>
        <w:tab/>
      </w:r>
      <w:r>
        <w:rPr>
          <w:i/>
          <w:lang w:val="x-none"/>
        </w:rPr>
        <w:tab/>
      </w:r>
      <w:proofErr w:type="spellStart"/>
      <w:r>
        <w:rPr>
          <w:i/>
          <w:lang w:val="x-none"/>
        </w:rPr>
        <w:t>êk-ṭa</w:t>
      </w:r>
      <w:proofErr w:type="spellEnd"/>
      <w:r>
        <w:rPr>
          <w:i/>
          <w:lang w:val="x-none"/>
        </w:rPr>
        <w:tab/>
      </w:r>
      <w:r>
        <w:rPr>
          <w:i/>
          <w:lang w:val="x-none"/>
        </w:rPr>
        <w:tab/>
      </w:r>
      <w:r>
        <w:rPr>
          <w:i/>
          <w:lang w:val="x-none"/>
        </w:rPr>
        <w:tab/>
      </w:r>
      <w:proofErr w:type="spellStart"/>
      <w:r>
        <w:rPr>
          <w:i/>
          <w:lang w:val="x-none"/>
        </w:rPr>
        <w:t>udahôron</w:t>
      </w:r>
      <w:proofErr w:type="spellEnd"/>
      <w:r>
        <w:rPr>
          <w:i/>
          <w:lang w:val="x-none"/>
        </w:rPr>
        <w:tab/>
      </w:r>
      <w:r>
        <w:rPr>
          <w:i/>
          <w:lang w:val="x-none"/>
        </w:rPr>
        <w:tab/>
        <w:t>d-</w:t>
      </w:r>
      <w:proofErr w:type="spellStart"/>
      <w:r>
        <w:rPr>
          <w:i/>
          <w:lang w:val="x-none"/>
        </w:rPr>
        <w:t>il</w:t>
      </w:r>
      <w:proofErr w:type="spellEnd"/>
      <w:r>
        <w:rPr>
          <w:i/>
          <w:lang w:val="x-none"/>
        </w:rPr>
        <w:t>-am</w:t>
      </w:r>
    </w:p>
    <w:p w:rsidR="00AB732B" w:rsidRDefault="00AB732B" w:rsidP="009E5E57">
      <w:pPr>
        <w:pStyle w:val="PWPLExampleabc"/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  <w:ind w:left="1080" w:firstLine="0"/>
      </w:pPr>
      <w:r>
        <w:t>I</w:t>
      </w:r>
      <w:r>
        <w:rPr>
          <w:lang w:val="x-none"/>
        </w:rPr>
        <w:t>.</w:t>
      </w:r>
      <w:r w:rsidRPr="00AB732B">
        <w:rPr>
          <w:smallCaps/>
          <w:lang w:val="x-none"/>
        </w:rPr>
        <w:t>nom</w:t>
      </w:r>
      <w:r>
        <w:tab/>
      </w:r>
      <w:r>
        <w:tab/>
        <w:t>one-</w:t>
      </w:r>
      <w:proofErr w:type="spellStart"/>
      <w:r w:rsidRPr="00AB732B">
        <w:rPr>
          <w:smallCaps/>
        </w:rPr>
        <w:t>cla</w:t>
      </w:r>
      <w:proofErr w:type="spellEnd"/>
      <w:r>
        <w:tab/>
      </w:r>
      <w:r>
        <w:tab/>
        <w:t>example</w:t>
      </w:r>
      <w:r>
        <w:tab/>
      </w:r>
      <w:r>
        <w:tab/>
      </w:r>
      <w:r>
        <w:tab/>
        <w:t>give-</w:t>
      </w:r>
      <w:r w:rsidRPr="00AB732B">
        <w:rPr>
          <w:smallCaps/>
        </w:rPr>
        <w:t>pst</w:t>
      </w:r>
      <w:r>
        <w:t>-1</w:t>
      </w:r>
      <w:r>
        <w:br/>
      </w:r>
      <w:r w:rsidRPr="00BB0F43">
        <w:t>‘</w:t>
      </w:r>
      <w:r>
        <w:t>I’ve given an example</w:t>
      </w:r>
      <w:r>
        <w:rPr>
          <w:lang w:val="x-none"/>
        </w:rPr>
        <w:t>.</w:t>
      </w:r>
      <w:r w:rsidRPr="00BB0F43">
        <w:t>’</w:t>
      </w:r>
    </w:p>
    <w:p w:rsidR="00AB732B" w:rsidRPr="00AB732B" w:rsidRDefault="00AB732B" w:rsidP="009E5E57">
      <w:pPr>
        <w:pStyle w:val="PWPLExampleabc"/>
        <w:numPr>
          <w:ilvl w:val="1"/>
          <w:numId w:val="7"/>
        </w:numPr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</w:pPr>
      <w:r>
        <w:rPr>
          <w:i/>
        </w:rPr>
        <w:t>e-t</w:t>
      </w:r>
      <w:r>
        <w:rPr>
          <w:i/>
          <w:lang w:val="x-none"/>
        </w:rPr>
        <w:t>̣a=o</w:t>
      </w:r>
      <w:r>
        <w:rPr>
          <w:i/>
          <w:lang w:val="x-none"/>
        </w:rPr>
        <w:tab/>
      </w:r>
      <w:r>
        <w:rPr>
          <w:i/>
          <w:lang w:val="x-none"/>
        </w:rPr>
        <w:tab/>
      </w:r>
      <w:r w:rsidR="009E5E57">
        <w:rPr>
          <w:i/>
          <w:lang w:val="x-none"/>
        </w:rPr>
        <w:tab/>
      </w:r>
      <w:r>
        <w:rPr>
          <w:i/>
          <w:lang w:val="x-none"/>
        </w:rPr>
        <w:tab/>
      </w:r>
      <w:proofErr w:type="spellStart"/>
      <w:r>
        <w:rPr>
          <w:i/>
          <w:lang w:val="x-none"/>
        </w:rPr>
        <w:t>êk-ṭa</w:t>
      </w:r>
      <w:proofErr w:type="spellEnd"/>
      <w:r>
        <w:rPr>
          <w:i/>
          <w:lang w:val="x-none"/>
        </w:rPr>
        <w:tab/>
      </w:r>
      <w:r>
        <w:rPr>
          <w:i/>
          <w:lang w:val="x-none"/>
        </w:rPr>
        <w:tab/>
      </w:r>
      <w:r>
        <w:rPr>
          <w:i/>
          <w:lang w:val="x-none"/>
        </w:rPr>
        <w:tab/>
      </w:r>
      <w:proofErr w:type="spellStart"/>
      <w:r>
        <w:rPr>
          <w:i/>
          <w:lang w:val="x-none"/>
        </w:rPr>
        <w:t>udahôron</w:t>
      </w:r>
      <w:proofErr w:type="spellEnd"/>
    </w:p>
    <w:p w:rsidR="00AB732B" w:rsidRPr="00BB0F43" w:rsidRDefault="00AB732B" w:rsidP="009E5E57">
      <w:pPr>
        <w:pStyle w:val="PWPLExampleabc"/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  <w:ind w:left="1080" w:firstLine="0"/>
        <w:rPr>
          <w:bCs/>
        </w:rPr>
      </w:pPr>
      <w:r>
        <w:t>this-</w:t>
      </w:r>
      <w:proofErr w:type="spellStart"/>
      <w:r w:rsidRPr="00AB732B">
        <w:rPr>
          <w:smallCaps/>
        </w:rPr>
        <w:t>cla</w:t>
      </w:r>
      <w:proofErr w:type="spellEnd"/>
      <w:r>
        <w:rPr>
          <w:smallCaps/>
          <w:lang w:val="x-none"/>
        </w:rPr>
        <w:t>=</w:t>
      </w:r>
      <w:r w:rsidRPr="00AB732B">
        <w:rPr>
          <w:lang w:val="x-none"/>
        </w:rPr>
        <w:t>also</w:t>
      </w:r>
      <w:r>
        <w:rPr>
          <w:smallCaps/>
        </w:rPr>
        <w:tab/>
      </w:r>
      <w:r>
        <w:t>one-</w:t>
      </w:r>
      <w:proofErr w:type="spellStart"/>
      <w:r w:rsidRPr="00AB732B">
        <w:rPr>
          <w:smallCaps/>
        </w:rPr>
        <w:t>cla</w:t>
      </w:r>
      <w:proofErr w:type="spellEnd"/>
      <w:r>
        <w:tab/>
      </w:r>
      <w:r>
        <w:tab/>
        <w:t>example</w:t>
      </w:r>
    </w:p>
    <w:p w:rsidR="00AB732B" w:rsidRDefault="00AB732B" w:rsidP="009E5E57">
      <w:pPr>
        <w:pStyle w:val="PWPLExampleabc"/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  <w:ind w:left="1080" w:firstLine="0"/>
        <w:rPr>
          <w:bCs/>
        </w:rPr>
      </w:pPr>
      <w:r w:rsidRPr="00BB0F43">
        <w:rPr>
          <w:bCs/>
        </w:rPr>
        <w:t>‘</w:t>
      </w:r>
      <w:r>
        <w:rPr>
          <w:bCs/>
        </w:rPr>
        <w:t>This is also an example</w:t>
      </w:r>
      <w:r>
        <w:rPr>
          <w:lang w:val="x-none"/>
        </w:rPr>
        <w:t>.</w:t>
      </w:r>
      <w:r w:rsidRPr="00BB0F43">
        <w:rPr>
          <w:bCs/>
        </w:rPr>
        <w:t>’</w:t>
      </w:r>
    </w:p>
    <w:p w:rsidR="00AB732B" w:rsidRDefault="00AB732B" w:rsidP="00AB732B">
      <w:pPr>
        <w:pStyle w:val="PWPLBodyTextIndent"/>
        <w:rPr>
          <w:lang w:val="x-none"/>
        </w:rPr>
      </w:pPr>
    </w:p>
    <w:p w:rsidR="009E5E57" w:rsidRPr="00AB732B" w:rsidRDefault="009E5E57" w:rsidP="009E5E57">
      <w:pPr>
        <w:pStyle w:val="PWPLExampleabc"/>
        <w:numPr>
          <w:ilvl w:val="0"/>
          <w:numId w:val="6"/>
        </w:numPr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</w:pPr>
      <w:r>
        <w:rPr>
          <w:i/>
        </w:rPr>
        <w:t xml:space="preserve"> </w:t>
      </w:r>
      <w:r>
        <w:rPr>
          <w:i/>
        </w:rPr>
        <w:tab/>
      </w:r>
      <w:bookmarkStart w:id="1" w:name="_Ref18762254"/>
      <w:r>
        <w:rPr>
          <w:i/>
        </w:rPr>
        <w:t>e-</w:t>
      </w:r>
      <w:proofErr w:type="spellStart"/>
      <w:r>
        <w:rPr>
          <w:i/>
        </w:rPr>
        <w:t>bhab</w:t>
      </w:r>
      <w:proofErr w:type="spellEnd"/>
      <w:r>
        <w:rPr>
          <w:i/>
        </w:rPr>
        <w:t>-e</w:t>
      </w:r>
      <w:r>
        <w:rPr>
          <w:i/>
          <w:lang w:val="x-none"/>
        </w:rPr>
        <w:t>=o</w:t>
      </w:r>
      <w:r w:rsidRPr="009E5E57">
        <w:rPr>
          <w:i/>
          <w:lang w:val="x-none"/>
        </w:rPr>
        <w:tab/>
      </w:r>
      <w:r w:rsidRPr="009E5E57">
        <w:rPr>
          <w:i/>
          <w:lang w:val="x-none"/>
        </w:rPr>
        <w:tab/>
      </w:r>
      <w:r>
        <w:rPr>
          <w:i/>
          <w:lang w:val="x-none"/>
        </w:rPr>
        <w:tab/>
      </w:r>
      <w:r>
        <w:rPr>
          <w:i/>
          <w:lang w:val="x-none"/>
        </w:rPr>
        <w:tab/>
      </w:r>
      <w:proofErr w:type="spellStart"/>
      <w:r w:rsidR="00D27FE6">
        <w:rPr>
          <w:i/>
          <w:lang w:val="x-none"/>
        </w:rPr>
        <w:t>côl</w:t>
      </w:r>
      <w:r>
        <w:rPr>
          <w:i/>
          <w:lang w:val="x-none"/>
        </w:rPr>
        <w:t>-e</w:t>
      </w:r>
      <w:bookmarkEnd w:id="1"/>
      <w:proofErr w:type="spellEnd"/>
    </w:p>
    <w:p w:rsidR="009E5E57" w:rsidRDefault="009E5E57" w:rsidP="009E5E57">
      <w:pPr>
        <w:pStyle w:val="PWPLExampleabc"/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  <w:ind w:left="0" w:firstLine="0"/>
      </w:pPr>
      <w:r>
        <w:tab/>
        <w:t>this-way-</w:t>
      </w:r>
      <w:proofErr w:type="spellStart"/>
      <w:r w:rsidRPr="009E5E57">
        <w:rPr>
          <w:smallCaps/>
        </w:rPr>
        <w:t>loc</w:t>
      </w:r>
      <w:proofErr w:type="spellEnd"/>
      <w:r>
        <w:rPr>
          <w:lang w:val="x-none"/>
        </w:rPr>
        <w:t>=also</w:t>
      </w:r>
      <w:r>
        <w:rPr>
          <w:lang w:val="x-none"/>
        </w:rPr>
        <w:tab/>
      </w:r>
      <w:r w:rsidR="00D27FE6">
        <w:rPr>
          <w:lang w:val="x-none"/>
        </w:rPr>
        <w:t>function</w:t>
      </w:r>
      <w:r>
        <w:rPr>
          <w:lang w:val="x-none"/>
        </w:rPr>
        <w:t>-3</w:t>
      </w:r>
    </w:p>
    <w:p w:rsidR="009E5E57" w:rsidRPr="00275B72" w:rsidRDefault="009E5E57" w:rsidP="00275B72">
      <w:pPr>
        <w:pStyle w:val="PWPLExampleabc"/>
        <w:tabs>
          <w:tab w:val="clear" w:pos="432"/>
          <w:tab w:val="clear" w:pos="540"/>
          <w:tab w:val="clear" w:pos="792"/>
          <w:tab w:val="left" w:pos="72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  <w:ind w:left="0" w:firstLine="0"/>
      </w:pPr>
      <w:r>
        <w:tab/>
      </w:r>
      <w:r>
        <w:rPr>
          <w:lang w:val="x-none"/>
        </w:rPr>
        <w:t>‘This way is also fine.’</w:t>
      </w:r>
      <w:r w:rsidRPr="00BB0F43">
        <w:t xml:space="preserve"> </w:t>
      </w:r>
      <w:r>
        <w:t>(lit</w:t>
      </w:r>
      <w:r>
        <w:rPr>
          <w:lang w:val="x-none"/>
        </w:rPr>
        <w:t xml:space="preserve">. </w:t>
      </w:r>
      <w:r w:rsidRPr="00BB0F43">
        <w:t>‘</w:t>
      </w:r>
      <w:r>
        <w:t xml:space="preserve">It also </w:t>
      </w:r>
      <w:r w:rsidR="00D27FE6">
        <w:t>functions</w:t>
      </w:r>
      <w:r>
        <w:t xml:space="preserve"> this way</w:t>
      </w:r>
      <w:r>
        <w:rPr>
          <w:lang w:val="x-none"/>
        </w:rPr>
        <w:t>.</w:t>
      </w:r>
      <w:r w:rsidRPr="00BB0F43">
        <w:t>’</w:t>
      </w:r>
      <w:r>
        <w:rPr>
          <w:lang w:val="x-none"/>
        </w:rPr>
        <w:t>)</w:t>
      </w:r>
    </w:p>
    <w:p w:rsidR="009E5E57" w:rsidRPr="00AB732B" w:rsidRDefault="009E5E57" w:rsidP="00AB732B">
      <w:pPr>
        <w:pStyle w:val="PWPLBodyTextIndent"/>
        <w:rPr>
          <w:lang w:val="x-none"/>
        </w:rPr>
      </w:pPr>
    </w:p>
    <w:p w:rsidR="009E5E57" w:rsidRDefault="009E5E57" w:rsidP="00704D7F">
      <w:pPr>
        <w:pStyle w:val="PWPLBodyText"/>
        <w:rPr>
          <w:lang w:val="x-none"/>
        </w:rPr>
      </w:pPr>
      <w:r>
        <w:t>If the next line after an example</w:t>
      </w:r>
      <w:r w:rsidR="00471060">
        <w:t>, table, or figure</w:t>
      </w:r>
      <w:r>
        <w:t xml:space="preserve"> is not a new paragraph, there’s no need to indent</w:t>
      </w:r>
      <w:r>
        <w:rPr>
          <w:lang w:val="x-none"/>
        </w:rPr>
        <w:t>.</w:t>
      </w:r>
    </w:p>
    <w:p w:rsidR="009E5E57" w:rsidRPr="00F52755" w:rsidRDefault="009E5E57" w:rsidP="009E5E57">
      <w:pPr>
        <w:pStyle w:val="PWPLSubsection"/>
      </w:pPr>
      <w:r>
        <w:t>Citation</w:t>
      </w:r>
    </w:p>
    <w:p w:rsidR="00DA269B" w:rsidRDefault="006B092A" w:rsidP="00704D7F">
      <w:pPr>
        <w:pStyle w:val="PWPLBodyText"/>
      </w:pPr>
      <w:r>
        <w:rPr>
          <w:lang w:val="x-none"/>
        </w:rPr>
        <w:t xml:space="preserve">Provide citations in text (Author Year), or as Author (Year) states, </w:t>
      </w:r>
      <w:r w:rsidR="00301218">
        <w:rPr>
          <w:lang w:val="x-none"/>
        </w:rPr>
        <w:t>avoid footnotes for citations</w:t>
      </w:r>
      <w:r>
        <w:rPr>
          <w:lang w:val="x-none"/>
        </w:rPr>
        <w:t xml:space="preserve">. </w:t>
      </w:r>
      <w:r w:rsidR="001717B7" w:rsidRPr="00592C2E">
        <w:t xml:space="preserve">In the running text, cite as follows: T. </w:t>
      </w:r>
      <w:proofErr w:type="spellStart"/>
      <w:r w:rsidR="001717B7" w:rsidRPr="00592C2E">
        <w:t>Mohanan</w:t>
      </w:r>
      <w:proofErr w:type="spellEnd"/>
      <w:r w:rsidR="001717B7" w:rsidRPr="00592C2E">
        <w:t xml:space="preserve"> (1988) shows that causatives are extremely complex (cf. also Bhatt 2003, </w:t>
      </w:r>
      <w:proofErr w:type="spellStart"/>
      <w:r w:rsidR="001717B7" w:rsidRPr="00592C2E">
        <w:t>Ramchand</w:t>
      </w:r>
      <w:proofErr w:type="spellEnd"/>
      <w:r w:rsidR="001717B7" w:rsidRPr="00592C2E">
        <w:t xml:space="preserve"> 2006).</w:t>
      </w:r>
      <w:r w:rsidR="001717B7">
        <w:t xml:space="preserve"> </w:t>
      </w:r>
      <w:r w:rsidR="001717B7" w:rsidRPr="00592C2E">
        <w:t xml:space="preserve">That is, </w:t>
      </w:r>
      <w:r w:rsidR="001717B7" w:rsidRPr="002156B8">
        <w:rPr>
          <w:bCs/>
        </w:rPr>
        <w:t>do not</w:t>
      </w:r>
      <w:r w:rsidR="001717B7" w:rsidRPr="00592C2E">
        <w:t xml:space="preserve"> use: (cf. Bhatt (2003), </w:t>
      </w:r>
      <w:proofErr w:type="spellStart"/>
      <w:r w:rsidR="001717B7" w:rsidRPr="00592C2E">
        <w:t>Ramchand</w:t>
      </w:r>
      <w:proofErr w:type="spellEnd"/>
      <w:r w:rsidR="001717B7" w:rsidRPr="00592C2E">
        <w:t xml:space="preserve"> (2006)).</w:t>
      </w:r>
      <w:r w:rsidR="001717B7">
        <w:t xml:space="preserve"> </w:t>
      </w:r>
      <w:r>
        <w:rPr>
          <w:lang w:val="x-none"/>
        </w:rPr>
        <w:t>For longer quotations:</w:t>
      </w:r>
    </w:p>
    <w:p w:rsidR="00704D7F" w:rsidRDefault="009E5E57" w:rsidP="00DA269B">
      <w:pPr>
        <w:pStyle w:val="PWPLBlockQuote"/>
      </w:pPr>
      <w:r>
        <w:t>Here is a block quote</w:t>
      </w:r>
      <w:r>
        <w:rPr>
          <w:lang w:val="x-none"/>
        </w:rPr>
        <w:t xml:space="preserve">. It’s probably really long, otherwise why would you need a block quote? You could have just put it in quotation marks within the sentence itself. But this one is long, so it’s a block quote. </w:t>
      </w:r>
      <w:r w:rsidR="00704D7F" w:rsidRPr="00DA269B">
        <w:t>(</w:t>
      </w:r>
      <w:r>
        <w:t>Author</w:t>
      </w:r>
      <w:r w:rsidR="00704D7F" w:rsidRPr="00DA269B">
        <w:t xml:space="preserve"> </w:t>
      </w:r>
      <w:r>
        <w:t>Year</w:t>
      </w:r>
      <w:r w:rsidR="00704D7F" w:rsidRPr="00DA269B">
        <w:t xml:space="preserve">: </w:t>
      </w:r>
      <w:r>
        <w:t>Page Numbers</w:t>
      </w:r>
      <w:r w:rsidR="00704D7F" w:rsidRPr="00DA269B">
        <w:t>)</w:t>
      </w:r>
    </w:p>
    <w:p w:rsidR="00F52755" w:rsidRDefault="009E5E57" w:rsidP="00704D7F">
      <w:pPr>
        <w:pStyle w:val="PWPLBodyText"/>
      </w:pPr>
      <w:r>
        <w:t>That was a block quote</w:t>
      </w:r>
      <w:r w:rsidR="00704D7F">
        <w:rPr>
          <w:lang w:val="x-none"/>
        </w:rPr>
        <w:t>.</w:t>
      </w:r>
    </w:p>
    <w:p w:rsidR="00F52755" w:rsidRDefault="00592C2E" w:rsidP="00F52755">
      <w:pPr>
        <w:pStyle w:val="PWPLSection"/>
      </w:pPr>
      <w:r>
        <w:t>Smaller things</w:t>
      </w:r>
    </w:p>
    <w:p w:rsidR="00592C2E" w:rsidRDefault="00592C2E" w:rsidP="00592C2E">
      <w:pPr>
        <w:pStyle w:val="PWPLBodyText"/>
      </w:pPr>
      <w:r w:rsidRPr="00592C2E">
        <w:t xml:space="preserve">Use commas after </w:t>
      </w:r>
      <w:r w:rsidRPr="00592C2E">
        <w:rPr>
          <w:i/>
        </w:rPr>
        <w:t>e.g.</w:t>
      </w:r>
      <w:r w:rsidR="00850097">
        <w:rPr>
          <w:iCs/>
        </w:rPr>
        <w:t>, this way</w:t>
      </w:r>
      <w:r w:rsidRPr="00592C2E">
        <w:t xml:space="preserve">. A comma after </w:t>
      </w:r>
      <w:r w:rsidRPr="00592C2E">
        <w:rPr>
          <w:i/>
        </w:rPr>
        <w:t>i.e.</w:t>
      </w:r>
      <w:r w:rsidRPr="00592C2E">
        <w:t xml:space="preserve"> is optional; after </w:t>
      </w:r>
      <w:r w:rsidRPr="00592C2E">
        <w:rPr>
          <w:i/>
        </w:rPr>
        <w:t>cf.</w:t>
      </w:r>
      <w:r>
        <w:rPr>
          <w:iCs/>
        </w:rPr>
        <w:t xml:space="preserve"> </w:t>
      </w:r>
      <w:r w:rsidRPr="00592C2E">
        <w:t>there should be n</w:t>
      </w:r>
      <w:r>
        <w:t>o comma</w:t>
      </w:r>
      <w:r w:rsidRPr="00592C2E">
        <w:t>. When you refer</w:t>
      </w:r>
      <w:r>
        <w:t xml:space="preserve"> </w:t>
      </w:r>
      <w:r w:rsidRPr="00592C2E">
        <w:t>to a</w:t>
      </w:r>
      <w:r>
        <w:t>n example</w:t>
      </w:r>
      <w:r w:rsidRPr="00592C2E">
        <w:t xml:space="preserve"> word in </w:t>
      </w:r>
      <w:r>
        <w:t xml:space="preserve">English or </w:t>
      </w:r>
      <w:r w:rsidRPr="00592C2E">
        <w:t xml:space="preserve">another language </w:t>
      </w:r>
      <w:r>
        <w:t>with</w:t>
      </w:r>
      <w:r w:rsidRPr="00592C2E">
        <w:t>in the running text, use italics.</w:t>
      </w:r>
      <w:r>
        <w:t xml:space="preserve"> </w:t>
      </w:r>
      <w:r w:rsidRPr="00592C2E">
        <w:t>Also provide the translation in single</w:t>
      </w:r>
      <w:r>
        <w:t xml:space="preserve"> </w:t>
      </w:r>
      <w:r w:rsidRPr="00592C2E">
        <w:t>quotes</w:t>
      </w:r>
      <w:r>
        <w:t>, e</w:t>
      </w:r>
      <w:r>
        <w:rPr>
          <w:lang w:val="x-none"/>
        </w:rPr>
        <w:t>.g.,</w:t>
      </w:r>
      <w:r w:rsidRPr="00592C2E">
        <w:t xml:space="preserve"> </w:t>
      </w:r>
      <w:proofErr w:type="spellStart"/>
      <w:r w:rsidRPr="00592C2E">
        <w:rPr>
          <w:i/>
        </w:rPr>
        <w:t>kaha</w:t>
      </w:r>
      <w:proofErr w:type="spellEnd"/>
      <w:r>
        <w:rPr>
          <w:i/>
          <w:lang w:val="x-none"/>
        </w:rPr>
        <w:t>̄</w:t>
      </w:r>
      <w:proofErr w:type="spellStart"/>
      <w:r w:rsidRPr="00592C2E">
        <w:rPr>
          <w:i/>
        </w:rPr>
        <w:t>ni</w:t>
      </w:r>
      <w:proofErr w:type="spellEnd"/>
      <w:r w:rsidRPr="00592C2E">
        <w:t xml:space="preserve"> ‘story’.</w:t>
      </w:r>
    </w:p>
    <w:p w:rsidR="00592C2E" w:rsidRPr="00592C2E" w:rsidRDefault="00592C2E" w:rsidP="00592C2E">
      <w:pPr>
        <w:pStyle w:val="PWPLSubsection"/>
      </w:pPr>
      <w:r>
        <w:t>Visuals</w:t>
      </w:r>
    </w:p>
    <w:p w:rsidR="00592C2E" w:rsidRPr="00592C2E" w:rsidRDefault="00592C2E" w:rsidP="00592C2E">
      <w:pPr>
        <w:pStyle w:val="PWPLBodyTextIndent"/>
        <w:ind w:firstLine="0"/>
      </w:pPr>
      <w:r>
        <w:t>In addition to examples and section headings, you must number any tables, figures, or other visuals accordingly</w:t>
      </w:r>
      <w:r>
        <w:rPr>
          <w:lang w:val="x-none"/>
        </w:rPr>
        <w:t>.</w:t>
      </w:r>
      <w:r>
        <w:t xml:space="preserve"> The captions for such visuals should appear as in </w:t>
      </w:r>
      <w:r>
        <w:fldChar w:fldCharType="begin"/>
      </w:r>
      <w:r>
        <w:instrText xml:space="preserve"> REF _Ref18679885 \h </w:instrText>
      </w:r>
      <w:r>
        <w:fldChar w:fldCharType="separate"/>
      </w:r>
      <w:r w:rsidR="001F3704" w:rsidRPr="00C659BF">
        <w:t xml:space="preserve">Figure </w:t>
      </w:r>
      <w:r w:rsidR="001F3704">
        <w:rPr>
          <w:noProof/>
        </w:rPr>
        <w:t>1</w:t>
      </w:r>
      <w:r>
        <w:fldChar w:fldCharType="end"/>
      </w:r>
      <w:r>
        <w:rPr>
          <w:lang w:val="x-none"/>
        </w:rPr>
        <w:t>.</w:t>
      </w:r>
    </w:p>
    <w:p w:rsidR="00592C2E" w:rsidRDefault="00592C2E" w:rsidP="00A807B7">
      <w:pPr>
        <w:pStyle w:val="PWPLBodyTextIndent"/>
        <w:ind w:firstLine="0"/>
        <w:jc w:val="center"/>
        <w:rPr>
          <w:highlight w:val="yellow"/>
        </w:rPr>
      </w:pPr>
    </w:p>
    <w:p w:rsidR="00A807B7" w:rsidRPr="00592C2E" w:rsidRDefault="00592C2E" w:rsidP="00A807B7">
      <w:pPr>
        <w:pStyle w:val="PWPLBodyTextIndent"/>
        <w:ind w:firstLine="0"/>
        <w:jc w:val="center"/>
      </w:pPr>
      <w:r w:rsidRPr="00592C2E">
        <w:t>[[IMAGE]]</w:t>
      </w:r>
    </w:p>
    <w:p w:rsidR="00A807B7" w:rsidRDefault="00A807B7" w:rsidP="00A807B7">
      <w:pPr>
        <w:pStyle w:val="PWPLCaption"/>
        <w:rPr>
          <w:lang w:val="x-none"/>
        </w:rPr>
      </w:pPr>
      <w:bookmarkStart w:id="2" w:name="_Ref18679885"/>
      <w:r w:rsidRPr="00C659BF">
        <w:t xml:space="preserve">Figure </w:t>
      </w:r>
      <w:fldSimple w:instr=" SEQ Figure \* ARABIC ">
        <w:r w:rsidR="001F3704">
          <w:rPr>
            <w:noProof/>
          </w:rPr>
          <w:t>1</w:t>
        </w:r>
      </w:fldSimple>
      <w:bookmarkEnd w:id="2"/>
      <w:r w:rsidRPr="00C659BF">
        <w:rPr>
          <w:lang w:val="x-none"/>
        </w:rPr>
        <w:t xml:space="preserve">. </w:t>
      </w:r>
      <w:r w:rsidR="00592C2E">
        <w:rPr>
          <w:lang w:val="x-none"/>
        </w:rPr>
        <w:t>A visual</w:t>
      </w:r>
      <w:r w:rsidR="00592C2E">
        <w:t xml:space="preserve"> that would be really useful for the reader</w:t>
      </w:r>
      <w:r w:rsidR="00592C2E">
        <w:rPr>
          <w:lang w:val="x-none"/>
        </w:rPr>
        <w:t>.</w:t>
      </w:r>
    </w:p>
    <w:p w:rsidR="00A807B7" w:rsidRDefault="00592C2E" w:rsidP="00C659BF">
      <w:pPr>
        <w:pStyle w:val="PWPLBodyTextIndent"/>
        <w:ind w:firstLine="0"/>
        <w:rPr>
          <w:lang w:val="x-none"/>
        </w:rPr>
      </w:pPr>
      <w:r>
        <w:t>Make sure that your images are of an appropriate size for clarity without dramatically increasing the file size of the document</w:t>
      </w:r>
      <w:r>
        <w:rPr>
          <w:lang w:val="x-none"/>
        </w:rPr>
        <w:t>.</w:t>
      </w:r>
    </w:p>
    <w:p w:rsidR="006150EB" w:rsidRDefault="006150EB" w:rsidP="00C659BF">
      <w:pPr>
        <w:pStyle w:val="PWPLBodyTextIndent"/>
        <w:ind w:firstLine="0"/>
      </w:pPr>
      <w:r>
        <w:tab/>
        <w:t>Note that for our purposes, syntax trees and OT tableaux should be numbered as examples, and not as figures or tables</w:t>
      </w:r>
      <w:r>
        <w:rPr>
          <w:lang w:val="x-none"/>
        </w:rPr>
        <w:t>. Thus, their numbering should be in line with other linguistic examples, and they should not have a caption.</w:t>
      </w:r>
    </w:p>
    <w:p w:rsidR="00592C2E" w:rsidRPr="00592C2E" w:rsidRDefault="00592C2E" w:rsidP="00592C2E">
      <w:pPr>
        <w:pStyle w:val="PWPLSubsection"/>
      </w:pPr>
      <w:r>
        <w:t>Style for r</w:t>
      </w:r>
      <w:r w:rsidRPr="00592C2E">
        <w:t>eferences</w:t>
      </w:r>
      <w:bookmarkStart w:id="3" w:name="_GoBack"/>
      <w:bookmarkEnd w:id="3"/>
    </w:p>
    <w:p w:rsidR="00C659BF" w:rsidRDefault="00592C2E" w:rsidP="00592C2E">
      <w:pPr>
        <w:pStyle w:val="PWPLBodyText"/>
      </w:pPr>
      <w:r w:rsidRPr="00592C2E">
        <w:lastRenderedPageBreak/>
        <w:t xml:space="preserve">Examples for Reference styles are shown in the References section. Spell out all the author names in full, except where it is not convention to do so: for example with KP </w:t>
      </w:r>
      <w:proofErr w:type="spellStart"/>
      <w:r w:rsidRPr="00592C2E">
        <w:t>Mohanan</w:t>
      </w:r>
      <w:proofErr w:type="spellEnd"/>
      <w:r w:rsidRPr="00592C2E">
        <w:t xml:space="preserve"> or KV Subbarao…</w:t>
      </w:r>
      <w:r>
        <w:t xml:space="preserve"> </w:t>
      </w:r>
      <w:r w:rsidRPr="00592C2E">
        <w:t xml:space="preserve">Use </w:t>
      </w:r>
      <w:proofErr w:type="spellStart"/>
      <w:r w:rsidRPr="00592C2E">
        <w:rPr>
          <w:i/>
        </w:rPr>
        <w:t>edn</w:t>
      </w:r>
      <w:proofErr w:type="spellEnd"/>
      <w:r w:rsidRPr="00592C2E">
        <w:rPr>
          <w:i/>
        </w:rPr>
        <w:t xml:space="preserve">. </w:t>
      </w:r>
      <w:r w:rsidRPr="00592C2E">
        <w:t xml:space="preserve">As an abbreviation for </w:t>
      </w:r>
      <w:r w:rsidRPr="00592C2E">
        <w:rPr>
          <w:i/>
        </w:rPr>
        <w:t>edition</w:t>
      </w:r>
      <w:r w:rsidRPr="00592C2E">
        <w:t xml:space="preserve">. This avoids confusion with </w:t>
      </w:r>
      <w:r w:rsidRPr="00592C2E">
        <w:rPr>
          <w:i/>
        </w:rPr>
        <w:t>ed.</w:t>
      </w:r>
      <w:r w:rsidRPr="00592C2E">
        <w:t xml:space="preserve"> for </w:t>
      </w:r>
      <w:r w:rsidRPr="00592C2E">
        <w:rPr>
          <w:i/>
        </w:rPr>
        <w:t>editor</w:t>
      </w:r>
      <w:r w:rsidRPr="00592C2E">
        <w:t>.</w:t>
      </w:r>
    </w:p>
    <w:p w:rsidR="006E5C24" w:rsidRDefault="006E5C24" w:rsidP="006E5C24">
      <w:pPr>
        <w:pStyle w:val="PWPLSection"/>
        <w:numPr>
          <w:ilvl w:val="0"/>
          <w:numId w:val="0"/>
        </w:numPr>
        <w:rPr>
          <w:b w:val="0"/>
        </w:rPr>
      </w:pPr>
      <w:r>
        <w:t>Acknowledgements</w:t>
      </w:r>
    </w:p>
    <w:p w:rsidR="006E5C24" w:rsidRPr="006E5C24" w:rsidRDefault="006E5C24" w:rsidP="006E5C24">
      <w:pPr>
        <w:pStyle w:val="PWPLBodyText"/>
      </w:pPr>
      <w:r>
        <w:t>An Acknowledgements section, if desired, should come at the end of an article but before References.</w:t>
      </w:r>
    </w:p>
    <w:p w:rsidR="003A7CCD" w:rsidRDefault="003A7CCD">
      <w:pPr>
        <w:pStyle w:val="PWPLReferencesHeader"/>
      </w:pPr>
      <w:r>
        <w:t>References</w:t>
      </w:r>
    </w:p>
    <w:p w:rsidR="00592C2E" w:rsidRPr="00592C2E" w:rsidRDefault="00592C2E" w:rsidP="00592C2E">
      <w:pPr>
        <w:pStyle w:val="PWPLReference"/>
      </w:pPr>
      <w:proofErr w:type="spellStart"/>
      <w:r w:rsidRPr="00592C2E">
        <w:t>Alsina</w:t>
      </w:r>
      <w:proofErr w:type="spellEnd"/>
      <w:r w:rsidRPr="00592C2E">
        <w:t xml:space="preserve">, Alex and </w:t>
      </w:r>
      <w:proofErr w:type="spellStart"/>
      <w:r w:rsidRPr="00592C2E">
        <w:t>Smita</w:t>
      </w:r>
      <w:proofErr w:type="spellEnd"/>
      <w:r w:rsidRPr="00592C2E">
        <w:t xml:space="preserve">, Joshi. 1991. Parameters in causative constructions. In L. Dobrin, L. Nichols, and R. Rodriguez, eds., Papers from the 27th Regional Meeting of the Chicago Linguistic Society (CLS), pages 1-16. </w:t>
      </w:r>
    </w:p>
    <w:p w:rsidR="00592C2E" w:rsidRPr="00592C2E" w:rsidRDefault="00592C2E" w:rsidP="00592C2E">
      <w:pPr>
        <w:pStyle w:val="PWPLReference"/>
      </w:pPr>
      <w:proofErr w:type="spellStart"/>
      <w:r w:rsidRPr="00592C2E">
        <w:t>Alsina</w:t>
      </w:r>
      <w:proofErr w:type="spellEnd"/>
      <w:r w:rsidRPr="00592C2E">
        <w:t xml:space="preserve">, Alex, Tara </w:t>
      </w:r>
      <w:proofErr w:type="spellStart"/>
      <w:r w:rsidRPr="00592C2E">
        <w:t>Mohanan</w:t>
      </w:r>
      <w:proofErr w:type="spellEnd"/>
      <w:r w:rsidRPr="00592C2E">
        <w:t xml:space="preserve">, and KP </w:t>
      </w:r>
      <w:proofErr w:type="spellStart"/>
      <w:r w:rsidRPr="00592C2E">
        <w:t>Mohanan</w:t>
      </w:r>
      <w:proofErr w:type="spellEnd"/>
      <w:r w:rsidRPr="00592C2E">
        <w:t xml:space="preserve">. 2005. How to get rid of the COMP. In M. Butt and T.H. King, eds. Proceedings of the LFG05 Conference, pages 21041. Stanford, CA: CSLI Publications. University of Bergen, </w:t>
      </w:r>
    </w:p>
    <w:p w:rsidR="00592C2E" w:rsidRPr="00592C2E" w:rsidRDefault="00592C2E" w:rsidP="00592C2E">
      <w:pPr>
        <w:pStyle w:val="PWPLReference"/>
      </w:pPr>
      <w:r w:rsidRPr="00592C2E">
        <w:t xml:space="preserve">Bhatt, Rajesh. 2003. Topics in the syntax of modern Indo-Aryan languages: </w:t>
      </w:r>
      <w:proofErr w:type="spellStart"/>
      <w:r w:rsidRPr="00592C2E">
        <w:t>Causativization</w:t>
      </w:r>
      <w:proofErr w:type="spellEnd"/>
      <w:r w:rsidRPr="00592C2E">
        <w:t>. Class Handout.</w:t>
      </w:r>
    </w:p>
    <w:p w:rsidR="00592C2E" w:rsidRPr="00592C2E" w:rsidRDefault="00592C2E" w:rsidP="00592C2E">
      <w:pPr>
        <w:pStyle w:val="PWPLReference"/>
      </w:pPr>
      <w:r w:rsidRPr="00592C2E">
        <w:t xml:space="preserve">Butt, Miriam. 2003. The light verb jungle. In G. </w:t>
      </w:r>
      <w:proofErr w:type="spellStart"/>
      <w:r w:rsidRPr="00592C2E">
        <w:t>Aygen</w:t>
      </w:r>
      <w:proofErr w:type="spellEnd"/>
      <w:r w:rsidRPr="00592C2E">
        <w:t xml:space="preserve">, C. </w:t>
      </w:r>
      <w:proofErr w:type="spellStart"/>
      <w:r w:rsidRPr="00592C2E">
        <w:t>Bowern</w:t>
      </w:r>
      <w:proofErr w:type="spellEnd"/>
      <w:r w:rsidRPr="00592C2E">
        <w:t>, and C. Quinn, eds., Harvard Working Papers in Linguistics: Papers from the GSAS/Dudley House Workshop on Light Verbs, vol. 9, pages 1-49.</w:t>
      </w:r>
    </w:p>
    <w:p w:rsidR="00592C2E" w:rsidRPr="00592C2E" w:rsidRDefault="00592C2E" w:rsidP="00592C2E">
      <w:pPr>
        <w:pStyle w:val="PWPLReference"/>
      </w:pPr>
      <w:r w:rsidRPr="00592C2E">
        <w:t>Butt, Miriam and Tracy Holloway King. 2006. Restriction for morphological valency alternations: The Urdu causative. In M. Butt, M. Dalrymple, and T.H. King, eds., Intelligent Linguistic Architectures: Variations on Themes by Ronald M. Kaplan, pages 235-258. CSLI Publications.</w:t>
      </w:r>
    </w:p>
    <w:p w:rsidR="00592C2E" w:rsidRPr="00592C2E" w:rsidRDefault="00592C2E" w:rsidP="00592C2E">
      <w:pPr>
        <w:pStyle w:val="PWPLReference"/>
      </w:pPr>
      <w:r w:rsidRPr="00592C2E">
        <w:t>Dalrymple, Mary. 2001. Lexical Functional Grammar. New York: NY: Academic Press.</w:t>
      </w:r>
    </w:p>
    <w:p w:rsidR="00592C2E" w:rsidRPr="00592C2E" w:rsidRDefault="00592C2E" w:rsidP="00592C2E">
      <w:pPr>
        <w:pStyle w:val="PWPLReference"/>
      </w:pPr>
      <w:proofErr w:type="spellStart"/>
      <w:r w:rsidRPr="00592C2E">
        <w:t>Dowty</w:t>
      </w:r>
      <w:proofErr w:type="spellEnd"/>
      <w:r w:rsidRPr="00592C2E">
        <w:t xml:space="preserve">, David. 1991. Thematic proto-rules and argument selection. Language 67(3):547-619. </w:t>
      </w:r>
    </w:p>
    <w:p w:rsidR="00592C2E" w:rsidRPr="00592C2E" w:rsidRDefault="00592C2E" w:rsidP="00592C2E">
      <w:pPr>
        <w:pStyle w:val="PWPLReference"/>
      </w:pPr>
      <w:r w:rsidRPr="00592C2E">
        <w:t>Harley, Heidi. 1995. Subjects, Events, and Licensing. PhD. Thesis, MIT, Cambridge, MA.</w:t>
      </w:r>
    </w:p>
    <w:p w:rsidR="00592C2E" w:rsidRPr="00592C2E" w:rsidRDefault="00592C2E" w:rsidP="00592C2E">
      <w:pPr>
        <w:pStyle w:val="PWPLReference"/>
      </w:pPr>
      <w:r w:rsidRPr="00592C2E">
        <w:t>Hook, Peter Edwin. 1974. The Compound Verb in Hindi. Center for South and Southeast Asian Studies: The University of Michigan.</w:t>
      </w:r>
    </w:p>
    <w:p w:rsidR="00592C2E" w:rsidRPr="00592C2E" w:rsidRDefault="00592C2E" w:rsidP="00592C2E">
      <w:pPr>
        <w:pStyle w:val="PWPLReference"/>
      </w:pPr>
      <w:r w:rsidRPr="00592C2E">
        <w:t xml:space="preserve">Kaplan, Ronald M. and Jürgen </w:t>
      </w:r>
      <w:proofErr w:type="spellStart"/>
      <w:r w:rsidRPr="00592C2E">
        <w:t>Wedekind</w:t>
      </w:r>
      <w:proofErr w:type="spellEnd"/>
      <w:r w:rsidRPr="00592C2E">
        <w:t>. 1993. Restriction and correspondence-based translation. In Proceedings of the 6th Conference of the Association for Computational Linguistics European Chapter (EACL), pages 193-202. Utrecht University.</w:t>
      </w:r>
    </w:p>
    <w:p w:rsidR="00592C2E" w:rsidRPr="00592C2E" w:rsidRDefault="00592C2E" w:rsidP="00592C2E">
      <w:pPr>
        <w:pStyle w:val="PWPLReference"/>
      </w:pPr>
      <w:proofErr w:type="spellStart"/>
      <w:r w:rsidRPr="00592C2E">
        <w:t>Mohanan</w:t>
      </w:r>
      <w:proofErr w:type="spellEnd"/>
      <w:r w:rsidRPr="00592C2E">
        <w:t>, Tara. 1988. Causatives in Malayalam. Unpublished Ms., Stanford University.</w:t>
      </w:r>
    </w:p>
    <w:p w:rsidR="000574F7" w:rsidRPr="00592C2E" w:rsidRDefault="00592C2E" w:rsidP="00592C2E">
      <w:pPr>
        <w:pStyle w:val="PWPLReference"/>
      </w:pPr>
      <w:proofErr w:type="spellStart"/>
      <w:r w:rsidRPr="00592C2E">
        <w:t>Ramchand</w:t>
      </w:r>
      <w:proofErr w:type="spellEnd"/>
      <w:r w:rsidRPr="00592C2E">
        <w:t>, Gillian. 2006. Verb Meaning and the Lexicon: A first Phase Syntax. Cambridge University Press. In press.</w:t>
      </w:r>
    </w:p>
    <w:sectPr w:rsidR="000574F7" w:rsidRPr="00592C2E" w:rsidSect="00C659BF">
      <w:headerReference w:type="even" r:id="rId9"/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08" w:rsidRDefault="00040208">
      <w:r>
        <w:separator/>
      </w:r>
    </w:p>
  </w:endnote>
  <w:endnote w:type="continuationSeparator" w:id="0">
    <w:p w:rsidR="00040208" w:rsidRDefault="0004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altName w:val="Gautam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04" w:rsidRPr="0022549B" w:rsidRDefault="00924C04" w:rsidP="0022549B">
    <w:pPr>
      <w:pStyle w:val="Footer"/>
      <w:rPr>
        <w:iCs/>
        <w:sz w:val="18"/>
        <w:szCs w:val="18"/>
      </w:rPr>
    </w:pPr>
    <w:r w:rsidRPr="0022549B">
      <w:rPr>
        <w:i/>
        <w:sz w:val="18"/>
        <w:szCs w:val="18"/>
      </w:rPr>
      <w:t xml:space="preserve">JSAL </w:t>
    </w:r>
    <w:r w:rsidRPr="0022549B">
      <w:rPr>
        <w:iCs/>
        <w:sz w:val="18"/>
        <w:szCs w:val="18"/>
      </w:rPr>
      <w:t xml:space="preserve">Volume </w:t>
    </w:r>
    <w:r w:rsidR="006E5C24">
      <w:rPr>
        <w:iCs/>
        <w:sz w:val="18"/>
        <w:szCs w:val="18"/>
      </w:rPr>
      <w:t>XXX</w:t>
    </w:r>
    <w:r w:rsidRPr="0022549B">
      <w:rPr>
        <w:iCs/>
        <w:sz w:val="18"/>
        <w:szCs w:val="18"/>
      </w:rPr>
      <w:t xml:space="preserve">, Issue </w:t>
    </w:r>
    <w:r w:rsidR="006E5C24">
      <w:rPr>
        <w:iCs/>
        <w:sz w:val="18"/>
        <w:szCs w:val="18"/>
      </w:rPr>
      <w:t>XXX</w:t>
    </w:r>
    <w:r w:rsidRPr="0022549B">
      <w:rPr>
        <w:iCs/>
        <w:sz w:val="18"/>
        <w:szCs w:val="18"/>
      </w:rPr>
      <w:t xml:space="preserve">, </w:t>
    </w:r>
    <w:r w:rsidR="006E5C24">
      <w:rPr>
        <w:iCs/>
        <w:sz w:val="18"/>
        <w:szCs w:val="18"/>
      </w:rPr>
      <w:t>Month Year</w:t>
    </w:r>
  </w:p>
  <w:p w:rsidR="00924C04" w:rsidRPr="0022549B" w:rsidRDefault="00924C04" w:rsidP="0022549B">
    <w:pPr>
      <w:pStyle w:val="Footer"/>
      <w:rPr>
        <w:iCs/>
        <w:sz w:val="18"/>
        <w:szCs w:val="18"/>
      </w:rPr>
    </w:pPr>
    <w:r w:rsidRPr="0022549B">
      <w:rPr>
        <w:iCs/>
        <w:sz w:val="18"/>
        <w:szCs w:val="18"/>
      </w:rPr>
      <w:t xml:space="preserve">Copyright </w:t>
    </w:r>
    <w:r w:rsidRPr="0022549B">
      <w:rPr>
        <w:iCs/>
        <w:sz w:val="18"/>
        <w:szCs w:val="18"/>
      </w:rPr>
      <w:sym w:font="Symbol" w:char="F0D3"/>
    </w:r>
    <w:r w:rsidRPr="0022549B">
      <w:rPr>
        <w:iCs/>
        <w:sz w:val="18"/>
        <w:szCs w:val="18"/>
      </w:rPr>
      <w:t xml:space="preserve"> </w:t>
    </w:r>
    <w:r w:rsidR="006E5C24">
      <w:rPr>
        <w:iCs/>
        <w:sz w:val="18"/>
        <w:szCs w:val="18"/>
      </w:rPr>
      <w:t>Year</w:t>
    </w:r>
    <w:r w:rsidRPr="0022549B">
      <w:rPr>
        <w:iCs/>
        <w:sz w:val="18"/>
        <w:szCs w:val="18"/>
      </w:rPr>
      <w:t>, CSLI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08" w:rsidRDefault="00040208">
      <w:r>
        <w:separator/>
      </w:r>
    </w:p>
  </w:footnote>
  <w:footnote w:type="continuationSeparator" w:id="0">
    <w:p w:rsidR="00040208" w:rsidRDefault="00040208">
      <w:r>
        <w:continuationSeparator/>
      </w:r>
    </w:p>
  </w:footnote>
  <w:footnote w:id="1">
    <w:p w:rsidR="00924C04" w:rsidRPr="00770331" w:rsidRDefault="00924C04" w:rsidP="006E6CB4">
      <w:pPr>
        <w:pStyle w:val="PWPLFootnote"/>
      </w:pPr>
      <w:r w:rsidRPr="00770331">
        <w:rPr>
          <w:rStyle w:val="FootnoteReference"/>
          <w:rFonts w:cstheme="minorBidi"/>
        </w:rPr>
        <w:footnoteRef/>
      </w:r>
      <w:r w:rsidRPr="00770331">
        <w:t xml:space="preserve"> </w:t>
      </w:r>
      <w:r>
        <w:t>This is a footnote. It is not an endnote. Use footnotes sparingly, and never let the text of a footnote carry over across page boundaries.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04" w:rsidRPr="00162851" w:rsidRDefault="00924C04" w:rsidP="00813D36">
    <w:pPr>
      <w:pStyle w:val="Header"/>
      <w:rPr>
        <w:smallCaps/>
        <w:sz w:val="20"/>
      </w:rPr>
    </w:pPr>
    <w:r w:rsidRPr="00BB274D">
      <w:rPr>
        <w:caps/>
        <w:sz w:val="20"/>
      </w:rPr>
      <w:fldChar w:fldCharType="begin"/>
    </w:r>
    <w:r w:rsidRPr="00BB274D">
      <w:rPr>
        <w:caps/>
        <w:sz w:val="20"/>
      </w:rPr>
      <w:instrText xml:space="preserve"> PAGE </w:instrText>
    </w:r>
    <w:r w:rsidRPr="00BB274D">
      <w:rPr>
        <w:caps/>
        <w:sz w:val="20"/>
      </w:rPr>
      <w:fldChar w:fldCharType="separate"/>
    </w:r>
    <w:r>
      <w:rPr>
        <w:caps/>
        <w:noProof/>
        <w:sz w:val="20"/>
      </w:rPr>
      <w:t>2</w:t>
    </w:r>
    <w:r w:rsidRPr="00BB274D">
      <w:rPr>
        <w:caps/>
        <w:sz w:val="20"/>
      </w:rPr>
      <w:fldChar w:fldCharType="end"/>
    </w:r>
    <w:r>
      <w:rPr>
        <w:caps/>
        <w:sz w:val="20"/>
      </w:rPr>
      <w:t xml:space="preserve"> / </w:t>
    </w:r>
    <w:r w:rsidRPr="00BB274D">
      <w:rPr>
        <w:i/>
        <w:smallCaps/>
        <w:sz w:val="20"/>
      </w:rPr>
      <w:t>JSAL</w:t>
    </w:r>
    <w:r>
      <w:rPr>
        <w:smallCaps/>
        <w:sz w:val="20"/>
      </w:rPr>
      <w:t xml:space="preserve"> volume </w:t>
    </w:r>
    <w:r w:rsidR="006E5C24">
      <w:rPr>
        <w:smallCaps/>
        <w:sz w:val="20"/>
      </w:rPr>
      <w:t>XXX</w:t>
    </w:r>
    <w:r>
      <w:rPr>
        <w:smallCaps/>
        <w:sz w:val="20"/>
      </w:rPr>
      <w:t xml:space="preserve">, issue </w:t>
    </w:r>
    <w:r w:rsidR="006E5C24">
      <w:rPr>
        <w:smallCaps/>
        <w:sz w:val="20"/>
      </w:rPr>
      <w:t>XXX</w:t>
    </w:r>
    <w:r>
      <w:rPr>
        <w:smallCaps/>
        <w:sz w:val="20"/>
      </w:rPr>
      <w:tab/>
    </w:r>
    <w:r>
      <w:rPr>
        <w:smallCaps/>
        <w:sz w:val="20"/>
      </w:rPr>
      <w:tab/>
      <w:t xml:space="preserve">   </w:t>
    </w:r>
    <w:r w:rsidR="006E5C24">
      <w:rPr>
        <w:smallCaps/>
        <w:sz w:val="20"/>
      </w:rPr>
      <w:t>Month</w:t>
    </w:r>
    <w:r>
      <w:rPr>
        <w:smallCaps/>
        <w:sz w:val="20"/>
      </w:rPr>
      <w:t xml:space="preserve"> </w:t>
    </w:r>
    <w:r w:rsidR="006E5C24">
      <w:rPr>
        <w:smallCaps/>
        <w:sz w:val="20"/>
      </w:rPr>
      <w:t>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04" w:rsidRDefault="006E5C24" w:rsidP="00813D36">
    <w:pPr>
      <w:pStyle w:val="Header"/>
      <w:ind w:firstLine="360"/>
      <w:jc w:val="right"/>
      <w:rPr>
        <w:caps/>
        <w:sz w:val="20"/>
      </w:rPr>
    </w:pPr>
    <w:r>
      <w:rPr>
        <w:smallCaps/>
        <w:sz w:val="20"/>
      </w:rPr>
      <w:t>Short running title of the paper</w:t>
    </w:r>
    <w:r w:rsidR="00924C04">
      <w:rPr>
        <w:caps/>
        <w:sz w:val="20"/>
      </w:rPr>
      <w:t xml:space="preserve"> /  </w:t>
    </w:r>
    <w:r w:rsidR="00924C04" w:rsidRPr="004A2576">
      <w:rPr>
        <w:caps/>
        <w:sz w:val="20"/>
      </w:rPr>
      <w:t xml:space="preserve"> </w:t>
    </w:r>
    <w:r w:rsidR="00924C04" w:rsidRPr="004A2576">
      <w:rPr>
        <w:caps/>
        <w:sz w:val="20"/>
      </w:rPr>
      <w:fldChar w:fldCharType="begin"/>
    </w:r>
    <w:r w:rsidR="00924C04" w:rsidRPr="004A2576">
      <w:rPr>
        <w:caps/>
        <w:sz w:val="20"/>
      </w:rPr>
      <w:instrText xml:space="preserve"> PAGE </w:instrText>
    </w:r>
    <w:r w:rsidR="00924C04" w:rsidRPr="004A2576">
      <w:rPr>
        <w:caps/>
        <w:sz w:val="20"/>
      </w:rPr>
      <w:fldChar w:fldCharType="separate"/>
    </w:r>
    <w:r w:rsidR="00924C04">
      <w:rPr>
        <w:caps/>
        <w:noProof/>
        <w:sz w:val="20"/>
      </w:rPr>
      <w:t>3</w:t>
    </w:r>
    <w:r w:rsidR="00924C04" w:rsidRPr="004A2576">
      <w:rPr>
        <w:cap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04" w:rsidRDefault="00924C04" w:rsidP="00B97904">
    <w:pPr>
      <w:pStyle w:val="Header"/>
      <w:ind w:hanging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5AB"/>
    <w:multiLevelType w:val="hybridMultilevel"/>
    <w:tmpl w:val="5FBC0516"/>
    <w:lvl w:ilvl="0" w:tplc="AE6C0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17492"/>
    <w:multiLevelType w:val="multilevel"/>
    <w:tmpl w:val="601809EE"/>
    <w:lvl w:ilvl="0">
      <w:start w:val="1"/>
      <w:numFmt w:val="decimal"/>
      <w:pStyle w:val="PWPLSection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WPLSubsection"/>
      <w:suff w:val="nothing"/>
      <w:lvlText w:val="%1.%2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WPLSubsection2"/>
      <w:suff w:val="nothing"/>
      <w:lvlText w:val="%1.%2.%3 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 w15:restartNumberingAfterBreak="0">
    <w:nsid w:val="2228135F"/>
    <w:multiLevelType w:val="hybridMultilevel"/>
    <w:tmpl w:val="2006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6BE2"/>
    <w:multiLevelType w:val="hybridMultilevel"/>
    <w:tmpl w:val="2E4A3DCE"/>
    <w:lvl w:ilvl="0" w:tplc="AE6C0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824B9"/>
    <w:multiLevelType w:val="hybridMultilevel"/>
    <w:tmpl w:val="FB64B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4E60"/>
    <w:multiLevelType w:val="multilevel"/>
    <w:tmpl w:val="48FC46D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714E03E6"/>
    <w:multiLevelType w:val="hybridMultilevel"/>
    <w:tmpl w:val="4372F55C"/>
    <w:lvl w:ilvl="0" w:tplc="B7CCA848">
      <w:start w:val="1"/>
      <w:numFmt w:val="decimal"/>
      <w:pStyle w:val="StylePWPLExampleabcItalic"/>
      <w:lvlText w:val="(%1)"/>
      <w:lvlJc w:val="right"/>
      <w:pPr>
        <w:tabs>
          <w:tab w:val="num" w:pos="532"/>
        </w:tabs>
        <w:ind w:left="532" w:hanging="8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12B3C"/>
    <w:multiLevelType w:val="multilevel"/>
    <w:tmpl w:val="43DA8094"/>
    <w:lvl w:ilvl="0">
      <w:start w:val="1"/>
      <w:numFmt w:val="decimal"/>
      <w:suff w:val="nothing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75"/>
    <w:rsid w:val="00001EA8"/>
    <w:rsid w:val="000064F0"/>
    <w:rsid w:val="00011647"/>
    <w:rsid w:val="00014622"/>
    <w:rsid w:val="000157B1"/>
    <w:rsid w:val="00023AC6"/>
    <w:rsid w:val="00024A4C"/>
    <w:rsid w:val="00027EA4"/>
    <w:rsid w:val="0003388D"/>
    <w:rsid w:val="00040208"/>
    <w:rsid w:val="0005253B"/>
    <w:rsid w:val="000574F7"/>
    <w:rsid w:val="0006576F"/>
    <w:rsid w:val="000734F7"/>
    <w:rsid w:val="00084589"/>
    <w:rsid w:val="000B0174"/>
    <w:rsid w:val="000B265A"/>
    <w:rsid w:val="000C6E92"/>
    <w:rsid w:val="000E7215"/>
    <w:rsid w:val="001031E2"/>
    <w:rsid w:val="00103DD8"/>
    <w:rsid w:val="00115189"/>
    <w:rsid w:val="00122922"/>
    <w:rsid w:val="0012598F"/>
    <w:rsid w:val="00150A23"/>
    <w:rsid w:val="00162851"/>
    <w:rsid w:val="001632FA"/>
    <w:rsid w:val="001717B7"/>
    <w:rsid w:val="00172F9F"/>
    <w:rsid w:val="0018041B"/>
    <w:rsid w:val="00192630"/>
    <w:rsid w:val="00196B83"/>
    <w:rsid w:val="0019752A"/>
    <w:rsid w:val="001C5AF6"/>
    <w:rsid w:val="001D4888"/>
    <w:rsid w:val="001D7CA5"/>
    <w:rsid w:val="001F3218"/>
    <w:rsid w:val="001F3704"/>
    <w:rsid w:val="001F3AC9"/>
    <w:rsid w:val="002156B8"/>
    <w:rsid w:val="00216CD0"/>
    <w:rsid w:val="002174F4"/>
    <w:rsid w:val="00220067"/>
    <w:rsid w:val="0022549B"/>
    <w:rsid w:val="002311DB"/>
    <w:rsid w:val="00233526"/>
    <w:rsid w:val="00233A58"/>
    <w:rsid w:val="002351DE"/>
    <w:rsid w:val="00245178"/>
    <w:rsid w:val="00275B72"/>
    <w:rsid w:val="00286FBD"/>
    <w:rsid w:val="002939D4"/>
    <w:rsid w:val="002A1E69"/>
    <w:rsid w:val="002A2B51"/>
    <w:rsid w:val="002B3FD9"/>
    <w:rsid w:val="002B6F88"/>
    <w:rsid w:val="002C1C81"/>
    <w:rsid w:val="002C5F1F"/>
    <w:rsid w:val="002C7E99"/>
    <w:rsid w:val="002D4069"/>
    <w:rsid w:val="002D509E"/>
    <w:rsid w:val="002F0A16"/>
    <w:rsid w:val="003010B1"/>
    <w:rsid w:val="00301218"/>
    <w:rsid w:val="00302E6A"/>
    <w:rsid w:val="00314BD8"/>
    <w:rsid w:val="00327438"/>
    <w:rsid w:val="00332E25"/>
    <w:rsid w:val="003366C2"/>
    <w:rsid w:val="00340EA6"/>
    <w:rsid w:val="003509B7"/>
    <w:rsid w:val="003574A3"/>
    <w:rsid w:val="00357D1B"/>
    <w:rsid w:val="00386A05"/>
    <w:rsid w:val="003930FD"/>
    <w:rsid w:val="00395C41"/>
    <w:rsid w:val="003A5232"/>
    <w:rsid w:val="003A6A4C"/>
    <w:rsid w:val="003A7CCD"/>
    <w:rsid w:val="003B48BC"/>
    <w:rsid w:val="003C0292"/>
    <w:rsid w:val="003D1F6A"/>
    <w:rsid w:val="003D3938"/>
    <w:rsid w:val="003F18F1"/>
    <w:rsid w:val="004330E0"/>
    <w:rsid w:val="0043494C"/>
    <w:rsid w:val="00435FDA"/>
    <w:rsid w:val="004427AF"/>
    <w:rsid w:val="0044659A"/>
    <w:rsid w:val="004520E0"/>
    <w:rsid w:val="00453EAD"/>
    <w:rsid w:val="00457901"/>
    <w:rsid w:val="00471060"/>
    <w:rsid w:val="0047456B"/>
    <w:rsid w:val="004766A1"/>
    <w:rsid w:val="00480CA1"/>
    <w:rsid w:val="004A2576"/>
    <w:rsid w:val="004C31CF"/>
    <w:rsid w:val="004C41CF"/>
    <w:rsid w:val="004C5531"/>
    <w:rsid w:val="004C5BE9"/>
    <w:rsid w:val="004E2176"/>
    <w:rsid w:val="004E668B"/>
    <w:rsid w:val="004F39D4"/>
    <w:rsid w:val="0050762A"/>
    <w:rsid w:val="0051762B"/>
    <w:rsid w:val="00522372"/>
    <w:rsid w:val="005439D6"/>
    <w:rsid w:val="00546F81"/>
    <w:rsid w:val="00550786"/>
    <w:rsid w:val="00564094"/>
    <w:rsid w:val="005737BF"/>
    <w:rsid w:val="00587148"/>
    <w:rsid w:val="00592C2E"/>
    <w:rsid w:val="005A4646"/>
    <w:rsid w:val="005B66E0"/>
    <w:rsid w:val="005C2025"/>
    <w:rsid w:val="005C6475"/>
    <w:rsid w:val="005E1005"/>
    <w:rsid w:val="005E2579"/>
    <w:rsid w:val="005E476A"/>
    <w:rsid w:val="005F0891"/>
    <w:rsid w:val="005F3B2D"/>
    <w:rsid w:val="005F5C49"/>
    <w:rsid w:val="006069AE"/>
    <w:rsid w:val="0060712C"/>
    <w:rsid w:val="006150EB"/>
    <w:rsid w:val="006412BC"/>
    <w:rsid w:val="006605A6"/>
    <w:rsid w:val="00663E7B"/>
    <w:rsid w:val="0066512B"/>
    <w:rsid w:val="00670C01"/>
    <w:rsid w:val="00671920"/>
    <w:rsid w:val="006B092A"/>
    <w:rsid w:val="006D225B"/>
    <w:rsid w:val="006E5C24"/>
    <w:rsid w:val="006E6CB4"/>
    <w:rsid w:val="006E6F49"/>
    <w:rsid w:val="006F11C4"/>
    <w:rsid w:val="00704D7F"/>
    <w:rsid w:val="007146C4"/>
    <w:rsid w:val="00714FC0"/>
    <w:rsid w:val="00727477"/>
    <w:rsid w:val="007427DE"/>
    <w:rsid w:val="00753433"/>
    <w:rsid w:val="00757DD8"/>
    <w:rsid w:val="007661E2"/>
    <w:rsid w:val="00773910"/>
    <w:rsid w:val="00791A3C"/>
    <w:rsid w:val="00792309"/>
    <w:rsid w:val="007C1303"/>
    <w:rsid w:val="007D3223"/>
    <w:rsid w:val="007F1ED1"/>
    <w:rsid w:val="00813D36"/>
    <w:rsid w:val="00822B66"/>
    <w:rsid w:val="0082306F"/>
    <w:rsid w:val="00835B5A"/>
    <w:rsid w:val="00850097"/>
    <w:rsid w:val="008730A8"/>
    <w:rsid w:val="00894E44"/>
    <w:rsid w:val="008A345C"/>
    <w:rsid w:val="008B6607"/>
    <w:rsid w:val="008E4185"/>
    <w:rsid w:val="008E7AB5"/>
    <w:rsid w:val="009119C5"/>
    <w:rsid w:val="00924C04"/>
    <w:rsid w:val="00933A4C"/>
    <w:rsid w:val="00946837"/>
    <w:rsid w:val="00961DF1"/>
    <w:rsid w:val="0096485A"/>
    <w:rsid w:val="009735F8"/>
    <w:rsid w:val="0097582C"/>
    <w:rsid w:val="009A3673"/>
    <w:rsid w:val="009A6D58"/>
    <w:rsid w:val="009B7281"/>
    <w:rsid w:val="009D244B"/>
    <w:rsid w:val="009E5E57"/>
    <w:rsid w:val="009E623A"/>
    <w:rsid w:val="009F2F19"/>
    <w:rsid w:val="009F35A6"/>
    <w:rsid w:val="009F7FEF"/>
    <w:rsid w:val="00A0251D"/>
    <w:rsid w:val="00A24CA0"/>
    <w:rsid w:val="00A278E8"/>
    <w:rsid w:val="00A50C79"/>
    <w:rsid w:val="00A760D5"/>
    <w:rsid w:val="00A807B7"/>
    <w:rsid w:val="00A85BC1"/>
    <w:rsid w:val="00AB732B"/>
    <w:rsid w:val="00AB7B05"/>
    <w:rsid w:val="00AC2988"/>
    <w:rsid w:val="00AD3F5A"/>
    <w:rsid w:val="00AD5714"/>
    <w:rsid w:val="00AD7B8B"/>
    <w:rsid w:val="00AE1501"/>
    <w:rsid w:val="00B1731B"/>
    <w:rsid w:val="00B371EB"/>
    <w:rsid w:val="00B44EF6"/>
    <w:rsid w:val="00B5087D"/>
    <w:rsid w:val="00B97904"/>
    <w:rsid w:val="00BA2545"/>
    <w:rsid w:val="00BA4450"/>
    <w:rsid w:val="00BB0F43"/>
    <w:rsid w:val="00BB274D"/>
    <w:rsid w:val="00BC2B6C"/>
    <w:rsid w:val="00BE3055"/>
    <w:rsid w:val="00C04F7E"/>
    <w:rsid w:val="00C269F8"/>
    <w:rsid w:val="00C4222D"/>
    <w:rsid w:val="00C56B91"/>
    <w:rsid w:val="00C62CB5"/>
    <w:rsid w:val="00C659BF"/>
    <w:rsid w:val="00C82B62"/>
    <w:rsid w:val="00CB16F5"/>
    <w:rsid w:val="00CB2A95"/>
    <w:rsid w:val="00CC1C73"/>
    <w:rsid w:val="00CC25B7"/>
    <w:rsid w:val="00CE1C3E"/>
    <w:rsid w:val="00CF5E63"/>
    <w:rsid w:val="00D1184E"/>
    <w:rsid w:val="00D12D9F"/>
    <w:rsid w:val="00D21E63"/>
    <w:rsid w:val="00D25E3A"/>
    <w:rsid w:val="00D27FE6"/>
    <w:rsid w:val="00D32E54"/>
    <w:rsid w:val="00D3357D"/>
    <w:rsid w:val="00D3757E"/>
    <w:rsid w:val="00D41CD8"/>
    <w:rsid w:val="00D67FF8"/>
    <w:rsid w:val="00D717F0"/>
    <w:rsid w:val="00D72A38"/>
    <w:rsid w:val="00D870FC"/>
    <w:rsid w:val="00D90AB1"/>
    <w:rsid w:val="00D91151"/>
    <w:rsid w:val="00DA00FB"/>
    <w:rsid w:val="00DA0673"/>
    <w:rsid w:val="00DA269B"/>
    <w:rsid w:val="00DB40F0"/>
    <w:rsid w:val="00DB4404"/>
    <w:rsid w:val="00DC26CE"/>
    <w:rsid w:val="00DD1546"/>
    <w:rsid w:val="00DE598D"/>
    <w:rsid w:val="00DE5FA8"/>
    <w:rsid w:val="00DF34C5"/>
    <w:rsid w:val="00E01469"/>
    <w:rsid w:val="00E10D02"/>
    <w:rsid w:val="00E113BC"/>
    <w:rsid w:val="00E275A7"/>
    <w:rsid w:val="00E54218"/>
    <w:rsid w:val="00E5642D"/>
    <w:rsid w:val="00E63A65"/>
    <w:rsid w:val="00E6515C"/>
    <w:rsid w:val="00E87BF3"/>
    <w:rsid w:val="00E90BE8"/>
    <w:rsid w:val="00E9449C"/>
    <w:rsid w:val="00EA3021"/>
    <w:rsid w:val="00EB1E16"/>
    <w:rsid w:val="00EB6F25"/>
    <w:rsid w:val="00EC62ED"/>
    <w:rsid w:val="00EE44C7"/>
    <w:rsid w:val="00EE7FEF"/>
    <w:rsid w:val="00F03DD6"/>
    <w:rsid w:val="00F05E5E"/>
    <w:rsid w:val="00F141BE"/>
    <w:rsid w:val="00F35E45"/>
    <w:rsid w:val="00F37F74"/>
    <w:rsid w:val="00F52755"/>
    <w:rsid w:val="00F56163"/>
    <w:rsid w:val="00F911A4"/>
    <w:rsid w:val="00F931B3"/>
    <w:rsid w:val="00F978B4"/>
    <w:rsid w:val="00FB798B"/>
    <w:rsid w:val="00FC39DE"/>
    <w:rsid w:val="00FC630E"/>
    <w:rsid w:val="00FE3A9C"/>
    <w:rsid w:val="00FE51ED"/>
    <w:rsid w:val="00FE5840"/>
    <w:rsid w:val="00FE789C"/>
    <w:rsid w:val="00FF0828"/>
    <w:rsid w:val="00FF5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082C2"/>
  <w14:defaultImageDpi w14:val="300"/>
  <w15:chartTrackingRefBased/>
  <w15:docId w15:val="{DBD0DB4B-D0F0-48F3-8F2E-677E5E7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20"/>
      <w:szCs w:val="20"/>
    </w:rPr>
  </w:style>
  <w:style w:type="paragraph" w:customStyle="1" w:styleId="PWPLSection">
    <w:name w:val="PWPL Section"/>
    <w:basedOn w:val="Normal"/>
    <w:next w:val="PWPLBodyText"/>
    <w:pPr>
      <w:numPr>
        <w:numId w:val="3"/>
      </w:numPr>
      <w:adjustRightInd w:val="0"/>
      <w:snapToGrid w:val="0"/>
      <w:spacing w:before="240" w:after="240"/>
      <w:outlineLvl w:val="0"/>
    </w:pPr>
    <w:rPr>
      <w:b/>
    </w:rPr>
  </w:style>
  <w:style w:type="paragraph" w:customStyle="1" w:styleId="PWPLSubsection2">
    <w:name w:val="PWPL Subsection 2"/>
    <w:basedOn w:val="PWPLSubsection"/>
    <w:next w:val="PWPLBodyText"/>
    <w:pPr>
      <w:numPr>
        <w:ilvl w:val="2"/>
      </w:numPr>
      <w:ind w:left="360"/>
      <w:outlineLvl w:val="2"/>
    </w:pPr>
  </w:style>
  <w:style w:type="paragraph" w:customStyle="1" w:styleId="PWPLReferencesHeader">
    <w:name w:val="PWPL References Header"/>
    <w:basedOn w:val="Normal"/>
    <w:pPr>
      <w:spacing w:before="480" w:after="240"/>
    </w:pPr>
    <w:rPr>
      <w:b/>
    </w:rPr>
  </w:style>
  <w:style w:type="paragraph" w:customStyle="1" w:styleId="PWPLSubsection">
    <w:name w:val="PWPL Subsection"/>
    <w:basedOn w:val="Normal"/>
    <w:next w:val="PWPLBodyText"/>
    <w:pPr>
      <w:numPr>
        <w:ilvl w:val="1"/>
        <w:numId w:val="3"/>
      </w:numPr>
      <w:adjustRightInd w:val="0"/>
      <w:snapToGrid w:val="0"/>
      <w:spacing w:before="200" w:after="200"/>
      <w:outlineLvl w:val="1"/>
    </w:pPr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WPLReference">
    <w:name w:val="PWPL Reference"/>
    <w:basedOn w:val="Normal"/>
    <w:pPr>
      <w:ind w:left="360" w:hanging="360"/>
      <w:jc w:val="both"/>
    </w:pPr>
    <w:rPr>
      <w:sz w:val="18"/>
      <w:szCs w:val="18"/>
    </w:rPr>
  </w:style>
  <w:style w:type="paragraph" w:customStyle="1" w:styleId="PWPLFootnote">
    <w:name w:val="PWPL Footnote"/>
    <w:basedOn w:val="Normal"/>
    <w:pPr>
      <w:widowControl w:val="0"/>
      <w:adjustRightInd w:val="0"/>
      <w:snapToGrid w:val="0"/>
      <w:ind w:firstLine="360"/>
      <w:jc w:val="both"/>
    </w:pPr>
    <w:rPr>
      <w:sz w:val="18"/>
    </w:rPr>
  </w:style>
  <w:style w:type="paragraph" w:customStyle="1" w:styleId="PWPLTitle">
    <w:name w:val="PWPL Title"/>
    <w:basedOn w:val="Normal"/>
    <w:next w:val="PWPLAuthor"/>
    <w:rsid w:val="001D4888"/>
    <w:pPr>
      <w:spacing w:after="240"/>
    </w:pPr>
    <w:rPr>
      <w:b/>
      <w:sz w:val="30"/>
    </w:rPr>
  </w:style>
  <w:style w:type="paragraph" w:customStyle="1" w:styleId="PWPLAuthor">
    <w:name w:val="PWPL Author"/>
    <w:basedOn w:val="Normal"/>
    <w:next w:val="PWPLSection"/>
    <w:rsid w:val="001D4888"/>
    <w:pPr>
      <w:spacing w:after="240"/>
    </w:pPr>
    <w:rPr>
      <w:small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WPLExample">
    <w:name w:val="PWPL Example"/>
    <w:basedOn w:val="PWPLBodyText"/>
    <w:pPr>
      <w:tabs>
        <w:tab w:val="clear" w:pos="360"/>
        <w:tab w:val="right" w:pos="432"/>
        <w:tab w:val="left" w:pos="540"/>
        <w:tab w:val="left" w:pos="792"/>
      </w:tabs>
      <w:adjustRightInd w:val="0"/>
      <w:snapToGrid w:val="0"/>
      <w:ind w:left="547" w:hanging="547"/>
    </w:pPr>
  </w:style>
  <w:style w:type="paragraph" w:styleId="NoteHeading">
    <w:name w:val="Note Heading"/>
    <w:basedOn w:val="Normal"/>
    <w:next w:val="Normal"/>
  </w:style>
  <w:style w:type="paragraph" w:customStyle="1" w:styleId="PWPLBodyText">
    <w:name w:val="PWPL Body Text"/>
    <w:basedOn w:val="Normal"/>
    <w:next w:val="PWPLBodyTextIndent"/>
    <w:pPr>
      <w:widowControl w:val="0"/>
      <w:tabs>
        <w:tab w:val="left" w:pos="360"/>
      </w:tabs>
      <w:jc w:val="both"/>
    </w:pPr>
    <w:rPr>
      <w:sz w:val="20"/>
      <w:szCs w:val="20"/>
    </w:rPr>
  </w:style>
  <w:style w:type="paragraph" w:customStyle="1" w:styleId="PWPLBodyTextIndent">
    <w:name w:val="PWPL Body Text Indent"/>
    <w:basedOn w:val="PWPLBodyText"/>
    <w:pPr>
      <w:ind w:firstLine="360"/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PWPLExampleabc">
    <w:name w:val="PWPL Example abc"/>
    <w:basedOn w:val="PWPLExample"/>
    <w:pPr>
      <w:ind w:left="792" w:hanging="792"/>
    </w:pPr>
  </w:style>
  <w:style w:type="paragraph" w:customStyle="1" w:styleId="StylePWPLExampleabcItalic">
    <w:name w:val="Style PWPL Example abc + Italic"/>
    <w:basedOn w:val="Normal"/>
    <w:pPr>
      <w:widowControl w:val="0"/>
      <w:numPr>
        <w:numId w:val="4"/>
      </w:numPr>
      <w:tabs>
        <w:tab w:val="left" w:pos="360"/>
        <w:tab w:val="right" w:pos="389"/>
        <w:tab w:val="left" w:pos="461"/>
        <w:tab w:val="left" w:pos="648"/>
        <w:tab w:val="left" w:pos="720"/>
      </w:tabs>
      <w:adjustRightInd w:val="0"/>
      <w:snapToGrid w:val="0"/>
      <w:spacing w:before="200" w:after="200"/>
      <w:ind w:right="216" w:hanging="648"/>
      <w:contextualSpacing/>
      <w:jc w:val="both"/>
    </w:pPr>
    <w:rPr>
      <w:i/>
      <w:iCs/>
      <w:sz w:val="20"/>
      <w:szCs w:val="20"/>
    </w:rPr>
  </w:style>
  <w:style w:type="character" w:customStyle="1" w:styleId="PWPLExampleChar">
    <w:name w:val="PWPL Example Char"/>
    <w:rPr>
      <w:rFonts w:eastAsia="SimSun"/>
      <w:lang w:val="en-US" w:eastAsia="zh-CN" w:bidi="ar-SA"/>
    </w:rPr>
  </w:style>
  <w:style w:type="character" w:customStyle="1" w:styleId="StylePWPLExampleabcItalicChar">
    <w:name w:val="Style PWPL Example abc + Italic Char"/>
    <w:rPr>
      <w:rFonts w:eastAsia="SimSun"/>
      <w:i/>
      <w:iCs/>
      <w:lang w:val="en-US" w:eastAsia="zh-CN" w:bidi="ar-SA"/>
    </w:rPr>
  </w:style>
  <w:style w:type="paragraph" w:customStyle="1" w:styleId="StylePWPLSubsection2Italic">
    <w:name w:val="Style PWPL Subsection 2 + Italic"/>
    <w:basedOn w:val="PWPLSubsection2"/>
    <w:pPr>
      <w:ind w:left="0" w:firstLine="0"/>
    </w:pPr>
    <w:rPr>
      <w:bCs/>
      <w:i/>
      <w:iCs/>
    </w:rPr>
  </w:style>
  <w:style w:type="character" w:customStyle="1" w:styleId="PWPLSubsectionChar">
    <w:name w:val="PWPL Subsection Char"/>
    <w:rPr>
      <w:rFonts w:eastAsia="SimSun"/>
      <w:b/>
      <w:szCs w:val="24"/>
      <w:lang w:val="en-US" w:eastAsia="zh-CN" w:bidi="ar-SA"/>
    </w:rPr>
  </w:style>
  <w:style w:type="character" w:customStyle="1" w:styleId="PWPLSubsection2Char">
    <w:name w:val="PWPL Subsection 2 Char"/>
    <w:basedOn w:val="PWPLSubsectionChar"/>
    <w:rPr>
      <w:rFonts w:eastAsia="SimSun"/>
      <w:b/>
      <w:szCs w:val="24"/>
      <w:lang w:val="en-US" w:eastAsia="zh-CN" w:bidi="ar-SA"/>
    </w:rPr>
  </w:style>
  <w:style w:type="character" w:customStyle="1" w:styleId="StylePWPLSubsection2ItalicChar">
    <w:name w:val="Style PWPL Subsection 2 + Italic Char"/>
    <w:rPr>
      <w:rFonts w:eastAsia="SimSun"/>
      <w:b/>
      <w:bCs/>
      <w:i/>
      <w:iCs/>
      <w:szCs w:val="24"/>
      <w:lang w:val="en-US" w:eastAsia="zh-CN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PWPLCaption">
    <w:name w:val="PWPL Caption"/>
    <w:basedOn w:val="PWPLBodyText"/>
    <w:next w:val="PWPLBodyTextIndent"/>
    <w:rsid w:val="00192773"/>
    <w:pPr>
      <w:spacing w:before="200" w:after="200"/>
      <w:jc w:val="center"/>
    </w:pPr>
  </w:style>
  <w:style w:type="paragraph" w:customStyle="1" w:styleId="StylePWPLBodyTextIndentFirstline0">
    <w:name w:val="Style PWPL Body Text Indent + First line:  0&quot;"/>
    <w:basedOn w:val="PWPLBodyTextIndent"/>
    <w:pPr>
      <w:adjustRightInd w:val="0"/>
      <w:snapToGrid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F911A4"/>
    <w:rPr>
      <w:color w:val="605E5C"/>
      <w:shd w:val="clear" w:color="auto" w:fill="E1DFDD"/>
    </w:rPr>
  </w:style>
  <w:style w:type="paragraph" w:customStyle="1" w:styleId="PWPLBlockQuote">
    <w:name w:val="PWPL Block Quote"/>
    <w:basedOn w:val="PWPLBodyText"/>
    <w:qFormat/>
    <w:rsid w:val="00DA269B"/>
    <w:pPr>
      <w:spacing w:before="120" w:after="120"/>
      <w:ind w:left="720" w:right="720"/>
    </w:pPr>
  </w:style>
  <w:style w:type="paragraph" w:styleId="Caption">
    <w:name w:val="caption"/>
    <w:basedOn w:val="Normal"/>
    <w:next w:val="Normal"/>
    <w:unhideWhenUsed/>
    <w:qFormat/>
    <w:rsid w:val="00B5087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9F35A6"/>
    <w:rPr>
      <w:lang w:eastAsia="zh-CN"/>
    </w:rPr>
  </w:style>
  <w:style w:type="paragraph" w:customStyle="1" w:styleId="PWPLAbstractbody">
    <w:name w:val="PWPL Abstract body"/>
    <w:basedOn w:val="PWPLBodyTextIndent"/>
    <w:qFormat/>
    <w:rsid w:val="00150A23"/>
    <w:pPr>
      <w:ind w:left="360" w:firstLine="0"/>
    </w:pPr>
  </w:style>
  <w:style w:type="paragraph" w:customStyle="1" w:styleId="PWPLAbstractheading">
    <w:name w:val="PWPL Abstract heading"/>
    <w:basedOn w:val="PWPLBodyText"/>
    <w:qFormat/>
    <w:rsid w:val="00150A23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.mpg.de/lingua/files/morphem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al-journal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Djarv\Desktop\PWPL-Wo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C:\Users\KDjarv\Desktop\PWPL-Word-Template.dot</Template>
  <TotalTime>54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Djarv</dc:creator>
  <cp:keywords/>
  <dc:description/>
  <cp:lastModifiedBy>Sameer ud Dowla Khan</cp:lastModifiedBy>
  <cp:revision>28</cp:revision>
  <cp:lastPrinted>2019-09-07T22:36:00Z</cp:lastPrinted>
  <dcterms:created xsi:type="dcterms:W3CDTF">2019-09-07T21:41:00Z</dcterms:created>
  <dcterms:modified xsi:type="dcterms:W3CDTF">2019-09-10T23:07:00Z</dcterms:modified>
</cp:coreProperties>
</file>