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D4F8" w14:textId="0D58BEC2" w:rsidR="006B6679" w:rsidRPr="006B6679" w:rsidRDefault="006B6679" w:rsidP="006B6679">
      <w:pPr>
        <w:jc w:val="center"/>
        <w:rPr>
          <w:b/>
        </w:rPr>
      </w:pPr>
      <w:bookmarkStart w:id="0" w:name="_GoBack"/>
      <w:bookmarkEnd w:id="0"/>
      <w:r w:rsidRPr="006B6679">
        <w:rPr>
          <w:b/>
        </w:rPr>
        <w:t xml:space="preserve">Procedure for </w:t>
      </w:r>
      <w:r w:rsidR="000028AA">
        <w:rPr>
          <w:b/>
        </w:rPr>
        <w:t>Res</w:t>
      </w:r>
      <w:r w:rsidRPr="006B6679">
        <w:rPr>
          <w:b/>
        </w:rPr>
        <w:t xml:space="preserve">olving </w:t>
      </w:r>
      <w:r w:rsidR="000028AA">
        <w:rPr>
          <w:b/>
        </w:rPr>
        <w:t>P</w:t>
      </w:r>
      <w:r w:rsidRPr="006B6679">
        <w:rPr>
          <w:b/>
        </w:rPr>
        <w:t xml:space="preserve">otential </w:t>
      </w:r>
      <w:r w:rsidR="000028AA">
        <w:rPr>
          <w:b/>
        </w:rPr>
        <w:t>I</w:t>
      </w:r>
      <w:r w:rsidRPr="006B6679">
        <w:rPr>
          <w:b/>
        </w:rPr>
        <w:t xml:space="preserve">ssues </w:t>
      </w:r>
      <w:r w:rsidR="000028AA">
        <w:rPr>
          <w:b/>
        </w:rPr>
        <w:t>B</w:t>
      </w:r>
      <w:r w:rsidRPr="006B6679">
        <w:rPr>
          <w:b/>
        </w:rPr>
        <w:t>etween Grad Student, Program</w:t>
      </w:r>
      <w:r w:rsidR="000028AA">
        <w:rPr>
          <w:b/>
        </w:rPr>
        <w:t>,</w:t>
      </w:r>
      <w:r w:rsidRPr="006B6679">
        <w:rPr>
          <w:b/>
        </w:rPr>
        <w:t xml:space="preserve"> and Off</w:t>
      </w:r>
      <w:r w:rsidR="000028AA">
        <w:rPr>
          <w:b/>
        </w:rPr>
        <w:t>-</w:t>
      </w:r>
      <w:r w:rsidRPr="006B6679">
        <w:rPr>
          <w:b/>
        </w:rPr>
        <w:t>Campus Site</w:t>
      </w:r>
    </w:p>
    <w:p w14:paraId="65C817F6" w14:textId="6D7DE216" w:rsidR="004F01C8" w:rsidRDefault="004F01C8" w:rsidP="004F01C8">
      <w:r>
        <w:t xml:space="preserve">In order to fulfill requirements for experiences and clock hours required by ASHA, programs have to rely on the </w:t>
      </w:r>
      <w:r w:rsidRPr="004F01C8">
        <w:rPr>
          <w:b/>
        </w:rPr>
        <w:t>volunteerism</w:t>
      </w:r>
      <w:r>
        <w:t xml:space="preserve"> of </w:t>
      </w:r>
      <w:r w:rsidR="00465924">
        <w:t>off-campus</w:t>
      </w:r>
      <w:r>
        <w:t xml:space="preserve"> supervisors to take students at their sites. This means, we should all be striving hard to maintain a good relationship with sites and supervisors at all times. </w:t>
      </w:r>
    </w:p>
    <w:p w14:paraId="484C344C" w14:textId="7056B795" w:rsidR="004F01C8" w:rsidRDefault="004F01C8" w:rsidP="004F01C8">
      <w:r>
        <w:t xml:space="preserve">Nationwide, it is becoming increasingly difficult to find enough </w:t>
      </w:r>
      <w:r w:rsidR="00465924">
        <w:t>off-campus</w:t>
      </w:r>
      <w:r>
        <w:t xml:space="preserve"> experiences for students.  This is especially true in medical settings.  This puts a lot of pressure on the University faculty to find enough sites for all students.</w:t>
      </w:r>
    </w:p>
    <w:p w14:paraId="60B12DBD" w14:textId="20BB2202" w:rsidR="004F01C8" w:rsidRDefault="004F01C8" w:rsidP="004F01C8">
      <w:r>
        <w:t>Wha</w:t>
      </w:r>
      <w:r w:rsidR="0066268F">
        <w:t>t students should know:</w:t>
      </w:r>
    </w:p>
    <w:p w14:paraId="08348AE6" w14:textId="28CCAAA6" w:rsidR="004F01C8" w:rsidRDefault="004F01C8" w:rsidP="004F01C8">
      <w:pPr>
        <w:pStyle w:val="ListParagraph"/>
        <w:numPr>
          <w:ilvl w:val="0"/>
          <w:numId w:val="2"/>
        </w:numPr>
      </w:pPr>
      <w:r>
        <w:t xml:space="preserve">Understand that there are many factors that go into matches between students and </w:t>
      </w:r>
      <w:r w:rsidR="00465924">
        <w:t>off-campus</w:t>
      </w:r>
      <w:r>
        <w:t xml:space="preserve"> supervisors/sites</w:t>
      </w:r>
      <w:r w:rsidR="006B6679">
        <w:t>. Please refer to clinic manual for further information.</w:t>
      </w:r>
    </w:p>
    <w:p w14:paraId="4521EF80" w14:textId="69301B9E" w:rsidR="00465924" w:rsidRDefault="00465924" w:rsidP="004F01C8">
      <w:pPr>
        <w:pStyle w:val="ListParagraph"/>
        <w:numPr>
          <w:ilvl w:val="0"/>
          <w:numId w:val="2"/>
        </w:numPr>
      </w:pPr>
      <w:r>
        <w:t xml:space="preserve">Understand that we make a contractual agreement with each site, and </w:t>
      </w:r>
      <w:r w:rsidR="0066268F">
        <w:t>students</w:t>
      </w:r>
      <w:r>
        <w:t xml:space="preserve"> cannot adjust the dates or make changes unless </w:t>
      </w:r>
      <w:r w:rsidR="0066268F">
        <w:t xml:space="preserve">the following reasons are true: </w:t>
      </w:r>
      <w:r>
        <w:t xml:space="preserve">there are extenuating circumstances, </w:t>
      </w:r>
      <w:r w:rsidR="0066268F">
        <w:t>the Off-Campus</w:t>
      </w:r>
      <w:r>
        <w:t xml:space="preserve"> supervisor is 100% in agreement and </w:t>
      </w:r>
      <w:r w:rsidR="0066268F">
        <w:t>the graduate student</w:t>
      </w:r>
      <w:r>
        <w:t xml:space="preserve"> ha</w:t>
      </w:r>
      <w:r w:rsidR="0066268F">
        <w:t>s</w:t>
      </w:r>
      <w:r>
        <w:t xml:space="preserve"> received approval from the Clinical Externship Coordinator (Professor Cote and/or Dr. Kazenski)</w:t>
      </w:r>
    </w:p>
    <w:p w14:paraId="62C147DC" w14:textId="48C8579C" w:rsidR="004F01C8" w:rsidRDefault="004F01C8" w:rsidP="006B6679">
      <w:pPr>
        <w:pStyle w:val="ListParagraph"/>
        <w:numPr>
          <w:ilvl w:val="0"/>
          <w:numId w:val="2"/>
        </w:numPr>
      </w:pPr>
      <w:r>
        <w:t xml:space="preserve">Understand that these </w:t>
      </w:r>
      <w:r w:rsidR="00465924">
        <w:t>off-campus</w:t>
      </w:r>
      <w:r>
        <w:t xml:space="preserve"> supervisors and sites are volunteering their time to provide you with </w:t>
      </w:r>
      <w:r w:rsidR="00103553">
        <w:t xml:space="preserve">diverse </w:t>
      </w:r>
      <w:r>
        <w:t>experiences</w:t>
      </w:r>
      <w:r w:rsidR="006063F9">
        <w:t>. It is not just the immediate supervisor. All other staff must arrange their schedules as well to accommodate a student.</w:t>
      </w:r>
      <w:r w:rsidR="008B2874">
        <w:t xml:space="preserve"> Students </w:t>
      </w:r>
      <w:r w:rsidR="0066268F">
        <w:t>should</w:t>
      </w:r>
      <w:r w:rsidR="008B2874">
        <w:t xml:space="preserve"> understand that their placement is fluid. Sometimes external factors may alter the student’s planned experience (vacations, maternity leaves, unexpected leaves, reduced staffing due to emergencies</w:t>
      </w:r>
      <w:r w:rsidR="00103553">
        <w:t>, etc.</w:t>
      </w:r>
      <w:r w:rsidR="008B2874">
        <w:t xml:space="preserve">) that may impact their “expected” clinical. Remember that </w:t>
      </w:r>
      <w:r w:rsidR="0066268F">
        <w:t>Off-Campus supervisors</w:t>
      </w:r>
      <w:r w:rsidR="008B2874">
        <w:t xml:space="preserve"> volunteer </w:t>
      </w:r>
      <w:r w:rsidR="0066268F">
        <w:t>their</w:t>
      </w:r>
      <w:r w:rsidR="008B2874">
        <w:t xml:space="preserve"> time</w:t>
      </w:r>
      <w:r w:rsidR="00103553">
        <w:t>,</w:t>
      </w:r>
      <w:r w:rsidR="008B2874">
        <w:t xml:space="preserve"> but it is also </w:t>
      </w:r>
      <w:r w:rsidR="0066268F">
        <w:t>their</w:t>
      </w:r>
      <w:r w:rsidR="008B2874">
        <w:t xml:space="preserve"> permanent place of employment.</w:t>
      </w:r>
    </w:p>
    <w:p w14:paraId="07CFACB9" w14:textId="31AA2968" w:rsidR="00465924" w:rsidRDefault="00465924" w:rsidP="00465924">
      <w:pPr>
        <w:pStyle w:val="ListParagraph"/>
        <w:numPr>
          <w:ilvl w:val="0"/>
          <w:numId w:val="2"/>
        </w:numPr>
      </w:pPr>
      <w:r>
        <w:t xml:space="preserve">Understand that </w:t>
      </w:r>
      <w:r w:rsidR="009E5C19">
        <w:t>students</w:t>
      </w:r>
      <w:r>
        <w:t xml:space="preserve"> are not just “earning hours,” but trying to maximize learning</w:t>
      </w:r>
      <w:r w:rsidR="00A23B15">
        <w:t xml:space="preserve"> </w:t>
      </w:r>
      <w:r>
        <w:t xml:space="preserve">experiences prior to graduation. </w:t>
      </w:r>
    </w:p>
    <w:p w14:paraId="7F79C6CC" w14:textId="600354A2" w:rsidR="009E5C19" w:rsidRDefault="009E5C19" w:rsidP="004F01C8">
      <w:pPr>
        <w:pStyle w:val="ListParagraph"/>
        <w:numPr>
          <w:ilvl w:val="0"/>
          <w:numId w:val="2"/>
        </w:numPr>
      </w:pPr>
      <w:r>
        <w:t xml:space="preserve">Understand that students are responsible for taking care of any mandatories required by the site (background check, drug screen, etc.) </w:t>
      </w:r>
      <w:r w:rsidRPr="00103553">
        <w:t>prior to</w:t>
      </w:r>
      <w:r>
        <w:t xml:space="preserve"> the placement</w:t>
      </w:r>
      <w:r w:rsidR="00103553">
        <w:t>,</w:t>
      </w:r>
      <w:r>
        <w:t xml:space="preserve"> </w:t>
      </w:r>
      <w:r w:rsidR="00103553">
        <w:t xml:space="preserve">in order </w:t>
      </w:r>
      <w:r>
        <w:t xml:space="preserve">to start </w:t>
      </w:r>
      <w:r w:rsidR="00103553">
        <w:t>on the contractually agreed upon date</w:t>
      </w:r>
      <w:r>
        <w:t>.</w:t>
      </w:r>
    </w:p>
    <w:p w14:paraId="2BEEA681" w14:textId="345BC27B" w:rsidR="004F01C8" w:rsidRDefault="004F01C8" w:rsidP="006B6679">
      <w:pPr>
        <w:pStyle w:val="ListParagraph"/>
        <w:numPr>
          <w:ilvl w:val="0"/>
          <w:numId w:val="2"/>
        </w:numPr>
      </w:pPr>
      <w:r>
        <w:t>Understand that a site/supervisor may have a different way of providing feedback</w:t>
      </w:r>
      <w:r w:rsidR="009E5C19">
        <w:t>.</w:t>
      </w:r>
      <w:r w:rsidR="008B2874">
        <w:t xml:space="preserve"> Sometimes a student may be matched with a personality that does not suit them perfectly. </w:t>
      </w:r>
      <w:r w:rsidR="00A23B15">
        <w:t>Practice self-advocacy as outlined on the following page</w:t>
      </w:r>
      <w:r w:rsidR="008B2874">
        <w:t xml:space="preserve"> to ensure that learning styles and communication styles are being met. </w:t>
      </w:r>
      <w:r w:rsidR="00A23B15">
        <w:t>Do this early in the semester. A</w:t>
      </w:r>
      <w:r w:rsidR="008B2874">
        <w:t>lso remember, this is a taste of the real world and an opportunity to learn how to interact with different personalities.</w:t>
      </w:r>
    </w:p>
    <w:p w14:paraId="7D7665B2" w14:textId="74335A74" w:rsidR="004F01C8" w:rsidRDefault="004F01C8" w:rsidP="004F01C8">
      <w:pPr>
        <w:pStyle w:val="ListParagraph"/>
        <w:numPr>
          <w:ilvl w:val="0"/>
          <w:numId w:val="2"/>
        </w:numPr>
      </w:pPr>
      <w:r>
        <w:t>Understand a site expects professionalism at all times which includes taking initiative for learning, showing up, inquisitiveness, ability to accept feedback</w:t>
      </w:r>
      <w:r w:rsidR="00465924">
        <w:t>,</w:t>
      </w:r>
      <w:r>
        <w:t xml:space="preserve"> etc.</w:t>
      </w:r>
    </w:p>
    <w:p w14:paraId="42285EC4" w14:textId="49453815" w:rsidR="004F01C8" w:rsidRDefault="004F01C8" w:rsidP="004F01C8">
      <w:pPr>
        <w:pStyle w:val="ListParagraph"/>
        <w:numPr>
          <w:ilvl w:val="0"/>
          <w:numId w:val="2"/>
        </w:numPr>
      </w:pPr>
      <w:r>
        <w:t xml:space="preserve">Strongly consider in the future becoming an </w:t>
      </w:r>
      <w:r w:rsidR="0066268F">
        <w:t>O</w:t>
      </w:r>
      <w:r w:rsidR="00465924">
        <w:t>ff-</w:t>
      </w:r>
      <w:r w:rsidR="0066268F">
        <w:t>C</w:t>
      </w:r>
      <w:r w:rsidR="00465924">
        <w:t>ampus</w:t>
      </w:r>
      <w:r>
        <w:t xml:space="preserve"> supervisor to give back to the profession and pay it forward.</w:t>
      </w:r>
    </w:p>
    <w:p w14:paraId="21C85DD8" w14:textId="77777777" w:rsidR="004F01C8" w:rsidRDefault="004F01C8" w:rsidP="004F01C8"/>
    <w:p w14:paraId="28700BE1" w14:textId="77777777" w:rsidR="006B6679" w:rsidRDefault="006B6679" w:rsidP="00465924">
      <w:pPr>
        <w:outlineLvl w:val="0"/>
      </w:pPr>
    </w:p>
    <w:p w14:paraId="75677850" w14:textId="77777777" w:rsidR="006B6679" w:rsidRDefault="006B6679" w:rsidP="00465924">
      <w:pPr>
        <w:outlineLvl w:val="0"/>
      </w:pPr>
    </w:p>
    <w:p w14:paraId="0E23579D" w14:textId="77777777" w:rsidR="006B6679" w:rsidRDefault="006B6679" w:rsidP="00465924">
      <w:pPr>
        <w:outlineLvl w:val="0"/>
      </w:pPr>
    </w:p>
    <w:p w14:paraId="1EC4FCBD" w14:textId="7B88447F" w:rsidR="004F01C8" w:rsidRPr="00A23B15" w:rsidRDefault="004F01C8" w:rsidP="00465924">
      <w:pPr>
        <w:outlineLvl w:val="0"/>
        <w:rPr>
          <w:b/>
        </w:rPr>
      </w:pPr>
      <w:r w:rsidRPr="00A23B15">
        <w:rPr>
          <w:b/>
        </w:rPr>
        <w:lastRenderedPageBreak/>
        <w:t xml:space="preserve">If there is an issue with an </w:t>
      </w:r>
      <w:r w:rsidR="0066268F" w:rsidRPr="00A23B15">
        <w:rPr>
          <w:b/>
        </w:rPr>
        <w:t>O</w:t>
      </w:r>
      <w:r w:rsidR="00465924" w:rsidRPr="00A23B15">
        <w:rPr>
          <w:b/>
        </w:rPr>
        <w:t>ff-</w:t>
      </w:r>
      <w:r w:rsidR="0066268F" w:rsidRPr="00A23B15">
        <w:rPr>
          <w:b/>
        </w:rPr>
        <w:t>C</w:t>
      </w:r>
      <w:r w:rsidR="00465924" w:rsidRPr="00A23B15">
        <w:rPr>
          <w:b/>
        </w:rPr>
        <w:t>ampus</w:t>
      </w:r>
      <w:r w:rsidRPr="00A23B15">
        <w:rPr>
          <w:b/>
        </w:rPr>
        <w:t xml:space="preserve"> supervisor/site</w:t>
      </w:r>
      <w:r w:rsidR="006A56D5" w:rsidRPr="00A23B15">
        <w:rPr>
          <w:b/>
        </w:rPr>
        <w:t>:</w:t>
      </w:r>
    </w:p>
    <w:p w14:paraId="0620AD44" w14:textId="35B8C2DC" w:rsidR="004F01C8" w:rsidRDefault="004F01C8" w:rsidP="004F01C8">
      <w:pPr>
        <w:pStyle w:val="ListParagraph"/>
        <w:numPr>
          <w:ilvl w:val="0"/>
          <w:numId w:val="3"/>
        </w:numPr>
      </w:pPr>
      <w:r>
        <w:t xml:space="preserve">Contact University </w:t>
      </w:r>
      <w:r w:rsidR="006A56D5">
        <w:t xml:space="preserve">of Vermont </w:t>
      </w:r>
      <w:r>
        <w:t>externship coordinator to share details</w:t>
      </w:r>
    </w:p>
    <w:p w14:paraId="3BC384A1" w14:textId="77777777" w:rsidR="00FE4E39" w:rsidRDefault="00FE4E39" w:rsidP="00A23B15">
      <w:pPr>
        <w:pStyle w:val="ListParagraph"/>
      </w:pPr>
    </w:p>
    <w:p w14:paraId="3558B0F6" w14:textId="48969269" w:rsidR="00421C43" w:rsidRDefault="004F01C8" w:rsidP="00A23B15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Request a time to meet with your </w:t>
      </w:r>
      <w:r w:rsidR="00241174">
        <w:t>O</w:t>
      </w:r>
      <w:r w:rsidR="00465924">
        <w:t>ff-</w:t>
      </w:r>
      <w:r w:rsidR="00241174">
        <w:t>C</w:t>
      </w:r>
      <w:r w:rsidR="00465924">
        <w:t>ampus</w:t>
      </w:r>
      <w:r>
        <w:t xml:space="preserve"> </w:t>
      </w:r>
      <w:r w:rsidR="00241174">
        <w:t>S</w:t>
      </w:r>
      <w:r>
        <w:t>upervisor.</w:t>
      </w:r>
      <w:r w:rsidR="00B23BA3" w:rsidRPr="00B23BA3">
        <w:t xml:space="preserve"> </w:t>
      </w:r>
      <w:r w:rsidR="00B23BA3">
        <w:t xml:space="preserve">This meeting must be scheduled within </w:t>
      </w:r>
      <w:r w:rsidR="00B23BA3" w:rsidRPr="002A36BA">
        <w:rPr>
          <w:b/>
        </w:rPr>
        <w:t>one week</w:t>
      </w:r>
      <w:r w:rsidR="00B23BA3">
        <w:t xml:space="preserve"> of contact with University Externship Coordinator. </w:t>
      </w:r>
      <w:r>
        <w:t xml:space="preserve"> In that meeting, be prepared to discuss </w:t>
      </w:r>
      <w:r w:rsidR="002A36BA">
        <w:t xml:space="preserve">the issue as well as possible ways to remediate the issue. The purpose of this meeting is to have an open dialogue in a non-confrontational manner. </w:t>
      </w:r>
      <w:r w:rsidR="0066268F">
        <w:t xml:space="preserve">The </w:t>
      </w:r>
      <w:r w:rsidR="00421C43">
        <w:t xml:space="preserve">UVM </w:t>
      </w:r>
      <w:r w:rsidR="002A36BA">
        <w:t xml:space="preserve">Externship </w:t>
      </w:r>
      <w:r w:rsidR="00465924">
        <w:t>C</w:t>
      </w:r>
      <w:r w:rsidR="002A36BA">
        <w:t xml:space="preserve">oordinator must be part of this meeting as well either in person, Skype or by phone. </w:t>
      </w:r>
      <w:r w:rsidR="002A36BA" w:rsidRPr="002A36BA">
        <w:rPr>
          <w:b/>
        </w:rPr>
        <w:t>It is the graduate student’s responsibility to set up this meeting</w:t>
      </w:r>
      <w:r w:rsidR="002A36BA">
        <w:t xml:space="preserve">. </w:t>
      </w:r>
      <w:r w:rsidR="0066268F">
        <w:t xml:space="preserve">The </w:t>
      </w:r>
      <w:r w:rsidR="00421C43">
        <w:t xml:space="preserve">UVM </w:t>
      </w:r>
      <w:r w:rsidR="002A36BA">
        <w:t xml:space="preserve">Externship </w:t>
      </w:r>
      <w:r w:rsidR="00465924">
        <w:t>C</w:t>
      </w:r>
      <w:r w:rsidR="002A36BA">
        <w:t xml:space="preserve">oordinator will take notes for this meeting and will disseminate notes within a week after the meeting. If a formal plan results from this meeting, that plan will be shared with all parties as well.  </w:t>
      </w:r>
      <w:r w:rsidR="00421C43">
        <w:t xml:space="preserve"> </w:t>
      </w:r>
    </w:p>
    <w:p w14:paraId="5BF10B53" w14:textId="26899B38" w:rsidR="00421C43" w:rsidRDefault="00421C43" w:rsidP="00A23B15">
      <w:pPr>
        <w:spacing w:after="0" w:line="240" w:lineRule="auto"/>
      </w:pPr>
      <w:r>
        <w:t xml:space="preserve">                                                                 </w:t>
      </w:r>
    </w:p>
    <w:p w14:paraId="2EA3AB92" w14:textId="48A418FF" w:rsidR="004F01C8" w:rsidRDefault="002A36BA" w:rsidP="00A23B15">
      <w:pPr>
        <w:pStyle w:val="ListParagraph"/>
        <w:spacing w:after="0" w:line="240" w:lineRule="auto"/>
        <w:jc w:val="center"/>
      </w:pPr>
      <w:r>
        <w:t>*****</w:t>
      </w:r>
      <w:r w:rsidR="00421C43">
        <w:t xml:space="preserve">NOTE: </w:t>
      </w:r>
      <w:r>
        <w:t xml:space="preserve">Clinical accommodations are handled through the ACCESS office prior to </w:t>
      </w:r>
      <w:r w:rsidR="00A952BE">
        <w:t xml:space="preserve">the start date of </w:t>
      </w:r>
      <w:r>
        <w:t xml:space="preserve">any placement </w:t>
      </w:r>
      <w:r w:rsidR="00244C4D">
        <w:t>and are the student’s responsibility to initiate.*****</w:t>
      </w:r>
    </w:p>
    <w:p w14:paraId="5C269269" w14:textId="77777777" w:rsidR="00FE4E39" w:rsidRDefault="00FE4E39" w:rsidP="00A23B15">
      <w:pPr>
        <w:pStyle w:val="ListParagraph"/>
      </w:pPr>
    </w:p>
    <w:p w14:paraId="57F9DDC6" w14:textId="303E2730" w:rsidR="002A36BA" w:rsidRDefault="002A36BA" w:rsidP="00A23B15">
      <w:pPr>
        <w:pStyle w:val="ListParagraph"/>
      </w:pPr>
      <w:r>
        <w:t xml:space="preserve">Student must communicate with </w:t>
      </w:r>
      <w:r w:rsidR="007973CB">
        <w:t xml:space="preserve">the UVM </w:t>
      </w:r>
      <w:r w:rsidR="00465924">
        <w:t>E</w:t>
      </w:r>
      <w:r>
        <w:t xml:space="preserve">xternship </w:t>
      </w:r>
      <w:r w:rsidR="00465924">
        <w:t>C</w:t>
      </w:r>
      <w:r>
        <w:t xml:space="preserve">oordinator and </w:t>
      </w:r>
      <w:r w:rsidR="0066268F">
        <w:t>O</w:t>
      </w:r>
      <w:r w:rsidR="00465924">
        <w:t>ff-</w:t>
      </w:r>
      <w:r w:rsidR="0066268F">
        <w:t>C</w:t>
      </w:r>
      <w:r w:rsidR="00465924">
        <w:t>ampus</w:t>
      </w:r>
      <w:r>
        <w:t xml:space="preserve"> supervisor </w:t>
      </w:r>
      <w:r w:rsidRPr="00A23B15">
        <w:rPr>
          <w:b/>
        </w:rPr>
        <w:t>weekly</w:t>
      </w:r>
      <w:r>
        <w:t xml:space="preserve"> from that point forward via e-mail, phone</w:t>
      </w:r>
      <w:r w:rsidR="00244C4D">
        <w:t>,</w:t>
      </w:r>
      <w:r>
        <w:t xml:space="preserve"> or in</w:t>
      </w:r>
      <w:r w:rsidR="00D451D8">
        <w:t>-</w:t>
      </w:r>
      <w:r>
        <w:t>person updat</w:t>
      </w:r>
      <w:r w:rsidR="00D451D8">
        <w:t xml:space="preserve">es regarding </w:t>
      </w:r>
      <w:r>
        <w:t>status.</w:t>
      </w:r>
    </w:p>
    <w:p w14:paraId="56C3E6FC" w14:textId="77777777" w:rsidR="00FE4E39" w:rsidRPr="00A23B15" w:rsidRDefault="00FE4E39" w:rsidP="00A23B15">
      <w:pPr>
        <w:pStyle w:val="ListParagraph"/>
        <w:rPr>
          <w:sz w:val="16"/>
          <w:szCs w:val="16"/>
        </w:rPr>
      </w:pPr>
    </w:p>
    <w:p w14:paraId="27BDD7B0" w14:textId="4E387EFE" w:rsidR="002A36BA" w:rsidRDefault="002A36BA" w:rsidP="00A92940">
      <w:pPr>
        <w:pStyle w:val="ListParagraph"/>
        <w:numPr>
          <w:ilvl w:val="0"/>
          <w:numId w:val="3"/>
        </w:numPr>
      </w:pPr>
      <w:r>
        <w:t xml:space="preserve">If the issue is not remediated with the </w:t>
      </w:r>
      <w:r w:rsidR="0066268F">
        <w:t>O</w:t>
      </w:r>
      <w:r w:rsidR="00465924">
        <w:t>ff-</w:t>
      </w:r>
      <w:r w:rsidR="0066268F">
        <w:t>C</w:t>
      </w:r>
      <w:r w:rsidR="00465924">
        <w:t>ampus</w:t>
      </w:r>
      <w:r>
        <w:t xml:space="preserve"> </w:t>
      </w:r>
      <w:r w:rsidR="00241174">
        <w:t>S</w:t>
      </w:r>
      <w:r>
        <w:t xml:space="preserve">upervisor, the graduate student will request a meeting with </w:t>
      </w:r>
      <w:r w:rsidR="0066268F">
        <w:t>O</w:t>
      </w:r>
      <w:r w:rsidR="00465924">
        <w:t>ff-</w:t>
      </w:r>
      <w:r w:rsidR="0066268F">
        <w:t>C</w:t>
      </w:r>
      <w:r w:rsidR="00465924">
        <w:t>ampus</w:t>
      </w:r>
      <w:r>
        <w:t xml:space="preserve"> </w:t>
      </w:r>
      <w:r w:rsidR="00241174">
        <w:t>S</w:t>
      </w:r>
      <w:r>
        <w:t>upervisor’s supervisor (rehab manager, department head</w:t>
      </w:r>
      <w:r w:rsidR="00D451D8">
        <w:t>,</w:t>
      </w:r>
      <w:r>
        <w:t xml:space="preserve"> etc</w:t>
      </w:r>
      <w:r w:rsidR="00D451D8">
        <w:t>.</w:t>
      </w:r>
      <w:r>
        <w:t>)</w:t>
      </w:r>
      <w:r w:rsidR="006B6679">
        <w:t xml:space="preserve"> </w:t>
      </w:r>
      <w:r w:rsidR="006B6679" w:rsidRPr="00A23B15">
        <w:rPr>
          <w:b/>
        </w:rPr>
        <w:t>within 2 weeks</w:t>
      </w:r>
      <w:r w:rsidR="006B6679">
        <w:t xml:space="preserve"> of the initial contact with </w:t>
      </w:r>
      <w:r w:rsidR="00241174">
        <w:t xml:space="preserve">UVM </w:t>
      </w:r>
      <w:r w:rsidR="006B6679">
        <w:t>Externship Coordinator</w:t>
      </w:r>
      <w:r>
        <w:t xml:space="preserve">. </w:t>
      </w:r>
      <w:r w:rsidR="00170C42">
        <w:t xml:space="preserve"> </w:t>
      </w:r>
      <w:r w:rsidR="00D451D8">
        <w:t xml:space="preserve">If it is unclear who serves in that </w:t>
      </w:r>
      <w:r w:rsidR="00FE4E39">
        <w:t xml:space="preserve">supervisory </w:t>
      </w:r>
      <w:r w:rsidR="00D451D8">
        <w:t>role at your site, consult HR to get their name and the protocol for arranging a meeting with them.</w:t>
      </w:r>
      <w:r w:rsidR="00170C42">
        <w:t xml:space="preserve"> The purpose of that meeting will be to share what has been attempted so far and to ask for guidance/suggestions as to how to make the experience beneficial for all parties. The </w:t>
      </w:r>
      <w:r w:rsidR="00241174">
        <w:t xml:space="preserve">UVM </w:t>
      </w:r>
      <w:r w:rsidR="00D451D8">
        <w:t>E</w:t>
      </w:r>
      <w:r w:rsidR="00170C42">
        <w:t xml:space="preserve">xternship </w:t>
      </w:r>
      <w:r w:rsidR="00D451D8">
        <w:t>C</w:t>
      </w:r>
      <w:r w:rsidR="00170C42">
        <w:t xml:space="preserve">oordinator must be part of this meeting either in person, Skype or via phone.  </w:t>
      </w:r>
      <w:r w:rsidR="00170C42" w:rsidRPr="0066268F">
        <w:rPr>
          <w:b/>
        </w:rPr>
        <w:t>It is the graduate student’s responsibility to set up this meeting</w:t>
      </w:r>
      <w:r w:rsidR="00170C42">
        <w:t xml:space="preserve">. </w:t>
      </w:r>
      <w:r w:rsidR="00241174">
        <w:t xml:space="preserve">The UVM </w:t>
      </w:r>
      <w:r w:rsidR="00170C42">
        <w:t xml:space="preserve">Externship </w:t>
      </w:r>
      <w:r w:rsidR="00D451D8">
        <w:t>C</w:t>
      </w:r>
      <w:r w:rsidR="00170C42">
        <w:t>oordinator will take notes for this meeting and will disseminate notes within a week after the meeting. If a formal plan results from this meeting</w:t>
      </w:r>
      <w:r w:rsidR="00D451D8">
        <w:t xml:space="preserve"> (e.g. there is a change in supervisor)</w:t>
      </w:r>
      <w:r w:rsidR="00170C42">
        <w:t>, that plan will be shared with all parties as well.</w:t>
      </w:r>
    </w:p>
    <w:p w14:paraId="39083DD9" w14:textId="051FF23C" w:rsidR="00170C42" w:rsidRDefault="00170C42" w:rsidP="00A23B15">
      <w:pPr>
        <w:ind w:left="720"/>
      </w:pPr>
      <w:r>
        <w:t xml:space="preserve">Student must communicate with </w:t>
      </w:r>
      <w:r w:rsidR="00241174">
        <w:t xml:space="preserve">UVM </w:t>
      </w:r>
      <w:r w:rsidR="00D451D8">
        <w:t>E</w:t>
      </w:r>
      <w:r>
        <w:t xml:space="preserve">xternship </w:t>
      </w:r>
      <w:r w:rsidR="00D451D8">
        <w:t>C</w:t>
      </w:r>
      <w:r>
        <w:t xml:space="preserve">oordinator, rehab manager and </w:t>
      </w:r>
      <w:r w:rsidR="00241174">
        <w:t>O</w:t>
      </w:r>
      <w:r w:rsidR="00465924">
        <w:t>ff-</w:t>
      </w:r>
      <w:r w:rsidR="00241174">
        <w:t>C</w:t>
      </w:r>
      <w:r w:rsidR="00465924">
        <w:t>ampus</w:t>
      </w:r>
      <w:r>
        <w:t xml:space="preserve"> </w:t>
      </w:r>
      <w:r w:rsidR="00241174">
        <w:t>S</w:t>
      </w:r>
      <w:r>
        <w:t xml:space="preserve">upervisor </w:t>
      </w:r>
      <w:r w:rsidRPr="00A23B15">
        <w:rPr>
          <w:b/>
        </w:rPr>
        <w:t>weekly</w:t>
      </w:r>
      <w:r>
        <w:t xml:space="preserve"> from that point forward via e-mail, phone</w:t>
      </w:r>
      <w:r w:rsidR="00241174">
        <w:t>,</w:t>
      </w:r>
      <w:r>
        <w:t xml:space="preserve"> or in</w:t>
      </w:r>
      <w:r w:rsidR="00241174">
        <w:t>-</w:t>
      </w:r>
      <w:r>
        <w:t>person updat</w:t>
      </w:r>
      <w:r w:rsidR="00241174">
        <w:t>es</w:t>
      </w:r>
      <w:r>
        <w:t xml:space="preserve"> on status.</w:t>
      </w:r>
    </w:p>
    <w:p w14:paraId="17447594" w14:textId="322BC8F1" w:rsidR="00170C42" w:rsidRDefault="00170C42" w:rsidP="00A23B15">
      <w:pPr>
        <w:pStyle w:val="ListParagraph"/>
        <w:numPr>
          <w:ilvl w:val="0"/>
          <w:numId w:val="3"/>
        </w:numPr>
      </w:pPr>
      <w:r>
        <w:t xml:space="preserve">If the issue still persists, per contract, any party may decide to terminate the placement. The </w:t>
      </w:r>
      <w:r w:rsidR="00C02062">
        <w:t>UVM</w:t>
      </w:r>
      <w:r w:rsidR="005F2E03">
        <w:t xml:space="preserve"> </w:t>
      </w:r>
      <w:r w:rsidR="00D451D8">
        <w:t>E</w:t>
      </w:r>
      <w:r>
        <w:t xml:space="preserve">xternship </w:t>
      </w:r>
      <w:r w:rsidR="00D451D8">
        <w:t>C</w:t>
      </w:r>
      <w:r>
        <w:t>oordinator will not be finding another placement for the student for that same semester</w:t>
      </w:r>
      <w:r w:rsidR="00D451D8">
        <w:t xml:space="preserve">. The </w:t>
      </w:r>
      <w:r w:rsidR="00C02062">
        <w:t xml:space="preserve">UVM </w:t>
      </w:r>
      <w:r w:rsidR="00D451D8">
        <w:t>Externship Coordinator will contact the site to sign off on clinical hours accrued to that point and the student</w:t>
      </w:r>
      <w:r w:rsidR="006B6679">
        <w:t xml:space="preserve"> may</w:t>
      </w:r>
      <w:r w:rsidR="00D451D8">
        <w:t xml:space="preserve"> receive an “incomplete” for their grade until a meeting is held with the Department Chair, Externship Coordinator, Clinic Director, and Graduate </w:t>
      </w:r>
      <w:r w:rsidR="008B2874">
        <w:t>Program Director</w:t>
      </w:r>
      <w:r w:rsidR="00D451D8">
        <w:t xml:space="preserve">. </w:t>
      </w:r>
    </w:p>
    <w:p w14:paraId="425C2740" w14:textId="54C889CF" w:rsidR="00170C42" w:rsidRDefault="00170C42" w:rsidP="00A23B15">
      <w:r>
        <w:t xml:space="preserve">The purpose of this plan is to ensure a positive experience for all parties involved. As such, we expect graduate students to be ambassadors of our program and demonstrate skills of self-advocacy and professionalism. </w:t>
      </w:r>
      <w:r w:rsidR="008B2874">
        <w:t xml:space="preserve">Graduate </w:t>
      </w:r>
      <w:r w:rsidR="00D451D8">
        <w:t xml:space="preserve">Students are </w:t>
      </w:r>
      <w:r w:rsidR="008B2874">
        <w:t>to be the individuals responsible</w:t>
      </w:r>
      <w:r w:rsidR="00D451D8">
        <w:t xml:space="preserve"> for taking the steps above. </w:t>
      </w:r>
      <w:r w:rsidR="006B6679">
        <w:t xml:space="preserve"> </w:t>
      </w:r>
      <w:r w:rsidR="00465924">
        <w:t>Off-campus</w:t>
      </w:r>
      <w:r>
        <w:t xml:space="preserve"> placements are extremely important</w:t>
      </w:r>
      <w:r w:rsidR="008B2874">
        <w:t xml:space="preserve"> for </w:t>
      </w:r>
      <w:r>
        <w:t xml:space="preserve">graduating well rounded students </w:t>
      </w:r>
      <w:r w:rsidR="008B2874">
        <w:t xml:space="preserve">who are </w:t>
      </w:r>
      <w:r>
        <w:t xml:space="preserve">ready for the work force. </w:t>
      </w:r>
    </w:p>
    <w:sectPr w:rsidR="00170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C0E9F"/>
    <w:multiLevelType w:val="hybridMultilevel"/>
    <w:tmpl w:val="AE78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829B9"/>
    <w:multiLevelType w:val="hybridMultilevel"/>
    <w:tmpl w:val="99A2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1F0E"/>
    <w:multiLevelType w:val="hybridMultilevel"/>
    <w:tmpl w:val="EED4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C8"/>
    <w:rsid w:val="000028AA"/>
    <w:rsid w:val="0000363A"/>
    <w:rsid w:val="00055E35"/>
    <w:rsid w:val="00103553"/>
    <w:rsid w:val="00105694"/>
    <w:rsid w:val="00170C42"/>
    <w:rsid w:val="001B7AE6"/>
    <w:rsid w:val="00234BE7"/>
    <w:rsid w:val="00241174"/>
    <w:rsid w:val="00244C4D"/>
    <w:rsid w:val="002A36BA"/>
    <w:rsid w:val="003C51B4"/>
    <w:rsid w:val="00421C43"/>
    <w:rsid w:val="00465924"/>
    <w:rsid w:val="004F01C8"/>
    <w:rsid w:val="00514064"/>
    <w:rsid w:val="00575EDB"/>
    <w:rsid w:val="005F2E03"/>
    <w:rsid w:val="006063F9"/>
    <w:rsid w:val="00633F7E"/>
    <w:rsid w:val="0066268F"/>
    <w:rsid w:val="006A56D5"/>
    <w:rsid w:val="006B6679"/>
    <w:rsid w:val="00781C05"/>
    <w:rsid w:val="007973CB"/>
    <w:rsid w:val="0088723D"/>
    <w:rsid w:val="008B2874"/>
    <w:rsid w:val="008D05D6"/>
    <w:rsid w:val="00916AA5"/>
    <w:rsid w:val="009A6E70"/>
    <w:rsid w:val="009E5C19"/>
    <w:rsid w:val="00A23B15"/>
    <w:rsid w:val="00A9205B"/>
    <w:rsid w:val="00A92940"/>
    <w:rsid w:val="00A952BE"/>
    <w:rsid w:val="00B21587"/>
    <w:rsid w:val="00B23BA3"/>
    <w:rsid w:val="00C02062"/>
    <w:rsid w:val="00D451D8"/>
    <w:rsid w:val="00F07DEE"/>
    <w:rsid w:val="00F466CC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60E9"/>
  <w15:chartTrackingRefBased/>
  <w15:docId w15:val="{027B41C7-A7FB-47AB-8E17-BED94CCC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6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9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9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2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0DFE-0C64-2049-8B8D-4021F2A5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Sharon L</dc:creator>
  <cp:keywords/>
  <dc:description/>
  <cp:lastModifiedBy>Kazenski, Danra M</cp:lastModifiedBy>
  <cp:revision>2</cp:revision>
  <dcterms:created xsi:type="dcterms:W3CDTF">2019-07-03T18:22:00Z</dcterms:created>
  <dcterms:modified xsi:type="dcterms:W3CDTF">2019-07-03T18:22:00Z</dcterms:modified>
</cp:coreProperties>
</file>