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8C" w:rsidRPr="00871165" w:rsidRDefault="00871165" w:rsidP="00871165">
      <w:pPr>
        <w:spacing w:after="100" w:line="240" w:lineRule="auto"/>
        <w:jc w:val="center"/>
        <w:rPr>
          <w:rFonts w:ascii="Times New Roman" w:eastAsia="Times New Roman" w:hAnsi="Times New Roman" w:cs="Times New Roman"/>
          <w:sz w:val="32"/>
          <w:szCs w:val="32"/>
        </w:rPr>
      </w:pPr>
      <w:bookmarkStart w:id="0" w:name="_GoBack"/>
      <w:bookmarkEnd w:id="0"/>
      <w:r w:rsidRPr="00871165">
        <w:rPr>
          <w:rFonts w:ascii="Times New Roman" w:eastAsia="Times New Roman" w:hAnsi="Times New Roman" w:cs="Times New Roman"/>
          <w:sz w:val="32"/>
          <w:szCs w:val="32"/>
        </w:rPr>
        <w:t>Variable Tuition Request</w:t>
      </w:r>
      <w:r w:rsidR="000B281E">
        <w:rPr>
          <w:rFonts w:ascii="Times New Roman" w:eastAsia="Times New Roman" w:hAnsi="Times New Roman" w:cs="Times New Roman"/>
          <w:sz w:val="32"/>
          <w:szCs w:val="32"/>
        </w:rPr>
        <w:t xml:space="preserve"> – Graduate Program</w:t>
      </w:r>
    </w:p>
    <w:p w:rsidR="004B018C" w:rsidRDefault="004B018C" w:rsidP="002F4F1C">
      <w:pPr>
        <w:spacing w:after="100" w:line="240" w:lineRule="auto"/>
        <w:rPr>
          <w:rFonts w:ascii="Times New Roman" w:eastAsia="Times New Roman" w:hAnsi="Times New Roman" w:cs="Times New Roman"/>
          <w:sz w:val="24"/>
          <w:szCs w:val="24"/>
        </w:rPr>
      </w:pPr>
    </w:p>
    <w:p w:rsidR="00871165" w:rsidRPr="00C377CA" w:rsidRDefault="00871165" w:rsidP="00871165">
      <w:pPr>
        <w:spacing w:after="100" w:line="240" w:lineRule="auto"/>
        <w:rPr>
          <w:rFonts w:ascii="Times New Roman" w:eastAsia="Times New Roman" w:hAnsi="Times New Roman" w:cs="Times New Roman"/>
          <w:color w:val="FF0000"/>
          <w:sz w:val="24"/>
          <w:szCs w:val="24"/>
        </w:rPr>
      </w:pPr>
      <w:r w:rsidRPr="00C377CA">
        <w:rPr>
          <w:rFonts w:ascii="Times New Roman" w:eastAsia="Times New Roman" w:hAnsi="Times New Roman" w:cs="Times New Roman"/>
          <w:color w:val="FF0000"/>
          <w:sz w:val="24"/>
          <w:szCs w:val="24"/>
        </w:rPr>
        <w:t>Program Title</w:t>
      </w:r>
      <w:r w:rsidR="000B281E" w:rsidRPr="00C377CA">
        <w:rPr>
          <w:rFonts w:ascii="Times New Roman" w:eastAsia="Times New Roman" w:hAnsi="Times New Roman" w:cs="Times New Roman"/>
          <w:color w:val="FF0000"/>
          <w:sz w:val="24"/>
          <w:szCs w:val="24"/>
        </w:rPr>
        <w:t xml:space="preserve"> and Degree or Certificate </w:t>
      </w:r>
      <w:r w:rsidR="008A18BE" w:rsidRPr="00C377CA">
        <w:rPr>
          <w:rFonts w:ascii="Times New Roman" w:eastAsia="Times New Roman" w:hAnsi="Times New Roman" w:cs="Times New Roman"/>
          <w:color w:val="FF0000"/>
          <w:sz w:val="24"/>
          <w:szCs w:val="24"/>
        </w:rPr>
        <w:t>L</w:t>
      </w:r>
      <w:r w:rsidR="000B281E" w:rsidRPr="00C377CA">
        <w:rPr>
          <w:rFonts w:ascii="Times New Roman" w:eastAsia="Times New Roman" w:hAnsi="Times New Roman" w:cs="Times New Roman"/>
          <w:color w:val="FF0000"/>
          <w:sz w:val="24"/>
          <w:szCs w:val="24"/>
        </w:rPr>
        <w:t>evel</w:t>
      </w:r>
    </w:p>
    <w:tbl>
      <w:tblPr>
        <w:tblStyle w:val="TableGrid"/>
        <w:tblW w:w="0" w:type="auto"/>
        <w:tblLook w:val="04A0" w:firstRow="1" w:lastRow="0" w:firstColumn="1" w:lastColumn="0" w:noHBand="0" w:noVBand="1"/>
      </w:tblPr>
      <w:tblGrid>
        <w:gridCol w:w="9350"/>
      </w:tblGrid>
      <w:tr w:rsidR="00871165" w:rsidTr="00871165">
        <w:tc>
          <w:tcPr>
            <w:tcW w:w="9350" w:type="dxa"/>
          </w:tcPr>
          <w:p w:rsidR="00871165" w:rsidRDefault="00871165" w:rsidP="00871165">
            <w:pPr>
              <w:spacing w:after="100"/>
              <w:rPr>
                <w:rFonts w:ascii="Times New Roman" w:eastAsia="Times New Roman" w:hAnsi="Times New Roman" w:cs="Times New Roman"/>
                <w:sz w:val="24"/>
                <w:szCs w:val="24"/>
              </w:rPr>
            </w:pPr>
          </w:p>
        </w:tc>
      </w:tr>
    </w:tbl>
    <w:p w:rsidR="00871165" w:rsidRDefault="00871165" w:rsidP="00871165">
      <w:pPr>
        <w:spacing w:after="100" w:line="240" w:lineRule="auto"/>
        <w:rPr>
          <w:rFonts w:ascii="Times New Roman" w:eastAsia="Times New Roman" w:hAnsi="Times New Roman" w:cs="Times New Roman"/>
          <w:sz w:val="24"/>
          <w:szCs w:val="24"/>
        </w:rPr>
      </w:pPr>
    </w:p>
    <w:p w:rsidR="00871165" w:rsidRPr="00C377CA" w:rsidRDefault="00871165" w:rsidP="00871165">
      <w:pPr>
        <w:spacing w:after="100" w:line="240" w:lineRule="auto"/>
        <w:rPr>
          <w:rFonts w:ascii="Times New Roman" w:eastAsia="Times New Roman" w:hAnsi="Times New Roman" w:cs="Times New Roman"/>
          <w:color w:val="FF0000"/>
          <w:sz w:val="24"/>
          <w:szCs w:val="24"/>
        </w:rPr>
      </w:pPr>
      <w:r w:rsidRPr="00C377CA">
        <w:rPr>
          <w:rFonts w:ascii="Times New Roman" w:eastAsia="Times New Roman" w:hAnsi="Times New Roman" w:cs="Times New Roman"/>
          <w:color w:val="FF0000"/>
          <w:sz w:val="24"/>
          <w:szCs w:val="24"/>
        </w:rPr>
        <w:t>Program Academic Home</w:t>
      </w:r>
      <w:r w:rsidR="000B281E" w:rsidRPr="00C377CA">
        <w:rPr>
          <w:rFonts w:ascii="Times New Roman" w:eastAsia="Times New Roman" w:hAnsi="Times New Roman" w:cs="Times New Roman"/>
          <w:color w:val="FF0000"/>
          <w:sz w:val="24"/>
          <w:szCs w:val="24"/>
        </w:rPr>
        <w:t xml:space="preserve"> (for cross-college programs list Graduate College as home and include all </w:t>
      </w:r>
      <w:r w:rsidR="008A18BE" w:rsidRPr="00C377CA">
        <w:rPr>
          <w:rFonts w:ascii="Times New Roman" w:eastAsia="Times New Roman" w:hAnsi="Times New Roman" w:cs="Times New Roman"/>
          <w:color w:val="FF0000"/>
          <w:sz w:val="24"/>
          <w:szCs w:val="24"/>
        </w:rPr>
        <w:t>participating colleges/schools)</w:t>
      </w:r>
    </w:p>
    <w:tbl>
      <w:tblPr>
        <w:tblStyle w:val="TableGrid"/>
        <w:tblW w:w="0" w:type="auto"/>
        <w:tblLook w:val="04A0" w:firstRow="1" w:lastRow="0" w:firstColumn="1" w:lastColumn="0" w:noHBand="0" w:noVBand="1"/>
      </w:tblPr>
      <w:tblGrid>
        <w:gridCol w:w="9350"/>
      </w:tblGrid>
      <w:tr w:rsidR="00871165" w:rsidTr="00871165">
        <w:tc>
          <w:tcPr>
            <w:tcW w:w="9350" w:type="dxa"/>
          </w:tcPr>
          <w:p w:rsidR="006A162D" w:rsidRDefault="006A162D" w:rsidP="00871165">
            <w:pPr>
              <w:spacing w:after="100"/>
              <w:rPr>
                <w:rFonts w:ascii="Times New Roman" w:eastAsia="Times New Roman" w:hAnsi="Times New Roman" w:cs="Times New Roman"/>
                <w:sz w:val="24"/>
                <w:szCs w:val="24"/>
              </w:rPr>
            </w:pPr>
          </w:p>
        </w:tc>
      </w:tr>
    </w:tbl>
    <w:p w:rsidR="00871165" w:rsidRDefault="00871165" w:rsidP="00871165">
      <w:pPr>
        <w:spacing w:after="100" w:line="240" w:lineRule="auto"/>
        <w:rPr>
          <w:rFonts w:ascii="Times New Roman" w:eastAsia="Times New Roman" w:hAnsi="Times New Roman" w:cs="Times New Roman"/>
          <w:sz w:val="24"/>
          <w:szCs w:val="24"/>
        </w:rPr>
      </w:pPr>
    </w:p>
    <w:p w:rsidR="00871165" w:rsidRPr="00C377CA" w:rsidRDefault="00871165" w:rsidP="00871165">
      <w:pPr>
        <w:spacing w:after="100" w:line="240" w:lineRule="auto"/>
        <w:rPr>
          <w:rFonts w:ascii="Times New Roman" w:eastAsia="Times New Roman" w:hAnsi="Times New Roman" w:cs="Times New Roman"/>
          <w:color w:val="FF0000"/>
          <w:sz w:val="24"/>
          <w:szCs w:val="24"/>
        </w:rPr>
      </w:pPr>
      <w:r w:rsidRPr="00C377CA">
        <w:rPr>
          <w:rFonts w:ascii="Times New Roman" w:eastAsia="Times New Roman" w:hAnsi="Times New Roman" w:cs="Times New Roman"/>
          <w:color w:val="FF0000"/>
          <w:sz w:val="24"/>
          <w:szCs w:val="24"/>
        </w:rPr>
        <w:t xml:space="preserve">Program Description </w:t>
      </w:r>
      <w:r w:rsidR="008A18BE" w:rsidRPr="00C377CA">
        <w:rPr>
          <w:rFonts w:ascii="Times New Roman" w:eastAsia="Times New Roman" w:hAnsi="Times New Roman" w:cs="Times New Roman"/>
          <w:color w:val="FF0000"/>
          <w:sz w:val="24"/>
          <w:szCs w:val="24"/>
        </w:rPr>
        <w:t>(credits, type of program, etc)</w:t>
      </w:r>
    </w:p>
    <w:tbl>
      <w:tblPr>
        <w:tblStyle w:val="TableGrid"/>
        <w:tblW w:w="0" w:type="auto"/>
        <w:tblLook w:val="04A0" w:firstRow="1" w:lastRow="0" w:firstColumn="1" w:lastColumn="0" w:noHBand="0" w:noVBand="1"/>
      </w:tblPr>
      <w:tblGrid>
        <w:gridCol w:w="9350"/>
      </w:tblGrid>
      <w:tr w:rsidR="00871165" w:rsidTr="00E24611">
        <w:tc>
          <w:tcPr>
            <w:tcW w:w="9350" w:type="dxa"/>
          </w:tcPr>
          <w:p w:rsidR="00871165" w:rsidRDefault="00871165" w:rsidP="00E24611">
            <w:pPr>
              <w:spacing w:after="100"/>
              <w:rPr>
                <w:rFonts w:ascii="Times New Roman" w:eastAsia="Times New Roman" w:hAnsi="Times New Roman" w:cs="Times New Roman"/>
                <w:sz w:val="24"/>
                <w:szCs w:val="24"/>
              </w:rPr>
            </w:pPr>
          </w:p>
        </w:tc>
      </w:tr>
    </w:tbl>
    <w:p w:rsidR="00871165" w:rsidRDefault="00871165" w:rsidP="004B018C">
      <w:pPr>
        <w:spacing w:after="100" w:line="240" w:lineRule="auto"/>
        <w:rPr>
          <w:rFonts w:ascii="Times New Roman" w:eastAsia="Times New Roman" w:hAnsi="Times New Roman" w:cs="Times New Roman"/>
          <w:b/>
          <w:sz w:val="24"/>
          <w:szCs w:val="24"/>
        </w:rPr>
      </w:pPr>
    </w:p>
    <w:p w:rsidR="00DE210A" w:rsidRDefault="00BA4F7D"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Request Details</w:t>
      </w:r>
    </w:p>
    <w:p w:rsidR="00BA4F7D" w:rsidRPr="00C377CA" w:rsidRDefault="00BA4F7D" w:rsidP="004B018C">
      <w:pPr>
        <w:spacing w:after="100" w:line="240" w:lineRule="auto"/>
        <w:rPr>
          <w:rFonts w:ascii="Times New Roman" w:eastAsia="Times New Roman" w:hAnsi="Times New Roman" w:cs="Times New Roman"/>
          <w:color w:val="FF0000"/>
          <w:sz w:val="24"/>
          <w:szCs w:val="24"/>
        </w:rPr>
      </w:pPr>
      <w:r w:rsidRPr="00C377CA">
        <w:rPr>
          <w:rFonts w:ascii="Times New Roman" w:eastAsia="Times New Roman" w:hAnsi="Times New Roman" w:cs="Times New Roman"/>
          <w:color w:val="FF0000"/>
          <w:sz w:val="24"/>
          <w:szCs w:val="24"/>
        </w:rPr>
        <w:t>P</w:t>
      </w:r>
      <w:r w:rsidR="004B018C" w:rsidRPr="00C377CA">
        <w:rPr>
          <w:rFonts w:ascii="Times New Roman" w:eastAsia="Times New Roman" w:hAnsi="Times New Roman" w:cs="Times New Roman"/>
          <w:color w:val="FF0000"/>
          <w:sz w:val="24"/>
          <w:szCs w:val="24"/>
        </w:rPr>
        <w:t>roposed out of state tuition</w:t>
      </w:r>
      <w:r w:rsidR="00DF0819" w:rsidRPr="00C377CA">
        <w:rPr>
          <w:rFonts w:ascii="Times New Roman" w:eastAsia="Times New Roman" w:hAnsi="Times New Roman" w:cs="Times New Roman"/>
          <w:color w:val="FF0000"/>
          <w:sz w:val="24"/>
          <w:szCs w:val="24"/>
        </w:rPr>
        <w:t xml:space="preserve"> – note explicit request and percentage reduction. </w:t>
      </w:r>
    </w:p>
    <w:tbl>
      <w:tblPr>
        <w:tblStyle w:val="TableGrid"/>
        <w:tblW w:w="0" w:type="auto"/>
        <w:tblLook w:val="04A0" w:firstRow="1" w:lastRow="0" w:firstColumn="1" w:lastColumn="0" w:noHBand="0" w:noVBand="1"/>
      </w:tblPr>
      <w:tblGrid>
        <w:gridCol w:w="9350"/>
      </w:tblGrid>
      <w:tr w:rsidR="00BA4F7D" w:rsidTr="00BA4F7D">
        <w:tc>
          <w:tcPr>
            <w:tcW w:w="9350" w:type="dxa"/>
          </w:tcPr>
          <w:p w:rsidR="00BA4F7D" w:rsidRDefault="00BA4F7D" w:rsidP="004B018C">
            <w:pPr>
              <w:spacing w:after="100"/>
              <w:rPr>
                <w:rFonts w:ascii="Times New Roman" w:eastAsia="Times New Roman" w:hAnsi="Times New Roman" w:cs="Times New Roman"/>
                <w:sz w:val="24"/>
                <w:szCs w:val="24"/>
              </w:rPr>
            </w:pPr>
          </w:p>
        </w:tc>
      </w:tr>
    </w:tbl>
    <w:p w:rsidR="00BA4F7D" w:rsidRPr="00C377CA" w:rsidRDefault="00871165" w:rsidP="004B018C">
      <w:pPr>
        <w:spacing w:after="10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br/>
      </w:r>
      <w:r w:rsidR="004B018C" w:rsidRPr="00C377CA">
        <w:rPr>
          <w:rFonts w:ascii="Times New Roman" w:eastAsia="Times New Roman" w:hAnsi="Times New Roman" w:cs="Times New Roman"/>
          <w:color w:val="FF0000"/>
          <w:sz w:val="24"/>
          <w:szCs w:val="24"/>
        </w:rPr>
        <w:t>Total out of state cost for the program</w:t>
      </w:r>
      <w:r w:rsidR="00D92797" w:rsidRPr="00C377CA">
        <w:rPr>
          <w:rFonts w:ascii="Times New Roman" w:eastAsia="Times New Roman" w:hAnsi="Times New Roman" w:cs="Times New Roman"/>
          <w:color w:val="FF0000"/>
          <w:sz w:val="24"/>
          <w:szCs w:val="24"/>
        </w:rPr>
        <w:t xml:space="preserve"> (include comparison </w:t>
      </w:r>
      <w:r w:rsidR="008A18BE" w:rsidRPr="00C377CA">
        <w:rPr>
          <w:rFonts w:ascii="Times New Roman" w:eastAsia="Times New Roman" w:hAnsi="Times New Roman" w:cs="Times New Roman"/>
          <w:color w:val="FF0000"/>
          <w:sz w:val="24"/>
          <w:szCs w:val="24"/>
        </w:rPr>
        <w:t>to full tuition cost)</w:t>
      </w:r>
    </w:p>
    <w:tbl>
      <w:tblPr>
        <w:tblStyle w:val="TableGrid"/>
        <w:tblW w:w="0" w:type="auto"/>
        <w:tblLook w:val="04A0" w:firstRow="1" w:lastRow="0" w:firstColumn="1" w:lastColumn="0" w:noHBand="0" w:noVBand="1"/>
      </w:tblPr>
      <w:tblGrid>
        <w:gridCol w:w="9350"/>
      </w:tblGrid>
      <w:tr w:rsidR="00BA4F7D" w:rsidRPr="003A6179" w:rsidTr="00BA4F7D">
        <w:tc>
          <w:tcPr>
            <w:tcW w:w="9350" w:type="dxa"/>
          </w:tcPr>
          <w:p w:rsidR="004771CB" w:rsidRPr="00C377CA" w:rsidRDefault="004771CB" w:rsidP="00C377CA">
            <w:pPr>
              <w:spacing w:after="100"/>
              <w:rPr>
                <w:rFonts w:ascii="Times New Roman" w:eastAsia="Times New Roman" w:hAnsi="Times New Roman" w:cs="Times New Roman"/>
                <w:sz w:val="24"/>
                <w:szCs w:val="24"/>
              </w:rPr>
            </w:pPr>
          </w:p>
        </w:tc>
      </w:tr>
    </w:tbl>
    <w:p w:rsidR="00BA4F7D" w:rsidRDefault="00871165" w:rsidP="004B018C">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A4F7D" w:rsidRPr="00C377CA">
        <w:rPr>
          <w:rFonts w:ascii="Times New Roman" w:eastAsia="Times New Roman" w:hAnsi="Times New Roman" w:cs="Times New Roman"/>
          <w:color w:val="FF0000"/>
          <w:sz w:val="24"/>
          <w:szCs w:val="24"/>
        </w:rPr>
        <w:t>Justification for</w:t>
      </w:r>
      <w:r w:rsidR="002F4F1C" w:rsidRPr="00C377CA">
        <w:rPr>
          <w:rFonts w:ascii="Times New Roman" w:eastAsia="Times New Roman" w:hAnsi="Times New Roman" w:cs="Times New Roman"/>
          <w:color w:val="FF0000"/>
          <w:sz w:val="24"/>
          <w:szCs w:val="24"/>
        </w:rPr>
        <w:t xml:space="preserve"> the request</w:t>
      </w:r>
      <w:r w:rsidR="00B747F5" w:rsidRPr="00C377CA">
        <w:rPr>
          <w:rFonts w:ascii="Times New Roman" w:eastAsia="Times New Roman" w:hAnsi="Times New Roman" w:cs="Times New Roman"/>
          <w:color w:val="FF0000"/>
          <w:sz w:val="24"/>
          <w:szCs w:val="24"/>
        </w:rPr>
        <w:t xml:space="preserve"> (include at least </w:t>
      </w:r>
      <w:r w:rsidR="00E13804" w:rsidRPr="00C377CA">
        <w:rPr>
          <w:rFonts w:ascii="Times New Roman" w:eastAsia="Times New Roman" w:hAnsi="Times New Roman" w:cs="Times New Roman"/>
          <w:color w:val="FF0000"/>
          <w:sz w:val="24"/>
          <w:szCs w:val="24"/>
        </w:rPr>
        <w:t xml:space="preserve">one </w:t>
      </w:r>
      <w:r w:rsidR="00B747F5" w:rsidRPr="00C377CA">
        <w:rPr>
          <w:rFonts w:ascii="Times New Roman" w:eastAsia="Times New Roman" w:hAnsi="Times New Roman" w:cs="Times New Roman"/>
          <w:color w:val="FF0000"/>
          <w:sz w:val="24"/>
          <w:szCs w:val="24"/>
        </w:rPr>
        <w:t>of the domains indicated in the Guidelines)</w:t>
      </w:r>
    </w:p>
    <w:tbl>
      <w:tblPr>
        <w:tblStyle w:val="TableGrid"/>
        <w:tblW w:w="0" w:type="auto"/>
        <w:tblLook w:val="04A0" w:firstRow="1" w:lastRow="0" w:firstColumn="1" w:lastColumn="0" w:noHBand="0" w:noVBand="1"/>
      </w:tblPr>
      <w:tblGrid>
        <w:gridCol w:w="9350"/>
      </w:tblGrid>
      <w:tr w:rsidR="00BA4F7D" w:rsidTr="00BA4F7D">
        <w:tc>
          <w:tcPr>
            <w:tcW w:w="9350" w:type="dxa"/>
          </w:tcPr>
          <w:p w:rsidR="00BA4F7D" w:rsidRDefault="00BA4F7D" w:rsidP="004B018C">
            <w:pPr>
              <w:spacing w:after="100"/>
              <w:rPr>
                <w:rFonts w:ascii="Times New Roman" w:eastAsia="Times New Roman" w:hAnsi="Times New Roman" w:cs="Times New Roman"/>
                <w:sz w:val="24"/>
                <w:szCs w:val="24"/>
              </w:rPr>
            </w:pPr>
          </w:p>
        </w:tc>
      </w:tr>
    </w:tbl>
    <w:p w:rsidR="00BA4F7D" w:rsidRDefault="00871165" w:rsidP="004B018C">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A73CD" w:rsidRPr="00C377CA">
        <w:rPr>
          <w:rFonts w:ascii="Times New Roman" w:eastAsia="Times New Roman" w:hAnsi="Times New Roman" w:cs="Times New Roman"/>
          <w:color w:val="FF0000"/>
          <w:sz w:val="24"/>
          <w:szCs w:val="24"/>
        </w:rPr>
        <w:t>Include a</w:t>
      </w:r>
      <w:r w:rsidR="00BA4F7D" w:rsidRPr="00C377CA">
        <w:rPr>
          <w:rFonts w:ascii="Times New Roman" w:eastAsia="Times New Roman" w:hAnsi="Times New Roman" w:cs="Times New Roman"/>
          <w:color w:val="FF0000"/>
          <w:sz w:val="24"/>
          <w:szCs w:val="24"/>
        </w:rPr>
        <w:t xml:space="preserve">ny specifics to the variable tuition - </w:t>
      </w:r>
      <w:r w:rsidR="008A18BE" w:rsidRPr="00C377CA">
        <w:rPr>
          <w:rFonts w:ascii="Times New Roman" w:eastAsia="Times New Roman" w:hAnsi="Times New Roman" w:cs="Times New Roman"/>
          <w:color w:val="FF0000"/>
          <w:sz w:val="24"/>
          <w:szCs w:val="24"/>
        </w:rPr>
        <w:t>(i.e.</w:t>
      </w:r>
      <w:r w:rsidR="00BA4F7D" w:rsidRPr="00C377CA">
        <w:rPr>
          <w:rFonts w:ascii="Times New Roman" w:eastAsia="Times New Roman" w:hAnsi="Times New Roman" w:cs="Times New Roman"/>
          <w:color w:val="FF0000"/>
          <w:sz w:val="24"/>
          <w:szCs w:val="24"/>
        </w:rPr>
        <w:t>, held static for two</w:t>
      </w:r>
      <w:r w:rsidR="00C377CA" w:rsidRPr="00C377CA">
        <w:rPr>
          <w:rFonts w:ascii="Times New Roman" w:eastAsia="Times New Roman" w:hAnsi="Times New Roman" w:cs="Times New Roman"/>
          <w:color w:val="FF0000"/>
          <w:sz w:val="24"/>
          <w:szCs w:val="24"/>
        </w:rPr>
        <w:t xml:space="preserve"> or more years</w:t>
      </w:r>
      <w:r w:rsidR="00BA4F7D" w:rsidRPr="00C377CA">
        <w:rPr>
          <w:rFonts w:ascii="Times New Roman" w:eastAsia="Times New Roman" w:hAnsi="Times New Roman" w:cs="Times New Roman"/>
          <w:color w:val="FF0000"/>
          <w:sz w:val="24"/>
          <w:szCs w:val="24"/>
        </w:rPr>
        <w:t xml:space="preserve"> years,</w:t>
      </w:r>
      <w:r w:rsidR="00C377CA" w:rsidRPr="00C377CA">
        <w:rPr>
          <w:rFonts w:ascii="Times New Roman" w:eastAsia="Times New Roman" w:hAnsi="Times New Roman" w:cs="Times New Roman"/>
          <w:color w:val="FF0000"/>
          <w:sz w:val="24"/>
          <w:szCs w:val="24"/>
        </w:rPr>
        <w:t xml:space="preserve"> </w:t>
      </w:r>
      <w:r w:rsidR="00DE210A" w:rsidRPr="00C377CA">
        <w:rPr>
          <w:rFonts w:ascii="Times New Roman" w:eastAsia="Times New Roman" w:hAnsi="Times New Roman" w:cs="Times New Roman"/>
          <w:color w:val="FF0000"/>
          <w:sz w:val="24"/>
          <w:szCs w:val="24"/>
        </w:rPr>
        <w:t>whether summer</w:t>
      </w:r>
      <w:r w:rsidR="00BA4F7D" w:rsidRPr="00C377CA">
        <w:rPr>
          <w:rFonts w:ascii="Times New Roman" w:eastAsia="Times New Roman" w:hAnsi="Times New Roman" w:cs="Times New Roman"/>
          <w:color w:val="FF0000"/>
          <w:sz w:val="24"/>
          <w:szCs w:val="24"/>
        </w:rPr>
        <w:t xml:space="preserve"> discounts </w:t>
      </w:r>
      <w:r w:rsidR="00C377CA" w:rsidRPr="00C377CA">
        <w:rPr>
          <w:rFonts w:ascii="Times New Roman" w:eastAsia="Times New Roman" w:hAnsi="Times New Roman" w:cs="Times New Roman"/>
          <w:color w:val="FF0000"/>
          <w:sz w:val="24"/>
          <w:szCs w:val="24"/>
        </w:rPr>
        <w:t>apply)</w:t>
      </w:r>
      <w:r w:rsidR="00113332" w:rsidRPr="00C377CA">
        <w:rPr>
          <w:rFonts w:ascii="Times New Roman" w:eastAsia="Times New Roman" w:hAnsi="Times New Roman" w:cs="Times New Roman"/>
          <w:color w:val="FF0000"/>
          <w:sz w:val="24"/>
          <w:szCs w:val="24"/>
        </w:rPr>
        <w:t> Indicate</w:t>
      </w:r>
      <w:r w:rsidR="00D92797" w:rsidRPr="00C377CA">
        <w:rPr>
          <w:rFonts w:ascii="Times New Roman" w:eastAsia="Times New Roman" w:hAnsi="Times New Roman" w:cs="Times New Roman"/>
          <w:color w:val="FF0000"/>
          <w:sz w:val="24"/>
          <w:szCs w:val="24"/>
        </w:rPr>
        <w:t xml:space="preserve"> whether students in the program will be allowed to take courses </w:t>
      </w:r>
      <w:r w:rsidR="008A18BE" w:rsidRPr="00C377CA">
        <w:rPr>
          <w:rFonts w:ascii="Times New Roman" w:eastAsia="Times New Roman" w:hAnsi="Times New Roman" w:cs="Times New Roman"/>
          <w:color w:val="FF0000"/>
          <w:sz w:val="24"/>
          <w:szCs w:val="24"/>
        </w:rPr>
        <w:t xml:space="preserve">outside the program </w:t>
      </w:r>
      <w:r w:rsidR="00D92797" w:rsidRPr="00C377CA">
        <w:rPr>
          <w:rFonts w:ascii="Times New Roman" w:eastAsia="Times New Roman" w:hAnsi="Times New Roman" w:cs="Times New Roman"/>
          <w:color w:val="FF0000"/>
          <w:sz w:val="24"/>
          <w:szCs w:val="24"/>
        </w:rPr>
        <w:t xml:space="preserve">and </w:t>
      </w:r>
      <w:r w:rsidR="008A18BE" w:rsidRPr="00C377CA">
        <w:rPr>
          <w:rFonts w:ascii="Times New Roman" w:eastAsia="Times New Roman" w:hAnsi="Times New Roman" w:cs="Times New Roman"/>
          <w:color w:val="FF0000"/>
          <w:sz w:val="24"/>
          <w:szCs w:val="24"/>
        </w:rPr>
        <w:t>acknowledge the effect that would have in your budget projections.</w:t>
      </w:r>
      <w:r w:rsidR="00D92797" w:rsidRPr="00C377CA">
        <w:rPr>
          <w:rFonts w:ascii="Times New Roman" w:eastAsia="Times New Roman" w:hAnsi="Times New Roman" w:cs="Times New Roman"/>
          <w:color w:val="FF0000"/>
          <w:sz w:val="24"/>
          <w:szCs w:val="24"/>
        </w:rPr>
        <w:t xml:space="preserve"> </w:t>
      </w:r>
    </w:p>
    <w:tbl>
      <w:tblPr>
        <w:tblStyle w:val="TableGrid"/>
        <w:tblW w:w="0" w:type="auto"/>
        <w:tblLook w:val="04A0" w:firstRow="1" w:lastRow="0" w:firstColumn="1" w:lastColumn="0" w:noHBand="0" w:noVBand="1"/>
      </w:tblPr>
      <w:tblGrid>
        <w:gridCol w:w="9350"/>
      </w:tblGrid>
      <w:tr w:rsidR="00BA4F7D" w:rsidTr="00BA4F7D">
        <w:tc>
          <w:tcPr>
            <w:tcW w:w="9350" w:type="dxa"/>
          </w:tcPr>
          <w:p w:rsidR="00BA4F7D" w:rsidRDefault="00BA4F7D" w:rsidP="004B018C">
            <w:pPr>
              <w:spacing w:after="100"/>
              <w:rPr>
                <w:rFonts w:ascii="Times New Roman" w:eastAsia="Times New Roman" w:hAnsi="Times New Roman" w:cs="Times New Roman"/>
                <w:sz w:val="24"/>
                <w:szCs w:val="24"/>
              </w:rPr>
            </w:pPr>
          </w:p>
        </w:tc>
      </w:tr>
    </w:tbl>
    <w:p w:rsidR="00B54851" w:rsidRDefault="00871165" w:rsidP="00B54851">
      <w:pPr>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E210A" w:rsidRPr="00DE210A" w:rsidRDefault="002F4F1C"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 xml:space="preserve">Market Analysis </w:t>
      </w:r>
    </w:p>
    <w:p w:rsidR="00BA4F7D" w:rsidRDefault="00ED4CAC" w:rsidP="004B018C">
      <w:pPr>
        <w:spacing w:after="100" w:line="240" w:lineRule="auto"/>
        <w:rPr>
          <w:rFonts w:ascii="Times New Roman" w:eastAsia="Times New Roman" w:hAnsi="Times New Roman" w:cs="Times New Roman"/>
          <w:color w:val="FF0000"/>
          <w:sz w:val="24"/>
          <w:szCs w:val="24"/>
        </w:rPr>
      </w:pPr>
      <w:r w:rsidRPr="00C377CA">
        <w:rPr>
          <w:rFonts w:ascii="Times New Roman" w:eastAsia="Times New Roman" w:hAnsi="Times New Roman" w:cs="Times New Roman"/>
          <w:color w:val="FF0000"/>
          <w:sz w:val="24"/>
          <w:szCs w:val="24"/>
        </w:rPr>
        <w:t xml:space="preserve">Discuss overall summary of market forces for the program. Provide </w:t>
      </w:r>
      <w:r w:rsidR="00EA73CD" w:rsidRPr="00C377CA">
        <w:rPr>
          <w:rFonts w:ascii="Times New Roman" w:eastAsia="Times New Roman" w:hAnsi="Times New Roman" w:cs="Times New Roman"/>
          <w:color w:val="FF0000"/>
          <w:sz w:val="24"/>
          <w:szCs w:val="24"/>
        </w:rPr>
        <w:t>l</w:t>
      </w:r>
      <w:r w:rsidR="002F4F1C" w:rsidRPr="00C377CA">
        <w:rPr>
          <w:rFonts w:ascii="Times New Roman" w:eastAsia="Times New Roman" w:hAnsi="Times New Roman" w:cs="Times New Roman"/>
          <w:color w:val="FF0000"/>
          <w:sz w:val="24"/>
          <w:szCs w:val="24"/>
        </w:rPr>
        <w:t xml:space="preserve">ist of schools </w:t>
      </w:r>
      <w:r w:rsidR="00EA73CD" w:rsidRPr="00C377CA">
        <w:rPr>
          <w:rFonts w:ascii="Times New Roman" w:eastAsia="Times New Roman" w:hAnsi="Times New Roman" w:cs="Times New Roman"/>
          <w:color w:val="FF0000"/>
          <w:sz w:val="24"/>
          <w:szCs w:val="24"/>
        </w:rPr>
        <w:t>analyzed</w:t>
      </w:r>
      <w:r w:rsidRPr="00C377CA">
        <w:rPr>
          <w:rFonts w:ascii="Times New Roman" w:eastAsia="Times New Roman" w:hAnsi="Times New Roman" w:cs="Times New Roman"/>
          <w:color w:val="FF0000"/>
          <w:sz w:val="24"/>
          <w:szCs w:val="24"/>
        </w:rPr>
        <w:t xml:space="preserve"> </w:t>
      </w:r>
      <w:r w:rsidR="002F4F1C" w:rsidRPr="00C377CA">
        <w:rPr>
          <w:rFonts w:ascii="Times New Roman" w:eastAsia="Times New Roman" w:hAnsi="Times New Roman" w:cs="Times New Roman"/>
          <w:color w:val="FF0000"/>
          <w:sz w:val="24"/>
          <w:szCs w:val="24"/>
        </w:rPr>
        <w:t>with details on tuition and fees</w:t>
      </w:r>
      <w:r w:rsidR="00C377CA">
        <w:rPr>
          <w:rFonts w:ascii="Times New Roman" w:eastAsia="Times New Roman" w:hAnsi="Times New Roman" w:cs="Times New Roman"/>
          <w:color w:val="FF0000"/>
          <w:sz w:val="24"/>
          <w:szCs w:val="24"/>
        </w:rPr>
        <w:t xml:space="preserve"> and comparison to UVM</w:t>
      </w:r>
      <w:r w:rsidRPr="00DE210A">
        <w:rPr>
          <w:rFonts w:ascii="Times New Roman" w:eastAsia="Times New Roman" w:hAnsi="Times New Roman" w:cs="Times New Roman"/>
          <w:color w:val="FF0000"/>
          <w:sz w:val="24"/>
          <w:szCs w:val="24"/>
        </w:rPr>
        <w:t>.</w:t>
      </w:r>
      <w:r w:rsidR="00E13804" w:rsidRPr="00DE210A">
        <w:rPr>
          <w:rFonts w:ascii="Times New Roman" w:eastAsia="Times New Roman" w:hAnsi="Times New Roman" w:cs="Times New Roman"/>
          <w:color w:val="FF0000"/>
          <w:sz w:val="24"/>
          <w:szCs w:val="24"/>
        </w:rPr>
        <w:t xml:space="preserve"> </w:t>
      </w:r>
      <w:r w:rsidR="00DE210A" w:rsidRPr="00DE210A">
        <w:rPr>
          <w:rFonts w:ascii="Times New Roman" w:eastAsia="Times New Roman" w:hAnsi="Times New Roman" w:cs="Times New Roman"/>
          <w:color w:val="FF0000"/>
          <w:sz w:val="24"/>
          <w:szCs w:val="24"/>
        </w:rPr>
        <w:t>Feel free to add additional columns.</w:t>
      </w:r>
    </w:p>
    <w:tbl>
      <w:tblPr>
        <w:tblStyle w:val="TableGrid"/>
        <w:tblW w:w="0" w:type="auto"/>
        <w:tblLook w:val="04A0" w:firstRow="1" w:lastRow="0" w:firstColumn="1" w:lastColumn="0" w:noHBand="0" w:noVBand="1"/>
      </w:tblPr>
      <w:tblGrid>
        <w:gridCol w:w="9350"/>
      </w:tblGrid>
      <w:tr w:rsidR="00A4486D" w:rsidTr="006D5206">
        <w:tc>
          <w:tcPr>
            <w:tcW w:w="9350" w:type="dxa"/>
          </w:tcPr>
          <w:p w:rsidR="00A4486D" w:rsidRDefault="00A4486D" w:rsidP="006D5206">
            <w:pPr>
              <w:spacing w:after="100"/>
              <w:rPr>
                <w:rFonts w:ascii="Times New Roman" w:eastAsia="Times New Roman" w:hAnsi="Times New Roman" w:cs="Times New Roman"/>
                <w:sz w:val="24"/>
                <w:szCs w:val="24"/>
              </w:rPr>
            </w:pPr>
          </w:p>
        </w:tc>
      </w:tr>
    </w:tbl>
    <w:p w:rsidR="00A4486D" w:rsidRDefault="00A4486D" w:rsidP="00A4486D">
      <w:pPr>
        <w:spacing w:after="100" w:line="240" w:lineRule="auto"/>
        <w:rPr>
          <w:rFonts w:ascii="Times New Roman" w:eastAsia="Times New Roman" w:hAnsi="Times New Roman" w:cs="Times New Roman"/>
          <w:sz w:val="24"/>
          <w:szCs w:val="24"/>
        </w:rPr>
      </w:pPr>
    </w:p>
    <w:p w:rsidR="00A4486D" w:rsidRPr="00113E18" w:rsidRDefault="00A4486D" w:rsidP="004B018C">
      <w:pPr>
        <w:spacing w:after="100" w:line="240" w:lineRule="auto"/>
        <w:rPr>
          <w:rFonts w:ascii="Times New Roman" w:eastAsia="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615"/>
        <w:gridCol w:w="1260"/>
        <w:gridCol w:w="1440"/>
        <w:gridCol w:w="3839"/>
        <w:gridCol w:w="1196"/>
      </w:tblGrid>
      <w:tr w:rsidR="00BA4F7D" w:rsidRPr="00113E18" w:rsidTr="00113E18">
        <w:tc>
          <w:tcPr>
            <w:tcW w:w="1615" w:type="dxa"/>
          </w:tcPr>
          <w:p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lastRenderedPageBreak/>
              <w:t>School</w:t>
            </w:r>
          </w:p>
        </w:tc>
        <w:tc>
          <w:tcPr>
            <w:tcW w:w="1260" w:type="dxa"/>
          </w:tcPr>
          <w:p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OS Tuition</w:t>
            </w:r>
          </w:p>
        </w:tc>
        <w:tc>
          <w:tcPr>
            <w:tcW w:w="1440" w:type="dxa"/>
          </w:tcPr>
          <w:p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Cost to Completion</w:t>
            </w:r>
          </w:p>
        </w:tc>
        <w:tc>
          <w:tcPr>
            <w:tcW w:w="3839" w:type="dxa"/>
          </w:tcPr>
          <w:p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URL</w:t>
            </w:r>
          </w:p>
        </w:tc>
        <w:tc>
          <w:tcPr>
            <w:tcW w:w="1196" w:type="dxa"/>
          </w:tcPr>
          <w:p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Notes</w:t>
            </w:r>
          </w:p>
        </w:tc>
      </w:tr>
      <w:tr w:rsidR="00BA4F7D" w:rsidTr="00113E18">
        <w:tc>
          <w:tcPr>
            <w:tcW w:w="1615" w:type="dxa"/>
          </w:tcPr>
          <w:p w:rsidR="00BA4F7D" w:rsidRDefault="00BA4F7D" w:rsidP="004B018C">
            <w:pPr>
              <w:spacing w:after="100"/>
              <w:rPr>
                <w:rFonts w:ascii="Times New Roman" w:eastAsia="Times New Roman" w:hAnsi="Times New Roman" w:cs="Times New Roman"/>
                <w:sz w:val="24"/>
                <w:szCs w:val="24"/>
              </w:rPr>
            </w:pPr>
          </w:p>
        </w:tc>
        <w:tc>
          <w:tcPr>
            <w:tcW w:w="1260" w:type="dxa"/>
          </w:tcPr>
          <w:p w:rsidR="00A16CF9" w:rsidRDefault="00A16CF9" w:rsidP="004B018C">
            <w:pPr>
              <w:spacing w:after="100"/>
              <w:rPr>
                <w:rFonts w:ascii="Times New Roman" w:eastAsia="Times New Roman" w:hAnsi="Times New Roman" w:cs="Times New Roman"/>
                <w:sz w:val="24"/>
                <w:szCs w:val="24"/>
              </w:rPr>
            </w:pPr>
          </w:p>
        </w:tc>
        <w:tc>
          <w:tcPr>
            <w:tcW w:w="1440" w:type="dxa"/>
          </w:tcPr>
          <w:p w:rsidR="00BA4F7D" w:rsidRDefault="00BA4F7D" w:rsidP="004B018C">
            <w:pPr>
              <w:spacing w:after="100"/>
              <w:rPr>
                <w:rFonts w:ascii="Times New Roman" w:eastAsia="Times New Roman" w:hAnsi="Times New Roman" w:cs="Times New Roman"/>
                <w:sz w:val="24"/>
                <w:szCs w:val="24"/>
              </w:rPr>
            </w:pPr>
          </w:p>
        </w:tc>
        <w:tc>
          <w:tcPr>
            <w:tcW w:w="3839" w:type="dxa"/>
          </w:tcPr>
          <w:p w:rsidR="007345C1" w:rsidRDefault="007345C1" w:rsidP="004B018C">
            <w:pPr>
              <w:spacing w:after="100"/>
              <w:rPr>
                <w:rFonts w:ascii="Times New Roman" w:eastAsia="Times New Roman" w:hAnsi="Times New Roman" w:cs="Times New Roman"/>
                <w:sz w:val="24"/>
                <w:szCs w:val="24"/>
              </w:rPr>
            </w:pPr>
          </w:p>
        </w:tc>
        <w:tc>
          <w:tcPr>
            <w:tcW w:w="1196" w:type="dxa"/>
          </w:tcPr>
          <w:p w:rsidR="00A16CF9" w:rsidRDefault="00A16CF9" w:rsidP="004B018C">
            <w:pPr>
              <w:spacing w:after="100"/>
              <w:rPr>
                <w:rFonts w:ascii="Times New Roman" w:eastAsia="Times New Roman" w:hAnsi="Times New Roman" w:cs="Times New Roman"/>
                <w:sz w:val="24"/>
                <w:szCs w:val="24"/>
              </w:rPr>
            </w:pPr>
          </w:p>
        </w:tc>
      </w:tr>
      <w:tr w:rsidR="00BA4F7D" w:rsidTr="00113E18">
        <w:tc>
          <w:tcPr>
            <w:tcW w:w="1615" w:type="dxa"/>
          </w:tcPr>
          <w:p w:rsidR="00BA4F7D" w:rsidRDefault="00BA4F7D" w:rsidP="004B018C">
            <w:pPr>
              <w:spacing w:after="100"/>
              <w:rPr>
                <w:rFonts w:ascii="Times New Roman" w:eastAsia="Times New Roman" w:hAnsi="Times New Roman" w:cs="Times New Roman"/>
                <w:sz w:val="24"/>
                <w:szCs w:val="24"/>
              </w:rPr>
            </w:pPr>
          </w:p>
        </w:tc>
        <w:tc>
          <w:tcPr>
            <w:tcW w:w="1260" w:type="dxa"/>
          </w:tcPr>
          <w:p w:rsidR="0087583E" w:rsidRDefault="0087583E" w:rsidP="004B018C">
            <w:pPr>
              <w:spacing w:after="100"/>
              <w:rPr>
                <w:rFonts w:ascii="Times New Roman" w:eastAsia="Times New Roman" w:hAnsi="Times New Roman" w:cs="Times New Roman"/>
                <w:sz w:val="24"/>
                <w:szCs w:val="24"/>
              </w:rPr>
            </w:pPr>
          </w:p>
        </w:tc>
        <w:tc>
          <w:tcPr>
            <w:tcW w:w="1440" w:type="dxa"/>
          </w:tcPr>
          <w:p w:rsidR="00F24120" w:rsidRDefault="00F24120" w:rsidP="004B018C">
            <w:pPr>
              <w:spacing w:after="100"/>
              <w:rPr>
                <w:rFonts w:ascii="Times New Roman" w:eastAsia="Times New Roman" w:hAnsi="Times New Roman" w:cs="Times New Roman"/>
                <w:sz w:val="24"/>
                <w:szCs w:val="24"/>
              </w:rPr>
            </w:pPr>
          </w:p>
        </w:tc>
        <w:tc>
          <w:tcPr>
            <w:tcW w:w="3839" w:type="dxa"/>
          </w:tcPr>
          <w:p w:rsidR="00CE29AE" w:rsidRDefault="00CE29AE" w:rsidP="004B018C">
            <w:pPr>
              <w:spacing w:after="100"/>
              <w:rPr>
                <w:rFonts w:ascii="Times New Roman" w:eastAsia="Times New Roman" w:hAnsi="Times New Roman" w:cs="Times New Roman"/>
                <w:sz w:val="24"/>
                <w:szCs w:val="24"/>
              </w:rPr>
            </w:pPr>
          </w:p>
        </w:tc>
        <w:tc>
          <w:tcPr>
            <w:tcW w:w="1196" w:type="dxa"/>
          </w:tcPr>
          <w:p w:rsidR="0087583E" w:rsidRDefault="0087583E" w:rsidP="004B018C">
            <w:pPr>
              <w:spacing w:after="100"/>
              <w:rPr>
                <w:rFonts w:ascii="Times New Roman" w:eastAsia="Times New Roman" w:hAnsi="Times New Roman" w:cs="Times New Roman"/>
                <w:sz w:val="24"/>
                <w:szCs w:val="24"/>
              </w:rPr>
            </w:pPr>
          </w:p>
        </w:tc>
      </w:tr>
      <w:tr w:rsidR="00871165" w:rsidTr="00113E18">
        <w:tc>
          <w:tcPr>
            <w:tcW w:w="1615" w:type="dxa"/>
          </w:tcPr>
          <w:p w:rsidR="00871165" w:rsidRDefault="00871165" w:rsidP="004B018C">
            <w:pPr>
              <w:spacing w:after="100"/>
              <w:rPr>
                <w:rFonts w:ascii="Times New Roman" w:eastAsia="Times New Roman" w:hAnsi="Times New Roman" w:cs="Times New Roman"/>
                <w:sz w:val="24"/>
                <w:szCs w:val="24"/>
              </w:rPr>
            </w:pPr>
          </w:p>
        </w:tc>
        <w:tc>
          <w:tcPr>
            <w:tcW w:w="1260" w:type="dxa"/>
          </w:tcPr>
          <w:p w:rsidR="00871165" w:rsidRDefault="00871165" w:rsidP="004B018C">
            <w:pPr>
              <w:spacing w:after="100"/>
              <w:rPr>
                <w:rFonts w:ascii="Times New Roman" w:eastAsia="Times New Roman" w:hAnsi="Times New Roman" w:cs="Times New Roman"/>
                <w:sz w:val="24"/>
                <w:szCs w:val="24"/>
              </w:rPr>
            </w:pPr>
          </w:p>
        </w:tc>
        <w:tc>
          <w:tcPr>
            <w:tcW w:w="1440" w:type="dxa"/>
          </w:tcPr>
          <w:p w:rsidR="00871165" w:rsidRDefault="00871165" w:rsidP="004B018C">
            <w:pPr>
              <w:spacing w:after="100"/>
              <w:rPr>
                <w:rFonts w:ascii="Times New Roman" w:eastAsia="Times New Roman" w:hAnsi="Times New Roman" w:cs="Times New Roman"/>
                <w:sz w:val="24"/>
                <w:szCs w:val="24"/>
              </w:rPr>
            </w:pPr>
          </w:p>
        </w:tc>
        <w:tc>
          <w:tcPr>
            <w:tcW w:w="3839" w:type="dxa"/>
          </w:tcPr>
          <w:p w:rsidR="00163A08" w:rsidRDefault="00163A08" w:rsidP="004B018C">
            <w:pPr>
              <w:spacing w:after="100"/>
              <w:rPr>
                <w:rFonts w:ascii="Times New Roman" w:eastAsia="Times New Roman" w:hAnsi="Times New Roman" w:cs="Times New Roman"/>
                <w:sz w:val="24"/>
                <w:szCs w:val="24"/>
              </w:rPr>
            </w:pPr>
          </w:p>
        </w:tc>
        <w:tc>
          <w:tcPr>
            <w:tcW w:w="1196" w:type="dxa"/>
          </w:tcPr>
          <w:p w:rsidR="00CE29AE" w:rsidRDefault="00CE29AE" w:rsidP="004B018C">
            <w:pPr>
              <w:spacing w:after="100"/>
              <w:rPr>
                <w:rFonts w:ascii="Times New Roman" w:eastAsia="Times New Roman" w:hAnsi="Times New Roman" w:cs="Times New Roman"/>
                <w:sz w:val="24"/>
                <w:szCs w:val="24"/>
              </w:rPr>
            </w:pPr>
          </w:p>
        </w:tc>
      </w:tr>
      <w:tr w:rsidR="00113E18" w:rsidTr="00113E18">
        <w:tc>
          <w:tcPr>
            <w:tcW w:w="1615" w:type="dxa"/>
          </w:tcPr>
          <w:p w:rsidR="00113E18" w:rsidRDefault="00113E18" w:rsidP="004B018C">
            <w:pPr>
              <w:spacing w:after="100"/>
              <w:rPr>
                <w:rFonts w:ascii="Times New Roman" w:eastAsia="Times New Roman" w:hAnsi="Times New Roman" w:cs="Times New Roman"/>
                <w:sz w:val="24"/>
                <w:szCs w:val="24"/>
              </w:rPr>
            </w:pPr>
          </w:p>
        </w:tc>
        <w:tc>
          <w:tcPr>
            <w:tcW w:w="1260" w:type="dxa"/>
          </w:tcPr>
          <w:p w:rsidR="00F22E7C" w:rsidRPr="00113E18" w:rsidRDefault="00F22E7C" w:rsidP="00113E18">
            <w:pPr>
              <w:rPr>
                <w:rFonts w:ascii="Times New Roman" w:eastAsia="Times New Roman" w:hAnsi="Times New Roman" w:cs="Times New Roman"/>
                <w:sz w:val="24"/>
                <w:szCs w:val="24"/>
              </w:rPr>
            </w:pPr>
          </w:p>
        </w:tc>
        <w:tc>
          <w:tcPr>
            <w:tcW w:w="1440" w:type="dxa"/>
          </w:tcPr>
          <w:p w:rsidR="00113E18" w:rsidRDefault="00113E18" w:rsidP="00F22E7C">
            <w:pPr>
              <w:spacing w:after="100"/>
              <w:rPr>
                <w:rFonts w:ascii="Times New Roman" w:eastAsia="Times New Roman" w:hAnsi="Times New Roman" w:cs="Times New Roman"/>
                <w:sz w:val="24"/>
                <w:szCs w:val="24"/>
              </w:rPr>
            </w:pPr>
          </w:p>
        </w:tc>
        <w:tc>
          <w:tcPr>
            <w:tcW w:w="3839" w:type="dxa"/>
          </w:tcPr>
          <w:p w:rsidR="00113E18" w:rsidRDefault="00113E18" w:rsidP="004B018C">
            <w:pPr>
              <w:spacing w:after="100"/>
              <w:rPr>
                <w:rFonts w:ascii="Times New Roman" w:eastAsia="Times New Roman" w:hAnsi="Times New Roman" w:cs="Times New Roman"/>
                <w:sz w:val="24"/>
                <w:szCs w:val="24"/>
              </w:rPr>
            </w:pPr>
          </w:p>
        </w:tc>
        <w:tc>
          <w:tcPr>
            <w:tcW w:w="1196" w:type="dxa"/>
          </w:tcPr>
          <w:p w:rsidR="00113E18" w:rsidRDefault="00113E18" w:rsidP="004B018C">
            <w:pPr>
              <w:spacing w:after="100"/>
              <w:rPr>
                <w:rFonts w:ascii="Times New Roman" w:eastAsia="Times New Roman" w:hAnsi="Times New Roman" w:cs="Times New Roman"/>
                <w:sz w:val="24"/>
                <w:szCs w:val="24"/>
              </w:rPr>
            </w:pPr>
          </w:p>
        </w:tc>
      </w:tr>
      <w:tr w:rsidR="00113E18" w:rsidTr="00113E18">
        <w:tc>
          <w:tcPr>
            <w:tcW w:w="1615" w:type="dxa"/>
          </w:tcPr>
          <w:p w:rsidR="00113E18" w:rsidRDefault="00113E18" w:rsidP="004B018C">
            <w:pPr>
              <w:spacing w:after="100"/>
              <w:rPr>
                <w:rFonts w:ascii="Times New Roman" w:eastAsia="Times New Roman" w:hAnsi="Times New Roman" w:cs="Times New Roman"/>
                <w:sz w:val="24"/>
                <w:szCs w:val="24"/>
              </w:rPr>
            </w:pPr>
          </w:p>
        </w:tc>
        <w:tc>
          <w:tcPr>
            <w:tcW w:w="1260" w:type="dxa"/>
          </w:tcPr>
          <w:p w:rsidR="00F22E7C" w:rsidRDefault="00F22E7C" w:rsidP="004B018C">
            <w:pPr>
              <w:spacing w:after="100"/>
              <w:rPr>
                <w:rFonts w:ascii="Times New Roman" w:eastAsia="Times New Roman" w:hAnsi="Times New Roman" w:cs="Times New Roman"/>
                <w:sz w:val="24"/>
                <w:szCs w:val="24"/>
              </w:rPr>
            </w:pPr>
          </w:p>
        </w:tc>
        <w:tc>
          <w:tcPr>
            <w:tcW w:w="1440" w:type="dxa"/>
          </w:tcPr>
          <w:p w:rsidR="00113E18" w:rsidRDefault="00113E18" w:rsidP="004B018C">
            <w:pPr>
              <w:spacing w:after="100"/>
              <w:rPr>
                <w:rFonts w:ascii="Times New Roman" w:eastAsia="Times New Roman" w:hAnsi="Times New Roman" w:cs="Times New Roman"/>
                <w:sz w:val="24"/>
                <w:szCs w:val="24"/>
              </w:rPr>
            </w:pPr>
          </w:p>
        </w:tc>
        <w:tc>
          <w:tcPr>
            <w:tcW w:w="3839" w:type="dxa"/>
          </w:tcPr>
          <w:p w:rsidR="00F22E7C" w:rsidRDefault="00F22E7C" w:rsidP="004B018C">
            <w:pPr>
              <w:spacing w:after="100"/>
              <w:rPr>
                <w:rFonts w:ascii="Times New Roman" w:eastAsia="Times New Roman" w:hAnsi="Times New Roman" w:cs="Times New Roman"/>
                <w:sz w:val="24"/>
                <w:szCs w:val="24"/>
              </w:rPr>
            </w:pPr>
          </w:p>
        </w:tc>
        <w:tc>
          <w:tcPr>
            <w:tcW w:w="1196" w:type="dxa"/>
          </w:tcPr>
          <w:p w:rsidR="00113E18" w:rsidRDefault="00113E18" w:rsidP="004B018C">
            <w:pPr>
              <w:spacing w:after="100"/>
              <w:rPr>
                <w:rFonts w:ascii="Times New Roman" w:eastAsia="Times New Roman" w:hAnsi="Times New Roman" w:cs="Times New Roman"/>
                <w:sz w:val="24"/>
                <w:szCs w:val="24"/>
              </w:rPr>
            </w:pPr>
          </w:p>
        </w:tc>
      </w:tr>
      <w:tr w:rsidR="00871165" w:rsidTr="00113E18">
        <w:tc>
          <w:tcPr>
            <w:tcW w:w="1615" w:type="dxa"/>
          </w:tcPr>
          <w:p w:rsidR="00871165" w:rsidRDefault="00871165" w:rsidP="004B018C">
            <w:pPr>
              <w:spacing w:after="100"/>
              <w:rPr>
                <w:rFonts w:ascii="Times New Roman" w:eastAsia="Times New Roman" w:hAnsi="Times New Roman" w:cs="Times New Roman"/>
                <w:sz w:val="24"/>
                <w:szCs w:val="24"/>
              </w:rPr>
            </w:pPr>
          </w:p>
        </w:tc>
        <w:tc>
          <w:tcPr>
            <w:tcW w:w="1260" w:type="dxa"/>
          </w:tcPr>
          <w:p w:rsidR="00CE29AE" w:rsidRDefault="00CE29AE" w:rsidP="004B018C">
            <w:pPr>
              <w:spacing w:after="100"/>
              <w:rPr>
                <w:rFonts w:ascii="Times New Roman" w:eastAsia="Times New Roman" w:hAnsi="Times New Roman" w:cs="Times New Roman"/>
                <w:sz w:val="24"/>
                <w:szCs w:val="24"/>
              </w:rPr>
            </w:pPr>
          </w:p>
        </w:tc>
        <w:tc>
          <w:tcPr>
            <w:tcW w:w="1440" w:type="dxa"/>
          </w:tcPr>
          <w:p w:rsidR="00CE29AE" w:rsidRDefault="00CE29AE" w:rsidP="004B018C">
            <w:pPr>
              <w:spacing w:after="100"/>
              <w:rPr>
                <w:rFonts w:ascii="Times New Roman" w:eastAsia="Times New Roman" w:hAnsi="Times New Roman" w:cs="Times New Roman"/>
                <w:sz w:val="24"/>
                <w:szCs w:val="24"/>
              </w:rPr>
            </w:pPr>
          </w:p>
        </w:tc>
        <w:tc>
          <w:tcPr>
            <w:tcW w:w="3839" w:type="dxa"/>
          </w:tcPr>
          <w:p w:rsidR="00CE29AE" w:rsidRDefault="00CE29AE" w:rsidP="004B018C">
            <w:pPr>
              <w:spacing w:after="100"/>
              <w:rPr>
                <w:rFonts w:ascii="Times New Roman" w:eastAsia="Times New Roman" w:hAnsi="Times New Roman" w:cs="Times New Roman"/>
                <w:sz w:val="24"/>
                <w:szCs w:val="24"/>
              </w:rPr>
            </w:pPr>
          </w:p>
        </w:tc>
        <w:tc>
          <w:tcPr>
            <w:tcW w:w="1196" w:type="dxa"/>
          </w:tcPr>
          <w:p w:rsidR="00CE29AE" w:rsidRDefault="00CE29AE" w:rsidP="004B018C">
            <w:pPr>
              <w:spacing w:after="100"/>
              <w:rPr>
                <w:rFonts w:ascii="Times New Roman" w:eastAsia="Times New Roman" w:hAnsi="Times New Roman" w:cs="Times New Roman"/>
                <w:sz w:val="24"/>
                <w:szCs w:val="24"/>
              </w:rPr>
            </w:pPr>
          </w:p>
        </w:tc>
      </w:tr>
      <w:tr w:rsidR="00871165" w:rsidTr="005B2EC7">
        <w:tc>
          <w:tcPr>
            <w:tcW w:w="1615" w:type="dxa"/>
            <w:shd w:val="clear" w:color="auto" w:fill="FFC000"/>
          </w:tcPr>
          <w:p w:rsidR="00871165" w:rsidRDefault="00C377CA" w:rsidP="00C377CA">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UVM</w:t>
            </w:r>
            <w:r w:rsidR="00340D81">
              <w:rPr>
                <w:rFonts w:ascii="Times New Roman" w:eastAsia="Times New Roman" w:hAnsi="Times New Roman" w:cs="Times New Roman"/>
                <w:sz w:val="24"/>
                <w:szCs w:val="24"/>
              </w:rPr>
              <w:t xml:space="preserve"> (current)</w:t>
            </w:r>
          </w:p>
        </w:tc>
        <w:tc>
          <w:tcPr>
            <w:tcW w:w="1260" w:type="dxa"/>
            <w:shd w:val="clear" w:color="auto" w:fill="FFC000"/>
          </w:tcPr>
          <w:p w:rsidR="007345C1" w:rsidRDefault="007345C1" w:rsidP="004B018C">
            <w:pPr>
              <w:spacing w:after="100"/>
              <w:rPr>
                <w:rFonts w:ascii="Times New Roman" w:eastAsia="Times New Roman" w:hAnsi="Times New Roman" w:cs="Times New Roman"/>
                <w:sz w:val="24"/>
                <w:szCs w:val="24"/>
              </w:rPr>
            </w:pPr>
          </w:p>
        </w:tc>
        <w:tc>
          <w:tcPr>
            <w:tcW w:w="1440" w:type="dxa"/>
            <w:shd w:val="clear" w:color="auto" w:fill="FFC000"/>
          </w:tcPr>
          <w:p w:rsidR="00871165" w:rsidRPr="00340D81" w:rsidRDefault="00871165" w:rsidP="00340D81">
            <w:pPr>
              <w:rPr>
                <w:rFonts w:ascii="Times New Roman" w:eastAsia="Times New Roman" w:hAnsi="Times New Roman" w:cs="Times New Roman"/>
                <w:sz w:val="24"/>
                <w:szCs w:val="24"/>
              </w:rPr>
            </w:pPr>
          </w:p>
        </w:tc>
        <w:tc>
          <w:tcPr>
            <w:tcW w:w="3839" w:type="dxa"/>
            <w:shd w:val="clear" w:color="auto" w:fill="FFC000"/>
          </w:tcPr>
          <w:p w:rsidR="001069B9" w:rsidRDefault="001069B9" w:rsidP="004B018C">
            <w:pPr>
              <w:spacing w:after="100"/>
              <w:rPr>
                <w:rFonts w:ascii="Times New Roman" w:eastAsia="Times New Roman" w:hAnsi="Times New Roman" w:cs="Times New Roman"/>
                <w:sz w:val="24"/>
                <w:szCs w:val="24"/>
              </w:rPr>
            </w:pPr>
          </w:p>
        </w:tc>
        <w:tc>
          <w:tcPr>
            <w:tcW w:w="1196" w:type="dxa"/>
            <w:shd w:val="clear" w:color="auto" w:fill="FFC000"/>
          </w:tcPr>
          <w:p w:rsidR="00340D81" w:rsidRDefault="00340D81" w:rsidP="004B018C">
            <w:pPr>
              <w:spacing w:after="100"/>
              <w:rPr>
                <w:rFonts w:ascii="Times New Roman" w:eastAsia="Times New Roman" w:hAnsi="Times New Roman" w:cs="Times New Roman"/>
                <w:sz w:val="24"/>
                <w:szCs w:val="24"/>
              </w:rPr>
            </w:pPr>
          </w:p>
          <w:p w:rsidR="00871165" w:rsidRPr="001069B9" w:rsidRDefault="00871165" w:rsidP="001069B9">
            <w:pPr>
              <w:rPr>
                <w:rFonts w:ascii="Times New Roman" w:eastAsia="Times New Roman" w:hAnsi="Times New Roman" w:cs="Times New Roman"/>
                <w:sz w:val="24"/>
                <w:szCs w:val="24"/>
              </w:rPr>
            </w:pPr>
          </w:p>
        </w:tc>
      </w:tr>
      <w:tr w:rsidR="00340D81" w:rsidTr="005B2EC7">
        <w:tc>
          <w:tcPr>
            <w:tcW w:w="1615" w:type="dxa"/>
            <w:shd w:val="clear" w:color="auto" w:fill="A8D08D" w:themeFill="accent6" w:themeFillTint="99"/>
          </w:tcPr>
          <w:p w:rsidR="00340D81" w:rsidRPr="005B2EC7" w:rsidRDefault="00340D81" w:rsidP="00DE210A">
            <w:pPr>
              <w:spacing w:after="100"/>
              <w:rPr>
                <w:rFonts w:ascii="Times New Roman" w:eastAsia="Times New Roman" w:hAnsi="Times New Roman" w:cs="Times New Roman"/>
                <w:sz w:val="24"/>
                <w:szCs w:val="24"/>
              </w:rPr>
            </w:pPr>
            <w:r w:rsidRPr="005B2EC7">
              <w:rPr>
                <w:rFonts w:ascii="Times New Roman" w:eastAsia="Times New Roman" w:hAnsi="Times New Roman" w:cs="Times New Roman"/>
                <w:sz w:val="24"/>
                <w:szCs w:val="24"/>
              </w:rPr>
              <w:t>UVM- (proposed)</w:t>
            </w:r>
          </w:p>
        </w:tc>
        <w:tc>
          <w:tcPr>
            <w:tcW w:w="1260" w:type="dxa"/>
            <w:shd w:val="clear" w:color="auto" w:fill="A8D08D" w:themeFill="accent6" w:themeFillTint="99"/>
          </w:tcPr>
          <w:p w:rsidR="00340D81" w:rsidRPr="005B2EC7" w:rsidRDefault="00340D81" w:rsidP="00340D81">
            <w:pPr>
              <w:rPr>
                <w:rFonts w:ascii="Times New Roman" w:eastAsia="Times New Roman" w:hAnsi="Times New Roman" w:cs="Times New Roman"/>
                <w:sz w:val="24"/>
                <w:szCs w:val="24"/>
              </w:rPr>
            </w:pPr>
          </w:p>
        </w:tc>
        <w:tc>
          <w:tcPr>
            <w:tcW w:w="1440" w:type="dxa"/>
            <w:shd w:val="clear" w:color="auto" w:fill="A8D08D" w:themeFill="accent6" w:themeFillTint="99"/>
          </w:tcPr>
          <w:p w:rsidR="00340D81" w:rsidRPr="005B2EC7" w:rsidRDefault="00340D81" w:rsidP="00340D81">
            <w:pPr>
              <w:rPr>
                <w:rFonts w:ascii="Times New Roman" w:eastAsia="Times New Roman" w:hAnsi="Times New Roman" w:cs="Times New Roman"/>
                <w:sz w:val="24"/>
                <w:szCs w:val="24"/>
              </w:rPr>
            </w:pPr>
          </w:p>
        </w:tc>
        <w:tc>
          <w:tcPr>
            <w:tcW w:w="3839" w:type="dxa"/>
            <w:shd w:val="clear" w:color="auto" w:fill="A8D08D" w:themeFill="accent6" w:themeFillTint="99"/>
          </w:tcPr>
          <w:p w:rsidR="00340D81" w:rsidRPr="005B2EC7" w:rsidRDefault="00340D81" w:rsidP="004B018C">
            <w:pPr>
              <w:spacing w:after="100"/>
              <w:rPr>
                <w:rFonts w:ascii="Times New Roman" w:eastAsia="Times New Roman" w:hAnsi="Times New Roman" w:cs="Times New Roman"/>
                <w:sz w:val="24"/>
                <w:szCs w:val="24"/>
              </w:rPr>
            </w:pPr>
          </w:p>
        </w:tc>
        <w:tc>
          <w:tcPr>
            <w:tcW w:w="1196" w:type="dxa"/>
            <w:shd w:val="clear" w:color="auto" w:fill="A8D08D" w:themeFill="accent6" w:themeFillTint="99"/>
          </w:tcPr>
          <w:p w:rsidR="00340D81" w:rsidRPr="005B2EC7" w:rsidRDefault="00340D81" w:rsidP="00340D81">
            <w:pPr>
              <w:rPr>
                <w:rFonts w:ascii="Times New Roman" w:eastAsia="Times New Roman" w:hAnsi="Times New Roman" w:cs="Times New Roman"/>
                <w:sz w:val="24"/>
                <w:szCs w:val="24"/>
              </w:rPr>
            </w:pPr>
          </w:p>
        </w:tc>
      </w:tr>
    </w:tbl>
    <w:p w:rsidR="00340D81" w:rsidRDefault="002F4F1C" w:rsidP="004B018C">
      <w:pPr>
        <w:spacing w:after="100" w:line="240" w:lineRule="auto"/>
        <w:rPr>
          <w:rFonts w:ascii="Times New Roman" w:eastAsia="Times New Roman" w:hAnsi="Times New Roman" w:cs="Times New Roman"/>
          <w:sz w:val="24"/>
          <w:szCs w:val="24"/>
        </w:rPr>
      </w:pPr>
      <w:r w:rsidRPr="002F4F1C">
        <w:rPr>
          <w:rFonts w:ascii="Times New Roman" w:eastAsia="Times New Roman" w:hAnsi="Times New Roman" w:cs="Times New Roman"/>
          <w:sz w:val="24"/>
          <w:szCs w:val="24"/>
        </w:rPr>
        <w:br/>
      </w:r>
    </w:p>
    <w:p w:rsidR="00BA4F7D" w:rsidRPr="00DE210A" w:rsidRDefault="00EA73CD" w:rsidP="004B018C">
      <w:pPr>
        <w:spacing w:after="100" w:line="240" w:lineRule="auto"/>
        <w:rPr>
          <w:rFonts w:ascii="Times New Roman" w:eastAsia="Times New Roman" w:hAnsi="Times New Roman" w:cs="Times New Roman"/>
          <w:color w:val="FF0000"/>
          <w:sz w:val="24"/>
          <w:szCs w:val="24"/>
        </w:rPr>
      </w:pPr>
      <w:r w:rsidRPr="00DE210A">
        <w:rPr>
          <w:rFonts w:ascii="Times New Roman" w:eastAsia="Times New Roman" w:hAnsi="Times New Roman" w:cs="Times New Roman"/>
          <w:color w:val="FF0000"/>
          <w:sz w:val="24"/>
          <w:szCs w:val="24"/>
        </w:rPr>
        <w:t>Explain w</w:t>
      </w:r>
      <w:r w:rsidR="002F4F1C" w:rsidRPr="00DE210A">
        <w:rPr>
          <w:rFonts w:ascii="Times New Roman" w:eastAsia="Times New Roman" w:hAnsi="Times New Roman" w:cs="Times New Roman"/>
          <w:color w:val="FF0000"/>
          <w:sz w:val="24"/>
          <w:szCs w:val="24"/>
        </w:rPr>
        <w:t xml:space="preserve">hy </w:t>
      </w:r>
      <w:r w:rsidR="00BA4F7D" w:rsidRPr="00DE210A">
        <w:rPr>
          <w:rFonts w:ascii="Times New Roman" w:eastAsia="Times New Roman" w:hAnsi="Times New Roman" w:cs="Times New Roman"/>
          <w:color w:val="FF0000"/>
          <w:sz w:val="24"/>
          <w:szCs w:val="24"/>
        </w:rPr>
        <w:t>the</w:t>
      </w:r>
      <w:r w:rsidR="00ED4CAC" w:rsidRPr="00DE210A">
        <w:rPr>
          <w:rFonts w:ascii="Times New Roman" w:eastAsia="Times New Roman" w:hAnsi="Times New Roman" w:cs="Times New Roman"/>
          <w:color w:val="FF0000"/>
          <w:sz w:val="24"/>
          <w:szCs w:val="24"/>
        </w:rPr>
        <w:t xml:space="preserve">se </w:t>
      </w:r>
      <w:r w:rsidR="005B79CE" w:rsidRPr="00DE210A">
        <w:rPr>
          <w:rFonts w:ascii="Times New Roman" w:eastAsia="Times New Roman" w:hAnsi="Times New Roman" w:cs="Times New Roman"/>
          <w:color w:val="FF0000"/>
          <w:sz w:val="24"/>
          <w:szCs w:val="24"/>
        </w:rPr>
        <w:t>schools were</w:t>
      </w:r>
      <w:r w:rsidR="00BA4F7D" w:rsidRPr="00DE210A">
        <w:rPr>
          <w:rFonts w:ascii="Times New Roman" w:eastAsia="Times New Roman" w:hAnsi="Times New Roman" w:cs="Times New Roman"/>
          <w:color w:val="FF0000"/>
          <w:sz w:val="24"/>
          <w:szCs w:val="24"/>
        </w:rPr>
        <w:t xml:space="preserve"> chosen for comparison</w:t>
      </w:r>
      <w:r w:rsidR="00DE210A">
        <w:rPr>
          <w:rFonts w:ascii="Times New Roman" w:eastAsia="Times New Roman" w:hAnsi="Times New Roman" w:cs="Times New Roman"/>
          <w:color w:val="FF0000"/>
          <w:sz w:val="24"/>
          <w:szCs w:val="24"/>
        </w:rPr>
        <w:t>.</w:t>
      </w:r>
    </w:p>
    <w:tbl>
      <w:tblPr>
        <w:tblStyle w:val="TableGrid"/>
        <w:tblW w:w="0" w:type="auto"/>
        <w:tblLook w:val="04A0" w:firstRow="1" w:lastRow="0" w:firstColumn="1" w:lastColumn="0" w:noHBand="0" w:noVBand="1"/>
      </w:tblPr>
      <w:tblGrid>
        <w:gridCol w:w="9350"/>
      </w:tblGrid>
      <w:tr w:rsidR="00BA4F7D" w:rsidTr="00BA4F7D">
        <w:tc>
          <w:tcPr>
            <w:tcW w:w="9350" w:type="dxa"/>
          </w:tcPr>
          <w:p w:rsidR="00BA4F7D" w:rsidRDefault="00BA4F7D" w:rsidP="004B018C">
            <w:pPr>
              <w:spacing w:after="100"/>
              <w:rPr>
                <w:rFonts w:ascii="Times New Roman" w:eastAsia="Times New Roman" w:hAnsi="Times New Roman" w:cs="Times New Roman"/>
                <w:sz w:val="24"/>
                <w:szCs w:val="24"/>
              </w:rPr>
            </w:pPr>
          </w:p>
        </w:tc>
      </w:tr>
    </w:tbl>
    <w:p w:rsidR="00BA4F7D" w:rsidRPr="002F4F1C" w:rsidRDefault="00871165" w:rsidP="004B018C">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2F4F1C" w:rsidRPr="00DE210A">
        <w:rPr>
          <w:rFonts w:ascii="Times New Roman" w:eastAsia="Times New Roman" w:hAnsi="Times New Roman" w:cs="Times New Roman"/>
          <w:color w:val="FF0000"/>
          <w:sz w:val="24"/>
          <w:szCs w:val="24"/>
        </w:rPr>
        <w:t>Rea</w:t>
      </w:r>
      <w:r w:rsidR="00BA4F7D" w:rsidRPr="00DE210A">
        <w:rPr>
          <w:rFonts w:ascii="Times New Roman" w:eastAsia="Times New Roman" w:hAnsi="Times New Roman" w:cs="Times New Roman"/>
          <w:color w:val="FF0000"/>
          <w:sz w:val="24"/>
          <w:szCs w:val="24"/>
        </w:rPr>
        <w:t>son for final choice of tuition</w:t>
      </w:r>
    </w:p>
    <w:tbl>
      <w:tblPr>
        <w:tblStyle w:val="TableGrid"/>
        <w:tblW w:w="0" w:type="auto"/>
        <w:tblLook w:val="04A0" w:firstRow="1" w:lastRow="0" w:firstColumn="1" w:lastColumn="0" w:noHBand="0" w:noVBand="1"/>
      </w:tblPr>
      <w:tblGrid>
        <w:gridCol w:w="9350"/>
      </w:tblGrid>
      <w:tr w:rsidR="00BA4F7D" w:rsidTr="00BA4F7D">
        <w:tc>
          <w:tcPr>
            <w:tcW w:w="9350" w:type="dxa"/>
          </w:tcPr>
          <w:p w:rsidR="00BA4F7D" w:rsidRDefault="00BA4F7D" w:rsidP="004B018C">
            <w:pPr>
              <w:spacing w:after="100"/>
              <w:rPr>
                <w:rFonts w:ascii="Times New Roman" w:eastAsia="Times New Roman" w:hAnsi="Times New Roman" w:cs="Times New Roman"/>
                <w:sz w:val="24"/>
                <w:szCs w:val="24"/>
              </w:rPr>
            </w:pPr>
          </w:p>
        </w:tc>
      </w:tr>
    </w:tbl>
    <w:p w:rsidR="00BA4F7D" w:rsidRPr="00871165" w:rsidRDefault="00871165" w:rsidP="00EA73C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4F7D" w:rsidRPr="00DE210A" w:rsidRDefault="00DD4BB9"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Budget S</w:t>
      </w:r>
      <w:r w:rsidR="002F4F1C" w:rsidRPr="00DE210A">
        <w:rPr>
          <w:rFonts w:ascii="Times New Roman" w:eastAsia="Times New Roman" w:hAnsi="Times New Roman" w:cs="Times New Roman"/>
          <w:b/>
          <w:sz w:val="24"/>
          <w:szCs w:val="24"/>
        </w:rPr>
        <w:t>ummary</w:t>
      </w:r>
    </w:p>
    <w:tbl>
      <w:tblPr>
        <w:tblStyle w:val="TableGrid"/>
        <w:tblW w:w="0" w:type="auto"/>
        <w:tblLook w:val="04A0" w:firstRow="1" w:lastRow="0" w:firstColumn="1" w:lastColumn="0" w:noHBand="0" w:noVBand="1"/>
      </w:tblPr>
      <w:tblGrid>
        <w:gridCol w:w="1870"/>
        <w:gridCol w:w="1870"/>
        <w:gridCol w:w="1870"/>
        <w:gridCol w:w="1870"/>
        <w:gridCol w:w="1870"/>
      </w:tblGrid>
      <w:tr w:rsidR="00BA4F7D" w:rsidTr="00BA4F7D">
        <w:tc>
          <w:tcPr>
            <w:tcW w:w="1870" w:type="dxa"/>
          </w:tcPr>
          <w:p w:rsidR="00BA4F7D" w:rsidRDefault="00BA4F7D" w:rsidP="004B018C">
            <w:pPr>
              <w:spacing w:after="100"/>
              <w:rPr>
                <w:rFonts w:ascii="Times New Roman" w:eastAsia="Times New Roman" w:hAnsi="Times New Roman" w:cs="Times New Roman"/>
                <w:sz w:val="24"/>
                <w:szCs w:val="24"/>
              </w:rPr>
            </w:pPr>
          </w:p>
        </w:tc>
        <w:tc>
          <w:tcPr>
            <w:tcW w:w="1870" w:type="dxa"/>
          </w:tcPr>
          <w:p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BA4F7D">
              <w:rPr>
                <w:rFonts w:ascii="Times New Roman" w:eastAsia="Times New Roman" w:hAnsi="Times New Roman" w:cs="Times New Roman"/>
                <w:sz w:val="24"/>
                <w:szCs w:val="24"/>
              </w:rPr>
              <w:t>Revenue</w:t>
            </w:r>
          </w:p>
        </w:tc>
        <w:tc>
          <w:tcPr>
            <w:tcW w:w="1870" w:type="dxa"/>
          </w:tcPr>
          <w:p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Total Direct Expenses</w:t>
            </w:r>
          </w:p>
        </w:tc>
        <w:tc>
          <w:tcPr>
            <w:tcW w:w="1870" w:type="dxa"/>
          </w:tcPr>
          <w:p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Indirect Expenses - </w:t>
            </w:r>
            <w:r w:rsidR="00BA4F7D">
              <w:rPr>
                <w:rFonts w:ascii="Times New Roman" w:eastAsia="Times New Roman" w:hAnsi="Times New Roman" w:cs="Times New Roman"/>
                <w:sz w:val="24"/>
                <w:szCs w:val="24"/>
              </w:rPr>
              <w:t>IBB Algo</w:t>
            </w:r>
            <w:r w:rsidR="00EA73CD">
              <w:rPr>
                <w:rFonts w:ascii="Times New Roman" w:eastAsia="Times New Roman" w:hAnsi="Times New Roman" w:cs="Times New Roman"/>
                <w:sz w:val="24"/>
                <w:szCs w:val="24"/>
              </w:rPr>
              <w:t>.</w:t>
            </w:r>
            <w:r w:rsidR="00BA4F7D">
              <w:rPr>
                <w:rFonts w:ascii="Times New Roman" w:eastAsia="Times New Roman" w:hAnsi="Times New Roman" w:cs="Times New Roman"/>
                <w:sz w:val="24"/>
                <w:szCs w:val="24"/>
              </w:rPr>
              <w:t xml:space="preserve"> 7</w:t>
            </w:r>
          </w:p>
        </w:tc>
        <w:tc>
          <w:tcPr>
            <w:tcW w:w="1870" w:type="dxa"/>
          </w:tcPr>
          <w:p w:rsidR="00BA4F7D" w:rsidRDefault="00BA4F7D" w:rsidP="00A4486D">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Net</w:t>
            </w:r>
            <w:r w:rsidR="00CD1127">
              <w:rPr>
                <w:rFonts w:ascii="Times New Roman" w:eastAsia="Times New Roman" w:hAnsi="Times New Roman" w:cs="Times New Roman"/>
                <w:sz w:val="24"/>
                <w:szCs w:val="24"/>
              </w:rPr>
              <w:t xml:space="preserve"> </w:t>
            </w:r>
            <w:r w:rsidR="00A4486D">
              <w:rPr>
                <w:rFonts w:ascii="Times New Roman" w:eastAsia="Times New Roman" w:hAnsi="Times New Roman" w:cs="Times New Roman"/>
                <w:sz w:val="24"/>
                <w:szCs w:val="24"/>
              </w:rPr>
              <w:t xml:space="preserve">Revenue </w:t>
            </w:r>
            <w:r w:rsidR="00CD1127">
              <w:rPr>
                <w:rFonts w:ascii="Times New Roman" w:eastAsia="Times New Roman" w:hAnsi="Times New Roman" w:cs="Times New Roman"/>
                <w:sz w:val="24"/>
                <w:szCs w:val="24"/>
              </w:rPr>
              <w:t>or (Deficit)</w:t>
            </w:r>
          </w:p>
        </w:tc>
      </w:tr>
      <w:tr w:rsidR="00BA4F7D" w:rsidTr="00BA4F7D">
        <w:tc>
          <w:tcPr>
            <w:tcW w:w="1870" w:type="dxa"/>
          </w:tcPr>
          <w:p w:rsidR="00BA4F7D" w:rsidRDefault="00BA4F7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FY</w:t>
            </w:r>
            <w:r w:rsidR="00063B2D">
              <w:rPr>
                <w:rFonts w:ascii="Times New Roman" w:eastAsia="Times New Roman" w:hAnsi="Times New Roman" w:cs="Times New Roman"/>
                <w:sz w:val="24"/>
                <w:szCs w:val="24"/>
              </w:rPr>
              <w:t xml:space="preserve">  2016</w:t>
            </w:r>
            <w:r w:rsidR="00A4486D">
              <w:rPr>
                <w:rFonts w:ascii="Times New Roman" w:eastAsia="Times New Roman" w:hAnsi="Times New Roman" w:cs="Times New Roman"/>
                <w:sz w:val="24"/>
                <w:szCs w:val="24"/>
              </w:rPr>
              <w:t xml:space="preserve"> (no VTR)</w:t>
            </w:r>
          </w:p>
        </w:tc>
        <w:tc>
          <w:tcPr>
            <w:tcW w:w="1870" w:type="dxa"/>
          </w:tcPr>
          <w:p w:rsidR="00BA4F7D" w:rsidRDefault="00BA4F7D" w:rsidP="000C61DD">
            <w:pPr>
              <w:spacing w:after="100"/>
              <w:jc w:val="center"/>
              <w:rPr>
                <w:rFonts w:ascii="Times New Roman" w:eastAsia="Times New Roman" w:hAnsi="Times New Roman" w:cs="Times New Roman"/>
                <w:sz w:val="24"/>
                <w:szCs w:val="24"/>
              </w:rPr>
            </w:pPr>
          </w:p>
        </w:tc>
        <w:tc>
          <w:tcPr>
            <w:tcW w:w="1870" w:type="dxa"/>
          </w:tcPr>
          <w:p w:rsidR="00BA4F7D" w:rsidRDefault="00BA4F7D" w:rsidP="000C61DD">
            <w:pPr>
              <w:spacing w:after="100"/>
              <w:jc w:val="center"/>
              <w:rPr>
                <w:rFonts w:ascii="Times New Roman" w:eastAsia="Times New Roman" w:hAnsi="Times New Roman" w:cs="Times New Roman"/>
                <w:sz w:val="24"/>
                <w:szCs w:val="24"/>
              </w:rPr>
            </w:pPr>
          </w:p>
        </w:tc>
        <w:tc>
          <w:tcPr>
            <w:tcW w:w="1870" w:type="dxa"/>
          </w:tcPr>
          <w:p w:rsidR="00BA4F7D" w:rsidRDefault="00BA4F7D" w:rsidP="000C61DD">
            <w:pPr>
              <w:spacing w:after="100"/>
              <w:jc w:val="center"/>
              <w:rPr>
                <w:rFonts w:ascii="Times New Roman" w:eastAsia="Times New Roman" w:hAnsi="Times New Roman" w:cs="Times New Roman"/>
                <w:sz w:val="24"/>
                <w:szCs w:val="24"/>
              </w:rPr>
            </w:pPr>
          </w:p>
        </w:tc>
        <w:tc>
          <w:tcPr>
            <w:tcW w:w="1870" w:type="dxa"/>
          </w:tcPr>
          <w:p w:rsidR="00BA4F7D" w:rsidRDefault="00BA4F7D" w:rsidP="00827EBD">
            <w:pPr>
              <w:spacing w:after="100"/>
              <w:jc w:val="center"/>
              <w:rPr>
                <w:rFonts w:ascii="Times New Roman" w:eastAsia="Times New Roman" w:hAnsi="Times New Roman" w:cs="Times New Roman"/>
                <w:sz w:val="24"/>
                <w:szCs w:val="24"/>
              </w:rPr>
            </w:pPr>
          </w:p>
        </w:tc>
      </w:tr>
      <w:tr w:rsidR="00F01F38" w:rsidTr="00BA4F7D">
        <w:tc>
          <w:tcPr>
            <w:tcW w:w="1870" w:type="dxa"/>
          </w:tcPr>
          <w:p w:rsidR="00F01F38" w:rsidRDefault="00F01F38"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FY</w:t>
            </w:r>
            <w:r w:rsidR="00063B2D">
              <w:rPr>
                <w:rFonts w:ascii="Times New Roman" w:eastAsia="Times New Roman" w:hAnsi="Times New Roman" w:cs="Times New Roman"/>
                <w:sz w:val="24"/>
                <w:szCs w:val="24"/>
              </w:rPr>
              <w:t xml:space="preserve">  2017</w:t>
            </w:r>
            <w:r w:rsidR="00A4486D">
              <w:rPr>
                <w:rFonts w:ascii="Times New Roman" w:eastAsia="Times New Roman" w:hAnsi="Times New Roman" w:cs="Times New Roman"/>
                <w:sz w:val="24"/>
                <w:szCs w:val="24"/>
              </w:rPr>
              <w:t xml:space="preserve"> (1</w:t>
            </w:r>
            <w:r w:rsidR="00A4486D" w:rsidRPr="00A4486D">
              <w:rPr>
                <w:rFonts w:ascii="Times New Roman" w:eastAsia="Times New Roman" w:hAnsi="Times New Roman" w:cs="Times New Roman"/>
                <w:sz w:val="24"/>
                <w:szCs w:val="24"/>
                <w:vertAlign w:val="superscript"/>
              </w:rPr>
              <w:t>st</w:t>
            </w:r>
            <w:r w:rsidR="00A4486D">
              <w:rPr>
                <w:rFonts w:ascii="Times New Roman" w:eastAsia="Times New Roman" w:hAnsi="Times New Roman" w:cs="Times New Roman"/>
                <w:sz w:val="24"/>
                <w:szCs w:val="24"/>
              </w:rPr>
              <w:t xml:space="preserve"> yr VTR)</w:t>
            </w:r>
          </w:p>
        </w:tc>
        <w:tc>
          <w:tcPr>
            <w:tcW w:w="1870" w:type="dxa"/>
          </w:tcPr>
          <w:p w:rsidR="00F01F38" w:rsidRDefault="00F01F38" w:rsidP="000C61DD">
            <w:pPr>
              <w:spacing w:after="100"/>
              <w:jc w:val="center"/>
              <w:rPr>
                <w:rFonts w:ascii="Times New Roman" w:eastAsia="Times New Roman" w:hAnsi="Times New Roman" w:cs="Times New Roman"/>
                <w:sz w:val="24"/>
                <w:szCs w:val="24"/>
              </w:rPr>
            </w:pPr>
          </w:p>
        </w:tc>
        <w:tc>
          <w:tcPr>
            <w:tcW w:w="1870" w:type="dxa"/>
          </w:tcPr>
          <w:p w:rsidR="00F01F38" w:rsidRDefault="00F01F38" w:rsidP="000C61DD">
            <w:pPr>
              <w:spacing w:after="100"/>
              <w:jc w:val="center"/>
              <w:rPr>
                <w:rFonts w:ascii="Times New Roman" w:eastAsia="Times New Roman" w:hAnsi="Times New Roman" w:cs="Times New Roman"/>
                <w:sz w:val="24"/>
                <w:szCs w:val="24"/>
              </w:rPr>
            </w:pPr>
          </w:p>
        </w:tc>
        <w:tc>
          <w:tcPr>
            <w:tcW w:w="1870" w:type="dxa"/>
          </w:tcPr>
          <w:p w:rsidR="00F01F38" w:rsidRDefault="00F01F38" w:rsidP="000C61DD">
            <w:pPr>
              <w:spacing w:after="100"/>
              <w:jc w:val="center"/>
              <w:rPr>
                <w:rFonts w:ascii="Times New Roman" w:eastAsia="Times New Roman" w:hAnsi="Times New Roman" w:cs="Times New Roman"/>
                <w:sz w:val="24"/>
                <w:szCs w:val="24"/>
              </w:rPr>
            </w:pPr>
          </w:p>
        </w:tc>
        <w:tc>
          <w:tcPr>
            <w:tcW w:w="1870" w:type="dxa"/>
          </w:tcPr>
          <w:p w:rsidR="00F01F38" w:rsidRDefault="00F01F38" w:rsidP="000C61DD">
            <w:pPr>
              <w:spacing w:after="100"/>
              <w:jc w:val="center"/>
              <w:rPr>
                <w:rFonts w:ascii="Times New Roman" w:eastAsia="Times New Roman" w:hAnsi="Times New Roman" w:cs="Times New Roman"/>
                <w:sz w:val="24"/>
                <w:szCs w:val="24"/>
              </w:rPr>
            </w:pPr>
          </w:p>
        </w:tc>
      </w:tr>
      <w:tr w:rsidR="00F01F38" w:rsidTr="00BA4F7D">
        <w:tc>
          <w:tcPr>
            <w:tcW w:w="1870" w:type="dxa"/>
          </w:tcPr>
          <w:p w:rsidR="00F01F38" w:rsidRDefault="00F01F38"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FY</w:t>
            </w:r>
            <w:r w:rsidR="00063B2D">
              <w:rPr>
                <w:rFonts w:ascii="Times New Roman" w:eastAsia="Times New Roman" w:hAnsi="Times New Roman" w:cs="Times New Roman"/>
                <w:sz w:val="24"/>
                <w:szCs w:val="24"/>
              </w:rPr>
              <w:t xml:space="preserve">  2018</w:t>
            </w:r>
          </w:p>
        </w:tc>
        <w:tc>
          <w:tcPr>
            <w:tcW w:w="1870" w:type="dxa"/>
          </w:tcPr>
          <w:p w:rsidR="00F01F3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Default="00F01F38" w:rsidP="000B4ECB">
            <w:pPr>
              <w:spacing w:after="100"/>
              <w:jc w:val="center"/>
              <w:rPr>
                <w:rFonts w:ascii="Times New Roman" w:eastAsia="Times New Roman" w:hAnsi="Times New Roman" w:cs="Times New Roman"/>
                <w:sz w:val="24"/>
                <w:szCs w:val="24"/>
              </w:rPr>
            </w:pPr>
          </w:p>
        </w:tc>
      </w:tr>
      <w:tr w:rsidR="00F01F38" w:rsidTr="00BA4F7D">
        <w:tc>
          <w:tcPr>
            <w:tcW w:w="1870" w:type="dxa"/>
          </w:tcPr>
          <w:p w:rsidR="00F01F38" w:rsidRDefault="00F01F38"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FY</w:t>
            </w:r>
            <w:r w:rsidR="00063B2D">
              <w:rPr>
                <w:rFonts w:ascii="Times New Roman" w:eastAsia="Times New Roman" w:hAnsi="Times New Roman" w:cs="Times New Roman"/>
                <w:sz w:val="24"/>
                <w:szCs w:val="24"/>
              </w:rPr>
              <w:t xml:space="preserve">  2019</w:t>
            </w:r>
          </w:p>
        </w:tc>
        <w:tc>
          <w:tcPr>
            <w:tcW w:w="1870" w:type="dxa"/>
          </w:tcPr>
          <w:p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rsidR="00F01F38" w:rsidRPr="00804488" w:rsidRDefault="00F01F38" w:rsidP="000B4ECB">
            <w:pPr>
              <w:spacing w:after="100"/>
              <w:jc w:val="center"/>
              <w:rPr>
                <w:rFonts w:ascii="Times New Roman" w:eastAsia="Times New Roman" w:hAnsi="Times New Roman" w:cs="Times New Roman"/>
                <w:sz w:val="24"/>
                <w:szCs w:val="24"/>
              </w:rPr>
            </w:pPr>
          </w:p>
        </w:tc>
      </w:tr>
      <w:tr w:rsidR="00BA4F7D" w:rsidTr="00BA4F7D">
        <w:tc>
          <w:tcPr>
            <w:tcW w:w="1870" w:type="dxa"/>
          </w:tcPr>
          <w:p w:rsidR="00BA4F7D" w:rsidRDefault="00BA4F7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FY</w:t>
            </w:r>
            <w:r w:rsidR="00063B2D">
              <w:rPr>
                <w:rFonts w:ascii="Times New Roman" w:eastAsia="Times New Roman" w:hAnsi="Times New Roman" w:cs="Times New Roman"/>
                <w:sz w:val="24"/>
                <w:szCs w:val="24"/>
              </w:rPr>
              <w:t xml:space="preserve">  2020</w:t>
            </w:r>
          </w:p>
        </w:tc>
        <w:tc>
          <w:tcPr>
            <w:tcW w:w="1870" w:type="dxa"/>
          </w:tcPr>
          <w:p w:rsidR="00BA4F7D" w:rsidRPr="00804488" w:rsidRDefault="00BA4F7D" w:rsidP="000B4ECB">
            <w:pPr>
              <w:spacing w:after="100"/>
              <w:jc w:val="center"/>
              <w:rPr>
                <w:rFonts w:ascii="Times New Roman" w:eastAsia="Times New Roman" w:hAnsi="Times New Roman" w:cs="Times New Roman"/>
                <w:sz w:val="24"/>
                <w:szCs w:val="24"/>
              </w:rPr>
            </w:pPr>
          </w:p>
        </w:tc>
        <w:tc>
          <w:tcPr>
            <w:tcW w:w="1870" w:type="dxa"/>
          </w:tcPr>
          <w:p w:rsidR="00BA4F7D" w:rsidRPr="00804488" w:rsidRDefault="00BA4F7D" w:rsidP="000B4ECB">
            <w:pPr>
              <w:spacing w:after="100"/>
              <w:jc w:val="center"/>
              <w:rPr>
                <w:rFonts w:ascii="Times New Roman" w:eastAsia="Times New Roman" w:hAnsi="Times New Roman" w:cs="Times New Roman"/>
                <w:sz w:val="24"/>
                <w:szCs w:val="24"/>
              </w:rPr>
            </w:pPr>
          </w:p>
        </w:tc>
        <w:tc>
          <w:tcPr>
            <w:tcW w:w="1870" w:type="dxa"/>
          </w:tcPr>
          <w:p w:rsidR="00BA4F7D" w:rsidRPr="00804488" w:rsidRDefault="00BA4F7D" w:rsidP="00827EBD">
            <w:pPr>
              <w:spacing w:after="100"/>
              <w:jc w:val="center"/>
              <w:rPr>
                <w:rFonts w:ascii="Times New Roman" w:eastAsia="Times New Roman" w:hAnsi="Times New Roman" w:cs="Times New Roman"/>
                <w:sz w:val="24"/>
                <w:szCs w:val="24"/>
              </w:rPr>
            </w:pPr>
          </w:p>
        </w:tc>
        <w:tc>
          <w:tcPr>
            <w:tcW w:w="1870" w:type="dxa"/>
          </w:tcPr>
          <w:p w:rsidR="00BA4F7D" w:rsidRPr="00804488" w:rsidRDefault="00BA4F7D" w:rsidP="000B4ECB">
            <w:pPr>
              <w:spacing w:after="100"/>
              <w:jc w:val="center"/>
              <w:rPr>
                <w:rFonts w:ascii="Times New Roman" w:eastAsia="Times New Roman" w:hAnsi="Times New Roman" w:cs="Times New Roman"/>
                <w:sz w:val="24"/>
                <w:szCs w:val="24"/>
              </w:rPr>
            </w:pPr>
          </w:p>
        </w:tc>
      </w:tr>
      <w:tr w:rsidR="00EA73CD" w:rsidTr="00BA4F7D">
        <w:tc>
          <w:tcPr>
            <w:tcW w:w="1870" w:type="dxa"/>
          </w:tcPr>
          <w:p w:rsidR="00B96182" w:rsidRPr="00EB3B7D" w:rsidRDefault="00EA73CD" w:rsidP="00827EBD">
            <w:pPr>
              <w:spacing w:after="100"/>
              <w:jc w:val="center"/>
              <w:rPr>
                <w:rFonts w:ascii="Times New Roman" w:eastAsia="Times New Roman" w:hAnsi="Times New Roman" w:cs="Times New Roman"/>
                <w:b/>
                <w:sz w:val="24"/>
                <w:szCs w:val="24"/>
              </w:rPr>
            </w:pPr>
            <w:r w:rsidRPr="00EB3B7D">
              <w:rPr>
                <w:rFonts w:ascii="Times New Roman" w:eastAsia="Times New Roman" w:hAnsi="Times New Roman" w:cs="Times New Roman"/>
                <w:b/>
                <w:sz w:val="24"/>
                <w:szCs w:val="24"/>
              </w:rPr>
              <w:t xml:space="preserve">5-YEAR </w:t>
            </w:r>
          </w:p>
          <w:p w:rsidR="00EA73CD" w:rsidRPr="00EB3B7D" w:rsidRDefault="00EA73CD" w:rsidP="00827EBD">
            <w:pPr>
              <w:spacing w:after="100"/>
              <w:jc w:val="center"/>
              <w:rPr>
                <w:rFonts w:ascii="Times New Roman" w:eastAsia="Times New Roman" w:hAnsi="Times New Roman" w:cs="Times New Roman"/>
                <w:b/>
                <w:sz w:val="24"/>
                <w:szCs w:val="24"/>
              </w:rPr>
            </w:pPr>
            <w:r w:rsidRPr="00EB3B7D">
              <w:rPr>
                <w:rFonts w:ascii="Times New Roman" w:eastAsia="Times New Roman" w:hAnsi="Times New Roman" w:cs="Times New Roman"/>
                <w:b/>
                <w:sz w:val="24"/>
                <w:szCs w:val="24"/>
              </w:rPr>
              <w:t>TOTAL</w:t>
            </w:r>
          </w:p>
        </w:tc>
        <w:tc>
          <w:tcPr>
            <w:tcW w:w="1870" w:type="dxa"/>
          </w:tcPr>
          <w:p w:rsidR="00827EBD" w:rsidRPr="00EB3B7D" w:rsidRDefault="00827EBD" w:rsidP="00827EBD">
            <w:pPr>
              <w:spacing w:after="100"/>
              <w:jc w:val="center"/>
              <w:rPr>
                <w:rFonts w:ascii="Times New Roman" w:eastAsia="Times New Roman" w:hAnsi="Times New Roman" w:cs="Times New Roman"/>
                <w:b/>
                <w:sz w:val="24"/>
                <w:szCs w:val="24"/>
              </w:rPr>
            </w:pPr>
          </w:p>
        </w:tc>
        <w:tc>
          <w:tcPr>
            <w:tcW w:w="1870" w:type="dxa"/>
          </w:tcPr>
          <w:p w:rsidR="00827EBD" w:rsidRPr="00EB3B7D" w:rsidRDefault="00827EBD" w:rsidP="00827EBD">
            <w:pPr>
              <w:spacing w:after="100"/>
              <w:jc w:val="center"/>
              <w:rPr>
                <w:rFonts w:ascii="Times New Roman" w:eastAsia="Times New Roman" w:hAnsi="Times New Roman" w:cs="Times New Roman"/>
                <w:b/>
                <w:sz w:val="24"/>
                <w:szCs w:val="24"/>
              </w:rPr>
            </w:pPr>
          </w:p>
        </w:tc>
        <w:tc>
          <w:tcPr>
            <w:tcW w:w="1870" w:type="dxa"/>
          </w:tcPr>
          <w:p w:rsidR="00BB5FF2" w:rsidRPr="00EB3B7D" w:rsidRDefault="00BB5FF2" w:rsidP="00827EBD">
            <w:pPr>
              <w:spacing w:after="100"/>
              <w:jc w:val="center"/>
              <w:rPr>
                <w:rFonts w:ascii="Times New Roman" w:eastAsia="Times New Roman" w:hAnsi="Times New Roman" w:cs="Times New Roman"/>
                <w:b/>
                <w:sz w:val="24"/>
                <w:szCs w:val="24"/>
              </w:rPr>
            </w:pPr>
          </w:p>
        </w:tc>
        <w:tc>
          <w:tcPr>
            <w:tcW w:w="1870" w:type="dxa"/>
          </w:tcPr>
          <w:p w:rsidR="00BB5FF2" w:rsidRPr="00EB3B7D" w:rsidRDefault="00BB5FF2" w:rsidP="00827EBD">
            <w:pPr>
              <w:spacing w:after="100"/>
              <w:jc w:val="center"/>
              <w:rPr>
                <w:rFonts w:ascii="Times New Roman" w:eastAsia="Times New Roman" w:hAnsi="Times New Roman" w:cs="Times New Roman"/>
                <w:b/>
                <w:sz w:val="24"/>
                <w:szCs w:val="24"/>
              </w:rPr>
            </w:pPr>
          </w:p>
        </w:tc>
      </w:tr>
    </w:tbl>
    <w:p w:rsidR="00DE210A" w:rsidRDefault="00DE210A" w:rsidP="00DE210A">
      <w:pPr>
        <w:spacing w:after="100" w:line="240" w:lineRule="auto"/>
        <w:rPr>
          <w:rFonts w:ascii="Times New Roman" w:eastAsia="Times New Roman" w:hAnsi="Times New Roman" w:cs="Times New Roman"/>
          <w:sz w:val="24"/>
          <w:szCs w:val="24"/>
        </w:rPr>
      </w:pPr>
    </w:p>
    <w:p w:rsidR="00DE210A" w:rsidRDefault="00DE210A" w:rsidP="00DE210A">
      <w:pPr>
        <w:spacing w:after="100" w:line="240" w:lineRule="auto"/>
        <w:rPr>
          <w:rFonts w:ascii="Times New Roman" w:eastAsia="Times New Roman" w:hAnsi="Times New Roman" w:cs="Times New Roman"/>
          <w:sz w:val="24"/>
          <w:szCs w:val="24"/>
        </w:rPr>
      </w:pPr>
    </w:p>
    <w:p w:rsidR="00EA73CD" w:rsidRPr="00DE210A" w:rsidRDefault="00EA73CD" w:rsidP="00DE210A">
      <w:pPr>
        <w:spacing w:after="100" w:line="240" w:lineRule="auto"/>
        <w:rPr>
          <w:rFonts w:ascii="Times New Roman" w:eastAsia="Times New Roman" w:hAnsi="Times New Roman" w:cs="Times New Roman"/>
          <w:color w:val="FF0000"/>
          <w:sz w:val="24"/>
          <w:szCs w:val="24"/>
        </w:rPr>
      </w:pPr>
      <w:r w:rsidRPr="00DE210A">
        <w:rPr>
          <w:rFonts w:ascii="Times New Roman" w:eastAsia="Times New Roman" w:hAnsi="Times New Roman" w:cs="Times New Roman"/>
          <w:color w:val="FF0000"/>
          <w:sz w:val="24"/>
          <w:szCs w:val="24"/>
        </w:rPr>
        <w:lastRenderedPageBreak/>
        <w:t>Summary of financial viability</w:t>
      </w:r>
      <w:r w:rsidR="00DE210A">
        <w:rPr>
          <w:rFonts w:ascii="Times New Roman" w:eastAsia="Times New Roman" w:hAnsi="Times New Roman" w:cs="Times New Roman"/>
          <w:color w:val="FF0000"/>
          <w:sz w:val="24"/>
          <w:szCs w:val="24"/>
        </w:rPr>
        <w:t xml:space="preserve"> of program with requested variable tuition.</w:t>
      </w:r>
    </w:p>
    <w:tbl>
      <w:tblPr>
        <w:tblStyle w:val="TableGrid"/>
        <w:tblW w:w="0" w:type="auto"/>
        <w:tblLook w:val="04A0" w:firstRow="1" w:lastRow="0" w:firstColumn="1" w:lastColumn="0" w:noHBand="0" w:noVBand="1"/>
      </w:tblPr>
      <w:tblGrid>
        <w:gridCol w:w="9350"/>
      </w:tblGrid>
      <w:tr w:rsidR="00EA73CD" w:rsidTr="00B7145E">
        <w:tc>
          <w:tcPr>
            <w:tcW w:w="9350" w:type="dxa"/>
          </w:tcPr>
          <w:p w:rsidR="00EA73CD" w:rsidRDefault="00EA73CD" w:rsidP="00B7145E">
            <w:pPr>
              <w:spacing w:after="100"/>
              <w:rPr>
                <w:rFonts w:ascii="Times New Roman" w:eastAsia="Times New Roman" w:hAnsi="Times New Roman" w:cs="Times New Roman"/>
                <w:sz w:val="24"/>
                <w:szCs w:val="24"/>
              </w:rPr>
            </w:pPr>
          </w:p>
        </w:tc>
      </w:tr>
    </w:tbl>
    <w:p w:rsidR="00EA73CD" w:rsidRDefault="00EA73CD" w:rsidP="00EA73CD">
      <w:pPr>
        <w:spacing w:after="100" w:line="240" w:lineRule="auto"/>
        <w:rPr>
          <w:rFonts w:ascii="Times New Roman" w:eastAsia="Times New Roman" w:hAnsi="Times New Roman" w:cs="Times New Roman"/>
          <w:sz w:val="24"/>
          <w:szCs w:val="24"/>
        </w:rPr>
      </w:pPr>
    </w:p>
    <w:p w:rsidR="00EA73CD" w:rsidRDefault="00EA73CD" w:rsidP="00E13804">
      <w:pPr>
        <w:spacing w:after="100" w:line="240" w:lineRule="auto"/>
        <w:rPr>
          <w:rFonts w:ascii="Times New Roman" w:eastAsia="Times New Roman" w:hAnsi="Times New Roman" w:cs="Times New Roman"/>
          <w:color w:val="FF0000"/>
          <w:sz w:val="24"/>
          <w:szCs w:val="24"/>
        </w:rPr>
      </w:pPr>
      <w:r w:rsidRPr="00DE210A">
        <w:rPr>
          <w:rFonts w:ascii="Times New Roman" w:eastAsia="Times New Roman" w:hAnsi="Times New Roman" w:cs="Times New Roman"/>
          <w:color w:val="FF0000"/>
          <w:sz w:val="24"/>
          <w:szCs w:val="24"/>
        </w:rPr>
        <w:t xml:space="preserve">Detailed budget projections – </w:t>
      </w:r>
      <w:r w:rsidR="00DE210A" w:rsidRPr="00DE210A">
        <w:rPr>
          <w:rFonts w:ascii="Times New Roman" w:eastAsia="Times New Roman" w:hAnsi="Times New Roman" w:cs="Times New Roman"/>
          <w:color w:val="FF0000"/>
          <w:sz w:val="24"/>
          <w:szCs w:val="24"/>
        </w:rPr>
        <w:t>Provide separate s</w:t>
      </w:r>
      <w:r w:rsidRPr="00DE210A">
        <w:rPr>
          <w:rFonts w:ascii="Times New Roman" w:eastAsia="Times New Roman" w:hAnsi="Times New Roman" w:cs="Times New Roman"/>
          <w:color w:val="FF0000"/>
          <w:sz w:val="24"/>
          <w:szCs w:val="24"/>
        </w:rPr>
        <w:t xml:space="preserve">upporting </w:t>
      </w:r>
      <w:r w:rsidR="00DE210A" w:rsidRPr="00DE210A">
        <w:rPr>
          <w:rFonts w:ascii="Times New Roman" w:eastAsia="Times New Roman" w:hAnsi="Times New Roman" w:cs="Times New Roman"/>
          <w:color w:val="FF0000"/>
          <w:sz w:val="24"/>
          <w:szCs w:val="24"/>
        </w:rPr>
        <w:t>file of detailed budget and assumptions.</w:t>
      </w:r>
      <w:r w:rsidRPr="00DE210A">
        <w:rPr>
          <w:rFonts w:ascii="Times New Roman" w:eastAsia="Times New Roman" w:hAnsi="Times New Roman" w:cs="Times New Roman"/>
          <w:color w:val="FF0000"/>
          <w:sz w:val="24"/>
          <w:szCs w:val="24"/>
        </w:rPr>
        <w:br/>
      </w:r>
    </w:p>
    <w:p w:rsidR="00DE210A" w:rsidRPr="00DE210A" w:rsidRDefault="00DE210A" w:rsidP="00E13804">
      <w:pPr>
        <w:spacing w:after="100" w:line="240" w:lineRule="auto"/>
        <w:rPr>
          <w:rFonts w:ascii="Times New Roman" w:eastAsia="Times New Roman" w:hAnsi="Times New Roman" w:cs="Times New Roman"/>
          <w:color w:val="FF0000"/>
          <w:sz w:val="24"/>
          <w:szCs w:val="24"/>
        </w:rPr>
      </w:pPr>
    </w:p>
    <w:p w:rsidR="00DE210A" w:rsidRDefault="00212CAE" w:rsidP="00212CAE">
      <w:pPr>
        <w:spacing w:after="100" w:line="240" w:lineRule="auto"/>
        <w:rPr>
          <w:rFonts w:ascii="Times New Roman" w:eastAsia="Times New Roman" w:hAnsi="Times New Roman" w:cs="Times New Roman"/>
          <w:sz w:val="24"/>
          <w:szCs w:val="24"/>
        </w:rPr>
      </w:pPr>
      <w:r w:rsidRPr="00DE210A">
        <w:rPr>
          <w:rFonts w:ascii="Times New Roman" w:eastAsia="Times New Roman" w:hAnsi="Times New Roman" w:cs="Times New Roman"/>
          <w:b/>
          <w:sz w:val="24"/>
          <w:szCs w:val="24"/>
        </w:rPr>
        <w:t>Program Review Plan</w:t>
      </w:r>
    </w:p>
    <w:p w:rsidR="00212CAE" w:rsidRPr="00DE210A" w:rsidRDefault="00212CAE" w:rsidP="00212CAE">
      <w:pPr>
        <w:spacing w:after="100" w:line="240" w:lineRule="auto"/>
        <w:rPr>
          <w:rFonts w:ascii="Times New Roman" w:eastAsia="Times New Roman" w:hAnsi="Times New Roman" w:cs="Times New Roman"/>
          <w:color w:val="FF0000"/>
          <w:sz w:val="24"/>
          <w:szCs w:val="24"/>
        </w:rPr>
      </w:pPr>
      <w:r w:rsidRPr="00DE210A">
        <w:rPr>
          <w:rFonts w:ascii="Times New Roman" w:eastAsia="Times New Roman" w:hAnsi="Times New Roman" w:cs="Times New Roman"/>
          <w:color w:val="FF0000"/>
          <w:sz w:val="24"/>
          <w:szCs w:val="24"/>
        </w:rPr>
        <w:t xml:space="preserve">Note </w:t>
      </w:r>
      <w:r w:rsidR="0065681E" w:rsidRPr="00DE210A">
        <w:rPr>
          <w:rFonts w:ascii="Times New Roman" w:eastAsia="Times New Roman" w:hAnsi="Times New Roman" w:cs="Times New Roman"/>
          <w:color w:val="FF0000"/>
          <w:sz w:val="24"/>
          <w:szCs w:val="24"/>
        </w:rPr>
        <w:t xml:space="preserve">annual and 5 year </w:t>
      </w:r>
      <w:r w:rsidRPr="00DE210A">
        <w:rPr>
          <w:rFonts w:ascii="Times New Roman" w:eastAsia="Times New Roman" w:hAnsi="Times New Roman" w:cs="Times New Roman"/>
          <w:color w:val="FF0000"/>
          <w:sz w:val="24"/>
          <w:szCs w:val="24"/>
        </w:rPr>
        <w:t xml:space="preserve">academic and financial review </w:t>
      </w:r>
      <w:r w:rsidR="0065681E" w:rsidRPr="00DE210A">
        <w:rPr>
          <w:rFonts w:ascii="Times New Roman" w:eastAsia="Times New Roman" w:hAnsi="Times New Roman" w:cs="Times New Roman"/>
          <w:color w:val="FF0000"/>
          <w:sz w:val="24"/>
          <w:szCs w:val="24"/>
        </w:rPr>
        <w:t>metrics and note that program will go through Faculty Senate Academic Program Review on the 7-year cycle.</w:t>
      </w:r>
      <w:r w:rsidR="00DE210A">
        <w:rPr>
          <w:rFonts w:ascii="Times New Roman" w:eastAsia="Times New Roman" w:hAnsi="Times New Roman" w:cs="Times New Roman"/>
          <w:color w:val="FF0000"/>
          <w:sz w:val="24"/>
          <w:szCs w:val="24"/>
        </w:rPr>
        <w:t xml:space="preserve"> </w:t>
      </w:r>
      <w:r w:rsidR="00745C02">
        <w:rPr>
          <w:rFonts w:ascii="Times New Roman" w:eastAsia="Times New Roman" w:hAnsi="Times New Roman" w:cs="Times New Roman"/>
          <w:color w:val="FF0000"/>
          <w:sz w:val="24"/>
          <w:szCs w:val="24"/>
        </w:rPr>
        <w:t>Note accreditation</w:t>
      </w:r>
      <w:r w:rsidR="00DE210A">
        <w:rPr>
          <w:rFonts w:ascii="Times New Roman" w:eastAsia="Times New Roman" w:hAnsi="Times New Roman" w:cs="Times New Roman"/>
          <w:color w:val="FF0000"/>
          <w:sz w:val="24"/>
          <w:szCs w:val="24"/>
        </w:rPr>
        <w:t xml:space="preserve"> body and time line, if applicable.</w:t>
      </w:r>
    </w:p>
    <w:tbl>
      <w:tblPr>
        <w:tblStyle w:val="TableGrid"/>
        <w:tblW w:w="0" w:type="auto"/>
        <w:tblLook w:val="04A0" w:firstRow="1" w:lastRow="0" w:firstColumn="1" w:lastColumn="0" w:noHBand="0" w:noVBand="1"/>
      </w:tblPr>
      <w:tblGrid>
        <w:gridCol w:w="9350"/>
      </w:tblGrid>
      <w:tr w:rsidR="00212CAE" w:rsidTr="00B7145E">
        <w:tc>
          <w:tcPr>
            <w:tcW w:w="9350" w:type="dxa"/>
          </w:tcPr>
          <w:p w:rsidR="00212CAE" w:rsidRDefault="001F49F1" w:rsidP="00B7145E">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5681E" w:rsidRDefault="0065681E" w:rsidP="0065681E">
      <w:pPr>
        <w:spacing w:after="100" w:line="240" w:lineRule="auto"/>
        <w:rPr>
          <w:rFonts w:ascii="Times New Roman" w:eastAsia="Times New Roman" w:hAnsi="Times New Roman" w:cs="Times New Roman"/>
          <w:sz w:val="24"/>
          <w:szCs w:val="24"/>
        </w:rPr>
      </w:pPr>
    </w:p>
    <w:p w:rsidR="00745C02" w:rsidRDefault="00B54851" w:rsidP="00B54851">
      <w:pPr>
        <w:spacing w:after="100" w:line="240" w:lineRule="auto"/>
        <w:rPr>
          <w:rFonts w:ascii="Times New Roman" w:eastAsia="Times New Roman" w:hAnsi="Times New Roman" w:cs="Times New Roman"/>
          <w:sz w:val="24"/>
          <w:szCs w:val="24"/>
        </w:rPr>
      </w:pPr>
      <w:r w:rsidRPr="00745C02">
        <w:rPr>
          <w:rFonts w:ascii="Times New Roman" w:eastAsia="Times New Roman" w:hAnsi="Times New Roman" w:cs="Times New Roman"/>
          <w:b/>
          <w:sz w:val="24"/>
          <w:szCs w:val="24"/>
        </w:rPr>
        <w:t>Student Progression through the program</w:t>
      </w:r>
      <w:r w:rsidR="00745C02">
        <w:rPr>
          <w:rFonts w:ascii="Times New Roman" w:eastAsia="Times New Roman" w:hAnsi="Times New Roman" w:cs="Times New Roman"/>
          <w:sz w:val="24"/>
          <w:szCs w:val="24"/>
        </w:rPr>
        <w:t xml:space="preserve"> </w:t>
      </w:r>
    </w:p>
    <w:p w:rsidR="00B54851" w:rsidRDefault="00745C02" w:rsidP="00B54851">
      <w:pPr>
        <w:spacing w:after="100" w:line="240" w:lineRule="auto"/>
        <w:rPr>
          <w:rFonts w:ascii="Times New Roman" w:eastAsia="Times New Roman" w:hAnsi="Times New Roman" w:cs="Times New Roman"/>
          <w:sz w:val="24"/>
          <w:szCs w:val="24"/>
        </w:rPr>
      </w:pPr>
      <w:r w:rsidRPr="00745C02">
        <w:rPr>
          <w:rFonts w:ascii="Times New Roman" w:eastAsia="Times New Roman" w:hAnsi="Times New Roman" w:cs="Times New Roman"/>
          <w:color w:val="FF0000"/>
          <w:sz w:val="24"/>
          <w:szCs w:val="24"/>
        </w:rPr>
        <w:t>N</w:t>
      </w:r>
      <w:r w:rsidR="00EA73CD" w:rsidRPr="00745C02">
        <w:rPr>
          <w:rFonts w:ascii="Times New Roman" w:eastAsia="Times New Roman" w:hAnsi="Times New Roman" w:cs="Times New Roman"/>
          <w:color w:val="FF0000"/>
          <w:sz w:val="24"/>
          <w:szCs w:val="24"/>
        </w:rPr>
        <w:t xml:space="preserve">ote </w:t>
      </w:r>
      <w:r w:rsidR="00212CAE" w:rsidRPr="00745C02">
        <w:rPr>
          <w:rFonts w:ascii="Times New Roman" w:eastAsia="Times New Roman" w:hAnsi="Times New Roman" w:cs="Times New Roman"/>
          <w:color w:val="FF0000"/>
          <w:sz w:val="24"/>
          <w:szCs w:val="24"/>
        </w:rPr>
        <w:t>typical progression. If any distance program courses will require travel and short residential components away from the student’s home, indicate specific times within the program that would happen. If residential programs include mandated travel courses, include that information</w:t>
      </w:r>
      <w:r w:rsidR="00212CAE">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B54851" w:rsidTr="00797330">
        <w:tc>
          <w:tcPr>
            <w:tcW w:w="9350" w:type="dxa"/>
          </w:tcPr>
          <w:p w:rsidR="00B54851" w:rsidRDefault="0032757E" w:rsidP="00797330">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54851" w:rsidRDefault="00B54851" w:rsidP="00B54851">
      <w:pPr>
        <w:spacing w:after="100" w:line="240" w:lineRule="auto"/>
        <w:rPr>
          <w:rFonts w:ascii="Times New Roman" w:eastAsia="Times New Roman" w:hAnsi="Times New Roman" w:cs="Times New Roman"/>
          <w:sz w:val="24"/>
          <w:szCs w:val="24"/>
        </w:rPr>
      </w:pPr>
      <w:r w:rsidRPr="002F4F1C">
        <w:rPr>
          <w:rFonts w:ascii="Times New Roman" w:eastAsia="Times New Roman" w:hAnsi="Times New Roman" w:cs="Times New Roman"/>
          <w:sz w:val="24"/>
          <w:szCs w:val="24"/>
        </w:rPr>
        <w:t> </w:t>
      </w:r>
    </w:p>
    <w:p w:rsidR="00745C02" w:rsidRDefault="00B54851" w:rsidP="00B54851">
      <w:pPr>
        <w:spacing w:after="100" w:line="240" w:lineRule="auto"/>
        <w:rPr>
          <w:rFonts w:ascii="Times New Roman" w:eastAsia="Times New Roman" w:hAnsi="Times New Roman" w:cs="Times New Roman"/>
          <w:sz w:val="24"/>
          <w:szCs w:val="24"/>
        </w:rPr>
      </w:pPr>
      <w:r w:rsidRPr="00745C02">
        <w:rPr>
          <w:rFonts w:ascii="Times New Roman" w:eastAsia="Times New Roman" w:hAnsi="Times New Roman" w:cs="Times New Roman"/>
          <w:b/>
          <w:sz w:val="24"/>
          <w:szCs w:val="24"/>
        </w:rPr>
        <w:t>Incremental Infrastructure Costs</w:t>
      </w:r>
      <w:r w:rsidRPr="002F4F1C">
        <w:rPr>
          <w:rFonts w:ascii="Times New Roman" w:eastAsia="Times New Roman" w:hAnsi="Times New Roman" w:cs="Times New Roman"/>
          <w:sz w:val="24"/>
          <w:szCs w:val="24"/>
        </w:rPr>
        <w:t xml:space="preserve"> (specific to SF</w:t>
      </w:r>
      <w:r>
        <w:rPr>
          <w:rFonts w:ascii="Times New Roman" w:eastAsia="Times New Roman" w:hAnsi="Times New Roman" w:cs="Times New Roman"/>
          <w:sz w:val="24"/>
          <w:szCs w:val="24"/>
        </w:rPr>
        <w:t>S</w:t>
      </w:r>
      <w:r w:rsidR="00745C02">
        <w:rPr>
          <w:rFonts w:ascii="Times New Roman" w:eastAsia="Times New Roman" w:hAnsi="Times New Roman" w:cs="Times New Roman"/>
          <w:sz w:val="24"/>
          <w:szCs w:val="24"/>
        </w:rPr>
        <w:t xml:space="preserve"> and registrar</w:t>
      </w:r>
      <w:r>
        <w:rPr>
          <w:rFonts w:ascii="Times New Roman" w:eastAsia="Times New Roman" w:hAnsi="Times New Roman" w:cs="Times New Roman"/>
          <w:sz w:val="24"/>
          <w:szCs w:val="24"/>
        </w:rPr>
        <w:t>)</w:t>
      </w:r>
      <w:r w:rsidR="00745C02">
        <w:rPr>
          <w:rFonts w:ascii="Times New Roman" w:eastAsia="Times New Roman" w:hAnsi="Times New Roman" w:cs="Times New Roman"/>
          <w:sz w:val="24"/>
          <w:szCs w:val="24"/>
        </w:rPr>
        <w:t xml:space="preserve"> </w:t>
      </w:r>
    </w:p>
    <w:p w:rsidR="00B54851" w:rsidRPr="00194D19" w:rsidRDefault="00FB7065" w:rsidP="00B54851">
      <w:pPr>
        <w:spacing w:after="100" w:line="240" w:lineRule="auto"/>
        <w:rPr>
          <w:rFonts w:ascii="Times New Roman" w:eastAsia="Times New Roman" w:hAnsi="Times New Roman" w:cs="Times New Roman"/>
          <w:color w:val="FF0000"/>
          <w:sz w:val="24"/>
          <w:szCs w:val="24"/>
        </w:rPr>
      </w:pPr>
      <w:r w:rsidRPr="00194D19">
        <w:rPr>
          <w:rFonts w:ascii="Times New Roman" w:eastAsia="Times New Roman" w:hAnsi="Times New Roman" w:cs="Times New Roman"/>
          <w:color w:val="FF0000"/>
          <w:sz w:val="24"/>
          <w:szCs w:val="24"/>
        </w:rPr>
        <w:t>Include information for any courses requiring fees</w:t>
      </w:r>
      <w:r w:rsidR="00212CAE" w:rsidRPr="00194D19">
        <w:rPr>
          <w:rFonts w:ascii="Times New Roman" w:eastAsia="Times New Roman" w:hAnsi="Times New Roman" w:cs="Times New Roman"/>
          <w:color w:val="FF0000"/>
          <w:sz w:val="24"/>
          <w:szCs w:val="24"/>
        </w:rPr>
        <w:t xml:space="preserve"> and note timing of any required location change for students</w:t>
      </w:r>
      <w:r w:rsidR="00194D19">
        <w:rPr>
          <w:rFonts w:ascii="Times New Roman" w:eastAsia="Times New Roman" w:hAnsi="Times New Roman" w:cs="Times New Roman"/>
          <w:color w:val="FF0000"/>
          <w:sz w:val="24"/>
          <w:szCs w:val="24"/>
        </w:rPr>
        <w:t xml:space="preserve"> (e.g.an online program with a minimal residency component or a program with required travel component)</w:t>
      </w:r>
    </w:p>
    <w:tbl>
      <w:tblPr>
        <w:tblStyle w:val="TableGrid"/>
        <w:tblW w:w="0" w:type="auto"/>
        <w:tblLook w:val="04A0" w:firstRow="1" w:lastRow="0" w:firstColumn="1" w:lastColumn="0" w:noHBand="0" w:noVBand="1"/>
      </w:tblPr>
      <w:tblGrid>
        <w:gridCol w:w="9350"/>
      </w:tblGrid>
      <w:tr w:rsidR="00B54851" w:rsidTr="00797330">
        <w:tc>
          <w:tcPr>
            <w:tcW w:w="9350" w:type="dxa"/>
          </w:tcPr>
          <w:p w:rsidR="00764EE0" w:rsidRPr="00194D19" w:rsidRDefault="00764EE0" w:rsidP="00194D19">
            <w:pPr>
              <w:spacing w:after="100"/>
              <w:rPr>
                <w:rFonts w:ascii="Times New Roman" w:eastAsia="Times New Roman" w:hAnsi="Times New Roman" w:cs="Times New Roman"/>
                <w:sz w:val="24"/>
                <w:szCs w:val="24"/>
              </w:rPr>
            </w:pPr>
          </w:p>
        </w:tc>
      </w:tr>
    </w:tbl>
    <w:p w:rsidR="00E13804" w:rsidRDefault="00E13804" w:rsidP="00E13804">
      <w:pPr>
        <w:spacing w:after="10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E13804" w:rsidRPr="00DA5DE2" w:rsidTr="00AC4720">
        <w:tc>
          <w:tcPr>
            <w:tcW w:w="9350" w:type="dxa"/>
          </w:tcPr>
          <w:p w:rsidR="00E13804" w:rsidRPr="007D6A16" w:rsidRDefault="00E13804" w:rsidP="00AC4720">
            <w:pPr>
              <w:rPr>
                <w:rFonts w:ascii="Times New Roman" w:hAnsi="Times New Roman" w:cs="Times New Roman"/>
                <w:sz w:val="24"/>
                <w:szCs w:val="24"/>
              </w:rPr>
            </w:pPr>
            <w:r w:rsidRPr="007D6A16">
              <w:rPr>
                <w:rFonts w:ascii="Times New Roman" w:hAnsi="Times New Roman" w:cs="Times New Roman"/>
                <w:sz w:val="24"/>
                <w:szCs w:val="24"/>
              </w:rPr>
              <w:t>There are unique administrative requirements associated with programs approved for variable tuition. Applicants accept the following responsibilities:</w:t>
            </w:r>
          </w:p>
          <w:p w:rsidR="00E13804" w:rsidRPr="007D6A16" w:rsidRDefault="00E13804" w:rsidP="00E13804">
            <w:pPr>
              <w:pStyle w:val="ListParagraph"/>
              <w:numPr>
                <w:ilvl w:val="0"/>
                <w:numId w:val="6"/>
              </w:numPr>
              <w:spacing w:after="160" w:line="259" w:lineRule="auto"/>
              <w:rPr>
                <w:rFonts w:ascii="Times New Roman" w:hAnsi="Times New Roman"/>
                <w:sz w:val="24"/>
                <w:szCs w:val="24"/>
              </w:rPr>
            </w:pPr>
            <w:r w:rsidRPr="007D6A16">
              <w:rPr>
                <w:rFonts w:ascii="Times New Roman" w:hAnsi="Times New Roman"/>
                <w:sz w:val="24"/>
                <w:szCs w:val="24"/>
              </w:rPr>
              <w:t>Track</w:t>
            </w:r>
            <w:r>
              <w:rPr>
                <w:rFonts w:ascii="Times New Roman" w:hAnsi="Times New Roman"/>
                <w:sz w:val="24"/>
                <w:szCs w:val="24"/>
              </w:rPr>
              <w:t>ing</w:t>
            </w:r>
            <w:r w:rsidRPr="007D6A16">
              <w:rPr>
                <w:rFonts w:ascii="Times New Roman" w:hAnsi="Times New Roman"/>
                <w:sz w:val="24"/>
                <w:szCs w:val="24"/>
              </w:rPr>
              <w:t xml:space="preserve"> the period </w:t>
            </w:r>
            <w:r>
              <w:rPr>
                <w:rFonts w:ascii="Times New Roman" w:hAnsi="Times New Roman"/>
                <w:sz w:val="24"/>
                <w:szCs w:val="24"/>
              </w:rPr>
              <w:t xml:space="preserve">of time </w:t>
            </w:r>
            <w:r w:rsidRPr="007D6A16">
              <w:rPr>
                <w:rFonts w:ascii="Times New Roman" w:hAnsi="Times New Roman"/>
                <w:sz w:val="24"/>
                <w:szCs w:val="24"/>
              </w:rPr>
              <w:t>for which the variable tuition is approved, and seek</w:t>
            </w:r>
            <w:r>
              <w:rPr>
                <w:rFonts w:ascii="Times New Roman" w:hAnsi="Times New Roman"/>
                <w:sz w:val="24"/>
                <w:szCs w:val="24"/>
              </w:rPr>
              <w:t>ing timely approval</w:t>
            </w:r>
            <w:r w:rsidRPr="007D6A16">
              <w:rPr>
                <w:rFonts w:ascii="Times New Roman" w:hAnsi="Times New Roman"/>
                <w:sz w:val="24"/>
                <w:szCs w:val="24"/>
              </w:rPr>
              <w:t>.</w:t>
            </w:r>
          </w:p>
          <w:p w:rsidR="00E13804" w:rsidRPr="007D6A16" w:rsidRDefault="00E13804" w:rsidP="00E13804">
            <w:pPr>
              <w:pStyle w:val="ListParagraph"/>
              <w:numPr>
                <w:ilvl w:val="0"/>
                <w:numId w:val="6"/>
              </w:numPr>
              <w:spacing w:after="160" w:line="259" w:lineRule="auto"/>
              <w:rPr>
                <w:rFonts w:ascii="Times New Roman" w:hAnsi="Times New Roman"/>
                <w:sz w:val="24"/>
                <w:szCs w:val="24"/>
              </w:rPr>
            </w:pPr>
            <w:r w:rsidRPr="007D6A16">
              <w:rPr>
                <w:rFonts w:ascii="Times New Roman" w:hAnsi="Times New Roman"/>
                <w:sz w:val="24"/>
                <w:szCs w:val="24"/>
              </w:rPr>
              <w:t>Track</w:t>
            </w:r>
            <w:r>
              <w:rPr>
                <w:rFonts w:ascii="Times New Roman" w:hAnsi="Times New Roman"/>
                <w:sz w:val="24"/>
                <w:szCs w:val="24"/>
              </w:rPr>
              <w:t>ing</w:t>
            </w:r>
            <w:r w:rsidRPr="007D6A16">
              <w:rPr>
                <w:rFonts w:ascii="Times New Roman" w:hAnsi="Times New Roman"/>
                <w:sz w:val="24"/>
                <w:szCs w:val="24"/>
              </w:rPr>
              <w:t xml:space="preserve"> program cohorts that may</w:t>
            </w:r>
            <w:r>
              <w:rPr>
                <w:rFonts w:ascii="Times New Roman" w:hAnsi="Times New Roman"/>
                <w:sz w:val="24"/>
                <w:szCs w:val="24"/>
              </w:rPr>
              <w:t>, over time,</w:t>
            </w:r>
            <w:r w:rsidRPr="007D6A16">
              <w:rPr>
                <w:rFonts w:ascii="Times New Roman" w:hAnsi="Times New Roman"/>
                <w:sz w:val="24"/>
                <w:szCs w:val="24"/>
              </w:rPr>
              <w:t xml:space="preserve"> have d</w:t>
            </w:r>
            <w:r>
              <w:rPr>
                <w:rFonts w:ascii="Times New Roman" w:hAnsi="Times New Roman"/>
                <w:sz w:val="24"/>
                <w:szCs w:val="24"/>
              </w:rPr>
              <w:t>ifferent variable tuition rates</w:t>
            </w:r>
            <w:r w:rsidRPr="007D6A16">
              <w:rPr>
                <w:rFonts w:ascii="Times New Roman" w:hAnsi="Times New Roman"/>
                <w:sz w:val="24"/>
                <w:szCs w:val="24"/>
              </w:rPr>
              <w:t>.</w:t>
            </w:r>
          </w:p>
          <w:p w:rsidR="00E13804" w:rsidRPr="007D6A16" w:rsidRDefault="00E13804" w:rsidP="00E13804">
            <w:pPr>
              <w:pStyle w:val="ListParagraph"/>
              <w:numPr>
                <w:ilvl w:val="0"/>
                <w:numId w:val="6"/>
              </w:numPr>
              <w:spacing w:after="160" w:line="259" w:lineRule="auto"/>
              <w:rPr>
                <w:rFonts w:ascii="Times New Roman" w:hAnsi="Times New Roman"/>
                <w:sz w:val="24"/>
                <w:szCs w:val="24"/>
              </w:rPr>
            </w:pPr>
            <w:r w:rsidRPr="007D6A16">
              <w:rPr>
                <w:rFonts w:ascii="Times New Roman" w:hAnsi="Times New Roman"/>
                <w:sz w:val="24"/>
                <w:szCs w:val="24"/>
              </w:rPr>
              <w:t>Monitor</w:t>
            </w:r>
            <w:r>
              <w:rPr>
                <w:rFonts w:ascii="Times New Roman" w:hAnsi="Times New Roman"/>
                <w:sz w:val="24"/>
                <w:szCs w:val="24"/>
              </w:rPr>
              <w:t>ing</w:t>
            </w:r>
            <w:r w:rsidRPr="007D6A16">
              <w:rPr>
                <w:rFonts w:ascii="Times New Roman" w:hAnsi="Times New Roman"/>
                <w:sz w:val="24"/>
                <w:szCs w:val="24"/>
              </w:rPr>
              <w:t xml:space="preserve"> e</w:t>
            </w:r>
            <w:r>
              <w:rPr>
                <w:rFonts w:ascii="Times New Roman" w:hAnsi="Times New Roman"/>
                <w:sz w:val="24"/>
                <w:szCs w:val="24"/>
              </w:rPr>
              <w:t>nrolled student lists and ensuring appropriate SFS and Registrar’s Office coding</w:t>
            </w:r>
            <w:r w:rsidRPr="007D6A16">
              <w:rPr>
                <w:rFonts w:ascii="Times New Roman" w:hAnsi="Times New Roman"/>
                <w:sz w:val="24"/>
                <w:szCs w:val="24"/>
              </w:rPr>
              <w:t>.</w:t>
            </w:r>
          </w:p>
          <w:p w:rsidR="00E13804" w:rsidRPr="007D6A16" w:rsidRDefault="00E13804" w:rsidP="00E13804">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M</w:t>
            </w:r>
            <w:r w:rsidRPr="007D6A16">
              <w:rPr>
                <w:rFonts w:ascii="Times New Roman" w:hAnsi="Times New Roman"/>
                <w:sz w:val="24"/>
                <w:szCs w:val="24"/>
              </w:rPr>
              <w:t>onitor</w:t>
            </w:r>
            <w:r>
              <w:rPr>
                <w:rFonts w:ascii="Times New Roman" w:hAnsi="Times New Roman"/>
                <w:sz w:val="24"/>
                <w:szCs w:val="24"/>
              </w:rPr>
              <w:t>ing</w:t>
            </w:r>
            <w:r w:rsidRPr="007D6A16">
              <w:rPr>
                <w:rFonts w:ascii="Times New Roman" w:hAnsi="Times New Roman"/>
                <w:sz w:val="24"/>
                <w:szCs w:val="24"/>
              </w:rPr>
              <w:t xml:space="preserve"> student </w:t>
            </w:r>
            <w:r>
              <w:rPr>
                <w:rFonts w:ascii="Times New Roman" w:hAnsi="Times New Roman"/>
                <w:sz w:val="24"/>
                <w:szCs w:val="24"/>
              </w:rPr>
              <w:t>progress and course registrations each semester to ensure the students are enrolling in courses inside the program (not utilizing the discount to enroll in courses outside the program)</w:t>
            </w:r>
            <w:r w:rsidRPr="007D6A16">
              <w:rPr>
                <w:rFonts w:ascii="Times New Roman" w:hAnsi="Times New Roman"/>
                <w:sz w:val="24"/>
                <w:szCs w:val="24"/>
              </w:rPr>
              <w:t>.</w:t>
            </w:r>
          </w:p>
          <w:p w:rsidR="00E13804" w:rsidRPr="007D6A16" w:rsidRDefault="00E13804" w:rsidP="00E13804">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Developing</w:t>
            </w:r>
            <w:r w:rsidRPr="007D6A16">
              <w:rPr>
                <w:rFonts w:ascii="Times New Roman" w:hAnsi="Times New Roman"/>
                <w:sz w:val="24"/>
                <w:szCs w:val="24"/>
              </w:rPr>
              <w:t xml:space="preserve"> a Memorandum of Understanding </w:t>
            </w:r>
            <w:r>
              <w:rPr>
                <w:rFonts w:ascii="Times New Roman" w:hAnsi="Times New Roman"/>
                <w:sz w:val="24"/>
                <w:szCs w:val="24"/>
              </w:rPr>
              <w:t>with the Registrar’s Office (RO) and Student Financial Services (SFS) detailing the responsibilities of the RO, SFS and the academic unit in administering this variable tuition</w:t>
            </w:r>
            <w:r w:rsidRPr="007D6A16">
              <w:rPr>
                <w:rFonts w:ascii="Times New Roman" w:hAnsi="Times New Roman"/>
                <w:sz w:val="24"/>
                <w:szCs w:val="24"/>
              </w:rPr>
              <w:t>.</w:t>
            </w:r>
          </w:p>
          <w:p w:rsidR="00E13804" w:rsidRPr="007D6A16" w:rsidRDefault="00E13804" w:rsidP="00AC4720">
            <w:pPr>
              <w:rPr>
                <w:rFonts w:ascii="Times New Roman" w:hAnsi="Times New Roman" w:cs="Times New Roman"/>
                <w:sz w:val="24"/>
                <w:szCs w:val="24"/>
              </w:rPr>
            </w:pPr>
            <w:r>
              <w:rPr>
                <w:rFonts w:ascii="Times New Roman" w:hAnsi="Times New Roman" w:cs="Times New Roman"/>
                <w:sz w:val="24"/>
                <w:szCs w:val="24"/>
              </w:rPr>
              <w:t xml:space="preserve">Additionally, to ensure that the University is meeting legal </w:t>
            </w:r>
            <w:r w:rsidRPr="007D6A16">
              <w:rPr>
                <w:rFonts w:ascii="Times New Roman" w:hAnsi="Times New Roman" w:cs="Times New Roman"/>
                <w:sz w:val="24"/>
                <w:szCs w:val="24"/>
              </w:rPr>
              <w:t>requirements and responsibilities, the applicant agrees that:</w:t>
            </w:r>
          </w:p>
          <w:p w:rsidR="00E13804" w:rsidRPr="007D6A16" w:rsidRDefault="00E13804" w:rsidP="00E13804">
            <w:pPr>
              <w:numPr>
                <w:ilvl w:val="0"/>
                <w:numId w:val="5"/>
              </w:numPr>
              <w:spacing w:before="100" w:beforeAutospacing="1" w:after="100" w:afterAutospacing="1"/>
              <w:rPr>
                <w:rFonts w:ascii="Times New Roman" w:eastAsia="Times New Roman" w:hAnsi="Times New Roman" w:cs="Times New Roman"/>
                <w:sz w:val="24"/>
                <w:szCs w:val="24"/>
              </w:rPr>
            </w:pPr>
            <w:r w:rsidRPr="007D6A16">
              <w:rPr>
                <w:rFonts w:ascii="Times New Roman" w:eastAsia="Times New Roman" w:hAnsi="Times New Roman" w:cs="Times New Roman"/>
                <w:sz w:val="24"/>
                <w:szCs w:val="24"/>
              </w:rPr>
              <w:t>Program costs will not be discussed with prospective students until they have been officially approved.</w:t>
            </w:r>
          </w:p>
          <w:p w:rsidR="00E13804" w:rsidRPr="007D6A16" w:rsidRDefault="00E13804" w:rsidP="00E13804">
            <w:pPr>
              <w:numPr>
                <w:ilvl w:val="0"/>
                <w:numId w:val="5"/>
              </w:numPr>
              <w:spacing w:before="100" w:beforeAutospacing="1" w:after="100" w:afterAutospacing="1"/>
              <w:rPr>
                <w:rFonts w:ascii="Times New Roman" w:eastAsia="Times New Roman" w:hAnsi="Times New Roman" w:cs="Times New Roman"/>
                <w:sz w:val="24"/>
                <w:szCs w:val="24"/>
              </w:rPr>
            </w:pPr>
            <w:r w:rsidRPr="007D6A16">
              <w:rPr>
                <w:rFonts w:ascii="Times New Roman" w:eastAsia="Times New Roman" w:hAnsi="Times New Roman" w:cs="Times New Roman"/>
                <w:sz w:val="24"/>
                <w:szCs w:val="24"/>
              </w:rPr>
              <w:t>Progra</w:t>
            </w:r>
            <w:r>
              <w:rPr>
                <w:rFonts w:ascii="Times New Roman" w:eastAsia="Times New Roman" w:hAnsi="Times New Roman" w:cs="Times New Roman"/>
                <w:sz w:val="24"/>
                <w:szCs w:val="24"/>
              </w:rPr>
              <w:t xml:space="preserve">m costs and aid eligibility </w:t>
            </w:r>
            <w:r w:rsidRPr="007D6A16">
              <w:rPr>
                <w:rFonts w:ascii="Times New Roman" w:eastAsia="Times New Roman" w:hAnsi="Times New Roman" w:cs="Times New Roman"/>
                <w:sz w:val="24"/>
                <w:szCs w:val="24"/>
              </w:rPr>
              <w:t xml:space="preserve">web pages must link directly to the SFS website and not be maintained on a department or program site. </w:t>
            </w:r>
          </w:p>
          <w:p w:rsidR="00E13804" w:rsidRPr="00D06E3F" w:rsidRDefault="00E13804" w:rsidP="00E13804">
            <w:pPr>
              <w:numPr>
                <w:ilvl w:val="0"/>
                <w:numId w:val="5"/>
              </w:numPr>
              <w:spacing w:before="100" w:beforeAutospacing="1" w:after="100" w:afterAutospacing="1"/>
              <w:rPr>
                <w:rFonts w:ascii="Times New Roman" w:eastAsia="Times New Roman" w:hAnsi="Times New Roman" w:cs="Times New Roman"/>
                <w:sz w:val="24"/>
                <w:szCs w:val="24"/>
              </w:rPr>
            </w:pPr>
            <w:r w:rsidRPr="007D6A16">
              <w:rPr>
                <w:rFonts w:ascii="Times New Roman" w:eastAsia="Times New Roman" w:hAnsi="Times New Roman" w:cs="Times New Roman"/>
                <w:sz w:val="24"/>
                <w:szCs w:val="24"/>
              </w:rPr>
              <w:t>Any publications for the program that includes cost or aid information must be first vetted and approved by SFS to prevent violation of the Federal Aid Misrepresentation regulatory requirements.</w:t>
            </w:r>
          </w:p>
        </w:tc>
      </w:tr>
    </w:tbl>
    <w:p w:rsidR="00E13804" w:rsidRPr="00DA5DE2" w:rsidRDefault="00E13804" w:rsidP="00E13804">
      <w:pPr>
        <w:pStyle w:val="ListParagraph"/>
        <w:spacing w:after="100"/>
        <w:rPr>
          <w:rFonts w:ascii="Times New Roman" w:eastAsia="Times New Roman" w:hAnsi="Times New Roman"/>
          <w:sz w:val="24"/>
          <w:szCs w:val="24"/>
        </w:rPr>
      </w:pPr>
    </w:p>
    <w:p w:rsidR="00E13804" w:rsidRPr="00E13804" w:rsidRDefault="00E13804" w:rsidP="00E13804">
      <w:pPr>
        <w:spacing w:after="100" w:line="240" w:lineRule="auto"/>
        <w:rPr>
          <w:rFonts w:ascii="Times New Roman" w:eastAsia="Times New Roman" w:hAnsi="Times New Roman" w:cs="Times New Roman"/>
          <w:sz w:val="24"/>
          <w:szCs w:val="24"/>
        </w:rPr>
      </w:pPr>
    </w:p>
    <w:p w:rsidR="00BA4F7D" w:rsidRPr="00194D19" w:rsidRDefault="002F4F1C" w:rsidP="004B018C">
      <w:pPr>
        <w:spacing w:after="100" w:line="240" w:lineRule="auto"/>
        <w:rPr>
          <w:rFonts w:ascii="Times New Roman" w:eastAsia="Times New Roman" w:hAnsi="Times New Roman" w:cs="Times New Roman"/>
          <w:color w:val="FF0000"/>
          <w:sz w:val="24"/>
          <w:szCs w:val="24"/>
        </w:rPr>
      </w:pPr>
      <w:r w:rsidRPr="00194D19">
        <w:rPr>
          <w:rFonts w:ascii="Times New Roman" w:eastAsia="Times New Roman" w:hAnsi="Times New Roman" w:cs="Times New Roman"/>
          <w:color w:val="FF0000"/>
          <w:sz w:val="24"/>
          <w:szCs w:val="24"/>
        </w:rPr>
        <w:t xml:space="preserve">Documentation of conversation with any programs </w:t>
      </w:r>
      <w:r w:rsidR="00B15C3B" w:rsidRPr="00194D19">
        <w:rPr>
          <w:rFonts w:ascii="Times New Roman" w:eastAsia="Times New Roman" w:hAnsi="Times New Roman" w:cs="Times New Roman"/>
          <w:color w:val="FF0000"/>
          <w:sz w:val="24"/>
          <w:szCs w:val="24"/>
        </w:rPr>
        <w:t>whose enrollments</w:t>
      </w:r>
      <w:r w:rsidRPr="00194D19">
        <w:rPr>
          <w:rFonts w:ascii="Times New Roman" w:eastAsia="Times New Roman" w:hAnsi="Times New Roman" w:cs="Times New Roman"/>
          <w:color w:val="FF0000"/>
          <w:sz w:val="24"/>
          <w:szCs w:val="24"/>
        </w:rPr>
        <w:t xml:space="preserve"> may be</w:t>
      </w:r>
      <w:r w:rsidR="00BA4F7D" w:rsidRPr="00194D19">
        <w:rPr>
          <w:rFonts w:ascii="Times New Roman" w:eastAsia="Times New Roman" w:hAnsi="Times New Roman" w:cs="Times New Roman"/>
          <w:color w:val="FF0000"/>
          <w:sz w:val="24"/>
          <w:szCs w:val="24"/>
        </w:rPr>
        <w:t xml:space="preserve"> affected</w:t>
      </w:r>
      <w:r w:rsidR="00FB7065" w:rsidRPr="00194D19">
        <w:rPr>
          <w:rFonts w:ascii="Times New Roman" w:eastAsia="Times New Roman" w:hAnsi="Times New Roman" w:cs="Times New Roman"/>
          <w:color w:val="FF0000"/>
          <w:sz w:val="24"/>
          <w:szCs w:val="24"/>
        </w:rPr>
        <w:t xml:space="preserve"> – indicate how potentially affected programs were identified and the conversations that ensued. </w:t>
      </w:r>
    </w:p>
    <w:tbl>
      <w:tblPr>
        <w:tblStyle w:val="TableGrid"/>
        <w:tblW w:w="0" w:type="auto"/>
        <w:tblLook w:val="04A0" w:firstRow="1" w:lastRow="0" w:firstColumn="1" w:lastColumn="0" w:noHBand="0" w:noVBand="1"/>
      </w:tblPr>
      <w:tblGrid>
        <w:gridCol w:w="9350"/>
      </w:tblGrid>
      <w:tr w:rsidR="00BA4F7D" w:rsidTr="00BA4F7D">
        <w:tc>
          <w:tcPr>
            <w:tcW w:w="9350" w:type="dxa"/>
          </w:tcPr>
          <w:p w:rsidR="00871165" w:rsidRDefault="00871165" w:rsidP="004B018C">
            <w:pPr>
              <w:spacing w:after="100"/>
              <w:rPr>
                <w:rFonts w:ascii="Times New Roman" w:eastAsia="Times New Roman" w:hAnsi="Times New Roman" w:cs="Times New Roman"/>
                <w:sz w:val="24"/>
                <w:szCs w:val="24"/>
              </w:rPr>
            </w:pPr>
          </w:p>
        </w:tc>
      </w:tr>
    </w:tbl>
    <w:p w:rsidR="008431C6" w:rsidRDefault="002F4F1C" w:rsidP="004B018C">
      <w:pPr>
        <w:spacing w:after="100" w:line="240" w:lineRule="auto"/>
        <w:rPr>
          <w:rFonts w:ascii="Times New Roman" w:eastAsia="Times New Roman" w:hAnsi="Times New Roman" w:cs="Times New Roman"/>
          <w:sz w:val="24"/>
          <w:szCs w:val="24"/>
        </w:rPr>
      </w:pPr>
      <w:r w:rsidRPr="002F4F1C">
        <w:rPr>
          <w:rFonts w:ascii="Times New Roman" w:eastAsia="Times New Roman" w:hAnsi="Times New Roman" w:cs="Times New Roman"/>
          <w:sz w:val="24"/>
          <w:szCs w:val="24"/>
        </w:rPr>
        <w:br/>
      </w:r>
    </w:p>
    <w:p w:rsidR="00871165" w:rsidRPr="00194D19" w:rsidRDefault="00871165" w:rsidP="004B018C">
      <w:pPr>
        <w:spacing w:after="100" w:line="240" w:lineRule="auto"/>
        <w:rPr>
          <w:rFonts w:ascii="Times New Roman" w:eastAsia="Times New Roman" w:hAnsi="Times New Roman" w:cs="Times New Roman"/>
          <w:b/>
          <w:sz w:val="24"/>
          <w:szCs w:val="24"/>
        </w:rPr>
      </w:pPr>
      <w:r w:rsidRPr="00194D19">
        <w:rPr>
          <w:rFonts w:ascii="Times New Roman" w:eastAsia="Times New Roman" w:hAnsi="Times New Roman" w:cs="Times New Roman"/>
          <w:b/>
          <w:sz w:val="24"/>
          <w:szCs w:val="24"/>
        </w:rPr>
        <w:t>Summary</w:t>
      </w:r>
    </w:p>
    <w:tbl>
      <w:tblPr>
        <w:tblStyle w:val="TableGrid"/>
        <w:tblW w:w="0" w:type="auto"/>
        <w:tblLook w:val="04A0" w:firstRow="1" w:lastRow="0" w:firstColumn="1" w:lastColumn="0" w:noHBand="0" w:noVBand="1"/>
      </w:tblPr>
      <w:tblGrid>
        <w:gridCol w:w="9350"/>
      </w:tblGrid>
      <w:tr w:rsidR="00871165" w:rsidTr="00871165">
        <w:tc>
          <w:tcPr>
            <w:tcW w:w="9350" w:type="dxa"/>
          </w:tcPr>
          <w:p w:rsidR="00871165" w:rsidRDefault="00871165" w:rsidP="004B018C">
            <w:pPr>
              <w:spacing w:after="100"/>
              <w:rPr>
                <w:rFonts w:ascii="Times New Roman" w:eastAsia="Times New Roman" w:hAnsi="Times New Roman" w:cs="Times New Roman"/>
                <w:sz w:val="24"/>
                <w:szCs w:val="24"/>
              </w:rPr>
            </w:pPr>
          </w:p>
        </w:tc>
      </w:tr>
    </w:tbl>
    <w:p w:rsidR="00E13804" w:rsidRDefault="00E13804" w:rsidP="00BA4F7D">
      <w:pPr>
        <w:spacing w:after="100" w:line="240" w:lineRule="auto"/>
        <w:ind w:firstLine="720"/>
        <w:jc w:val="center"/>
        <w:rPr>
          <w:rFonts w:ascii="Times New Roman" w:eastAsia="Times New Roman" w:hAnsi="Times New Roman" w:cs="Times New Roman"/>
          <w:b/>
          <w:sz w:val="24"/>
          <w:szCs w:val="24"/>
        </w:rPr>
      </w:pPr>
    </w:p>
    <w:p w:rsidR="00113332" w:rsidRDefault="00113332" w:rsidP="00113332">
      <w:pPr>
        <w:autoSpaceDE w:val="0"/>
        <w:autoSpaceDN w:val="0"/>
        <w:adjustRightInd w:val="0"/>
        <w:spacing w:after="0" w:line="240" w:lineRule="auto"/>
        <w:rPr>
          <w:rFonts w:ascii="Times New Roman" w:hAnsi="Times New Roman" w:cs="Times New Roman"/>
          <w:b/>
          <w:color w:val="000000" w:themeColor="text1"/>
          <w:sz w:val="24"/>
          <w:szCs w:val="24"/>
        </w:rPr>
      </w:pPr>
    </w:p>
    <w:p w:rsidR="00113332" w:rsidRPr="00113332" w:rsidRDefault="00113332" w:rsidP="00113332">
      <w:pPr>
        <w:autoSpaceDE w:val="0"/>
        <w:autoSpaceDN w:val="0"/>
        <w:adjustRightInd w:val="0"/>
        <w:spacing w:after="0" w:line="240" w:lineRule="auto"/>
        <w:rPr>
          <w:rFonts w:ascii="Times New Roman" w:hAnsi="Times New Roman" w:cs="Times New Roman"/>
          <w:b/>
          <w:color w:val="000000" w:themeColor="text1"/>
          <w:sz w:val="24"/>
          <w:szCs w:val="24"/>
        </w:rPr>
      </w:pPr>
      <w:r w:rsidRPr="00113332">
        <w:rPr>
          <w:rFonts w:ascii="Times New Roman" w:hAnsi="Times New Roman" w:cs="Times New Roman"/>
          <w:b/>
          <w:color w:val="000000" w:themeColor="text1"/>
          <w:sz w:val="24"/>
          <w:szCs w:val="24"/>
        </w:rPr>
        <w:t xml:space="preserve">Additional Required </w:t>
      </w:r>
      <w:r>
        <w:rPr>
          <w:rFonts w:ascii="Times New Roman" w:hAnsi="Times New Roman" w:cs="Times New Roman"/>
          <w:b/>
          <w:color w:val="000000" w:themeColor="text1"/>
          <w:sz w:val="24"/>
          <w:szCs w:val="24"/>
        </w:rPr>
        <w:t>Attachments</w:t>
      </w:r>
    </w:p>
    <w:p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rsidR="00113332" w:rsidRPr="00113332" w:rsidRDefault="002471A3" w:rsidP="00113332">
      <w:pPr>
        <w:tabs>
          <w:tab w:val="left" w:pos="930"/>
        </w:tabs>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70830393"/>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Detailed budget file (suggested template provided but other formats acceptable)</w:t>
      </w:r>
    </w:p>
    <w:p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rsidR="00113332" w:rsidRDefault="002471A3"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60954745"/>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Memo</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fro</w:t>
      </w:r>
      <w:r w:rsidR="00113332">
        <w:rPr>
          <w:rFonts w:ascii="Times New Roman" w:hAnsi="Times New Roman" w:cs="Times New Roman"/>
          <w:sz w:val="24"/>
          <w:szCs w:val="24"/>
        </w:rPr>
        <w:t>m the requesting Academic Dean a</w:t>
      </w:r>
      <w:r w:rsidR="00113332" w:rsidRPr="00113332">
        <w:rPr>
          <w:rFonts w:ascii="Times New Roman" w:hAnsi="Times New Roman" w:cs="Times New Roman"/>
          <w:sz w:val="24"/>
          <w:szCs w:val="24"/>
        </w:rPr>
        <w:t>ddressed to Dean of the Graduate College, requesting the variable tuition for a graduate</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program also indicating metrics for assessment and guidelines for when the program would</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be considered non-viable. Indicate that all students in the program will be provided</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appropriate opportunity to complete the program if the program is deemed non-viable.</w:t>
      </w:r>
    </w:p>
    <w:p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rsidR="00113332" w:rsidRPr="00113332" w:rsidRDefault="002471A3"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88749542"/>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Memo from Dean of C</w:t>
      </w:r>
      <w:r w:rsidR="00113332">
        <w:rPr>
          <w:rFonts w:ascii="Times New Roman" w:hAnsi="Times New Roman" w:cs="Times New Roman"/>
          <w:sz w:val="24"/>
          <w:szCs w:val="24"/>
        </w:rPr>
        <w:t>DE a</w:t>
      </w:r>
      <w:r w:rsidR="00113332" w:rsidRPr="00113332">
        <w:rPr>
          <w:rFonts w:ascii="Times New Roman" w:hAnsi="Times New Roman" w:cs="Times New Roman"/>
          <w:sz w:val="24"/>
          <w:szCs w:val="24"/>
        </w:rPr>
        <w:t>ddressed to Dean of the Graduate College, supporting the request, stressing market</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analysis and financial viability metrics and indicating the request has been approved by the</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DE Board of Advisors. Required for all distance programs and those residential programs</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for which CDE performed the market analysis. (Latter case does not require DE Board of</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Advisors approval.)</w:t>
      </w:r>
      <w:r w:rsidR="00113332">
        <w:rPr>
          <w:rFonts w:ascii="Times New Roman" w:hAnsi="Times New Roman" w:cs="Times New Roman"/>
          <w:sz w:val="24"/>
          <w:szCs w:val="24"/>
        </w:rPr>
        <w:t xml:space="preserve"> </w:t>
      </w:r>
    </w:p>
    <w:p w:rsidR="00113332" w:rsidRDefault="00113332" w:rsidP="00113332">
      <w:pPr>
        <w:autoSpaceDE w:val="0"/>
        <w:autoSpaceDN w:val="0"/>
        <w:adjustRightInd w:val="0"/>
        <w:spacing w:after="0" w:line="240" w:lineRule="auto"/>
        <w:rPr>
          <w:rFonts w:ascii="Times New Roman" w:hAnsi="Times New Roman" w:cs="Times New Roman"/>
          <w:sz w:val="24"/>
          <w:szCs w:val="24"/>
        </w:rPr>
      </w:pPr>
    </w:p>
    <w:p w:rsidR="00E13804" w:rsidRDefault="002471A3"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96045319"/>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Pr>
          <w:rFonts w:ascii="Times New Roman" w:hAnsi="Times New Roman" w:cs="Times New Roman"/>
          <w:sz w:val="24"/>
          <w:szCs w:val="24"/>
        </w:rPr>
        <w:t>If applicable, m</w:t>
      </w:r>
      <w:r w:rsidR="00113332" w:rsidRPr="00113332">
        <w:rPr>
          <w:rFonts w:ascii="Times New Roman" w:hAnsi="Times New Roman" w:cs="Times New Roman"/>
          <w:sz w:val="24"/>
          <w:szCs w:val="24"/>
        </w:rPr>
        <w:t xml:space="preserve">emo from Dean of any unit whose enrollments may be affected by this variable </w:t>
      </w:r>
      <w:r w:rsidR="00113332">
        <w:rPr>
          <w:rFonts w:ascii="Times New Roman" w:hAnsi="Times New Roman" w:cs="Times New Roman"/>
          <w:sz w:val="24"/>
          <w:szCs w:val="24"/>
        </w:rPr>
        <w:t>tuition, a</w:t>
      </w:r>
      <w:r w:rsidR="00113332" w:rsidRPr="00113332">
        <w:rPr>
          <w:rFonts w:ascii="Times New Roman" w:hAnsi="Times New Roman" w:cs="Times New Roman"/>
          <w:sz w:val="24"/>
          <w:szCs w:val="24"/>
        </w:rPr>
        <w:t>ddressed to Dean</w:t>
      </w:r>
      <w:r w:rsidR="00113332">
        <w:rPr>
          <w:rFonts w:ascii="Times New Roman" w:hAnsi="Times New Roman" w:cs="Times New Roman"/>
          <w:sz w:val="24"/>
          <w:szCs w:val="24"/>
        </w:rPr>
        <w:t xml:space="preserve"> of the Graduate College.</w:t>
      </w:r>
    </w:p>
    <w:p w:rsidR="00113332" w:rsidRDefault="00113332" w:rsidP="00113332">
      <w:pPr>
        <w:autoSpaceDE w:val="0"/>
        <w:autoSpaceDN w:val="0"/>
        <w:adjustRightInd w:val="0"/>
        <w:spacing w:after="0" w:line="240" w:lineRule="auto"/>
        <w:rPr>
          <w:rFonts w:ascii="Times New Roman" w:hAnsi="Times New Roman" w:cs="Times New Roman"/>
          <w:sz w:val="24"/>
          <w:szCs w:val="24"/>
        </w:rPr>
      </w:pPr>
    </w:p>
    <w:p w:rsidR="00113332" w:rsidRDefault="00113332" w:rsidP="00113332">
      <w:pPr>
        <w:autoSpaceDE w:val="0"/>
        <w:autoSpaceDN w:val="0"/>
        <w:adjustRightInd w:val="0"/>
        <w:spacing w:after="0" w:line="240" w:lineRule="auto"/>
        <w:rPr>
          <w:rFonts w:ascii="Times New Roman" w:eastAsia="Times New Roman" w:hAnsi="Times New Roman" w:cs="Times New Roman"/>
          <w:b/>
          <w:sz w:val="24"/>
          <w:szCs w:val="24"/>
        </w:rPr>
      </w:pPr>
    </w:p>
    <w:p w:rsidR="00113332" w:rsidRDefault="001133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4F1C" w:rsidRPr="00BA4F7D" w:rsidRDefault="00BA4F7D" w:rsidP="00BA4F7D">
      <w:pPr>
        <w:spacing w:after="100" w:line="240" w:lineRule="auto"/>
        <w:ind w:firstLine="720"/>
        <w:jc w:val="center"/>
        <w:rPr>
          <w:rFonts w:ascii="Times New Roman" w:eastAsia="Times New Roman" w:hAnsi="Times New Roman" w:cs="Times New Roman"/>
          <w:b/>
          <w:sz w:val="24"/>
          <w:szCs w:val="24"/>
        </w:rPr>
      </w:pPr>
      <w:r w:rsidRPr="00BA4F7D">
        <w:rPr>
          <w:rFonts w:ascii="Times New Roman" w:eastAsia="Times New Roman" w:hAnsi="Times New Roman" w:cs="Times New Roman"/>
          <w:b/>
          <w:sz w:val="24"/>
          <w:szCs w:val="24"/>
        </w:rPr>
        <w:t>Variable Tuition Request</w:t>
      </w:r>
      <w:r w:rsidR="00B54851">
        <w:rPr>
          <w:rFonts w:ascii="Times New Roman" w:eastAsia="Times New Roman" w:hAnsi="Times New Roman" w:cs="Times New Roman"/>
          <w:b/>
          <w:sz w:val="24"/>
          <w:szCs w:val="24"/>
        </w:rPr>
        <w:t xml:space="preserve"> – Graduate Program</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Tuition rate requested:</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Home: </w:t>
      </w:r>
    </w:p>
    <w:p w:rsidR="00BA4F7D" w:rsidRDefault="00BA4F7D" w:rsidP="00BA4F7D">
      <w:pPr>
        <w:spacing w:after="100" w:line="240" w:lineRule="auto"/>
        <w:ind w:firstLine="720"/>
        <w:rPr>
          <w:rFonts w:ascii="Times New Roman" w:eastAsia="Times New Roman" w:hAnsi="Times New Roman" w:cs="Times New Roman"/>
          <w:sz w:val="24"/>
          <w:szCs w:val="24"/>
        </w:rPr>
      </w:pPr>
    </w:p>
    <w:p w:rsidR="00BA4F7D" w:rsidRDefault="00BA4F7D" w:rsidP="005F050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Signatures indicating support of this request: </w:t>
      </w:r>
    </w:p>
    <w:p w:rsidR="005F0509" w:rsidRDefault="005F0509" w:rsidP="005F0509">
      <w:pPr>
        <w:spacing w:after="100" w:line="240" w:lineRule="auto"/>
        <w:rPr>
          <w:rFonts w:ascii="Times New Roman" w:eastAsia="Times New Roman" w:hAnsi="Times New Roman" w:cs="Times New Roman"/>
          <w:sz w:val="24"/>
          <w:szCs w:val="24"/>
        </w:rPr>
      </w:pPr>
    </w:p>
    <w:p w:rsidR="005F0509" w:rsidRDefault="005F0509" w:rsidP="005F0509">
      <w:pPr>
        <w:spacing w:after="100" w:line="240" w:lineRule="auto"/>
        <w:rPr>
          <w:rFonts w:ascii="Times New Roman" w:eastAsia="Times New Roman" w:hAnsi="Times New Roman" w:cs="Times New Roman"/>
          <w:sz w:val="24"/>
          <w:szCs w:val="24"/>
        </w:rPr>
      </w:pP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w:t>
      </w:r>
      <w:r w:rsidR="00194D1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5F0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w:t>
      </w:r>
    </w:p>
    <w:p w:rsidR="004024FF" w:rsidRDefault="00194D19"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Unit</w:t>
      </w:r>
    </w:p>
    <w:p w:rsidR="00BA4F7D" w:rsidRDefault="00BA4F7D" w:rsidP="00BA4F7D">
      <w:pPr>
        <w:spacing w:after="100" w:line="240" w:lineRule="auto"/>
        <w:rPr>
          <w:rFonts w:ascii="Times New Roman" w:eastAsia="Times New Roman" w:hAnsi="Times New Roman" w:cs="Times New Roman"/>
          <w:sz w:val="24"/>
          <w:szCs w:val="24"/>
        </w:rPr>
      </w:pPr>
    </w:p>
    <w:p w:rsidR="00BA4F7D" w:rsidRDefault="00BA4F7D" w:rsidP="00BA4F7D">
      <w:pPr>
        <w:spacing w:after="100" w:line="240" w:lineRule="auto"/>
        <w:rPr>
          <w:rFonts w:ascii="Times New Roman" w:eastAsia="Times New Roman" w:hAnsi="Times New Roman" w:cs="Times New Roman"/>
          <w:sz w:val="24"/>
          <w:szCs w:val="24"/>
        </w:rPr>
      </w:pP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w:t>
      </w:r>
      <w:r w:rsidR="006C419B">
        <w:rPr>
          <w:rFonts w:ascii="Times New Roman" w:eastAsia="Times New Roman" w:hAnsi="Times New Roman" w:cs="Times New Roman"/>
          <w:sz w:val="24"/>
          <w:szCs w:val="24"/>
        </w:rPr>
        <w:t xml:space="preserve">thia Belliveau, Dean  </w:t>
      </w:r>
      <w:r>
        <w:rPr>
          <w:rFonts w:ascii="Times New Roman" w:eastAsia="Times New Roman" w:hAnsi="Times New Roman" w:cs="Times New Roman"/>
          <w:sz w:val="24"/>
          <w:szCs w:val="24"/>
        </w:rPr>
        <w:t xml:space="preserve"> </w:t>
      </w:r>
      <w:r w:rsidR="006C419B">
        <w:rPr>
          <w:rFonts w:ascii="Times New Roman" w:eastAsia="Times New Roman" w:hAnsi="Times New Roman" w:cs="Times New Roman"/>
          <w:sz w:val="24"/>
          <w:szCs w:val="24"/>
        </w:rPr>
        <w:tab/>
      </w:r>
      <w:r w:rsidR="006C419B">
        <w:rPr>
          <w:rFonts w:ascii="Times New Roman" w:eastAsia="Times New Roman" w:hAnsi="Times New Roman" w:cs="Times New Roman"/>
          <w:sz w:val="24"/>
          <w:szCs w:val="24"/>
        </w:rPr>
        <w:tab/>
      </w:r>
      <w:r w:rsidR="006C419B">
        <w:rPr>
          <w:rFonts w:ascii="Times New Roman" w:eastAsia="Times New Roman" w:hAnsi="Times New Roman" w:cs="Times New Roman"/>
          <w:sz w:val="24"/>
          <w:szCs w:val="24"/>
        </w:rPr>
        <w:tab/>
      </w:r>
      <w:r w:rsidR="006C419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B54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and Distance Education</w:t>
      </w:r>
    </w:p>
    <w:p w:rsidR="00BA4F7D" w:rsidRDefault="00BA4F7D" w:rsidP="00BA4F7D">
      <w:pPr>
        <w:spacing w:after="100" w:line="240" w:lineRule="auto"/>
        <w:rPr>
          <w:rFonts w:ascii="Times New Roman" w:eastAsia="Times New Roman" w:hAnsi="Times New Roman" w:cs="Times New Roman"/>
          <w:sz w:val="24"/>
          <w:szCs w:val="24"/>
        </w:rPr>
      </w:pPr>
    </w:p>
    <w:p w:rsidR="00BA4F7D" w:rsidRDefault="00BA4F7D" w:rsidP="00BA4F7D">
      <w:pPr>
        <w:spacing w:after="100" w:line="240" w:lineRule="auto"/>
        <w:rPr>
          <w:rFonts w:ascii="Times New Roman" w:eastAsia="Times New Roman" w:hAnsi="Times New Roman" w:cs="Times New Roman"/>
          <w:sz w:val="24"/>
          <w:szCs w:val="24"/>
        </w:rPr>
      </w:pP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Cynthia Forehand, Dean</w:t>
      </w:r>
      <w:r w:rsidR="00871165">
        <w:rPr>
          <w:rFonts w:ascii="Times New Roman" w:eastAsia="Times New Roman" w:hAnsi="Times New Roman" w:cs="Times New Roman"/>
          <w:sz w:val="24"/>
          <w:szCs w:val="24"/>
        </w:rPr>
        <w:t xml:space="preserve">                                                                                        Date</w:t>
      </w: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College</w:t>
      </w:r>
    </w:p>
    <w:p w:rsidR="00871165" w:rsidRDefault="00871165" w:rsidP="00871165">
      <w:pPr>
        <w:spacing w:after="100" w:line="240" w:lineRule="auto"/>
        <w:rPr>
          <w:rFonts w:ascii="Times New Roman" w:eastAsia="Times New Roman" w:hAnsi="Times New Roman" w:cs="Times New Roman"/>
          <w:sz w:val="24"/>
          <w:szCs w:val="24"/>
        </w:rPr>
      </w:pPr>
    </w:p>
    <w:p w:rsidR="00871165" w:rsidRDefault="00871165" w:rsidP="00871165">
      <w:pPr>
        <w:spacing w:after="100" w:line="240" w:lineRule="auto"/>
        <w:rPr>
          <w:rFonts w:ascii="Times New Roman" w:eastAsia="Times New Roman" w:hAnsi="Times New Roman" w:cs="Times New Roman"/>
          <w:sz w:val="24"/>
          <w:szCs w:val="24"/>
        </w:rPr>
      </w:pP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Rosowsky, Provost and Senior Vice President                                               Date</w:t>
      </w: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Vermont</w:t>
      </w:r>
    </w:p>
    <w:p w:rsidR="00871165" w:rsidRDefault="00871165" w:rsidP="00871165">
      <w:pPr>
        <w:spacing w:after="100" w:line="240" w:lineRule="auto"/>
        <w:rPr>
          <w:rFonts w:ascii="Times New Roman" w:eastAsia="Times New Roman" w:hAnsi="Times New Roman" w:cs="Times New Roman"/>
          <w:sz w:val="24"/>
          <w:szCs w:val="24"/>
        </w:rPr>
      </w:pPr>
    </w:p>
    <w:p w:rsidR="00871165" w:rsidRDefault="00871165" w:rsidP="00871165">
      <w:pPr>
        <w:spacing w:after="100" w:line="240" w:lineRule="auto"/>
        <w:rPr>
          <w:rFonts w:ascii="Times New Roman" w:eastAsia="Times New Roman" w:hAnsi="Times New Roman" w:cs="Times New Roman"/>
          <w:sz w:val="24"/>
          <w:szCs w:val="24"/>
        </w:rPr>
      </w:pP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Thomas Sullivan, President                                                                                     Date</w:t>
      </w:r>
    </w:p>
    <w:p w:rsidR="00871165" w:rsidRDefault="00871165" w:rsidP="00871165">
      <w:pPr>
        <w:spacing w:after="100" w:line="240" w:lineRule="auto"/>
      </w:pPr>
      <w:r>
        <w:rPr>
          <w:rFonts w:ascii="Times New Roman" w:eastAsia="Times New Roman" w:hAnsi="Times New Roman" w:cs="Times New Roman"/>
          <w:sz w:val="24"/>
          <w:szCs w:val="24"/>
        </w:rPr>
        <w:t>University of Vermont</w:t>
      </w:r>
    </w:p>
    <w:sectPr w:rsidR="0087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94"/>
    <w:multiLevelType w:val="hybridMultilevel"/>
    <w:tmpl w:val="0C1ABA98"/>
    <w:lvl w:ilvl="0" w:tplc="DD98C4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19B7"/>
    <w:multiLevelType w:val="hybridMultilevel"/>
    <w:tmpl w:val="8BCC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F3694"/>
    <w:multiLevelType w:val="hybridMultilevel"/>
    <w:tmpl w:val="AFFE0E52"/>
    <w:lvl w:ilvl="0" w:tplc="FC4ED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45F5F"/>
    <w:multiLevelType w:val="multilevel"/>
    <w:tmpl w:val="0344B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71842A9"/>
    <w:multiLevelType w:val="hybridMultilevel"/>
    <w:tmpl w:val="3A80998A"/>
    <w:lvl w:ilvl="0" w:tplc="DD98C4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73DA7"/>
    <w:multiLevelType w:val="hybridMultilevel"/>
    <w:tmpl w:val="62943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1C"/>
    <w:rsid w:val="00060FEB"/>
    <w:rsid w:val="00063B2D"/>
    <w:rsid w:val="00080055"/>
    <w:rsid w:val="00084C06"/>
    <w:rsid w:val="000B281E"/>
    <w:rsid w:val="000B4ECB"/>
    <w:rsid w:val="000C61DD"/>
    <w:rsid w:val="000F7862"/>
    <w:rsid w:val="001069B9"/>
    <w:rsid w:val="00113332"/>
    <w:rsid w:val="00113E18"/>
    <w:rsid w:val="0014339B"/>
    <w:rsid w:val="00153490"/>
    <w:rsid w:val="00163A08"/>
    <w:rsid w:val="00194D19"/>
    <w:rsid w:val="00194EF1"/>
    <w:rsid w:val="001F49F1"/>
    <w:rsid w:val="00212CAE"/>
    <w:rsid w:val="002471A3"/>
    <w:rsid w:val="0027715F"/>
    <w:rsid w:val="00295F6F"/>
    <w:rsid w:val="002A15A1"/>
    <w:rsid w:val="002A28BF"/>
    <w:rsid w:val="002A7021"/>
    <w:rsid w:val="002F4F1C"/>
    <w:rsid w:val="0031051C"/>
    <w:rsid w:val="0032757E"/>
    <w:rsid w:val="00340D81"/>
    <w:rsid w:val="003A6179"/>
    <w:rsid w:val="004024FF"/>
    <w:rsid w:val="004115FD"/>
    <w:rsid w:val="00456CA7"/>
    <w:rsid w:val="00476BF7"/>
    <w:rsid w:val="004771CB"/>
    <w:rsid w:val="004909B3"/>
    <w:rsid w:val="00496503"/>
    <w:rsid w:val="004B018C"/>
    <w:rsid w:val="00522423"/>
    <w:rsid w:val="00546800"/>
    <w:rsid w:val="0057644F"/>
    <w:rsid w:val="005A0388"/>
    <w:rsid w:val="005B2EC7"/>
    <w:rsid w:val="005B79CE"/>
    <w:rsid w:val="005F0509"/>
    <w:rsid w:val="00631261"/>
    <w:rsid w:val="0065681E"/>
    <w:rsid w:val="006669A7"/>
    <w:rsid w:val="006A162D"/>
    <w:rsid w:val="006A7DB2"/>
    <w:rsid w:val="006C419B"/>
    <w:rsid w:val="007068D1"/>
    <w:rsid w:val="00730606"/>
    <w:rsid w:val="007345C1"/>
    <w:rsid w:val="007423A5"/>
    <w:rsid w:val="00745C02"/>
    <w:rsid w:val="00764EE0"/>
    <w:rsid w:val="00797151"/>
    <w:rsid w:val="007E6CC9"/>
    <w:rsid w:val="00804488"/>
    <w:rsid w:val="00827EBD"/>
    <w:rsid w:val="008431C6"/>
    <w:rsid w:val="00871165"/>
    <w:rsid w:val="0087583E"/>
    <w:rsid w:val="008761DF"/>
    <w:rsid w:val="008A18BE"/>
    <w:rsid w:val="008A31F2"/>
    <w:rsid w:val="008F335D"/>
    <w:rsid w:val="00900C83"/>
    <w:rsid w:val="00A16CF9"/>
    <w:rsid w:val="00A4486D"/>
    <w:rsid w:val="00A71754"/>
    <w:rsid w:val="00AF5E22"/>
    <w:rsid w:val="00AF715A"/>
    <w:rsid w:val="00B15073"/>
    <w:rsid w:val="00B15C3B"/>
    <w:rsid w:val="00B35EE7"/>
    <w:rsid w:val="00B54851"/>
    <w:rsid w:val="00B747F5"/>
    <w:rsid w:val="00B96182"/>
    <w:rsid w:val="00BA4F7D"/>
    <w:rsid w:val="00BB5FF2"/>
    <w:rsid w:val="00BC5581"/>
    <w:rsid w:val="00BC7EB7"/>
    <w:rsid w:val="00C26B94"/>
    <w:rsid w:val="00C377CA"/>
    <w:rsid w:val="00C508DD"/>
    <w:rsid w:val="00C87418"/>
    <w:rsid w:val="00CD1127"/>
    <w:rsid w:val="00CE29AE"/>
    <w:rsid w:val="00D144F4"/>
    <w:rsid w:val="00D14B3B"/>
    <w:rsid w:val="00D17A54"/>
    <w:rsid w:val="00D27CA5"/>
    <w:rsid w:val="00D500A6"/>
    <w:rsid w:val="00D76098"/>
    <w:rsid w:val="00D92797"/>
    <w:rsid w:val="00DA6CEB"/>
    <w:rsid w:val="00DD4BB9"/>
    <w:rsid w:val="00DE210A"/>
    <w:rsid w:val="00DF0819"/>
    <w:rsid w:val="00DF6AC5"/>
    <w:rsid w:val="00E13804"/>
    <w:rsid w:val="00E2150F"/>
    <w:rsid w:val="00E26873"/>
    <w:rsid w:val="00E43D70"/>
    <w:rsid w:val="00E45991"/>
    <w:rsid w:val="00E6169A"/>
    <w:rsid w:val="00E63B0B"/>
    <w:rsid w:val="00E72B2F"/>
    <w:rsid w:val="00EA0A37"/>
    <w:rsid w:val="00EA73CD"/>
    <w:rsid w:val="00EB3B7D"/>
    <w:rsid w:val="00ED22D0"/>
    <w:rsid w:val="00ED4CAC"/>
    <w:rsid w:val="00EE0AAE"/>
    <w:rsid w:val="00F01F38"/>
    <w:rsid w:val="00F02E76"/>
    <w:rsid w:val="00F15DF6"/>
    <w:rsid w:val="00F22E7C"/>
    <w:rsid w:val="00F24120"/>
    <w:rsid w:val="00F42171"/>
    <w:rsid w:val="00FB5834"/>
    <w:rsid w:val="00FB7065"/>
    <w:rsid w:val="00FC20C7"/>
    <w:rsid w:val="00FD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FA0C-100B-42F7-B87F-CB8C5A47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F7D"/>
    <w:pPr>
      <w:ind w:left="720"/>
      <w:contextualSpacing/>
    </w:pPr>
  </w:style>
  <w:style w:type="paragraph" w:styleId="BalloonText">
    <w:name w:val="Balloon Text"/>
    <w:basedOn w:val="Normal"/>
    <w:link w:val="BalloonTextChar"/>
    <w:uiPriority w:val="99"/>
    <w:semiHidden/>
    <w:unhideWhenUsed/>
    <w:rsid w:val="00E6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0B"/>
    <w:rPr>
      <w:rFonts w:ascii="Segoe UI" w:hAnsi="Segoe UI" w:cs="Segoe UI"/>
      <w:sz w:val="18"/>
      <w:szCs w:val="18"/>
    </w:rPr>
  </w:style>
  <w:style w:type="character" w:styleId="Hyperlink">
    <w:name w:val="Hyperlink"/>
    <w:basedOn w:val="DefaultParagraphFont"/>
    <w:uiPriority w:val="99"/>
    <w:unhideWhenUsed/>
    <w:rsid w:val="00AF715A"/>
    <w:rPr>
      <w:color w:val="0563C1" w:themeColor="hyperlink"/>
      <w:u w:val="single"/>
    </w:rPr>
  </w:style>
  <w:style w:type="character" w:styleId="FollowedHyperlink">
    <w:name w:val="FollowedHyperlink"/>
    <w:basedOn w:val="DefaultParagraphFont"/>
    <w:uiPriority w:val="99"/>
    <w:semiHidden/>
    <w:unhideWhenUsed/>
    <w:rsid w:val="00CE2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52633">
      <w:bodyDiv w:val="1"/>
      <w:marLeft w:val="0"/>
      <w:marRight w:val="0"/>
      <w:marTop w:val="0"/>
      <w:marBottom w:val="0"/>
      <w:divBdr>
        <w:top w:val="none" w:sz="0" w:space="0" w:color="auto"/>
        <w:left w:val="none" w:sz="0" w:space="0" w:color="auto"/>
        <w:bottom w:val="none" w:sz="0" w:space="0" w:color="auto"/>
        <w:right w:val="none" w:sz="0" w:space="0" w:color="auto"/>
      </w:divBdr>
    </w:div>
    <w:div w:id="1233353422">
      <w:bodyDiv w:val="1"/>
      <w:marLeft w:val="0"/>
      <w:marRight w:val="0"/>
      <w:marTop w:val="0"/>
      <w:marBottom w:val="0"/>
      <w:divBdr>
        <w:top w:val="none" w:sz="0" w:space="0" w:color="auto"/>
        <w:left w:val="none" w:sz="0" w:space="0" w:color="auto"/>
        <w:bottom w:val="none" w:sz="0" w:space="0" w:color="auto"/>
        <w:right w:val="none" w:sz="0" w:space="0" w:color="auto"/>
      </w:divBdr>
      <w:divsChild>
        <w:div w:id="185954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Greaves</dc:creator>
  <cp:keywords/>
  <dc:description/>
  <cp:lastModifiedBy>Bradstreet, Haley A</cp:lastModifiedBy>
  <cp:revision>2</cp:revision>
  <cp:lastPrinted>2015-11-06T18:49:00Z</cp:lastPrinted>
  <dcterms:created xsi:type="dcterms:W3CDTF">2016-11-15T14:02:00Z</dcterms:created>
  <dcterms:modified xsi:type="dcterms:W3CDTF">2016-11-15T14:02:00Z</dcterms:modified>
</cp:coreProperties>
</file>