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535"/>
        <w:gridCol w:w="1176"/>
        <w:gridCol w:w="1694"/>
        <w:gridCol w:w="1003"/>
        <w:gridCol w:w="2158"/>
        <w:gridCol w:w="539"/>
        <w:gridCol w:w="358"/>
        <w:gridCol w:w="289"/>
        <w:gridCol w:w="1081"/>
        <w:gridCol w:w="520"/>
        <w:gridCol w:w="451"/>
      </w:tblGrid>
      <w:tr w:rsidR="002E4449" w:rsidRPr="009801A2" w14:paraId="32C9C3FE" w14:textId="77777777" w:rsidTr="000C5895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5F12C0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10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F9A8E45" w14:textId="77777777" w:rsidR="002E4449" w:rsidRPr="00503270" w:rsidRDefault="00AB150A" w:rsidP="00503270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503270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5FAAB40A" w14:textId="18A35F60" w:rsidR="00503270" w:rsidRPr="00C81E35" w:rsidRDefault="00503270" w:rsidP="005032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3270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65CEB89A" w14:textId="77777777" w:rsidTr="000C5895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70B162" w14:textId="5818BE02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96" w:type="pct"/>
            <w:gridSpan w:val="10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51A25D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0C5895" w:rsidRPr="00816AB7" w14:paraId="35796111" w14:textId="77777777" w:rsidTr="000C5895">
        <w:trPr>
          <w:cantSplit/>
          <w:trHeight w:val="368"/>
          <w:tblHeader/>
        </w:trPr>
        <w:tc>
          <w:tcPr>
            <w:tcW w:w="3499" w:type="pct"/>
            <w:gridSpan w:val="6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046B9AFB" w14:textId="31923ED3" w:rsidR="000C5895" w:rsidRPr="000C5895" w:rsidRDefault="000C5895" w:rsidP="00637D41">
            <w:pPr>
              <w:rPr>
                <w:b/>
                <w:bCs/>
                <w:sz w:val="24"/>
                <w:szCs w:val="24"/>
              </w:rPr>
            </w:pPr>
            <w:r w:rsidRPr="000C5895">
              <w:rPr>
                <w:b/>
                <w:bCs/>
                <w:sz w:val="24"/>
                <w:szCs w:val="24"/>
              </w:rPr>
              <w:t>RESPIRATORY HAZARDS</w:t>
            </w:r>
          </w:p>
        </w:tc>
        <w:tc>
          <w:tcPr>
            <w:tcW w:w="550" w:type="pct"/>
            <w:gridSpan w:val="3"/>
            <w:vMerge w:val="restart"/>
            <w:shd w:val="clear" w:color="auto" w:fill="FFF2CC" w:themeFill="accent4" w:themeFillTint="33"/>
            <w:vAlign w:val="center"/>
          </w:tcPr>
          <w:p w14:paraId="2F2536E6" w14:textId="77777777" w:rsidR="000C5895" w:rsidRPr="00816AB7" w:rsidRDefault="000C5895" w:rsidP="007A0578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05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41B7D35F" w14:textId="77777777" w:rsidR="000C5895" w:rsidRPr="00816AB7" w:rsidRDefault="000C5895" w:rsidP="007A0578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46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0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4434B7BB" w14:textId="77777777" w:rsidR="000C5895" w:rsidRPr="00816AB7" w:rsidRDefault="000C5895" w:rsidP="007A0578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175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C5895" w:rsidRPr="00816AB7" w14:paraId="316BD3EC" w14:textId="77777777" w:rsidTr="000C5895">
        <w:trPr>
          <w:cantSplit/>
          <w:trHeight w:val="187"/>
          <w:tblHeader/>
        </w:trPr>
        <w:tc>
          <w:tcPr>
            <w:tcW w:w="3499" w:type="pct"/>
            <w:gridSpan w:val="6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A75FD03" w14:textId="43704742" w:rsidR="000C5895" w:rsidRPr="000C5895" w:rsidRDefault="000C5895" w:rsidP="00637D41">
            <w:pPr>
              <w:rPr>
                <w:sz w:val="22"/>
                <w:szCs w:val="22"/>
              </w:rPr>
            </w:pPr>
            <w:r w:rsidRPr="000C5895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50" w:type="pct"/>
            <w:gridSpan w:val="3"/>
            <w:vMerge/>
            <w:shd w:val="clear" w:color="auto" w:fill="FFF2CC" w:themeFill="accent4" w:themeFillTint="33"/>
            <w:vAlign w:val="center"/>
          </w:tcPr>
          <w:p w14:paraId="0B78223A" w14:textId="77777777" w:rsidR="000C5895" w:rsidRDefault="000C5895" w:rsidP="007A0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1AC5BF26" w14:textId="77777777" w:rsidR="000C5895" w:rsidRDefault="000C5895" w:rsidP="007A0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vMerge/>
            <w:shd w:val="clear" w:color="auto" w:fill="FFF2CC" w:themeFill="accent4" w:themeFillTint="33"/>
            <w:vAlign w:val="center"/>
          </w:tcPr>
          <w:p w14:paraId="2F42D17F" w14:textId="77777777" w:rsidR="000C5895" w:rsidRDefault="000C5895" w:rsidP="007A0578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816AB7" w14:paraId="0B3CD751" w14:textId="77777777" w:rsidTr="00503270">
        <w:trPr>
          <w:cantSplit/>
          <w:trHeight w:val="375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C1A95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59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86CA" w14:textId="7FE540FA" w:rsidR="006F159B" w:rsidRPr="00AB150A" w:rsidRDefault="00AB150A" w:rsidP="007A0578">
            <w:pPr>
              <w:autoSpaceDE w:val="0"/>
              <w:autoSpaceDN w:val="0"/>
              <w:adjustRightInd w:val="0"/>
              <w:rPr>
                <w:rStyle w:val="Style6"/>
                <w:i/>
                <w:iCs/>
              </w:rPr>
            </w:pPr>
            <w:r>
              <w:rPr>
                <w:rStyle w:val="Style6"/>
              </w:rPr>
              <w:t>Required Use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573EA39" w14:textId="4C255433" w:rsidR="006F159B" w:rsidRPr="00AB150A" w:rsidRDefault="000C5895" w:rsidP="007A0578">
            <w:pPr>
              <w:jc w:val="center"/>
            </w:pPr>
            <w:sdt>
              <w:sdtPr>
                <w:id w:val="208958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4AED4354" w14:textId="77777777" w:rsidR="006F159B" w:rsidRPr="00AB150A" w:rsidRDefault="000C5895" w:rsidP="007A0578">
            <w:pPr>
              <w:jc w:val="center"/>
            </w:pPr>
            <w:sdt>
              <w:sdtPr>
                <w:id w:val="-2143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7A0578" w:rsidRPr="00816AB7" w14:paraId="1D166B84" w14:textId="77777777" w:rsidTr="00503270">
        <w:trPr>
          <w:cantSplit/>
          <w:trHeight w:val="375"/>
        </w:trPr>
        <w:tc>
          <w:tcPr>
            <w:tcW w:w="456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C8DA15" w14:textId="57352E95" w:rsidR="007A0578" w:rsidRPr="00AB150A" w:rsidRDefault="007A0578" w:rsidP="007A057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593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B630556" w14:textId="0FB590FB" w:rsidR="007A0578" w:rsidRDefault="007A0578" w:rsidP="007A0578">
            <w:pPr>
              <w:autoSpaceDE w:val="0"/>
              <w:autoSpaceDN w:val="0"/>
              <w:adjustRightInd w:val="0"/>
            </w:pPr>
            <w:r>
              <w:rPr>
                <w:rStyle w:val="Style6"/>
              </w:rPr>
              <w:t xml:space="preserve">Voluntary Use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0D08671" w14:textId="0D78E6EC" w:rsidR="007A0578" w:rsidRDefault="000C5895" w:rsidP="007A0578">
            <w:pPr>
              <w:jc w:val="center"/>
            </w:pPr>
            <w:sdt>
              <w:sdtPr>
                <w:id w:val="19000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7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578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4AC25A7E" w14:textId="471BB0CC" w:rsidR="007A0578" w:rsidRDefault="000C5895" w:rsidP="007A0578">
            <w:pPr>
              <w:jc w:val="center"/>
            </w:pPr>
            <w:sdt>
              <w:sdtPr>
                <w:id w:val="14996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7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578" w:rsidRPr="00AB150A">
              <w:t xml:space="preserve"> NO</w:t>
            </w:r>
          </w:p>
        </w:tc>
      </w:tr>
      <w:tr w:rsidR="007A0578" w:rsidRPr="00816AB7" w14:paraId="32F7EFE1" w14:textId="77777777" w:rsidTr="00503270">
        <w:trPr>
          <w:cantSplit/>
          <w:trHeight w:val="375"/>
        </w:trPr>
        <w:tc>
          <w:tcPr>
            <w:tcW w:w="456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0483CE" w14:textId="67495C40" w:rsidR="007A0578" w:rsidRDefault="007A0578" w:rsidP="007A057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3593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160AE" w14:textId="541047B2" w:rsidR="007A0578" w:rsidRDefault="007A0578" w:rsidP="007A0578">
            <w:pPr>
              <w:autoSpaceDE w:val="0"/>
              <w:autoSpaceDN w:val="0"/>
              <w:adjustRightInd w:val="0"/>
            </w:pPr>
            <w:r>
              <w:t xml:space="preserve">     If yes, has employee been provided 1910.134 Appendix D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026F42B" w14:textId="7B454E35" w:rsidR="007A0578" w:rsidRDefault="000C5895" w:rsidP="007A0578">
            <w:pPr>
              <w:jc w:val="center"/>
            </w:pPr>
            <w:sdt>
              <w:sdtPr>
                <w:id w:val="-6941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7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578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7171B9F5" w14:textId="2CD64309" w:rsidR="007A0578" w:rsidRDefault="000C5895" w:rsidP="007A0578">
            <w:pPr>
              <w:jc w:val="center"/>
            </w:pPr>
            <w:sdt>
              <w:sdtPr>
                <w:id w:val="2137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7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578" w:rsidRPr="00AB150A">
              <w:t xml:space="preserve"> NO</w:t>
            </w:r>
          </w:p>
        </w:tc>
      </w:tr>
      <w:tr w:rsidR="007A0578" w:rsidRPr="00816AB7" w14:paraId="0FB71199" w14:textId="77777777" w:rsidTr="00503270">
        <w:trPr>
          <w:cantSplit/>
          <w:trHeight w:val="375"/>
        </w:trPr>
        <w:tc>
          <w:tcPr>
            <w:tcW w:w="4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CE36A4" w14:textId="617F5A1E" w:rsidR="007A0578" w:rsidRPr="00AB150A" w:rsidRDefault="00503270" w:rsidP="007A057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593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130161" w14:textId="03FCA6B2" w:rsidR="007A0578" w:rsidRPr="00AB150A" w:rsidRDefault="007A0578" w:rsidP="007A0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Does employee have known underlining medical conditions that may deem tight fitting respirator dangerous to use?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128AADF" w14:textId="4CDF8B20" w:rsidR="007A0578" w:rsidRPr="00AB150A" w:rsidRDefault="000C5895" w:rsidP="007A0578">
            <w:pPr>
              <w:jc w:val="center"/>
            </w:pPr>
            <w:sdt>
              <w:sdtPr>
                <w:id w:val="14278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7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578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40301589" w14:textId="5B962012" w:rsidR="007A0578" w:rsidRPr="00AB150A" w:rsidRDefault="000C5895" w:rsidP="007A0578">
            <w:pPr>
              <w:jc w:val="center"/>
            </w:pPr>
            <w:sdt>
              <w:sdtPr>
                <w:id w:val="-7081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78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578" w:rsidRPr="00AB150A">
              <w:t xml:space="preserve"> NO</w:t>
            </w:r>
          </w:p>
        </w:tc>
      </w:tr>
      <w:tr w:rsidR="00503270" w:rsidRPr="00816AB7" w14:paraId="3EF70353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381D042F" w14:textId="0642E3A9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4C365D09" w14:textId="249A6470" w:rsidR="00503270" w:rsidRPr="00AB150A" w:rsidRDefault="00503270" w:rsidP="00503270">
            <w:pPr>
              <w:autoSpaceDE w:val="0"/>
              <w:autoSpaceDN w:val="0"/>
              <w:adjustRightInd w:val="0"/>
              <w:rPr>
                <w:rStyle w:val="Style6"/>
              </w:rPr>
            </w:pPr>
            <w:r w:rsidRPr="00AB150A">
              <w:rPr>
                <w:rFonts w:ascii="TimesNewRoman" w:hAnsi="TimesNewRoman" w:cs="TimesNewRoman"/>
              </w:rPr>
              <w:t xml:space="preserve">Used </w:t>
            </w:r>
            <w:r w:rsidRPr="00AB150A">
              <w:rPr>
                <w:rFonts w:ascii="TimesNewRoman" w:hAnsi="TimesNewRoman" w:cs="TimesNewRoman"/>
                <w:i/>
                <w:iCs/>
              </w:rPr>
              <w:t>(Specify)</w:t>
            </w:r>
            <w:r>
              <w:rPr>
                <w:rFonts w:ascii="TimesNewRoman" w:hAnsi="TimesNewRoman" w:cs="TimesNewRoman"/>
              </w:rPr>
              <w:t>:</w:t>
            </w:r>
            <w:r w:rsidRPr="00AB150A">
              <w:t xml:space="preserve"> </w:t>
            </w:r>
            <w:sdt>
              <w:sdtPr>
                <w:id w:val="-5405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 xml:space="preserve">Daily, </w:t>
            </w:r>
            <w:r w:rsidRPr="00AB150A">
              <w:t xml:space="preserve"> </w:t>
            </w:r>
            <w:sdt>
              <w:sdtPr>
                <w:id w:val="4468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 xml:space="preserve">Occasionally, or </w:t>
            </w:r>
            <w:r w:rsidRPr="00AB150A">
              <w:t xml:space="preserve"> </w:t>
            </w:r>
            <w:sdt>
              <w:sdtPr>
                <w:id w:val="-9709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>Rarely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C9BF391" w14:textId="387AF98B" w:rsidR="00503270" w:rsidRPr="00AB150A" w:rsidRDefault="000C5895" w:rsidP="00503270">
            <w:pPr>
              <w:jc w:val="center"/>
            </w:pPr>
            <w:sdt>
              <w:sdtPr>
                <w:id w:val="15957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65DBDE96" w14:textId="77777777" w:rsidR="00503270" w:rsidRPr="00AB150A" w:rsidRDefault="000C5895" w:rsidP="00503270">
            <w:pPr>
              <w:jc w:val="center"/>
            </w:pPr>
            <w:sdt>
              <w:sdtPr>
                <w:id w:val="17719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328D7E78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25475109" w14:textId="4F248955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3BFC7D7E" w14:textId="6A802C8E" w:rsidR="00503270" w:rsidRPr="00AB150A" w:rsidRDefault="00503270" w:rsidP="00503270">
            <w:pPr>
              <w:autoSpaceDE w:val="0"/>
              <w:autoSpaceDN w:val="0"/>
              <w:adjustRightInd w:val="0"/>
              <w:rPr>
                <w:rStyle w:val="Style6"/>
              </w:rPr>
            </w:pPr>
            <w:r w:rsidRPr="00AB150A">
              <w:rPr>
                <w:rFonts w:ascii="TimesNewRoman" w:hAnsi="TimesNewRoman" w:cs="TimesNewRoman"/>
              </w:rPr>
              <w:t xml:space="preserve">Physical demand of task </w:t>
            </w:r>
            <w:r w:rsidRPr="00AB150A">
              <w:rPr>
                <w:rFonts w:ascii="TimesNewRoman" w:hAnsi="TimesNewRoman" w:cs="TimesNewRoman"/>
                <w:i/>
                <w:iCs/>
              </w:rPr>
              <w:t>(Specify)</w:t>
            </w:r>
            <w:r>
              <w:rPr>
                <w:rFonts w:ascii="TimesNewRoman" w:hAnsi="TimesNewRoman" w:cs="TimesNewRoman"/>
              </w:rPr>
              <w:t>:</w:t>
            </w:r>
            <w:r w:rsidRPr="00AB150A">
              <w:rPr>
                <w:rFonts w:ascii="TimesNewRoman" w:hAnsi="TimesNewRoman" w:cs="TimesNewRoman"/>
              </w:rPr>
              <w:t xml:space="preserve"> </w:t>
            </w:r>
            <w:r w:rsidRPr="00AB150A">
              <w:t xml:space="preserve"> </w:t>
            </w:r>
            <w:sdt>
              <w:sdtPr>
                <w:id w:val="2631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 xml:space="preserve">light, </w:t>
            </w:r>
            <w:r w:rsidRPr="00AB150A">
              <w:t xml:space="preserve"> </w:t>
            </w:r>
            <w:sdt>
              <w:sdtPr>
                <w:id w:val="-19105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 xml:space="preserve">moderate, </w:t>
            </w:r>
            <w:r w:rsidRPr="00AB150A">
              <w:t xml:space="preserve"> </w:t>
            </w:r>
            <w:sdt>
              <w:sdtPr>
                <w:id w:val="-18378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 xml:space="preserve">heavy, </w:t>
            </w:r>
            <w:r w:rsidRPr="00AB150A">
              <w:t xml:space="preserve"> </w:t>
            </w:r>
            <w:sdt>
              <w:sdtPr>
                <w:id w:val="-516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</w:t>
            </w:r>
            <w:r w:rsidRPr="00AB150A">
              <w:rPr>
                <w:rFonts w:ascii="TimesNewRoman" w:hAnsi="TimesNewRoman" w:cs="TimesNewRoman"/>
              </w:rPr>
              <w:t>strenuous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0671F97" w14:textId="0CCD5506" w:rsidR="00503270" w:rsidRPr="00AB150A" w:rsidRDefault="000C5895" w:rsidP="00503270">
            <w:pPr>
              <w:jc w:val="center"/>
            </w:pPr>
            <w:sdt>
              <w:sdtPr>
                <w:id w:val="5537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6F33D55F" w14:textId="77777777" w:rsidR="00503270" w:rsidRPr="00AB150A" w:rsidRDefault="000C5895" w:rsidP="00503270">
            <w:pPr>
              <w:jc w:val="center"/>
            </w:pPr>
            <w:sdt>
              <w:sdtPr>
                <w:id w:val="16598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0A7744EE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79399D3A" w14:textId="47B571E6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07F35BF5" w14:textId="77777777" w:rsidR="007228CD" w:rsidRDefault="00503270" w:rsidP="005032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Length of time respirator used per day </w:t>
            </w:r>
            <w:r w:rsidRPr="00AB150A">
              <w:rPr>
                <w:rFonts w:ascii="TimesNewRoman" w:hAnsi="TimesNewRoman" w:cs="TimesNewRoman"/>
                <w:i/>
                <w:iCs/>
              </w:rPr>
              <w:t>(Specify)</w:t>
            </w:r>
            <w:r>
              <w:rPr>
                <w:rFonts w:ascii="TimesNewRoman" w:hAnsi="TimesNewRoman" w:cs="TimesNewRoman"/>
              </w:rPr>
              <w:t xml:space="preserve">: </w:t>
            </w:r>
          </w:p>
          <w:p w14:paraId="053B778E" w14:textId="7449656E" w:rsidR="00503270" w:rsidRPr="00AB150A" w:rsidRDefault="000C5895" w:rsidP="007228CD">
            <w:pPr>
              <w:autoSpaceDE w:val="0"/>
              <w:autoSpaceDN w:val="0"/>
              <w:adjustRightInd w:val="0"/>
              <w:ind w:left="339"/>
              <w:rPr>
                <w:rStyle w:val="Style6"/>
              </w:rPr>
            </w:pPr>
            <w:sdt>
              <w:sdtPr>
                <w:id w:val="-1580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</w:t>
            </w:r>
            <w:r w:rsidR="00503270" w:rsidRPr="00AB150A">
              <w:rPr>
                <w:rFonts w:ascii="TimesNewRoman" w:hAnsi="TimesNewRoman" w:cs="TimesNewRoman"/>
              </w:rPr>
              <w:t xml:space="preserve">0-60 minutes, </w:t>
            </w:r>
            <w:r w:rsidR="00503270" w:rsidRPr="00AB150A">
              <w:t xml:space="preserve"> </w:t>
            </w:r>
            <w:sdt>
              <w:sdtPr>
                <w:id w:val="-4365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</w:t>
            </w:r>
            <w:r w:rsidR="00503270" w:rsidRPr="00AB150A">
              <w:rPr>
                <w:rFonts w:ascii="TimesNewRoman" w:hAnsi="TimesNewRoman" w:cs="TimesNewRoman"/>
              </w:rPr>
              <w:t xml:space="preserve">1-4 hours, </w:t>
            </w:r>
            <w:sdt>
              <w:sdtPr>
                <w:id w:val="-8363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</w:t>
            </w:r>
            <w:r w:rsidR="00503270" w:rsidRPr="00AB150A">
              <w:rPr>
                <w:rFonts w:ascii="TimesNewRoman" w:hAnsi="TimesNewRoman" w:cs="TimesNewRoman"/>
              </w:rPr>
              <w:t xml:space="preserve">4-8 hours, </w:t>
            </w:r>
            <w:r w:rsidR="00503270" w:rsidRPr="00AB150A">
              <w:t xml:space="preserve"> </w:t>
            </w:r>
            <w:sdt>
              <w:sdtPr>
                <w:id w:val="-20196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</w:t>
            </w:r>
            <w:r w:rsidR="00503270" w:rsidRPr="00AB150A">
              <w:rPr>
                <w:rFonts w:ascii="TimesNewRoman" w:hAnsi="TimesNewRoman" w:cs="TimesNewRoman"/>
              </w:rPr>
              <w:t>&gt;8hrs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5664160" w14:textId="22057C41" w:rsidR="00503270" w:rsidRPr="00AB150A" w:rsidRDefault="000C5895" w:rsidP="00503270">
            <w:pPr>
              <w:jc w:val="center"/>
            </w:pPr>
            <w:sdt>
              <w:sdtPr>
                <w:id w:val="4047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4EE6E1F5" w14:textId="77777777" w:rsidR="00503270" w:rsidRPr="00AB150A" w:rsidRDefault="000C5895" w:rsidP="00503270">
            <w:pPr>
              <w:jc w:val="center"/>
            </w:pPr>
            <w:sdt>
              <w:sdtPr>
                <w:id w:val="6906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44408C1B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1C9C1888" w14:textId="16DF4D3D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2B65EA7B" w14:textId="24FD3EA7" w:rsidR="00503270" w:rsidRPr="00AB150A" w:rsidRDefault="00503270" w:rsidP="00503270">
            <w:pPr>
              <w:autoSpaceDE w:val="0"/>
              <w:autoSpaceDN w:val="0"/>
              <w:adjustRightInd w:val="0"/>
              <w:rPr>
                <w:rStyle w:val="Style6"/>
              </w:rPr>
            </w:pPr>
            <w:r w:rsidRPr="00AB150A">
              <w:rPr>
                <w:rFonts w:ascii="TimesNewRoman" w:hAnsi="TimesNewRoman" w:cs="TimesNewRoman"/>
              </w:rPr>
              <w:t xml:space="preserve">Work area </w:t>
            </w:r>
            <w:r>
              <w:rPr>
                <w:rFonts w:ascii="TimesNewRoman" w:hAnsi="TimesNewRoman" w:cs="TimesNewRoman"/>
              </w:rPr>
              <w:t>has</w:t>
            </w:r>
            <w:r w:rsidRPr="00AB150A">
              <w:rPr>
                <w:rFonts w:ascii="TimesNewRoman" w:hAnsi="TimesNewRoman" w:cs="TimesNewRoman"/>
              </w:rPr>
              <w:t xml:space="preserve"> extreme temperature</w:t>
            </w:r>
            <w:r>
              <w:rPr>
                <w:rFonts w:ascii="TimesNewRoman" w:hAnsi="TimesNewRoman" w:cs="TimesNewRoman"/>
              </w:rPr>
              <w:t>s</w:t>
            </w:r>
            <w:r w:rsidRPr="00AB150A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FE138B0" w14:textId="42566EAA" w:rsidR="00503270" w:rsidRPr="00AB150A" w:rsidRDefault="000C5895" w:rsidP="00503270">
            <w:pPr>
              <w:jc w:val="center"/>
            </w:pPr>
            <w:sdt>
              <w:sdtPr>
                <w:id w:val="-1304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7E48A721" w14:textId="77777777" w:rsidR="00503270" w:rsidRPr="00AB150A" w:rsidRDefault="000C5895" w:rsidP="00503270">
            <w:pPr>
              <w:jc w:val="center"/>
            </w:pPr>
            <w:sdt>
              <w:sdtPr>
                <w:id w:val="-65090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31058C00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7B4BD008" w14:textId="0FA2D7FB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2678B626" w14:textId="2E45A495" w:rsidR="00503270" w:rsidRPr="00AB150A" w:rsidRDefault="00503270" w:rsidP="00503270">
            <w:pPr>
              <w:autoSpaceDE w:val="0"/>
              <w:autoSpaceDN w:val="0"/>
              <w:adjustRightInd w:val="0"/>
              <w:rPr>
                <w:rStyle w:val="Style6"/>
              </w:rPr>
            </w:pPr>
            <w:r w:rsidRPr="00AB150A">
              <w:rPr>
                <w:rFonts w:ascii="TimesNewRoman" w:hAnsi="TimesNewRoman" w:cs="TimesNewRoman"/>
              </w:rPr>
              <w:t xml:space="preserve">Work area </w:t>
            </w:r>
            <w:r>
              <w:rPr>
                <w:rFonts w:ascii="TimesNewRoman" w:hAnsi="TimesNewRoman" w:cs="TimesNewRoman"/>
              </w:rPr>
              <w:t>has</w:t>
            </w:r>
            <w:r w:rsidRPr="00AB150A">
              <w:rPr>
                <w:rFonts w:ascii="TimesNewRoman" w:hAnsi="TimesNewRoman" w:cs="TimesNewRoman"/>
              </w:rPr>
              <w:t xml:space="preserve"> high humidity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FF0915D" w14:textId="190F99A1" w:rsidR="00503270" w:rsidRPr="00AB150A" w:rsidRDefault="000C5895" w:rsidP="00503270">
            <w:pPr>
              <w:jc w:val="center"/>
            </w:pPr>
            <w:sdt>
              <w:sdtPr>
                <w:id w:val="15986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4B059A84" w14:textId="77777777" w:rsidR="00503270" w:rsidRPr="00AB150A" w:rsidRDefault="000C5895" w:rsidP="00503270">
            <w:pPr>
              <w:jc w:val="center"/>
            </w:pPr>
            <w:sdt>
              <w:sdtPr>
                <w:id w:val="20225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6D7DADAA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3CD8B1DE" w14:textId="75448236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602C71A1" w14:textId="77777777" w:rsidR="00503270" w:rsidRPr="00AB150A" w:rsidRDefault="00503270" w:rsidP="00503270">
            <w:pPr>
              <w:autoSpaceDE w:val="0"/>
              <w:autoSpaceDN w:val="0"/>
              <w:adjustRightInd w:val="0"/>
              <w:rPr>
                <w:rStyle w:val="Style6"/>
              </w:rPr>
            </w:pPr>
            <w:r w:rsidRPr="00AB150A">
              <w:rPr>
                <w:rFonts w:ascii="TimesNewRoman" w:hAnsi="TimesNewRoman" w:cs="TimesNewRoman"/>
              </w:rPr>
              <w:t xml:space="preserve">Need to block or filter employees’ airborne droplets from others or tasks?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410217B" w14:textId="3DBA198C" w:rsidR="00503270" w:rsidRPr="00AB150A" w:rsidRDefault="000C5895" w:rsidP="00503270">
            <w:pPr>
              <w:jc w:val="center"/>
            </w:pPr>
            <w:sdt>
              <w:sdtPr>
                <w:id w:val="7322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19E1260E" w14:textId="77777777" w:rsidR="00503270" w:rsidRPr="00AB150A" w:rsidRDefault="000C5895" w:rsidP="00503270">
            <w:pPr>
              <w:jc w:val="center"/>
            </w:pPr>
            <w:sdt>
              <w:sdtPr>
                <w:id w:val="21382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5E15056F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11D88827" w14:textId="60443D23" w:rsidR="00503270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3AEBF96A" w14:textId="56397C1E" w:rsidR="00503270" w:rsidRPr="00AB150A" w:rsidRDefault="00503270" w:rsidP="005032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Respirator Use Request Form Submitted?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9CC28A9" w14:textId="7CCE45F6" w:rsidR="00503270" w:rsidRDefault="000C5895" w:rsidP="00503270">
            <w:pPr>
              <w:jc w:val="center"/>
            </w:pPr>
            <w:sdt>
              <w:sdtPr>
                <w:id w:val="-13274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78408401" w14:textId="105EF355" w:rsidR="00503270" w:rsidRDefault="000C5895" w:rsidP="00503270">
            <w:pPr>
              <w:jc w:val="center"/>
            </w:pPr>
            <w:sdt>
              <w:sdtPr>
                <w:id w:val="-1142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318B70B0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3CF6AF4F" w14:textId="34EA5ABB" w:rsidR="00503270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11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5EB0330D" w14:textId="028533C0" w:rsidR="00503270" w:rsidRPr="00AB150A" w:rsidRDefault="00503270" w:rsidP="005032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Medical Evaluation Required</w:t>
            </w:r>
            <w:r>
              <w:t>?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8A37342" w14:textId="0397782B" w:rsidR="00503270" w:rsidRDefault="000C5895" w:rsidP="00503270">
            <w:pPr>
              <w:jc w:val="center"/>
            </w:pPr>
            <w:sdt>
              <w:sdtPr>
                <w:id w:val="12637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21897648" w14:textId="134E6C91" w:rsidR="00503270" w:rsidRDefault="000C5895" w:rsidP="00503270">
            <w:pPr>
              <w:jc w:val="center"/>
            </w:pPr>
            <w:sdt>
              <w:sdtPr>
                <w:id w:val="-90892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650B3346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4B350BBF" w14:textId="1DA78ACF" w:rsidR="00503270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4D106BDD" w14:textId="1C7A0CDF" w:rsidR="00503270" w:rsidRPr="00AB150A" w:rsidRDefault="00503270" w:rsidP="005032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Training Required</w:t>
            </w:r>
            <w:r>
              <w:t>?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A06D016" w14:textId="3A22BFA6" w:rsidR="00503270" w:rsidRDefault="000C5895" w:rsidP="00503270">
            <w:pPr>
              <w:jc w:val="center"/>
            </w:pPr>
            <w:sdt>
              <w:sdtPr>
                <w:id w:val="-20584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42698474" w14:textId="684C76A7" w:rsidR="00503270" w:rsidRDefault="000C5895" w:rsidP="00503270">
            <w:pPr>
              <w:jc w:val="center"/>
            </w:pPr>
            <w:sdt>
              <w:sdtPr>
                <w:id w:val="-10025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52B12B18" w14:textId="77777777" w:rsidTr="007A0578">
        <w:trPr>
          <w:cantSplit/>
          <w:trHeight w:val="375"/>
        </w:trPr>
        <w:tc>
          <w:tcPr>
            <w:tcW w:w="456" w:type="pct"/>
            <w:shd w:val="clear" w:color="auto" w:fill="FFFFFF" w:themeFill="background1"/>
            <w:vAlign w:val="center"/>
          </w:tcPr>
          <w:p w14:paraId="243E3BF7" w14:textId="3F84D6A1" w:rsidR="00503270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3593" w:type="pct"/>
            <w:gridSpan w:val="8"/>
            <w:shd w:val="clear" w:color="auto" w:fill="FFFFFF" w:themeFill="background1"/>
            <w:vAlign w:val="center"/>
          </w:tcPr>
          <w:p w14:paraId="028F3293" w14:textId="318AD314" w:rsidR="00503270" w:rsidRPr="00AB150A" w:rsidRDefault="00503270" w:rsidP="00503270">
            <w:pPr>
              <w:autoSpaceDE w:val="0"/>
              <w:autoSpaceDN w:val="0"/>
              <w:adjustRightInd w:val="0"/>
            </w:pPr>
            <w:r w:rsidRPr="00AB150A">
              <w:t>Fit Test Required</w:t>
            </w:r>
            <w:r>
              <w:t>?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A93DB96" w14:textId="21A7DE11" w:rsidR="00503270" w:rsidRDefault="000C5895" w:rsidP="00503270">
            <w:pPr>
              <w:jc w:val="center"/>
            </w:pPr>
            <w:sdt>
              <w:sdtPr>
                <w:id w:val="-17733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YES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</w:tcPr>
          <w:p w14:paraId="255BED73" w14:textId="3FFEF529" w:rsidR="00503270" w:rsidRDefault="000C5895" w:rsidP="00503270">
            <w:pPr>
              <w:jc w:val="center"/>
            </w:pPr>
            <w:sdt>
              <w:sdtPr>
                <w:id w:val="11367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NO</w:t>
            </w:r>
          </w:p>
        </w:tc>
      </w:tr>
      <w:tr w:rsidR="00503270" w:rsidRPr="00816AB7" w14:paraId="0222B222" w14:textId="77777777" w:rsidTr="00E43F68">
        <w:trPr>
          <w:cantSplit/>
          <w:trHeight w:val="37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097C5703" w14:textId="77777777" w:rsidR="00503270" w:rsidRPr="00AB150A" w:rsidRDefault="00503270" w:rsidP="00503270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Identified Hazards</w:t>
            </w:r>
          </w:p>
        </w:tc>
      </w:tr>
      <w:tr w:rsidR="00503270" w:rsidRPr="00816AB7" w14:paraId="2D9C58BC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081883FE" w14:textId="77777777" w:rsidR="00503270" w:rsidRPr="00AB150A" w:rsidRDefault="000C5895" w:rsidP="00503270">
            <w:sdt>
              <w:sdtPr>
                <w:id w:val="-15045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Chemical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F8C5F40" w14:textId="77777777" w:rsidR="00503270" w:rsidRPr="00AB150A" w:rsidRDefault="000C5895" w:rsidP="00503270">
            <w:sdt>
              <w:sdtPr>
                <w:id w:val="2238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Biological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72ED8A8" w14:textId="77777777" w:rsidR="00503270" w:rsidRPr="00AB150A" w:rsidRDefault="000C5895" w:rsidP="00503270">
            <w:sdt>
              <w:sdtPr>
                <w:id w:val="20642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Dust  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1B3A7B64" w14:textId="77777777" w:rsidR="00503270" w:rsidRPr="00AB150A" w:rsidRDefault="000C5895" w:rsidP="00503270">
            <w:sdt>
              <w:sdtPr>
                <w:id w:val="13300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Mist</w:t>
            </w:r>
          </w:p>
        </w:tc>
      </w:tr>
      <w:tr w:rsidR="00503270" w:rsidRPr="00816AB7" w14:paraId="426AB62A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620500FB" w14:textId="77777777" w:rsidR="00503270" w:rsidRPr="00AB150A" w:rsidRDefault="000C5895" w:rsidP="00503270">
            <w:sdt>
              <w:sdtPr>
                <w:id w:val="4520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Gas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75039178" w14:textId="77777777" w:rsidR="00503270" w:rsidRPr="00AB150A" w:rsidRDefault="000C5895" w:rsidP="00503270">
            <w:sdt>
              <w:sdtPr>
                <w:id w:val="-16091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Fumes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4F0A534" w14:textId="77777777" w:rsidR="00503270" w:rsidRPr="00AB150A" w:rsidRDefault="000C5895" w:rsidP="00503270">
            <w:sdt>
              <w:sdtPr>
                <w:id w:val="-14505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Spray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3EFE7210" w14:textId="77777777" w:rsidR="00503270" w:rsidRPr="00AB150A" w:rsidRDefault="000C5895" w:rsidP="00503270">
            <w:sdt>
              <w:sdtPr>
                <w:id w:val="-14004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Aerosol (chemical)</w:t>
            </w:r>
          </w:p>
        </w:tc>
      </w:tr>
      <w:tr w:rsidR="00503270" w:rsidRPr="00816AB7" w14:paraId="1FE95974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12DB47BF" w14:textId="77777777" w:rsidR="00503270" w:rsidRPr="00AB150A" w:rsidRDefault="000C5895" w:rsidP="00503270">
            <w:sdt>
              <w:sdtPr>
                <w:id w:val="-11340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Organic Vapor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15C1FBD" w14:textId="77777777" w:rsidR="00503270" w:rsidRPr="00AB150A" w:rsidRDefault="000C5895" w:rsidP="00503270">
            <w:sdt>
              <w:sdtPr>
                <w:id w:val="-20721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Smoke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463A55B9" w14:textId="77777777" w:rsidR="00503270" w:rsidRPr="00AB150A" w:rsidRDefault="000C5895" w:rsidP="00503270">
            <w:pPr>
              <w:ind w:left="241" w:hanging="241"/>
            </w:pPr>
            <w:sdt>
              <w:sdtPr>
                <w:id w:val="3555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Oxygen Deficient Atmosphere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46F77FA9" w14:textId="77777777" w:rsidR="00503270" w:rsidRPr="00AB150A" w:rsidRDefault="000C5895" w:rsidP="00503270">
            <w:pPr>
              <w:ind w:left="256" w:hanging="256"/>
            </w:pPr>
            <w:sdt>
              <w:sdtPr>
                <w:id w:val="8980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Immediately Dangerous to Life and Health (IDLH)</w:t>
            </w:r>
          </w:p>
        </w:tc>
      </w:tr>
      <w:tr w:rsidR="00503270" w:rsidRPr="00816AB7" w14:paraId="4D31720B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56196F90" w14:textId="77777777" w:rsidR="00503270" w:rsidRPr="00AB150A" w:rsidRDefault="000C5895" w:rsidP="00503270">
            <w:sdt>
              <w:sdtPr>
                <w:id w:val="20682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Hazardous Material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8D9B889" w14:textId="77777777" w:rsidR="00503270" w:rsidRPr="00AB150A" w:rsidRDefault="000C5895" w:rsidP="00503270">
            <w:sdt>
              <w:sdtPr>
                <w:id w:val="-1571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Infectious </w:t>
            </w:r>
            <w:r w:rsidR="00503270" w:rsidRPr="00AB150A">
              <w:rPr>
                <w:rStyle w:val="Style6"/>
              </w:rPr>
              <w:t>aerosols/ droplets/particles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438935B6" w14:textId="77777777" w:rsidR="00503270" w:rsidRPr="00AB150A" w:rsidRDefault="000C5895" w:rsidP="00503270">
            <w:pPr>
              <w:ind w:left="241" w:hanging="241"/>
            </w:pPr>
            <w:sdt>
              <w:sdtPr>
                <w:id w:val="18007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Aerosol Generating Procedure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01DE6E13" w14:textId="77777777" w:rsidR="00503270" w:rsidRPr="00AB150A" w:rsidRDefault="000C5895" w:rsidP="00503270">
            <w:pPr>
              <w:ind w:left="256" w:hanging="256"/>
            </w:pPr>
            <w:sdt>
              <w:sdtPr>
                <w:id w:val="-5153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Chemical/Biological Hazard Clean-up </w:t>
            </w:r>
          </w:p>
        </w:tc>
      </w:tr>
      <w:tr w:rsidR="00503270" w:rsidRPr="00816AB7" w14:paraId="18DAED3C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7CF0F11A" w14:textId="77777777" w:rsidR="00503270" w:rsidRPr="00AB150A" w:rsidRDefault="000C5895" w:rsidP="00503270">
            <w:pPr>
              <w:ind w:left="240" w:hanging="240"/>
            </w:pPr>
            <w:sdt>
              <w:sdtPr>
                <w:id w:val="472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Cleaning Infectious/ Contaminated Area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425E72DF" w14:textId="77777777" w:rsidR="00503270" w:rsidRPr="00AB150A" w:rsidRDefault="000C5895" w:rsidP="00503270">
            <w:sdt>
              <w:sdtPr>
                <w:id w:val="10906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Confined Space Entry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C69BBBD" w14:textId="77777777" w:rsidR="00503270" w:rsidRPr="00AB150A" w:rsidRDefault="000C5895" w:rsidP="00503270">
            <w:sdt>
              <w:sdtPr>
                <w:id w:val="-10922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Rescue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3F541CA0" w14:textId="77777777" w:rsidR="00503270" w:rsidRPr="00AB150A" w:rsidRDefault="000C5895" w:rsidP="00503270">
            <w:pPr>
              <w:ind w:left="256" w:hanging="256"/>
            </w:pPr>
            <w:sdt>
              <w:sdtPr>
                <w:id w:val="20063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In case of Escape/ Emergency Evacuation</w:t>
            </w:r>
          </w:p>
        </w:tc>
      </w:tr>
      <w:tr w:rsidR="00503270" w:rsidRPr="00816AB7" w14:paraId="4C3F496E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24467825" w14:textId="33DBEFCC" w:rsidR="00503270" w:rsidRPr="00AB150A" w:rsidRDefault="000C5895" w:rsidP="00503270">
            <w:sdt>
              <w:sdtPr>
                <w:id w:val="14202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</w:t>
            </w:r>
            <w:r w:rsidR="00503270">
              <w:t>Extreme Heat/Cold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169561A" w14:textId="1B28F656" w:rsidR="00503270" w:rsidRPr="00AB150A" w:rsidRDefault="000C5895" w:rsidP="00503270">
            <w:sdt>
              <w:sdtPr>
                <w:id w:val="-7349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Other (</w:t>
            </w:r>
            <w:r w:rsidR="00503270" w:rsidRPr="00AB150A">
              <w:rPr>
                <w:i/>
                <w:iCs/>
              </w:rPr>
              <w:t>specify</w:t>
            </w:r>
            <w:r w:rsidR="00503270" w:rsidRPr="00AB150A">
              <w:t>):</w:t>
            </w:r>
            <w:r w:rsidR="00503270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75303633"/>
                <w:placeholder>
                  <w:docPart w:val="327D9E3518AC47E5A8CB570A6F3F9E0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63E10C1" w14:textId="5AE7BFC1" w:rsidR="00503270" w:rsidRPr="00AB150A" w:rsidRDefault="000C5895" w:rsidP="00503270">
            <w:sdt>
              <w:sdtPr>
                <w:id w:val="-14363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Other (</w:t>
            </w:r>
            <w:r w:rsidR="00503270" w:rsidRPr="00AB150A">
              <w:rPr>
                <w:i/>
                <w:iCs/>
              </w:rPr>
              <w:t>specify</w:t>
            </w:r>
            <w:r w:rsidR="00503270" w:rsidRPr="00AB150A">
              <w:t>):</w:t>
            </w:r>
            <w:r w:rsidR="00503270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977490961"/>
                <w:placeholder>
                  <w:docPart w:val="8B2E246922E645E4A0E488990B1AE8E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72E4BD4E" w14:textId="0348F754" w:rsidR="00503270" w:rsidRPr="00AB150A" w:rsidRDefault="000C5895" w:rsidP="00503270">
            <w:sdt>
              <w:sdtPr>
                <w:id w:val="2722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Other (</w:t>
            </w:r>
            <w:r w:rsidR="00503270" w:rsidRPr="00AB150A">
              <w:rPr>
                <w:i/>
                <w:iCs/>
              </w:rPr>
              <w:t>specify</w:t>
            </w:r>
            <w:r w:rsidR="00503270" w:rsidRPr="00AB150A">
              <w:t>):</w:t>
            </w:r>
            <w:r w:rsidR="00503270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09531135"/>
                <w:placeholder>
                  <w:docPart w:val="AC32A3427CA64BF8894565F99C6DB91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</w:tr>
      <w:tr w:rsidR="00503270" w:rsidRPr="00816AB7" w14:paraId="5B7FCDBB" w14:textId="77777777" w:rsidTr="00E43F68">
        <w:trPr>
          <w:cantSplit/>
          <w:trHeight w:val="37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32F0D09C" w14:textId="77777777" w:rsidR="00503270" w:rsidRPr="00AB150A" w:rsidRDefault="00503270" w:rsidP="00503270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503270" w:rsidRPr="00816AB7" w14:paraId="7C99E141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51046FB3" w14:textId="77777777" w:rsidR="00503270" w:rsidRPr="00AB150A" w:rsidRDefault="000C5895" w:rsidP="00503270">
            <w:sdt>
              <w:sdtPr>
                <w:id w:val="21053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Substitution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23E0E07" w14:textId="77777777" w:rsidR="00503270" w:rsidRPr="00AB150A" w:rsidRDefault="000C5895" w:rsidP="00503270">
            <w:sdt>
              <w:sdtPr>
                <w:id w:val="-1062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Isolation or Enclosure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11AD00E1" w14:textId="77777777" w:rsidR="00503270" w:rsidRPr="00AB150A" w:rsidRDefault="000C5895" w:rsidP="00503270">
            <w:sdt>
              <w:sdtPr>
                <w:id w:val="-19749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Dilution or Ventilation 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35078584" w14:textId="77777777" w:rsidR="00503270" w:rsidRPr="00AB150A" w:rsidRDefault="000C5895" w:rsidP="00503270">
            <w:pPr>
              <w:ind w:left="256" w:hanging="256"/>
            </w:pPr>
            <w:sdt>
              <w:sdtPr>
                <w:id w:val="9767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Local Exhaust/Chemical Fume Hood</w:t>
            </w:r>
          </w:p>
        </w:tc>
      </w:tr>
      <w:tr w:rsidR="00503270" w:rsidRPr="00816AB7" w14:paraId="52A009EE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366385AE" w14:textId="77777777" w:rsidR="00503270" w:rsidRPr="00AB150A" w:rsidRDefault="000C5895" w:rsidP="00503270">
            <w:pPr>
              <w:ind w:left="240" w:hanging="240"/>
            </w:pPr>
            <w:sdt>
              <w:sdtPr>
                <w:id w:val="-7715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Special Ventilation System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30C42D9" w14:textId="77777777" w:rsidR="00503270" w:rsidRPr="00AB150A" w:rsidRDefault="000C5895" w:rsidP="00503270">
            <w:sdt>
              <w:sdtPr>
                <w:id w:val="13772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Safe Work Practices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286D421F" w14:textId="77777777" w:rsidR="00503270" w:rsidRPr="00AB150A" w:rsidRDefault="000C5895" w:rsidP="00503270">
            <w:pPr>
              <w:ind w:left="241" w:hanging="241"/>
            </w:pPr>
            <w:sdt>
              <w:sdtPr>
                <w:id w:val="9315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Tools/equipment designed to minimize emissions 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29AFA6D5" w14:textId="05D9EABE" w:rsidR="00503270" w:rsidRPr="00AB150A" w:rsidRDefault="000C5895" w:rsidP="00503270">
            <w:sdt>
              <w:sdtPr>
                <w:id w:val="-9171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Other (</w:t>
            </w:r>
            <w:r w:rsidR="00503270" w:rsidRPr="00AB150A">
              <w:rPr>
                <w:i/>
                <w:iCs/>
              </w:rPr>
              <w:t>specify</w:t>
            </w:r>
            <w:r w:rsidR="00503270" w:rsidRPr="00AB150A">
              <w:t>):</w:t>
            </w:r>
            <w:r w:rsidR="00503270"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78549013"/>
                <w:placeholder>
                  <w:docPart w:val="42113BEA12FB4DC1B0766D5069C9402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</w:tr>
      <w:tr w:rsidR="00503270" w:rsidRPr="00816AB7" w14:paraId="6BD329B2" w14:textId="77777777" w:rsidTr="00E43F68">
        <w:trPr>
          <w:cantSplit/>
          <w:trHeight w:val="37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0A9C40E" w14:textId="24B68C55" w:rsidR="00503270" w:rsidRPr="00AB150A" w:rsidRDefault="00503270" w:rsidP="00503270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Hazard Ratio</w:t>
            </w:r>
          </w:p>
        </w:tc>
      </w:tr>
      <w:tr w:rsidR="00503270" w:rsidRPr="00816AB7" w14:paraId="7E5B63FB" w14:textId="77777777" w:rsidTr="007A0578">
        <w:trPr>
          <w:cantSplit/>
          <w:trHeight w:val="37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37EFD" w14:textId="4917BA42" w:rsidR="00503270" w:rsidRPr="00AB150A" w:rsidRDefault="000C5895" w:rsidP="00503270">
            <w:sdt>
              <w:sdtPr>
                <w:id w:val="-2956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Personal Exposure Limit(s) (PEL): </w:t>
            </w:r>
            <w:r w:rsidR="00503270" w:rsidRPr="00AB150A">
              <w:rPr>
                <w:rStyle w:val="Style6"/>
              </w:rPr>
              <w:t xml:space="preserve"> </w:t>
            </w:r>
            <w:r w:rsidR="00503270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37896846"/>
                <w:placeholder>
                  <w:docPart w:val="CE15B028F27841FE96EA8F5BEFC3697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</w:t>
                </w:r>
                <w:r w:rsidR="00503270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</w:t>
                </w:r>
              </w:sdtContent>
            </w:sdt>
          </w:p>
        </w:tc>
      </w:tr>
      <w:tr w:rsidR="00503270" w:rsidRPr="00816AB7" w14:paraId="6F086350" w14:textId="77777777" w:rsidTr="00503270">
        <w:trPr>
          <w:cantSplit/>
          <w:trHeight w:val="188"/>
        </w:trPr>
        <w:tc>
          <w:tcPr>
            <w:tcW w:w="3749" w:type="pct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79D9B" w14:textId="23872744" w:rsidR="00503270" w:rsidRPr="00AB150A" w:rsidRDefault="000C5895" w:rsidP="00503270">
            <w:pPr>
              <w:rPr>
                <w:rStyle w:val="Style6"/>
              </w:rPr>
            </w:pPr>
            <w:sdt>
              <w:sdtPr>
                <w:id w:val="-69037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Hazard Ratio: </w:t>
            </w:r>
            <w:r w:rsidR="00503270" w:rsidRPr="00AB150A">
              <w:rPr>
                <w:rStyle w:val="Style6"/>
              </w:rPr>
              <w:t xml:space="preserve"> </w:t>
            </w:r>
            <w:r w:rsidR="00503270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37384418"/>
                <w:placeholder>
                  <w:docPart w:val="3655E858D974456FA704A6ED2315ADC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</w:t>
                </w:r>
                <w:r w:rsidR="00503270">
                  <w:rPr>
                    <w:rStyle w:val="Style1"/>
                    <w:rFonts w:eastAsia="Calibri"/>
                    <w:sz w:val="20"/>
                  </w:rPr>
                  <w:t xml:space="preserve">           </w:t>
                </w:r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</w:t>
                </w:r>
              </w:sdtContent>
            </w:sdt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05FBE2" w14:textId="77777777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B150A">
              <w:rPr>
                <w:rFonts w:ascii="Calibri" w:hAnsi="Calibri" w:cs="Calibri"/>
                <w:color w:val="000000"/>
              </w:rPr>
              <w:t>(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CC5E5" w14:textId="77777777" w:rsidR="00503270" w:rsidRPr="00AB150A" w:rsidRDefault="00503270" w:rsidP="00503270">
            <w:pPr>
              <w:jc w:val="center"/>
            </w:pPr>
            <w:r w:rsidRPr="00AB150A">
              <w:rPr>
                <w:rFonts w:ascii="Calibri" w:hAnsi="Calibri" w:cs="Calibri"/>
                <w:color w:val="000000"/>
                <w:u w:val="single"/>
              </w:rPr>
              <w:t>Employee Exposure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60D642" w14:textId="77777777" w:rsidR="00503270" w:rsidRPr="00AB150A" w:rsidRDefault="00503270" w:rsidP="00503270">
            <w:pPr>
              <w:jc w:val="center"/>
            </w:pPr>
            <w:r w:rsidRPr="00AB150A">
              <w:t>)</w:t>
            </w:r>
          </w:p>
        </w:tc>
      </w:tr>
      <w:tr w:rsidR="00503270" w:rsidRPr="00816AB7" w14:paraId="24DEEB4B" w14:textId="77777777" w:rsidTr="003E68F2">
        <w:trPr>
          <w:cantSplit/>
          <w:trHeight w:val="187"/>
        </w:trPr>
        <w:tc>
          <w:tcPr>
            <w:tcW w:w="3749" w:type="pct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D6DCE3" w14:textId="77777777" w:rsidR="00503270" w:rsidRPr="00AB150A" w:rsidRDefault="00503270" w:rsidP="00503270">
            <w:pPr>
              <w:rPr>
                <w:rStyle w:val="Style6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E4CECC" w14:textId="77777777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DE5C40" w14:textId="77777777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AB150A">
              <w:t>PEL</w:t>
            </w: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5CB8F" w14:textId="77777777" w:rsidR="00503270" w:rsidRPr="00AB150A" w:rsidRDefault="00503270" w:rsidP="005032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503270" w:rsidRPr="00816AB7" w14:paraId="21ED3322" w14:textId="77777777" w:rsidTr="003E68F2">
        <w:trPr>
          <w:cantSplit/>
          <w:trHeight w:val="375"/>
        </w:trPr>
        <w:tc>
          <w:tcPr>
            <w:tcW w:w="203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5485" w14:textId="77777777" w:rsidR="00503270" w:rsidRPr="00AB150A" w:rsidRDefault="000C5895" w:rsidP="00503270">
            <w:sdt>
              <w:sdtPr>
                <w:id w:val="-1937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Minimum Assigned Protection Factor Required: </w:t>
            </w:r>
            <w:r w:rsidR="00503270" w:rsidRPr="00AB150A">
              <w:rPr>
                <w:rStyle w:val="Style6"/>
              </w:rPr>
              <w:t xml:space="preserve"> </w:t>
            </w:r>
          </w:p>
        </w:tc>
        <w:tc>
          <w:tcPr>
            <w:tcW w:w="2966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B8359A" w14:textId="77777777" w:rsidR="00503270" w:rsidRPr="00AB150A" w:rsidRDefault="000C5895" w:rsidP="00503270">
            <w:sdt>
              <w:sdtPr>
                <w:id w:val="-1765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rPr>
                <w:rStyle w:val="Style6"/>
              </w:rPr>
              <w:t xml:space="preserve"> 10 </w:t>
            </w:r>
            <w:r w:rsidR="00503270" w:rsidRPr="00AB150A">
              <w:t xml:space="preserve">  </w:t>
            </w:r>
            <w:sdt>
              <w:sdtPr>
                <w:id w:val="9596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rPr>
                <w:rStyle w:val="Style6"/>
              </w:rPr>
              <w:t xml:space="preserve"> 25 </w:t>
            </w:r>
            <w:r w:rsidR="00503270" w:rsidRPr="00AB150A">
              <w:t xml:space="preserve">  </w:t>
            </w:r>
            <w:sdt>
              <w:sdtPr>
                <w:id w:val="-5253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rPr>
                <w:rStyle w:val="Style6"/>
              </w:rPr>
              <w:t xml:space="preserve"> 50  </w:t>
            </w:r>
            <w:r w:rsidR="00503270" w:rsidRPr="00AB150A">
              <w:t xml:space="preserve">  </w:t>
            </w:r>
            <w:sdt>
              <w:sdtPr>
                <w:id w:val="481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rPr>
                <w:rStyle w:val="Style6"/>
              </w:rPr>
              <w:t xml:space="preserve"> 100   </w:t>
            </w:r>
            <w:r w:rsidR="00503270" w:rsidRPr="00AB150A">
              <w:t xml:space="preserve"> </w:t>
            </w:r>
            <w:sdt>
              <w:sdtPr>
                <w:id w:val="8032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rPr>
                <w:rStyle w:val="Style6"/>
              </w:rPr>
              <w:t xml:space="preserve"> 1,000  </w:t>
            </w:r>
            <w:r w:rsidR="00503270" w:rsidRPr="00AB150A">
              <w:t xml:space="preserve">  </w:t>
            </w:r>
            <w:sdt>
              <w:sdtPr>
                <w:id w:val="-13103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rPr>
                <w:rStyle w:val="Style6"/>
              </w:rPr>
              <w:t xml:space="preserve"> 10,000 </w:t>
            </w:r>
          </w:p>
        </w:tc>
      </w:tr>
      <w:tr w:rsidR="00503270" w:rsidRPr="00816AB7" w14:paraId="6583AB59" w14:textId="77777777" w:rsidTr="003E68F2">
        <w:trPr>
          <w:cantSplit/>
          <w:trHeight w:val="375"/>
        </w:trPr>
        <w:tc>
          <w:tcPr>
            <w:tcW w:w="5000" w:type="pct"/>
            <w:gridSpan w:val="1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CF5F31" w14:textId="728894DB" w:rsidR="00503270" w:rsidRPr="00AB150A" w:rsidRDefault="00503270" w:rsidP="00503270">
            <w:r w:rsidRPr="00AB150A">
              <w:rPr>
                <w:b/>
                <w:bCs/>
              </w:rPr>
              <w:t>Respirator Type</w:t>
            </w:r>
            <w:r>
              <w:rPr>
                <w:b/>
                <w:bCs/>
              </w:rPr>
              <w:t xml:space="preserve"> </w:t>
            </w:r>
            <w:r w:rsidRPr="007A0578">
              <w:rPr>
                <w:b/>
                <w:bCs/>
                <w:i/>
                <w:iCs/>
              </w:rPr>
              <w:t>(select all that apply)</w:t>
            </w:r>
          </w:p>
        </w:tc>
      </w:tr>
      <w:tr w:rsidR="00503270" w:rsidRPr="00816AB7" w14:paraId="6AE2386F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0751594A" w14:textId="77777777" w:rsidR="00503270" w:rsidRPr="00AB150A" w:rsidRDefault="000C5895" w:rsidP="00503270">
            <w:pPr>
              <w:ind w:left="240" w:hanging="240"/>
            </w:pPr>
            <w:sdt>
              <w:sdtPr>
                <w:id w:val="-19457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Disposable Filtering Facepiece (Dust Mask)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6DB2B32" w14:textId="77777777" w:rsidR="00503270" w:rsidRPr="00AB150A" w:rsidRDefault="000C5895" w:rsidP="00503270">
            <w:pPr>
              <w:ind w:left="240" w:hanging="240"/>
            </w:pPr>
            <w:sdt>
              <w:sdtPr>
                <w:id w:val="-2528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Air-Purifying Respirator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11509A9" w14:textId="27901491" w:rsidR="00503270" w:rsidRPr="00AB150A" w:rsidRDefault="000C5895" w:rsidP="00503270">
            <w:pPr>
              <w:ind w:left="240" w:hanging="240"/>
            </w:pPr>
            <w:sdt>
              <w:sdtPr>
                <w:id w:val="-239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Loose Fitting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0F2072D6" w14:textId="496D5A2D" w:rsidR="00503270" w:rsidRPr="00AB150A" w:rsidRDefault="000C5895" w:rsidP="00503270">
            <w:pPr>
              <w:ind w:left="240" w:hanging="240"/>
            </w:pPr>
            <w:sdt>
              <w:sdtPr>
                <w:id w:val="-20722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Other (</w:t>
            </w:r>
            <w:r w:rsidR="00503270" w:rsidRPr="00AB150A">
              <w:rPr>
                <w:i/>
                <w:iCs/>
              </w:rPr>
              <w:t>specify</w:t>
            </w:r>
            <w:r w:rsidR="00503270" w:rsidRPr="00AB150A">
              <w:t xml:space="preserve">): </w:t>
            </w:r>
            <w:r w:rsidR="00503270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12068222"/>
                <w:placeholder>
                  <w:docPart w:val="9C8274A0326D4AFE92921810E8265A6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</w:sdtContent>
            </w:sdt>
          </w:p>
        </w:tc>
      </w:tr>
      <w:tr w:rsidR="00503270" w:rsidRPr="00816AB7" w14:paraId="07ED418C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039BD91D" w14:textId="0B21CE93" w:rsidR="00503270" w:rsidRPr="00AB150A" w:rsidRDefault="000C5895" w:rsidP="00503270">
            <w:pPr>
              <w:ind w:left="240" w:hanging="240"/>
            </w:pPr>
            <w:sdt>
              <w:sdtPr>
                <w:id w:val="-168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Half Facepiece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CE4D879" w14:textId="27D92DF4" w:rsidR="00503270" w:rsidRPr="00AB150A" w:rsidRDefault="000C5895" w:rsidP="00503270">
            <w:pPr>
              <w:ind w:left="240" w:hanging="240"/>
            </w:pPr>
            <w:sdt>
              <w:sdtPr>
                <w:id w:val="15354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Powered Air-Purifying Respirator (PAPR)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42515081" w14:textId="57C3210E" w:rsidR="00503270" w:rsidRPr="00AB150A" w:rsidRDefault="000C5895" w:rsidP="00503270">
            <w:pPr>
              <w:ind w:left="240" w:hanging="240"/>
            </w:pPr>
            <w:sdt>
              <w:sdtPr>
                <w:id w:val="-10436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 Helmet or Hood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448A47B2" w14:textId="088163DD" w:rsidR="00503270" w:rsidRPr="00AB150A" w:rsidRDefault="00503270" w:rsidP="00503270">
            <w:pPr>
              <w:ind w:left="240" w:hanging="240"/>
              <w:jc w:val="center"/>
            </w:pPr>
            <w:r>
              <w:t>-</w:t>
            </w:r>
          </w:p>
        </w:tc>
      </w:tr>
      <w:tr w:rsidR="00503270" w:rsidRPr="00816AB7" w14:paraId="6050DFEE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33F84F15" w14:textId="242A802E" w:rsidR="00503270" w:rsidRPr="00AB150A" w:rsidRDefault="000C5895" w:rsidP="00503270">
            <w:pPr>
              <w:ind w:left="240" w:hanging="240"/>
            </w:pPr>
            <w:sdt>
              <w:sdtPr>
                <w:id w:val="-5674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Full Facepiece 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574F8F2" w14:textId="795912E7" w:rsidR="00503270" w:rsidRPr="00AB150A" w:rsidRDefault="000C5895" w:rsidP="00503270">
            <w:pPr>
              <w:ind w:left="240" w:hanging="240"/>
            </w:pPr>
            <w:sdt>
              <w:sdtPr>
                <w:id w:val="13892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Supplied-Air (SAR) or Air-Line Respirator 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637F2E2F" w14:textId="606A14AF" w:rsidR="00503270" w:rsidRPr="00AB150A" w:rsidRDefault="000C5895" w:rsidP="00503270">
            <w:pPr>
              <w:ind w:left="240" w:hanging="240"/>
            </w:pPr>
            <w:sdt>
              <w:sdtPr>
                <w:id w:val="15786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Self-Contained Breathing Apparatus (SCBA)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57FEAD72" w14:textId="25C7967E" w:rsidR="00503270" w:rsidRPr="00AB150A" w:rsidRDefault="00503270" w:rsidP="00503270">
            <w:pPr>
              <w:ind w:left="240" w:hanging="240"/>
              <w:jc w:val="center"/>
            </w:pPr>
            <w:r>
              <w:t>-</w:t>
            </w:r>
          </w:p>
        </w:tc>
      </w:tr>
      <w:tr w:rsidR="00503270" w:rsidRPr="00816AB7" w14:paraId="65837A5B" w14:textId="77777777" w:rsidTr="00E43F68">
        <w:trPr>
          <w:cantSplit/>
          <w:trHeight w:val="37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9AB8E6C" w14:textId="2BD6835F" w:rsidR="00503270" w:rsidRPr="00AB150A" w:rsidRDefault="00503270" w:rsidP="00503270">
            <w:r w:rsidRPr="00AB150A">
              <w:rPr>
                <w:b/>
                <w:bCs/>
              </w:rPr>
              <w:t xml:space="preserve">Filter Type </w:t>
            </w:r>
            <w:r w:rsidRPr="00AB150A">
              <w:t>(N = not oil resistant, R = oil resistant, P = oil proof (strongly resistant), 00 = % of airborne particles filtered out)</w:t>
            </w:r>
          </w:p>
        </w:tc>
      </w:tr>
      <w:tr w:rsidR="00503270" w:rsidRPr="00816AB7" w14:paraId="4D7C8754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7FF9ECF1" w14:textId="77777777" w:rsidR="00503270" w:rsidRPr="00AB150A" w:rsidRDefault="000C5895" w:rsidP="00503270">
            <w:pPr>
              <w:ind w:left="235" w:hanging="235"/>
            </w:pPr>
            <w:sdt>
              <w:sdtPr>
                <w:id w:val="17378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 N95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203CB5E" w14:textId="77777777" w:rsidR="00503270" w:rsidRPr="00AB150A" w:rsidRDefault="000C5895" w:rsidP="00503270">
            <w:pPr>
              <w:ind w:left="235" w:hanging="235"/>
            </w:pPr>
            <w:sdt>
              <w:sdtPr>
                <w:id w:val="-8660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N99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69DABB1" w14:textId="77777777" w:rsidR="00503270" w:rsidRPr="00AB150A" w:rsidRDefault="000C5895" w:rsidP="00503270">
            <w:pPr>
              <w:ind w:left="235" w:hanging="235"/>
            </w:pPr>
            <w:sdt>
              <w:sdtPr>
                <w:id w:val="-9001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N100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79D07745" w14:textId="77777777" w:rsidR="00503270" w:rsidRPr="00AB150A" w:rsidRDefault="000C5895" w:rsidP="00503270">
            <w:pPr>
              <w:ind w:left="235" w:hanging="235"/>
            </w:pPr>
            <w:sdt>
              <w:sdtPr>
                <w:id w:val="16437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Organic Vapor</w:t>
            </w:r>
          </w:p>
        </w:tc>
      </w:tr>
      <w:tr w:rsidR="00503270" w:rsidRPr="00816AB7" w14:paraId="414EB9EA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3D6085B2" w14:textId="77777777" w:rsidR="00503270" w:rsidRPr="00AB150A" w:rsidRDefault="000C5895" w:rsidP="00503270">
            <w:pPr>
              <w:ind w:left="235" w:hanging="235"/>
            </w:pPr>
            <w:sdt>
              <w:sdtPr>
                <w:id w:val="2534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R95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AF5D1E2" w14:textId="77777777" w:rsidR="00503270" w:rsidRPr="00AB150A" w:rsidRDefault="000C5895" w:rsidP="00503270">
            <w:pPr>
              <w:ind w:left="235" w:hanging="235"/>
            </w:pPr>
            <w:sdt>
              <w:sdtPr>
                <w:id w:val="-132357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R99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381AB3D" w14:textId="77777777" w:rsidR="00503270" w:rsidRPr="00AB150A" w:rsidRDefault="000C5895" w:rsidP="00503270">
            <w:pPr>
              <w:ind w:left="235" w:hanging="235"/>
            </w:pPr>
            <w:sdt>
              <w:sdtPr>
                <w:id w:val="-10502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R100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2092F85D" w14:textId="77777777" w:rsidR="00503270" w:rsidRPr="00AB150A" w:rsidRDefault="000C5895" w:rsidP="00503270">
            <w:pPr>
              <w:ind w:left="235" w:hanging="235"/>
            </w:pPr>
            <w:sdt>
              <w:sdtPr>
                <w:id w:val="4406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Chemical Cartridge: (</w:t>
            </w:r>
            <w:r w:rsidR="00503270" w:rsidRPr="00AB150A">
              <w:rPr>
                <w:i/>
                <w:iCs/>
              </w:rPr>
              <w:t>specify)</w:t>
            </w:r>
            <w:r w:rsidR="00503270" w:rsidRPr="00AB150A">
              <w:t xml:space="preserve">: </w:t>
            </w:r>
            <w:r w:rsidR="00503270" w:rsidRPr="00AB150A">
              <w:rPr>
                <w:rStyle w:val="Style6"/>
              </w:rPr>
              <w:t xml:space="preserve"> </w:t>
            </w:r>
            <w:r w:rsidR="00503270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557441678"/>
                <w:placeholder>
                  <w:docPart w:val="A7C5EEBA22F241C09071AD674479ACF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  <w:tr w:rsidR="00503270" w:rsidRPr="00816AB7" w14:paraId="581DE8B8" w14:textId="77777777" w:rsidTr="00503270">
        <w:trPr>
          <w:cantSplit/>
          <w:trHeight w:val="375"/>
        </w:trPr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043F0D58" w14:textId="77777777" w:rsidR="00503270" w:rsidRPr="00AB150A" w:rsidRDefault="000C5895" w:rsidP="00503270">
            <w:pPr>
              <w:ind w:left="235" w:hanging="235"/>
            </w:pPr>
            <w:sdt>
              <w:sdtPr>
                <w:id w:val="-8991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P95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1EF9974" w14:textId="77777777" w:rsidR="00503270" w:rsidRPr="00AB150A" w:rsidRDefault="000C5895" w:rsidP="00503270">
            <w:pPr>
              <w:ind w:left="235" w:hanging="235"/>
            </w:pPr>
            <w:sdt>
              <w:sdtPr>
                <w:id w:val="1698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P99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FDE9842" w14:textId="77777777" w:rsidR="00503270" w:rsidRPr="00AB150A" w:rsidRDefault="000C5895" w:rsidP="00503270">
            <w:pPr>
              <w:ind w:left="235" w:hanging="235"/>
            </w:pPr>
            <w:sdt>
              <w:sdtPr>
                <w:id w:val="12203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P100</w:t>
            </w:r>
          </w:p>
        </w:tc>
        <w:tc>
          <w:tcPr>
            <w:tcW w:w="1251" w:type="pct"/>
            <w:gridSpan w:val="5"/>
            <w:shd w:val="clear" w:color="auto" w:fill="FFFFFF" w:themeFill="background1"/>
            <w:vAlign w:val="center"/>
          </w:tcPr>
          <w:p w14:paraId="798400C1" w14:textId="6776A847" w:rsidR="00503270" w:rsidRPr="00AB150A" w:rsidRDefault="000C5895" w:rsidP="00503270">
            <w:pPr>
              <w:ind w:left="235" w:hanging="235"/>
            </w:pPr>
            <w:sdt>
              <w:sdtPr>
                <w:id w:val="-10160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High </w:t>
            </w:r>
            <w:proofErr w:type="gramStart"/>
            <w:r w:rsidR="00503270" w:rsidRPr="00AB150A">
              <w:t xml:space="preserve">Efficiency </w:t>
            </w:r>
            <w:r w:rsidR="007228CD">
              <w:t xml:space="preserve"> </w:t>
            </w:r>
            <w:r w:rsidR="00503270" w:rsidRPr="00AB150A">
              <w:t>Particulate</w:t>
            </w:r>
            <w:proofErr w:type="gramEnd"/>
            <w:r w:rsidR="00503270" w:rsidRPr="00AB150A">
              <w:t xml:space="preserve"> Air (HEPA)</w:t>
            </w:r>
          </w:p>
        </w:tc>
      </w:tr>
      <w:tr w:rsidR="00503270" w:rsidRPr="00816AB7" w14:paraId="5508EA97" w14:textId="77777777" w:rsidTr="00E43F68">
        <w:trPr>
          <w:cantSplit/>
          <w:trHeight w:val="37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14:paraId="0E75B762" w14:textId="77777777" w:rsidR="00503270" w:rsidRPr="00AB150A" w:rsidRDefault="000C5895" w:rsidP="00503270">
            <w:sdt>
              <w:sdtPr>
                <w:id w:val="11572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270" w:rsidRPr="00AB150A">
              <w:t xml:space="preserve"> Other (</w:t>
            </w:r>
            <w:r w:rsidR="00503270" w:rsidRPr="00AB150A">
              <w:rPr>
                <w:i/>
                <w:iCs/>
              </w:rPr>
              <w:t>specify</w:t>
            </w:r>
            <w:r w:rsidR="00503270" w:rsidRPr="00AB150A">
              <w:t xml:space="preserve">): </w:t>
            </w:r>
            <w:r w:rsidR="00503270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09715599"/>
                <w:placeholder>
                  <w:docPart w:val="BF397D6961E54DB2AD3FC936B9E993B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  <w:tr w:rsidR="00503270" w:rsidRPr="009801A2" w14:paraId="1177592F" w14:textId="77777777" w:rsidTr="00E43F68">
        <w:trPr>
          <w:cantSplit/>
          <w:trHeight w:val="375"/>
        </w:trPr>
        <w:tc>
          <w:tcPr>
            <w:tcW w:w="5000" w:type="pct"/>
            <w:gridSpan w:val="1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3F3F7D5" w14:textId="77777777" w:rsidR="00503270" w:rsidRPr="00AB150A" w:rsidRDefault="00503270" w:rsidP="00503270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503270" w:rsidRPr="009801A2" w14:paraId="1ACC0FCF" w14:textId="77777777" w:rsidTr="00E43F68">
        <w:trPr>
          <w:cantSplit/>
          <w:trHeight w:val="375"/>
        </w:trPr>
        <w:tc>
          <w:tcPr>
            <w:tcW w:w="5000" w:type="pct"/>
            <w:gridSpan w:val="12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AA51965" w14:textId="3A03946D" w:rsidR="00503270" w:rsidRPr="00AB150A" w:rsidRDefault="000C5895" w:rsidP="00503270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060057661"/>
                <w:placeholder>
                  <w:docPart w:val="7AA629A48EED4858B4FAF66011EAFBF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 </w:t>
                </w:r>
                <w:r w:rsidR="00503270">
                  <w:rPr>
                    <w:rStyle w:val="Style1"/>
                    <w:rFonts w:eastAsia="Calibri"/>
                    <w:sz w:val="20"/>
                  </w:rPr>
                  <w:t xml:space="preserve">                             </w:t>
                </w:r>
                <w:r w:rsidR="00503270" w:rsidRPr="00AB150A">
                  <w:rPr>
                    <w:rStyle w:val="Style1"/>
                    <w:rFonts w:eastAsia="Calibri"/>
                    <w:sz w:val="20"/>
                  </w:rPr>
                  <w:t xml:space="preserve">           </w:t>
                </w:r>
              </w:sdtContent>
            </w:sdt>
          </w:p>
        </w:tc>
      </w:tr>
    </w:tbl>
    <w:p w14:paraId="2187430E" w14:textId="77777777" w:rsidR="006F159B" w:rsidRPr="00E21E90" w:rsidRDefault="006F159B" w:rsidP="006F159B">
      <w:pPr>
        <w:rPr>
          <w:sz w:val="22"/>
          <w:szCs w:val="22"/>
        </w:rPr>
      </w:pPr>
    </w:p>
    <w:sectPr w:rsidR="006F159B" w:rsidRPr="00E21E90" w:rsidSect="007A057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8138" w14:textId="5247EEC8" w:rsidR="007A0578" w:rsidRDefault="007A0578" w:rsidP="007A057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49C05469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r w:rsidR="000C5895">
      <w:fldChar w:fldCharType="begin"/>
    </w:r>
    <w:r w:rsidR="000C5895">
      <w:instrText xml:space="preserve"> SECTIONPAGES   \* MERGEFORMAT </w:instrText>
    </w:r>
    <w:r w:rsidR="000C5895">
      <w:fldChar w:fldCharType="separate"/>
    </w:r>
    <w:r w:rsidR="000C5895">
      <w:rPr>
        <w:noProof/>
      </w:rPr>
      <w:t>2</w:t>
    </w:r>
    <w:r w:rsidR="000C58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7A0578" w14:paraId="07156E25" w14:textId="77777777" w:rsidTr="007A0578">
      <w:trPr>
        <w:trHeight w:val="1152"/>
      </w:trPr>
      <w:tc>
        <w:tcPr>
          <w:tcW w:w="4968" w:type="dxa"/>
          <w:vAlign w:val="bottom"/>
        </w:tcPr>
        <w:p w14:paraId="1C9D00C3" w14:textId="77777777" w:rsidR="007A0578" w:rsidRPr="00342BC3" w:rsidRDefault="007A0578" w:rsidP="007A0578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5C2F354A" wp14:editId="1A1C4C66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4E32EB31" w14:textId="77777777" w:rsidR="007A0578" w:rsidRPr="001E2720" w:rsidRDefault="007A0578" w:rsidP="007A0578">
          <w:pPr>
            <w:pStyle w:val="Header"/>
            <w:jc w:val="right"/>
          </w:pPr>
          <w:r w:rsidRPr="001E2720">
            <w:t>Department of Environmental Health and Safety</w:t>
          </w:r>
        </w:p>
        <w:p w14:paraId="1275930A" w14:textId="77777777" w:rsidR="007A0578" w:rsidRPr="001E2720" w:rsidRDefault="007A0578" w:rsidP="007A0578">
          <w:pPr>
            <w:pStyle w:val="Header"/>
            <w:jc w:val="right"/>
          </w:pPr>
          <w:r w:rsidRPr="001E2720">
            <w:t>Occupational Health and Safety Office</w:t>
          </w:r>
        </w:p>
        <w:p w14:paraId="4396B11D" w14:textId="77777777" w:rsidR="007A0578" w:rsidRDefault="000C5895" w:rsidP="007A0578">
          <w:pPr>
            <w:pStyle w:val="Header"/>
            <w:jc w:val="right"/>
          </w:pPr>
          <w:hyperlink r:id="rId2" w:history="1">
            <w:r w:rsidR="007A0578" w:rsidRPr="008921EF">
              <w:rPr>
                <w:rStyle w:val="Hyperlink"/>
                <w:color w:val="0070C0"/>
              </w:rPr>
              <w:t>ohso@uvm.edu</w:t>
            </w:r>
          </w:hyperlink>
          <w:r w:rsidR="007A0578" w:rsidRPr="001E2720">
            <w:t xml:space="preserve"> ● 802.656.7233</w:t>
          </w:r>
        </w:p>
      </w:tc>
    </w:tr>
  </w:tbl>
  <w:p w14:paraId="0387BA08" w14:textId="77777777" w:rsidR="007A0578" w:rsidRDefault="007A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67sKtpzB6kdkcc0QBzjPBHAB1WXKxJGe/2Z/QtQauQRftMsAxuMD988If1KY3iU8Ui9JJn7fbN2uQWfKujUw==" w:salt="DK5QWN1ilwxVjR5r55pNq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C5895"/>
    <w:rsid w:val="0010253D"/>
    <w:rsid w:val="002A3BC5"/>
    <w:rsid w:val="002E4449"/>
    <w:rsid w:val="00305895"/>
    <w:rsid w:val="003E68F2"/>
    <w:rsid w:val="004E4E7F"/>
    <w:rsid w:val="004F53DB"/>
    <w:rsid w:val="00503270"/>
    <w:rsid w:val="005963CC"/>
    <w:rsid w:val="00637D41"/>
    <w:rsid w:val="0065774C"/>
    <w:rsid w:val="00660DD3"/>
    <w:rsid w:val="006B5DA5"/>
    <w:rsid w:val="006F159B"/>
    <w:rsid w:val="006F454A"/>
    <w:rsid w:val="00700863"/>
    <w:rsid w:val="007228CD"/>
    <w:rsid w:val="0076630D"/>
    <w:rsid w:val="0077276A"/>
    <w:rsid w:val="007A0578"/>
    <w:rsid w:val="0085300F"/>
    <w:rsid w:val="00853D07"/>
    <w:rsid w:val="008921EF"/>
    <w:rsid w:val="00A07AEE"/>
    <w:rsid w:val="00AB150A"/>
    <w:rsid w:val="00AE7A06"/>
    <w:rsid w:val="00B71833"/>
    <w:rsid w:val="00B962DE"/>
    <w:rsid w:val="00CC421B"/>
    <w:rsid w:val="00CF1402"/>
    <w:rsid w:val="00D338DE"/>
    <w:rsid w:val="00D751A4"/>
    <w:rsid w:val="00E20491"/>
    <w:rsid w:val="00E415A2"/>
    <w:rsid w:val="00E43F68"/>
    <w:rsid w:val="00E45524"/>
    <w:rsid w:val="00E95570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D9E3518AC47E5A8CB570A6F3F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F827-A1F5-4B4F-A78F-3E31EFED8317}"/>
      </w:docPartPr>
      <w:docPartBody>
        <w:p w:rsidR="00F66C19" w:rsidRDefault="00F66C19" w:rsidP="00F66C19">
          <w:pPr>
            <w:pStyle w:val="327D9E3518AC47E5A8CB570A6F3F9E0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B2E246922E645E4A0E488990B1A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18DD-85AF-46A2-A6D7-AEB3E03F7262}"/>
      </w:docPartPr>
      <w:docPartBody>
        <w:p w:rsidR="00F66C19" w:rsidRDefault="00F66C19" w:rsidP="00F66C19">
          <w:pPr>
            <w:pStyle w:val="8B2E246922E645E4A0E488990B1AE8E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C32A3427CA64BF8894565F99C6D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4437-4281-4C74-AA28-565A387CDE6C}"/>
      </w:docPartPr>
      <w:docPartBody>
        <w:p w:rsidR="00F66C19" w:rsidRDefault="00F66C19" w:rsidP="00F66C19">
          <w:pPr>
            <w:pStyle w:val="AC32A3427CA64BF8894565F99C6DB91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2113BEA12FB4DC1B0766D5069C9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15B4-0A99-4220-BACE-9EDB34C2F30B}"/>
      </w:docPartPr>
      <w:docPartBody>
        <w:p w:rsidR="00F66C19" w:rsidRDefault="00F66C19" w:rsidP="00F66C19">
          <w:pPr>
            <w:pStyle w:val="42113BEA12FB4DC1B0766D5069C9402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E15B028F27841FE96EA8F5BEFC3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7CFB-5BDF-4A59-AC1A-5993D4F1707D}"/>
      </w:docPartPr>
      <w:docPartBody>
        <w:p w:rsidR="00F66C19" w:rsidRDefault="00F66C19" w:rsidP="00F66C19">
          <w:pPr>
            <w:pStyle w:val="CE15B028F27841FE96EA8F5BEFC3697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655E858D974456FA704A6ED2315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CE16-E7F8-4E03-93C9-DFCE03736957}"/>
      </w:docPartPr>
      <w:docPartBody>
        <w:p w:rsidR="00F66C19" w:rsidRDefault="00F66C19" w:rsidP="00F66C19">
          <w:pPr>
            <w:pStyle w:val="3655E858D974456FA704A6ED2315ADC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C8274A0326D4AFE92921810E826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DBAA-F6F6-4849-B7F3-A23BEEA8AB03}"/>
      </w:docPartPr>
      <w:docPartBody>
        <w:p w:rsidR="00F66C19" w:rsidRDefault="00F66C19" w:rsidP="00F66C19">
          <w:pPr>
            <w:pStyle w:val="9C8274A0326D4AFE92921810E8265A6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7C5EEBA22F241C09071AD674479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210F-6BD0-4CC9-AF49-17814941F0E7}"/>
      </w:docPartPr>
      <w:docPartBody>
        <w:p w:rsidR="00F66C19" w:rsidRDefault="00F66C19" w:rsidP="00F66C19">
          <w:pPr>
            <w:pStyle w:val="A7C5EEBA22F241C09071AD674479ACF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F397D6961E54DB2AD3FC936B9E9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4ED5-F1A1-4DCA-93AD-E86E9B0D0A43}"/>
      </w:docPartPr>
      <w:docPartBody>
        <w:p w:rsidR="00F66C19" w:rsidRDefault="00F66C19" w:rsidP="00F66C19">
          <w:pPr>
            <w:pStyle w:val="BF397D6961E54DB2AD3FC936B9E993B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AA629A48EED4858B4FAF66011EA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D381-940A-4A39-84BE-435FD5C6B15A}"/>
      </w:docPartPr>
      <w:docPartBody>
        <w:p w:rsidR="00F66C19" w:rsidRDefault="00F66C19" w:rsidP="00F66C19">
          <w:pPr>
            <w:pStyle w:val="7AA629A48EED4858B4FAF66011EAFBF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270511"/>
    <w:rsid w:val="003D322F"/>
    <w:rsid w:val="00517807"/>
    <w:rsid w:val="00DF54E2"/>
    <w:rsid w:val="00F66C19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66C19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327D9E3518AC47E5A8CB570A6F3F9E06">
    <w:name w:val="327D9E3518AC47E5A8CB570A6F3F9E06"/>
    <w:rsid w:val="00F66C19"/>
    <w:pPr>
      <w:spacing w:line="278" w:lineRule="auto"/>
    </w:pPr>
    <w:rPr>
      <w:sz w:val="24"/>
      <w:szCs w:val="24"/>
    </w:rPr>
  </w:style>
  <w:style w:type="paragraph" w:customStyle="1" w:styleId="8B2E246922E645E4A0E488990B1AE8EC">
    <w:name w:val="8B2E246922E645E4A0E488990B1AE8EC"/>
    <w:rsid w:val="00F66C19"/>
    <w:pPr>
      <w:spacing w:line="278" w:lineRule="auto"/>
    </w:pPr>
    <w:rPr>
      <w:sz w:val="24"/>
      <w:szCs w:val="24"/>
    </w:rPr>
  </w:style>
  <w:style w:type="paragraph" w:customStyle="1" w:styleId="AC32A3427CA64BF8894565F99C6DB91A">
    <w:name w:val="AC32A3427CA64BF8894565F99C6DB91A"/>
    <w:rsid w:val="00F66C19"/>
    <w:pPr>
      <w:spacing w:line="278" w:lineRule="auto"/>
    </w:pPr>
    <w:rPr>
      <w:sz w:val="24"/>
      <w:szCs w:val="24"/>
    </w:rPr>
  </w:style>
  <w:style w:type="paragraph" w:customStyle="1" w:styleId="42113BEA12FB4DC1B0766D5069C94021">
    <w:name w:val="42113BEA12FB4DC1B0766D5069C94021"/>
    <w:rsid w:val="00F66C19"/>
    <w:pPr>
      <w:spacing w:line="278" w:lineRule="auto"/>
    </w:pPr>
    <w:rPr>
      <w:sz w:val="24"/>
      <w:szCs w:val="24"/>
    </w:rPr>
  </w:style>
  <w:style w:type="paragraph" w:customStyle="1" w:styleId="CE15B028F27841FE96EA8F5BEFC36979">
    <w:name w:val="CE15B028F27841FE96EA8F5BEFC36979"/>
    <w:rsid w:val="00F66C19"/>
    <w:pPr>
      <w:spacing w:line="278" w:lineRule="auto"/>
    </w:pPr>
    <w:rPr>
      <w:sz w:val="24"/>
      <w:szCs w:val="24"/>
    </w:rPr>
  </w:style>
  <w:style w:type="paragraph" w:customStyle="1" w:styleId="3655E858D974456FA704A6ED2315ADCD">
    <w:name w:val="3655E858D974456FA704A6ED2315ADCD"/>
    <w:rsid w:val="00F66C19"/>
    <w:pPr>
      <w:spacing w:line="278" w:lineRule="auto"/>
    </w:pPr>
    <w:rPr>
      <w:sz w:val="24"/>
      <w:szCs w:val="24"/>
    </w:rPr>
  </w:style>
  <w:style w:type="paragraph" w:customStyle="1" w:styleId="9C8274A0326D4AFE92921810E8265A60">
    <w:name w:val="9C8274A0326D4AFE92921810E8265A60"/>
    <w:rsid w:val="00F66C19"/>
    <w:pPr>
      <w:spacing w:line="278" w:lineRule="auto"/>
    </w:pPr>
    <w:rPr>
      <w:sz w:val="24"/>
      <w:szCs w:val="24"/>
    </w:rPr>
  </w:style>
  <w:style w:type="paragraph" w:customStyle="1" w:styleId="A7C5EEBA22F241C09071AD674479ACF3">
    <w:name w:val="A7C5EEBA22F241C09071AD674479ACF3"/>
    <w:rsid w:val="00F66C19"/>
    <w:pPr>
      <w:spacing w:line="278" w:lineRule="auto"/>
    </w:pPr>
    <w:rPr>
      <w:sz w:val="24"/>
      <w:szCs w:val="24"/>
    </w:rPr>
  </w:style>
  <w:style w:type="paragraph" w:customStyle="1" w:styleId="BF397D6961E54DB2AD3FC936B9E993B9">
    <w:name w:val="BF397D6961E54DB2AD3FC936B9E993B9"/>
    <w:rsid w:val="00F66C19"/>
    <w:pPr>
      <w:spacing w:line="278" w:lineRule="auto"/>
    </w:pPr>
    <w:rPr>
      <w:sz w:val="24"/>
      <w:szCs w:val="24"/>
    </w:rPr>
  </w:style>
  <w:style w:type="paragraph" w:customStyle="1" w:styleId="7AA629A48EED4858B4FAF66011EAFBFB">
    <w:name w:val="7AA629A48EED4858B4FAF66011EAFBFB"/>
    <w:rsid w:val="00F66C1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2024-03-13T15:58:00Z</dcterms:created>
  <dcterms:modified xsi:type="dcterms:W3CDTF">2024-03-13T16:58:00Z</dcterms:modified>
</cp:coreProperties>
</file>